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F8543" w14:textId="754EB34E" w:rsidR="006F0387" w:rsidRPr="009A557B" w:rsidRDefault="006F0387" w:rsidP="00A7217C">
      <w:pPr>
        <w:spacing w:afterLines="80" w:after="192" w:line="360" w:lineRule="auto"/>
        <w:jc w:val="both"/>
        <w:rPr>
          <w:rFonts w:ascii="Arial" w:hAnsi="Arial" w:cs="Arial"/>
          <w:b/>
          <w:bCs/>
        </w:rPr>
      </w:pPr>
      <w:r w:rsidRPr="009A557B">
        <w:rPr>
          <w:rFonts w:ascii="Arial" w:hAnsi="Arial" w:cs="Arial"/>
          <w:b/>
          <w:bCs/>
        </w:rPr>
        <w:t>Title:</w:t>
      </w:r>
      <w:r w:rsidR="00F94138">
        <w:rPr>
          <w:rFonts w:ascii="Arial" w:hAnsi="Arial" w:cs="Arial"/>
          <w:b/>
          <w:bCs/>
        </w:rPr>
        <w:t xml:space="preserve"> </w:t>
      </w:r>
      <w:proofErr w:type="spellStart"/>
      <w:r w:rsidR="00091B8A">
        <w:rPr>
          <w:rFonts w:ascii="Arial" w:hAnsi="Arial" w:cs="Arial"/>
          <w:b/>
          <w:bCs/>
        </w:rPr>
        <w:t>B</w:t>
      </w:r>
      <w:r w:rsidR="00091B8A" w:rsidRPr="00033C62">
        <w:rPr>
          <w:rFonts w:ascii="Arial" w:hAnsi="Arial" w:cs="Arial"/>
          <w:b/>
          <w:bCs/>
        </w:rPr>
        <w:t>iochar</w:t>
      </w:r>
      <w:proofErr w:type="spellEnd"/>
      <w:r w:rsidR="00091B8A" w:rsidRPr="00033C62">
        <w:rPr>
          <w:rFonts w:ascii="Arial" w:hAnsi="Arial" w:cs="Arial"/>
          <w:b/>
          <w:bCs/>
        </w:rPr>
        <w:t xml:space="preserve"> from brown algae</w:t>
      </w:r>
      <w:r w:rsidR="00091B8A">
        <w:rPr>
          <w:rFonts w:ascii="Arial" w:hAnsi="Arial" w:cs="Arial"/>
          <w:b/>
          <w:bCs/>
        </w:rPr>
        <w:t>:</w:t>
      </w:r>
      <w:r w:rsidR="00091B8A" w:rsidRPr="00033C62">
        <w:rPr>
          <w:rFonts w:ascii="Arial" w:hAnsi="Arial" w:cs="Arial"/>
          <w:b/>
          <w:bCs/>
        </w:rPr>
        <w:t xml:space="preserve"> </w:t>
      </w:r>
      <w:r w:rsidR="004A3D8D">
        <w:rPr>
          <w:rFonts w:ascii="Arial" w:hAnsi="Arial" w:cs="Arial"/>
          <w:b/>
          <w:bCs/>
        </w:rPr>
        <w:t>p</w:t>
      </w:r>
      <w:r w:rsidR="00033C62" w:rsidRPr="00033C62">
        <w:rPr>
          <w:rFonts w:ascii="Arial" w:hAnsi="Arial" w:cs="Arial"/>
          <w:b/>
          <w:bCs/>
        </w:rPr>
        <w:t xml:space="preserve">roduction, </w:t>
      </w:r>
      <w:r w:rsidR="004A3D8D" w:rsidRPr="00033C62">
        <w:rPr>
          <w:rFonts w:ascii="Arial" w:hAnsi="Arial" w:cs="Arial"/>
          <w:b/>
          <w:bCs/>
        </w:rPr>
        <w:t>activation</w:t>
      </w:r>
      <w:r w:rsidR="004A3D8D">
        <w:rPr>
          <w:rFonts w:ascii="Arial" w:hAnsi="Arial" w:cs="Arial"/>
          <w:b/>
          <w:bCs/>
        </w:rPr>
        <w:t>, and</w:t>
      </w:r>
      <w:r w:rsidR="004A3D8D" w:rsidRPr="00033C62">
        <w:rPr>
          <w:rFonts w:ascii="Arial" w:hAnsi="Arial" w:cs="Arial"/>
          <w:b/>
          <w:bCs/>
        </w:rPr>
        <w:t xml:space="preserve"> </w:t>
      </w:r>
      <w:r w:rsidR="00033C62" w:rsidRPr="00033C62">
        <w:rPr>
          <w:rFonts w:ascii="Arial" w:hAnsi="Arial" w:cs="Arial"/>
          <w:b/>
          <w:bCs/>
        </w:rPr>
        <w:t>characteri</w:t>
      </w:r>
      <w:r w:rsidR="00525F33">
        <w:rPr>
          <w:rFonts w:ascii="Arial" w:hAnsi="Arial" w:cs="Arial"/>
          <w:b/>
          <w:bCs/>
        </w:rPr>
        <w:t>s</w:t>
      </w:r>
      <w:r w:rsidR="00033C62" w:rsidRPr="00033C62">
        <w:rPr>
          <w:rFonts w:ascii="Arial" w:hAnsi="Arial" w:cs="Arial"/>
          <w:b/>
          <w:bCs/>
        </w:rPr>
        <w:t>ation</w:t>
      </w:r>
    </w:p>
    <w:p w14:paraId="285038AB" w14:textId="39A01154" w:rsidR="00E3732F" w:rsidRPr="004B0FC7" w:rsidRDefault="006F0387" w:rsidP="00A7217C">
      <w:pPr>
        <w:spacing w:afterLines="80" w:after="192" w:line="360" w:lineRule="auto"/>
        <w:jc w:val="both"/>
        <w:rPr>
          <w:rFonts w:ascii="Arial" w:hAnsi="Arial" w:cs="Arial"/>
          <w:sz w:val="22"/>
          <w:szCs w:val="22"/>
        </w:rPr>
      </w:pPr>
      <w:r w:rsidRPr="004B0FC7">
        <w:rPr>
          <w:rFonts w:ascii="Arial" w:hAnsi="Arial" w:cs="Arial"/>
          <w:b/>
          <w:bCs/>
          <w:sz w:val="22"/>
          <w:szCs w:val="22"/>
        </w:rPr>
        <w:t>Authors</w:t>
      </w:r>
      <w:r w:rsidR="006B4825" w:rsidRPr="004B0FC7">
        <w:rPr>
          <w:rFonts w:ascii="Arial" w:hAnsi="Arial" w:cs="Arial"/>
          <w:b/>
          <w:bCs/>
          <w:sz w:val="22"/>
          <w:szCs w:val="22"/>
        </w:rPr>
        <w:t xml:space="preserve">: </w:t>
      </w:r>
      <w:proofErr w:type="spellStart"/>
      <w:r w:rsidR="00DF7874" w:rsidRPr="004B0FC7">
        <w:rPr>
          <w:rFonts w:ascii="Arial" w:hAnsi="Arial" w:cs="Arial"/>
          <w:sz w:val="22"/>
          <w:szCs w:val="22"/>
        </w:rPr>
        <w:t>Tannaz</w:t>
      </w:r>
      <w:proofErr w:type="spellEnd"/>
      <w:r w:rsidR="00DF7874" w:rsidRPr="004B0FC7">
        <w:rPr>
          <w:rFonts w:ascii="Arial" w:hAnsi="Arial" w:cs="Arial"/>
          <w:sz w:val="22"/>
          <w:szCs w:val="22"/>
        </w:rPr>
        <w:t xml:space="preserve"> Pak</w:t>
      </w:r>
      <w:r w:rsidR="00BC3DBC" w:rsidRPr="004B0FC7">
        <w:rPr>
          <w:rFonts w:ascii="Arial" w:hAnsi="Arial" w:cs="Arial"/>
          <w:sz w:val="22"/>
          <w:szCs w:val="22"/>
          <w:vertAlign w:val="superscript"/>
        </w:rPr>
        <w:t>1</w:t>
      </w:r>
      <w:r w:rsidR="00E12B9C" w:rsidRPr="004B0FC7">
        <w:rPr>
          <w:rFonts w:ascii="Arial" w:hAnsi="Arial" w:cs="Arial"/>
          <w:sz w:val="22"/>
          <w:szCs w:val="22"/>
          <w:vertAlign w:val="superscript"/>
        </w:rPr>
        <w:t>*</w:t>
      </w:r>
      <w:r w:rsidR="00DF7874" w:rsidRPr="004B0FC7">
        <w:rPr>
          <w:rFonts w:ascii="Arial" w:hAnsi="Arial" w:cs="Arial"/>
          <w:sz w:val="22"/>
          <w:szCs w:val="22"/>
        </w:rPr>
        <w:t xml:space="preserve">, </w:t>
      </w:r>
      <w:r w:rsidR="001047E7" w:rsidRPr="004B0FC7">
        <w:rPr>
          <w:rFonts w:ascii="Arial" w:hAnsi="Arial" w:cs="Arial"/>
          <w:sz w:val="22"/>
          <w:szCs w:val="22"/>
        </w:rPr>
        <w:t xml:space="preserve">Kamal </w:t>
      </w:r>
      <w:proofErr w:type="spellStart"/>
      <w:r w:rsidR="001047E7" w:rsidRPr="004B0FC7">
        <w:rPr>
          <w:rFonts w:ascii="Arial" w:hAnsi="Arial" w:cs="Arial"/>
          <w:sz w:val="22"/>
          <w:szCs w:val="22"/>
        </w:rPr>
        <w:t>Elyasi</w:t>
      </w:r>
      <w:proofErr w:type="spellEnd"/>
      <w:r w:rsidR="001047E7" w:rsidRPr="004B0FC7">
        <w:rPr>
          <w:rFonts w:ascii="Arial" w:hAnsi="Arial" w:cs="Arial"/>
          <w:sz w:val="22"/>
          <w:szCs w:val="22"/>
        </w:rPr>
        <w:t xml:space="preserve"> Gomari</w:t>
      </w:r>
      <w:r w:rsidR="00BC3DBC" w:rsidRPr="004B0FC7">
        <w:rPr>
          <w:rFonts w:ascii="Arial" w:hAnsi="Arial" w:cs="Arial"/>
          <w:sz w:val="22"/>
          <w:szCs w:val="22"/>
          <w:vertAlign w:val="superscript"/>
        </w:rPr>
        <w:t>1</w:t>
      </w:r>
      <w:r w:rsidR="001047E7" w:rsidRPr="004B0FC7">
        <w:rPr>
          <w:rFonts w:ascii="Arial" w:hAnsi="Arial" w:cs="Arial"/>
          <w:sz w:val="22"/>
          <w:szCs w:val="22"/>
        </w:rPr>
        <w:t xml:space="preserve">, </w:t>
      </w:r>
      <w:proofErr w:type="spellStart"/>
      <w:r w:rsidR="00E3732F" w:rsidRPr="004B0FC7">
        <w:rPr>
          <w:rFonts w:ascii="Arial" w:hAnsi="Arial" w:cs="Arial"/>
          <w:sz w:val="22"/>
          <w:szCs w:val="22"/>
        </w:rPr>
        <w:t>Suranjana</w:t>
      </w:r>
      <w:proofErr w:type="spellEnd"/>
      <w:r w:rsidR="00E3732F" w:rsidRPr="004B0FC7">
        <w:rPr>
          <w:rFonts w:ascii="Arial" w:hAnsi="Arial" w:cs="Arial"/>
          <w:sz w:val="22"/>
          <w:szCs w:val="22"/>
        </w:rPr>
        <w:t xml:space="preserve"> Bose</w:t>
      </w:r>
      <w:r w:rsidR="00BC3DBC" w:rsidRPr="004B0FC7">
        <w:rPr>
          <w:rFonts w:ascii="Arial" w:hAnsi="Arial" w:cs="Arial"/>
          <w:sz w:val="22"/>
          <w:szCs w:val="22"/>
          <w:vertAlign w:val="superscript"/>
        </w:rPr>
        <w:t>2</w:t>
      </w:r>
      <w:r w:rsidR="00E3732F" w:rsidRPr="004B0FC7">
        <w:rPr>
          <w:rFonts w:ascii="Arial" w:hAnsi="Arial" w:cs="Arial"/>
          <w:sz w:val="22"/>
          <w:szCs w:val="22"/>
        </w:rPr>
        <w:t>,</w:t>
      </w:r>
      <w:r w:rsidR="00572E36" w:rsidRPr="004B0FC7">
        <w:rPr>
          <w:rFonts w:ascii="Arial" w:hAnsi="Arial" w:cs="Arial"/>
          <w:sz w:val="22"/>
          <w:szCs w:val="22"/>
        </w:rPr>
        <w:t xml:space="preserve"> </w:t>
      </w:r>
      <w:r w:rsidR="00E3732F" w:rsidRPr="004B0FC7">
        <w:rPr>
          <w:rFonts w:ascii="Arial" w:hAnsi="Arial" w:cs="Arial"/>
          <w:sz w:val="22"/>
          <w:szCs w:val="22"/>
        </w:rPr>
        <w:t>Thierry Tonon</w:t>
      </w:r>
      <w:r w:rsidR="00801AA0">
        <w:rPr>
          <w:rFonts w:ascii="Arial" w:hAnsi="Arial" w:cs="Arial"/>
          <w:sz w:val="22"/>
          <w:szCs w:val="22"/>
          <w:vertAlign w:val="superscript"/>
        </w:rPr>
        <w:t>3</w:t>
      </w:r>
      <w:r w:rsidR="00836E3C" w:rsidRPr="004B0FC7">
        <w:rPr>
          <w:rFonts w:ascii="Arial" w:hAnsi="Arial" w:cs="Arial"/>
          <w:sz w:val="22"/>
          <w:szCs w:val="22"/>
        </w:rPr>
        <w:t>,</w:t>
      </w:r>
      <w:r w:rsidR="00425C66" w:rsidRPr="004B0FC7">
        <w:rPr>
          <w:rFonts w:ascii="Arial" w:hAnsi="Arial" w:cs="Arial"/>
          <w:sz w:val="22"/>
          <w:szCs w:val="22"/>
        </w:rPr>
        <w:t xml:space="preserve"> David Hughes</w:t>
      </w:r>
      <w:r w:rsidR="00BC3DBC" w:rsidRPr="004B0FC7">
        <w:rPr>
          <w:rFonts w:ascii="Arial" w:hAnsi="Arial" w:cs="Arial"/>
          <w:sz w:val="22"/>
          <w:szCs w:val="22"/>
          <w:vertAlign w:val="superscript"/>
        </w:rPr>
        <w:t>1</w:t>
      </w:r>
      <w:r w:rsidR="00425C66" w:rsidRPr="004B0FC7">
        <w:rPr>
          <w:rFonts w:ascii="Arial" w:hAnsi="Arial" w:cs="Arial"/>
          <w:sz w:val="22"/>
          <w:szCs w:val="22"/>
        </w:rPr>
        <w:t>,</w:t>
      </w:r>
      <w:r w:rsidR="00095D56" w:rsidRPr="004B0FC7">
        <w:rPr>
          <w:rFonts w:ascii="Arial" w:hAnsi="Arial" w:cs="Arial"/>
          <w:sz w:val="22"/>
          <w:szCs w:val="22"/>
        </w:rPr>
        <w:t xml:space="preserve"> Mark Gronnow</w:t>
      </w:r>
      <w:r w:rsidR="00801AA0">
        <w:rPr>
          <w:rFonts w:ascii="Arial" w:hAnsi="Arial" w:cs="Arial"/>
          <w:sz w:val="22"/>
          <w:szCs w:val="22"/>
          <w:vertAlign w:val="superscript"/>
        </w:rPr>
        <w:t>4</w:t>
      </w:r>
      <w:r w:rsidR="00095D56" w:rsidRPr="004B0FC7">
        <w:rPr>
          <w:rFonts w:ascii="Arial" w:hAnsi="Arial" w:cs="Arial"/>
          <w:sz w:val="22"/>
          <w:szCs w:val="22"/>
        </w:rPr>
        <w:t>,</w:t>
      </w:r>
      <w:r w:rsidR="001047E7" w:rsidRPr="004B0FC7">
        <w:rPr>
          <w:rFonts w:ascii="Arial" w:hAnsi="Arial" w:cs="Arial"/>
          <w:sz w:val="22"/>
          <w:szCs w:val="22"/>
        </w:rPr>
        <w:t xml:space="preserve"> Duncan Macquarrie</w:t>
      </w:r>
      <w:r w:rsidR="00BC3DBC" w:rsidRPr="004B0FC7">
        <w:rPr>
          <w:rFonts w:ascii="Arial" w:hAnsi="Arial" w:cs="Arial"/>
          <w:sz w:val="22"/>
          <w:szCs w:val="22"/>
          <w:vertAlign w:val="superscript"/>
        </w:rPr>
        <w:t>2</w:t>
      </w:r>
    </w:p>
    <w:p w14:paraId="5937DD05" w14:textId="1567D110" w:rsidR="00A45816" w:rsidRPr="004B0FC7" w:rsidRDefault="00A45816" w:rsidP="00A46B35">
      <w:pPr>
        <w:spacing w:afterLines="80" w:after="192" w:line="360" w:lineRule="auto"/>
        <w:jc w:val="both"/>
        <w:rPr>
          <w:rFonts w:ascii="Arial" w:hAnsi="Arial" w:cs="Arial"/>
          <w:sz w:val="22"/>
          <w:szCs w:val="22"/>
        </w:rPr>
      </w:pPr>
      <w:r w:rsidRPr="004B0FC7">
        <w:rPr>
          <w:rFonts w:ascii="Arial" w:hAnsi="Arial" w:cs="Arial"/>
          <w:sz w:val="22"/>
          <w:szCs w:val="22"/>
        </w:rPr>
        <w:t xml:space="preserve">Affiliations: </w:t>
      </w:r>
      <w:r w:rsidR="00E75F9A" w:rsidRPr="004B0FC7">
        <w:rPr>
          <w:rFonts w:ascii="Arial" w:hAnsi="Arial" w:cs="Arial"/>
          <w:sz w:val="22"/>
          <w:szCs w:val="22"/>
        </w:rPr>
        <w:t xml:space="preserve">(1) </w:t>
      </w:r>
      <w:r w:rsidR="00A46B35">
        <w:rPr>
          <w:rFonts w:ascii="Arial" w:hAnsi="Arial" w:cs="Arial"/>
          <w:sz w:val="22"/>
          <w:szCs w:val="22"/>
        </w:rPr>
        <w:t xml:space="preserve">School of Computing, Engineering &amp; Digital Technologies, </w:t>
      </w:r>
      <w:r w:rsidRPr="004B0FC7">
        <w:rPr>
          <w:rFonts w:ascii="Arial" w:hAnsi="Arial" w:cs="Arial"/>
          <w:sz w:val="22"/>
          <w:szCs w:val="22"/>
        </w:rPr>
        <w:t>Teesside University</w:t>
      </w:r>
      <w:r w:rsidR="007054A3" w:rsidRPr="004B0FC7">
        <w:rPr>
          <w:rFonts w:ascii="Arial" w:hAnsi="Arial" w:cs="Arial"/>
          <w:sz w:val="22"/>
          <w:szCs w:val="22"/>
        </w:rPr>
        <w:t xml:space="preserve">, </w:t>
      </w:r>
      <w:r w:rsidR="00A46B35">
        <w:rPr>
          <w:rFonts w:ascii="Arial" w:hAnsi="Arial" w:cs="Arial"/>
          <w:sz w:val="22"/>
          <w:szCs w:val="22"/>
        </w:rPr>
        <w:t xml:space="preserve">Middlesbrough TS1 3BX, </w:t>
      </w:r>
      <w:r w:rsidR="007054A3" w:rsidRPr="004B0FC7">
        <w:rPr>
          <w:rFonts w:ascii="Arial" w:hAnsi="Arial" w:cs="Arial"/>
          <w:sz w:val="22"/>
          <w:szCs w:val="22"/>
        </w:rPr>
        <w:t>UK;</w:t>
      </w:r>
      <w:r w:rsidRPr="004B0FC7">
        <w:rPr>
          <w:rFonts w:ascii="Arial" w:hAnsi="Arial" w:cs="Arial"/>
          <w:sz w:val="22"/>
          <w:szCs w:val="22"/>
        </w:rPr>
        <w:t xml:space="preserve"> </w:t>
      </w:r>
      <w:r w:rsidR="00E75F9A" w:rsidRPr="004B0FC7">
        <w:rPr>
          <w:rFonts w:ascii="Arial" w:hAnsi="Arial" w:cs="Arial"/>
          <w:sz w:val="22"/>
          <w:szCs w:val="22"/>
        </w:rPr>
        <w:t xml:space="preserve">(2) </w:t>
      </w:r>
      <w:r w:rsidR="004E21D3">
        <w:rPr>
          <w:rFonts w:ascii="Arial" w:hAnsi="Arial" w:cs="Arial"/>
          <w:sz w:val="22"/>
          <w:szCs w:val="22"/>
        </w:rPr>
        <w:t xml:space="preserve">Green Chemistry Centre of Excellence, Department of Chemistry, </w:t>
      </w:r>
      <w:r w:rsidRPr="004B0FC7">
        <w:rPr>
          <w:rFonts w:ascii="Arial" w:hAnsi="Arial" w:cs="Arial"/>
          <w:sz w:val="22"/>
          <w:szCs w:val="22"/>
        </w:rPr>
        <w:t>University of York</w:t>
      </w:r>
      <w:r w:rsidR="007054A3" w:rsidRPr="004B0FC7">
        <w:rPr>
          <w:rFonts w:ascii="Arial" w:hAnsi="Arial" w:cs="Arial"/>
          <w:sz w:val="22"/>
          <w:szCs w:val="22"/>
        </w:rPr>
        <w:t xml:space="preserve">, </w:t>
      </w:r>
      <w:r w:rsidR="004E21D3">
        <w:rPr>
          <w:rFonts w:ascii="Arial" w:hAnsi="Arial" w:cs="Arial"/>
          <w:sz w:val="22"/>
          <w:szCs w:val="22"/>
        </w:rPr>
        <w:t xml:space="preserve">YO10 5DD, </w:t>
      </w:r>
      <w:r w:rsidR="007054A3" w:rsidRPr="004B0FC7">
        <w:rPr>
          <w:rFonts w:ascii="Arial" w:hAnsi="Arial" w:cs="Arial"/>
          <w:sz w:val="22"/>
          <w:szCs w:val="22"/>
        </w:rPr>
        <w:t>UK;</w:t>
      </w:r>
      <w:r w:rsidRPr="004B0FC7">
        <w:rPr>
          <w:rFonts w:ascii="Arial" w:hAnsi="Arial" w:cs="Arial"/>
          <w:sz w:val="22"/>
          <w:szCs w:val="22"/>
        </w:rPr>
        <w:t xml:space="preserve"> </w:t>
      </w:r>
      <w:r w:rsidR="00A46B35">
        <w:rPr>
          <w:rFonts w:ascii="Arial" w:hAnsi="Arial" w:cs="Arial"/>
          <w:sz w:val="22"/>
          <w:szCs w:val="22"/>
        </w:rPr>
        <w:t xml:space="preserve">(3) </w:t>
      </w:r>
      <w:r w:rsidR="00A46B35" w:rsidRPr="00A46B35">
        <w:rPr>
          <w:rFonts w:ascii="Arial" w:hAnsi="Arial" w:cs="Arial"/>
          <w:sz w:val="22"/>
          <w:szCs w:val="22"/>
        </w:rPr>
        <w:t>Centre for Novel Agricultural Products (CNAP), Department of Biology, University of York, York YO10 5DD, U</w:t>
      </w:r>
      <w:r w:rsidR="00A46B35">
        <w:rPr>
          <w:rFonts w:ascii="Arial" w:hAnsi="Arial" w:cs="Arial"/>
          <w:sz w:val="22"/>
          <w:szCs w:val="22"/>
        </w:rPr>
        <w:t>K;</w:t>
      </w:r>
      <w:r w:rsidR="00A46B35" w:rsidRPr="00A46B35">
        <w:rPr>
          <w:rFonts w:ascii="Arial" w:hAnsi="Arial" w:cs="Arial"/>
          <w:sz w:val="22"/>
          <w:szCs w:val="22"/>
        </w:rPr>
        <w:t xml:space="preserve"> </w:t>
      </w:r>
      <w:r w:rsidR="00E75F9A" w:rsidRPr="004B0FC7">
        <w:rPr>
          <w:rFonts w:ascii="Arial" w:hAnsi="Arial" w:cs="Arial"/>
          <w:sz w:val="22"/>
          <w:szCs w:val="22"/>
        </w:rPr>
        <w:t>(</w:t>
      </w:r>
      <w:r w:rsidR="00A46B35">
        <w:rPr>
          <w:rFonts w:ascii="Arial" w:hAnsi="Arial" w:cs="Arial"/>
          <w:sz w:val="22"/>
          <w:szCs w:val="22"/>
        </w:rPr>
        <w:t>4</w:t>
      </w:r>
      <w:r w:rsidR="00E75F9A" w:rsidRPr="004B0FC7">
        <w:rPr>
          <w:rFonts w:ascii="Arial" w:hAnsi="Arial" w:cs="Arial"/>
          <w:sz w:val="22"/>
          <w:szCs w:val="22"/>
        </w:rPr>
        <w:t xml:space="preserve">) </w:t>
      </w:r>
      <w:proofErr w:type="spellStart"/>
      <w:r w:rsidR="007054A3" w:rsidRPr="004B0FC7">
        <w:rPr>
          <w:rFonts w:ascii="Arial" w:hAnsi="Arial" w:cs="Arial"/>
          <w:sz w:val="22"/>
          <w:szCs w:val="22"/>
        </w:rPr>
        <w:t>Biorenewables</w:t>
      </w:r>
      <w:proofErr w:type="spellEnd"/>
      <w:r w:rsidRPr="004B0FC7">
        <w:rPr>
          <w:rFonts w:ascii="Arial" w:hAnsi="Arial" w:cs="Arial"/>
          <w:sz w:val="22"/>
          <w:szCs w:val="22"/>
        </w:rPr>
        <w:t xml:space="preserve"> Development</w:t>
      </w:r>
      <w:r w:rsidR="00A46B35" w:rsidRPr="00A46B35">
        <w:rPr>
          <w:rFonts w:ascii="Arial" w:hAnsi="Arial" w:cs="Arial"/>
          <w:sz w:val="22"/>
          <w:szCs w:val="22"/>
        </w:rPr>
        <w:t xml:space="preserve">, 1 </w:t>
      </w:r>
      <w:proofErr w:type="spellStart"/>
      <w:r w:rsidR="00A46B35" w:rsidRPr="00A46B35">
        <w:rPr>
          <w:rFonts w:ascii="Arial" w:hAnsi="Arial" w:cs="Arial"/>
          <w:sz w:val="22"/>
          <w:szCs w:val="22"/>
        </w:rPr>
        <w:t>Hassacarr</w:t>
      </w:r>
      <w:proofErr w:type="spellEnd"/>
      <w:r w:rsidR="00A46B35" w:rsidRPr="00A46B35">
        <w:rPr>
          <w:rFonts w:ascii="Arial" w:hAnsi="Arial" w:cs="Arial"/>
          <w:sz w:val="22"/>
          <w:szCs w:val="22"/>
        </w:rPr>
        <w:t xml:space="preserve"> Close, </w:t>
      </w:r>
      <w:proofErr w:type="spellStart"/>
      <w:r w:rsidR="00A46B35" w:rsidRPr="00A46B35">
        <w:rPr>
          <w:rFonts w:ascii="Arial" w:hAnsi="Arial" w:cs="Arial"/>
          <w:sz w:val="22"/>
          <w:szCs w:val="22"/>
        </w:rPr>
        <w:t>Chessingham</w:t>
      </w:r>
      <w:proofErr w:type="spellEnd"/>
      <w:r w:rsidR="00A46B35" w:rsidRPr="00A46B35">
        <w:rPr>
          <w:rFonts w:ascii="Arial" w:hAnsi="Arial" w:cs="Arial"/>
          <w:sz w:val="22"/>
          <w:szCs w:val="22"/>
        </w:rPr>
        <w:t xml:space="preserve"> Park, </w:t>
      </w:r>
      <w:proofErr w:type="spellStart"/>
      <w:r w:rsidR="00A46B35" w:rsidRPr="00A46B35">
        <w:rPr>
          <w:rFonts w:ascii="Arial" w:hAnsi="Arial" w:cs="Arial"/>
          <w:sz w:val="22"/>
          <w:szCs w:val="22"/>
        </w:rPr>
        <w:t>Dunnington</w:t>
      </w:r>
      <w:proofErr w:type="spellEnd"/>
      <w:r w:rsidR="00A46B35" w:rsidRPr="00A46B35">
        <w:rPr>
          <w:rFonts w:ascii="Arial" w:hAnsi="Arial" w:cs="Arial"/>
          <w:sz w:val="22"/>
          <w:szCs w:val="22"/>
        </w:rPr>
        <w:t>, York YO19 5SN, UK</w:t>
      </w:r>
    </w:p>
    <w:p w14:paraId="720A6868" w14:textId="49C0DF0D" w:rsidR="006F0387" w:rsidRPr="004B0FC7" w:rsidRDefault="00E12B9C" w:rsidP="00A7217C">
      <w:pPr>
        <w:spacing w:afterLines="80" w:after="192" w:line="360" w:lineRule="auto"/>
        <w:jc w:val="both"/>
        <w:rPr>
          <w:rFonts w:ascii="Arial" w:hAnsi="Arial" w:cs="Arial"/>
          <w:b/>
          <w:bCs/>
          <w:sz w:val="22"/>
          <w:szCs w:val="22"/>
        </w:rPr>
      </w:pPr>
      <w:r w:rsidRPr="004B0FC7">
        <w:rPr>
          <w:rFonts w:ascii="Arial" w:hAnsi="Arial" w:cs="Arial"/>
          <w:sz w:val="22"/>
          <w:szCs w:val="22"/>
        </w:rPr>
        <w:t>*</w:t>
      </w:r>
      <w:r w:rsidR="003B6B74" w:rsidRPr="004B0FC7">
        <w:rPr>
          <w:rFonts w:ascii="Arial" w:hAnsi="Arial" w:cs="Arial"/>
          <w:sz w:val="22"/>
          <w:szCs w:val="22"/>
        </w:rPr>
        <w:t xml:space="preserve">Corresponding author: </w:t>
      </w:r>
      <w:proofErr w:type="spellStart"/>
      <w:r w:rsidR="003B6B74" w:rsidRPr="004B0FC7">
        <w:rPr>
          <w:rFonts w:ascii="Arial" w:hAnsi="Arial" w:cs="Arial"/>
          <w:sz w:val="22"/>
          <w:szCs w:val="22"/>
        </w:rPr>
        <w:t>Tannaz</w:t>
      </w:r>
      <w:proofErr w:type="spellEnd"/>
      <w:r w:rsidR="003B6B74" w:rsidRPr="004B0FC7">
        <w:rPr>
          <w:rFonts w:ascii="Arial" w:hAnsi="Arial" w:cs="Arial"/>
          <w:sz w:val="22"/>
          <w:szCs w:val="22"/>
        </w:rPr>
        <w:t xml:space="preserve"> Pak</w:t>
      </w:r>
      <w:r w:rsidRPr="004B0FC7">
        <w:rPr>
          <w:rFonts w:ascii="Arial" w:hAnsi="Arial" w:cs="Arial"/>
          <w:sz w:val="22"/>
          <w:szCs w:val="22"/>
        </w:rPr>
        <w:t>, t.pak@tees.ac.uk</w:t>
      </w:r>
      <w:r w:rsidR="003B6B74" w:rsidRPr="004B0FC7">
        <w:rPr>
          <w:rFonts w:ascii="Arial" w:hAnsi="Arial" w:cs="Arial"/>
          <w:sz w:val="22"/>
          <w:szCs w:val="22"/>
        </w:rPr>
        <w:t xml:space="preserve"> </w:t>
      </w:r>
    </w:p>
    <w:p w14:paraId="7FD50A43" w14:textId="6FE20771" w:rsidR="006F0387" w:rsidRDefault="006F0387" w:rsidP="00A7217C">
      <w:pPr>
        <w:spacing w:afterLines="80" w:after="192" w:line="360" w:lineRule="auto"/>
        <w:jc w:val="both"/>
        <w:rPr>
          <w:rFonts w:ascii="Arial" w:hAnsi="Arial" w:cs="Arial"/>
          <w:b/>
          <w:bCs/>
        </w:rPr>
      </w:pPr>
      <w:r w:rsidRPr="009A557B">
        <w:rPr>
          <w:rFonts w:ascii="Arial" w:hAnsi="Arial" w:cs="Arial"/>
          <w:b/>
          <w:bCs/>
        </w:rPr>
        <w:t>Abstract</w:t>
      </w:r>
    </w:p>
    <w:p w14:paraId="1A611C98" w14:textId="07813B6F" w:rsidR="000A23FF" w:rsidRDefault="00C13099" w:rsidP="000A23FF">
      <w:pPr>
        <w:spacing w:afterLines="80" w:after="192" w:line="360" w:lineRule="auto"/>
        <w:jc w:val="both"/>
        <w:textAlignment w:val="baseline"/>
        <w:rPr>
          <w:rFonts w:ascii="Arial" w:eastAsia="Times New Roman" w:hAnsi="Arial" w:cs="Arial"/>
          <w:lang w:eastAsia="en-GB"/>
        </w:rPr>
      </w:pPr>
      <w:proofErr w:type="spellStart"/>
      <w:r w:rsidRPr="1A5CB9DE">
        <w:rPr>
          <w:rFonts w:ascii="Arial" w:hAnsi="Arial" w:cs="Arial"/>
        </w:rPr>
        <w:t>Biochar</w:t>
      </w:r>
      <w:proofErr w:type="spellEnd"/>
      <w:r w:rsidRPr="1A5CB9DE">
        <w:rPr>
          <w:rFonts w:ascii="Arial" w:hAnsi="Arial" w:cs="Arial"/>
        </w:rPr>
        <w:t xml:space="preserve"> </w:t>
      </w:r>
      <w:r w:rsidR="00BE2486" w:rsidRPr="1A5CB9DE">
        <w:rPr>
          <w:rFonts w:ascii="Arial" w:hAnsi="Arial" w:cs="Arial"/>
        </w:rPr>
        <w:t>has shown promise in</w:t>
      </w:r>
      <w:r w:rsidR="00732A73" w:rsidRPr="1A5CB9DE">
        <w:rPr>
          <w:rFonts w:ascii="Arial" w:hAnsi="Arial" w:cs="Arial"/>
        </w:rPr>
        <w:t xml:space="preserve"> </w:t>
      </w:r>
      <w:r w:rsidR="00D85F94" w:rsidRPr="1A5CB9DE">
        <w:rPr>
          <w:rFonts w:ascii="Arial" w:hAnsi="Arial" w:cs="Arial"/>
        </w:rPr>
        <w:t xml:space="preserve">combining </w:t>
      </w:r>
      <w:r w:rsidR="00732A73" w:rsidRPr="1A5CB9DE">
        <w:rPr>
          <w:rFonts w:ascii="Arial" w:hAnsi="Arial" w:cs="Arial"/>
        </w:rPr>
        <w:t xml:space="preserve">water treatment </w:t>
      </w:r>
      <w:r w:rsidR="00BE2486" w:rsidRPr="1A5CB9DE">
        <w:rPr>
          <w:rFonts w:ascii="Arial" w:hAnsi="Arial" w:cs="Arial"/>
        </w:rPr>
        <w:t xml:space="preserve">and soil enhancement </w:t>
      </w:r>
      <w:r w:rsidR="00D85F94" w:rsidRPr="1A5CB9DE">
        <w:rPr>
          <w:rFonts w:ascii="Arial" w:hAnsi="Arial" w:cs="Arial"/>
        </w:rPr>
        <w:t xml:space="preserve">with </w:t>
      </w:r>
      <w:r w:rsidR="001A1439" w:rsidRPr="1A5CB9DE">
        <w:rPr>
          <w:rFonts w:ascii="Arial" w:hAnsi="Arial" w:cs="Arial"/>
        </w:rPr>
        <w:t xml:space="preserve">long term </w:t>
      </w:r>
      <w:r w:rsidR="00D85F94" w:rsidRPr="1A5CB9DE">
        <w:rPr>
          <w:rFonts w:ascii="Arial" w:hAnsi="Arial" w:cs="Arial"/>
        </w:rPr>
        <w:t>carbon sequestration</w:t>
      </w:r>
      <w:r w:rsidR="00BE2486" w:rsidRPr="1A5CB9DE">
        <w:rPr>
          <w:rFonts w:ascii="Arial" w:hAnsi="Arial" w:cs="Arial"/>
        </w:rPr>
        <w:t xml:space="preserve">. </w:t>
      </w:r>
      <w:proofErr w:type="spellStart"/>
      <w:r w:rsidR="00757940" w:rsidRPr="1A5CB9DE">
        <w:rPr>
          <w:rFonts w:ascii="Arial" w:hAnsi="Arial" w:cs="Arial"/>
        </w:rPr>
        <w:t>B</w:t>
      </w:r>
      <w:r w:rsidR="00E64458" w:rsidRPr="1A5CB9DE">
        <w:rPr>
          <w:rFonts w:ascii="Arial" w:hAnsi="Arial" w:cs="Arial"/>
        </w:rPr>
        <w:t>iochar</w:t>
      </w:r>
      <w:proofErr w:type="spellEnd"/>
      <w:r w:rsidR="00E64458" w:rsidRPr="1A5CB9DE">
        <w:rPr>
          <w:rFonts w:ascii="Arial" w:hAnsi="Arial" w:cs="Arial"/>
        </w:rPr>
        <w:t xml:space="preserve"> performance depends on the feedstock and the pyrolysis process</w:t>
      </w:r>
      <w:r w:rsidR="00757940" w:rsidRPr="1A5CB9DE">
        <w:rPr>
          <w:rFonts w:ascii="Arial" w:hAnsi="Arial" w:cs="Arial"/>
        </w:rPr>
        <w:t xml:space="preserve"> conditions</w:t>
      </w:r>
      <w:r w:rsidR="000B1184" w:rsidRPr="1A5CB9DE">
        <w:rPr>
          <w:rFonts w:ascii="Arial" w:hAnsi="Arial" w:cs="Arial"/>
        </w:rPr>
        <w:t>.</w:t>
      </w:r>
      <w:r w:rsidR="00AC0681">
        <w:rPr>
          <w:rFonts w:ascii="Arial" w:hAnsi="Arial" w:cs="Arial"/>
        </w:rPr>
        <w:t xml:space="preserve"> </w:t>
      </w:r>
      <w:r w:rsidR="00E65580">
        <w:rPr>
          <w:rFonts w:ascii="Arial" w:hAnsi="Arial" w:cs="Arial"/>
        </w:rPr>
        <w:t>In this study, w</w:t>
      </w:r>
      <w:r w:rsidR="00505CBF" w:rsidRPr="1A5CB9DE">
        <w:rPr>
          <w:rFonts w:ascii="Arial" w:hAnsi="Arial" w:cs="Arial"/>
        </w:rPr>
        <w:t xml:space="preserve">e </w:t>
      </w:r>
      <w:r w:rsidR="00E65580">
        <w:rPr>
          <w:rFonts w:ascii="Arial" w:hAnsi="Arial" w:cs="Arial"/>
        </w:rPr>
        <w:t>conducted</w:t>
      </w:r>
      <w:r w:rsidR="00725774" w:rsidRPr="1A5CB9DE">
        <w:rPr>
          <w:rFonts w:ascii="Arial" w:hAnsi="Arial" w:cs="Arial"/>
        </w:rPr>
        <w:t xml:space="preserve"> </w:t>
      </w:r>
      <w:proofErr w:type="spellStart"/>
      <w:r w:rsidR="00D647C5" w:rsidRPr="1A5CB9DE">
        <w:rPr>
          <w:rFonts w:ascii="Arial" w:hAnsi="Arial" w:cs="Arial"/>
        </w:rPr>
        <w:t>biochar</w:t>
      </w:r>
      <w:proofErr w:type="spellEnd"/>
      <w:r w:rsidR="00D647C5" w:rsidRPr="1A5CB9DE">
        <w:rPr>
          <w:rFonts w:ascii="Arial" w:hAnsi="Arial" w:cs="Arial"/>
        </w:rPr>
        <w:t xml:space="preserve"> production, </w:t>
      </w:r>
      <w:r w:rsidR="0079730E" w:rsidRPr="1A5CB9DE">
        <w:rPr>
          <w:rFonts w:ascii="Arial" w:hAnsi="Arial" w:cs="Arial"/>
        </w:rPr>
        <w:t>activation</w:t>
      </w:r>
      <w:r w:rsidR="0079730E">
        <w:rPr>
          <w:rFonts w:ascii="Arial" w:hAnsi="Arial" w:cs="Arial"/>
        </w:rPr>
        <w:t>, and</w:t>
      </w:r>
      <w:r w:rsidR="0079730E" w:rsidRPr="1A5CB9DE">
        <w:rPr>
          <w:rFonts w:ascii="Arial" w:hAnsi="Arial" w:cs="Arial"/>
        </w:rPr>
        <w:t xml:space="preserve"> </w:t>
      </w:r>
      <w:r w:rsidR="00D647C5" w:rsidRPr="1A5CB9DE">
        <w:rPr>
          <w:rFonts w:ascii="Arial" w:hAnsi="Arial" w:cs="Arial"/>
        </w:rPr>
        <w:t xml:space="preserve">characterisation </w:t>
      </w:r>
      <w:r w:rsidR="00527C05" w:rsidRPr="1A5CB9DE">
        <w:rPr>
          <w:rFonts w:ascii="Arial" w:hAnsi="Arial" w:cs="Arial"/>
        </w:rPr>
        <w:t>from</w:t>
      </w:r>
      <w:r w:rsidR="00AC0681">
        <w:rPr>
          <w:rFonts w:ascii="Arial" w:hAnsi="Arial" w:cs="Arial"/>
        </w:rPr>
        <w:t xml:space="preserve"> the brown algae</w:t>
      </w:r>
      <w:r w:rsidR="00527C05" w:rsidRPr="1A5CB9DE">
        <w:rPr>
          <w:rFonts w:ascii="Arial" w:hAnsi="Arial" w:cs="Arial"/>
        </w:rPr>
        <w:t xml:space="preserve"> </w:t>
      </w:r>
      <w:proofErr w:type="spellStart"/>
      <w:r w:rsidR="003C224B" w:rsidRPr="1A5CB9DE">
        <w:rPr>
          <w:rFonts w:ascii="Arial" w:hAnsi="Arial" w:cs="Arial"/>
          <w:i/>
          <w:iCs/>
        </w:rPr>
        <w:t>Laminaria</w:t>
      </w:r>
      <w:proofErr w:type="spellEnd"/>
      <w:r w:rsidR="003C224B" w:rsidRPr="1A5CB9DE">
        <w:rPr>
          <w:rFonts w:ascii="Arial" w:hAnsi="Arial" w:cs="Arial"/>
          <w:i/>
          <w:iCs/>
        </w:rPr>
        <w:t xml:space="preserve"> </w:t>
      </w:r>
      <w:proofErr w:type="spellStart"/>
      <w:r w:rsidR="00770CB0" w:rsidRPr="1A5CB9DE">
        <w:rPr>
          <w:rFonts w:ascii="Arial" w:hAnsi="Arial" w:cs="Arial"/>
          <w:i/>
          <w:iCs/>
        </w:rPr>
        <w:t>d</w:t>
      </w:r>
      <w:r w:rsidR="003C224B" w:rsidRPr="1A5CB9DE">
        <w:rPr>
          <w:rFonts w:ascii="Arial" w:hAnsi="Arial" w:cs="Arial"/>
          <w:i/>
          <w:iCs/>
        </w:rPr>
        <w:t>igitata</w:t>
      </w:r>
      <w:proofErr w:type="spellEnd"/>
      <w:r w:rsidR="003C224B" w:rsidRPr="1A5CB9DE">
        <w:rPr>
          <w:rFonts w:ascii="Arial" w:hAnsi="Arial" w:cs="Arial"/>
        </w:rPr>
        <w:t xml:space="preserve">, </w:t>
      </w:r>
      <w:proofErr w:type="spellStart"/>
      <w:r w:rsidR="003C224B" w:rsidRPr="1A5CB9DE">
        <w:rPr>
          <w:rFonts w:ascii="Arial" w:hAnsi="Arial" w:cs="Arial"/>
          <w:i/>
          <w:iCs/>
        </w:rPr>
        <w:t>Saccharina</w:t>
      </w:r>
      <w:proofErr w:type="spellEnd"/>
      <w:r w:rsidR="003C224B" w:rsidRPr="1A5CB9DE">
        <w:rPr>
          <w:rFonts w:ascii="Arial" w:hAnsi="Arial" w:cs="Arial"/>
          <w:i/>
          <w:iCs/>
        </w:rPr>
        <w:t xml:space="preserve"> </w:t>
      </w:r>
      <w:proofErr w:type="spellStart"/>
      <w:r w:rsidR="00770CB0" w:rsidRPr="1A5CB9DE">
        <w:rPr>
          <w:rFonts w:ascii="Arial" w:hAnsi="Arial" w:cs="Arial"/>
          <w:i/>
          <w:iCs/>
        </w:rPr>
        <w:t>l</w:t>
      </w:r>
      <w:r w:rsidR="003C224B" w:rsidRPr="1A5CB9DE">
        <w:rPr>
          <w:rFonts w:ascii="Arial" w:hAnsi="Arial" w:cs="Arial"/>
          <w:i/>
          <w:iCs/>
        </w:rPr>
        <w:t>atissima</w:t>
      </w:r>
      <w:proofErr w:type="spellEnd"/>
      <w:r w:rsidR="003C224B" w:rsidRPr="1A5CB9DE">
        <w:rPr>
          <w:rFonts w:ascii="Arial" w:hAnsi="Arial" w:cs="Arial"/>
        </w:rPr>
        <w:t xml:space="preserve">, </w:t>
      </w:r>
      <w:proofErr w:type="spellStart"/>
      <w:r w:rsidR="003C224B" w:rsidRPr="1A5CB9DE">
        <w:rPr>
          <w:rFonts w:ascii="Arial" w:hAnsi="Arial" w:cs="Arial"/>
          <w:i/>
          <w:iCs/>
        </w:rPr>
        <w:t>Saccorhiza</w:t>
      </w:r>
      <w:proofErr w:type="spellEnd"/>
      <w:r w:rsidR="003C224B" w:rsidRPr="1A5CB9DE">
        <w:rPr>
          <w:rFonts w:ascii="Arial" w:hAnsi="Arial" w:cs="Arial"/>
          <w:i/>
          <w:iCs/>
        </w:rPr>
        <w:t xml:space="preserve"> </w:t>
      </w:r>
      <w:proofErr w:type="spellStart"/>
      <w:r w:rsidR="00770CB0" w:rsidRPr="1A5CB9DE">
        <w:rPr>
          <w:rFonts w:ascii="Arial" w:hAnsi="Arial" w:cs="Arial"/>
          <w:i/>
          <w:iCs/>
        </w:rPr>
        <w:t>p</w:t>
      </w:r>
      <w:r w:rsidR="003C224B" w:rsidRPr="1A5CB9DE">
        <w:rPr>
          <w:rFonts w:ascii="Arial" w:hAnsi="Arial" w:cs="Arial"/>
          <w:i/>
          <w:iCs/>
        </w:rPr>
        <w:t>olyschides</w:t>
      </w:r>
      <w:proofErr w:type="spellEnd"/>
      <w:r w:rsidR="003C224B" w:rsidRPr="1A5CB9DE">
        <w:rPr>
          <w:rFonts w:ascii="Arial" w:hAnsi="Arial" w:cs="Arial"/>
        </w:rPr>
        <w:t xml:space="preserve">, </w:t>
      </w:r>
      <w:proofErr w:type="spellStart"/>
      <w:r w:rsidR="003C224B" w:rsidRPr="1A5CB9DE">
        <w:rPr>
          <w:rFonts w:ascii="Arial" w:hAnsi="Arial" w:cs="Arial"/>
          <w:i/>
          <w:iCs/>
        </w:rPr>
        <w:t>Himanthalia</w:t>
      </w:r>
      <w:proofErr w:type="spellEnd"/>
      <w:r w:rsidR="003C224B" w:rsidRPr="1A5CB9DE">
        <w:rPr>
          <w:rFonts w:ascii="Arial" w:hAnsi="Arial" w:cs="Arial"/>
          <w:i/>
          <w:iCs/>
        </w:rPr>
        <w:t xml:space="preserve"> </w:t>
      </w:r>
      <w:proofErr w:type="spellStart"/>
      <w:r w:rsidR="00770CB0" w:rsidRPr="1A5CB9DE">
        <w:rPr>
          <w:rFonts w:ascii="Arial" w:hAnsi="Arial" w:cs="Arial"/>
          <w:i/>
          <w:iCs/>
        </w:rPr>
        <w:t>e</w:t>
      </w:r>
      <w:r w:rsidR="003C224B" w:rsidRPr="1A5CB9DE">
        <w:rPr>
          <w:rFonts w:ascii="Arial" w:hAnsi="Arial" w:cs="Arial"/>
          <w:i/>
          <w:iCs/>
        </w:rPr>
        <w:t>longata</w:t>
      </w:r>
      <w:proofErr w:type="spellEnd"/>
      <w:r w:rsidR="00770CB0" w:rsidRPr="1A5CB9DE">
        <w:rPr>
          <w:rFonts w:ascii="Arial" w:hAnsi="Arial" w:cs="Arial"/>
        </w:rPr>
        <w:t xml:space="preserve">, and pelagic </w:t>
      </w:r>
      <w:proofErr w:type="spellStart"/>
      <w:r w:rsidR="00770CB0" w:rsidRPr="1A5CB9DE">
        <w:rPr>
          <w:rFonts w:ascii="Arial" w:hAnsi="Arial" w:cs="Arial"/>
        </w:rPr>
        <w:t>sargassum</w:t>
      </w:r>
      <w:proofErr w:type="spellEnd"/>
      <w:r w:rsidR="00E65580">
        <w:rPr>
          <w:rFonts w:ascii="Arial" w:hAnsi="Arial" w:cs="Arial"/>
        </w:rPr>
        <w:t xml:space="preserve"> for several potential applications</w:t>
      </w:r>
      <w:r w:rsidR="003C224B" w:rsidRPr="1A5CB9DE">
        <w:rPr>
          <w:rFonts w:ascii="Arial" w:hAnsi="Arial" w:cs="Arial"/>
        </w:rPr>
        <w:t>.</w:t>
      </w:r>
      <w:r w:rsidR="008E614B" w:rsidRPr="1A5CB9DE">
        <w:rPr>
          <w:rFonts w:ascii="Arial" w:hAnsi="Arial" w:cs="Arial"/>
        </w:rPr>
        <w:t xml:space="preserve"> </w:t>
      </w:r>
      <w:r w:rsidR="00E65580">
        <w:rPr>
          <w:rFonts w:ascii="Arial" w:hAnsi="Arial" w:cs="Arial"/>
        </w:rPr>
        <w:t>Our results showed that t</w:t>
      </w:r>
      <w:r w:rsidR="00BC7BC8">
        <w:rPr>
          <w:rFonts w:ascii="Arial" w:hAnsi="Arial" w:cs="Arial"/>
        </w:rPr>
        <w:t xml:space="preserve">hese </w:t>
      </w:r>
      <w:r w:rsidR="008E614B" w:rsidRPr="1A5CB9DE">
        <w:rPr>
          <w:rFonts w:ascii="Arial" w:hAnsi="Arial" w:cs="Arial"/>
        </w:rPr>
        <w:t>seaweed</w:t>
      </w:r>
      <w:r w:rsidR="00F82529" w:rsidRPr="1A5CB9DE">
        <w:rPr>
          <w:rFonts w:ascii="Arial" w:hAnsi="Arial" w:cs="Arial"/>
        </w:rPr>
        <w:t>s</w:t>
      </w:r>
      <w:r w:rsidR="00A90767" w:rsidRPr="1A5CB9DE">
        <w:rPr>
          <w:rFonts w:ascii="Arial" w:hAnsi="Arial" w:cs="Arial"/>
        </w:rPr>
        <w:t>, as harvested and without washing,</w:t>
      </w:r>
      <w:r w:rsidR="008E614B" w:rsidRPr="1A5CB9DE">
        <w:rPr>
          <w:rFonts w:ascii="Arial" w:hAnsi="Arial" w:cs="Arial"/>
        </w:rPr>
        <w:t xml:space="preserve"> contain</w:t>
      </w:r>
      <w:r w:rsidR="00AC0681">
        <w:rPr>
          <w:rFonts w:ascii="Arial" w:hAnsi="Arial" w:cs="Arial"/>
        </w:rPr>
        <w:t>ed</w:t>
      </w:r>
      <w:r w:rsidR="004E21D3">
        <w:rPr>
          <w:rFonts w:ascii="Arial" w:hAnsi="Arial" w:cs="Arial"/>
        </w:rPr>
        <w:t xml:space="preserve"> </w:t>
      </w:r>
      <w:r w:rsidR="008E614B" w:rsidRPr="1A5CB9DE">
        <w:rPr>
          <w:rFonts w:ascii="Arial" w:hAnsi="Arial" w:cs="Arial"/>
        </w:rPr>
        <w:t xml:space="preserve">significant amount of salt </w:t>
      </w:r>
      <w:r w:rsidR="00AC0681">
        <w:rPr>
          <w:rFonts w:ascii="Arial" w:hAnsi="Arial" w:cs="Arial"/>
        </w:rPr>
        <w:t>that</w:t>
      </w:r>
      <w:r w:rsidR="00AC0681" w:rsidRPr="1A5CB9DE">
        <w:rPr>
          <w:rFonts w:ascii="Arial" w:hAnsi="Arial" w:cs="Arial"/>
        </w:rPr>
        <w:t xml:space="preserve"> </w:t>
      </w:r>
      <w:r w:rsidR="008E614B" w:rsidRPr="1A5CB9DE">
        <w:rPr>
          <w:rFonts w:ascii="Arial" w:hAnsi="Arial" w:cs="Arial"/>
        </w:rPr>
        <w:t>needs to be removed</w:t>
      </w:r>
      <w:r w:rsidR="005F25FD" w:rsidRPr="1A5CB9DE">
        <w:rPr>
          <w:rFonts w:ascii="Arial" w:hAnsi="Arial" w:cs="Arial"/>
        </w:rPr>
        <w:t xml:space="preserve"> </w:t>
      </w:r>
      <w:r w:rsidR="008E614B" w:rsidRPr="1A5CB9DE">
        <w:rPr>
          <w:rFonts w:ascii="Arial" w:hAnsi="Arial" w:cs="Arial"/>
        </w:rPr>
        <w:t xml:space="preserve">to </w:t>
      </w:r>
      <w:proofErr w:type="gramStart"/>
      <w:r w:rsidR="00C626A2" w:rsidRPr="1A5CB9DE">
        <w:rPr>
          <w:rFonts w:ascii="Arial" w:hAnsi="Arial" w:cs="Arial"/>
        </w:rPr>
        <w:t>improve</w:t>
      </w:r>
      <w:proofErr w:type="gramEnd"/>
      <w:r w:rsidR="00C626A2" w:rsidRPr="1A5CB9DE">
        <w:rPr>
          <w:rFonts w:ascii="Arial" w:hAnsi="Arial" w:cs="Arial"/>
        </w:rPr>
        <w:t xml:space="preserve"> </w:t>
      </w:r>
      <w:proofErr w:type="spellStart"/>
      <w:r w:rsidR="00C626A2" w:rsidRPr="1A5CB9DE">
        <w:rPr>
          <w:rFonts w:ascii="Arial" w:hAnsi="Arial" w:cs="Arial"/>
        </w:rPr>
        <w:t>biochar</w:t>
      </w:r>
      <w:proofErr w:type="spellEnd"/>
      <w:r w:rsidR="00C626A2" w:rsidRPr="1A5CB9DE">
        <w:rPr>
          <w:rFonts w:ascii="Arial" w:hAnsi="Arial" w:cs="Arial"/>
        </w:rPr>
        <w:t xml:space="preserve"> quality</w:t>
      </w:r>
      <w:r w:rsidR="00302B45" w:rsidRPr="1A5CB9DE">
        <w:rPr>
          <w:rFonts w:ascii="Arial" w:hAnsi="Arial" w:cs="Arial"/>
        </w:rPr>
        <w:t xml:space="preserve"> </w:t>
      </w:r>
      <w:r w:rsidR="00302B45" w:rsidRPr="00D61F69">
        <w:rPr>
          <w:rFonts w:ascii="Arial" w:hAnsi="Arial" w:cs="Arial"/>
        </w:rPr>
        <w:t xml:space="preserve">for </w:t>
      </w:r>
      <w:r w:rsidR="00E65580">
        <w:rPr>
          <w:rFonts w:ascii="Arial" w:hAnsi="Arial" w:cs="Arial"/>
        </w:rPr>
        <w:t xml:space="preserve">application in </w:t>
      </w:r>
      <w:r w:rsidR="00302B45" w:rsidRPr="00D61F69">
        <w:rPr>
          <w:rFonts w:ascii="Arial" w:hAnsi="Arial" w:cs="Arial"/>
        </w:rPr>
        <w:t>water treatment</w:t>
      </w:r>
      <w:r w:rsidR="00AC0681">
        <w:rPr>
          <w:rFonts w:ascii="Arial" w:hAnsi="Arial" w:cs="Arial"/>
        </w:rPr>
        <w:t>. However, presence of salts</w:t>
      </w:r>
      <w:r w:rsidR="00882ADC" w:rsidRPr="00D61F69">
        <w:rPr>
          <w:rFonts w:ascii="Arial" w:hAnsi="Arial" w:cs="Arial"/>
        </w:rPr>
        <w:t xml:space="preserve"> </w:t>
      </w:r>
      <w:r w:rsidR="00C16A4D">
        <w:rPr>
          <w:rFonts w:ascii="Arial" w:hAnsi="Arial" w:cs="Arial"/>
        </w:rPr>
        <w:t>may confer advantages in certain catalytic processes</w:t>
      </w:r>
      <w:r w:rsidR="00C626A2" w:rsidRPr="00D61F69">
        <w:rPr>
          <w:rFonts w:ascii="Arial" w:hAnsi="Arial" w:cs="Arial"/>
        </w:rPr>
        <w:t>.</w:t>
      </w:r>
      <w:r w:rsidR="005F1AD6" w:rsidRPr="1A5CB9DE">
        <w:rPr>
          <w:rFonts w:ascii="Arial" w:hAnsi="Arial" w:cs="Arial"/>
        </w:rPr>
        <w:t xml:space="preserve"> X-ray </w:t>
      </w:r>
      <w:r w:rsidR="005F25FD" w:rsidRPr="1A5CB9DE">
        <w:rPr>
          <w:rFonts w:ascii="Arial" w:hAnsi="Arial" w:cs="Arial"/>
        </w:rPr>
        <w:t xml:space="preserve">computed </w:t>
      </w:r>
      <w:r w:rsidR="005F1AD6" w:rsidRPr="1A5CB9DE">
        <w:rPr>
          <w:rFonts w:ascii="Arial" w:hAnsi="Arial" w:cs="Arial"/>
        </w:rPr>
        <w:t>micro-tomography</w:t>
      </w:r>
      <w:r w:rsidR="00AC0681">
        <w:rPr>
          <w:rFonts w:ascii="Arial" w:hAnsi="Arial" w:cs="Arial"/>
        </w:rPr>
        <w:t xml:space="preserve"> analysis</w:t>
      </w:r>
      <w:r w:rsidR="005F1AD6" w:rsidRPr="1A5CB9DE">
        <w:rPr>
          <w:rFonts w:ascii="Arial" w:hAnsi="Arial" w:cs="Arial"/>
        </w:rPr>
        <w:t xml:space="preserve"> </w:t>
      </w:r>
      <w:r w:rsidR="004F6661" w:rsidRPr="1A5CB9DE">
        <w:rPr>
          <w:rFonts w:ascii="Arial" w:hAnsi="Arial" w:cs="Arial"/>
        </w:rPr>
        <w:t>show</w:t>
      </w:r>
      <w:r w:rsidR="00AC0681">
        <w:rPr>
          <w:rFonts w:ascii="Arial" w:hAnsi="Arial" w:cs="Arial"/>
        </w:rPr>
        <w:t>s</w:t>
      </w:r>
      <w:r w:rsidR="004F6661" w:rsidRPr="1A5CB9DE">
        <w:rPr>
          <w:rFonts w:ascii="Arial" w:hAnsi="Arial" w:cs="Arial"/>
        </w:rPr>
        <w:t xml:space="preserve"> the formation of porosity as a result of pyrolysis</w:t>
      </w:r>
      <w:r w:rsidR="001A02C3">
        <w:rPr>
          <w:rFonts w:ascii="Arial" w:hAnsi="Arial" w:cs="Arial"/>
        </w:rPr>
        <w:t xml:space="preserve"> and </w:t>
      </w:r>
      <w:proofErr w:type="spellStart"/>
      <w:r w:rsidR="001A02C3">
        <w:rPr>
          <w:rFonts w:ascii="Arial" w:hAnsi="Arial" w:cs="Arial"/>
        </w:rPr>
        <w:t>biochar</w:t>
      </w:r>
      <w:proofErr w:type="spellEnd"/>
      <w:r w:rsidR="001A02C3">
        <w:rPr>
          <w:rFonts w:ascii="Arial" w:hAnsi="Arial" w:cs="Arial"/>
        </w:rPr>
        <w:t xml:space="preserve"> activation</w:t>
      </w:r>
      <w:r w:rsidR="004F6661" w:rsidRPr="1A5CB9DE">
        <w:rPr>
          <w:rFonts w:ascii="Arial" w:hAnsi="Arial" w:cs="Arial"/>
        </w:rPr>
        <w:t xml:space="preserve">. </w:t>
      </w:r>
      <w:r w:rsidR="00AC0681">
        <w:rPr>
          <w:rFonts w:ascii="Arial" w:hAnsi="Arial" w:cs="Arial"/>
        </w:rPr>
        <w:t>C</w:t>
      </w:r>
      <w:r w:rsidR="00D411AE" w:rsidRPr="1A5CB9DE">
        <w:rPr>
          <w:rFonts w:ascii="Arial" w:hAnsi="Arial" w:cs="Arial"/>
        </w:rPr>
        <w:t xml:space="preserve">hemical </w:t>
      </w:r>
      <w:r w:rsidR="00F8693C" w:rsidRPr="1A5CB9DE">
        <w:rPr>
          <w:rFonts w:ascii="Arial" w:hAnsi="Arial" w:cs="Arial"/>
        </w:rPr>
        <w:t xml:space="preserve">activation </w:t>
      </w:r>
      <w:r w:rsidR="00F8693C" w:rsidRPr="1A5CB9DE">
        <w:rPr>
          <w:rFonts w:ascii="Arial" w:hAnsi="Arial" w:cs="Arial"/>
        </w:rPr>
        <w:t>successfully improve</w:t>
      </w:r>
      <w:r w:rsidR="00D411AE" w:rsidRPr="1A5CB9DE">
        <w:rPr>
          <w:rFonts w:ascii="Arial" w:hAnsi="Arial" w:cs="Arial"/>
        </w:rPr>
        <w:t>d</w:t>
      </w:r>
      <w:r w:rsidR="00F8693C" w:rsidRPr="1A5CB9DE">
        <w:rPr>
          <w:rFonts w:ascii="Arial" w:hAnsi="Arial" w:cs="Arial"/>
        </w:rPr>
        <w:t xml:space="preserve"> the </w:t>
      </w:r>
      <w:proofErr w:type="spellStart"/>
      <w:r w:rsidR="00F8693C" w:rsidRPr="1A5CB9DE">
        <w:rPr>
          <w:rFonts w:ascii="Arial" w:hAnsi="Arial" w:cs="Arial"/>
        </w:rPr>
        <w:t>biochar</w:t>
      </w:r>
      <w:proofErr w:type="spellEnd"/>
      <w:r w:rsidR="00F8693C" w:rsidRPr="1A5CB9DE">
        <w:rPr>
          <w:rFonts w:ascii="Arial" w:hAnsi="Arial" w:cs="Arial"/>
        </w:rPr>
        <w:t xml:space="preserve"> </w:t>
      </w:r>
      <w:r w:rsidR="00D9162E" w:rsidRPr="1A5CB9DE">
        <w:rPr>
          <w:rFonts w:ascii="Arial" w:hAnsi="Arial" w:cs="Arial"/>
        </w:rPr>
        <w:t>quality</w:t>
      </w:r>
      <w:r w:rsidR="00AC0681">
        <w:rPr>
          <w:rFonts w:ascii="Arial" w:hAnsi="Arial" w:cs="Arial"/>
        </w:rPr>
        <w:t>,</w:t>
      </w:r>
      <w:r w:rsidR="00D9162E" w:rsidRPr="1A5CB9DE">
        <w:rPr>
          <w:rFonts w:ascii="Arial" w:hAnsi="Arial" w:cs="Arial"/>
        </w:rPr>
        <w:t xml:space="preserve"> in particular the available surface area</w:t>
      </w:r>
      <w:r w:rsidR="00A81CB8" w:rsidRPr="1A5CB9DE">
        <w:rPr>
          <w:rFonts w:ascii="Arial" w:hAnsi="Arial" w:cs="Arial"/>
        </w:rPr>
        <w:t xml:space="preserve"> for water and soil remediation</w:t>
      </w:r>
      <w:r w:rsidR="00D9162E" w:rsidRPr="1A5CB9DE">
        <w:rPr>
          <w:rFonts w:ascii="Arial" w:hAnsi="Arial" w:cs="Arial"/>
        </w:rPr>
        <w:t>.</w:t>
      </w:r>
      <w:r w:rsidR="000A23FF">
        <w:rPr>
          <w:rFonts w:ascii="Arial" w:hAnsi="Arial" w:cs="Arial"/>
        </w:rPr>
        <w:t xml:space="preserve"> </w:t>
      </w:r>
      <w:r w:rsidR="000A23FF">
        <w:rPr>
          <w:rFonts w:ascii="Arial" w:eastAsia="Times New Roman" w:hAnsi="Arial" w:cs="Arial"/>
          <w:lang w:eastAsia="en-GB"/>
        </w:rPr>
        <w:t>These results pave the way to extend application</w:t>
      </w:r>
      <w:r w:rsidR="00C16A4D">
        <w:rPr>
          <w:rFonts w:ascii="Arial" w:eastAsia="Times New Roman" w:hAnsi="Arial" w:cs="Arial"/>
          <w:lang w:eastAsia="en-GB"/>
        </w:rPr>
        <w:t>s</w:t>
      </w:r>
      <w:r w:rsidR="000A23FF">
        <w:rPr>
          <w:rFonts w:ascii="Arial" w:eastAsia="Times New Roman" w:hAnsi="Arial" w:cs="Arial"/>
          <w:lang w:eastAsia="en-GB"/>
        </w:rPr>
        <w:t xml:space="preserve"> of brown alga</w:t>
      </w:r>
      <w:r w:rsidR="00C16A4D">
        <w:rPr>
          <w:rFonts w:ascii="Arial" w:eastAsia="Times New Roman" w:hAnsi="Arial" w:cs="Arial"/>
          <w:lang w:eastAsia="en-GB"/>
        </w:rPr>
        <w:t>e</w:t>
      </w:r>
      <w:r w:rsidR="000A23FF">
        <w:rPr>
          <w:rFonts w:ascii="Arial" w:eastAsia="Times New Roman" w:hAnsi="Arial" w:cs="Arial"/>
          <w:lang w:eastAsia="en-GB"/>
        </w:rPr>
        <w:t xml:space="preserve"> derived activated </w:t>
      </w:r>
      <w:proofErr w:type="spellStart"/>
      <w:r w:rsidR="000A23FF">
        <w:rPr>
          <w:rFonts w:ascii="Arial" w:eastAsia="Times New Roman" w:hAnsi="Arial" w:cs="Arial"/>
          <w:lang w:eastAsia="en-GB"/>
        </w:rPr>
        <w:t>biochar</w:t>
      </w:r>
      <w:r w:rsidR="009B344B">
        <w:rPr>
          <w:rFonts w:ascii="Arial" w:eastAsia="Times New Roman" w:hAnsi="Arial" w:cs="Arial"/>
          <w:lang w:eastAsia="en-GB"/>
        </w:rPr>
        <w:t>s</w:t>
      </w:r>
      <w:proofErr w:type="spellEnd"/>
      <w:r w:rsidR="000A23FF">
        <w:rPr>
          <w:rFonts w:ascii="Arial" w:eastAsia="Times New Roman" w:hAnsi="Arial" w:cs="Arial"/>
          <w:lang w:eastAsia="en-GB"/>
        </w:rPr>
        <w:t>.</w:t>
      </w:r>
    </w:p>
    <w:p w14:paraId="0E2E2717" w14:textId="1150B477" w:rsidR="0043261A" w:rsidRDefault="0043261A" w:rsidP="00A7217C">
      <w:pPr>
        <w:spacing w:afterLines="80" w:after="192" w:line="360" w:lineRule="auto"/>
        <w:jc w:val="both"/>
        <w:rPr>
          <w:rFonts w:ascii="Arial" w:hAnsi="Arial" w:cs="Arial"/>
        </w:rPr>
      </w:pPr>
    </w:p>
    <w:p w14:paraId="72721AF0" w14:textId="658C0D0F" w:rsidR="00104294" w:rsidRPr="009A557B" w:rsidRDefault="00104294" w:rsidP="00A7217C">
      <w:pPr>
        <w:spacing w:afterLines="80" w:after="192" w:line="360" w:lineRule="auto"/>
        <w:jc w:val="both"/>
        <w:rPr>
          <w:rFonts w:ascii="Arial" w:hAnsi="Arial" w:cs="Arial"/>
          <w:b/>
          <w:bCs/>
        </w:rPr>
      </w:pPr>
      <w:r>
        <w:rPr>
          <w:rFonts w:ascii="Arial" w:hAnsi="Arial" w:cs="Arial"/>
          <w:b/>
          <w:bCs/>
        </w:rPr>
        <w:t>Keywords:</w:t>
      </w:r>
      <w:r w:rsidR="009A4849">
        <w:rPr>
          <w:rFonts w:ascii="Arial" w:hAnsi="Arial" w:cs="Arial"/>
          <w:b/>
          <w:bCs/>
        </w:rPr>
        <w:t xml:space="preserve"> </w:t>
      </w:r>
      <w:r w:rsidR="009A4849" w:rsidRPr="004D7951">
        <w:rPr>
          <w:rFonts w:ascii="Arial" w:hAnsi="Arial" w:cs="Arial"/>
        </w:rPr>
        <w:t>Algae,</w:t>
      </w:r>
      <w:r w:rsidR="00C337B9">
        <w:rPr>
          <w:rFonts w:ascii="Arial" w:hAnsi="Arial" w:cs="Arial"/>
        </w:rPr>
        <w:t xml:space="preserve"> seaweed</w:t>
      </w:r>
      <w:r w:rsidR="000A23FF">
        <w:rPr>
          <w:rFonts w:ascii="Arial" w:hAnsi="Arial" w:cs="Arial"/>
        </w:rPr>
        <w:t>s</w:t>
      </w:r>
      <w:r w:rsidR="00C337B9">
        <w:rPr>
          <w:rFonts w:ascii="Arial" w:hAnsi="Arial" w:cs="Arial"/>
        </w:rPr>
        <w:t>,</w:t>
      </w:r>
      <w:r w:rsidR="009A4849" w:rsidRPr="004D7951">
        <w:rPr>
          <w:rFonts w:ascii="Arial" w:hAnsi="Arial" w:cs="Arial"/>
        </w:rPr>
        <w:t xml:space="preserve"> </w:t>
      </w:r>
      <w:proofErr w:type="spellStart"/>
      <w:r w:rsidR="009A4849" w:rsidRPr="004D7951">
        <w:rPr>
          <w:rFonts w:ascii="Arial" w:hAnsi="Arial" w:cs="Arial"/>
        </w:rPr>
        <w:t>biochar</w:t>
      </w:r>
      <w:proofErr w:type="spellEnd"/>
      <w:r w:rsidR="009A4849" w:rsidRPr="004D7951">
        <w:rPr>
          <w:rFonts w:ascii="Arial" w:hAnsi="Arial" w:cs="Arial"/>
        </w:rPr>
        <w:t>, pyrolysis, activation</w:t>
      </w:r>
      <w:r w:rsidR="000964D9">
        <w:rPr>
          <w:rFonts w:ascii="Arial" w:hAnsi="Arial" w:cs="Arial"/>
        </w:rPr>
        <w:t xml:space="preserve">, X-ray </w:t>
      </w:r>
      <w:r w:rsidR="00E215A5">
        <w:rPr>
          <w:rFonts w:ascii="Arial" w:hAnsi="Arial" w:cs="Arial"/>
        </w:rPr>
        <w:t xml:space="preserve">computed </w:t>
      </w:r>
      <w:r w:rsidR="000964D9">
        <w:rPr>
          <w:rFonts w:ascii="Arial" w:hAnsi="Arial" w:cs="Arial"/>
        </w:rPr>
        <w:t>micro-tomography</w:t>
      </w:r>
    </w:p>
    <w:p w14:paraId="29FD8109" w14:textId="14A3E8B5" w:rsidR="00785DCB" w:rsidRPr="009A557B" w:rsidRDefault="00785DCB" w:rsidP="00A7217C">
      <w:pPr>
        <w:spacing w:afterLines="80" w:after="192" w:line="360" w:lineRule="auto"/>
        <w:jc w:val="both"/>
        <w:rPr>
          <w:rFonts w:ascii="Arial" w:hAnsi="Arial" w:cs="Arial"/>
          <w:b/>
          <w:bCs/>
        </w:rPr>
      </w:pPr>
      <w:r w:rsidRPr="009A557B">
        <w:rPr>
          <w:rFonts w:ascii="Arial" w:hAnsi="Arial" w:cs="Arial"/>
          <w:b/>
          <w:bCs/>
        </w:rPr>
        <w:t>1. Introduction</w:t>
      </w:r>
    </w:p>
    <w:p w14:paraId="3328A9E0" w14:textId="2FE1723C" w:rsidR="007B2E7D" w:rsidRDefault="009D4ABC" w:rsidP="00A7217C">
      <w:pPr>
        <w:spacing w:afterLines="80" w:after="192" w:line="360" w:lineRule="auto"/>
        <w:jc w:val="both"/>
        <w:rPr>
          <w:rFonts w:ascii="Arial" w:eastAsia="Arial" w:hAnsi="Arial" w:cs="Arial"/>
        </w:rPr>
      </w:pPr>
      <w:r>
        <w:rPr>
          <w:rFonts w:ascii="Arial" w:eastAsia="Arial" w:hAnsi="Arial" w:cs="Arial"/>
        </w:rPr>
        <w:t xml:space="preserve">Biomass, as a renewable source of energy, </w:t>
      </w:r>
      <w:r w:rsidR="00F806CB">
        <w:rPr>
          <w:rFonts w:ascii="Arial" w:eastAsia="Arial" w:hAnsi="Arial" w:cs="Arial"/>
        </w:rPr>
        <w:t>prese</w:t>
      </w:r>
      <w:r w:rsidR="00F806CB">
        <w:rPr>
          <w:rFonts w:ascii="Arial" w:eastAsia="Arial" w:hAnsi="Arial" w:cs="Arial"/>
        </w:rPr>
        <w:t>nts</w:t>
      </w:r>
      <w:r>
        <w:rPr>
          <w:rFonts w:ascii="Arial" w:eastAsia="Arial" w:hAnsi="Arial" w:cs="Arial"/>
        </w:rPr>
        <w:t xml:space="preserve"> a </w:t>
      </w:r>
      <w:r w:rsidR="00F806CB">
        <w:rPr>
          <w:rFonts w:ascii="Arial" w:eastAsia="Arial" w:hAnsi="Arial" w:cs="Arial"/>
        </w:rPr>
        <w:t xml:space="preserve">scalable </w:t>
      </w:r>
      <w:r>
        <w:rPr>
          <w:rFonts w:ascii="Arial" w:eastAsia="Arial" w:hAnsi="Arial" w:cs="Arial"/>
        </w:rPr>
        <w:t xml:space="preserve">solution </w:t>
      </w:r>
      <w:r w:rsidR="00EB3151">
        <w:rPr>
          <w:rFonts w:ascii="Arial" w:eastAsia="Arial" w:hAnsi="Arial" w:cs="Arial"/>
        </w:rPr>
        <w:t xml:space="preserve">for the </w:t>
      </w:r>
      <w:r>
        <w:rPr>
          <w:rFonts w:ascii="Arial" w:eastAsia="Arial" w:hAnsi="Arial" w:cs="Arial"/>
        </w:rPr>
        <w:t xml:space="preserve">energy and environmental challenges faced </w:t>
      </w:r>
      <w:r w:rsidR="00F82529">
        <w:rPr>
          <w:rFonts w:ascii="Arial" w:eastAsia="Arial" w:hAnsi="Arial" w:cs="Arial"/>
        </w:rPr>
        <w:t xml:space="preserve">with </w:t>
      </w:r>
      <w:r w:rsidR="007727B3">
        <w:rPr>
          <w:rFonts w:ascii="Arial" w:eastAsia="Arial" w:hAnsi="Arial" w:cs="Arial"/>
        </w:rPr>
        <w:t xml:space="preserve">the </w:t>
      </w:r>
      <w:r>
        <w:rPr>
          <w:rFonts w:ascii="Arial" w:eastAsia="Arial" w:hAnsi="Arial" w:cs="Arial"/>
        </w:rPr>
        <w:t xml:space="preserve">sustainable development of </w:t>
      </w:r>
      <w:r w:rsidR="00367E7E">
        <w:rPr>
          <w:rFonts w:ascii="Arial" w:eastAsia="Arial" w:hAnsi="Arial" w:cs="Arial"/>
        </w:rPr>
        <w:t>our planet.</w:t>
      </w:r>
      <w:r>
        <w:rPr>
          <w:rFonts w:ascii="Arial" w:eastAsia="Arial" w:hAnsi="Arial" w:cs="Arial"/>
        </w:rPr>
        <w:t xml:space="preserve"> </w:t>
      </w:r>
      <w:r w:rsidR="00B90EC3">
        <w:rPr>
          <w:rFonts w:ascii="Arial" w:eastAsia="Arial" w:hAnsi="Arial" w:cs="Arial"/>
        </w:rPr>
        <w:t>A</w:t>
      </w:r>
      <w:r w:rsidR="00EB3151">
        <w:rPr>
          <w:rFonts w:ascii="Arial" w:eastAsia="Arial" w:hAnsi="Arial" w:cs="Arial"/>
        </w:rPr>
        <w:t xml:space="preserve"> major </w:t>
      </w:r>
      <w:r w:rsidR="00F82529">
        <w:rPr>
          <w:rFonts w:ascii="Arial" w:eastAsia="Arial" w:hAnsi="Arial" w:cs="Arial"/>
        </w:rPr>
        <w:t>concern regarding</w:t>
      </w:r>
      <w:r w:rsidR="009E68F6">
        <w:rPr>
          <w:rFonts w:ascii="Arial" w:eastAsia="Arial" w:hAnsi="Arial" w:cs="Arial"/>
        </w:rPr>
        <w:t xml:space="preserve"> </w:t>
      </w:r>
      <w:r w:rsidR="007B5331">
        <w:rPr>
          <w:rFonts w:ascii="Arial" w:eastAsia="Arial" w:hAnsi="Arial" w:cs="Arial"/>
        </w:rPr>
        <w:t>large-scale</w:t>
      </w:r>
      <w:r w:rsidR="009E68F6">
        <w:rPr>
          <w:rFonts w:ascii="Arial" w:eastAsia="Arial" w:hAnsi="Arial" w:cs="Arial"/>
        </w:rPr>
        <w:t xml:space="preserve"> utilisation of</w:t>
      </w:r>
      <w:r w:rsidR="007B5331">
        <w:rPr>
          <w:rFonts w:ascii="Arial" w:eastAsia="Arial" w:hAnsi="Arial" w:cs="Arial"/>
        </w:rPr>
        <w:t xml:space="preserve"> biomass </w:t>
      </w:r>
      <w:r w:rsidR="009E68F6">
        <w:rPr>
          <w:rFonts w:ascii="Arial" w:eastAsia="Arial" w:hAnsi="Arial" w:cs="Arial"/>
        </w:rPr>
        <w:t xml:space="preserve">is the impact on the environment and </w:t>
      </w:r>
      <w:r w:rsidR="00210CF3">
        <w:rPr>
          <w:rFonts w:ascii="Arial" w:eastAsia="Arial" w:hAnsi="Arial" w:cs="Arial"/>
        </w:rPr>
        <w:t xml:space="preserve">the </w:t>
      </w:r>
      <w:r w:rsidR="00484878">
        <w:rPr>
          <w:rFonts w:ascii="Arial" w:eastAsia="Arial" w:hAnsi="Arial" w:cs="Arial"/>
        </w:rPr>
        <w:t xml:space="preserve">food </w:t>
      </w:r>
      <w:r w:rsidR="00210CF3">
        <w:rPr>
          <w:rFonts w:ascii="Arial" w:eastAsia="Arial" w:hAnsi="Arial" w:cs="Arial"/>
        </w:rPr>
        <w:t>supply chain</w:t>
      </w:r>
      <w:r w:rsidR="0010561C">
        <w:rPr>
          <w:rFonts w:ascii="Arial" w:eastAsia="Arial" w:hAnsi="Arial" w:cs="Arial"/>
        </w:rPr>
        <w:t xml:space="preserve">. </w:t>
      </w:r>
      <w:r w:rsidR="002715DB">
        <w:rPr>
          <w:rFonts w:ascii="Arial" w:eastAsia="Arial" w:hAnsi="Arial" w:cs="Arial"/>
        </w:rPr>
        <w:t xml:space="preserve">Large-scale </w:t>
      </w:r>
      <w:r w:rsidR="00557B3D">
        <w:rPr>
          <w:rFonts w:ascii="Arial" w:eastAsia="Arial" w:hAnsi="Arial" w:cs="Arial"/>
        </w:rPr>
        <w:t>biomass to energy</w:t>
      </w:r>
      <w:r w:rsidR="002715DB">
        <w:rPr>
          <w:rFonts w:ascii="Arial" w:eastAsia="Arial" w:hAnsi="Arial" w:cs="Arial"/>
        </w:rPr>
        <w:t xml:space="preserve"> conversion</w:t>
      </w:r>
      <w:r w:rsidR="00557B3D">
        <w:rPr>
          <w:rFonts w:ascii="Arial" w:eastAsia="Arial" w:hAnsi="Arial" w:cs="Arial"/>
        </w:rPr>
        <w:t xml:space="preserve"> </w:t>
      </w:r>
      <w:r w:rsidR="00BF7C16">
        <w:rPr>
          <w:rFonts w:ascii="Arial" w:eastAsia="Arial" w:hAnsi="Arial" w:cs="Arial"/>
        </w:rPr>
        <w:t>is</w:t>
      </w:r>
      <w:r w:rsidR="002715DB">
        <w:rPr>
          <w:rFonts w:ascii="Arial" w:eastAsia="Arial" w:hAnsi="Arial" w:cs="Arial"/>
        </w:rPr>
        <w:t xml:space="preserve"> </w:t>
      </w:r>
      <w:r w:rsidR="002715DB">
        <w:rPr>
          <w:rFonts w:ascii="Arial" w:eastAsia="Arial" w:hAnsi="Arial" w:cs="Arial"/>
        </w:rPr>
        <w:lastRenderedPageBreak/>
        <w:t>performed at</w:t>
      </w:r>
      <w:r w:rsidR="00A51FC9">
        <w:rPr>
          <w:rFonts w:ascii="Arial" w:eastAsia="Arial" w:hAnsi="Arial" w:cs="Arial"/>
        </w:rPr>
        <w:t xml:space="preserve"> </w:t>
      </w:r>
      <w:r w:rsidR="00752ECF">
        <w:rPr>
          <w:rFonts w:ascii="Arial" w:eastAsia="Arial" w:hAnsi="Arial" w:cs="Arial"/>
        </w:rPr>
        <w:t>power</w:t>
      </w:r>
      <w:r w:rsidR="00426679">
        <w:rPr>
          <w:rFonts w:ascii="Arial" w:eastAsia="Arial" w:hAnsi="Arial" w:cs="Arial"/>
        </w:rPr>
        <w:t xml:space="preserve"> </w:t>
      </w:r>
      <w:r w:rsidR="00752ECF">
        <w:rPr>
          <w:rFonts w:ascii="Arial" w:eastAsia="Arial" w:hAnsi="Arial" w:cs="Arial"/>
        </w:rPr>
        <w:t xml:space="preserve">plants </w:t>
      </w:r>
      <w:r w:rsidR="007D38CF">
        <w:rPr>
          <w:rFonts w:ascii="Arial" w:eastAsia="Arial" w:hAnsi="Arial" w:cs="Arial"/>
        </w:rPr>
        <w:t xml:space="preserve">such as </w:t>
      </w:r>
      <w:proofErr w:type="spellStart"/>
      <w:r w:rsidR="007D38CF">
        <w:rPr>
          <w:rFonts w:ascii="Arial" w:eastAsia="Arial" w:hAnsi="Arial" w:cs="Arial"/>
        </w:rPr>
        <w:t>Drax</w:t>
      </w:r>
      <w:proofErr w:type="spellEnd"/>
      <w:r w:rsidR="007D38CF">
        <w:rPr>
          <w:rFonts w:ascii="Arial" w:eastAsia="Arial" w:hAnsi="Arial" w:cs="Arial"/>
        </w:rPr>
        <w:t xml:space="preserve"> in the UK </w:t>
      </w:r>
      <w:r w:rsidR="00752ECF">
        <w:rPr>
          <w:rFonts w:ascii="Arial" w:eastAsia="Arial" w:hAnsi="Arial" w:cs="Arial"/>
        </w:rPr>
        <w:t xml:space="preserve">that </w:t>
      </w:r>
      <w:r w:rsidR="00D52079">
        <w:rPr>
          <w:rFonts w:ascii="Arial" w:eastAsia="Arial" w:hAnsi="Arial" w:cs="Arial"/>
        </w:rPr>
        <w:t>have adopted us</w:t>
      </w:r>
      <w:r w:rsidR="006276E1">
        <w:rPr>
          <w:rFonts w:ascii="Arial" w:eastAsia="Arial" w:hAnsi="Arial" w:cs="Arial"/>
        </w:rPr>
        <w:t xml:space="preserve">e of </w:t>
      </w:r>
      <w:r w:rsidR="00752ECF">
        <w:rPr>
          <w:rFonts w:ascii="Arial" w:eastAsia="Arial" w:hAnsi="Arial" w:cs="Arial"/>
        </w:rPr>
        <w:t>biomass (</w:t>
      </w:r>
      <w:r w:rsidR="007D38CF">
        <w:rPr>
          <w:rFonts w:ascii="Arial" w:eastAsia="Arial" w:hAnsi="Arial" w:cs="Arial"/>
        </w:rPr>
        <w:t>e.g.</w:t>
      </w:r>
      <w:r w:rsidR="00752ECF">
        <w:rPr>
          <w:rFonts w:ascii="Arial" w:eastAsia="Arial" w:hAnsi="Arial" w:cs="Arial"/>
        </w:rPr>
        <w:t xml:space="preserve"> wood pellets) </w:t>
      </w:r>
      <w:r w:rsidR="00D52079">
        <w:rPr>
          <w:rFonts w:ascii="Arial" w:eastAsia="Arial" w:hAnsi="Arial" w:cs="Arial"/>
        </w:rPr>
        <w:t xml:space="preserve">instead of fossil fuels </w:t>
      </w:r>
      <w:r w:rsidR="007D38CF">
        <w:rPr>
          <w:rFonts w:ascii="Arial" w:eastAsia="Arial" w:hAnsi="Arial" w:cs="Arial"/>
        </w:rPr>
        <w:t>(e.g.</w:t>
      </w:r>
      <w:r w:rsidR="00D52079">
        <w:rPr>
          <w:rFonts w:ascii="Arial" w:eastAsia="Arial" w:hAnsi="Arial" w:cs="Arial"/>
        </w:rPr>
        <w:t xml:space="preserve"> coal</w:t>
      </w:r>
      <w:r w:rsidR="007D38CF">
        <w:rPr>
          <w:rFonts w:ascii="Arial" w:eastAsia="Arial" w:hAnsi="Arial" w:cs="Arial"/>
        </w:rPr>
        <w:t>)</w:t>
      </w:r>
      <w:r w:rsidR="00D52079">
        <w:rPr>
          <w:rFonts w:ascii="Arial" w:eastAsia="Arial" w:hAnsi="Arial" w:cs="Arial"/>
        </w:rPr>
        <w:t xml:space="preserve"> </w:t>
      </w:r>
      <w:r w:rsidR="00752ECF">
        <w:rPr>
          <w:rFonts w:ascii="Arial" w:eastAsia="Arial" w:hAnsi="Arial" w:cs="Arial"/>
        </w:rPr>
        <w:t xml:space="preserve">as </w:t>
      </w:r>
      <w:r w:rsidR="007E611A">
        <w:rPr>
          <w:rFonts w:ascii="Arial" w:eastAsia="Arial" w:hAnsi="Arial" w:cs="Arial"/>
        </w:rPr>
        <w:t xml:space="preserve">their </w:t>
      </w:r>
      <w:r w:rsidR="00752ECF">
        <w:rPr>
          <w:rFonts w:ascii="Arial" w:eastAsia="Arial" w:hAnsi="Arial" w:cs="Arial"/>
        </w:rPr>
        <w:t xml:space="preserve">feedstock. </w:t>
      </w:r>
      <w:r w:rsidR="0010561C">
        <w:rPr>
          <w:rFonts w:ascii="Arial" w:eastAsia="Arial" w:hAnsi="Arial" w:cs="Arial"/>
        </w:rPr>
        <w:t xml:space="preserve">The food vs. fuel competition was recognised </w:t>
      </w:r>
      <w:r w:rsidR="00A3795B">
        <w:rPr>
          <w:rFonts w:ascii="Arial" w:eastAsia="Arial" w:hAnsi="Arial" w:cs="Arial"/>
        </w:rPr>
        <w:t xml:space="preserve">approximately </w:t>
      </w:r>
      <w:r w:rsidR="006B5430">
        <w:rPr>
          <w:rFonts w:ascii="Arial" w:eastAsia="Arial" w:hAnsi="Arial" w:cs="Arial"/>
        </w:rPr>
        <w:t>fifteen</w:t>
      </w:r>
      <w:r w:rsidR="00A3795B">
        <w:rPr>
          <w:rFonts w:ascii="Arial" w:eastAsia="Arial" w:hAnsi="Arial" w:cs="Arial"/>
        </w:rPr>
        <w:t xml:space="preserve"> years </w:t>
      </w:r>
      <w:r w:rsidR="0010561C">
        <w:rPr>
          <w:rFonts w:ascii="Arial" w:eastAsia="Arial" w:hAnsi="Arial" w:cs="Arial"/>
        </w:rPr>
        <w:t xml:space="preserve">ago </w:t>
      </w:r>
      <w:r w:rsidR="00F82529">
        <w:rPr>
          <w:rFonts w:ascii="Arial" w:eastAsia="Arial" w:hAnsi="Arial" w:cs="Arial"/>
        </w:rPr>
        <w:t xml:space="preserve">when </w:t>
      </w:r>
      <w:r w:rsidR="00536662">
        <w:rPr>
          <w:rFonts w:ascii="Arial" w:eastAsia="Arial" w:hAnsi="Arial" w:cs="Arial"/>
        </w:rPr>
        <w:t xml:space="preserve">the </w:t>
      </w:r>
      <w:r w:rsidR="0010561C">
        <w:rPr>
          <w:rFonts w:ascii="Arial" w:eastAsia="Arial" w:hAnsi="Arial" w:cs="Arial"/>
        </w:rPr>
        <w:t>first</w:t>
      </w:r>
      <w:r w:rsidR="000C3B90">
        <w:rPr>
          <w:rFonts w:ascii="Arial" w:eastAsia="Arial" w:hAnsi="Arial" w:cs="Arial"/>
        </w:rPr>
        <w:t xml:space="preserve"> </w:t>
      </w:r>
      <w:r w:rsidR="0010561C">
        <w:rPr>
          <w:rFonts w:ascii="Arial" w:eastAsia="Arial" w:hAnsi="Arial" w:cs="Arial"/>
        </w:rPr>
        <w:t xml:space="preserve">generation biofuels </w:t>
      </w:r>
      <w:r w:rsidR="000C3B90">
        <w:rPr>
          <w:rFonts w:ascii="Arial" w:eastAsia="Arial" w:hAnsi="Arial" w:cs="Arial"/>
        </w:rPr>
        <w:t xml:space="preserve">(mainly </w:t>
      </w:r>
      <w:r w:rsidR="00F82529">
        <w:rPr>
          <w:rFonts w:ascii="Arial" w:eastAsia="Arial" w:hAnsi="Arial" w:cs="Arial"/>
        </w:rPr>
        <w:t>bioethanol and biodiesel</w:t>
      </w:r>
      <w:r w:rsidR="000C3B90">
        <w:rPr>
          <w:rFonts w:ascii="Arial" w:eastAsia="Arial" w:hAnsi="Arial" w:cs="Arial"/>
        </w:rPr>
        <w:t>)</w:t>
      </w:r>
      <w:r w:rsidR="00F82529">
        <w:rPr>
          <w:rFonts w:ascii="Arial" w:eastAsia="Arial" w:hAnsi="Arial" w:cs="Arial"/>
        </w:rPr>
        <w:t xml:space="preserve"> were derived from food </w:t>
      </w:r>
      <w:r w:rsidR="0010561C">
        <w:rPr>
          <w:rFonts w:ascii="Arial" w:eastAsia="Arial" w:hAnsi="Arial" w:cs="Arial"/>
        </w:rPr>
        <w:t>crop</w:t>
      </w:r>
      <w:r w:rsidR="00F82529">
        <w:rPr>
          <w:rFonts w:ascii="Arial" w:eastAsia="Arial" w:hAnsi="Arial" w:cs="Arial"/>
        </w:rPr>
        <w:t>s</w:t>
      </w:r>
      <w:r w:rsidR="000C3B90">
        <w:rPr>
          <w:rFonts w:ascii="Arial" w:eastAsia="Arial" w:hAnsi="Arial" w:cs="Arial"/>
        </w:rPr>
        <w:t xml:space="preserve"> </w:t>
      </w:r>
      <w:sdt>
        <w:sdtPr>
          <w:rPr>
            <w:rFonts w:ascii="Arial" w:eastAsia="Arial" w:hAnsi="Arial" w:cs="Arial"/>
            <w:color w:val="000000"/>
          </w:rPr>
          <w:tag w:val="MENDELEY_CITATION_v3_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"/>
          <w:id w:val="1321459089"/>
          <w:placeholder>
            <w:docPart w:val="DefaultPlaceholder_-1854013440"/>
          </w:placeholder>
        </w:sdtPr>
        <w:sdtContent>
          <w:r w:rsidR="00156E18" w:rsidRPr="00156E18">
            <w:rPr>
              <w:rFonts w:ascii="Arial" w:eastAsia="Arial" w:hAnsi="Arial" w:cs="Arial"/>
              <w:color w:val="000000"/>
            </w:rPr>
            <w:t>(Mitchell, 2008)</w:t>
          </w:r>
        </w:sdtContent>
      </w:sdt>
      <w:r w:rsidR="0010561C">
        <w:rPr>
          <w:rFonts w:ascii="Arial" w:eastAsia="Arial" w:hAnsi="Arial" w:cs="Arial"/>
        </w:rPr>
        <w:t>. Technological development</w:t>
      </w:r>
      <w:r w:rsidR="00A4108F">
        <w:rPr>
          <w:rFonts w:ascii="Arial" w:eastAsia="Arial" w:hAnsi="Arial" w:cs="Arial"/>
        </w:rPr>
        <w:t>s</w:t>
      </w:r>
      <w:r w:rsidR="0010561C">
        <w:rPr>
          <w:rFonts w:ascii="Arial" w:eastAsia="Arial" w:hAnsi="Arial" w:cs="Arial"/>
        </w:rPr>
        <w:t xml:space="preserve"> over the past decade ha</w:t>
      </w:r>
      <w:r w:rsidR="00A4108F">
        <w:rPr>
          <w:rFonts w:ascii="Arial" w:eastAsia="Arial" w:hAnsi="Arial" w:cs="Arial"/>
        </w:rPr>
        <w:t>ve</w:t>
      </w:r>
      <w:r w:rsidR="0010561C">
        <w:rPr>
          <w:rFonts w:ascii="Arial" w:eastAsia="Arial" w:hAnsi="Arial" w:cs="Arial"/>
        </w:rPr>
        <w:t xml:space="preserve"> meant that </w:t>
      </w:r>
      <w:r w:rsidR="00536662">
        <w:rPr>
          <w:rFonts w:ascii="Arial" w:eastAsia="Arial" w:hAnsi="Arial" w:cs="Arial"/>
        </w:rPr>
        <w:t xml:space="preserve">non-edible plant biomass </w:t>
      </w:r>
      <w:r w:rsidR="0010561C">
        <w:rPr>
          <w:rFonts w:ascii="Arial" w:eastAsia="Arial" w:hAnsi="Arial" w:cs="Arial"/>
        </w:rPr>
        <w:t>can</w:t>
      </w:r>
      <w:r w:rsidR="009E213E">
        <w:rPr>
          <w:rFonts w:ascii="Arial" w:eastAsia="Arial" w:hAnsi="Arial" w:cs="Arial"/>
        </w:rPr>
        <w:t xml:space="preserve"> now</w:t>
      </w:r>
      <w:r w:rsidR="0010561C">
        <w:rPr>
          <w:rFonts w:ascii="Arial" w:eastAsia="Arial" w:hAnsi="Arial" w:cs="Arial"/>
        </w:rPr>
        <w:t xml:space="preserve"> be used to produce biofuel. </w:t>
      </w:r>
      <w:r w:rsidR="00536662">
        <w:rPr>
          <w:rFonts w:ascii="Arial" w:eastAsia="Arial" w:hAnsi="Arial" w:cs="Arial"/>
        </w:rPr>
        <w:t>However, t</w:t>
      </w:r>
      <w:r w:rsidR="0010561C">
        <w:rPr>
          <w:rFonts w:ascii="Arial" w:eastAsia="Arial" w:hAnsi="Arial" w:cs="Arial"/>
        </w:rPr>
        <w:t>he challenge</w:t>
      </w:r>
      <w:r w:rsidR="00F927EB">
        <w:rPr>
          <w:rFonts w:ascii="Arial" w:eastAsia="Arial" w:hAnsi="Arial" w:cs="Arial"/>
        </w:rPr>
        <w:t>s</w:t>
      </w:r>
      <w:r w:rsidR="0010561C">
        <w:rPr>
          <w:rFonts w:ascii="Arial" w:eastAsia="Arial" w:hAnsi="Arial" w:cs="Arial"/>
        </w:rPr>
        <w:t xml:space="preserve"> </w:t>
      </w:r>
      <w:r w:rsidR="00F927EB">
        <w:rPr>
          <w:rFonts w:ascii="Arial" w:eastAsia="Arial" w:hAnsi="Arial" w:cs="Arial"/>
        </w:rPr>
        <w:t>surrounding</w:t>
      </w:r>
      <w:r w:rsidR="00E930A0">
        <w:rPr>
          <w:rFonts w:ascii="Arial" w:eastAsia="Arial" w:hAnsi="Arial" w:cs="Arial"/>
        </w:rPr>
        <w:t xml:space="preserve"> </w:t>
      </w:r>
      <w:r w:rsidR="009906DB">
        <w:rPr>
          <w:rFonts w:ascii="Arial" w:eastAsia="Arial" w:hAnsi="Arial" w:cs="Arial"/>
        </w:rPr>
        <w:t xml:space="preserve">plant </w:t>
      </w:r>
      <w:r w:rsidR="00536662">
        <w:rPr>
          <w:rFonts w:ascii="Arial" w:eastAsia="Arial" w:hAnsi="Arial" w:cs="Arial"/>
        </w:rPr>
        <w:t>productio</w:t>
      </w:r>
      <w:r w:rsidR="009906DB">
        <w:rPr>
          <w:rFonts w:ascii="Arial" w:eastAsia="Arial" w:hAnsi="Arial" w:cs="Arial"/>
        </w:rPr>
        <w:t>n</w:t>
      </w:r>
      <w:r w:rsidR="00536662">
        <w:rPr>
          <w:rFonts w:ascii="Arial" w:eastAsia="Arial" w:hAnsi="Arial" w:cs="Arial"/>
        </w:rPr>
        <w:t xml:space="preserve">, including </w:t>
      </w:r>
      <w:r w:rsidR="006B5430">
        <w:rPr>
          <w:rFonts w:ascii="Arial" w:eastAsia="Arial" w:hAnsi="Arial" w:cs="Arial"/>
        </w:rPr>
        <w:t xml:space="preserve">the </w:t>
      </w:r>
      <w:r w:rsidR="00536662">
        <w:rPr>
          <w:rFonts w:ascii="Arial" w:eastAsia="Arial" w:hAnsi="Arial" w:cs="Arial"/>
        </w:rPr>
        <w:t xml:space="preserve">use of land and </w:t>
      </w:r>
      <w:r w:rsidR="006B5430">
        <w:rPr>
          <w:rFonts w:ascii="Arial" w:eastAsia="Arial" w:hAnsi="Arial" w:cs="Arial"/>
        </w:rPr>
        <w:t xml:space="preserve">the </w:t>
      </w:r>
      <w:r w:rsidR="00536662">
        <w:rPr>
          <w:rFonts w:ascii="Arial" w:eastAsia="Arial" w:hAnsi="Arial" w:cs="Arial"/>
        </w:rPr>
        <w:t xml:space="preserve">need for irrigation, </w:t>
      </w:r>
      <w:r w:rsidR="0010561C">
        <w:rPr>
          <w:rFonts w:ascii="Arial" w:eastAsia="Arial" w:hAnsi="Arial" w:cs="Arial"/>
        </w:rPr>
        <w:t>remain.</w:t>
      </w:r>
      <w:r w:rsidR="00EB3151">
        <w:rPr>
          <w:rFonts w:ascii="Arial" w:eastAsia="Arial" w:hAnsi="Arial" w:cs="Arial"/>
        </w:rPr>
        <w:t xml:space="preserve"> </w:t>
      </w:r>
      <w:r w:rsidR="00536662">
        <w:rPr>
          <w:rFonts w:ascii="Arial" w:eastAsia="Arial" w:hAnsi="Arial" w:cs="Arial"/>
        </w:rPr>
        <w:t xml:space="preserve">One </w:t>
      </w:r>
      <w:r w:rsidR="00EE24AF">
        <w:rPr>
          <w:rFonts w:ascii="Arial" w:eastAsia="Arial" w:hAnsi="Arial" w:cs="Arial"/>
        </w:rPr>
        <w:t xml:space="preserve">solution to </w:t>
      </w:r>
      <w:r w:rsidR="00536662">
        <w:rPr>
          <w:rFonts w:ascii="Arial" w:eastAsia="Arial" w:hAnsi="Arial" w:cs="Arial"/>
        </w:rPr>
        <w:t xml:space="preserve">overcome this situation </w:t>
      </w:r>
      <w:r w:rsidR="00520B3B">
        <w:rPr>
          <w:rFonts w:ascii="Arial" w:eastAsia="Arial" w:hAnsi="Arial" w:cs="Arial"/>
        </w:rPr>
        <w:t>lies</w:t>
      </w:r>
      <w:r w:rsidR="006B5430">
        <w:rPr>
          <w:rFonts w:ascii="Arial" w:eastAsia="Arial" w:hAnsi="Arial" w:cs="Arial"/>
        </w:rPr>
        <w:t xml:space="preserve"> in </w:t>
      </w:r>
      <w:r w:rsidR="008044A7">
        <w:rPr>
          <w:rFonts w:ascii="Arial" w:eastAsia="Arial" w:hAnsi="Arial" w:cs="Arial"/>
        </w:rPr>
        <w:t xml:space="preserve">using </w:t>
      </w:r>
      <w:r w:rsidR="1E7B4E31" w:rsidRPr="3096ADE4">
        <w:rPr>
          <w:rFonts w:ascii="Arial" w:eastAsia="Arial" w:hAnsi="Arial" w:cs="Arial"/>
        </w:rPr>
        <w:t>biomass</w:t>
      </w:r>
      <w:r w:rsidR="00256B47">
        <w:rPr>
          <w:rFonts w:ascii="Arial" w:eastAsia="Arial" w:hAnsi="Arial" w:cs="Arial"/>
        </w:rPr>
        <w:t xml:space="preserve"> grown in</w:t>
      </w:r>
      <w:r w:rsidR="00563378">
        <w:rPr>
          <w:rFonts w:ascii="Arial" w:eastAsia="Arial" w:hAnsi="Arial" w:cs="Arial"/>
        </w:rPr>
        <w:t xml:space="preserve"> the</w:t>
      </w:r>
      <w:r w:rsidR="00256B47">
        <w:rPr>
          <w:rFonts w:ascii="Arial" w:eastAsia="Arial" w:hAnsi="Arial" w:cs="Arial"/>
        </w:rPr>
        <w:t xml:space="preserve"> </w:t>
      </w:r>
      <w:r w:rsidR="00BF2823">
        <w:rPr>
          <w:rFonts w:ascii="Arial" w:eastAsia="Arial" w:hAnsi="Arial" w:cs="Arial"/>
        </w:rPr>
        <w:t xml:space="preserve">marine </w:t>
      </w:r>
      <w:r w:rsidR="00563378">
        <w:rPr>
          <w:rFonts w:ascii="Arial" w:eastAsia="Arial" w:hAnsi="Arial" w:cs="Arial"/>
        </w:rPr>
        <w:t>environment</w:t>
      </w:r>
      <w:r w:rsidR="00256B47">
        <w:rPr>
          <w:rFonts w:ascii="Arial" w:eastAsia="Arial" w:hAnsi="Arial" w:cs="Arial"/>
        </w:rPr>
        <w:t xml:space="preserve"> </w:t>
      </w:r>
      <w:r w:rsidR="008044A7">
        <w:rPr>
          <w:rFonts w:ascii="Arial" w:eastAsia="Arial" w:hAnsi="Arial" w:cs="Arial"/>
        </w:rPr>
        <w:t>(</w:t>
      </w:r>
      <w:r w:rsidR="00256B47">
        <w:rPr>
          <w:rFonts w:ascii="Arial" w:eastAsia="Arial" w:hAnsi="Arial" w:cs="Arial"/>
        </w:rPr>
        <w:t>e.g.</w:t>
      </w:r>
      <w:r w:rsidR="00EB3151">
        <w:rPr>
          <w:rFonts w:ascii="Arial" w:eastAsia="Arial" w:hAnsi="Arial" w:cs="Arial"/>
        </w:rPr>
        <w:t xml:space="preserve"> </w:t>
      </w:r>
      <w:proofErr w:type="spellStart"/>
      <w:r w:rsidR="00FB65D0">
        <w:rPr>
          <w:rFonts w:ascii="Arial" w:eastAsia="Arial" w:hAnsi="Arial" w:cs="Arial"/>
        </w:rPr>
        <w:t>macroalgae</w:t>
      </w:r>
      <w:proofErr w:type="spellEnd"/>
      <w:r w:rsidR="00CA3700">
        <w:rPr>
          <w:rFonts w:ascii="Arial" w:eastAsia="Arial" w:hAnsi="Arial" w:cs="Arial"/>
        </w:rPr>
        <w:t xml:space="preserve"> </w:t>
      </w:r>
      <w:r w:rsidR="00536662">
        <w:rPr>
          <w:rFonts w:ascii="Arial" w:eastAsia="Arial" w:hAnsi="Arial" w:cs="Arial"/>
        </w:rPr>
        <w:t xml:space="preserve">or </w:t>
      </w:r>
      <w:r w:rsidR="00CA3700">
        <w:rPr>
          <w:rFonts w:ascii="Arial" w:eastAsia="Arial" w:hAnsi="Arial" w:cs="Arial"/>
        </w:rPr>
        <w:t>seaweed</w:t>
      </w:r>
      <w:r w:rsidR="00536662">
        <w:rPr>
          <w:rFonts w:ascii="Arial" w:eastAsia="Arial" w:hAnsi="Arial" w:cs="Arial"/>
        </w:rPr>
        <w:t>s</w:t>
      </w:r>
      <w:r w:rsidR="008044A7">
        <w:rPr>
          <w:rFonts w:ascii="Arial" w:eastAsia="Arial" w:hAnsi="Arial" w:cs="Arial"/>
        </w:rPr>
        <w:t>) as feedstock</w:t>
      </w:r>
      <w:r w:rsidR="00FB65D0">
        <w:rPr>
          <w:rFonts w:ascii="Arial" w:eastAsia="Arial" w:hAnsi="Arial" w:cs="Arial"/>
        </w:rPr>
        <w:t xml:space="preserve">. </w:t>
      </w:r>
    </w:p>
    <w:p w14:paraId="13A8F0C2" w14:textId="54FE3851" w:rsidR="00177B21" w:rsidRDefault="003C3656" w:rsidP="00177B21">
      <w:pPr>
        <w:spacing w:afterLines="80" w:after="192" w:line="360" w:lineRule="auto"/>
        <w:jc w:val="both"/>
        <w:rPr>
          <w:rFonts w:ascii="Arial" w:eastAsia="Arial" w:hAnsi="Arial" w:cs="Arial"/>
        </w:rPr>
      </w:pPr>
      <w:r>
        <w:rPr>
          <w:rFonts w:ascii="Arial" w:eastAsia="Arial" w:hAnsi="Arial" w:cs="Arial"/>
        </w:rPr>
        <w:t xml:space="preserve">Algal biomass is abundant. </w:t>
      </w:r>
      <w:r w:rsidR="00D602F0" w:rsidRPr="00D602F0">
        <w:rPr>
          <w:rFonts w:ascii="Arial" w:eastAsia="Arial" w:hAnsi="Arial" w:cs="Arial"/>
        </w:rPr>
        <w:t>It is estimated that 35.1 million tonnes of seaweeds were produced by aquaculture in 2022</w:t>
      </w:r>
      <w:r w:rsidR="001B0684">
        <w:rPr>
          <w:rFonts w:ascii="Arial" w:eastAsia="Arial" w:hAnsi="Arial" w:cs="Arial"/>
        </w:rPr>
        <w:t xml:space="preserve"> </w:t>
      </w:r>
      <w:sdt>
        <w:sdtPr>
          <w:rPr>
            <w:rFonts w:ascii="Arial" w:eastAsia="Arial" w:hAnsi="Arial" w:cs="Arial"/>
          </w:rPr>
          <w:tag w:val="MENDELEY_CITATION_v3_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"/>
          <w:id w:val="697739259"/>
          <w:placeholder>
            <w:docPart w:val="DefaultPlaceholder_-1854013440"/>
          </w:placeholder>
        </w:sdtPr>
        <w:sdtContent>
          <w:r w:rsidR="00156E18" w:rsidRPr="00DC2A29">
            <w:rPr>
              <w:rFonts w:ascii="Arial" w:eastAsia="Times New Roman" w:hAnsi="Arial" w:cs="Arial"/>
            </w:rPr>
            <w:t>(</w:t>
          </w:r>
          <w:r w:rsidR="00156E18" w:rsidRPr="00DC2A29">
            <w:rPr>
              <w:rFonts w:ascii="Arial" w:eastAsia="Times New Roman" w:hAnsi="Arial" w:cs="Arial"/>
              <w:iCs/>
            </w:rPr>
            <w:t>The State of World Fisheries and Aquaculture 2022</w:t>
          </w:r>
          <w:r w:rsidR="00156E18" w:rsidRPr="00DC2A29">
            <w:rPr>
              <w:rFonts w:ascii="Arial" w:eastAsia="Times New Roman" w:hAnsi="Arial" w:cs="Arial"/>
            </w:rPr>
            <w:t>, 2022)</w:t>
          </w:r>
        </w:sdtContent>
      </w:sdt>
      <w:r w:rsidR="00182076" w:rsidRPr="00A46B35">
        <w:rPr>
          <w:rFonts w:ascii="Arial" w:eastAsia="Arial" w:hAnsi="Arial" w:cs="Arial"/>
        </w:rPr>
        <w:t>.</w:t>
      </w:r>
      <w:r w:rsidR="008A2947">
        <w:rPr>
          <w:rFonts w:ascii="Arial" w:eastAsia="Arial" w:hAnsi="Arial" w:cs="Arial"/>
        </w:rPr>
        <w:t xml:space="preserve"> </w:t>
      </w:r>
      <w:r w:rsidR="00D602F0" w:rsidRPr="00493405">
        <w:rPr>
          <w:rFonts w:ascii="Arial" w:eastAsia="Arial" w:hAnsi="Arial" w:cs="Arial"/>
        </w:rPr>
        <w:t xml:space="preserve">In addition, </w:t>
      </w:r>
      <w:r w:rsidR="008A2947">
        <w:rPr>
          <w:rFonts w:ascii="Arial" w:eastAsia="Arial" w:hAnsi="Arial" w:cs="Arial"/>
        </w:rPr>
        <w:t xml:space="preserve">occurrence of seaweed blooms and invasions </w:t>
      </w:r>
      <w:r w:rsidR="000A23FF">
        <w:rPr>
          <w:rFonts w:ascii="Arial" w:eastAsia="Arial" w:hAnsi="Arial" w:cs="Arial"/>
        </w:rPr>
        <w:t xml:space="preserve">has increased during recent years </w:t>
      </w:r>
      <w:r w:rsidR="008A2947">
        <w:rPr>
          <w:rFonts w:ascii="Arial" w:eastAsia="Arial" w:hAnsi="Arial" w:cs="Arial"/>
        </w:rPr>
        <w:t xml:space="preserve">in different parts of the world (Bermejo et al. 2023).  </w:t>
      </w:r>
      <w:r w:rsidR="00AF077E">
        <w:rPr>
          <w:rFonts w:ascii="Arial" w:eastAsia="Arial" w:hAnsi="Arial" w:cs="Arial"/>
        </w:rPr>
        <w:t>F</w:t>
      </w:r>
      <w:r w:rsidR="00156E18">
        <w:rPr>
          <w:rFonts w:ascii="Arial" w:eastAsia="Arial" w:hAnsi="Arial" w:cs="Arial"/>
        </w:rPr>
        <w:t xml:space="preserve">or example, </w:t>
      </w:r>
      <w:r w:rsidR="00156E18" w:rsidRPr="00193639">
        <w:rPr>
          <w:rFonts w:ascii="Arial" w:eastAsia="Arial" w:hAnsi="Arial" w:cs="Arial"/>
        </w:rPr>
        <w:t xml:space="preserve">more than 20 million tons of pelagic </w:t>
      </w:r>
      <w:proofErr w:type="spellStart"/>
      <w:r w:rsidR="00156E18" w:rsidRPr="00193639">
        <w:rPr>
          <w:rFonts w:ascii="Arial" w:eastAsia="Arial" w:hAnsi="Arial" w:cs="Arial"/>
        </w:rPr>
        <w:t>sargassum</w:t>
      </w:r>
      <w:proofErr w:type="spellEnd"/>
      <w:r w:rsidR="00156E18" w:rsidRPr="00193639">
        <w:rPr>
          <w:rFonts w:ascii="Arial" w:eastAsia="Arial" w:hAnsi="Arial" w:cs="Arial"/>
        </w:rPr>
        <w:t xml:space="preserve"> were observed in the Tropical Atlantic in 2018 during the summer months</w:t>
      </w:r>
      <w:r w:rsidR="00156E18">
        <w:rPr>
          <w:rFonts w:ascii="Arial" w:eastAsia="Arial" w:hAnsi="Arial" w:cs="Arial"/>
        </w:rPr>
        <w:t xml:space="preserve"> </w:t>
      </w:r>
      <w:sdt>
        <w:sdtPr>
          <w:rPr>
            <w:rFonts w:ascii="Arial" w:eastAsia="Arial" w:hAnsi="Arial" w:cs="Arial"/>
            <w:color w:val="000000"/>
          </w:rPr>
          <w:tag w:val="MENDELEY_CITATION_v3_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"/>
          <w:id w:val="1295489065"/>
          <w:placeholder>
            <w:docPart w:val="6FF0901853B24FDA85AD592B6A67F787"/>
          </w:placeholder>
        </w:sdtPr>
        <w:sdtContent>
          <w:r w:rsidR="00156E18" w:rsidRPr="00156E18">
            <w:rPr>
              <w:rFonts w:ascii="Arial" w:eastAsia="Arial" w:hAnsi="Arial" w:cs="Arial"/>
              <w:color w:val="000000"/>
            </w:rPr>
            <w:t>(Wang et al., 2019)</w:t>
          </w:r>
        </w:sdtContent>
      </w:sdt>
      <w:r w:rsidR="008A2947">
        <w:rPr>
          <w:rFonts w:ascii="Arial" w:eastAsia="Arial" w:hAnsi="Arial" w:cs="Arial"/>
        </w:rPr>
        <w:t xml:space="preserve">. </w:t>
      </w:r>
      <w:r w:rsidR="00DC2A29">
        <w:rPr>
          <w:rFonts w:ascii="Arial" w:eastAsia="Arial" w:hAnsi="Arial" w:cs="Arial"/>
        </w:rPr>
        <w:t xml:space="preserve">Seaweed biomass has the potential to be converted </w:t>
      </w:r>
      <w:r w:rsidR="000A3053">
        <w:rPr>
          <w:rFonts w:ascii="Arial" w:eastAsia="Arial" w:hAnsi="Arial" w:cs="Arial"/>
        </w:rPr>
        <w:t xml:space="preserve">by pyrolysis </w:t>
      </w:r>
      <w:r w:rsidR="00DC2A29">
        <w:rPr>
          <w:rFonts w:ascii="Arial" w:eastAsia="Arial" w:hAnsi="Arial" w:cs="Arial"/>
        </w:rPr>
        <w:t>into</w:t>
      </w:r>
      <w:r w:rsidR="008D054C">
        <w:rPr>
          <w:rFonts w:ascii="Arial" w:eastAsia="Arial" w:hAnsi="Arial" w:cs="Arial"/>
        </w:rPr>
        <w:t xml:space="preserve"> </w:t>
      </w:r>
      <w:r w:rsidR="00F45C72">
        <w:rPr>
          <w:rFonts w:ascii="Arial" w:eastAsia="Arial" w:hAnsi="Arial" w:cs="Arial"/>
        </w:rPr>
        <w:t>high</w:t>
      </w:r>
      <w:r w:rsidR="0049320B">
        <w:rPr>
          <w:rFonts w:ascii="Arial" w:eastAsia="Arial" w:hAnsi="Arial" w:cs="Arial"/>
        </w:rPr>
        <w:t>-</w:t>
      </w:r>
      <w:r w:rsidR="00F45C72">
        <w:rPr>
          <w:rFonts w:ascii="Arial" w:eastAsia="Arial" w:hAnsi="Arial" w:cs="Arial"/>
        </w:rPr>
        <w:t>value produc</w:t>
      </w:r>
      <w:r w:rsidR="0047626E">
        <w:rPr>
          <w:rFonts w:ascii="Arial" w:eastAsia="Arial" w:hAnsi="Arial" w:cs="Arial"/>
        </w:rPr>
        <w:t>ts</w:t>
      </w:r>
      <w:r w:rsidR="00F45C72">
        <w:rPr>
          <w:rFonts w:ascii="Arial" w:eastAsia="Arial" w:hAnsi="Arial" w:cs="Arial"/>
        </w:rPr>
        <w:t xml:space="preserve"> such as bio-oil and </w:t>
      </w:r>
      <w:proofErr w:type="spellStart"/>
      <w:r w:rsidR="00F45C72">
        <w:rPr>
          <w:rFonts w:ascii="Arial" w:eastAsia="Arial" w:hAnsi="Arial" w:cs="Arial"/>
        </w:rPr>
        <w:t>biochar</w:t>
      </w:r>
      <w:proofErr w:type="spellEnd"/>
      <w:r w:rsidR="0049320B">
        <w:rPr>
          <w:rFonts w:ascii="Arial" w:eastAsia="Arial" w:hAnsi="Arial" w:cs="Arial"/>
        </w:rPr>
        <w:t xml:space="preserve"> </w:t>
      </w:r>
      <w:r w:rsidR="00DC2A29">
        <w:rPr>
          <w:rFonts w:ascii="Arial" w:eastAsia="Arial" w:hAnsi="Arial" w:cs="Arial"/>
        </w:rPr>
        <w:t xml:space="preserve">that </w:t>
      </w:r>
      <w:r w:rsidR="0049320B">
        <w:rPr>
          <w:rFonts w:ascii="Arial" w:eastAsia="Arial" w:hAnsi="Arial" w:cs="Arial"/>
        </w:rPr>
        <w:t>can</w:t>
      </w:r>
      <w:r w:rsidR="00F45C72">
        <w:rPr>
          <w:rFonts w:ascii="Arial" w:eastAsia="Arial" w:hAnsi="Arial" w:cs="Arial"/>
        </w:rPr>
        <w:t xml:space="preserve"> </w:t>
      </w:r>
      <w:r w:rsidR="0047626E">
        <w:rPr>
          <w:rFonts w:ascii="Arial" w:eastAsia="Arial" w:hAnsi="Arial" w:cs="Arial"/>
        </w:rPr>
        <w:t xml:space="preserve">offer </w:t>
      </w:r>
      <w:r w:rsidR="0049320B">
        <w:rPr>
          <w:rFonts w:ascii="Arial" w:eastAsia="Arial" w:hAnsi="Arial" w:cs="Arial"/>
        </w:rPr>
        <w:t>a</w:t>
      </w:r>
      <w:r w:rsidR="008D054C">
        <w:rPr>
          <w:rFonts w:ascii="Arial" w:eastAsia="Arial" w:hAnsi="Arial" w:cs="Arial"/>
        </w:rPr>
        <w:t xml:space="preserve"> sustainable</w:t>
      </w:r>
      <w:r w:rsidR="0049320B">
        <w:rPr>
          <w:rFonts w:ascii="Arial" w:eastAsia="Arial" w:hAnsi="Arial" w:cs="Arial"/>
        </w:rPr>
        <w:t xml:space="preserve"> </w:t>
      </w:r>
      <w:r w:rsidR="00176A12">
        <w:rPr>
          <w:rFonts w:ascii="Arial" w:eastAsia="Arial" w:hAnsi="Arial" w:cs="Arial"/>
        </w:rPr>
        <w:t>global solution</w:t>
      </w:r>
      <w:r w:rsidR="0047626E">
        <w:rPr>
          <w:rFonts w:ascii="Arial" w:eastAsia="Arial" w:hAnsi="Arial" w:cs="Arial"/>
        </w:rPr>
        <w:t xml:space="preserve"> to</w:t>
      </w:r>
      <w:r w:rsidR="00F45C72">
        <w:rPr>
          <w:rFonts w:ascii="Arial" w:eastAsia="Arial" w:hAnsi="Arial" w:cs="Arial"/>
        </w:rPr>
        <w:t xml:space="preserve"> </w:t>
      </w:r>
      <w:r w:rsidR="0047626E">
        <w:rPr>
          <w:rFonts w:ascii="Arial" w:eastAsia="Arial" w:hAnsi="Arial" w:cs="Arial"/>
        </w:rPr>
        <w:t xml:space="preserve">energy </w:t>
      </w:r>
      <w:r w:rsidR="00C6426E">
        <w:rPr>
          <w:rFonts w:ascii="Arial" w:eastAsia="Arial" w:hAnsi="Arial" w:cs="Arial"/>
        </w:rPr>
        <w:t xml:space="preserve">demand </w:t>
      </w:r>
      <w:r w:rsidR="0047626E">
        <w:rPr>
          <w:rFonts w:ascii="Arial" w:eastAsia="Arial" w:hAnsi="Arial" w:cs="Arial"/>
        </w:rPr>
        <w:t xml:space="preserve">and environmental </w:t>
      </w:r>
      <w:r w:rsidR="00C6426E">
        <w:rPr>
          <w:rFonts w:ascii="Arial" w:eastAsia="Arial" w:hAnsi="Arial" w:cs="Arial"/>
        </w:rPr>
        <w:t>pollution</w:t>
      </w:r>
      <w:r w:rsidR="00041E0A">
        <w:rPr>
          <w:rFonts w:ascii="Arial" w:eastAsia="Arial" w:hAnsi="Arial" w:cs="Arial"/>
        </w:rPr>
        <w:t xml:space="preserve"> </w:t>
      </w:r>
      <w:r w:rsidR="0049320B">
        <w:rPr>
          <w:rFonts w:ascii="Arial" w:eastAsia="Arial" w:hAnsi="Arial" w:cs="Arial"/>
        </w:rPr>
        <w:t>challenges</w:t>
      </w:r>
      <w:r w:rsidR="000A3053">
        <w:rPr>
          <w:rFonts w:ascii="Arial" w:eastAsia="Arial" w:hAnsi="Arial" w:cs="Arial"/>
        </w:rPr>
        <w:t xml:space="preserve"> (</w:t>
      </w:r>
      <w:proofErr w:type="spellStart"/>
      <w:r w:rsidR="000A3053">
        <w:rPr>
          <w:rFonts w:ascii="Arial" w:eastAsia="Arial" w:hAnsi="Arial" w:cs="Arial"/>
        </w:rPr>
        <w:t>Sekar</w:t>
      </w:r>
      <w:proofErr w:type="spellEnd"/>
      <w:r w:rsidR="000A3053">
        <w:rPr>
          <w:rFonts w:ascii="Arial" w:eastAsia="Arial" w:hAnsi="Arial" w:cs="Arial"/>
        </w:rPr>
        <w:t xml:space="preserve"> et al.</w:t>
      </w:r>
      <w:r w:rsidR="00B637CE">
        <w:rPr>
          <w:rFonts w:ascii="Arial" w:eastAsia="Arial" w:hAnsi="Arial" w:cs="Arial"/>
        </w:rPr>
        <w:t>,</w:t>
      </w:r>
      <w:r w:rsidR="000A3053">
        <w:rPr>
          <w:rFonts w:ascii="Arial" w:eastAsia="Arial" w:hAnsi="Arial" w:cs="Arial"/>
        </w:rPr>
        <w:t xml:space="preserve"> 2021)</w:t>
      </w:r>
      <w:r w:rsidR="0047626E">
        <w:rPr>
          <w:rFonts w:ascii="Arial" w:eastAsia="Arial" w:hAnsi="Arial" w:cs="Arial"/>
        </w:rPr>
        <w:t xml:space="preserve">. </w:t>
      </w:r>
      <w:r w:rsidR="00FF4407">
        <w:rPr>
          <w:rFonts w:ascii="Arial" w:eastAsia="Arial" w:hAnsi="Arial" w:cs="Arial"/>
        </w:rPr>
        <w:t>P</w:t>
      </w:r>
      <w:r w:rsidR="00FF4407" w:rsidRPr="000A3053">
        <w:rPr>
          <w:rFonts w:ascii="Arial" w:eastAsia="Arial" w:hAnsi="Arial" w:cs="Arial"/>
        </w:rPr>
        <w:t xml:space="preserve">yrolysis </w:t>
      </w:r>
      <w:r w:rsidR="00FF4407">
        <w:rPr>
          <w:rFonts w:ascii="Arial" w:eastAsia="Arial" w:hAnsi="Arial" w:cs="Arial"/>
        </w:rPr>
        <w:t>corresponds to the thermal decomposition of biomass in absence of oxygen, and results</w:t>
      </w:r>
      <w:r w:rsidR="00FF4407" w:rsidRPr="000A3053">
        <w:rPr>
          <w:rFonts w:ascii="Arial" w:eastAsia="Arial" w:hAnsi="Arial" w:cs="Arial"/>
        </w:rPr>
        <w:t xml:space="preserve"> into three main products:</w:t>
      </w:r>
      <w:r w:rsidR="00FF4407" w:rsidRPr="000A3053">
        <w:rPr>
          <w:rFonts w:ascii="Arial" w:eastAsia="Arial" w:hAnsi="Arial" w:cs="Arial"/>
          <w:lang w:val="en-US"/>
        </w:rPr>
        <w:t xml:space="preserve"> </w:t>
      </w:r>
      <w:proofErr w:type="spellStart"/>
      <w:r w:rsidR="00FF4407" w:rsidRPr="000A3053">
        <w:rPr>
          <w:rFonts w:ascii="Arial" w:eastAsia="Arial" w:hAnsi="Arial" w:cs="Arial"/>
          <w:lang w:val="en-US"/>
        </w:rPr>
        <w:t>biochar</w:t>
      </w:r>
      <w:proofErr w:type="spellEnd"/>
      <w:r w:rsidR="00FF4407" w:rsidRPr="000A3053">
        <w:rPr>
          <w:rFonts w:ascii="Arial" w:eastAsia="Arial" w:hAnsi="Arial" w:cs="Arial"/>
          <w:lang w:val="en-US"/>
        </w:rPr>
        <w:t xml:space="preserve"> (solid), bio-oil (liquid), and </w:t>
      </w:r>
      <w:proofErr w:type="spellStart"/>
      <w:r w:rsidR="00FF4407" w:rsidRPr="000A3053">
        <w:rPr>
          <w:rFonts w:ascii="Arial" w:eastAsia="Arial" w:hAnsi="Arial" w:cs="Arial"/>
          <w:lang w:val="en-US"/>
        </w:rPr>
        <w:t>syn</w:t>
      </w:r>
      <w:proofErr w:type="spellEnd"/>
      <w:r w:rsidR="00FF4407" w:rsidRPr="000A3053">
        <w:rPr>
          <w:rFonts w:ascii="Arial" w:eastAsia="Arial" w:hAnsi="Arial" w:cs="Arial"/>
          <w:lang w:val="en-US"/>
        </w:rPr>
        <w:t xml:space="preserve">-gas (gaseous). The amount and composition of these products depend on the </w:t>
      </w:r>
      <w:r w:rsidR="00FF4407" w:rsidRPr="000A3053">
        <w:rPr>
          <w:rFonts w:ascii="Arial" w:eastAsia="Arial" w:hAnsi="Arial" w:cs="Arial"/>
        </w:rPr>
        <w:t xml:space="preserve">biomass used and on the pyrolysis conditions such as temperature, heating rate, and residence time </w:t>
      </w:r>
      <w:sdt>
        <w:sdtPr>
          <w:rPr>
            <w:rFonts w:ascii="Arial" w:eastAsia="Arial" w:hAnsi="Arial" w:cs="Arial"/>
            <w:color w:val="000000"/>
          </w:rPr>
          <w:tag w:val="MENDELEY_CITATION_v3_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"/>
          <w:id w:val="-696546899"/>
          <w:placeholder>
            <w:docPart w:val="9281E6B7A36E493894DE1A3D8E2A1A03"/>
          </w:placeholder>
        </w:sdtPr>
        <w:sdtContent>
          <w:r w:rsidR="00FF4407" w:rsidRPr="000A3053">
            <w:rPr>
              <w:rFonts w:ascii="Arial" w:eastAsia="Arial" w:hAnsi="Arial" w:cs="Arial"/>
              <w:color w:val="000000"/>
            </w:rPr>
            <w:t>(</w:t>
          </w:r>
          <w:proofErr w:type="spellStart"/>
          <w:r w:rsidR="00FF4407" w:rsidRPr="000A3053">
            <w:rPr>
              <w:rFonts w:ascii="Arial" w:eastAsia="Arial" w:hAnsi="Arial" w:cs="Arial"/>
              <w:color w:val="000000"/>
            </w:rPr>
            <w:t>Amalina</w:t>
          </w:r>
          <w:proofErr w:type="spellEnd"/>
          <w:r w:rsidR="00FF4407" w:rsidRPr="000A3053">
            <w:rPr>
              <w:rFonts w:ascii="Arial" w:eastAsia="Arial" w:hAnsi="Arial" w:cs="Arial"/>
              <w:color w:val="000000"/>
            </w:rPr>
            <w:t xml:space="preserve"> et al., 2022)</w:t>
          </w:r>
        </w:sdtContent>
      </w:sdt>
      <w:r w:rsidR="00FF4407" w:rsidRPr="000A3053">
        <w:rPr>
          <w:rFonts w:ascii="Arial" w:eastAsia="Arial" w:hAnsi="Arial" w:cs="Arial"/>
          <w:color w:val="000000"/>
        </w:rPr>
        <w:t>.</w:t>
      </w:r>
    </w:p>
    <w:p w14:paraId="7E3BF0A0" w14:textId="389777DB" w:rsidR="007E1671" w:rsidRPr="008A3745" w:rsidRDefault="007E1671" w:rsidP="007E1671">
      <w:pPr>
        <w:spacing w:afterLines="80" w:after="192" w:line="360" w:lineRule="auto"/>
        <w:jc w:val="both"/>
        <w:rPr>
          <w:rFonts w:ascii="Arial" w:eastAsia="Arial" w:hAnsi="Arial" w:cs="Arial"/>
        </w:rPr>
      </w:pPr>
      <w:r w:rsidRPr="008A3745">
        <w:rPr>
          <w:rFonts w:ascii="Arial" w:eastAsia="Arial" w:hAnsi="Arial" w:cs="Arial"/>
        </w:rPr>
        <w:t>Seaweeds are commonly classified as green, red</w:t>
      </w:r>
      <w:r w:rsidR="00E90B77">
        <w:rPr>
          <w:rFonts w:ascii="Arial" w:eastAsia="Arial" w:hAnsi="Arial" w:cs="Arial"/>
        </w:rPr>
        <w:t>,</w:t>
      </w:r>
      <w:r w:rsidRPr="008A3745">
        <w:rPr>
          <w:rFonts w:ascii="Arial" w:eastAsia="Arial" w:hAnsi="Arial" w:cs="Arial"/>
        </w:rPr>
        <w:t xml:space="preserve"> and brown </w:t>
      </w:r>
      <w:proofErr w:type="spellStart"/>
      <w:r w:rsidRPr="008A3745">
        <w:rPr>
          <w:rFonts w:ascii="Arial" w:eastAsia="Arial" w:hAnsi="Arial" w:cs="Arial"/>
        </w:rPr>
        <w:t>macroalgae</w:t>
      </w:r>
      <w:proofErr w:type="spellEnd"/>
      <w:r w:rsidR="0079730E">
        <w:rPr>
          <w:rFonts w:ascii="Arial" w:eastAsia="Arial" w:hAnsi="Arial" w:cs="Arial"/>
        </w:rPr>
        <w:t xml:space="preserve"> that correspond </w:t>
      </w:r>
      <w:r w:rsidRPr="008A3745">
        <w:rPr>
          <w:rFonts w:ascii="Arial" w:eastAsia="Arial" w:hAnsi="Arial" w:cs="Arial"/>
        </w:rPr>
        <w:t xml:space="preserve">to three distinct and relatively distant eukaryotic lineages. A wide diversity of green, red, and brown </w:t>
      </w:r>
      <w:proofErr w:type="spellStart"/>
      <w:r w:rsidRPr="008A3745">
        <w:rPr>
          <w:rFonts w:ascii="Arial" w:eastAsia="Arial" w:hAnsi="Arial" w:cs="Arial"/>
        </w:rPr>
        <w:t>macroalgae</w:t>
      </w:r>
      <w:proofErr w:type="spellEnd"/>
      <w:r w:rsidRPr="008A3745">
        <w:rPr>
          <w:rFonts w:ascii="Arial" w:eastAsia="Arial" w:hAnsi="Arial" w:cs="Arial"/>
        </w:rPr>
        <w:t xml:space="preserve"> have already been considered for the production of </w:t>
      </w:r>
      <w:proofErr w:type="spellStart"/>
      <w:r w:rsidRPr="008A3745">
        <w:rPr>
          <w:rFonts w:ascii="Arial" w:eastAsia="Arial" w:hAnsi="Arial" w:cs="Arial"/>
        </w:rPr>
        <w:t>biochar</w:t>
      </w:r>
      <w:proofErr w:type="spellEnd"/>
      <w:r w:rsidRPr="008A3745">
        <w:rPr>
          <w:rFonts w:ascii="Arial" w:eastAsia="Arial" w:hAnsi="Arial" w:cs="Arial"/>
        </w:rPr>
        <w:t xml:space="preserve"> and subsequent activation in the context of different applications</w:t>
      </w:r>
      <w:r w:rsidR="00BB1F40">
        <w:rPr>
          <w:rFonts w:ascii="Arial" w:eastAsia="Arial" w:hAnsi="Arial" w:cs="Arial"/>
        </w:rPr>
        <w:t xml:space="preserve"> </w:t>
      </w:r>
      <w:sdt>
        <w:sdtPr>
          <w:rPr>
            <w:rFonts w:ascii="Arial" w:eastAsia="Arial" w:hAnsi="Arial" w:cs="Arial"/>
            <w:color w:val="000000"/>
          </w:rPr>
          <w:tag w:val="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"/>
          <w:id w:val="928382205"/>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Anto</w:t>
          </w:r>
          <w:proofErr w:type="spellEnd"/>
          <w:r w:rsidR="00156E18" w:rsidRPr="00156E18">
            <w:rPr>
              <w:rFonts w:ascii="Arial" w:eastAsia="Arial" w:hAnsi="Arial" w:cs="Arial"/>
              <w:color w:val="000000"/>
            </w:rPr>
            <w:t xml:space="preserve"> et al., 2021; Chen et al., 2022; </w:t>
          </w:r>
          <w:proofErr w:type="spellStart"/>
          <w:r w:rsidR="00156E18" w:rsidRPr="00156E18">
            <w:rPr>
              <w:rFonts w:ascii="Arial" w:eastAsia="Arial" w:hAnsi="Arial" w:cs="Arial"/>
              <w:color w:val="000000"/>
            </w:rPr>
            <w:t>Farghali</w:t>
          </w:r>
          <w:proofErr w:type="spellEnd"/>
          <w:r w:rsidR="00156E18" w:rsidRPr="00156E18">
            <w:rPr>
              <w:rFonts w:ascii="Arial" w:eastAsia="Arial" w:hAnsi="Arial" w:cs="Arial"/>
              <w:color w:val="000000"/>
            </w:rPr>
            <w:t xml:space="preserve"> et al., 2023; Sun et al., 2022)</w:t>
          </w:r>
        </w:sdtContent>
      </w:sdt>
      <w:r w:rsidR="009355ED">
        <w:rPr>
          <w:rFonts w:ascii="Arial" w:eastAsia="Arial" w:hAnsi="Arial" w:cs="Arial"/>
        </w:rPr>
        <w:t>.</w:t>
      </w:r>
      <w:r w:rsidRPr="008A3745">
        <w:rPr>
          <w:rFonts w:ascii="Arial" w:eastAsia="Arial" w:hAnsi="Arial" w:cs="Arial"/>
        </w:rPr>
        <w:t xml:space="preserve"> </w:t>
      </w:r>
      <w:r w:rsidR="00BB1F40">
        <w:rPr>
          <w:rFonts w:ascii="Arial" w:eastAsia="Arial" w:hAnsi="Arial" w:cs="Arial"/>
        </w:rPr>
        <w:t>As described in t</w:t>
      </w:r>
      <w:r w:rsidR="00E43716">
        <w:rPr>
          <w:rFonts w:ascii="Arial" w:eastAsia="Arial" w:hAnsi="Arial" w:cs="Arial"/>
        </w:rPr>
        <w:t xml:space="preserve">hese </w:t>
      </w:r>
      <w:r w:rsidR="00BB1F40">
        <w:rPr>
          <w:rFonts w:ascii="Arial" w:eastAsia="Arial" w:hAnsi="Arial" w:cs="Arial"/>
        </w:rPr>
        <w:t xml:space="preserve">reviews, </w:t>
      </w:r>
      <w:r w:rsidRPr="008A3745">
        <w:rPr>
          <w:rFonts w:ascii="Arial" w:eastAsia="Arial" w:hAnsi="Arial" w:cs="Arial"/>
        </w:rPr>
        <w:t xml:space="preserve">several parameters important for the production and applications of </w:t>
      </w:r>
      <w:proofErr w:type="spellStart"/>
      <w:r w:rsidRPr="008A3745">
        <w:rPr>
          <w:rFonts w:ascii="Arial" w:eastAsia="Arial" w:hAnsi="Arial" w:cs="Arial"/>
        </w:rPr>
        <w:t>biochar</w:t>
      </w:r>
      <w:proofErr w:type="spellEnd"/>
      <w:r w:rsidRPr="008A3745">
        <w:rPr>
          <w:rFonts w:ascii="Arial" w:eastAsia="Arial" w:hAnsi="Arial" w:cs="Arial"/>
        </w:rPr>
        <w:t xml:space="preserve"> have been shown to depend on the algal species</w:t>
      </w:r>
      <w:r w:rsidR="00A6466B">
        <w:rPr>
          <w:rFonts w:ascii="Arial" w:eastAsia="Arial" w:hAnsi="Arial" w:cs="Arial"/>
        </w:rPr>
        <w:t xml:space="preserve"> used</w:t>
      </w:r>
      <w:r w:rsidR="001342F8">
        <w:rPr>
          <w:rFonts w:ascii="Arial" w:eastAsia="Arial" w:hAnsi="Arial" w:cs="Arial"/>
        </w:rPr>
        <w:t>. These</w:t>
      </w:r>
      <w:r w:rsidRPr="008A3745">
        <w:rPr>
          <w:rFonts w:ascii="Arial" w:eastAsia="Arial" w:hAnsi="Arial" w:cs="Arial"/>
        </w:rPr>
        <w:t xml:space="preserve"> </w:t>
      </w:r>
      <w:r w:rsidR="001342F8">
        <w:rPr>
          <w:rFonts w:ascii="Arial" w:eastAsia="Arial" w:hAnsi="Arial" w:cs="Arial"/>
        </w:rPr>
        <w:t xml:space="preserve">include </w:t>
      </w:r>
      <w:proofErr w:type="spellStart"/>
      <w:r w:rsidR="001342F8">
        <w:rPr>
          <w:rFonts w:ascii="Arial" w:eastAsia="Arial" w:hAnsi="Arial" w:cs="Arial"/>
        </w:rPr>
        <w:t>biochar</w:t>
      </w:r>
      <w:proofErr w:type="spellEnd"/>
      <w:r w:rsidRPr="008A3745">
        <w:rPr>
          <w:rFonts w:ascii="Arial" w:eastAsia="Arial" w:hAnsi="Arial" w:cs="Arial"/>
        </w:rPr>
        <w:t xml:space="preserve"> yield, mineral content, electrical conductivity, cation-exchange capacity, pH, heating value, porosity, and surface area. In addition, it is well acknowledged that seaweed </w:t>
      </w:r>
      <w:proofErr w:type="spellStart"/>
      <w:r w:rsidRPr="008A3745">
        <w:rPr>
          <w:rFonts w:ascii="Arial" w:eastAsia="Arial" w:hAnsi="Arial" w:cs="Arial"/>
        </w:rPr>
        <w:lastRenderedPageBreak/>
        <w:t>biochar</w:t>
      </w:r>
      <w:proofErr w:type="spellEnd"/>
      <w:r w:rsidRPr="008A3745">
        <w:rPr>
          <w:rFonts w:ascii="Arial" w:eastAsia="Arial" w:hAnsi="Arial" w:cs="Arial"/>
        </w:rPr>
        <w:t xml:space="preserve"> is consistently different compared to </w:t>
      </w:r>
      <w:proofErr w:type="spellStart"/>
      <w:r w:rsidRPr="008A3745">
        <w:rPr>
          <w:rFonts w:ascii="Arial" w:eastAsia="Arial" w:hAnsi="Arial" w:cs="Arial"/>
        </w:rPr>
        <w:t>lignocellulosic</w:t>
      </w:r>
      <w:proofErr w:type="spellEnd"/>
      <w:r w:rsidRPr="008A3745">
        <w:rPr>
          <w:rFonts w:ascii="Arial" w:eastAsia="Arial" w:hAnsi="Arial" w:cs="Arial"/>
        </w:rPr>
        <w:t xml:space="preserve"> biomass derived </w:t>
      </w:r>
      <w:proofErr w:type="spellStart"/>
      <w:r w:rsidRPr="008A3745">
        <w:rPr>
          <w:rFonts w:ascii="Arial" w:eastAsia="Arial" w:hAnsi="Arial" w:cs="Arial"/>
        </w:rPr>
        <w:t>biochar</w:t>
      </w:r>
      <w:proofErr w:type="spellEnd"/>
      <w:r w:rsidRPr="008A3745">
        <w:rPr>
          <w:rFonts w:ascii="Arial" w:eastAsia="Arial" w:hAnsi="Arial" w:cs="Arial"/>
        </w:rPr>
        <w:t xml:space="preserve">, including in its carbon and inorganic nutrient content </w:t>
      </w:r>
      <w:sdt>
        <w:sdtPr>
          <w:rPr>
            <w:rFonts w:ascii="Arial" w:eastAsia="Arial" w:hAnsi="Arial" w:cs="Arial"/>
            <w:color w:val="000000"/>
          </w:rPr>
          <w:tag w:val="MENDELEY_CITATION_v3_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"/>
          <w:id w:val="-1952766094"/>
          <w:placeholder>
            <w:docPart w:val="DefaultPlaceholder_-1854013440"/>
          </w:placeholder>
        </w:sdtPr>
        <w:sdtContent>
          <w:r w:rsidR="00156E18" w:rsidRPr="00156E18">
            <w:rPr>
              <w:rFonts w:ascii="Arial" w:eastAsia="Arial" w:hAnsi="Arial" w:cs="Arial"/>
              <w:color w:val="000000"/>
            </w:rPr>
            <w:t>(Roberts et al., 2015)</w:t>
          </w:r>
        </w:sdtContent>
      </w:sdt>
      <w:r w:rsidR="00274424">
        <w:rPr>
          <w:rFonts w:ascii="Arial" w:eastAsia="Arial" w:hAnsi="Arial" w:cs="Arial"/>
          <w:color w:val="000000"/>
        </w:rPr>
        <w:t>.</w:t>
      </w:r>
    </w:p>
    <w:p w14:paraId="66EDEF25" w14:textId="7E56A11C" w:rsidR="00280055" w:rsidRDefault="001034AF" w:rsidP="00280055">
      <w:pPr>
        <w:spacing w:afterLines="80" w:after="192" w:line="360" w:lineRule="auto"/>
        <w:jc w:val="both"/>
        <w:rPr>
          <w:rFonts w:ascii="Arial" w:eastAsia="Arial" w:hAnsi="Arial" w:cs="Arial"/>
        </w:rPr>
      </w:pPr>
      <w:r>
        <w:rPr>
          <w:rFonts w:ascii="Arial" w:eastAsia="Arial" w:hAnsi="Arial" w:cs="Arial"/>
        </w:rPr>
        <w:t>Here we focus on brown seaweed</w:t>
      </w:r>
      <w:r w:rsidR="00523712">
        <w:rPr>
          <w:rFonts w:ascii="Arial" w:eastAsia="Arial" w:hAnsi="Arial" w:cs="Arial"/>
        </w:rPr>
        <w:t>s</w:t>
      </w:r>
      <w:r>
        <w:rPr>
          <w:rFonts w:ascii="Arial" w:eastAsia="Arial" w:hAnsi="Arial" w:cs="Arial"/>
        </w:rPr>
        <w:t xml:space="preserve">. </w:t>
      </w:r>
      <w:r w:rsidR="000A23FF">
        <w:rPr>
          <w:rFonts w:ascii="Arial" w:eastAsia="Arial" w:hAnsi="Arial" w:cs="Arial"/>
        </w:rPr>
        <w:t xml:space="preserve">These </w:t>
      </w:r>
      <w:proofErr w:type="spellStart"/>
      <w:r w:rsidR="000A23FF">
        <w:rPr>
          <w:rFonts w:ascii="Arial" w:eastAsia="Arial" w:hAnsi="Arial" w:cs="Arial"/>
        </w:rPr>
        <w:t>macroalgae</w:t>
      </w:r>
      <w:proofErr w:type="spellEnd"/>
      <w:r w:rsidR="3096ADE4" w:rsidRPr="6E822452">
        <w:rPr>
          <w:rFonts w:ascii="Arial" w:eastAsia="Arial" w:hAnsi="Arial" w:cs="Arial"/>
        </w:rPr>
        <w:t xml:space="preserve"> </w:t>
      </w:r>
      <w:r w:rsidR="0079730E">
        <w:rPr>
          <w:rFonts w:ascii="Arial" w:eastAsia="Arial" w:hAnsi="Arial" w:cs="Arial"/>
        </w:rPr>
        <w:t>have applications</w:t>
      </w:r>
      <w:r w:rsidR="004E38BF" w:rsidRPr="6E822452">
        <w:rPr>
          <w:rFonts w:ascii="Arial" w:eastAsia="Arial" w:hAnsi="Arial" w:cs="Arial"/>
        </w:rPr>
        <w:t xml:space="preserve"> in a wide range of</w:t>
      </w:r>
      <w:r w:rsidR="3096ADE4" w:rsidRPr="6E822452">
        <w:rPr>
          <w:rFonts w:ascii="Arial" w:eastAsia="Arial" w:hAnsi="Arial" w:cs="Arial"/>
        </w:rPr>
        <w:t xml:space="preserve"> </w:t>
      </w:r>
      <w:r w:rsidR="004E38BF" w:rsidRPr="6E822452">
        <w:rPr>
          <w:rFonts w:ascii="Arial" w:eastAsia="Arial" w:hAnsi="Arial" w:cs="Arial"/>
        </w:rPr>
        <w:t>industries</w:t>
      </w:r>
      <w:r w:rsidR="0079730E">
        <w:rPr>
          <w:rFonts w:ascii="Arial" w:eastAsia="Arial" w:hAnsi="Arial" w:cs="Arial"/>
        </w:rPr>
        <w:t>,</w:t>
      </w:r>
      <w:r w:rsidR="004E38BF" w:rsidRPr="6E822452">
        <w:rPr>
          <w:rFonts w:ascii="Arial" w:eastAsia="Arial" w:hAnsi="Arial" w:cs="Arial"/>
        </w:rPr>
        <w:t xml:space="preserve"> </w:t>
      </w:r>
      <w:r w:rsidR="0079730E">
        <w:rPr>
          <w:rFonts w:ascii="Arial" w:eastAsia="Arial" w:hAnsi="Arial" w:cs="Arial"/>
        </w:rPr>
        <w:t>including</w:t>
      </w:r>
      <w:r w:rsidR="004E38BF" w:rsidRPr="6E822452">
        <w:rPr>
          <w:rFonts w:ascii="Arial" w:eastAsia="Arial" w:hAnsi="Arial" w:cs="Arial"/>
        </w:rPr>
        <w:t xml:space="preserve"> food, pharmaceutical</w:t>
      </w:r>
      <w:r w:rsidR="0079730E">
        <w:rPr>
          <w:rFonts w:ascii="Arial" w:eastAsia="Arial" w:hAnsi="Arial" w:cs="Arial"/>
        </w:rPr>
        <w:t>s</w:t>
      </w:r>
      <w:r w:rsidR="004E38BF" w:rsidRPr="6E822452">
        <w:rPr>
          <w:rFonts w:ascii="Arial" w:eastAsia="Arial" w:hAnsi="Arial" w:cs="Arial"/>
        </w:rPr>
        <w:t xml:space="preserve">, </w:t>
      </w:r>
      <w:r w:rsidR="000168A6">
        <w:rPr>
          <w:rFonts w:ascii="Arial" w:eastAsia="Arial" w:hAnsi="Arial" w:cs="Arial"/>
        </w:rPr>
        <w:t xml:space="preserve">and </w:t>
      </w:r>
      <w:r w:rsidR="004E38BF" w:rsidRPr="6E822452">
        <w:rPr>
          <w:rFonts w:ascii="Arial" w:eastAsia="Arial" w:hAnsi="Arial" w:cs="Arial"/>
        </w:rPr>
        <w:t>cosmetic</w:t>
      </w:r>
      <w:r w:rsidR="000168A6">
        <w:rPr>
          <w:rFonts w:ascii="Arial" w:eastAsia="Arial" w:hAnsi="Arial" w:cs="Arial"/>
        </w:rPr>
        <w:t>s</w:t>
      </w:r>
      <w:r w:rsidR="005657B9">
        <w:rPr>
          <w:rFonts w:ascii="Arial" w:eastAsia="Arial" w:hAnsi="Arial" w:cs="Arial"/>
        </w:rPr>
        <w:t xml:space="preserve"> </w:t>
      </w:r>
      <w:sdt>
        <w:sdtPr>
          <w:rPr>
            <w:rFonts w:ascii="Arial" w:eastAsia="Arial" w:hAnsi="Arial" w:cs="Arial"/>
            <w:color w:val="000000"/>
          </w:rPr>
          <w:tag w:val="MENDELEY_CITATION_v3_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"/>
          <w:id w:val="-1200084492"/>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Milledge</w:t>
          </w:r>
          <w:proofErr w:type="spellEnd"/>
          <w:r w:rsidR="00156E18" w:rsidRPr="00156E18">
            <w:rPr>
              <w:rFonts w:ascii="Arial" w:eastAsia="Arial" w:hAnsi="Arial" w:cs="Arial"/>
              <w:color w:val="000000"/>
            </w:rPr>
            <w:t xml:space="preserve"> et al., 2015)</w:t>
          </w:r>
        </w:sdtContent>
      </w:sdt>
      <w:r w:rsidR="004E38BF" w:rsidRPr="6E822452">
        <w:rPr>
          <w:rFonts w:ascii="Arial" w:eastAsia="Arial" w:hAnsi="Arial" w:cs="Arial"/>
        </w:rPr>
        <w:t xml:space="preserve">. </w:t>
      </w:r>
      <w:r w:rsidR="3096ADE4" w:rsidRPr="6E822452">
        <w:rPr>
          <w:rFonts w:ascii="Arial" w:eastAsia="Arial" w:hAnsi="Arial" w:cs="Arial"/>
        </w:rPr>
        <w:t>Some species of brown algae are used for direct food consumption, while other</w:t>
      </w:r>
      <w:r w:rsidR="00155A85" w:rsidRPr="6E822452">
        <w:rPr>
          <w:rFonts w:ascii="Arial" w:eastAsia="Arial" w:hAnsi="Arial" w:cs="Arial"/>
        </w:rPr>
        <w:t>s</w:t>
      </w:r>
      <w:r w:rsidR="3096ADE4" w:rsidRPr="6E822452">
        <w:rPr>
          <w:rFonts w:ascii="Arial" w:eastAsia="Arial" w:hAnsi="Arial" w:cs="Arial"/>
        </w:rPr>
        <w:t xml:space="preserve"> are processed to provide valuable products, including food </w:t>
      </w:r>
      <w:r w:rsidR="00675AD3">
        <w:rPr>
          <w:rFonts w:ascii="Arial" w:eastAsia="Arial" w:hAnsi="Arial" w:cs="Arial"/>
        </w:rPr>
        <w:t>additives</w:t>
      </w:r>
      <w:r w:rsidR="3096ADE4" w:rsidRPr="6E822452">
        <w:rPr>
          <w:rFonts w:ascii="Arial" w:eastAsia="Arial" w:hAnsi="Arial" w:cs="Arial"/>
        </w:rPr>
        <w:t xml:space="preserve">, </w:t>
      </w:r>
      <w:r w:rsidR="00155A85" w:rsidRPr="6E822452">
        <w:rPr>
          <w:rFonts w:ascii="Arial" w:eastAsia="Arial" w:hAnsi="Arial" w:cs="Arial"/>
        </w:rPr>
        <w:t xml:space="preserve">animal feed, </w:t>
      </w:r>
      <w:r w:rsidR="3096ADE4" w:rsidRPr="6E822452">
        <w:rPr>
          <w:rFonts w:ascii="Arial" w:eastAsia="Arial" w:hAnsi="Arial" w:cs="Arial"/>
        </w:rPr>
        <w:t xml:space="preserve">fertilizers, and </w:t>
      </w:r>
      <w:r w:rsidR="006B5430">
        <w:rPr>
          <w:rFonts w:ascii="Arial" w:eastAsia="Arial" w:hAnsi="Arial" w:cs="Arial"/>
        </w:rPr>
        <w:t xml:space="preserve">ingredients for </w:t>
      </w:r>
      <w:r w:rsidR="001D6536" w:rsidRPr="6E822452">
        <w:rPr>
          <w:rFonts w:ascii="Arial" w:eastAsia="Arial" w:hAnsi="Arial" w:cs="Arial"/>
        </w:rPr>
        <w:t>cosmet</w:t>
      </w:r>
      <w:r w:rsidR="001D6536">
        <w:rPr>
          <w:rFonts w:ascii="Arial" w:eastAsia="Arial" w:hAnsi="Arial" w:cs="Arial"/>
        </w:rPr>
        <w:t>ic</w:t>
      </w:r>
      <w:r w:rsidR="006B5430">
        <w:rPr>
          <w:rFonts w:ascii="Arial" w:eastAsia="Arial" w:hAnsi="Arial" w:cs="Arial"/>
        </w:rPr>
        <w:t>s</w:t>
      </w:r>
      <w:r w:rsidR="3096ADE4" w:rsidRPr="6E822452">
        <w:rPr>
          <w:rFonts w:ascii="Arial" w:eastAsia="Arial" w:hAnsi="Arial" w:cs="Arial"/>
        </w:rPr>
        <w:t xml:space="preserve">. Brown seaweeds </w:t>
      </w:r>
      <w:r w:rsidR="004E5DA2">
        <w:rPr>
          <w:rFonts w:ascii="Arial" w:eastAsia="Arial" w:hAnsi="Arial" w:cs="Arial"/>
        </w:rPr>
        <w:t>also re</w:t>
      </w:r>
      <w:r w:rsidR="3096ADE4" w:rsidRPr="6E822452">
        <w:rPr>
          <w:rFonts w:ascii="Arial" w:eastAsia="Arial" w:hAnsi="Arial" w:cs="Arial"/>
        </w:rPr>
        <w:t>present a sustainable photosynthetic feedstock for the bio-based production of energy and chemicals.</w:t>
      </w:r>
      <w:r w:rsidR="004E38BF" w:rsidRPr="6E822452">
        <w:rPr>
          <w:rFonts w:ascii="Arial" w:eastAsia="Arial" w:hAnsi="Arial" w:cs="Arial"/>
        </w:rPr>
        <w:t xml:space="preserve"> </w:t>
      </w:r>
      <w:r w:rsidR="002C2691" w:rsidRPr="6E822452">
        <w:rPr>
          <w:rFonts w:ascii="Arial" w:eastAsia="Arial" w:hAnsi="Arial" w:cs="Arial"/>
        </w:rPr>
        <w:t>The</w:t>
      </w:r>
      <w:r w:rsidR="004E5DA2">
        <w:rPr>
          <w:rFonts w:ascii="Arial" w:eastAsia="Arial" w:hAnsi="Arial" w:cs="Arial"/>
        </w:rPr>
        <w:t>ir</w:t>
      </w:r>
      <w:r w:rsidR="002C2691" w:rsidRPr="6E822452">
        <w:rPr>
          <w:rFonts w:ascii="Arial" w:eastAsia="Arial" w:hAnsi="Arial" w:cs="Arial"/>
        </w:rPr>
        <w:t xml:space="preserve"> advantages</w:t>
      </w:r>
      <w:r w:rsidR="004E5DA2">
        <w:rPr>
          <w:rFonts w:ascii="Arial" w:eastAsia="Arial" w:hAnsi="Arial" w:cs="Arial"/>
        </w:rPr>
        <w:t xml:space="preserve"> </w:t>
      </w:r>
      <w:r w:rsidR="002C2691" w:rsidRPr="6E822452">
        <w:rPr>
          <w:rFonts w:ascii="Arial" w:eastAsia="Arial" w:hAnsi="Arial" w:cs="Arial"/>
        </w:rPr>
        <w:t>include</w:t>
      </w:r>
      <w:r w:rsidR="00914C0C" w:rsidRPr="6E822452">
        <w:rPr>
          <w:rFonts w:ascii="Arial" w:eastAsia="Arial" w:hAnsi="Arial" w:cs="Arial"/>
          <w:color w:val="000000" w:themeColor="text1"/>
        </w:rPr>
        <w:t xml:space="preserve"> </w:t>
      </w:r>
      <w:r w:rsidR="00816590" w:rsidRPr="6E822452">
        <w:rPr>
          <w:rFonts w:ascii="Arial" w:eastAsia="Arial" w:hAnsi="Arial" w:cs="Arial"/>
        </w:rPr>
        <w:t>high CO</w:t>
      </w:r>
      <w:r w:rsidR="00816590" w:rsidRPr="6E822452">
        <w:rPr>
          <w:rFonts w:ascii="Arial" w:eastAsia="Arial" w:hAnsi="Arial" w:cs="Arial"/>
          <w:vertAlign w:val="subscript"/>
        </w:rPr>
        <w:t>2</w:t>
      </w:r>
      <w:r w:rsidR="00816590" w:rsidRPr="6E822452">
        <w:rPr>
          <w:rFonts w:ascii="Arial" w:eastAsia="Arial" w:hAnsi="Arial" w:cs="Arial"/>
        </w:rPr>
        <w:t xml:space="preserve"> fixation efficiency, high yield, </w:t>
      </w:r>
      <w:r w:rsidR="006B5430" w:rsidRPr="6E822452">
        <w:rPr>
          <w:rFonts w:ascii="Arial" w:eastAsia="Arial" w:hAnsi="Arial" w:cs="Arial"/>
        </w:rPr>
        <w:t>rapid growth</w:t>
      </w:r>
      <w:r w:rsidR="006B5430">
        <w:rPr>
          <w:rFonts w:ascii="Arial" w:eastAsia="Arial" w:hAnsi="Arial" w:cs="Arial"/>
        </w:rPr>
        <w:t xml:space="preserve">, and </w:t>
      </w:r>
      <w:r w:rsidR="001B7602">
        <w:rPr>
          <w:rFonts w:ascii="Arial" w:eastAsia="Arial" w:hAnsi="Arial" w:cs="Arial"/>
        </w:rPr>
        <w:t>no</w:t>
      </w:r>
      <w:r w:rsidR="001B7602" w:rsidRPr="6E822452">
        <w:rPr>
          <w:rFonts w:ascii="Arial" w:eastAsia="Arial" w:hAnsi="Arial" w:cs="Arial"/>
        </w:rPr>
        <w:t xml:space="preserve"> </w:t>
      </w:r>
      <w:r w:rsidR="00816590" w:rsidRPr="6E822452">
        <w:rPr>
          <w:rFonts w:ascii="Arial" w:eastAsia="Arial" w:hAnsi="Arial" w:cs="Arial"/>
        </w:rPr>
        <w:t>land requirement</w:t>
      </w:r>
      <w:r w:rsidR="001B7602">
        <w:rPr>
          <w:rFonts w:ascii="Arial" w:eastAsia="Arial" w:hAnsi="Arial" w:cs="Arial"/>
        </w:rPr>
        <w:t xml:space="preserve"> for cultivation</w:t>
      </w:r>
      <w:r w:rsidR="006B5430">
        <w:rPr>
          <w:rFonts w:ascii="Arial" w:eastAsia="Arial" w:hAnsi="Arial" w:cs="Arial"/>
        </w:rPr>
        <w:t xml:space="preserve"> </w:t>
      </w:r>
      <w:sdt>
        <w:sdtPr>
          <w:rPr>
            <w:rFonts w:ascii="Arial" w:eastAsia="Arial" w:hAnsi="Arial" w:cs="Arial"/>
            <w:color w:val="000000"/>
          </w:rPr>
          <w:tag w:val="MENDELEY_CITATION_v3_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"/>
          <w:id w:val="1643228982"/>
          <w:placeholder>
            <w:docPart w:val="DefaultPlaceholder_-1854013440"/>
          </w:placeholder>
        </w:sdtPr>
        <w:sdtContent>
          <w:r w:rsidR="00156E18" w:rsidRPr="00156E18">
            <w:rPr>
              <w:rFonts w:ascii="Arial" w:eastAsia="Arial" w:hAnsi="Arial" w:cs="Arial"/>
              <w:color w:val="000000"/>
            </w:rPr>
            <w:t>(Ding and Liu, 2020; Rodrigues et al., 2015)</w:t>
          </w:r>
        </w:sdtContent>
      </w:sdt>
      <w:r w:rsidR="00816590" w:rsidRPr="00EA078A">
        <w:rPr>
          <w:rFonts w:ascii="Arial" w:hAnsi="Arial" w:cs="Arial"/>
        </w:rPr>
        <w:t>.</w:t>
      </w:r>
      <w:r w:rsidR="00EA078A">
        <w:rPr>
          <w:rFonts w:ascii="Arial" w:eastAsia="Arial" w:hAnsi="Arial" w:cs="Arial"/>
        </w:rPr>
        <w:t xml:space="preserve"> </w:t>
      </w:r>
    </w:p>
    <w:p w14:paraId="174A48D3" w14:textId="223FF793" w:rsidR="00BC6E35" w:rsidRDefault="004D44DA" w:rsidP="00A7217C">
      <w:pPr>
        <w:spacing w:afterLines="80" w:after="192" w:line="360" w:lineRule="auto"/>
        <w:jc w:val="both"/>
        <w:rPr>
          <w:rFonts w:ascii="Arial" w:hAnsi="Arial" w:cs="Arial"/>
          <w:color w:val="2E2E2E"/>
        </w:rPr>
      </w:pPr>
      <w:r>
        <w:rPr>
          <w:rFonts w:ascii="Arial" w:hAnsi="Arial" w:cs="Arial"/>
        </w:rPr>
        <w:t xml:space="preserve">The five species </w:t>
      </w:r>
      <w:r w:rsidR="001B7602">
        <w:rPr>
          <w:rFonts w:ascii="Arial" w:hAnsi="Arial" w:cs="Arial"/>
        </w:rPr>
        <w:t xml:space="preserve">considered in this study </w:t>
      </w:r>
      <w:r w:rsidR="00370229">
        <w:rPr>
          <w:rFonts w:ascii="Arial" w:hAnsi="Arial" w:cs="Arial"/>
        </w:rPr>
        <w:t>are</w:t>
      </w:r>
      <w:r w:rsidR="00A160F4" w:rsidRPr="1A5CB9DE">
        <w:rPr>
          <w:rFonts w:ascii="Arial" w:hAnsi="Arial" w:cs="Arial"/>
        </w:rPr>
        <w:t xml:space="preserve"> </w:t>
      </w:r>
      <w:proofErr w:type="spellStart"/>
      <w:r w:rsidR="00A160F4" w:rsidRPr="1A5CB9DE">
        <w:rPr>
          <w:rFonts w:ascii="Arial" w:hAnsi="Arial" w:cs="Arial"/>
          <w:i/>
          <w:iCs/>
        </w:rPr>
        <w:t>Laminaria</w:t>
      </w:r>
      <w:proofErr w:type="spellEnd"/>
      <w:r w:rsidR="00A160F4" w:rsidRPr="1A5CB9DE">
        <w:rPr>
          <w:rFonts w:ascii="Arial" w:hAnsi="Arial" w:cs="Arial"/>
          <w:i/>
          <w:iCs/>
        </w:rPr>
        <w:t xml:space="preserve"> </w:t>
      </w:r>
      <w:proofErr w:type="spellStart"/>
      <w:r w:rsidR="00A160F4" w:rsidRPr="1A5CB9DE">
        <w:rPr>
          <w:rFonts w:ascii="Arial" w:hAnsi="Arial" w:cs="Arial"/>
          <w:i/>
          <w:iCs/>
        </w:rPr>
        <w:t>digitata</w:t>
      </w:r>
      <w:proofErr w:type="spellEnd"/>
      <w:r w:rsidR="00A160F4" w:rsidRPr="1A5CB9DE">
        <w:rPr>
          <w:rFonts w:ascii="Arial" w:hAnsi="Arial" w:cs="Arial"/>
        </w:rPr>
        <w:t xml:space="preserve">, </w:t>
      </w:r>
      <w:proofErr w:type="spellStart"/>
      <w:r w:rsidR="00A160F4" w:rsidRPr="1A5CB9DE">
        <w:rPr>
          <w:rFonts w:ascii="Arial" w:hAnsi="Arial" w:cs="Arial"/>
          <w:i/>
          <w:iCs/>
        </w:rPr>
        <w:t>Saccharina</w:t>
      </w:r>
      <w:proofErr w:type="spellEnd"/>
      <w:r w:rsidR="00A160F4" w:rsidRPr="1A5CB9DE">
        <w:rPr>
          <w:rFonts w:ascii="Arial" w:hAnsi="Arial" w:cs="Arial"/>
          <w:i/>
          <w:iCs/>
        </w:rPr>
        <w:t xml:space="preserve"> </w:t>
      </w:r>
      <w:proofErr w:type="spellStart"/>
      <w:r w:rsidR="00A160F4" w:rsidRPr="1A5CB9DE">
        <w:rPr>
          <w:rFonts w:ascii="Arial" w:hAnsi="Arial" w:cs="Arial"/>
          <w:i/>
          <w:iCs/>
        </w:rPr>
        <w:t>latissima</w:t>
      </w:r>
      <w:proofErr w:type="spellEnd"/>
      <w:r w:rsidR="00A160F4" w:rsidRPr="1A5CB9DE">
        <w:rPr>
          <w:rFonts w:ascii="Arial" w:hAnsi="Arial" w:cs="Arial"/>
        </w:rPr>
        <w:t xml:space="preserve">, </w:t>
      </w:r>
      <w:proofErr w:type="spellStart"/>
      <w:r w:rsidR="00A160F4" w:rsidRPr="1A5CB9DE">
        <w:rPr>
          <w:rFonts w:ascii="Arial" w:hAnsi="Arial" w:cs="Arial"/>
          <w:i/>
          <w:iCs/>
        </w:rPr>
        <w:t>Saccorhiza</w:t>
      </w:r>
      <w:proofErr w:type="spellEnd"/>
      <w:r w:rsidR="00A160F4" w:rsidRPr="1A5CB9DE">
        <w:rPr>
          <w:rFonts w:ascii="Arial" w:hAnsi="Arial" w:cs="Arial"/>
          <w:i/>
          <w:iCs/>
        </w:rPr>
        <w:t xml:space="preserve"> </w:t>
      </w:r>
      <w:proofErr w:type="spellStart"/>
      <w:r w:rsidR="00A160F4" w:rsidRPr="1A5CB9DE">
        <w:rPr>
          <w:rFonts w:ascii="Arial" w:hAnsi="Arial" w:cs="Arial"/>
          <w:i/>
          <w:iCs/>
        </w:rPr>
        <w:t>polyschides</w:t>
      </w:r>
      <w:proofErr w:type="spellEnd"/>
      <w:r w:rsidR="00A160F4" w:rsidRPr="1A5CB9DE">
        <w:rPr>
          <w:rFonts w:ascii="Arial" w:hAnsi="Arial" w:cs="Arial"/>
        </w:rPr>
        <w:t xml:space="preserve">, </w:t>
      </w:r>
      <w:proofErr w:type="spellStart"/>
      <w:r w:rsidR="00A160F4" w:rsidRPr="1A5CB9DE">
        <w:rPr>
          <w:rFonts w:ascii="Arial" w:hAnsi="Arial" w:cs="Arial"/>
          <w:i/>
          <w:iCs/>
        </w:rPr>
        <w:t>Himanthalia</w:t>
      </w:r>
      <w:proofErr w:type="spellEnd"/>
      <w:r w:rsidR="00A160F4" w:rsidRPr="1A5CB9DE">
        <w:rPr>
          <w:rFonts w:ascii="Arial" w:hAnsi="Arial" w:cs="Arial"/>
          <w:i/>
          <w:iCs/>
        </w:rPr>
        <w:t xml:space="preserve"> </w:t>
      </w:r>
      <w:proofErr w:type="spellStart"/>
      <w:r w:rsidR="00A160F4" w:rsidRPr="1A5CB9DE">
        <w:rPr>
          <w:rFonts w:ascii="Arial" w:hAnsi="Arial" w:cs="Arial"/>
          <w:i/>
          <w:iCs/>
        </w:rPr>
        <w:t>elongata</w:t>
      </w:r>
      <w:proofErr w:type="spellEnd"/>
      <w:r w:rsidR="00A160F4" w:rsidRPr="1A5CB9DE">
        <w:rPr>
          <w:rFonts w:ascii="Arial" w:hAnsi="Arial" w:cs="Arial"/>
        </w:rPr>
        <w:t xml:space="preserve">, and pelagic </w:t>
      </w:r>
      <w:proofErr w:type="spellStart"/>
      <w:r w:rsidR="00A160F4" w:rsidRPr="1A5CB9DE">
        <w:rPr>
          <w:rFonts w:ascii="Arial" w:hAnsi="Arial" w:cs="Arial"/>
        </w:rPr>
        <w:t>sargassum</w:t>
      </w:r>
      <w:proofErr w:type="spellEnd"/>
      <w:r w:rsidR="00A160F4" w:rsidRPr="1A5CB9DE">
        <w:rPr>
          <w:rFonts w:ascii="Arial" w:hAnsi="Arial" w:cs="Arial"/>
        </w:rPr>
        <w:t>.</w:t>
      </w:r>
      <w:r w:rsidR="00A160F4">
        <w:rPr>
          <w:rFonts w:ascii="Arial" w:hAnsi="Arial" w:cs="Arial"/>
        </w:rPr>
        <w:t xml:space="preserve"> </w:t>
      </w:r>
      <w:proofErr w:type="spellStart"/>
      <w:r w:rsidR="00154DC8" w:rsidRPr="001C5CA9">
        <w:rPr>
          <w:rFonts w:ascii="Arial" w:eastAsia="Arial" w:hAnsi="Arial" w:cs="Arial"/>
          <w:i/>
          <w:iCs/>
        </w:rPr>
        <w:t>Saccharina</w:t>
      </w:r>
      <w:proofErr w:type="spellEnd"/>
      <w:r w:rsidR="00154DC8" w:rsidRPr="001C5CA9">
        <w:rPr>
          <w:rFonts w:ascii="Arial" w:eastAsia="Arial" w:hAnsi="Arial" w:cs="Arial"/>
          <w:i/>
          <w:iCs/>
        </w:rPr>
        <w:t xml:space="preserve"> </w:t>
      </w:r>
      <w:proofErr w:type="spellStart"/>
      <w:r w:rsidR="00154DC8" w:rsidRPr="001C5CA9">
        <w:rPr>
          <w:rFonts w:ascii="Arial" w:eastAsia="Arial" w:hAnsi="Arial" w:cs="Arial"/>
          <w:i/>
          <w:iCs/>
        </w:rPr>
        <w:t>latissima</w:t>
      </w:r>
      <w:proofErr w:type="spellEnd"/>
      <w:r w:rsidR="0092317C">
        <w:rPr>
          <w:rFonts w:ascii="Arial" w:eastAsia="Arial" w:hAnsi="Arial" w:cs="Arial"/>
        </w:rPr>
        <w:t xml:space="preserve"> </w:t>
      </w:r>
      <w:r w:rsidR="00154DC8" w:rsidRPr="00154DC8">
        <w:rPr>
          <w:rFonts w:ascii="Arial" w:eastAsia="Arial" w:hAnsi="Arial" w:cs="Arial"/>
        </w:rPr>
        <w:t xml:space="preserve">and </w:t>
      </w:r>
      <w:proofErr w:type="spellStart"/>
      <w:r w:rsidR="00154DC8" w:rsidRPr="001C5CA9">
        <w:rPr>
          <w:rFonts w:ascii="Arial" w:eastAsia="Arial" w:hAnsi="Arial" w:cs="Arial"/>
          <w:i/>
          <w:iCs/>
        </w:rPr>
        <w:t>Laminaria</w:t>
      </w:r>
      <w:proofErr w:type="spellEnd"/>
      <w:r w:rsidR="00154DC8" w:rsidRPr="001C5CA9">
        <w:rPr>
          <w:rFonts w:ascii="Arial" w:eastAsia="Arial" w:hAnsi="Arial" w:cs="Arial"/>
          <w:i/>
          <w:iCs/>
        </w:rPr>
        <w:t xml:space="preserve"> </w:t>
      </w:r>
      <w:proofErr w:type="spellStart"/>
      <w:r w:rsidR="00154DC8" w:rsidRPr="001C5CA9">
        <w:rPr>
          <w:rFonts w:ascii="Arial" w:eastAsia="Arial" w:hAnsi="Arial" w:cs="Arial"/>
          <w:i/>
          <w:iCs/>
        </w:rPr>
        <w:t>digitata</w:t>
      </w:r>
      <w:proofErr w:type="spellEnd"/>
      <w:r w:rsidR="00154DC8" w:rsidRPr="00154DC8">
        <w:rPr>
          <w:rFonts w:ascii="Arial" w:eastAsia="Arial" w:hAnsi="Arial" w:cs="Arial"/>
        </w:rPr>
        <w:t xml:space="preserve"> are currently farmed in Europe and in the UK, and are exploited for diverse industrial applications, including the production of alginates used as food additives, of animal feed, and for the manufacturing of biomaterials</w:t>
      </w:r>
      <w:r w:rsidR="00EA68B9">
        <w:rPr>
          <w:rFonts w:ascii="Arial" w:eastAsia="Arial" w:hAnsi="Arial" w:cs="Arial"/>
        </w:rPr>
        <w:t xml:space="preserve"> </w:t>
      </w:r>
      <w:sdt>
        <w:sdtPr>
          <w:rPr>
            <w:rFonts w:ascii="Arial" w:eastAsia="Arial" w:hAnsi="Arial" w:cs="Arial"/>
            <w:color w:val="000000"/>
          </w:rPr>
          <w:tag w:val="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"/>
          <w:id w:val="-234551938"/>
          <w:placeholder>
            <w:docPart w:val="DefaultPlaceholder_-1854013440"/>
          </w:placeholder>
        </w:sdtPr>
        <w:sdtContent>
          <w:r w:rsidR="00156E18" w:rsidRPr="00156E18">
            <w:rPr>
              <w:rFonts w:ascii="Arial" w:eastAsia="Arial" w:hAnsi="Arial" w:cs="Arial"/>
              <w:color w:val="000000"/>
            </w:rPr>
            <w:t>(Kostas et al., 2017; McElroy et al., 2023)</w:t>
          </w:r>
        </w:sdtContent>
      </w:sdt>
      <w:r w:rsidR="00154DC8" w:rsidRPr="00154DC8">
        <w:rPr>
          <w:rFonts w:ascii="Arial" w:eastAsia="Arial" w:hAnsi="Arial" w:cs="Arial"/>
        </w:rPr>
        <w:t xml:space="preserve">. </w:t>
      </w:r>
      <w:proofErr w:type="spellStart"/>
      <w:r w:rsidR="00154DC8" w:rsidRPr="001C5CA9">
        <w:rPr>
          <w:rFonts w:ascii="Arial" w:eastAsia="Arial" w:hAnsi="Arial" w:cs="Arial"/>
          <w:i/>
          <w:iCs/>
        </w:rPr>
        <w:t>Saccorhiza</w:t>
      </w:r>
      <w:proofErr w:type="spellEnd"/>
      <w:r w:rsidR="00154DC8" w:rsidRPr="001C5CA9">
        <w:rPr>
          <w:rFonts w:ascii="Arial" w:eastAsia="Arial" w:hAnsi="Arial" w:cs="Arial"/>
          <w:i/>
          <w:iCs/>
        </w:rPr>
        <w:t xml:space="preserve"> </w:t>
      </w:r>
      <w:proofErr w:type="spellStart"/>
      <w:r w:rsidR="00154DC8" w:rsidRPr="001C5CA9">
        <w:rPr>
          <w:rFonts w:ascii="Arial" w:eastAsia="Arial" w:hAnsi="Arial" w:cs="Arial"/>
          <w:i/>
          <w:iCs/>
        </w:rPr>
        <w:t>polyschides</w:t>
      </w:r>
      <w:proofErr w:type="spellEnd"/>
      <w:r w:rsidR="00154DC8" w:rsidRPr="00154DC8">
        <w:rPr>
          <w:rFonts w:ascii="Arial" w:eastAsia="Arial" w:hAnsi="Arial" w:cs="Arial"/>
        </w:rPr>
        <w:t xml:space="preserve"> inhabits the European Atlantic shores, grow opportunistically on seaweed lines, and is also cultivated, including under integrated multi-trophic aquaculture conditions </w:t>
      </w:r>
      <w:sdt>
        <w:sdtPr>
          <w:rPr>
            <w:rFonts w:ascii="Arial" w:eastAsia="Arial" w:hAnsi="Arial" w:cs="Arial"/>
            <w:color w:val="000000"/>
          </w:rPr>
          <w:tag w:val="MENDELEY_CITATION_v3_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"/>
          <w:id w:val="625432979"/>
          <w:placeholder>
            <w:docPart w:val="DefaultPlaceholder_-1854013440"/>
          </w:placeholder>
        </w:sdtPr>
        <w:sdtContent>
          <w:r w:rsidR="00156E18" w:rsidRPr="00156E18">
            <w:rPr>
              <w:rFonts w:ascii="Arial" w:eastAsia="Arial" w:hAnsi="Arial" w:cs="Arial"/>
              <w:color w:val="000000"/>
            </w:rPr>
            <w:t>(Cardoso et al., 2023)</w:t>
          </w:r>
        </w:sdtContent>
      </w:sdt>
      <w:r w:rsidR="00154DC8" w:rsidRPr="00154DC8">
        <w:rPr>
          <w:rFonts w:ascii="Arial" w:eastAsia="Arial" w:hAnsi="Arial" w:cs="Arial"/>
        </w:rPr>
        <w:t xml:space="preserve">. </w:t>
      </w:r>
      <w:proofErr w:type="spellStart"/>
      <w:r w:rsidR="00154DC8" w:rsidRPr="001C5CA9">
        <w:rPr>
          <w:rFonts w:ascii="Arial" w:eastAsia="Arial" w:hAnsi="Arial" w:cs="Arial"/>
          <w:i/>
          <w:iCs/>
        </w:rPr>
        <w:t>Himanthalia</w:t>
      </w:r>
      <w:proofErr w:type="spellEnd"/>
      <w:r w:rsidR="00154DC8" w:rsidRPr="001C5CA9">
        <w:rPr>
          <w:rFonts w:ascii="Arial" w:eastAsia="Arial" w:hAnsi="Arial" w:cs="Arial"/>
          <w:i/>
          <w:iCs/>
        </w:rPr>
        <w:t xml:space="preserve"> </w:t>
      </w:r>
      <w:proofErr w:type="spellStart"/>
      <w:r w:rsidR="00154DC8" w:rsidRPr="001C5CA9">
        <w:rPr>
          <w:rFonts w:ascii="Arial" w:eastAsia="Arial" w:hAnsi="Arial" w:cs="Arial"/>
          <w:i/>
          <w:iCs/>
        </w:rPr>
        <w:t>elongata</w:t>
      </w:r>
      <w:proofErr w:type="spellEnd"/>
      <w:r w:rsidR="00154DC8" w:rsidRPr="00154DC8">
        <w:rPr>
          <w:rFonts w:ascii="Arial" w:eastAsia="Arial" w:hAnsi="Arial" w:cs="Arial"/>
        </w:rPr>
        <w:t xml:space="preserve"> is commonly found from Scandinavia to Portugal and Ireland. It is not farmed but harvested from wild populations, and </w:t>
      </w:r>
      <w:proofErr w:type="gramStart"/>
      <w:r w:rsidR="00154DC8" w:rsidRPr="00154DC8">
        <w:rPr>
          <w:rFonts w:ascii="Arial" w:eastAsia="Arial" w:hAnsi="Arial" w:cs="Arial"/>
        </w:rPr>
        <w:t>its</w:t>
      </w:r>
      <w:proofErr w:type="gramEnd"/>
      <w:r w:rsidR="00154DC8" w:rsidRPr="00154DC8">
        <w:rPr>
          <w:rFonts w:ascii="Arial" w:eastAsia="Arial" w:hAnsi="Arial" w:cs="Arial"/>
        </w:rPr>
        <w:t xml:space="preserve"> nutritional and health benefits were reviewed recently </w:t>
      </w:r>
      <w:sdt>
        <w:sdtPr>
          <w:rPr>
            <w:rFonts w:ascii="Arial" w:eastAsia="Arial" w:hAnsi="Arial" w:cs="Arial"/>
            <w:color w:val="000000"/>
          </w:rPr>
          <w:tag w:val="MENDELEY_CITATION_v3_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"/>
          <w:id w:val="-1970189348"/>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Ilyas</w:t>
          </w:r>
          <w:proofErr w:type="spellEnd"/>
          <w:r w:rsidR="00156E18" w:rsidRPr="00156E18">
            <w:rPr>
              <w:rFonts w:ascii="Arial" w:eastAsia="Arial" w:hAnsi="Arial" w:cs="Arial"/>
              <w:color w:val="000000"/>
            </w:rPr>
            <w:t xml:space="preserve"> et al., 2023)</w:t>
          </w:r>
        </w:sdtContent>
      </w:sdt>
      <w:r w:rsidR="00154DC8" w:rsidRPr="00154DC8">
        <w:rPr>
          <w:rFonts w:ascii="Arial" w:eastAsia="Arial" w:hAnsi="Arial" w:cs="Arial"/>
        </w:rPr>
        <w:t xml:space="preserve">. Pelagic </w:t>
      </w:r>
      <w:proofErr w:type="spellStart"/>
      <w:r w:rsidR="00154DC8" w:rsidRPr="00154DC8">
        <w:rPr>
          <w:rFonts w:ascii="Arial" w:eastAsia="Arial" w:hAnsi="Arial" w:cs="Arial"/>
        </w:rPr>
        <w:t>sargassum</w:t>
      </w:r>
      <w:proofErr w:type="spellEnd"/>
      <w:r w:rsidR="00154DC8" w:rsidRPr="00154DC8">
        <w:rPr>
          <w:rFonts w:ascii="Arial" w:eastAsia="Arial" w:hAnsi="Arial" w:cs="Arial"/>
        </w:rPr>
        <w:t xml:space="preserve"> biomass, formed by the species </w:t>
      </w:r>
      <w:r w:rsidR="00154DC8" w:rsidRPr="001C5CA9">
        <w:rPr>
          <w:rFonts w:ascii="Arial" w:eastAsia="Arial" w:hAnsi="Arial" w:cs="Arial"/>
          <w:i/>
          <w:iCs/>
        </w:rPr>
        <w:t xml:space="preserve">S. </w:t>
      </w:r>
      <w:proofErr w:type="spellStart"/>
      <w:r w:rsidR="00154DC8" w:rsidRPr="001C5CA9">
        <w:rPr>
          <w:rFonts w:ascii="Arial" w:eastAsia="Arial" w:hAnsi="Arial" w:cs="Arial"/>
          <w:i/>
          <w:iCs/>
        </w:rPr>
        <w:t>natans</w:t>
      </w:r>
      <w:proofErr w:type="spellEnd"/>
      <w:r w:rsidR="00154DC8" w:rsidRPr="00154DC8">
        <w:rPr>
          <w:rFonts w:ascii="Arial" w:eastAsia="Arial" w:hAnsi="Arial" w:cs="Arial"/>
        </w:rPr>
        <w:t xml:space="preserve"> and </w:t>
      </w:r>
      <w:r w:rsidR="00154DC8" w:rsidRPr="001C5CA9">
        <w:rPr>
          <w:rFonts w:ascii="Arial" w:eastAsia="Arial" w:hAnsi="Arial" w:cs="Arial"/>
          <w:i/>
          <w:iCs/>
        </w:rPr>
        <w:t xml:space="preserve">S. </w:t>
      </w:r>
      <w:proofErr w:type="spellStart"/>
      <w:r w:rsidR="00154DC8" w:rsidRPr="001C5CA9">
        <w:rPr>
          <w:rFonts w:ascii="Arial" w:eastAsia="Arial" w:hAnsi="Arial" w:cs="Arial"/>
          <w:i/>
          <w:iCs/>
        </w:rPr>
        <w:t>fluitans</w:t>
      </w:r>
      <w:proofErr w:type="spellEnd"/>
      <w:r w:rsidR="00154DC8" w:rsidRPr="00154DC8">
        <w:rPr>
          <w:rFonts w:ascii="Arial" w:eastAsia="Arial" w:hAnsi="Arial" w:cs="Arial"/>
        </w:rPr>
        <w:t xml:space="preserve">, have been stranding massively on the coasts of the Caribbean and West Africa since 2011 </w:t>
      </w:r>
      <w:sdt>
        <w:sdtPr>
          <w:rPr>
            <w:rFonts w:ascii="Arial" w:eastAsia="Arial" w:hAnsi="Arial" w:cs="Arial"/>
            <w:color w:val="000000"/>
          </w:rPr>
          <w:tag w:val="MENDELEY_CITATION_v3_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"/>
          <w:id w:val="1348590695"/>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Fidai</w:t>
          </w:r>
          <w:proofErr w:type="spellEnd"/>
          <w:r w:rsidR="00156E18" w:rsidRPr="00156E18">
            <w:rPr>
              <w:rFonts w:ascii="Arial" w:eastAsia="Arial" w:hAnsi="Arial" w:cs="Arial"/>
              <w:color w:val="000000"/>
            </w:rPr>
            <w:t xml:space="preserve"> et al., 2020)</w:t>
          </w:r>
        </w:sdtContent>
      </w:sdt>
      <w:r w:rsidR="00154DC8" w:rsidRPr="00154DC8">
        <w:rPr>
          <w:rFonts w:ascii="Arial" w:eastAsia="Arial" w:hAnsi="Arial" w:cs="Arial"/>
        </w:rPr>
        <w:t>, causing highly negative socio-economic, health, and environmental impact. Several directions are currently explored to valorise this biomass</w:t>
      </w:r>
      <w:r w:rsidR="00A2308A">
        <w:rPr>
          <w:rFonts w:ascii="Arial" w:eastAsia="Arial" w:hAnsi="Arial" w:cs="Arial"/>
        </w:rPr>
        <w:t xml:space="preserve"> </w:t>
      </w:r>
      <w:sdt>
        <w:sdtPr>
          <w:rPr>
            <w:rFonts w:ascii="Arial" w:eastAsia="Arial" w:hAnsi="Arial" w:cs="Arial"/>
            <w:color w:val="000000"/>
          </w:rPr>
          <w:tag w:val="MENDELEY_CITATION_v3_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"/>
          <w:id w:val="-1216194638"/>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Oxenford</w:t>
          </w:r>
          <w:proofErr w:type="spellEnd"/>
          <w:r w:rsidR="00156E18" w:rsidRPr="00156E18">
            <w:rPr>
              <w:rFonts w:ascii="Arial" w:eastAsia="Arial" w:hAnsi="Arial" w:cs="Arial"/>
              <w:color w:val="000000"/>
            </w:rPr>
            <w:t xml:space="preserve"> et al., 2021)</w:t>
          </w:r>
        </w:sdtContent>
      </w:sdt>
      <w:r w:rsidR="00154DC8" w:rsidRPr="00154DC8">
        <w:rPr>
          <w:rFonts w:ascii="Arial" w:eastAsia="Arial" w:hAnsi="Arial" w:cs="Arial"/>
        </w:rPr>
        <w:t>.</w:t>
      </w:r>
      <w:r w:rsidR="001B7602">
        <w:rPr>
          <w:rFonts w:ascii="Arial" w:hAnsi="Arial" w:cs="Arial"/>
          <w:color w:val="202124"/>
          <w:shd w:val="clear" w:color="auto" w:fill="FFFFFF"/>
        </w:rPr>
        <w:t xml:space="preserve"> </w:t>
      </w:r>
      <w:r w:rsidR="002E3508">
        <w:rPr>
          <w:rFonts w:ascii="Arial" w:hAnsi="Arial" w:cs="Arial"/>
          <w:color w:val="202124"/>
          <w:shd w:val="clear" w:color="auto" w:fill="FFFFFF"/>
        </w:rPr>
        <w:t>In terms of composition, c</w:t>
      </w:r>
      <w:r w:rsidR="009D1BAC" w:rsidRPr="009D1BAC">
        <w:rPr>
          <w:rFonts w:ascii="Arial" w:hAnsi="Arial" w:cs="Arial"/>
          <w:color w:val="202124"/>
          <w:shd w:val="clear" w:color="auto" w:fill="FFFFFF"/>
        </w:rPr>
        <w:t xml:space="preserve">arbohydrates dominate </w:t>
      </w:r>
      <w:r w:rsidR="005927D8">
        <w:rPr>
          <w:rFonts w:ascii="Arial" w:hAnsi="Arial" w:cs="Arial"/>
          <w:color w:val="202124"/>
          <w:shd w:val="clear" w:color="auto" w:fill="FFFFFF"/>
        </w:rPr>
        <w:t xml:space="preserve">the </w:t>
      </w:r>
      <w:r w:rsidR="009D1BAC" w:rsidRPr="009D1BAC">
        <w:rPr>
          <w:rFonts w:ascii="Arial" w:hAnsi="Arial" w:cs="Arial"/>
          <w:color w:val="202124"/>
          <w:shd w:val="clear" w:color="auto" w:fill="FFFFFF"/>
        </w:rPr>
        <w:t xml:space="preserve">brown algae biomass. Alginates and </w:t>
      </w:r>
      <w:proofErr w:type="spellStart"/>
      <w:r w:rsidR="009D1BAC" w:rsidRPr="009D1BAC">
        <w:rPr>
          <w:rFonts w:ascii="Arial" w:hAnsi="Arial" w:cs="Arial"/>
          <w:color w:val="202124"/>
          <w:shd w:val="clear" w:color="auto" w:fill="FFFFFF"/>
        </w:rPr>
        <w:t>fucose</w:t>
      </w:r>
      <w:proofErr w:type="spellEnd"/>
      <w:r w:rsidR="009D1BAC" w:rsidRPr="009D1BAC">
        <w:rPr>
          <w:rFonts w:ascii="Arial" w:hAnsi="Arial" w:cs="Arial"/>
          <w:color w:val="202124"/>
          <w:shd w:val="clear" w:color="auto" w:fill="FFFFFF"/>
        </w:rPr>
        <w:t xml:space="preserve"> containing </w:t>
      </w:r>
      <w:proofErr w:type="spellStart"/>
      <w:r w:rsidR="009D1BAC" w:rsidRPr="009D1BAC">
        <w:rPr>
          <w:rFonts w:ascii="Arial" w:hAnsi="Arial" w:cs="Arial"/>
          <w:color w:val="202124"/>
          <w:shd w:val="clear" w:color="auto" w:fill="FFFFFF"/>
        </w:rPr>
        <w:t>sulfated</w:t>
      </w:r>
      <w:proofErr w:type="spellEnd"/>
      <w:r w:rsidR="009D1BAC" w:rsidRPr="009D1BAC">
        <w:rPr>
          <w:rFonts w:ascii="Arial" w:hAnsi="Arial" w:cs="Arial"/>
          <w:color w:val="202124"/>
          <w:shd w:val="clear" w:color="auto" w:fill="FFFFFF"/>
        </w:rPr>
        <w:t xml:space="preserve"> polysaccharides encompass the main portion of the cell wall and represent up to 45% of algal dry weight</w:t>
      </w:r>
      <w:r w:rsidR="00F26977">
        <w:rPr>
          <w:rFonts w:ascii="Arial" w:hAnsi="Arial" w:cs="Arial"/>
          <w:color w:val="202124"/>
          <w:shd w:val="clear" w:color="auto" w:fill="FFFFFF"/>
        </w:rPr>
        <w:t>.</w:t>
      </w:r>
      <w:r w:rsidR="009D1BAC" w:rsidRPr="009D1BAC">
        <w:rPr>
          <w:rFonts w:ascii="Arial" w:hAnsi="Arial" w:cs="Arial"/>
          <w:color w:val="202124"/>
          <w:shd w:val="clear" w:color="auto" w:fill="FFFFFF"/>
        </w:rPr>
        <w:t xml:space="preserve"> </w:t>
      </w:r>
      <w:r w:rsidR="00F26977">
        <w:rPr>
          <w:rFonts w:ascii="Arial" w:hAnsi="Arial" w:cs="Arial"/>
          <w:color w:val="202124"/>
          <w:shd w:val="clear" w:color="auto" w:fill="FFFFFF"/>
        </w:rPr>
        <w:t>C</w:t>
      </w:r>
      <w:r w:rsidR="009D1BAC" w:rsidRPr="009D1BAC">
        <w:rPr>
          <w:rFonts w:ascii="Arial" w:hAnsi="Arial" w:cs="Arial"/>
          <w:color w:val="202124"/>
          <w:shd w:val="clear" w:color="auto" w:fill="FFFFFF"/>
        </w:rPr>
        <w:t>ellulose only accounts for a small fraction (1–8% of algal dry weight)</w:t>
      </w:r>
      <w:r w:rsidR="00F26977">
        <w:rPr>
          <w:rFonts w:ascii="Arial" w:hAnsi="Arial" w:cs="Arial"/>
          <w:color w:val="202124"/>
          <w:shd w:val="clear" w:color="auto" w:fill="FFFFFF"/>
        </w:rPr>
        <w:t xml:space="preserve"> of the brown algae</w:t>
      </w:r>
      <w:r w:rsidR="00E8117B">
        <w:rPr>
          <w:rFonts w:ascii="Arial" w:hAnsi="Arial" w:cs="Arial"/>
          <w:color w:val="202124"/>
          <w:shd w:val="clear" w:color="auto" w:fill="FFFFFF"/>
        </w:rPr>
        <w:t>.</w:t>
      </w:r>
      <w:r w:rsidR="00F26977">
        <w:rPr>
          <w:rFonts w:ascii="Arial" w:hAnsi="Arial" w:cs="Arial"/>
          <w:color w:val="202124"/>
          <w:shd w:val="clear" w:color="auto" w:fill="FFFFFF"/>
        </w:rPr>
        <w:t xml:space="preserve"> </w:t>
      </w:r>
      <w:r w:rsidR="00E8117B">
        <w:rPr>
          <w:rFonts w:ascii="Arial" w:hAnsi="Arial" w:cs="Arial"/>
          <w:color w:val="202124"/>
          <w:shd w:val="clear" w:color="auto" w:fill="FFFFFF"/>
        </w:rPr>
        <w:t>P</w:t>
      </w:r>
      <w:r w:rsidR="00270DD1">
        <w:rPr>
          <w:rFonts w:ascii="Arial" w:hAnsi="Arial" w:cs="Arial"/>
          <w:color w:val="202124"/>
          <w:shd w:val="clear" w:color="auto" w:fill="FFFFFF"/>
        </w:rPr>
        <w:t>roteins</w:t>
      </w:r>
      <w:r w:rsidR="00E8117B">
        <w:rPr>
          <w:rFonts w:ascii="Arial" w:hAnsi="Arial" w:cs="Arial"/>
          <w:color w:val="202124"/>
          <w:shd w:val="clear" w:color="auto" w:fill="FFFFFF"/>
        </w:rPr>
        <w:t xml:space="preserve"> </w:t>
      </w:r>
      <w:r w:rsidR="00C7335E">
        <w:rPr>
          <w:rFonts w:ascii="Arial" w:hAnsi="Arial" w:cs="Arial"/>
          <w:color w:val="202124"/>
          <w:shd w:val="clear" w:color="auto" w:fill="FFFFFF"/>
        </w:rPr>
        <w:t xml:space="preserve">and minerals are also found in brown algae while </w:t>
      </w:r>
      <w:r w:rsidR="009D1BAC" w:rsidRPr="009D1BAC">
        <w:rPr>
          <w:rFonts w:ascii="Arial" w:hAnsi="Arial" w:cs="Arial"/>
          <w:color w:val="202124"/>
          <w:shd w:val="clear" w:color="auto" w:fill="FFFFFF"/>
        </w:rPr>
        <w:t>lignin is absent</w:t>
      </w:r>
      <w:r w:rsidR="0010726E">
        <w:rPr>
          <w:rFonts w:ascii="Arial" w:hAnsi="Arial" w:cs="Arial"/>
          <w:color w:val="202124"/>
          <w:shd w:val="clear" w:color="auto" w:fill="FFFFFF"/>
        </w:rPr>
        <w:t xml:space="preserve"> </w:t>
      </w:r>
      <w:sdt>
        <w:sdtPr>
          <w:rPr>
            <w:rFonts w:ascii="Arial" w:hAnsi="Arial" w:cs="Arial"/>
            <w:color w:val="000000"/>
            <w:shd w:val="clear" w:color="auto" w:fill="FFFFFF"/>
          </w:rPr>
          <w:tag w:val="MENDELEY_CITATION_v3_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"/>
          <w:id w:val="-2134084191"/>
          <w:placeholder>
            <w:docPart w:val="DefaultPlaceholder_-1854013440"/>
          </w:placeholder>
        </w:sdtPr>
        <w:sdtContent>
          <w:r w:rsidR="00156E18" w:rsidRPr="00156E18">
            <w:rPr>
              <w:rFonts w:ascii="Arial" w:hAnsi="Arial" w:cs="Arial"/>
              <w:color w:val="000000"/>
              <w:shd w:val="clear" w:color="auto" w:fill="FFFFFF"/>
            </w:rPr>
            <w:t>(Li et al., 2021)</w:t>
          </w:r>
        </w:sdtContent>
      </w:sdt>
      <w:r w:rsidR="002A4FDB">
        <w:rPr>
          <w:rFonts w:ascii="Arial" w:hAnsi="Arial" w:cs="Arial"/>
          <w:color w:val="202124"/>
          <w:shd w:val="clear" w:color="auto" w:fill="FFFFFF"/>
        </w:rPr>
        <w:t>.</w:t>
      </w:r>
    </w:p>
    <w:p w14:paraId="5BF269D8" w14:textId="45FBB2C2" w:rsidR="00981147" w:rsidRDefault="0000079F" w:rsidP="00A7217C">
      <w:pPr>
        <w:spacing w:afterLines="80" w:after="192" w:line="360" w:lineRule="auto"/>
        <w:jc w:val="both"/>
        <w:rPr>
          <w:rFonts w:ascii="Arial" w:eastAsia="Arial" w:hAnsi="Arial" w:cs="Arial"/>
          <w:color w:val="000000" w:themeColor="text1"/>
        </w:rPr>
      </w:pPr>
      <w:proofErr w:type="spellStart"/>
      <w:r w:rsidRPr="006A0EA2">
        <w:rPr>
          <w:rFonts w:ascii="Arial" w:hAnsi="Arial" w:cs="Arial"/>
          <w:color w:val="2E2E2E"/>
        </w:rPr>
        <w:t>Biochar</w:t>
      </w:r>
      <w:proofErr w:type="spellEnd"/>
      <w:r w:rsidRPr="006A0EA2">
        <w:rPr>
          <w:rFonts w:ascii="Arial" w:hAnsi="Arial" w:cs="Arial"/>
          <w:color w:val="2E2E2E"/>
        </w:rPr>
        <w:t xml:space="preserve"> </w:t>
      </w:r>
      <w:r w:rsidR="6AD2446D" w:rsidRPr="006A0EA2">
        <w:rPr>
          <w:rFonts w:ascii="Arial" w:eastAsia="Arial" w:hAnsi="Arial" w:cs="Arial"/>
        </w:rPr>
        <w:t>is a porous, largely</w:t>
      </w:r>
      <w:r w:rsidR="6AD2446D" w:rsidRPr="009A557B">
        <w:rPr>
          <w:rFonts w:ascii="Arial" w:eastAsia="Arial" w:hAnsi="Arial" w:cs="Arial"/>
        </w:rPr>
        <w:t xml:space="preserve"> carbon-based material. Algal </w:t>
      </w:r>
      <w:proofErr w:type="spellStart"/>
      <w:r w:rsidR="6AD2446D" w:rsidRPr="009A557B">
        <w:rPr>
          <w:rFonts w:ascii="Arial" w:eastAsia="Arial" w:hAnsi="Arial" w:cs="Arial"/>
        </w:rPr>
        <w:t>biochar</w:t>
      </w:r>
      <w:proofErr w:type="spellEnd"/>
      <w:r w:rsidR="6AD2446D" w:rsidRPr="009A557B">
        <w:rPr>
          <w:rFonts w:ascii="Arial" w:eastAsia="Arial" w:hAnsi="Arial" w:cs="Arial"/>
        </w:rPr>
        <w:t xml:space="preserve"> </w:t>
      </w:r>
      <w:r w:rsidR="0057014B">
        <w:rPr>
          <w:rFonts w:ascii="Arial" w:eastAsia="Arial" w:hAnsi="Arial" w:cs="Arial"/>
        </w:rPr>
        <w:t xml:space="preserve">has shown potential </w:t>
      </w:r>
      <w:r w:rsidR="6AD2446D" w:rsidRPr="009A557B">
        <w:rPr>
          <w:rFonts w:ascii="Arial" w:eastAsia="Arial" w:hAnsi="Arial" w:cs="Arial"/>
        </w:rPr>
        <w:t>for water treatment, soil amendment, energy storage, and carbon sequestration</w:t>
      </w:r>
      <w:r w:rsidR="00DE0424">
        <w:rPr>
          <w:rFonts w:ascii="Arial" w:eastAsia="Arial" w:hAnsi="Arial" w:cs="Arial"/>
        </w:rPr>
        <w:t xml:space="preserve"> </w:t>
      </w:r>
      <w:sdt>
        <w:sdtPr>
          <w:rPr>
            <w:rFonts w:ascii="Arial" w:eastAsia="Arial" w:hAnsi="Arial" w:cs="Arial"/>
            <w:color w:val="000000"/>
          </w:rPr>
          <w:tag w:val="MENDELEY_CITATION_v3_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"/>
          <w:id w:val="1966073184"/>
          <w:placeholder>
            <w:docPart w:val="DefaultPlaceholder_-1854013440"/>
          </w:placeholder>
        </w:sdtPr>
        <w:sdtContent>
          <w:r w:rsidR="00156E18" w:rsidRPr="00156E18">
            <w:rPr>
              <w:rFonts w:ascii="Arial" w:eastAsia="Arial" w:hAnsi="Arial" w:cs="Arial"/>
              <w:color w:val="000000"/>
            </w:rPr>
            <w:t xml:space="preserve">(Singh </w:t>
          </w:r>
          <w:r w:rsidR="00156E18" w:rsidRPr="00156E18">
            <w:rPr>
              <w:rFonts w:ascii="Arial" w:eastAsia="Arial" w:hAnsi="Arial" w:cs="Arial"/>
              <w:color w:val="000000"/>
            </w:rPr>
            <w:lastRenderedPageBreak/>
            <w:t>et al., 2021)</w:t>
          </w:r>
        </w:sdtContent>
      </w:sdt>
      <w:r w:rsidR="00EA078A">
        <w:rPr>
          <w:rFonts w:ascii="Arial" w:eastAsia="Arial" w:hAnsi="Arial" w:cs="Arial"/>
          <w:color w:val="000000"/>
        </w:rPr>
        <w:t xml:space="preserve">. </w:t>
      </w:r>
      <w:r w:rsidR="00552626">
        <w:rPr>
          <w:rFonts w:ascii="Arial" w:eastAsia="Arial" w:hAnsi="Arial" w:cs="Arial"/>
          <w:color w:val="000000"/>
        </w:rPr>
        <w:t>I</w:t>
      </w:r>
      <w:r w:rsidR="008A5705" w:rsidRPr="00CD0356">
        <w:rPr>
          <w:rFonts w:ascii="Arial" w:eastAsia="Arial" w:hAnsi="Arial" w:cs="Arial"/>
        </w:rPr>
        <w:t xml:space="preserve">n </w:t>
      </w:r>
      <w:r w:rsidR="008A5705">
        <w:rPr>
          <w:rFonts w:ascii="Arial" w:eastAsia="Arial" w:hAnsi="Arial" w:cs="Arial"/>
        </w:rPr>
        <w:t>w</w:t>
      </w:r>
      <w:r w:rsidR="008A5705" w:rsidRPr="00CD0356">
        <w:rPr>
          <w:rFonts w:ascii="Arial" w:eastAsia="Arial" w:hAnsi="Arial" w:cs="Arial"/>
        </w:rPr>
        <w:t xml:space="preserve">ater </w:t>
      </w:r>
      <w:r w:rsidR="6AD2446D" w:rsidRPr="00CD0356">
        <w:rPr>
          <w:rFonts w:ascii="Arial" w:eastAsia="Arial" w:hAnsi="Arial" w:cs="Arial"/>
        </w:rPr>
        <w:t>treatment</w:t>
      </w:r>
      <w:r w:rsidR="00BC3FBA">
        <w:rPr>
          <w:rFonts w:ascii="Arial" w:eastAsia="Arial" w:hAnsi="Arial" w:cs="Arial"/>
        </w:rPr>
        <w:t>,</w:t>
      </w:r>
      <w:r w:rsidR="008A5705">
        <w:rPr>
          <w:rFonts w:ascii="Arial" w:eastAsia="Arial" w:hAnsi="Arial" w:cs="Arial"/>
        </w:rPr>
        <w:t xml:space="preserve"> al</w:t>
      </w:r>
      <w:r w:rsidR="6AD2446D" w:rsidRPr="009A557B">
        <w:rPr>
          <w:rFonts w:ascii="Arial" w:eastAsia="Arial" w:hAnsi="Arial" w:cs="Arial"/>
        </w:rPr>
        <w:t xml:space="preserve">gal </w:t>
      </w:r>
      <w:proofErr w:type="spellStart"/>
      <w:r w:rsidR="6AD2446D" w:rsidRPr="009A557B">
        <w:rPr>
          <w:rFonts w:ascii="Arial" w:eastAsia="Arial" w:hAnsi="Arial" w:cs="Arial"/>
        </w:rPr>
        <w:t>biochar</w:t>
      </w:r>
      <w:proofErr w:type="spellEnd"/>
      <w:r w:rsidR="6AD2446D" w:rsidRPr="009A557B">
        <w:rPr>
          <w:rFonts w:ascii="Arial" w:eastAsia="Arial" w:hAnsi="Arial" w:cs="Arial"/>
        </w:rPr>
        <w:t xml:space="preserve"> is used as an a</w:t>
      </w:r>
      <w:r w:rsidR="003C05AA">
        <w:rPr>
          <w:rFonts w:ascii="Arial" w:eastAsia="Arial" w:hAnsi="Arial" w:cs="Arial"/>
        </w:rPr>
        <w:t>d</w:t>
      </w:r>
      <w:r w:rsidR="6AD2446D" w:rsidRPr="009A557B">
        <w:rPr>
          <w:rFonts w:ascii="Arial" w:eastAsia="Arial" w:hAnsi="Arial" w:cs="Arial"/>
        </w:rPr>
        <w:t xml:space="preserve">sorbent </w:t>
      </w:r>
      <w:r w:rsidR="00F9196F">
        <w:rPr>
          <w:rFonts w:ascii="Arial" w:eastAsia="Arial" w:hAnsi="Arial" w:cs="Arial"/>
        </w:rPr>
        <w:t xml:space="preserve">for </w:t>
      </w:r>
      <w:r w:rsidR="6AD2446D" w:rsidRPr="009A557B">
        <w:rPr>
          <w:rFonts w:ascii="Arial" w:eastAsia="Arial" w:hAnsi="Arial" w:cs="Arial"/>
        </w:rPr>
        <w:t>remov</w:t>
      </w:r>
      <w:r w:rsidR="00F9196F">
        <w:rPr>
          <w:rFonts w:ascii="Arial" w:eastAsia="Arial" w:hAnsi="Arial" w:cs="Arial"/>
        </w:rPr>
        <w:t>al of</w:t>
      </w:r>
      <w:r w:rsidR="6AD2446D" w:rsidRPr="009A557B">
        <w:rPr>
          <w:rFonts w:ascii="Arial" w:eastAsia="Arial" w:hAnsi="Arial" w:cs="Arial"/>
        </w:rPr>
        <w:t xml:space="preserve"> heavy metals and </w:t>
      </w:r>
      <w:r w:rsidR="001B7602">
        <w:rPr>
          <w:rFonts w:ascii="Arial" w:eastAsia="Arial" w:hAnsi="Arial" w:cs="Arial"/>
        </w:rPr>
        <w:t xml:space="preserve">of </w:t>
      </w:r>
      <w:r w:rsidR="6AD2446D" w:rsidRPr="009A557B">
        <w:rPr>
          <w:rFonts w:ascii="Arial" w:eastAsia="Arial" w:hAnsi="Arial" w:cs="Arial"/>
        </w:rPr>
        <w:t>other organic/inorganic pollutants from the aquatic ecosystem</w:t>
      </w:r>
      <w:r w:rsidR="0035504A">
        <w:rPr>
          <w:rFonts w:ascii="Arial" w:eastAsia="Arial" w:hAnsi="Arial" w:cs="Arial"/>
        </w:rPr>
        <w:t xml:space="preserve"> </w:t>
      </w:r>
      <w:sdt>
        <w:sdtPr>
          <w:rPr>
            <w:rFonts w:ascii="Arial" w:eastAsia="Arial" w:hAnsi="Arial" w:cs="Arial"/>
            <w:color w:val="000000"/>
          </w:rPr>
          <w:tag w:val="MENDELEY_CITATION_v3_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"/>
          <w:id w:val="-543064179"/>
          <w:placeholder>
            <w:docPart w:val="DefaultPlaceholder_-1854013440"/>
          </w:placeholder>
        </w:sdtPr>
        <w:sdtContent>
          <w:r w:rsidR="00156E18" w:rsidRPr="00156E18">
            <w:rPr>
              <w:rFonts w:ascii="Arial" w:eastAsia="Arial" w:hAnsi="Arial" w:cs="Arial"/>
              <w:color w:val="000000"/>
            </w:rPr>
            <w:t>(Law et al., 2022</w:t>
          </w:r>
          <w:r w:rsidR="00D74D81">
            <w:rPr>
              <w:rFonts w:ascii="Arial" w:eastAsia="Arial" w:hAnsi="Arial" w:cs="Arial"/>
              <w:color w:val="000000"/>
            </w:rPr>
            <w:t xml:space="preserve">; </w:t>
          </w:r>
          <w:proofErr w:type="spellStart"/>
          <w:r w:rsidR="00D74D81" w:rsidRPr="00156E18">
            <w:rPr>
              <w:rFonts w:ascii="Arial" w:eastAsia="Arial" w:hAnsi="Arial" w:cs="Arial"/>
              <w:color w:val="000000"/>
            </w:rPr>
            <w:t>Michalak</w:t>
          </w:r>
          <w:proofErr w:type="spellEnd"/>
          <w:r w:rsidR="00D74D81" w:rsidRPr="00156E18">
            <w:rPr>
              <w:rFonts w:ascii="Arial" w:eastAsia="Arial" w:hAnsi="Arial" w:cs="Arial"/>
              <w:color w:val="000000"/>
            </w:rPr>
            <w:t xml:space="preserve"> et al., 2019</w:t>
          </w:r>
          <w:r w:rsidR="00156E18" w:rsidRPr="00156E18">
            <w:rPr>
              <w:rFonts w:ascii="Arial" w:eastAsia="Arial" w:hAnsi="Arial" w:cs="Arial"/>
              <w:color w:val="000000"/>
            </w:rPr>
            <w:t>)</w:t>
          </w:r>
        </w:sdtContent>
      </w:sdt>
      <w:r w:rsidR="00C04A1E">
        <w:rPr>
          <w:rFonts w:ascii="Arial" w:eastAsia="Arial" w:hAnsi="Arial" w:cs="Arial"/>
        </w:rPr>
        <w:t>.</w:t>
      </w:r>
      <w:r w:rsidR="004E3F00">
        <w:rPr>
          <w:rFonts w:ascii="Arial" w:eastAsia="Arial" w:hAnsi="Arial" w:cs="Arial"/>
        </w:rPr>
        <w:t xml:space="preserve"> </w:t>
      </w:r>
      <w:r w:rsidR="00F36414">
        <w:rPr>
          <w:rFonts w:ascii="Arial" w:eastAsia="Arial" w:hAnsi="Arial" w:cs="Arial"/>
        </w:rPr>
        <w:t xml:space="preserve">For </w:t>
      </w:r>
      <w:r w:rsidR="000879F7">
        <w:rPr>
          <w:rFonts w:ascii="Arial" w:eastAsia="Arial" w:hAnsi="Arial" w:cs="Arial"/>
        </w:rPr>
        <w:t>instance</w:t>
      </w:r>
      <w:r w:rsidR="00F36414">
        <w:rPr>
          <w:rFonts w:ascii="Arial" w:eastAsia="Arial" w:hAnsi="Arial" w:cs="Arial"/>
        </w:rPr>
        <w:t xml:space="preserve">, algal </w:t>
      </w:r>
      <w:proofErr w:type="spellStart"/>
      <w:r w:rsidR="00F36414">
        <w:rPr>
          <w:rFonts w:ascii="Arial" w:eastAsia="Arial" w:hAnsi="Arial" w:cs="Arial"/>
        </w:rPr>
        <w:t>biochar</w:t>
      </w:r>
      <w:proofErr w:type="spellEnd"/>
      <w:r w:rsidR="00F36414">
        <w:rPr>
          <w:rFonts w:ascii="Arial" w:eastAsia="Arial" w:hAnsi="Arial" w:cs="Arial"/>
        </w:rPr>
        <w:t xml:space="preserve"> </w:t>
      </w:r>
      <w:r w:rsidR="00BC3FBA">
        <w:rPr>
          <w:rFonts w:ascii="Arial" w:eastAsia="Arial" w:hAnsi="Arial" w:cs="Arial"/>
        </w:rPr>
        <w:t xml:space="preserve">was </w:t>
      </w:r>
      <w:r w:rsidR="00F36414">
        <w:rPr>
          <w:rFonts w:ascii="Arial" w:eastAsia="Arial" w:hAnsi="Arial" w:cs="Arial"/>
        </w:rPr>
        <w:t xml:space="preserve">shown to successfully </w:t>
      </w:r>
      <w:r w:rsidR="000423F9">
        <w:rPr>
          <w:rFonts w:ascii="Arial" w:eastAsia="Arial" w:hAnsi="Arial" w:cs="Arial"/>
        </w:rPr>
        <w:t>remove</w:t>
      </w:r>
      <w:r w:rsidR="00F36414">
        <w:rPr>
          <w:rFonts w:ascii="Arial" w:eastAsia="Arial" w:hAnsi="Arial" w:cs="Arial"/>
        </w:rPr>
        <w:t xml:space="preserve"> </w:t>
      </w:r>
      <w:r w:rsidR="007E02EA">
        <w:rPr>
          <w:rFonts w:ascii="Arial" w:eastAsia="Arial" w:hAnsi="Arial" w:cs="Arial"/>
        </w:rPr>
        <w:t xml:space="preserve">ciprofloxacin (Nguyen et al., 2022), </w:t>
      </w:r>
      <w:proofErr w:type="spellStart"/>
      <w:r w:rsidR="007E02EA">
        <w:rPr>
          <w:rFonts w:ascii="Arial" w:eastAsia="Arial" w:hAnsi="Arial" w:cs="Arial"/>
        </w:rPr>
        <w:t>hydroxychloroquinine</w:t>
      </w:r>
      <w:proofErr w:type="spellEnd"/>
      <w:r w:rsidR="007E02EA">
        <w:rPr>
          <w:rFonts w:ascii="Arial" w:eastAsia="Arial" w:hAnsi="Arial" w:cs="Arial"/>
        </w:rPr>
        <w:t xml:space="preserve"> (</w:t>
      </w:r>
      <w:proofErr w:type="spellStart"/>
      <w:r w:rsidR="007E02EA">
        <w:rPr>
          <w:rFonts w:ascii="Arial" w:eastAsia="Arial" w:hAnsi="Arial" w:cs="Arial"/>
        </w:rPr>
        <w:t>Gumus</w:t>
      </w:r>
      <w:proofErr w:type="spellEnd"/>
      <w:r w:rsidR="007E02EA">
        <w:rPr>
          <w:rFonts w:ascii="Arial" w:eastAsia="Arial" w:hAnsi="Arial" w:cs="Arial"/>
        </w:rPr>
        <w:t xml:space="preserve"> et al., 2022), and </w:t>
      </w:r>
      <w:r w:rsidR="00F36414" w:rsidRPr="009A557B">
        <w:rPr>
          <w:rFonts w:ascii="Arial" w:eastAsia="Arial" w:hAnsi="Arial" w:cs="Arial"/>
        </w:rPr>
        <w:t>tetracycline</w:t>
      </w:r>
      <w:r w:rsidR="00F36414">
        <w:rPr>
          <w:rFonts w:ascii="Arial" w:eastAsia="Arial" w:hAnsi="Arial" w:cs="Arial"/>
        </w:rPr>
        <w:t xml:space="preserve"> </w:t>
      </w:r>
      <w:r w:rsidR="007E02EA" w:rsidRPr="00156E18">
        <w:rPr>
          <w:rFonts w:ascii="Arial" w:eastAsia="Arial" w:hAnsi="Arial" w:cs="Arial"/>
          <w:color w:val="000000"/>
        </w:rPr>
        <w:t>(Song et al., 2019)</w:t>
      </w:r>
      <w:r w:rsidR="007E02EA">
        <w:rPr>
          <w:rFonts w:ascii="Arial" w:eastAsia="Arial" w:hAnsi="Arial" w:cs="Arial"/>
          <w:color w:val="000000"/>
        </w:rPr>
        <w:t xml:space="preserve"> </w:t>
      </w:r>
      <w:r w:rsidR="00F36414">
        <w:rPr>
          <w:rFonts w:ascii="Arial" w:eastAsia="Arial" w:hAnsi="Arial" w:cs="Arial"/>
        </w:rPr>
        <w:t xml:space="preserve">from </w:t>
      </w:r>
      <w:r w:rsidR="00F36414" w:rsidRPr="009A557B">
        <w:rPr>
          <w:rFonts w:ascii="Arial" w:eastAsia="Arial" w:hAnsi="Arial" w:cs="Arial"/>
        </w:rPr>
        <w:t>aqueous solution</w:t>
      </w:r>
      <w:r w:rsidR="00884D3C">
        <w:rPr>
          <w:rFonts w:ascii="Arial" w:eastAsia="Arial" w:hAnsi="Arial" w:cs="Arial"/>
        </w:rPr>
        <w:t>s</w:t>
      </w:r>
      <w:r w:rsidR="00156E18" w:rsidRPr="00156E18">
        <w:rPr>
          <w:rFonts w:ascii="Arial" w:eastAsia="Arial" w:hAnsi="Arial" w:cs="Arial"/>
          <w:color w:val="000000"/>
        </w:rPr>
        <w:t>,</w:t>
      </w:r>
      <w:r w:rsidR="00884D3C">
        <w:rPr>
          <w:rFonts w:ascii="Arial" w:eastAsia="Arial" w:hAnsi="Arial" w:cs="Arial"/>
        </w:rPr>
        <w:t xml:space="preserve"> similar</w:t>
      </w:r>
      <w:r w:rsidR="001B7602">
        <w:rPr>
          <w:rFonts w:ascii="Arial" w:eastAsia="Arial" w:hAnsi="Arial" w:cs="Arial"/>
        </w:rPr>
        <w:t>ly</w:t>
      </w:r>
      <w:r w:rsidR="00884D3C">
        <w:rPr>
          <w:rFonts w:ascii="Arial" w:eastAsia="Arial" w:hAnsi="Arial" w:cs="Arial"/>
        </w:rPr>
        <w:t xml:space="preserve"> to </w:t>
      </w:r>
      <w:proofErr w:type="spellStart"/>
      <w:r w:rsidR="00884D3C">
        <w:rPr>
          <w:rFonts w:ascii="Arial" w:eastAsia="Arial" w:hAnsi="Arial" w:cs="Arial"/>
        </w:rPr>
        <w:t>b</w:t>
      </w:r>
      <w:r w:rsidR="003A06CA">
        <w:rPr>
          <w:rFonts w:ascii="Arial" w:eastAsia="Arial" w:hAnsi="Arial" w:cs="Arial"/>
        </w:rPr>
        <w:t>iochar</w:t>
      </w:r>
      <w:proofErr w:type="spellEnd"/>
      <w:r w:rsidR="003A06CA">
        <w:rPr>
          <w:rFonts w:ascii="Arial" w:eastAsia="Arial" w:hAnsi="Arial" w:cs="Arial"/>
        </w:rPr>
        <w:t xml:space="preserve"> from </w:t>
      </w:r>
      <w:r w:rsidR="00F36414" w:rsidRPr="00F36414">
        <w:rPr>
          <w:rFonts w:ascii="Arial" w:eastAsia="Arial" w:hAnsi="Arial" w:cs="Arial"/>
        </w:rPr>
        <w:t>terrestrial crop</w:t>
      </w:r>
      <w:r w:rsidR="00F36414">
        <w:rPr>
          <w:rFonts w:ascii="Arial" w:eastAsia="Arial" w:hAnsi="Arial" w:cs="Arial"/>
        </w:rPr>
        <w:t xml:space="preserve"> residues</w:t>
      </w:r>
      <w:r w:rsidR="000423F9">
        <w:rPr>
          <w:rFonts w:ascii="Arial" w:eastAsia="Arial" w:hAnsi="Arial" w:cs="Arial"/>
        </w:rPr>
        <w:t xml:space="preserve"> </w:t>
      </w:r>
      <w:sdt>
        <w:sdtPr>
          <w:rPr>
            <w:rFonts w:ascii="Arial" w:eastAsia="Arial" w:hAnsi="Arial" w:cs="Arial"/>
            <w:color w:val="000000"/>
          </w:rPr>
          <w:tag w:val="MENDELEY_CITATION_v3_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"/>
          <w:id w:val="-895966647"/>
          <w:placeholder>
            <w:docPart w:val="DefaultPlaceholder_-1854013440"/>
          </w:placeholder>
        </w:sdtPr>
        <w:sdtContent>
          <w:r w:rsidR="00156E18" w:rsidRPr="00156E18">
            <w:rPr>
              <w:rFonts w:ascii="Arial" w:eastAsia="Arial" w:hAnsi="Arial" w:cs="Arial"/>
              <w:color w:val="000000"/>
            </w:rPr>
            <w:t>(Zheng et al., 2021)</w:t>
          </w:r>
        </w:sdtContent>
      </w:sdt>
      <w:r w:rsidR="00BF7B2A">
        <w:rPr>
          <w:rFonts w:ascii="Arial" w:eastAsia="Arial" w:hAnsi="Arial" w:cs="Arial"/>
          <w:color w:val="000000"/>
        </w:rPr>
        <w:t>.</w:t>
      </w:r>
      <w:r w:rsidR="0093252B">
        <w:rPr>
          <w:rFonts w:ascii="Arial" w:eastAsia="Arial" w:hAnsi="Arial" w:cs="Arial"/>
        </w:rPr>
        <w:t xml:space="preserve"> </w:t>
      </w:r>
      <w:r w:rsidR="009F55B5" w:rsidRPr="009F55B5">
        <w:rPr>
          <w:rFonts w:ascii="Arial" w:eastAsia="Arial" w:hAnsi="Arial" w:cs="Arial"/>
        </w:rPr>
        <w:t>A</w:t>
      </w:r>
      <w:r w:rsidR="6AD2446D" w:rsidRPr="009F55B5">
        <w:rPr>
          <w:rFonts w:ascii="Arial" w:eastAsia="Arial" w:hAnsi="Arial" w:cs="Arial"/>
        </w:rPr>
        <w:t xml:space="preserve">lgal </w:t>
      </w:r>
      <w:proofErr w:type="spellStart"/>
      <w:r w:rsidR="6AD2446D" w:rsidRPr="009F55B5">
        <w:rPr>
          <w:rFonts w:ascii="Arial" w:eastAsia="Arial" w:hAnsi="Arial" w:cs="Arial"/>
        </w:rPr>
        <w:t>biochar</w:t>
      </w:r>
      <w:proofErr w:type="spellEnd"/>
      <w:r w:rsidR="6AD2446D" w:rsidRPr="009F55B5">
        <w:rPr>
          <w:rFonts w:ascii="Arial" w:eastAsia="Arial" w:hAnsi="Arial" w:cs="Arial"/>
        </w:rPr>
        <w:t xml:space="preserve"> can </w:t>
      </w:r>
      <w:r w:rsidR="009F55B5" w:rsidRPr="009F55B5">
        <w:rPr>
          <w:rFonts w:ascii="Arial" w:eastAsia="Arial" w:hAnsi="Arial" w:cs="Arial"/>
        </w:rPr>
        <w:t xml:space="preserve">also </w:t>
      </w:r>
      <w:r w:rsidR="6AD2446D" w:rsidRPr="009F55B5">
        <w:rPr>
          <w:rFonts w:ascii="Arial" w:eastAsia="Arial" w:hAnsi="Arial" w:cs="Arial"/>
        </w:rPr>
        <w:t xml:space="preserve">be used </w:t>
      </w:r>
      <w:r w:rsidR="006A1C42" w:rsidRPr="009F55B5">
        <w:rPr>
          <w:rFonts w:ascii="Arial" w:eastAsia="Arial" w:hAnsi="Arial" w:cs="Arial"/>
        </w:rPr>
        <w:t xml:space="preserve">for </w:t>
      </w:r>
      <w:r w:rsidR="006A1C42" w:rsidRPr="007657D2">
        <w:rPr>
          <w:rFonts w:ascii="Arial" w:eastAsia="Arial" w:hAnsi="Arial" w:cs="Arial"/>
        </w:rPr>
        <w:t xml:space="preserve">soil </w:t>
      </w:r>
      <w:r w:rsidR="006A1C42">
        <w:rPr>
          <w:rFonts w:ascii="Arial" w:eastAsia="Arial" w:hAnsi="Arial" w:cs="Arial"/>
        </w:rPr>
        <w:t>amendment to achieve</w:t>
      </w:r>
      <w:r w:rsidR="006A1C42" w:rsidRPr="009F55B5">
        <w:rPr>
          <w:rFonts w:ascii="Arial" w:eastAsia="Arial" w:hAnsi="Arial" w:cs="Arial"/>
        </w:rPr>
        <w:t xml:space="preserve"> </w:t>
      </w:r>
      <w:r w:rsidR="006A1C42">
        <w:rPr>
          <w:rFonts w:ascii="Arial" w:eastAsia="Arial" w:hAnsi="Arial" w:cs="Arial"/>
        </w:rPr>
        <w:t>sustainability in</w:t>
      </w:r>
      <w:r w:rsidR="009F55B5" w:rsidRPr="007170F8">
        <w:rPr>
          <w:rFonts w:ascii="Arial" w:eastAsia="Arial" w:hAnsi="Arial" w:cs="Arial"/>
        </w:rPr>
        <w:t xml:space="preserve"> </w:t>
      </w:r>
      <w:r w:rsidR="6AD2446D" w:rsidRPr="009F55B5">
        <w:rPr>
          <w:rFonts w:ascii="Arial" w:eastAsia="Arial" w:hAnsi="Arial" w:cs="Arial"/>
        </w:rPr>
        <w:t>agricultur</w:t>
      </w:r>
      <w:r w:rsidR="006A1C42">
        <w:rPr>
          <w:rFonts w:ascii="Arial" w:eastAsia="Arial" w:hAnsi="Arial" w:cs="Arial"/>
        </w:rPr>
        <w:t xml:space="preserve">e. </w:t>
      </w:r>
      <w:r w:rsidR="00BC3FBA">
        <w:rPr>
          <w:rFonts w:ascii="Arial" w:eastAsia="Arial" w:hAnsi="Arial" w:cs="Arial"/>
        </w:rPr>
        <w:t>In the same vein, it has been shown to</w:t>
      </w:r>
      <w:r w:rsidR="006A1C42">
        <w:rPr>
          <w:rFonts w:ascii="Arial" w:eastAsia="Arial" w:hAnsi="Arial" w:cs="Arial"/>
        </w:rPr>
        <w:t xml:space="preserve"> </w:t>
      </w:r>
      <w:r w:rsidR="6AD2446D" w:rsidRPr="009A557B">
        <w:rPr>
          <w:rFonts w:ascii="Arial" w:eastAsia="Arial" w:hAnsi="Arial" w:cs="Arial"/>
        </w:rPr>
        <w:t>improv</w:t>
      </w:r>
      <w:r w:rsidR="007A6B85">
        <w:rPr>
          <w:rFonts w:ascii="Arial" w:eastAsia="Arial" w:hAnsi="Arial" w:cs="Arial"/>
        </w:rPr>
        <w:t>e</w:t>
      </w:r>
      <w:r w:rsidR="6AD2446D" w:rsidRPr="009A557B">
        <w:rPr>
          <w:rFonts w:ascii="Arial" w:eastAsia="Arial" w:hAnsi="Arial" w:cs="Arial"/>
        </w:rPr>
        <w:t xml:space="preserve"> the water holding capacity of soil, </w:t>
      </w:r>
      <w:r w:rsidR="00FD2105">
        <w:rPr>
          <w:rFonts w:ascii="Arial" w:eastAsia="Arial" w:hAnsi="Arial" w:cs="Arial"/>
        </w:rPr>
        <w:t xml:space="preserve">to </w:t>
      </w:r>
      <w:r w:rsidR="6AD2446D" w:rsidRPr="009A557B">
        <w:rPr>
          <w:rFonts w:ascii="Arial" w:eastAsia="Arial" w:hAnsi="Arial" w:cs="Arial"/>
        </w:rPr>
        <w:t>lowe</w:t>
      </w:r>
      <w:r w:rsidR="002D384D">
        <w:rPr>
          <w:rFonts w:ascii="Arial" w:eastAsia="Arial" w:hAnsi="Arial" w:cs="Arial"/>
        </w:rPr>
        <w:t>r</w:t>
      </w:r>
      <w:r w:rsidR="00667564">
        <w:rPr>
          <w:rFonts w:ascii="Arial" w:eastAsia="Arial" w:hAnsi="Arial" w:cs="Arial"/>
        </w:rPr>
        <w:t xml:space="preserve"> </w:t>
      </w:r>
      <w:r w:rsidR="002D384D" w:rsidRPr="009A557B">
        <w:rPr>
          <w:rFonts w:ascii="Arial" w:eastAsia="Arial" w:hAnsi="Arial" w:cs="Arial"/>
        </w:rPr>
        <w:t xml:space="preserve">soil </w:t>
      </w:r>
      <w:r w:rsidR="6AD2446D" w:rsidRPr="009A557B">
        <w:rPr>
          <w:rFonts w:ascii="Arial" w:eastAsia="Arial" w:hAnsi="Arial" w:cs="Arial"/>
        </w:rPr>
        <w:t>acidity, and</w:t>
      </w:r>
      <w:r w:rsidR="00BC1F89">
        <w:rPr>
          <w:rFonts w:ascii="Arial" w:eastAsia="Arial" w:hAnsi="Arial" w:cs="Arial"/>
        </w:rPr>
        <w:t xml:space="preserve"> </w:t>
      </w:r>
      <w:r w:rsidR="00FD2105">
        <w:rPr>
          <w:rFonts w:ascii="Arial" w:eastAsia="Arial" w:hAnsi="Arial" w:cs="Arial"/>
        </w:rPr>
        <w:t>to</w:t>
      </w:r>
      <w:r w:rsidR="6AD2446D" w:rsidRPr="009A557B">
        <w:rPr>
          <w:rFonts w:ascii="Arial" w:eastAsia="Arial" w:hAnsi="Arial" w:cs="Arial"/>
        </w:rPr>
        <w:t xml:space="preserve"> prevent nutrient leaching</w:t>
      </w:r>
      <w:r w:rsidR="005043A2">
        <w:rPr>
          <w:rFonts w:ascii="Arial" w:eastAsia="Arial" w:hAnsi="Arial" w:cs="Arial"/>
        </w:rPr>
        <w:t xml:space="preserve"> to groundwater</w:t>
      </w:r>
      <w:r w:rsidR="00193F03">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"/>
          <w:id w:val="1770502942"/>
          <w:placeholder>
            <w:docPart w:val="DefaultPlaceholder_-1854013440"/>
          </w:placeholder>
        </w:sdtPr>
        <w:sdtContent>
          <w:r w:rsidR="00156E18" w:rsidRPr="00156E18">
            <w:rPr>
              <w:rFonts w:ascii="Arial" w:eastAsia="Arial" w:hAnsi="Arial" w:cs="Arial"/>
              <w:color w:val="000000"/>
            </w:rPr>
            <w:t>(Liu and He, 2021)</w:t>
          </w:r>
        </w:sdtContent>
      </w:sdt>
      <w:r w:rsidR="00C04A1E">
        <w:rPr>
          <w:rFonts w:ascii="Arial" w:eastAsia="Arial" w:hAnsi="Arial" w:cs="Arial"/>
        </w:rPr>
        <w:t>.</w:t>
      </w:r>
      <w:r w:rsidR="6AD2446D" w:rsidRPr="009A557B">
        <w:rPr>
          <w:rFonts w:ascii="Arial" w:eastAsia="Arial" w:hAnsi="Arial" w:cs="Arial"/>
        </w:rPr>
        <w:t xml:space="preserve"> </w:t>
      </w:r>
      <w:r w:rsidR="000C2CF0" w:rsidRPr="00CD0356">
        <w:rPr>
          <w:rFonts w:ascii="Arial" w:eastAsia="Arial" w:hAnsi="Arial" w:cs="Arial"/>
          <w:color w:val="000000" w:themeColor="text1"/>
        </w:rPr>
        <w:t>Al</w:t>
      </w:r>
      <w:r w:rsidR="6AD2446D" w:rsidRPr="002825BD">
        <w:rPr>
          <w:rFonts w:ascii="Arial" w:eastAsia="Arial" w:hAnsi="Arial" w:cs="Arial"/>
          <w:color w:val="000000" w:themeColor="text1"/>
        </w:rPr>
        <w:t>ga</w:t>
      </w:r>
      <w:r w:rsidR="6AD2446D" w:rsidRPr="009A557B">
        <w:rPr>
          <w:rFonts w:ascii="Arial" w:eastAsia="Arial" w:hAnsi="Arial" w:cs="Arial"/>
          <w:color w:val="000000" w:themeColor="text1"/>
        </w:rPr>
        <w:t xml:space="preserve">l </w:t>
      </w:r>
      <w:proofErr w:type="spellStart"/>
      <w:r w:rsidR="6AD2446D" w:rsidRPr="009A557B">
        <w:rPr>
          <w:rFonts w:ascii="Arial" w:eastAsia="Arial" w:hAnsi="Arial" w:cs="Arial"/>
          <w:color w:val="000000" w:themeColor="text1"/>
        </w:rPr>
        <w:t>biochar</w:t>
      </w:r>
      <w:proofErr w:type="spellEnd"/>
      <w:r w:rsidR="00865DD5">
        <w:rPr>
          <w:rFonts w:ascii="Arial" w:eastAsia="Arial" w:hAnsi="Arial" w:cs="Arial"/>
          <w:color w:val="000000" w:themeColor="text1"/>
        </w:rPr>
        <w:t xml:space="preserve"> </w:t>
      </w:r>
      <w:r w:rsidR="00BC3FBA">
        <w:rPr>
          <w:rFonts w:ascii="Arial" w:eastAsia="Arial" w:hAnsi="Arial" w:cs="Arial"/>
          <w:color w:val="000000" w:themeColor="text1"/>
        </w:rPr>
        <w:t xml:space="preserve">has also </w:t>
      </w:r>
      <w:r w:rsidR="00CD6433">
        <w:rPr>
          <w:rFonts w:ascii="Arial" w:eastAsia="Arial" w:hAnsi="Arial" w:cs="Arial"/>
          <w:color w:val="000000" w:themeColor="text1"/>
        </w:rPr>
        <w:t>found</w:t>
      </w:r>
      <w:r w:rsidR="00BC3FBA">
        <w:rPr>
          <w:rFonts w:ascii="Arial" w:eastAsia="Arial" w:hAnsi="Arial" w:cs="Arial"/>
          <w:color w:val="000000" w:themeColor="text1"/>
        </w:rPr>
        <w:t xml:space="preserve"> applications </w:t>
      </w:r>
      <w:r w:rsidR="6AD2446D" w:rsidRPr="009A557B">
        <w:rPr>
          <w:rFonts w:ascii="Arial" w:eastAsia="Arial" w:hAnsi="Arial" w:cs="Arial"/>
          <w:color w:val="000000" w:themeColor="text1"/>
        </w:rPr>
        <w:t xml:space="preserve">in </w:t>
      </w:r>
      <w:proofErr w:type="spellStart"/>
      <w:r w:rsidR="6AD2446D" w:rsidRPr="009A557B">
        <w:rPr>
          <w:rFonts w:ascii="Arial" w:eastAsia="Arial" w:hAnsi="Arial" w:cs="Arial"/>
          <w:color w:val="000000" w:themeColor="text1"/>
        </w:rPr>
        <w:t>supercapacitor</w:t>
      </w:r>
      <w:proofErr w:type="spellEnd"/>
      <w:r w:rsidR="6AD2446D" w:rsidRPr="009A557B">
        <w:rPr>
          <w:rFonts w:ascii="Arial" w:eastAsia="Arial" w:hAnsi="Arial" w:cs="Arial"/>
          <w:color w:val="000000" w:themeColor="text1"/>
        </w:rPr>
        <w:t xml:space="preserve"> technolog</w:t>
      </w:r>
      <w:r w:rsidR="0083012A">
        <w:rPr>
          <w:rFonts w:ascii="Arial" w:eastAsia="Arial" w:hAnsi="Arial" w:cs="Arial"/>
          <w:color w:val="000000" w:themeColor="text1"/>
        </w:rPr>
        <w:t>ies</w:t>
      </w:r>
      <w:r w:rsidR="001072E6">
        <w:rPr>
          <w:rFonts w:ascii="Arial" w:eastAsia="Arial" w:hAnsi="Arial" w:cs="Arial"/>
          <w:color w:val="000000" w:themeColor="text1"/>
        </w:rPr>
        <w:t xml:space="preserve"> </w:t>
      </w:r>
      <w:r w:rsidR="00BC3FBA">
        <w:rPr>
          <w:rFonts w:ascii="Arial" w:eastAsia="Arial" w:hAnsi="Arial" w:cs="Arial"/>
          <w:color w:val="000000" w:themeColor="text1"/>
        </w:rPr>
        <w:t xml:space="preserve">and </w:t>
      </w:r>
      <w:r w:rsidR="00EB2D79">
        <w:rPr>
          <w:rFonts w:ascii="Arial" w:eastAsia="Arial" w:hAnsi="Arial" w:cs="Arial"/>
          <w:color w:val="000000" w:themeColor="text1"/>
        </w:rPr>
        <w:t>positively impacting the</w:t>
      </w:r>
      <w:r w:rsidR="6AD2446D" w:rsidRPr="009A557B">
        <w:rPr>
          <w:rFonts w:ascii="Arial" w:eastAsia="Arial" w:hAnsi="Arial" w:cs="Arial"/>
          <w:color w:val="000000" w:themeColor="text1"/>
        </w:rPr>
        <w:t xml:space="preserve"> long-life cycle, high power density, fast charge-discharge rate, environmental </w:t>
      </w:r>
      <w:r w:rsidR="00EB2D79" w:rsidRPr="009A557B">
        <w:rPr>
          <w:rFonts w:ascii="Arial" w:eastAsia="Arial" w:hAnsi="Arial" w:cs="Arial"/>
          <w:color w:val="000000" w:themeColor="text1"/>
        </w:rPr>
        <w:t>friendli</w:t>
      </w:r>
      <w:r w:rsidR="00EB2D79">
        <w:rPr>
          <w:rFonts w:ascii="Arial" w:eastAsia="Arial" w:hAnsi="Arial" w:cs="Arial"/>
          <w:color w:val="000000" w:themeColor="text1"/>
        </w:rPr>
        <w:t>ness</w:t>
      </w:r>
      <w:r w:rsidR="6AD2446D" w:rsidRPr="009A557B">
        <w:rPr>
          <w:rFonts w:ascii="Arial" w:eastAsia="Arial" w:hAnsi="Arial" w:cs="Arial"/>
          <w:color w:val="000000" w:themeColor="text1"/>
        </w:rPr>
        <w:t xml:space="preserve">, and </w:t>
      </w:r>
      <w:r w:rsidR="001072E6">
        <w:rPr>
          <w:rFonts w:ascii="Arial" w:eastAsia="Arial" w:hAnsi="Arial" w:cs="Arial"/>
          <w:color w:val="000000" w:themeColor="text1"/>
        </w:rPr>
        <w:t>production</w:t>
      </w:r>
      <w:r w:rsidR="6AD2446D" w:rsidRPr="009A557B">
        <w:rPr>
          <w:rFonts w:ascii="Arial" w:eastAsia="Arial" w:hAnsi="Arial" w:cs="Arial"/>
          <w:color w:val="000000" w:themeColor="text1"/>
        </w:rPr>
        <w:t xml:space="preserve"> cost</w:t>
      </w:r>
      <w:r w:rsidR="00BC3FBA">
        <w:rPr>
          <w:rFonts w:ascii="Arial" w:eastAsia="Arial" w:hAnsi="Arial" w:cs="Arial"/>
          <w:color w:val="000000" w:themeColor="text1"/>
        </w:rPr>
        <w:t xml:space="preserve"> of these capacitors</w:t>
      </w:r>
      <w:r w:rsidR="00242973">
        <w:rPr>
          <w:rFonts w:ascii="Arial" w:eastAsia="Arial" w:hAnsi="Arial" w:cs="Arial"/>
          <w:color w:val="000000" w:themeColor="text1"/>
        </w:rPr>
        <w:t xml:space="preserve"> </w:t>
      </w:r>
      <w:sdt>
        <w:sdtPr>
          <w:rPr>
            <w:rFonts w:ascii="Arial" w:eastAsia="Arial" w:hAnsi="Arial" w:cs="Arial"/>
            <w:color w:val="000000"/>
          </w:rPr>
          <w:tag w:val="MENDELEY_CITATION_v3_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"/>
          <w:id w:val="-687521371"/>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Norouzi</w:t>
          </w:r>
          <w:proofErr w:type="spellEnd"/>
          <w:r w:rsidR="00156E18" w:rsidRPr="00156E18">
            <w:rPr>
              <w:rFonts w:ascii="Arial" w:eastAsia="Arial" w:hAnsi="Arial" w:cs="Arial"/>
              <w:color w:val="000000"/>
            </w:rPr>
            <w:t xml:space="preserve"> et al., 2021)</w:t>
          </w:r>
        </w:sdtContent>
      </w:sdt>
      <w:r w:rsidR="00C04A1E">
        <w:rPr>
          <w:rFonts w:ascii="Arial" w:eastAsia="Arial" w:hAnsi="Arial" w:cs="Arial"/>
          <w:color w:val="000000" w:themeColor="text1"/>
        </w:rPr>
        <w:t>.</w:t>
      </w:r>
      <w:r w:rsidR="6AD2446D" w:rsidRPr="009A557B">
        <w:rPr>
          <w:rFonts w:ascii="Arial" w:eastAsia="Arial" w:hAnsi="Arial" w:cs="Arial"/>
          <w:color w:val="000000" w:themeColor="text1"/>
        </w:rPr>
        <w:t xml:space="preserve"> </w:t>
      </w:r>
    </w:p>
    <w:p w14:paraId="54A0B7C4" w14:textId="1B3BD2BC" w:rsidR="006A36C6" w:rsidRDefault="00AA66E5" w:rsidP="00A7217C">
      <w:pPr>
        <w:spacing w:afterLines="80" w:after="192" w:line="360" w:lineRule="auto"/>
        <w:jc w:val="both"/>
        <w:rPr>
          <w:rFonts w:ascii="Arial" w:eastAsia="Arial" w:hAnsi="Arial" w:cs="Arial"/>
        </w:rPr>
      </w:pPr>
      <w:r>
        <w:rPr>
          <w:rFonts w:ascii="Arial" w:eastAsia="Arial" w:hAnsi="Arial" w:cs="Arial"/>
          <w:color w:val="000000" w:themeColor="text1"/>
        </w:rPr>
        <w:t xml:space="preserve">It has been shown that </w:t>
      </w:r>
      <w:proofErr w:type="spellStart"/>
      <w:r w:rsidR="00031C6D">
        <w:rPr>
          <w:rFonts w:ascii="Arial" w:eastAsia="Arial" w:hAnsi="Arial" w:cs="Arial"/>
          <w:color w:val="000000" w:themeColor="text1"/>
        </w:rPr>
        <w:t>biochar</w:t>
      </w:r>
      <w:proofErr w:type="spellEnd"/>
      <w:r w:rsidR="00031C6D">
        <w:rPr>
          <w:rFonts w:ascii="Arial" w:eastAsia="Arial" w:hAnsi="Arial" w:cs="Arial"/>
          <w:color w:val="000000" w:themeColor="text1"/>
        </w:rPr>
        <w:t xml:space="preserve"> produced from seaweed displays different properties compare</w:t>
      </w:r>
      <w:r w:rsidR="00B45A15">
        <w:rPr>
          <w:rFonts w:ascii="Arial" w:eastAsia="Arial" w:hAnsi="Arial" w:cs="Arial"/>
          <w:color w:val="000000" w:themeColor="text1"/>
        </w:rPr>
        <w:t>d</w:t>
      </w:r>
      <w:r w:rsidR="00031C6D">
        <w:rPr>
          <w:rFonts w:ascii="Arial" w:eastAsia="Arial" w:hAnsi="Arial" w:cs="Arial"/>
          <w:color w:val="000000" w:themeColor="text1"/>
        </w:rPr>
        <w:t xml:space="preserve"> with</w:t>
      </w:r>
      <w:r w:rsidR="00B45A15">
        <w:rPr>
          <w:rFonts w:ascii="Arial" w:eastAsia="Arial" w:hAnsi="Arial" w:cs="Arial"/>
          <w:color w:val="000000" w:themeColor="text1"/>
        </w:rPr>
        <w:t xml:space="preserve"> those produced from</w:t>
      </w:r>
      <w:r w:rsidR="00031C6D">
        <w:rPr>
          <w:rFonts w:ascii="Arial" w:eastAsia="Arial" w:hAnsi="Arial" w:cs="Arial"/>
          <w:color w:val="000000" w:themeColor="text1"/>
        </w:rPr>
        <w:t xml:space="preserve"> </w:t>
      </w:r>
      <w:proofErr w:type="spellStart"/>
      <w:r w:rsidR="00031C6D">
        <w:rPr>
          <w:rFonts w:ascii="Arial" w:eastAsia="Arial" w:hAnsi="Arial" w:cs="Arial"/>
          <w:color w:val="000000" w:themeColor="text1"/>
        </w:rPr>
        <w:t>lignocellulosic</w:t>
      </w:r>
      <w:proofErr w:type="spellEnd"/>
      <w:r w:rsidR="00031C6D">
        <w:rPr>
          <w:rFonts w:ascii="Arial" w:eastAsia="Arial" w:hAnsi="Arial" w:cs="Arial"/>
          <w:color w:val="000000" w:themeColor="text1"/>
        </w:rPr>
        <w:t xml:space="preserve"> </w:t>
      </w:r>
      <w:r w:rsidR="00B45A15">
        <w:rPr>
          <w:rFonts w:ascii="Arial" w:eastAsia="Arial" w:hAnsi="Arial" w:cs="Arial"/>
          <w:color w:val="000000" w:themeColor="text1"/>
        </w:rPr>
        <w:t>biomass</w:t>
      </w:r>
      <w:r w:rsidR="00BB176B">
        <w:rPr>
          <w:rFonts w:ascii="Arial" w:eastAsia="Arial" w:hAnsi="Arial" w:cs="Arial"/>
          <w:color w:val="000000" w:themeColor="text1"/>
        </w:rPr>
        <w:t xml:space="preserve"> </w:t>
      </w:r>
      <w:sdt>
        <w:sdtPr>
          <w:rPr>
            <w:rFonts w:ascii="Arial" w:eastAsia="Arial" w:hAnsi="Arial" w:cs="Arial"/>
            <w:color w:val="000000"/>
          </w:rPr>
          <w:tag w:val="MENDELEY_CITATION_v3_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"/>
          <w:id w:val="-241488494"/>
          <w:placeholder>
            <w:docPart w:val="DefaultPlaceholder_-1854013440"/>
          </w:placeholder>
        </w:sdtPr>
        <w:sdtContent>
          <w:r w:rsidR="00156E18" w:rsidRPr="00156E18">
            <w:rPr>
              <w:rFonts w:ascii="Arial" w:eastAsia="Arial" w:hAnsi="Arial" w:cs="Arial"/>
              <w:color w:val="000000"/>
            </w:rPr>
            <w:t>(</w:t>
          </w:r>
          <w:proofErr w:type="spellStart"/>
          <w:r w:rsidR="00156E18" w:rsidRPr="00156E18">
            <w:rPr>
              <w:rFonts w:ascii="Arial" w:eastAsia="Arial" w:hAnsi="Arial" w:cs="Arial"/>
              <w:color w:val="000000"/>
            </w:rPr>
            <w:t>Anto</w:t>
          </w:r>
          <w:proofErr w:type="spellEnd"/>
          <w:r w:rsidR="00156E18" w:rsidRPr="00156E18">
            <w:rPr>
              <w:rFonts w:ascii="Arial" w:eastAsia="Arial" w:hAnsi="Arial" w:cs="Arial"/>
              <w:color w:val="000000"/>
            </w:rPr>
            <w:t xml:space="preserve"> et al., 2021)</w:t>
          </w:r>
        </w:sdtContent>
      </w:sdt>
      <w:r w:rsidR="00B45A15">
        <w:rPr>
          <w:rFonts w:ascii="Arial" w:eastAsia="Arial" w:hAnsi="Arial" w:cs="Arial"/>
          <w:color w:val="000000" w:themeColor="text1"/>
        </w:rPr>
        <w:t>.</w:t>
      </w:r>
      <w:r w:rsidR="00A47371">
        <w:rPr>
          <w:rFonts w:ascii="Arial" w:eastAsia="Arial" w:hAnsi="Arial" w:cs="Arial"/>
          <w:color w:val="000000" w:themeColor="text1"/>
        </w:rPr>
        <w:t xml:space="preserve"> In particular, seaweed </w:t>
      </w:r>
      <w:proofErr w:type="spellStart"/>
      <w:r w:rsidR="00A47371">
        <w:rPr>
          <w:rFonts w:ascii="Arial" w:eastAsia="Arial" w:hAnsi="Arial" w:cs="Arial"/>
          <w:color w:val="000000" w:themeColor="text1"/>
        </w:rPr>
        <w:t>biochar</w:t>
      </w:r>
      <w:proofErr w:type="spellEnd"/>
      <w:r w:rsidR="00A47371">
        <w:rPr>
          <w:rFonts w:ascii="Arial" w:eastAsia="Arial" w:hAnsi="Arial" w:cs="Arial"/>
          <w:color w:val="000000" w:themeColor="text1"/>
        </w:rPr>
        <w:t xml:space="preserve"> </w:t>
      </w:r>
      <w:r w:rsidR="002B019A">
        <w:rPr>
          <w:rFonts w:ascii="Arial" w:eastAsia="Arial" w:hAnsi="Arial" w:cs="Arial"/>
          <w:color w:val="000000" w:themeColor="text1"/>
        </w:rPr>
        <w:t xml:space="preserve">has shown to be high in nitrogen and ash content and low in carbon content </w:t>
      </w:r>
      <w:r w:rsidR="0052673B">
        <w:rPr>
          <w:rFonts w:ascii="Arial" w:eastAsia="Arial" w:hAnsi="Arial" w:cs="Arial"/>
          <w:color w:val="000000" w:themeColor="text1"/>
        </w:rPr>
        <w:t xml:space="preserve">compared with </w:t>
      </w:r>
      <w:proofErr w:type="spellStart"/>
      <w:r w:rsidR="0052673B">
        <w:rPr>
          <w:rFonts w:ascii="Arial" w:eastAsia="Arial" w:hAnsi="Arial" w:cs="Arial"/>
          <w:color w:val="000000" w:themeColor="text1"/>
        </w:rPr>
        <w:t>lignocellulosic</w:t>
      </w:r>
      <w:proofErr w:type="spellEnd"/>
      <w:r w:rsidR="0052673B">
        <w:rPr>
          <w:rFonts w:ascii="Arial" w:eastAsia="Arial" w:hAnsi="Arial" w:cs="Arial"/>
          <w:color w:val="000000" w:themeColor="text1"/>
        </w:rPr>
        <w:t xml:space="preserve"> </w:t>
      </w:r>
      <w:proofErr w:type="spellStart"/>
      <w:r w:rsidR="0052673B">
        <w:rPr>
          <w:rFonts w:ascii="Arial" w:eastAsia="Arial" w:hAnsi="Arial" w:cs="Arial"/>
          <w:color w:val="000000" w:themeColor="text1"/>
        </w:rPr>
        <w:t>biochar</w:t>
      </w:r>
      <w:proofErr w:type="spellEnd"/>
      <w:r w:rsidR="0052673B">
        <w:rPr>
          <w:rFonts w:ascii="Arial" w:eastAsia="Arial" w:hAnsi="Arial" w:cs="Arial"/>
          <w:color w:val="000000" w:themeColor="text1"/>
        </w:rPr>
        <w:t>.</w:t>
      </w:r>
      <w:r w:rsidR="007D2C70">
        <w:rPr>
          <w:rFonts w:ascii="Arial" w:eastAsia="Arial" w:hAnsi="Arial" w:cs="Arial"/>
          <w:color w:val="000000" w:themeColor="text1"/>
        </w:rPr>
        <w:t xml:space="preserve"> </w:t>
      </w:r>
      <w:r w:rsidR="00C3018C">
        <w:rPr>
          <w:rFonts w:ascii="Arial" w:eastAsia="Arial" w:hAnsi="Arial" w:cs="Arial"/>
          <w:color w:val="000000" w:themeColor="text1"/>
        </w:rPr>
        <w:t>Considering that</w:t>
      </w:r>
      <w:r w:rsidR="007D2C70">
        <w:rPr>
          <w:rFonts w:ascii="Arial" w:eastAsia="Arial" w:hAnsi="Arial" w:cs="Arial"/>
          <w:color w:val="000000" w:themeColor="text1"/>
        </w:rPr>
        <w:t xml:space="preserve"> most of the </w:t>
      </w:r>
      <w:proofErr w:type="spellStart"/>
      <w:r w:rsidR="00C3018C">
        <w:rPr>
          <w:rFonts w:ascii="Arial" w:eastAsia="Arial" w:hAnsi="Arial" w:cs="Arial"/>
          <w:color w:val="000000" w:themeColor="text1"/>
        </w:rPr>
        <w:t>biochar</w:t>
      </w:r>
      <w:proofErr w:type="spellEnd"/>
      <w:r w:rsidR="00C3018C">
        <w:rPr>
          <w:rFonts w:ascii="Arial" w:eastAsia="Arial" w:hAnsi="Arial" w:cs="Arial"/>
          <w:color w:val="000000" w:themeColor="text1"/>
        </w:rPr>
        <w:t xml:space="preserve"> </w:t>
      </w:r>
      <w:r w:rsidR="007D2C70">
        <w:rPr>
          <w:rFonts w:ascii="Arial" w:eastAsia="Arial" w:hAnsi="Arial" w:cs="Arial"/>
          <w:color w:val="000000" w:themeColor="text1"/>
        </w:rPr>
        <w:t>literature is foc</w:t>
      </w:r>
      <w:r w:rsidR="00911489">
        <w:rPr>
          <w:rFonts w:ascii="Arial" w:eastAsia="Arial" w:hAnsi="Arial" w:cs="Arial"/>
          <w:color w:val="000000" w:themeColor="text1"/>
        </w:rPr>
        <w:t xml:space="preserve">used on synthesis, characterisation, activation, and application of </w:t>
      </w:r>
      <w:proofErr w:type="spellStart"/>
      <w:r w:rsidR="00911489">
        <w:rPr>
          <w:rFonts w:ascii="Arial" w:eastAsia="Arial" w:hAnsi="Arial" w:cs="Arial"/>
          <w:color w:val="000000" w:themeColor="text1"/>
        </w:rPr>
        <w:t>lignocellulosic</w:t>
      </w:r>
      <w:proofErr w:type="spellEnd"/>
      <w:r w:rsidR="00911489">
        <w:rPr>
          <w:rFonts w:ascii="Arial" w:eastAsia="Arial" w:hAnsi="Arial" w:cs="Arial"/>
          <w:color w:val="000000" w:themeColor="text1"/>
        </w:rPr>
        <w:t xml:space="preserve"> </w:t>
      </w:r>
      <w:proofErr w:type="spellStart"/>
      <w:r w:rsidR="00911489">
        <w:rPr>
          <w:rFonts w:ascii="Arial" w:eastAsia="Arial" w:hAnsi="Arial" w:cs="Arial"/>
          <w:color w:val="000000" w:themeColor="text1"/>
        </w:rPr>
        <w:t>biochar</w:t>
      </w:r>
      <w:proofErr w:type="spellEnd"/>
      <w:r w:rsidR="001B7602">
        <w:rPr>
          <w:rFonts w:ascii="Arial" w:eastAsia="Arial" w:hAnsi="Arial" w:cs="Arial"/>
          <w:color w:val="000000" w:themeColor="text1"/>
        </w:rPr>
        <w:t>,</w:t>
      </w:r>
      <w:r w:rsidR="00911489">
        <w:rPr>
          <w:rFonts w:ascii="Arial" w:eastAsia="Arial" w:hAnsi="Arial" w:cs="Arial"/>
          <w:color w:val="000000" w:themeColor="text1"/>
        </w:rPr>
        <w:t xml:space="preserve"> there is scope for further investigation to advance our knowledge on </w:t>
      </w:r>
      <w:proofErr w:type="spellStart"/>
      <w:r w:rsidR="007465FB">
        <w:rPr>
          <w:rFonts w:ascii="Arial" w:eastAsia="Arial" w:hAnsi="Arial" w:cs="Arial"/>
          <w:color w:val="000000" w:themeColor="text1"/>
        </w:rPr>
        <w:t>biochar</w:t>
      </w:r>
      <w:proofErr w:type="spellEnd"/>
      <w:r w:rsidR="007465FB">
        <w:rPr>
          <w:rFonts w:ascii="Arial" w:eastAsia="Arial" w:hAnsi="Arial" w:cs="Arial"/>
          <w:color w:val="000000" w:themeColor="text1"/>
        </w:rPr>
        <w:t xml:space="preserve"> produced from seaweeds</w:t>
      </w:r>
      <w:r w:rsidR="00182B5C">
        <w:rPr>
          <w:rFonts w:ascii="Arial" w:eastAsia="Arial" w:hAnsi="Arial" w:cs="Arial"/>
          <w:color w:val="000000" w:themeColor="text1"/>
        </w:rPr>
        <w:t xml:space="preserve"> given </w:t>
      </w:r>
      <w:r w:rsidR="00574CF7">
        <w:rPr>
          <w:rFonts w:ascii="Arial" w:eastAsia="Arial" w:hAnsi="Arial" w:cs="Arial"/>
          <w:color w:val="000000" w:themeColor="text1"/>
        </w:rPr>
        <w:t>their</w:t>
      </w:r>
      <w:r w:rsidR="00182B5C">
        <w:rPr>
          <w:rFonts w:ascii="Arial" w:eastAsia="Arial" w:hAnsi="Arial" w:cs="Arial"/>
          <w:color w:val="000000" w:themeColor="text1"/>
        </w:rPr>
        <w:t xml:space="preserve"> renewable nature</w:t>
      </w:r>
      <w:r w:rsidR="0001676D">
        <w:rPr>
          <w:rFonts w:ascii="Arial" w:eastAsia="Arial" w:hAnsi="Arial" w:cs="Arial"/>
          <w:color w:val="000000" w:themeColor="text1"/>
        </w:rPr>
        <w:t xml:space="preserve"> and abundance</w:t>
      </w:r>
      <w:r w:rsidR="00182B5C">
        <w:rPr>
          <w:rFonts w:ascii="Arial" w:eastAsia="Arial" w:hAnsi="Arial" w:cs="Arial"/>
          <w:color w:val="000000" w:themeColor="text1"/>
        </w:rPr>
        <w:t xml:space="preserve">. </w:t>
      </w:r>
      <w:r w:rsidR="00D10838">
        <w:rPr>
          <w:rFonts w:ascii="Arial" w:eastAsia="Arial" w:hAnsi="Arial" w:cs="Arial"/>
          <w:color w:val="000000" w:themeColor="text1"/>
        </w:rPr>
        <w:t xml:space="preserve">Characterisation of </w:t>
      </w:r>
      <w:proofErr w:type="spellStart"/>
      <w:r w:rsidR="00D10838">
        <w:rPr>
          <w:rFonts w:ascii="Arial" w:eastAsia="Arial" w:hAnsi="Arial" w:cs="Arial"/>
          <w:color w:val="000000" w:themeColor="text1"/>
        </w:rPr>
        <w:t>biochar</w:t>
      </w:r>
      <w:proofErr w:type="spellEnd"/>
      <w:r w:rsidR="00D10838">
        <w:rPr>
          <w:rFonts w:ascii="Arial" w:eastAsia="Arial" w:hAnsi="Arial" w:cs="Arial"/>
          <w:color w:val="000000" w:themeColor="text1"/>
        </w:rPr>
        <w:t xml:space="preserve"> is key in </w:t>
      </w:r>
      <w:r w:rsidR="006018A5">
        <w:rPr>
          <w:rFonts w:ascii="Arial" w:eastAsia="Arial" w:hAnsi="Arial" w:cs="Arial"/>
          <w:color w:val="000000" w:themeColor="text1"/>
        </w:rPr>
        <w:t xml:space="preserve">defining </w:t>
      </w:r>
      <w:r w:rsidR="00D10838">
        <w:rPr>
          <w:rFonts w:ascii="Arial" w:eastAsia="Arial" w:hAnsi="Arial" w:cs="Arial"/>
          <w:color w:val="000000" w:themeColor="text1"/>
        </w:rPr>
        <w:t>its application</w:t>
      </w:r>
      <w:r w:rsidR="006A36C6">
        <w:rPr>
          <w:rFonts w:ascii="Arial" w:eastAsia="Arial" w:hAnsi="Arial" w:cs="Arial"/>
          <w:color w:val="000000" w:themeColor="text1"/>
        </w:rPr>
        <w:t xml:space="preserve"> </w:t>
      </w:r>
      <w:sdt>
        <w:sdtPr>
          <w:rPr>
            <w:rFonts w:ascii="Arial" w:eastAsia="Arial" w:hAnsi="Arial" w:cs="Arial"/>
            <w:color w:val="000000"/>
          </w:rPr>
          <w:tag w:val="MENDELEY_CITATION_v3_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"/>
          <w:id w:val="1028830617"/>
          <w:placeholder>
            <w:docPart w:val="DefaultPlaceholder_-1854013440"/>
          </w:placeholder>
        </w:sdtPr>
        <w:sdtContent>
          <w:r w:rsidR="00156E18" w:rsidRPr="00156E18">
            <w:rPr>
              <w:rFonts w:ascii="Arial" w:eastAsia="Arial" w:hAnsi="Arial" w:cs="Arial"/>
              <w:color w:val="000000"/>
            </w:rPr>
            <w:t>(Singh et al., 2017)</w:t>
          </w:r>
        </w:sdtContent>
      </w:sdt>
      <w:r w:rsidR="00D10838">
        <w:rPr>
          <w:rFonts w:ascii="Arial" w:eastAsia="Arial" w:hAnsi="Arial" w:cs="Arial"/>
          <w:color w:val="000000" w:themeColor="text1"/>
        </w:rPr>
        <w:t xml:space="preserve">. </w:t>
      </w:r>
      <w:r w:rsidR="00A26C93">
        <w:rPr>
          <w:rFonts w:ascii="Arial" w:eastAsia="Arial" w:hAnsi="Arial" w:cs="Arial"/>
          <w:color w:val="000000" w:themeColor="text1"/>
        </w:rPr>
        <w:t xml:space="preserve">The </w:t>
      </w:r>
      <w:r w:rsidR="00A26C93">
        <w:rPr>
          <w:rFonts w:ascii="Arial" w:eastAsia="Arial" w:hAnsi="Arial" w:cs="Arial"/>
        </w:rPr>
        <w:t>c</w:t>
      </w:r>
      <w:r w:rsidR="54E9CD5A" w:rsidRPr="009A557B">
        <w:rPr>
          <w:rFonts w:ascii="Arial" w:eastAsia="Arial" w:hAnsi="Arial" w:cs="Arial"/>
        </w:rPr>
        <w:t>hemical properties</w:t>
      </w:r>
      <w:r w:rsidR="00D10838">
        <w:rPr>
          <w:rFonts w:ascii="Arial" w:eastAsia="Arial" w:hAnsi="Arial" w:cs="Arial"/>
        </w:rPr>
        <w:t xml:space="preserve"> commonly studied include</w:t>
      </w:r>
      <w:r w:rsidR="54E9CD5A" w:rsidRPr="009A557B">
        <w:rPr>
          <w:rFonts w:ascii="Arial" w:eastAsia="Arial" w:hAnsi="Arial" w:cs="Arial"/>
        </w:rPr>
        <w:t xml:space="preserve"> </w:t>
      </w:r>
      <w:r w:rsidR="006018A5">
        <w:rPr>
          <w:rFonts w:ascii="Arial" w:eastAsia="Arial" w:hAnsi="Arial" w:cs="Arial"/>
        </w:rPr>
        <w:t>its</w:t>
      </w:r>
      <w:r w:rsidR="006018A5" w:rsidRPr="009A557B">
        <w:rPr>
          <w:rFonts w:ascii="Arial" w:eastAsia="Arial" w:hAnsi="Arial" w:cs="Arial"/>
        </w:rPr>
        <w:t xml:space="preserve"> </w:t>
      </w:r>
      <w:r w:rsidR="54E9CD5A" w:rsidRPr="009A557B">
        <w:rPr>
          <w:rFonts w:ascii="Arial" w:eastAsia="Arial" w:hAnsi="Arial" w:cs="Arial"/>
        </w:rPr>
        <w:t>functional group</w:t>
      </w:r>
      <w:r w:rsidR="00D10838">
        <w:rPr>
          <w:rFonts w:ascii="Arial" w:eastAsia="Arial" w:hAnsi="Arial" w:cs="Arial"/>
        </w:rPr>
        <w:t>s</w:t>
      </w:r>
      <w:r w:rsidR="54E9CD5A" w:rsidRPr="009A557B">
        <w:rPr>
          <w:rFonts w:ascii="Arial" w:eastAsia="Arial" w:hAnsi="Arial" w:cs="Arial"/>
        </w:rPr>
        <w:t xml:space="preserve">, pH, </w:t>
      </w:r>
      <w:r w:rsidR="00D10838">
        <w:rPr>
          <w:rFonts w:ascii="Arial" w:eastAsia="Arial" w:hAnsi="Arial" w:cs="Arial"/>
        </w:rPr>
        <w:t xml:space="preserve">and </w:t>
      </w:r>
      <w:r w:rsidR="54E9CD5A" w:rsidRPr="009A557B">
        <w:rPr>
          <w:rFonts w:ascii="Arial" w:eastAsia="Arial" w:hAnsi="Arial" w:cs="Arial"/>
        </w:rPr>
        <w:t>organic</w:t>
      </w:r>
      <w:r w:rsidR="00D10838">
        <w:rPr>
          <w:rFonts w:ascii="Arial" w:eastAsia="Arial" w:hAnsi="Arial" w:cs="Arial"/>
        </w:rPr>
        <w:t>/</w:t>
      </w:r>
      <w:r w:rsidR="54E9CD5A" w:rsidRPr="009A557B">
        <w:rPr>
          <w:rFonts w:ascii="Arial" w:eastAsia="Arial" w:hAnsi="Arial" w:cs="Arial"/>
        </w:rPr>
        <w:t xml:space="preserve">inorganic components. </w:t>
      </w:r>
      <w:r w:rsidR="006A36C6">
        <w:rPr>
          <w:rFonts w:ascii="Arial" w:eastAsia="Arial" w:hAnsi="Arial" w:cs="Arial"/>
        </w:rPr>
        <w:t>Considering</w:t>
      </w:r>
      <w:r w:rsidR="00A26C93">
        <w:rPr>
          <w:rFonts w:ascii="Arial" w:eastAsia="Arial" w:hAnsi="Arial" w:cs="Arial"/>
        </w:rPr>
        <w:t xml:space="preserve"> the porous </w:t>
      </w:r>
      <w:r w:rsidR="006038BF">
        <w:rPr>
          <w:rFonts w:ascii="Arial" w:eastAsia="Arial" w:hAnsi="Arial" w:cs="Arial"/>
        </w:rPr>
        <w:t>nature</w:t>
      </w:r>
      <w:r w:rsidR="00A26C93">
        <w:rPr>
          <w:rFonts w:ascii="Arial" w:eastAsia="Arial" w:hAnsi="Arial" w:cs="Arial"/>
        </w:rPr>
        <w:t xml:space="preserve"> of </w:t>
      </w:r>
      <w:proofErr w:type="spellStart"/>
      <w:r w:rsidR="00F46F43">
        <w:rPr>
          <w:rFonts w:ascii="Arial" w:eastAsia="Arial" w:hAnsi="Arial" w:cs="Arial"/>
        </w:rPr>
        <w:t>biochar</w:t>
      </w:r>
      <w:proofErr w:type="spellEnd"/>
      <w:r w:rsidR="00F46F43">
        <w:rPr>
          <w:rFonts w:ascii="Arial" w:eastAsia="Arial" w:hAnsi="Arial" w:cs="Arial"/>
        </w:rPr>
        <w:t>,</w:t>
      </w:r>
      <w:r w:rsidR="00A26C93">
        <w:rPr>
          <w:rFonts w:ascii="Arial" w:eastAsia="Arial" w:hAnsi="Arial" w:cs="Arial"/>
        </w:rPr>
        <w:t xml:space="preserve"> the main </w:t>
      </w:r>
      <w:r w:rsidR="54E9CD5A" w:rsidRPr="009A557B">
        <w:rPr>
          <w:rFonts w:ascii="Arial" w:eastAsia="Arial" w:hAnsi="Arial" w:cs="Arial"/>
        </w:rPr>
        <w:t>physical propert</w:t>
      </w:r>
      <w:r w:rsidR="006018A5">
        <w:rPr>
          <w:rFonts w:ascii="Arial" w:eastAsia="Arial" w:hAnsi="Arial" w:cs="Arial"/>
        </w:rPr>
        <w:t>y</w:t>
      </w:r>
      <w:r w:rsidR="00A26C93">
        <w:rPr>
          <w:rFonts w:ascii="Arial" w:eastAsia="Arial" w:hAnsi="Arial" w:cs="Arial"/>
        </w:rPr>
        <w:t xml:space="preserve"> </w:t>
      </w:r>
      <w:r w:rsidR="006018A5">
        <w:rPr>
          <w:rFonts w:ascii="Arial" w:eastAsia="Arial" w:hAnsi="Arial" w:cs="Arial"/>
        </w:rPr>
        <w:t>investigated is</w:t>
      </w:r>
      <w:r w:rsidR="00EB6FAE">
        <w:rPr>
          <w:rFonts w:ascii="Arial" w:eastAsia="Arial" w:hAnsi="Arial" w:cs="Arial"/>
        </w:rPr>
        <w:t xml:space="preserve"> its available</w:t>
      </w:r>
      <w:r w:rsidR="54E9CD5A" w:rsidRPr="009A557B">
        <w:rPr>
          <w:rFonts w:ascii="Arial" w:eastAsia="Arial" w:hAnsi="Arial" w:cs="Arial"/>
        </w:rPr>
        <w:t xml:space="preserve"> surface area</w:t>
      </w:r>
      <w:r w:rsidR="006018A5">
        <w:rPr>
          <w:rFonts w:ascii="Arial" w:eastAsia="Arial" w:hAnsi="Arial" w:cs="Arial"/>
        </w:rPr>
        <w:t>,</w:t>
      </w:r>
      <w:r w:rsidR="00EB6FAE">
        <w:rPr>
          <w:rFonts w:ascii="Arial" w:eastAsia="Arial" w:hAnsi="Arial" w:cs="Arial"/>
        </w:rPr>
        <w:t xml:space="preserve"> which is of key importance for processes involving adsorption and removal of contaminants</w:t>
      </w:r>
      <w:r w:rsidR="00BE375C">
        <w:rPr>
          <w:rFonts w:ascii="Arial" w:eastAsia="Arial" w:hAnsi="Arial" w:cs="Arial"/>
        </w:rPr>
        <w:t>.</w:t>
      </w:r>
      <w:r w:rsidR="00B97858">
        <w:rPr>
          <w:rFonts w:ascii="Arial" w:eastAsia="Arial" w:hAnsi="Arial" w:cs="Arial"/>
        </w:rPr>
        <w:t xml:space="preserve"> </w:t>
      </w:r>
      <w:r w:rsidR="006018A5">
        <w:rPr>
          <w:rFonts w:ascii="Arial" w:eastAsia="Arial" w:hAnsi="Arial" w:cs="Arial"/>
        </w:rPr>
        <w:t xml:space="preserve">However, </w:t>
      </w:r>
      <w:proofErr w:type="spellStart"/>
      <w:r w:rsidR="006018A5">
        <w:rPr>
          <w:rFonts w:ascii="Arial" w:eastAsia="Arial" w:hAnsi="Arial" w:cs="Arial"/>
        </w:rPr>
        <w:t>b</w:t>
      </w:r>
      <w:r w:rsidR="00B97858">
        <w:rPr>
          <w:rFonts w:ascii="Arial" w:eastAsia="Arial" w:hAnsi="Arial" w:cs="Arial"/>
        </w:rPr>
        <w:t>iochar</w:t>
      </w:r>
      <w:proofErr w:type="spellEnd"/>
      <w:r w:rsidR="00B97858">
        <w:rPr>
          <w:rFonts w:ascii="Arial" w:eastAsia="Arial" w:hAnsi="Arial" w:cs="Arial"/>
        </w:rPr>
        <w:t xml:space="preserve"> has a</w:t>
      </w:r>
      <w:r w:rsidR="00EB6FAE">
        <w:rPr>
          <w:rFonts w:ascii="Arial" w:eastAsia="Arial" w:hAnsi="Arial" w:cs="Arial"/>
        </w:rPr>
        <w:t xml:space="preserve"> complex and multi-scale pore</w:t>
      </w:r>
      <w:r w:rsidR="006018A5">
        <w:rPr>
          <w:rFonts w:ascii="Arial" w:eastAsia="Arial" w:hAnsi="Arial" w:cs="Arial"/>
        </w:rPr>
        <w:t xml:space="preserve"> </w:t>
      </w:r>
      <w:r w:rsidR="00EB6FAE">
        <w:rPr>
          <w:rFonts w:ascii="Arial" w:eastAsia="Arial" w:hAnsi="Arial" w:cs="Arial"/>
        </w:rPr>
        <w:t xml:space="preserve">system </w:t>
      </w:r>
      <w:r w:rsidR="002C03F9">
        <w:rPr>
          <w:rFonts w:ascii="Arial" w:eastAsia="Arial" w:hAnsi="Arial" w:cs="Arial"/>
        </w:rPr>
        <w:t xml:space="preserve">with </w:t>
      </w:r>
      <w:r w:rsidR="006018A5">
        <w:rPr>
          <w:rFonts w:ascii="Arial" w:eastAsia="Arial" w:hAnsi="Arial" w:cs="Arial"/>
        </w:rPr>
        <w:t xml:space="preserve">size of the </w:t>
      </w:r>
      <w:r w:rsidR="002C03F9">
        <w:rPr>
          <w:rFonts w:ascii="Arial" w:eastAsia="Arial" w:hAnsi="Arial" w:cs="Arial"/>
        </w:rPr>
        <w:t xml:space="preserve">pores </w:t>
      </w:r>
      <w:r w:rsidR="002B1288">
        <w:rPr>
          <w:rFonts w:ascii="Arial" w:eastAsia="Arial" w:hAnsi="Arial" w:cs="Arial"/>
        </w:rPr>
        <w:t>r</w:t>
      </w:r>
      <w:r w:rsidR="002C03F9">
        <w:rPr>
          <w:rFonts w:ascii="Arial" w:eastAsia="Arial" w:hAnsi="Arial" w:cs="Arial"/>
        </w:rPr>
        <w:t>ang</w:t>
      </w:r>
      <w:r w:rsidR="00F35211">
        <w:rPr>
          <w:rFonts w:ascii="Arial" w:eastAsia="Arial" w:hAnsi="Arial" w:cs="Arial"/>
        </w:rPr>
        <w:t>ing</w:t>
      </w:r>
      <w:r w:rsidR="002C03F9">
        <w:rPr>
          <w:rFonts w:ascii="Arial" w:eastAsia="Arial" w:hAnsi="Arial" w:cs="Arial"/>
        </w:rPr>
        <w:t xml:space="preserve"> from </w:t>
      </w:r>
      <w:r w:rsidR="006018A5">
        <w:rPr>
          <w:rFonts w:ascii="Arial" w:eastAsia="Arial" w:hAnsi="Arial" w:cs="Arial"/>
        </w:rPr>
        <w:t xml:space="preserve">the </w:t>
      </w:r>
      <w:proofErr w:type="spellStart"/>
      <w:r w:rsidR="002C03F9">
        <w:rPr>
          <w:rFonts w:ascii="Arial" w:eastAsia="Arial" w:hAnsi="Arial" w:cs="Arial"/>
        </w:rPr>
        <w:t>n</w:t>
      </w:r>
      <w:r w:rsidR="006018A5">
        <w:rPr>
          <w:rFonts w:ascii="Arial" w:eastAsia="Arial" w:hAnsi="Arial" w:cs="Arial"/>
        </w:rPr>
        <w:t>ano</w:t>
      </w:r>
      <w:proofErr w:type="spellEnd"/>
      <w:r w:rsidR="006018A5">
        <w:rPr>
          <w:rFonts w:ascii="Arial" w:eastAsia="Arial" w:hAnsi="Arial" w:cs="Arial"/>
        </w:rPr>
        <w:t>-</w:t>
      </w:r>
      <w:r w:rsidR="002C03F9">
        <w:rPr>
          <w:rFonts w:ascii="Arial" w:eastAsia="Arial" w:hAnsi="Arial" w:cs="Arial"/>
        </w:rPr>
        <w:t>m</w:t>
      </w:r>
      <w:r w:rsidR="006018A5">
        <w:rPr>
          <w:rFonts w:ascii="Arial" w:eastAsia="Arial" w:hAnsi="Arial" w:cs="Arial"/>
        </w:rPr>
        <w:t>eter</w:t>
      </w:r>
      <w:r w:rsidR="002C03F9">
        <w:rPr>
          <w:rFonts w:ascii="Arial" w:eastAsia="Arial" w:hAnsi="Arial" w:cs="Arial"/>
        </w:rPr>
        <w:t xml:space="preserve"> to </w:t>
      </w:r>
      <w:r w:rsidR="006018A5">
        <w:rPr>
          <w:rFonts w:ascii="Arial" w:eastAsia="Arial" w:hAnsi="Arial" w:cs="Arial"/>
        </w:rPr>
        <w:t xml:space="preserve">the </w:t>
      </w:r>
      <w:r w:rsidR="002C03F9">
        <w:rPr>
          <w:rFonts w:ascii="Arial" w:eastAsia="Arial" w:hAnsi="Arial" w:cs="Arial"/>
        </w:rPr>
        <w:t xml:space="preserve">micro-meter scale. </w:t>
      </w:r>
      <w:r w:rsidR="000B2914">
        <w:rPr>
          <w:rFonts w:ascii="Arial" w:eastAsia="Arial" w:hAnsi="Arial" w:cs="Arial"/>
        </w:rPr>
        <w:t>It is inherently difficult to characterise material with multiple-scale porosity</w:t>
      </w:r>
      <w:r w:rsidR="005A007C">
        <w:rPr>
          <w:rFonts w:ascii="Arial" w:eastAsia="Arial" w:hAnsi="Arial" w:cs="Arial"/>
        </w:rPr>
        <w:t xml:space="preserve"> </w:t>
      </w:r>
      <w:sdt>
        <w:sdtPr>
          <w:rPr>
            <w:rFonts w:ascii="Arial" w:eastAsia="Arial" w:hAnsi="Arial" w:cs="Arial"/>
            <w:color w:val="000000"/>
          </w:rPr>
          <w:tag w:val="MENDELEY_CITATION_v3_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"/>
          <w:id w:val="-1661078274"/>
          <w:placeholder>
            <w:docPart w:val="DefaultPlaceholder_-1854013440"/>
          </w:placeholder>
        </w:sdtPr>
        <w:sdtContent>
          <w:r w:rsidR="00156E18" w:rsidRPr="00156E18">
            <w:rPr>
              <w:rFonts w:ascii="Arial" w:eastAsia="Arial" w:hAnsi="Arial" w:cs="Arial"/>
              <w:color w:val="000000"/>
            </w:rPr>
            <w:t>(Pak et al., 2016)</w:t>
          </w:r>
        </w:sdtContent>
      </w:sdt>
      <w:r w:rsidR="000B2914">
        <w:rPr>
          <w:rFonts w:ascii="Arial" w:eastAsia="Arial" w:hAnsi="Arial" w:cs="Arial"/>
        </w:rPr>
        <w:t>.</w:t>
      </w:r>
      <w:r w:rsidR="00EB6FAE">
        <w:rPr>
          <w:rFonts w:ascii="Arial" w:eastAsia="Arial" w:hAnsi="Arial" w:cs="Arial"/>
        </w:rPr>
        <w:t xml:space="preserve"> </w:t>
      </w:r>
      <w:r w:rsidR="00743A55">
        <w:rPr>
          <w:rFonts w:ascii="Arial" w:eastAsia="Arial" w:hAnsi="Arial" w:cs="Arial"/>
        </w:rPr>
        <w:t xml:space="preserve">The </w:t>
      </w:r>
      <w:r w:rsidR="00743A55" w:rsidRPr="009A557B">
        <w:rPr>
          <w:rFonts w:ascii="Arial" w:eastAsia="Arial" w:hAnsi="Arial" w:cs="Arial"/>
        </w:rPr>
        <w:t>morphological structure</w:t>
      </w:r>
      <w:r w:rsidR="00743A55">
        <w:rPr>
          <w:rFonts w:ascii="Arial" w:eastAsia="Arial" w:hAnsi="Arial" w:cs="Arial"/>
        </w:rPr>
        <w:t xml:space="preserve"> of </w:t>
      </w:r>
      <w:proofErr w:type="spellStart"/>
      <w:r w:rsidR="00743A55">
        <w:rPr>
          <w:rFonts w:ascii="Arial" w:eastAsia="Arial" w:hAnsi="Arial" w:cs="Arial"/>
        </w:rPr>
        <w:t>biochar</w:t>
      </w:r>
      <w:proofErr w:type="spellEnd"/>
      <w:r w:rsidR="00743A55">
        <w:rPr>
          <w:rFonts w:ascii="Arial" w:eastAsia="Arial" w:hAnsi="Arial" w:cs="Arial"/>
        </w:rPr>
        <w:t xml:space="preserve"> (including pore shapes, sizes, and connectivity) can be studied through 2D or 3D imaging</w:t>
      </w:r>
      <w:r w:rsidR="00743A55" w:rsidRPr="009A557B">
        <w:rPr>
          <w:rFonts w:ascii="Arial" w:eastAsia="Arial" w:hAnsi="Arial" w:cs="Arial"/>
        </w:rPr>
        <w:t xml:space="preserve">. </w:t>
      </w:r>
      <w:r w:rsidR="006113A3">
        <w:rPr>
          <w:rFonts w:ascii="Arial" w:eastAsia="Arial" w:hAnsi="Arial" w:cs="Arial"/>
        </w:rPr>
        <w:t xml:space="preserve">While direct imaging </w:t>
      </w:r>
      <w:r w:rsidR="006018A5">
        <w:rPr>
          <w:rFonts w:ascii="Arial" w:eastAsia="Arial" w:hAnsi="Arial" w:cs="Arial"/>
        </w:rPr>
        <w:t xml:space="preserve">techniques </w:t>
      </w:r>
      <w:r w:rsidR="006113A3">
        <w:rPr>
          <w:rFonts w:ascii="Arial" w:eastAsia="Arial" w:hAnsi="Arial" w:cs="Arial"/>
        </w:rPr>
        <w:t xml:space="preserve">such as </w:t>
      </w:r>
      <w:r w:rsidR="006018A5">
        <w:rPr>
          <w:rFonts w:ascii="Arial" w:eastAsia="Arial" w:hAnsi="Arial" w:cs="Arial"/>
        </w:rPr>
        <w:t>scanning electron microscopy (</w:t>
      </w:r>
      <w:r w:rsidR="006113A3">
        <w:rPr>
          <w:rFonts w:ascii="Arial" w:eastAsia="Arial" w:hAnsi="Arial" w:cs="Arial"/>
        </w:rPr>
        <w:t>SEM) ha</w:t>
      </w:r>
      <w:r w:rsidR="006018A5">
        <w:rPr>
          <w:rFonts w:ascii="Arial" w:eastAsia="Arial" w:hAnsi="Arial" w:cs="Arial"/>
        </w:rPr>
        <w:t>ve</w:t>
      </w:r>
      <w:r w:rsidR="006113A3">
        <w:rPr>
          <w:rFonts w:ascii="Arial" w:eastAsia="Arial" w:hAnsi="Arial" w:cs="Arial"/>
        </w:rPr>
        <w:t xml:space="preserve"> been traditionally used to study the details </w:t>
      </w:r>
      <w:r w:rsidR="006018A5">
        <w:rPr>
          <w:rFonts w:ascii="Arial" w:eastAsia="Arial" w:hAnsi="Arial" w:cs="Arial"/>
        </w:rPr>
        <w:t xml:space="preserve">of the </w:t>
      </w:r>
      <w:proofErr w:type="spellStart"/>
      <w:r w:rsidR="006113A3">
        <w:rPr>
          <w:rFonts w:ascii="Arial" w:eastAsia="Arial" w:hAnsi="Arial" w:cs="Arial"/>
        </w:rPr>
        <w:t>biochar</w:t>
      </w:r>
      <w:proofErr w:type="spellEnd"/>
      <w:r w:rsidR="006113A3">
        <w:rPr>
          <w:rFonts w:ascii="Arial" w:eastAsia="Arial" w:hAnsi="Arial" w:cs="Arial"/>
        </w:rPr>
        <w:t xml:space="preserve"> pore systems at </w:t>
      </w:r>
      <w:r w:rsidR="0024160E">
        <w:rPr>
          <w:rFonts w:ascii="Arial" w:eastAsia="Arial" w:hAnsi="Arial" w:cs="Arial"/>
        </w:rPr>
        <w:t>sub-</w:t>
      </w:r>
      <w:r w:rsidR="006113A3">
        <w:rPr>
          <w:rFonts w:ascii="Arial" w:eastAsia="Arial" w:hAnsi="Arial" w:cs="Arial"/>
        </w:rPr>
        <w:t>micro</w:t>
      </w:r>
      <w:r w:rsidR="00C22B8E">
        <w:rPr>
          <w:rFonts w:ascii="Arial" w:eastAsia="Arial" w:hAnsi="Arial" w:cs="Arial"/>
        </w:rPr>
        <w:t>n</w:t>
      </w:r>
      <w:r w:rsidR="006113A3">
        <w:rPr>
          <w:rFonts w:ascii="Arial" w:eastAsia="Arial" w:hAnsi="Arial" w:cs="Arial"/>
        </w:rPr>
        <w:t>-scale</w:t>
      </w:r>
      <w:r w:rsidR="007D690B">
        <w:rPr>
          <w:rFonts w:ascii="Arial" w:eastAsia="Arial" w:hAnsi="Arial" w:cs="Arial"/>
        </w:rPr>
        <w:t>,</w:t>
      </w:r>
      <w:r w:rsidR="006018A5">
        <w:rPr>
          <w:rFonts w:ascii="Arial" w:eastAsia="Arial" w:hAnsi="Arial" w:cs="Arial"/>
        </w:rPr>
        <w:t xml:space="preserve"> investigation at the</w:t>
      </w:r>
      <w:r w:rsidR="007D690B">
        <w:rPr>
          <w:rFonts w:ascii="Arial" w:eastAsia="Arial" w:hAnsi="Arial" w:cs="Arial"/>
        </w:rPr>
        <w:t xml:space="preserve"> </w:t>
      </w:r>
      <w:proofErr w:type="spellStart"/>
      <w:r w:rsidR="007D690B">
        <w:rPr>
          <w:rFonts w:ascii="Arial" w:eastAsia="Arial" w:hAnsi="Arial" w:cs="Arial"/>
        </w:rPr>
        <w:t>nano</w:t>
      </w:r>
      <w:proofErr w:type="spellEnd"/>
      <w:r w:rsidR="007D690B">
        <w:rPr>
          <w:rFonts w:ascii="Arial" w:eastAsia="Arial" w:hAnsi="Arial" w:cs="Arial"/>
        </w:rPr>
        <w:t>-scale</w:t>
      </w:r>
      <w:r w:rsidR="006018A5">
        <w:rPr>
          <w:rFonts w:ascii="Arial" w:eastAsia="Arial" w:hAnsi="Arial" w:cs="Arial"/>
        </w:rPr>
        <w:t xml:space="preserve"> scale</w:t>
      </w:r>
      <w:r w:rsidR="007D690B">
        <w:rPr>
          <w:rFonts w:ascii="Arial" w:eastAsia="Arial" w:hAnsi="Arial" w:cs="Arial"/>
        </w:rPr>
        <w:t xml:space="preserve"> is more limited and more challenging.</w:t>
      </w:r>
      <w:r w:rsidR="008B5DAD">
        <w:rPr>
          <w:rFonts w:ascii="Arial" w:eastAsia="Arial" w:hAnsi="Arial" w:cs="Arial"/>
        </w:rPr>
        <w:t xml:space="preserve"> </w:t>
      </w:r>
    </w:p>
    <w:p w14:paraId="37208E4C" w14:textId="28B7BA0C" w:rsidR="00D218D4" w:rsidRDefault="004F7948" w:rsidP="00052020">
      <w:pPr>
        <w:spacing w:afterLines="80" w:after="192" w:line="360" w:lineRule="auto"/>
        <w:jc w:val="both"/>
        <w:rPr>
          <w:rFonts w:ascii="Arial" w:eastAsia="Arial" w:hAnsi="Arial" w:cs="Arial"/>
        </w:rPr>
      </w:pPr>
      <w:proofErr w:type="spellStart"/>
      <w:r w:rsidRPr="00CC581A">
        <w:rPr>
          <w:rFonts w:ascii="Arial" w:eastAsia="Arial" w:hAnsi="Arial" w:cs="Arial"/>
        </w:rPr>
        <w:lastRenderedPageBreak/>
        <w:t>Biochar</w:t>
      </w:r>
      <w:proofErr w:type="spellEnd"/>
      <w:r w:rsidRPr="00CC581A">
        <w:rPr>
          <w:rFonts w:ascii="Arial" w:eastAsia="Arial" w:hAnsi="Arial" w:cs="Arial"/>
        </w:rPr>
        <w:t xml:space="preserve"> </w:t>
      </w:r>
      <w:r w:rsidR="00D218D4" w:rsidRPr="00CC581A">
        <w:rPr>
          <w:rFonts w:ascii="Arial" w:eastAsia="Arial" w:hAnsi="Arial" w:cs="Arial"/>
        </w:rPr>
        <w:t xml:space="preserve">porosity and </w:t>
      </w:r>
      <w:r w:rsidRPr="00CC581A">
        <w:rPr>
          <w:rFonts w:ascii="Arial" w:eastAsia="Arial" w:hAnsi="Arial" w:cs="Arial"/>
        </w:rPr>
        <w:t xml:space="preserve">its </w:t>
      </w:r>
      <w:r w:rsidR="00D218D4" w:rsidRPr="00CC581A">
        <w:rPr>
          <w:rFonts w:ascii="Arial" w:eastAsia="Arial" w:hAnsi="Arial" w:cs="Arial"/>
        </w:rPr>
        <w:t xml:space="preserve">surface area play critical roles in its effectiveness for various applications. Enhancing these </w:t>
      </w:r>
      <w:r w:rsidR="00D218D4" w:rsidRPr="00CC581A">
        <w:rPr>
          <w:rFonts w:ascii="Arial" w:eastAsia="Arial" w:hAnsi="Arial" w:cs="Arial"/>
        </w:rPr>
        <w:t>properties can be achieved through</w:t>
      </w:r>
      <w:r w:rsidR="00AA50D1" w:rsidRPr="00CC581A">
        <w:rPr>
          <w:rFonts w:ascii="Arial" w:eastAsia="Arial" w:hAnsi="Arial" w:cs="Arial"/>
        </w:rPr>
        <w:t xml:space="preserve"> </w:t>
      </w:r>
      <w:r w:rsidR="00FD0927">
        <w:rPr>
          <w:rFonts w:ascii="Arial" w:eastAsia="Arial" w:hAnsi="Arial" w:cs="Arial"/>
        </w:rPr>
        <w:t xml:space="preserve">post-pyrolysis </w:t>
      </w:r>
      <w:proofErr w:type="spellStart"/>
      <w:r w:rsidR="00AA50D1" w:rsidRPr="00CC581A">
        <w:rPr>
          <w:rFonts w:ascii="Arial" w:eastAsia="Arial" w:hAnsi="Arial" w:cs="Arial"/>
        </w:rPr>
        <w:t>biochar</w:t>
      </w:r>
      <w:proofErr w:type="spellEnd"/>
      <w:r w:rsidR="00D218D4" w:rsidRPr="00CC581A">
        <w:rPr>
          <w:rFonts w:ascii="Arial" w:eastAsia="Arial" w:hAnsi="Arial" w:cs="Arial"/>
        </w:rPr>
        <w:t xml:space="preserve"> activation</w:t>
      </w:r>
      <w:r w:rsidR="00AB5154" w:rsidRPr="00CC581A">
        <w:rPr>
          <w:rFonts w:ascii="Arial" w:eastAsia="Arial" w:hAnsi="Arial" w:cs="Arial"/>
        </w:rPr>
        <w:t>.</w:t>
      </w:r>
      <w:r w:rsidR="00D218D4" w:rsidRPr="00CC581A">
        <w:rPr>
          <w:rFonts w:ascii="Arial" w:eastAsia="Arial" w:hAnsi="Arial" w:cs="Arial"/>
        </w:rPr>
        <w:t xml:space="preserve"> </w:t>
      </w:r>
      <w:r w:rsidR="00AB5154" w:rsidRPr="00CC581A">
        <w:rPr>
          <w:rFonts w:ascii="Arial" w:eastAsia="Arial" w:hAnsi="Arial" w:cs="Arial"/>
        </w:rPr>
        <w:t>Activation can be through</w:t>
      </w:r>
      <w:r w:rsidR="00D218D4" w:rsidRPr="00CC581A">
        <w:rPr>
          <w:rFonts w:ascii="Arial" w:eastAsia="Arial" w:hAnsi="Arial" w:cs="Arial"/>
        </w:rPr>
        <w:t xml:space="preserve"> physical </w:t>
      </w:r>
      <w:r w:rsidR="00AB5154" w:rsidRPr="00CC581A">
        <w:rPr>
          <w:rFonts w:ascii="Arial" w:eastAsia="Arial" w:hAnsi="Arial" w:cs="Arial"/>
        </w:rPr>
        <w:t>or</w:t>
      </w:r>
      <w:r w:rsidR="00D218D4" w:rsidRPr="00CC581A">
        <w:rPr>
          <w:rFonts w:ascii="Arial" w:eastAsia="Arial" w:hAnsi="Arial" w:cs="Arial"/>
        </w:rPr>
        <w:t xml:space="preserve"> chemical treatments</w:t>
      </w:r>
      <w:r w:rsidR="00D218D4" w:rsidRPr="00CC581A">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"/>
          <w:id w:val="1078175520"/>
          <w:placeholder>
            <w:docPart w:val="5A538906AEBB46D6B7FC819DB7072FF4"/>
          </w:placeholder>
        </w:sdtPr>
        <w:sdtContent>
          <w:r w:rsidR="00156E18" w:rsidRPr="00156E18">
            <w:rPr>
              <w:rFonts w:ascii="Arial" w:eastAsia="Arial" w:hAnsi="Arial" w:cs="Arial"/>
              <w:color w:val="000000"/>
            </w:rPr>
            <w:t>(Cha et al., 2016)</w:t>
          </w:r>
        </w:sdtContent>
      </w:sdt>
      <w:r w:rsidR="00D218D4" w:rsidRPr="00CC581A">
        <w:rPr>
          <w:rFonts w:ascii="Arial" w:eastAsia="Arial" w:hAnsi="Arial" w:cs="Arial"/>
        </w:rPr>
        <w:t xml:space="preserve">. Physical activation involves </w:t>
      </w:r>
      <w:r w:rsidR="00F705FD" w:rsidRPr="00CC581A">
        <w:rPr>
          <w:rFonts w:ascii="Arial" w:eastAsia="Arial" w:hAnsi="Arial" w:cs="Arial"/>
        </w:rPr>
        <w:t xml:space="preserve">exposing the </w:t>
      </w:r>
      <w:proofErr w:type="spellStart"/>
      <w:r w:rsidR="00F705FD" w:rsidRPr="00CC581A">
        <w:rPr>
          <w:rFonts w:ascii="Arial" w:eastAsia="Arial" w:hAnsi="Arial" w:cs="Arial"/>
        </w:rPr>
        <w:t>biochar</w:t>
      </w:r>
      <w:proofErr w:type="spellEnd"/>
      <w:r w:rsidR="00F705FD" w:rsidRPr="00CC581A">
        <w:rPr>
          <w:rFonts w:ascii="Arial" w:eastAsia="Arial" w:hAnsi="Arial" w:cs="Arial"/>
        </w:rPr>
        <w:t xml:space="preserve"> to gaseous agents such as carbon dioxide, steam, or both while </w:t>
      </w:r>
      <w:r w:rsidR="009B4592">
        <w:rPr>
          <w:rFonts w:ascii="Arial" w:eastAsia="Arial" w:hAnsi="Arial" w:cs="Arial"/>
        </w:rPr>
        <w:t>requir</w:t>
      </w:r>
      <w:r w:rsidR="006E36D7">
        <w:rPr>
          <w:rFonts w:ascii="Arial" w:eastAsia="Arial" w:hAnsi="Arial" w:cs="Arial"/>
        </w:rPr>
        <w:t>ing</w:t>
      </w:r>
      <w:r w:rsidR="009B4592">
        <w:rPr>
          <w:rFonts w:ascii="Arial" w:eastAsia="Arial" w:hAnsi="Arial" w:cs="Arial"/>
        </w:rPr>
        <w:t xml:space="preserve"> the</w:t>
      </w:r>
      <w:r w:rsidR="009B4592" w:rsidRPr="00CC581A">
        <w:rPr>
          <w:rFonts w:ascii="Arial" w:eastAsia="Arial" w:hAnsi="Arial" w:cs="Arial"/>
        </w:rPr>
        <w:t xml:space="preserve"> </w:t>
      </w:r>
      <w:proofErr w:type="spellStart"/>
      <w:r w:rsidR="00D218D4" w:rsidRPr="00CC581A">
        <w:rPr>
          <w:rFonts w:ascii="Arial" w:eastAsia="Arial" w:hAnsi="Arial" w:cs="Arial"/>
        </w:rPr>
        <w:t>biochar</w:t>
      </w:r>
      <w:proofErr w:type="spellEnd"/>
      <w:r w:rsidR="00D218D4" w:rsidRPr="00CC581A">
        <w:rPr>
          <w:rFonts w:ascii="Arial" w:eastAsia="Arial" w:hAnsi="Arial" w:cs="Arial"/>
        </w:rPr>
        <w:t xml:space="preserve"> to</w:t>
      </w:r>
      <w:r w:rsidR="009B4592">
        <w:rPr>
          <w:rFonts w:ascii="Arial" w:eastAsia="Arial" w:hAnsi="Arial" w:cs="Arial"/>
        </w:rPr>
        <w:t xml:space="preserve"> be heated at</w:t>
      </w:r>
      <w:r w:rsidR="00D218D4" w:rsidRPr="00CC581A">
        <w:rPr>
          <w:rFonts w:ascii="Arial" w:eastAsia="Arial" w:hAnsi="Arial" w:cs="Arial"/>
        </w:rPr>
        <w:t xml:space="preserve"> high temperatures</w:t>
      </w:r>
      <w:r w:rsidR="00F705FD" w:rsidRPr="00CC581A">
        <w:rPr>
          <w:rFonts w:ascii="Arial" w:eastAsia="Arial" w:hAnsi="Arial" w:cs="Arial"/>
        </w:rPr>
        <w:t xml:space="preserve"> e.g.</w:t>
      </w:r>
      <w:r w:rsidR="00D218D4" w:rsidRPr="00CC581A">
        <w:rPr>
          <w:rFonts w:ascii="Arial" w:eastAsia="Arial" w:hAnsi="Arial" w:cs="Arial"/>
        </w:rPr>
        <w:t xml:space="preserve"> above 700°C</w:t>
      </w:r>
      <w:r w:rsidR="00875C1E">
        <w:rPr>
          <w:rFonts w:ascii="Arial" w:eastAsia="Arial" w:hAnsi="Arial" w:cs="Arial"/>
        </w:rPr>
        <w:t xml:space="preserve"> </w:t>
      </w:r>
      <w:r w:rsidR="00FF4407" w:rsidRPr="00730FB6">
        <w:rPr>
          <w:rFonts w:ascii="Arial" w:eastAsia="Arial" w:hAnsi="Arial" w:cs="Arial"/>
        </w:rPr>
        <w:t>(</w:t>
      </w:r>
      <w:r w:rsidR="00FF4407" w:rsidRPr="00730FB6">
        <w:rPr>
          <w:rFonts w:ascii="Arial" w:hAnsi="Arial" w:cs="Arial"/>
          <w:shd w:val="clear" w:color="auto" w:fill="FFFFFF"/>
        </w:rPr>
        <w:t>Molina-</w:t>
      </w:r>
      <w:proofErr w:type="spellStart"/>
      <w:r w:rsidR="00FF4407" w:rsidRPr="00730FB6">
        <w:rPr>
          <w:rFonts w:ascii="Arial" w:hAnsi="Arial" w:cs="Arial"/>
          <w:shd w:val="clear" w:color="auto" w:fill="FFFFFF"/>
        </w:rPr>
        <w:t>Sabio</w:t>
      </w:r>
      <w:proofErr w:type="spellEnd"/>
      <w:r w:rsidR="00FF4407" w:rsidRPr="00730FB6">
        <w:rPr>
          <w:rFonts w:ascii="Arial" w:hAnsi="Arial" w:cs="Arial"/>
          <w:shd w:val="clear" w:color="auto" w:fill="FFFFFF"/>
        </w:rPr>
        <w:t xml:space="preserve"> et al., 1996;  </w:t>
      </w:r>
      <w:proofErr w:type="spellStart"/>
      <w:r w:rsidR="00FF4407" w:rsidRPr="00730FB6">
        <w:rPr>
          <w:rFonts w:ascii="Arial" w:hAnsi="Arial" w:cs="Arial"/>
          <w:shd w:val="clear" w:color="auto" w:fill="FFFFFF"/>
        </w:rPr>
        <w:t>Aworn</w:t>
      </w:r>
      <w:proofErr w:type="spellEnd"/>
      <w:r w:rsidR="00FF4407" w:rsidRPr="00730FB6">
        <w:rPr>
          <w:rFonts w:ascii="Arial" w:hAnsi="Arial" w:cs="Arial"/>
          <w:shd w:val="clear" w:color="auto" w:fill="FFFFFF"/>
        </w:rPr>
        <w:t xml:space="preserve"> et al., 2008, Zhang et al., 2014)</w:t>
      </w:r>
      <w:r w:rsidR="00FF4407" w:rsidRPr="00730FB6">
        <w:rPr>
          <w:rFonts w:ascii="Arial" w:eastAsia="Arial" w:hAnsi="Arial" w:cs="Arial"/>
        </w:rPr>
        <w:t>.</w:t>
      </w:r>
      <w:r w:rsidR="00FF4407" w:rsidRPr="00CC581A">
        <w:rPr>
          <w:rFonts w:ascii="Arial" w:eastAsia="Arial" w:hAnsi="Arial" w:cs="Arial"/>
        </w:rPr>
        <w:t xml:space="preserve"> </w:t>
      </w:r>
      <w:r w:rsidR="00D218D4" w:rsidRPr="00CC581A">
        <w:rPr>
          <w:rFonts w:ascii="Arial" w:eastAsia="Arial" w:hAnsi="Arial" w:cs="Arial"/>
        </w:rPr>
        <w:t xml:space="preserve">This treatment results in an increase </w:t>
      </w:r>
      <w:r w:rsidR="001B7602">
        <w:rPr>
          <w:rFonts w:ascii="Arial" w:eastAsia="Arial" w:hAnsi="Arial" w:cs="Arial"/>
        </w:rPr>
        <w:t>of</w:t>
      </w:r>
      <w:r w:rsidR="001B7602" w:rsidRPr="00CC581A">
        <w:rPr>
          <w:rFonts w:ascii="Arial" w:eastAsia="Arial" w:hAnsi="Arial" w:cs="Arial"/>
        </w:rPr>
        <w:t xml:space="preserve"> </w:t>
      </w:r>
      <w:r w:rsidR="00D218D4" w:rsidRPr="00CC581A">
        <w:rPr>
          <w:rFonts w:ascii="Arial" w:eastAsia="Arial" w:hAnsi="Arial" w:cs="Arial"/>
        </w:rPr>
        <w:t xml:space="preserve">the </w:t>
      </w:r>
      <w:proofErr w:type="spellStart"/>
      <w:r w:rsidR="00C22D87" w:rsidRPr="00CC581A">
        <w:rPr>
          <w:rFonts w:ascii="Arial" w:eastAsia="Arial" w:hAnsi="Arial" w:cs="Arial"/>
        </w:rPr>
        <w:t>biochar</w:t>
      </w:r>
      <w:proofErr w:type="spellEnd"/>
      <w:r w:rsidR="00D218D4" w:rsidRPr="00CC581A">
        <w:rPr>
          <w:rFonts w:ascii="Arial" w:eastAsia="Arial" w:hAnsi="Arial" w:cs="Arial"/>
        </w:rPr>
        <w:t xml:space="preserve"> surface area and </w:t>
      </w:r>
      <w:r w:rsidR="00C22D87" w:rsidRPr="00CC581A">
        <w:rPr>
          <w:rFonts w:ascii="Arial" w:eastAsia="Arial" w:hAnsi="Arial" w:cs="Arial"/>
        </w:rPr>
        <w:t xml:space="preserve">its </w:t>
      </w:r>
      <w:r w:rsidR="00D218D4" w:rsidRPr="00CC581A">
        <w:rPr>
          <w:rFonts w:ascii="Arial" w:eastAsia="Arial" w:hAnsi="Arial" w:cs="Arial"/>
        </w:rPr>
        <w:t xml:space="preserve">porosity. Additionally, this process eliminates highly reactive carbon atoms from the </w:t>
      </w:r>
      <w:proofErr w:type="spellStart"/>
      <w:r w:rsidR="00D218D4" w:rsidRPr="00CC581A">
        <w:rPr>
          <w:rFonts w:ascii="Arial" w:eastAsia="Arial" w:hAnsi="Arial" w:cs="Arial"/>
        </w:rPr>
        <w:t>biochar</w:t>
      </w:r>
      <w:proofErr w:type="spellEnd"/>
      <w:r w:rsidR="00C22D87" w:rsidRPr="00CC581A">
        <w:rPr>
          <w:rFonts w:ascii="Arial" w:eastAsia="Arial" w:hAnsi="Arial" w:cs="Arial"/>
        </w:rPr>
        <w:t xml:space="preserve"> surface</w:t>
      </w:r>
      <w:r w:rsidR="00D218D4" w:rsidRPr="00CC581A">
        <w:rPr>
          <w:rFonts w:ascii="Arial" w:eastAsia="Arial" w:hAnsi="Arial" w:cs="Arial"/>
        </w:rPr>
        <w:t xml:space="preserve">. On the other hand, chemical activation incorporates the use of activators </w:t>
      </w:r>
      <w:r w:rsidR="00C22D87" w:rsidRPr="00CC581A">
        <w:rPr>
          <w:rFonts w:ascii="Arial" w:eastAsia="Arial" w:hAnsi="Arial" w:cs="Arial"/>
        </w:rPr>
        <w:t>such as</w:t>
      </w:r>
      <w:r w:rsidR="00D218D4" w:rsidRPr="00CC581A">
        <w:rPr>
          <w:rFonts w:ascii="Arial" w:eastAsia="Arial" w:hAnsi="Arial" w:cs="Arial"/>
        </w:rPr>
        <w:t xml:space="preserve"> KOH, K</w:t>
      </w:r>
      <w:r w:rsidR="00D218D4" w:rsidRPr="00CC581A">
        <w:rPr>
          <w:rFonts w:ascii="Arial" w:eastAsia="Arial" w:hAnsi="Arial" w:cs="Arial"/>
          <w:vertAlign w:val="subscript"/>
        </w:rPr>
        <w:t>2</w:t>
      </w:r>
      <w:r w:rsidR="00D218D4" w:rsidRPr="00CC581A">
        <w:rPr>
          <w:rFonts w:ascii="Arial" w:eastAsia="Arial" w:hAnsi="Arial" w:cs="Arial"/>
        </w:rPr>
        <w:t>CO</w:t>
      </w:r>
      <w:r w:rsidR="00D218D4" w:rsidRPr="00CC581A">
        <w:rPr>
          <w:rFonts w:ascii="Arial" w:eastAsia="Arial" w:hAnsi="Arial" w:cs="Arial"/>
          <w:vertAlign w:val="subscript"/>
        </w:rPr>
        <w:t>3</w:t>
      </w:r>
      <w:r w:rsidR="00D218D4" w:rsidRPr="00CC581A">
        <w:rPr>
          <w:rFonts w:ascii="Arial" w:eastAsia="Arial" w:hAnsi="Arial" w:cs="Arial"/>
        </w:rPr>
        <w:t xml:space="preserve">, </w:t>
      </w:r>
      <w:proofErr w:type="spellStart"/>
      <w:r w:rsidR="00D218D4" w:rsidRPr="00CC581A">
        <w:rPr>
          <w:rFonts w:ascii="Arial" w:eastAsia="Arial" w:hAnsi="Arial" w:cs="Arial"/>
        </w:rPr>
        <w:t>NaOH</w:t>
      </w:r>
      <w:proofErr w:type="spellEnd"/>
      <w:r w:rsidR="00D218D4" w:rsidRPr="00CC581A">
        <w:rPr>
          <w:rFonts w:ascii="Arial" w:eastAsia="Arial" w:hAnsi="Arial" w:cs="Arial"/>
        </w:rPr>
        <w:t>, H</w:t>
      </w:r>
      <w:r w:rsidR="00D218D4" w:rsidRPr="00CC581A">
        <w:rPr>
          <w:rFonts w:ascii="Arial" w:eastAsia="Arial" w:hAnsi="Arial" w:cs="Arial"/>
          <w:vertAlign w:val="subscript"/>
        </w:rPr>
        <w:t>3</w:t>
      </w:r>
      <w:r w:rsidR="00D218D4" w:rsidRPr="00CC581A">
        <w:rPr>
          <w:rFonts w:ascii="Arial" w:eastAsia="Arial" w:hAnsi="Arial" w:cs="Arial"/>
        </w:rPr>
        <w:t>PO</w:t>
      </w:r>
      <w:r w:rsidR="00D218D4" w:rsidRPr="00CC581A">
        <w:rPr>
          <w:rFonts w:ascii="Arial" w:eastAsia="Arial" w:hAnsi="Arial" w:cs="Arial"/>
          <w:vertAlign w:val="subscript"/>
        </w:rPr>
        <w:t>4</w:t>
      </w:r>
      <w:r w:rsidR="00D218D4" w:rsidRPr="00CC581A">
        <w:rPr>
          <w:rFonts w:ascii="Arial" w:eastAsia="Arial" w:hAnsi="Arial" w:cs="Arial"/>
        </w:rPr>
        <w:t xml:space="preserve">, </w:t>
      </w:r>
      <w:proofErr w:type="gramStart"/>
      <w:r w:rsidR="00D218D4" w:rsidRPr="00CC581A">
        <w:rPr>
          <w:rFonts w:ascii="Arial" w:eastAsia="Arial" w:hAnsi="Arial" w:cs="Arial"/>
        </w:rPr>
        <w:t>ZnCl</w:t>
      </w:r>
      <w:r w:rsidR="00D218D4" w:rsidRPr="00CC581A">
        <w:rPr>
          <w:rFonts w:ascii="Arial" w:eastAsia="Arial" w:hAnsi="Arial" w:cs="Arial"/>
          <w:vertAlign w:val="subscript"/>
        </w:rPr>
        <w:t>2</w:t>
      </w:r>
      <w:proofErr w:type="gramEnd"/>
      <w:r w:rsidR="00B637CE">
        <w:rPr>
          <w:rFonts w:ascii="Arial" w:eastAsia="Arial" w:hAnsi="Arial" w:cs="Arial"/>
        </w:rPr>
        <w:t xml:space="preserve"> (</w:t>
      </w:r>
      <w:r w:rsidR="008F4773">
        <w:rPr>
          <w:rFonts w:ascii="Arial" w:eastAsia="Arial" w:hAnsi="Arial" w:cs="Arial"/>
        </w:rPr>
        <w:t>Rodriguez-</w:t>
      </w:r>
      <w:proofErr w:type="spellStart"/>
      <w:r w:rsidR="008F4773">
        <w:rPr>
          <w:rFonts w:ascii="Arial" w:eastAsia="Arial" w:hAnsi="Arial" w:cs="Arial"/>
        </w:rPr>
        <w:t>Reinoso</w:t>
      </w:r>
      <w:proofErr w:type="spellEnd"/>
      <w:r w:rsidR="008F4773">
        <w:rPr>
          <w:rFonts w:ascii="Arial" w:eastAsia="Arial" w:hAnsi="Arial" w:cs="Arial"/>
        </w:rPr>
        <w:t xml:space="preserve"> and Molina </w:t>
      </w:r>
      <w:proofErr w:type="spellStart"/>
      <w:r w:rsidR="008F4773">
        <w:rPr>
          <w:rFonts w:ascii="Arial" w:eastAsia="Arial" w:hAnsi="Arial" w:cs="Arial"/>
        </w:rPr>
        <w:t>Sabio</w:t>
      </w:r>
      <w:proofErr w:type="spellEnd"/>
      <w:r w:rsidR="008F4773">
        <w:rPr>
          <w:rFonts w:ascii="Arial" w:eastAsia="Arial" w:hAnsi="Arial" w:cs="Arial"/>
        </w:rPr>
        <w:t xml:space="preserve">, 1992; </w:t>
      </w:r>
      <w:proofErr w:type="spellStart"/>
      <w:r w:rsidR="00B637CE">
        <w:rPr>
          <w:rFonts w:ascii="Arial" w:eastAsia="Arial" w:hAnsi="Arial" w:cs="Arial"/>
        </w:rPr>
        <w:t>Ioannidou</w:t>
      </w:r>
      <w:proofErr w:type="spellEnd"/>
      <w:r w:rsidR="00B637CE">
        <w:rPr>
          <w:rFonts w:ascii="Arial" w:eastAsia="Arial" w:hAnsi="Arial" w:cs="Arial"/>
        </w:rPr>
        <w:t xml:space="preserve"> et al., 2007)</w:t>
      </w:r>
      <w:r w:rsidR="008F4773">
        <w:rPr>
          <w:rFonts w:ascii="Arial" w:eastAsia="Arial" w:hAnsi="Arial" w:cs="Arial"/>
        </w:rPr>
        <w:t xml:space="preserve">. </w:t>
      </w:r>
      <w:r w:rsidR="00C22D87" w:rsidRPr="00CC581A">
        <w:rPr>
          <w:rFonts w:ascii="Arial" w:eastAsia="Arial" w:hAnsi="Arial" w:cs="Arial"/>
        </w:rPr>
        <w:t>In particular</w:t>
      </w:r>
      <w:r w:rsidR="00D218D4" w:rsidRPr="00CC581A">
        <w:rPr>
          <w:rFonts w:ascii="Arial" w:eastAsia="Arial" w:hAnsi="Arial" w:cs="Arial"/>
        </w:rPr>
        <w:t xml:space="preserve">, chemical activation has proven to be a successful method </w:t>
      </w:r>
      <w:r w:rsidR="00C22D87" w:rsidRPr="00CC581A">
        <w:rPr>
          <w:rFonts w:ascii="Arial" w:eastAsia="Arial" w:hAnsi="Arial" w:cs="Arial"/>
        </w:rPr>
        <w:t>for</w:t>
      </w:r>
      <w:r w:rsidR="00D218D4" w:rsidRPr="00CC581A">
        <w:rPr>
          <w:rFonts w:ascii="Arial" w:eastAsia="Arial" w:hAnsi="Arial" w:cs="Arial"/>
        </w:rPr>
        <w:t xml:space="preserve"> improving the quality of algal </w:t>
      </w:r>
      <w:proofErr w:type="spellStart"/>
      <w:r w:rsidR="00D218D4" w:rsidRPr="00CC581A">
        <w:rPr>
          <w:rFonts w:ascii="Arial" w:eastAsia="Arial" w:hAnsi="Arial" w:cs="Arial"/>
        </w:rPr>
        <w:t>biochar</w:t>
      </w:r>
      <w:proofErr w:type="spellEnd"/>
      <w:r w:rsidR="00D218D4" w:rsidRPr="00CC581A">
        <w:rPr>
          <w:rFonts w:ascii="Arial" w:eastAsia="Arial" w:hAnsi="Arial" w:cs="Arial"/>
        </w:rPr>
        <w:t>. Among various chemical reagents,</w:t>
      </w:r>
      <w:r w:rsidR="00520CCD" w:rsidRPr="00CC581A">
        <w:rPr>
          <w:rFonts w:ascii="Arial" w:eastAsia="Arial" w:hAnsi="Arial" w:cs="Arial"/>
        </w:rPr>
        <w:t xml:space="preserve"> </w:t>
      </w:r>
      <w:r w:rsidR="00DA2ADB">
        <w:rPr>
          <w:rFonts w:ascii="Arial" w:eastAsia="Arial" w:hAnsi="Arial" w:cs="Arial"/>
        </w:rPr>
        <w:t xml:space="preserve">activation by </w:t>
      </w:r>
      <w:r w:rsidR="00D218D4" w:rsidRPr="00CC581A">
        <w:rPr>
          <w:rFonts w:ascii="Arial" w:eastAsia="Arial" w:hAnsi="Arial" w:cs="Arial"/>
        </w:rPr>
        <w:t xml:space="preserve">KOH </w:t>
      </w:r>
      <w:r w:rsidR="00DA2ADB">
        <w:rPr>
          <w:rFonts w:ascii="Arial" w:eastAsia="Arial" w:hAnsi="Arial" w:cs="Arial"/>
        </w:rPr>
        <w:t xml:space="preserve">followed by </w:t>
      </w:r>
      <w:r w:rsidR="008F4773">
        <w:rPr>
          <w:rFonts w:ascii="Arial" w:eastAsia="Arial" w:hAnsi="Arial" w:cs="Arial"/>
        </w:rPr>
        <w:t>washing with</w:t>
      </w:r>
      <w:r w:rsidR="00DA2ADB">
        <w:rPr>
          <w:rFonts w:ascii="Arial" w:eastAsia="Arial" w:hAnsi="Arial" w:cs="Arial"/>
        </w:rPr>
        <w:t xml:space="preserve"> </w:t>
      </w:r>
      <w:proofErr w:type="spellStart"/>
      <w:r w:rsidR="00DA2ADB">
        <w:rPr>
          <w:rFonts w:ascii="Arial" w:eastAsia="Arial" w:hAnsi="Arial" w:cs="Arial"/>
        </w:rPr>
        <w:t>HCl</w:t>
      </w:r>
      <w:proofErr w:type="spellEnd"/>
      <w:r w:rsidR="00DA2ADB">
        <w:rPr>
          <w:rFonts w:ascii="Arial" w:eastAsia="Arial" w:hAnsi="Arial" w:cs="Arial"/>
        </w:rPr>
        <w:t xml:space="preserve"> </w:t>
      </w:r>
      <w:r w:rsidR="00D218D4" w:rsidRPr="00CC581A">
        <w:rPr>
          <w:rFonts w:ascii="Arial" w:eastAsia="Arial" w:hAnsi="Arial" w:cs="Arial"/>
        </w:rPr>
        <w:t>stands out for developing intricate pore structure</w:t>
      </w:r>
      <w:r w:rsidR="00520CCD" w:rsidRPr="00CC581A">
        <w:rPr>
          <w:rFonts w:ascii="Arial" w:eastAsia="Arial" w:hAnsi="Arial" w:cs="Arial"/>
        </w:rPr>
        <w:t>s</w:t>
      </w:r>
      <w:r w:rsidR="00D218D4" w:rsidRPr="00CC581A">
        <w:rPr>
          <w:rFonts w:ascii="Arial" w:eastAsia="Arial" w:hAnsi="Arial" w:cs="Arial"/>
        </w:rPr>
        <w:t xml:space="preserve"> and </w:t>
      </w:r>
      <w:r w:rsidR="001B7602">
        <w:rPr>
          <w:rFonts w:ascii="Arial" w:eastAsia="Arial" w:hAnsi="Arial" w:cs="Arial"/>
        </w:rPr>
        <w:t xml:space="preserve">to </w:t>
      </w:r>
      <w:r w:rsidR="00D218D4" w:rsidRPr="00CC581A">
        <w:rPr>
          <w:rFonts w:ascii="Arial" w:eastAsia="Arial" w:hAnsi="Arial" w:cs="Arial"/>
        </w:rPr>
        <w:t>generat</w:t>
      </w:r>
      <w:r w:rsidR="001B7602">
        <w:rPr>
          <w:rFonts w:ascii="Arial" w:eastAsia="Arial" w:hAnsi="Arial" w:cs="Arial"/>
        </w:rPr>
        <w:t>e</w:t>
      </w:r>
      <w:r w:rsidR="00D218D4" w:rsidRPr="00CC581A">
        <w:rPr>
          <w:rFonts w:ascii="Arial" w:eastAsia="Arial" w:hAnsi="Arial" w:cs="Arial"/>
        </w:rPr>
        <w:t xml:space="preserve"> active functional groups on </w:t>
      </w:r>
      <w:proofErr w:type="spellStart"/>
      <w:r w:rsidR="00203B82" w:rsidRPr="00CC581A">
        <w:rPr>
          <w:rFonts w:ascii="Arial" w:eastAsia="Arial" w:hAnsi="Arial" w:cs="Arial"/>
        </w:rPr>
        <w:t>biochar</w:t>
      </w:r>
      <w:proofErr w:type="spellEnd"/>
      <w:r w:rsidR="00203B82" w:rsidRPr="00CC581A">
        <w:rPr>
          <w:rFonts w:ascii="Arial" w:eastAsia="Arial" w:hAnsi="Arial" w:cs="Arial"/>
        </w:rPr>
        <w:t xml:space="preserve"> </w:t>
      </w:r>
      <w:r w:rsidR="00D218D4" w:rsidRPr="00CC581A">
        <w:rPr>
          <w:rFonts w:ascii="Arial" w:eastAsia="Arial" w:hAnsi="Arial" w:cs="Arial"/>
        </w:rPr>
        <w:t>surface</w:t>
      </w:r>
      <w:r w:rsidR="00203B82" w:rsidRPr="00CC581A">
        <w:rPr>
          <w:rFonts w:ascii="Arial" w:eastAsia="Arial" w:hAnsi="Arial" w:cs="Arial"/>
        </w:rPr>
        <w:t xml:space="preserve"> </w:t>
      </w:r>
      <w:sdt>
        <w:sdtPr>
          <w:rPr>
            <w:rFonts w:ascii="Arial" w:eastAsia="Arial" w:hAnsi="Arial" w:cs="Arial"/>
            <w:color w:val="000000"/>
          </w:rPr>
          <w:tag w:val="MENDELEY_CITATION_v3_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"/>
          <w:id w:val="-450173918"/>
          <w:placeholder>
            <w:docPart w:val="DefaultPlaceholder_-1854013440"/>
          </w:placeholder>
        </w:sdtPr>
        <w:sdtContent>
          <w:r w:rsidR="00156E18" w:rsidRPr="00156E18">
            <w:rPr>
              <w:rFonts w:ascii="Arial" w:eastAsia="Arial" w:hAnsi="Arial" w:cs="Arial"/>
              <w:color w:val="000000"/>
            </w:rPr>
            <w:t>(</w:t>
          </w:r>
          <w:proofErr w:type="spellStart"/>
          <w:r w:rsidR="008F4773">
            <w:rPr>
              <w:rFonts w:ascii="Arial" w:eastAsia="Arial" w:hAnsi="Arial" w:cs="Arial"/>
              <w:color w:val="000000"/>
            </w:rPr>
            <w:t>Abbaci</w:t>
          </w:r>
          <w:proofErr w:type="spellEnd"/>
          <w:r w:rsidR="008F4773">
            <w:rPr>
              <w:rFonts w:ascii="Arial" w:eastAsia="Arial" w:hAnsi="Arial" w:cs="Arial"/>
              <w:color w:val="000000"/>
            </w:rPr>
            <w:t xml:space="preserve"> et al., 2022; </w:t>
          </w:r>
          <w:proofErr w:type="spellStart"/>
          <w:r w:rsidR="00156E18" w:rsidRPr="00156E18">
            <w:rPr>
              <w:rFonts w:ascii="Arial" w:eastAsia="Arial" w:hAnsi="Arial" w:cs="Arial"/>
              <w:color w:val="000000"/>
            </w:rPr>
            <w:t>Elmouwahidi</w:t>
          </w:r>
          <w:proofErr w:type="spellEnd"/>
          <w:r w:rsidR="00156E18" w:rsidRPr="00156E18">
            <w:rPr>
              <w:rFonts w:ascii="Arial" w:eastAsia="Arial" w:hAnsi="Arial" w:cs="Arial"/>
              <w:color w:val="000000"/>
            </w:rPr>
            <w:t xml:space="preserve"> et al., 2012)</w:t>
          </w:r>
        </w:sdtContent>
      </w:sdt>
      <w:r w:rsidR="00CC581A" w:rsidRPr="00CC581A">
        <w:rPr>
          <w:rFonts w:ascii="Arial" w:eastAsia="Arial" w:hAnsi="Arial" w:cs="Arial"/>
        </w:rPr>
        <w:t xml:space="preserve">. </w:t>
      </w:r>
      <w:r w:rsidR="001B7602">
        <w:rPr>
          <w:rFonts w:ascii="Arial" w:eastAsia="Arial" w:hAnsi="Arial" w:cs="Arial"/>
        </w:rPr>
        <w:t>The u</w:t>
      </w:r>
      <w:r w:rsidR="00D218D4" w:rsidRPr="00CC581A">
        <w:rPr>
          <w:rFonts w:ascii="Arial" w:eastAsia="Arial" w:hAnsi="Arial" w:cs="Arial"/>
        </w:rPr>
        <w:t xml:space="preserve">se of KOH for </w:t>
      </w:r>
      <w:r w:rsidR="00C75D62">
        <w:rPr>
          <w:rFonts w:ascii="Arial" w:eastAsia="Arial" w:hAnsi="Arial" w:cs="Arial"/>
        </w:rPr>
        <w:t xml:space="preserve">successful </w:t>
      </w:r>
      <w:r w:rsidR="00D218D4" w:rsidRPr="00CC581A">
        <w:rPr>
          <w:rFonts w:ascii="Arial" w:eastAsia="Arial" w:hAnsi="Arial" w:cs="Arial"/>
        </w:rPr>
        <w:t>activat</w:t>
      </w:r>
      <w:r w:rsidR="00C75D62">
        <w:rPr>
          <w:rFonts w:ascii="Arial" w:eastAsia="Arial" w:hAnsi="Arial" w:cs="Arial"/>
        </w:rPr>
        <w:t>ion of</w:t>
      </w:r>
      <w:r w:rsidR="00D218D4" w:rsidRPr="00CC581A">
        <w:rPr>
          <w:rFonts w:ascii="Arial" w:eastAsia="Arial" w:hAnsi="Arial" w:cs="Arial"/>
        </w:rPr>
        <w:t xml:space="preserve"> algal </w:t>
      </w:r>
      <w:proofErr w:type="spellStart"/>
      <w:r w:rsidR="00D218D4" w:rsidRPr="00CC581A">
        <w:rPr>
          <w:rFonts w:ascii="Arial" w:eastAsia="Arial" w:hAnsi="Arial" w:cs="Arial"/>
        </w:rPr>
        <w:t>biochar</w:t>
      </w:r>
      <w:proofErr w:type="spellEnd"/>
      <w:r w:rsidR="00810F40">
        <w:rPr>
          <w:rFonts w:ascii="Arial" w:eastAsia="Arial" w:hAnsi="Arial" w:cs="Arial"/>
        </w:rPr>
        <w:t xml:space="preserve"> is reported by </w:t>
      </w:r>
      <w:r w:rsidR="006C7E0F">
        <w:rPr>
          <w:rFonts w:ascii="Arial" w:eastAsia="Arial" w:hAnsi="Arial" w:cs="Arial"/>
        </w:rPr>
        <w:t>Kumar et al</w:t>
      </w:r>
      <w:r w:rsidR="00C75D62">
        <w:rPr>
          <w:rFonts w:ascii="Arial" w:eastAsia="Arial" w:hAnsi="Arial" w:cs="Arial"/>
        </w:rPr>
        <w:t>.</w:t>
      </w:r>
      <w:r w:rsidR="006C7E0F">
        <w:rPr>
          <w:rFonts w:ascii="Arial" w:eastAsia="Arial" w:hAnsi="Arial" w:cs="Arial"/>
        </w:rPr>
        <w:t xml:space="preserve"> (2020)</w:t>
      </w:r>
      <w:r w:rsidR="00D218D4" w:rsidRPr="00CC581A">
        <w:rPr>
          <w:rFonts w:ascii="Arial" w:eastAsia="Arial" w:hAnsi="Arial" w:cs="Arial"/>
        </w:rPr>
        <w:t xml:space="preserve">. </w:t>
      </w:r>
      <w:r w:rsidR="001B7602">
        <w:rPr>
          <w:rFonts w:ascii="Arial" w:eastAsia="Arial" w:hAnsi="Arial" w:cs="Arial"/>
        </w:rPr>
        <w:t>These authors</w:t>
      </w:r>
      <w:r w:rsidR="00205800">
        <w:rPr>
          <w:rFonts w:ascii="Arial" w:eastAsia="Arial" w:hAnsi="Arial" w:cs="Arial"/>
        </w:rPr>
        <w:t xml:space="preserve"> produc</w:t>
      </w:r>
      <w:r w:rsidR="001B7602">
        <w:rPr>
          <w:rFonts w:ascii="Arial" w:eastAsia="Arial" w:hAnsi="Arial" w:cs="Arial"/>
        </w:rPr>
        <w:t>ed</w:t>
      </w:r>
      <w:r w:rsidR="00205800">
        <w:rPr>
          <w:rFonts w:ascii="Arial" w:eastAsia="Arial" w:hAnsi="Arial" w:cs="Arial"/>
        </w:rPr>
        <w:t xml:space="preserve"> activated </w:t>
      </w:r>
      <w:proofErr w:type="spellStart"/>
      <w:r w:rsidR="00DA6777">
        <w:rPr>
          <w:rFonts w:ascii="Arial" w:eastAsia="Arial" w:hAnsi="Arial" w:cs="Arial"/>
        </w:rPr>
        <w:t>biochar</w:t>
      </w:r>
      <w:proofErr w:type="spellEnd"/>
      <w:r w:rsidR="00205800">
        <w:rPr>
          <w:rFonts w:ascii="Arial" w:eastAsia="Arial" w:hAnsi="Arial" w:cs="Arial"/>
        </w:rPr>
        <w:t xml:space="preserve"> with</w:t>
      </w:r>
      <w:r w:rsidR="00DA6777" w:rsidRPr="00CC581A">
        <w:rPr>
          <w:rFonts w:ascii="Arial" w:eastAsia="Arial" w:hAnsi="Arial" w:cs="Arial"/>
        </w:rPr>
        <w:t xml:space="preserve"> </w:t>
      </w:r>
      <w:r w:rsidR="00D218D4" w:rsidRPr="00CC581A">
        <w:rPr>
          <w:rFonts w:ascii="Arial" w:eastAsia="Arial" w:hAnsi="Arial" w:cs="Arial"/>
        </w:rPr>
        <w:t xml:space="preserve">surface area </w:t>
      </w:r>
      <w:r w:rsidR="00A641B6">
        <w:rPr>
          <w:rFonts w:ascii="Arial" w:eastAsia="Arial" w:hAnsi="Arial" w:cs="Arial"/>
        </w:rPr>
        <w:t xml:space="preserve">of </w:t>
      </w:r>
      <w:r w:rsidR="00D218D4" w:rsidRPr="00CC581A">
        <w:rPr>
          <w:rFonts w:ascii="Arial" w:eastAsia="Arial" w:hAnsi="Arial" w:cs="Arial"/>
        </w:rPr>
        <w:t>up to 850 m²/g and 960 m²/g when employing a 1:1 and 1:2 ratio of KOH respectively.</w:t>
      </w:r>
      <w:r w:rsidR="00D218D4" w:rsidRPr="00CC581A">
        <w:t xml:space="preserve"> </w:t>
      </w:r>
      <w:r w:rsidR="00D218D4" w:rsidRPr="00CC581A">
        <w:rPr>
          <w:rFonts w:ascii="Arial" w:eastAsia="Arial" w:hAnsi="Arial" w:cs="Arial"/>
        </w:rPr>
        <w:t xml:space="preserve">Similar observations </w:t>
      </w:r>
      <w:r w:rsidR="00CC51C7">
        <w:rPr>
          <w:rFonts w:ascii="Arial" w:eastAsia="Arial" w:hAnsi="Arial" w:cs="Arial"/>
        </w:rPr>
        <w:t>on</w:t>
      </w:r>
      <w:r w:rsidR="00D218D4" w:rsidRPr="00CC581A">
        <w:rPr>
          <w:rFonts w:ascii="Arial" w:eastAsia="Arial" w:hAnsi="Arial" w:cs="Arial"/>
        </w:rPr>
        <w:t xml:space="preserve"> the impact of KOH activation </w:t>
      </w:r>
      <w:r w:rsidR="00A641B6">
        <w:rPr>
          <w:rFonts w:ascii="Arial" w:eastAsia="Arial" w:hAnsi="Arial" w:cs="Arial"/>
        </w:rPr>
        <w:t>on</w:t>
      </w:r>
      <w:r w:rsidR="00D218D4" w:rsidRPr="00CC581A">
        <w:rPr>
          <w:rFonts w:ascii="Arial" w:eastAsia="Arial" w:hAnsi="Arial" w:cs="Arial"/>
        </w:rPr>
        <w:t xml:space="preserve"> </w:t>
      </w:r>
      <w:r w:rsidR="00A641B6" w:rsidRPr="00CC581A">
        <w:rPr>
          <w:rFonts w:ascii="Arial" w:eastAsia="Arial" w:hAnsi="Arial" w:cs="Arial"/>
        </w:rPr>
        <w:t xml:space="preserve">algal </w:t>
      </w:r>
      <w:proofErr w:type="spellStart"/>
      <w:r w:rsidR="00A641B6" w:rsidRPr="00CC581A">
        <w:rPr>
          <w:rFonts w:ascii="Arial" w:eastAsia="Arial" w:hAnsi="Arial" w:cs="Arial"/>
        </w:rPr>
        <w:t>biochar</w:t>
      </w:r>
      <w:proofErr w:type="spellEnd"/>
      <w:r w:rsidR="00A641B6" w:rsidRPr="00CC581A">
        <w:rPr>
          <w:rFonts w:ascii="Arial" w:eastAsia="Arial" w:hAnsi="Arial" w:cs="Arial"/>
        </w:rPr>
        <w:t xml:space="preserve"> </w:t>
      </w:r>
      <w:r w:rsidR="00D218D4" w:rsidRPr="00CC581A">
        <w:rPr>
          <w:rFonts w:ascii="Arial" w:eastAsia="Arial" w:hAnsi="Arial" w:cs="Arial"/>
        </w:rPr>
        <w:t>properties have been reported</w:t>
      </w:r>
      <w:r w:rsidR="004D7874" w:rsidRPr="00CC581A">
        <w:rPr>
          <w:rFonts w:ascii="Arial" w:eastAsia="Arial" w:hAnsi="Arial" w:cs="Arial"/>
        </w:rPr>
        <w:t xml:space="preserve"> in </w:t>
      </w:r>
      <w:r w:rsidR="00CC51C7">
        <w:rPr>
          <w:rFonts w:ascii="Arial" w:eastAsia="Arial" w:hAnsi="Arial" w:cs="Arial"/>
        </w:rPr>
        <w:t>the literature</w:t>
      </w:r>
      <w:r w:rsidR="00D218D4" w:rsidRPr="00CC581A">
        <w:rPr>
          <w:rFonts w:ascii="Arial" w:eastAsia="Arial" w:hAnsi="Arial" w:cs="Arial"/>
        </w:rPr>
        <w:t xml:space="preserve"> </w:t>
      </w:r>
      <w:sdt>
        <w:sdtPr>
          <w:rPr>
            <w:rFonts w:ascii="Arial" w:eastAsia="Arial" w:hAnsi="Arial" w:cs="Arial"/>
            <w:color w:val="000000"/>
          </w:rPr>
          <w:tag w:val="MENDELEY_CITATION_v3_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"/>
          <w:id w:val="-166320286"/>
          <w:placeholder>
            <w:docPart w:val="DefaultPlaceholder_-1854013440"/>
          </w:placeholder>
        </w:sdtPr>
        <w:sdtContent>
          <w:r w:rsidR="00156E18" w:rsidRPr="00156E18">
            <w:rPr>
              <w:rFonts w:ascii="Arial" w:eastAsia="Arial" w:hAnsi="Arial" w:cs="Arial"/>
              <w:color w:val="000000"/>
            </w:rPr>
            <w:t xml:space="preserve">(Wu et al., 2021; </w:t>
          </w:r>
          <w:proofErr w:type="spellStart"/>
          <w:r w:rsidR="00156E18" w:rsidRPr="00156E18">
            <w:rPr>
              <w:rFonts w:ascii="Arial" w:eastAsia="Arial" w:hAnsi="Arial" w:cs="Arial"/>
              <w:color w:val="000000"/>
            </w:rPr>
            <w:t>Yaumi</w:t>
          </w:r>
          <w:proofErr w:type="spellEnd"/>
          <w:r w:rsidR="00156E18" w:rsidRPr="00156E18">
            <w:rPr>
              <w:rFonts w:ascii="Arial" w:eastAsia="Arial" w:hAnsi="Arial" w:cs="Arial"/>
              <w:color w:val="000000"/>
            </w:rPr>
            <w:t xml:space="preserve"> et al., 2017)</w:t>
          </w:r>
        </w:sdtContent>
      </w:sdt>
      <w:r w:rsidR="0086270C">
        <w:rPr>
          <w:rFonts w:ascii="Arial" w:eastAsia="Arial" w:hAnsi="Arial" w:cs="Arial"/>
        </w:rPr>
        <w:t>.</w:t>
      </w:r>
    </w:p>
    <w:p w14:paraId="17B4B1EB" w14:textId="5181A189" w:rsidR="006248E0" w:rsidRDefault="009D2914" w:rsidP="00C55502">
      <w:pPr>
        <w:spacing w:afterLines="80" w:after="192" w:line="360" w:lineRule="auto"/>
        <w:jc w:val="both"/>
        <w:rPr>
          <w:rFonts w:ascii="Arial" w:eastAsia="Arial" w:hAnsi="Arial" w:cs="Arial"/>
        </w:rPr>
      </w:pPr>
      <w:r>
        <w:rPr>
          <w:rFonts w:ascii="Arial" w:eastAsia="Arial" w:hAnsi="Arial" w:cs="Arial"/>
        </w:rPr>
        <w:t xml:space="preserve">Here we present the findings of our study in which five </w:t>
      </w:r>
      <w:r w:rsidR="004D1856">
        <w:rPr>
          <w:rFonts w:ascii="Arial" w:eastAsia="Arial" w:hAnsi="Arial" w:cs="Arial"/>
        </w:rPr>
        <w:t xml:space="preserve">brown </w:t>
      </w:r>
      <w:r w:rsidR="00DA14DB">
        <w:rPr>
          <w:rFonts w:ascii="Arial" w:eastAsia="Arial" w:hAnsi="Arial" w:cs="Arial"/>
        </w:rPr>
        <w:t>seaweed</w:t>
      </w:r>
      <w:r>
        <w:rPr>
          <w:rFonts w:ascii="Arial" w:eastAsia="Arial" w:hAnsi="Arial" w:cs="Arial"/>
        </w:rPr>
        <w:t xml:space="preserve"> species </w:t>
      </w:r>
      <w:r w:rsidR="004A3A4D">
        <w:rPr>
          <w:rFonts w:ascii="Arial" w:eastAsia="Arial" w:hAnsi="Arial" w:cs="Arial"/>
        </w:rPr>
        <w:t xml:space="preserve">were </w:t>
      </w:r>
      <w:r w:rsidR="005211AC">
        <w:rPr>
          <w:rFonts w:ascii="Arial" w:eastAsia="Arial" w:hAnsi="Arial" w:cs="Arial"/>
        </w:rPr>
        <w:t>used as feedstock</w:t>
      </w:r>
      <w:r w:rsidR="00995F7C">
        <w:rPr>
          <w:rFonts w:ascii="Arial" w:eastAsia="Arial" w:hAnsi="Arial" w:cs="Arial"/>
        </w:rPr>
        <w:t xml:space="preserve"> for </w:t>
      </w:r>
      <w:proofErr w:type="spellStart"/>
      <w:r w:rsidR="00995F7C">
        <w:rPr>
          <w:rFonts w:ascii="Arial" w:eastAsia="Arial" w:hAnsi="Arial" w:cs="Arial"/>
        </w:rPr>
        <w:t>biochar</w:t>
      </w:r>
      <w:proofErr w:type="spellEnd"/>
      <w:r w:rsidR="00995F7C">
        <w:rPr>
          <w:rFonts w:ascii="Arial" w:eastAsia="Arial" w:hAnsi="Arial" w:cs="Arial"/>
        </w:rPr>
        <w:t xml:space="preserve"> production</w:t>
      </w:r>
      <w:r w:rsidR="003779FE">
        <w:rPr>
          <w:rFonts w:ascii="Arial" w:eastAsia="Arial" w:hAnsi="Arial" w:cs="Arial"/>
        </w:rPr>
        <w:t>. The selected algae species are</w:t>
      </w:r>
      <w:r w:rsidR="00E27148">
        <w:rPr>
          <w:rFonts w:ascii="Arial" w:eastAsia="Arial" w:hAnsi="Arial" w:cs="Arial"/>
        </w:rPr>
        <w:t xml:space="preserve"> abundant and</w:t>
      </w:r>
      <w:r w:rsidR="003779FE">
        <w:rPr>
          <w:rFonts w:ascii="Arial" w:eastAsia="Arial" w:hAnsi="Arial" w:cs="Arial"/>
        </w:rPr>
        <w:t xml:space="preserve"> important </w:t>
      </w:r>
      <w:r>
        <w:rPr>
          <w:rFonts w:ascii="Arial" w:eastAsia="Arial" w:hAnsi="Arial" w:cs="Arial"/>
        </w:rPr>
        <w:t>global</w:t>
      </w:r>
      <w:r w:rsidR="003779FE">
        <w:rPr>
          <w:rFonts w:ascii="Arial" w:eastAsia="Arial" w:hAnsi="Arial" w:cs="Arial"/>
        </w:rPr>
        <w:t>ly but</w:t>
      </w:r>
      <w:r>
        <w:rPr>
          <w:rFonts w:ascii="Arial" w:eastAsia="Arial" w:hAnsi="Arial" w:cs="Arial"/>
        </w:rPr>
        <w:t xml:space="preserve"> </w:t>
      </w:r>
      <w:r w:rsidR="003779FE">
        <w:rPr>
          <w:rFonts w:ascii="Arial" w:eastAsia="Arial" w:hAnsi="Arial" w:cs="Arial"/>
        </w:rPr>
        <w:t xml:space="preserve">have </w:t>
      </w:r>
      <w:r>
        <w:rPr>
          <w:rFonts w:ascii="Arial" w:eastAsia="Arial" w:hAnsi="Arial" w:cs="Arial"/>
        </w:rPr>
        <w:t xml:space="preserve">particular importance within </w:t>
      </w:r>
      <w:r w:rsidR="006C3F75">
        <w:rPr>
          <w:rFonts w:ascii="Arial" w:eastAsia="Arial" w:hAnsi="Arial" w:cs="Arial"/>
        </w:rPr>
        <w:t xml:space="preserve">Europe and </w:t>
      </w:r>
      <w:r>
        <w:rPr>
          <w:rFonts w:ascii="Arial" w:eastAsia="Arial" w:hAnsi="Arial" w:cs="Arial"/>
        </w:rPr>
        <w:t>the UK</w:t>
      </w:r>
      <w:r w:rsidR="00644B17">
        <w:rPr>
          <w:rFonts w:ascii="Arial" w:eastAsia="Arial" w:hAnsi="Arial" w:cs="Arial"/>
        </w:rPr>
        <w:t>.</w:t>
      </w:r>
      <w:r w:rsidRPr="009A557B">
        <w:rPr>
          <w:rFonts w:ascii="Arial" w:eastAsia="Arial" w:hAnsi="Arial" w:cs="Arial"/>
        </w:rPr>
        <w:t xml:space="preserve"> </w:t>
      </w:r>
      <w:r w:rsidR="00832863">
        <w:rPr>
          <w:rFonts w:ascii="Arial" w:eastAsia="Arial" w:hAnsi="Arial" w:cs="Arial"/>
        </w:rPr>
        <w:t xml:space="preserve">We also present outcome on the </w:t>
      </w:r>
      <w:r w:rsidR="00770CB0" w:rsidRPr="00D32DA7">
        <w:rPr>
          <w:rFonts w:ascii="Arial" w:eastAsia="Arial" w:hAnsi="Arial" w:cs="Arial"/>
          <w:iCs/>
        </w:rPr>
        <w:t>p</w:t>
      </w:r>
      <w:r w:rsidR="00832863" w:rsidRPr="00D32DA7">
        <w:rPr>
          <w:rFonts w:ascii="Arial" w:eastAsia="Arial" w:hAnsi="Arial" w:cs="Arial"/>
          <w:iCs/>
        </w:rPr>
        <w:t>elagic</w:t>
      </w:r>
      <w:r w:rsidR="00832863" w:rsidRPr="00770CB0">
        <w:rPr>
          <w:rFonts w:ascii="Arial" w:eastAsia="Arial" w:hAnsi="Arial" w:cs="Arial"/>
        </w:rPr>
        <w:t xml:space="preserve"> </w:t>
      </w:r>
      <w:proofErr w:type="spellStart"/>
      <w:r w:rsidR="00832863" w:rsidRPr="00D32DA7">
        <w:rPr>
          <w:rFonts w:ascii="Arial" w:eastAsia="Arial" w:hAnsi="Arial" w:cs="Arial"/>
          <w:iCs/>
        </w:rPr>
        <w:t>sargassum</w:t>
      </w:r>
      <w:proofErr w:type="spellEnd"/>
      <w:r w:rsidR="00832863">
        <w:rPr>
          <w:rFonts w:ascii="Arial" w:eastAsia="Arial" w:hAnsi="Arial" w:cs="Arial"/>
        </w:rPr>
        <w:t xml:space="preserve"> brown algae which is of particular importance in </w:t>
      </w:r>
      <w:r w:rsidR="00770CB0">
        <w:rPr>
          <w:rFonts w:ascii="Arial" w:eastAsia="Arial" w:hAnsi="Arial" w:cs="Arial"/>
        </w:rPr>
        <w:t>the Caribbean and Western Africa</w:t>
      </w:r>
      <w:r w:rsidR="00832863">
        <w:rPr>
          <w:rFonts w:ascii="Arial" w:eastAsia="Arial" w:hAnsi="Arial" w:cs="Arial"/>
        </w:rPr>
        <w:t>.</w:t>
      </w:r>
      <w:r w:rsidR="00312690">
        <w:rPr>
          <w:rFonts w:ascii="Arial" w:eastAsia="Arial" w:hAnsi="Arial" w:cs="Arial"/>
        </w:rPr>
        <w:t xml:space="preserve"> </w:t>
      </w:r>
      <w:r w:rsidR="6AD2446D" w:rsidRPr="009A557B">
        <w:rPr>
          <w:rFonts w:ascii="Arial" w:eastAsia="Arial" w:hAnsi="Arial" w:cs="Arial"/>
        </w:rPr>
        <w:t xml:space="preserve">The aim of this research </w:t>
      </w:r>
      <w:r w:rsidR="007D7FBC">
        <w:rPr>
          <w:rFonts w:ascii="Arial" w:eastAsia="Arial" w:hAnsi="Arial" w:cs="Arial"/>
        </w:rPr>
        <w:t>was</w:t>
      </w:r>
      <w:r w:rsidR="007D7FBC" w:rsidRPr="009A557B">
        <w:rPr>
          <w:rFonts w:ascii="Arial" w:eastAsia="Arial" w:hAnsi="Arial" w:cs="Arial"/>
        </w:rPr>
        <w:t xml:space="preserve"> </w:t>
      </w:r>
      <w:r w:rsidR="6AD2446D" w:rsidRPr="009A557B">
        <w:rPr>
          <w:rFonts w:ascii="Arial" w:eastAsia="Arial" w:hAnsi="Arial" w:cs="Arial"/>
        </w:rPr>
        <w:t xml:space="preserve">to </w:t>
      </w:r>
      <w:r w:rsidR="004A3A4D">
        <w:rPr>
          <w:rFonts w:ascii="Arial" w:eastAsia="Arial" w:hAnsi="Arial" w:cs="Arial"/>
        </w:rPr>
        <w:t>test</w:t>
      </w:r>
      <w:r w:rsidR="004A3A4D" w:rsidRPr="009A557B">
        <w:rPr>
          <w:rFonts w:ascii="Arial" w:eastAsia="Arial" w:hAnsi="Arial" w:cs="Arial"/>
        </w:rPr>
        <w:t xml:space="preserve"> </w:t>
      </w:r>
      <w:r w:rsidR="6AD2446D" w:rsidRPr="009A557B">
        <w:rPr>
          <w:rFonts w:ascii="Arial" w:eastAsia="Arial" w:hAnsi="Arial" w:cs="Arial"/>
        </w:rPr>
        <w:t xml:space="preserve">the </w:t>
      </w:r>
      <w:r w:rsidR="00644B17">
        <w:rPr>
          <w:rFonts w:ascii="Arial" w:eastAsia="Arial" w:hAnsi="Arial" w:cs="Arial"/>
        </w:rPr>
        <w:t>effect of pyrolysis</w:t>
      </w:r>
      <w:r w:rsidR="00644B17" w:rsidRPr="009A557B">
        <w:rPr>
          <w:rFonts w:ascii="Arial" w:eastAsia="Arial" w:hAnsi="Arial" w:cs="Arial"/>
        </w:rPr>
        <w:t xml:space="preserve"> </w:t>
      </w:r>
      <w:r w:rsidR="6AD2446D" w:rsidRPr="009A557B">
        <w:rPr>
          <w:rFonts w:ascii="Arial" w:eastAsia="Arial" w:hAnsi="Arial" w:cs="Arial"/>
        </w:rPr>
        <w:t xml:space="preserve">temperature </w:t>
      </w:r>
      <w:r w:rsidR="004A3A4D">
        <w:rPr>
          <w:rFonts w:ascii="Arial" w:eastAsia="Arial" w:hAnsi="Arial" w:cs="Arial"/>
        </w:rPr>
        <w:t xml:space="preserve">in the range of </w:t>
      </w:r>
      <w:r w:rsidR="00481D25" w:rsidRPr="009A557B">
        <w:rPr>
          <w:rFonts w:ascii="Arial" w:eastAsia="Arial" w:hAnsi="Arial" w:cs="Arial"/>
        </w:rPr>
        <w:t>300-800°C</w:t>
      </w:r>
      <w:r w:rsidR="004A3A4D">
        <w:rPr>
          <w:rFonts w:ascii="Arial" w:eastAsia="Arial" w:hAnsi="Arial" w:cs="Arial"/>
        </w:rPr>
        <w:t xml:space="preserve"> as temperature is a key factor in the process of </w:t>
      </w:r>
      <w:proofErr w:type="spellStart"/>
      <w:r w:rsidR="004A3A4D">
        <w:rPr>
          <w:rFonts w:ascii="Arial" w:eastAsia="Arial" w:hAnsi="Arial" w:cs="Arial"/>
        </w:rPr>
        <w:t>biochar</w:t>
      </w:r>
      <w:proofErr w:type="spellEnd"/>
      <w:r w:rsidR="004A3A4D">
        <w:rPr>
          <w:rFonts w:ascii="Arial" w:eastAsia="Arial" w:hAnsi="Arial" w:cs="Arial"/>
        </w:rPr>
        <w:t xml:space="preserve"> production (</w:t>
      </w:r>
      <w:proofErr w:type="spellStart"/>
      <w:r w:rsidR="00FF4407" w:rsidRPr="00FF4407">
        <w:rPr>
          <w:rFonts w:ascii="Arial" w:hAnsi="Arial" w:cs="Arial"/>
          <w:shd w:val="clear" w:color="auto" w:fill="FFFFFF"/>
        </w:rPr>
        <w:t>Budarin</w:t>
      </w:r>
      <w:proofErr w:type="spellEnd"/>
      <w:r w:rsidR="00FF4407" w:rsidRPr="00FF4407">
        <w:rPr>
          <w:rFonts w:ascii="Arial" w:hAnsi="Arial" w:cs="Arial"/>
          <w:shd w:val="clear" w:color="auto" w:fill="FFFFFF"/>
        </w:rPr>
        <w:t xml:space="preserve"> et al., 2006; Chatterjee</w:t>
      </w:r>
      <w:r w:rsidR="00FF4407">
        <w:rPr>
          <w:rFonts w:ascii="Source Sans Pro" w:hAnsi="Source Sans Pro"/>
          <w:shd w:val="clear" w:color="auto" w:fill="FFFFFF"/>
        </w:rPr>
        <w:t xml:space="preserve"> </w:t>
      </w:r>
      <w:r w:rsidR="008F4773">
        <w:rPr>
          <w:rFonts w:ascii="Source Sans Pro" w:hAnsi="Source Sans Pro"/>
          <w:shd w:val="clear" w:color="auto" w:fill="FFFFFF"/>
        </w:rPr>
        <w:t>et al., 2020)</w:t>
      </w:r>
      <w:r w:rsidR="001C5CA9">
        <w:rPr>
          <w:rFonts w:ascii="Arial" w:eastAsia="Arial" w:hAnsi="Arial" w:cs="Arial"/>
        </w:rPr>
        <w:t xml:space="preserve">. We also tested </w:t>
      </w:r>
      <w:r w:rsidR="00644B17">
        <w:rPr>
          <w:rFonts w:ascii="Arial" w:eastAsia="Arial" w:hAnsi="Arial" w:cs="Arial"/>
        </w:rPr>
        <w:t xml:space="preserve">subsequent </w:t>
      </w:r>
      <w:r w:rsidR="007D7FBC">
        <w:rPr>
          <w:rFonts w:ascii="Arial" w:eastAsia="Arial" w:hAnsi="Arial" w:cs="Arial"/>
        </w:rPr>
        <w:t xml:space="preserve">chemical </w:t>
      </w:r>
      <w:r w:rsidR="00644B17">
        <w:rPr>
          <w:rFonts w:ascii="Arial" w:eastAsia="Arial" w:hAnsi="Arial" w:cs="Arial"/>
        </w:rPr>
        <w:t xml:space="preserve">activation on properties of </w:t>
      </w:r>
      <w:r w:rsidR="6AD2446D" w:rsidRPr="009A557B">
        <w:rPr>
          <w:rFonts w:ascii="Arial" w:eastAsia="Arial" w:hAnsi="Arial" w:cs="Arial"/>
        </w:rPr>
        <w:t xml:space="preserve">algal </w:t>
      </w:r>
      <w:proofErr w:type="spellStart"/>
      <w:r w:rsidR="6AD2446D" w:rsidRPr="009A557B">
        <w:rPr>
          <w:rFonts w:ascii="Arial" w:eastAsia="Arial" w:hAnsi="Arial" w:cs="Arial"/>
        </w:rPr>
        <w:t>biochar</w:t>
      </w:r>
      <w:proofErr w:type="spellEnd"/>
      <w:r w:rsidR="007D7FBC">
        <w:rPr>
          <w:rFonts w:ascii="Arial" w:eastAsia="Arial" w:hAnsi="Arial" w:cs="Arial"/>
        </w:rPr>
        <w:t xml:space="preserve"> obtained from </w:t>
      </w:r>
      <w:r w:rsidR="004A3A4D">
        <w:rPr>
          <w:rFonts w:ascii="Arial" w:eastAsia="Arial" w:hAnsi="Arial" w:cs="Arial"/>
        </w:rPr>
        <w:t xml:space="preserve">the </w:t>
      </w:r>
      <w:r w:rsidR="00194B2F">
        <w:rPr>
          <w:rFonts w:ascii="Arial" w:eastAsia="Arial" w:hAnsi="Arial" w:cs="Arial"/>
        </w:rPr>
        <w:t>selected</w:t>
      </w:r>
      <w:r w:rsidR="001C5CA9">
        <w:rPr>
          <w:rFonts w:ascii="Arial" w:eastAsia="Arial" w:hAnsi="Arial" w:cs="Arial"/>
        </w:rPr>
        <w:t xml:space="preserve"> </w:t>
      </w:r>
      <w:r w:rsidR="007D7FBC">
        <w:rPr>
          <w:rFonts w:ascii="Arial" w:eastAsia="Arial" w:hAnsi="Arial" w:cs="Arial"/>
        </w:rPr>
        <w:t>brown seaweeds</w:t>
      </w:r>
      <w:r w:rsidR="001C5CA9">
        <w:rPr>
          <w:rFonts w:ascii="Arial" w:eastAsia="Arial" w:hAnsi="Arial" w:cs="Arial"/>
        </w:rPr>
        <w:t>.</w:t>
      </w:r>
      <w:r w:rsidR="00194B2F">
        <w:rPr>
          <w:rFonts w:ascii="Arial" w:eastAsia="Arial" w:hAnsi="Arial" w:cs="Arial"/>
        </w:rPr>
        <w:t xml:space="preserve"> </w:t>
      </w:r>
      <w:r w:rsidR="007D7FBC">
        <w:rPr>
          <w:rFonts w:ascii="Arial" w:eastAsia="Arial" w:hAnsi="Arial" w:cs="Arial"/>
        </w:rPr>
        <w:t xml:space="preserve">To fulfil this aim, approaches commonly used for analysis of </w:t>
      </w:r>
      <w:proofErr w:type="spellStart"/>
      <w:r w:rsidR="007D7FBC">
        <w:rPr>
          <w:rFonts w:ascii="Arial" w:eastAsia="Arial" w:hAnsi="Arial" w:cs="Arial"/>
        </w:rPr>
        <w:t>biochar</w:t>
      </w:r>
      <w:proofErr w:type="spellEnd"/>
      <w:r w:rsidR="007D7FBC">
        <w:rPr>
          <w:rFonts w:ascii="Arial" w:eastAsia="Arial" w:hAnsi="Arial" w:cs="Arial"/>
        </w:rPr>
        <w:t xml:space="preserve"> (</w:t>
      </w:r>
      <w:r w:rsidR="009F22CF">
        <w:rPr>
          <w:rFonts w:ascii="Arial" w:eastAsia="Arial" w:hAnsi="Arial" w:cs="Arial"/>
        </w:rPr>
        <w:t xml:space="preserve">e.g. BET, TGA, </w:t>
      </w:r>
      <w:r w:rsidR="000E1D8A">
        <w:rPr>
          <w:rFonts w:ascii="Arial" w:eastAsia="Arial" w:hAnsi="Arial" w:cs="Arial"/>
        </w:rPr>
        <w:t>proximate and ultimate analysis, and FTIR</w:t>
      </w:r>
      <w:r w:rsidR="007D7FBC">
        <w:rPr>
          <w:rFonts w:ascii="Arial" w:eastAsia="Arial" w:hAnsi="Arial" w:cs="Arial"/>
        </w:rPr>
        <w:t>) were combined with</w:t>
      </w:r>
      <w:r w:rsidR="00F31728">
        <w:rPr>
          <w:rFonts w:ascii="Arial" w:eastAsia="Arial" w:hAnsi="Arial" w:cs="Arial"/>
        </w:rPr>
        <w:t xml:space="preserve"> </w:t>
      </w:r>
      <w:r w:rsidR="00F179B8" w:rsidRPr="00235629">
        <w:rPr>
          <w:rFonts w:ascii="Arial" w:eastAsia="Arial" w:hAnsi="Arial" w:cs="Arial"/>
        </w:rPr>
        <w:t>X-ray computed micro-tomography (X-ray µCT)</w:t>
      </w:r>
      <w:r w:rsidR="00F31728">
        <w:rPr>
          <w:rFonts w:ascii="Arial" w:eastAsia="Arial" w:hAnsi="Arial" w:cs="Arial"/>
        </w:rPr>
        <w:t xml:space="preserve"> </w:t>
      </w:r>
      <w:r w:rsidR="006D5E52">
        <w:rPr>
          <w:rFonts w:ascii="Arial" w:eastAsia="Arial" w:hAnsi="Arial" w:cs="Arial"/>
        </w:rPr>
        <w:t>imaging</w:t>
      </w:r>
      <w:r w:rsidR="007D7FBC">
        <w:rPr>
          <w:rFonts w:ascii="Arial" w:eastAsia="Arial" w:hAnsi="Arial" w:cs="Arial"/>
        </w:rPr>
        <w:t xml:space="preserve"> </w:t>
      </w:r>
      <w:r w:rsidR="00F31728">
        <w:rPr>
          <w:rFonts w:ascii="Arial" w:eastAsia="Arial" w:hAnsi="Arial" w:cs="Arial"/>
        </w:rPr>
        <w:t xml:space="preserve">of </w:t>
      </w:r>
      <w:r w:rsidR="007D7FBC">
        <w:rPr>
          <w:rFonts w:ascii="Arial" w:eastAsia="Arial" w:hAnsi="Arial" w:cs="Arial"/>
        </w:rPr>
        <w:t>the feedstock and of the derived</w:t>
      </w:r>
      <w:r w:rsidR="00696FA9">
        <w:rPr>
          <w:rFonts w:ascii="Arial" w:eastAsia="Arial" w:hAnsi="Arial" w:cs="Arial"/>
        </w:rPr>
        <w:t xml:space="preserve"> </w:t>
      </w:r>
      <w:r w:rsidR="00502CE7">
        <w:rPr>
          <w:rFonts w:ascii="Arial" w:eastAsia="Arial" w:hAnsi="Arial" w:cs="Arial"/>
        </w:rPr>
        <w:t xml:space="preserve">pristine and </w:t>
      </w:r>
      <w:r w:rsidR="00696FA9">
        <w:rPr>
          <w:rFonts w:ascii="Arial" w:eastAsia="Arial" w:hAnsi="Arial" w:cs="Arial"/>
        </w:rPr>
        <w:t>activated</w:t>
      </w:r>
      <w:r w:rsidR="007D7FBC">
        <w:rPr>
          <w:rFonts w:ascii="Arial" w:eastAsia="Arial" w:hAnsi="Arial" w:cs="Arial"/>
        </w:rPr>
        <w:t xml:space="preserve"> </w:t>
      </w:r>
      <w:proofErr w:type="spellStart"/>
      <w:r w:rsidR="007D7FBC">
        <w:rPr>
          <w:rFonts w:ascii="Arial" w:eastAsia="Arial" w:hAnsi="Arial" w:cs="Arial"/>
        </w:rPr>
        <w:t>biochar</w:t>
      </w:r>
      <w:proofErr w:type="spellEnd"/>
      <w:r w:rsidR="00DD2F58">
        <w:rPr>
          <w:rFonts w:ascii="Arial" w:eastAsia="Arial" w:hAnsi="Arial" w:cs="Arial"/>
        </w:rPr>
        <w:t xml:space="preserve">. </w:t>
      </w:r>
      <w:r w:rsidR="007D7FBC">
        <w:rPr>
          <w:rFonts w:ascii="Arial" w:eastAsia="Arial" w:hAnsi="Arial" w:cs="Arial"/>
        </w:rPr>
        <w:t xml:space="preserve">This latter approach </w:t>
      </w:r>
      <w:r w:rsidR="00F179B8" w:rsidRPr="00235629">
        <w:rPr>
          <w:rFonts w:ascii="Arial" w:eastAsia="Arial" w:hAnsi="Arial" w:cs="Arial"/>
        </w:rPr>
        <w:t>is a non-destructive technique that can produce images at micro-scale resolution to investigate the internal structure of a specimen under study</w:t>
      </w:r>
      <w:r w:rsidR="00194B2F">
        <w:rPr>
          <w:rFonts w:ascii="Arial" w:eastAsia="Arial" w:hAnsi="Arial" w:cs="Arial"/>
        </w:rPr>
        <w:t xml:space="preserve"> and capture the micro-</w:t>
      </w:r>
      <w:r w:rsidR="00194B2F">
        <w:rPr>
          <w:rFonts w:ascii="Arial" w:eastAsia="Arial" w:hAnsi="Arial" w:cs="Arial"/>
        </w:rPr>
        <w:lastRenderedPageBreak/>
        <w:t>scale porosity caused by pyrolysis</w:t>
      </w:r>
      <w:r w:rsidR="00F179B8" w:rsidRPr="00235629">
        <w:rPr>
          <w:rFonts w:ascii="Arial" w:eastAsia="Arial" w:hAnsi="Arial" w:cs="Arial"/>
        </w:rPr>
        <w:t xml:space="preserve">. </w:t>
      </w:r>
      <w:r w:rsidR="00194B2F">
        <w:rPr>
          <w:rFonts w:ascii="Arial" w:eastAsia="Arial" w:hAnsi="Arial" w:cs="Arial"/>
        </w:rPr>
        <w:t>W</w:t>
      </w:r>
      <w:r w:rsidR="00F179B8" w:rsidRPr="00235629">
        <w:rPr>
          <w:rFonts w:ascii="Arial" w:eastAsia="Arial" w:hAnsi="Arial" w:cs="Arial"/>
        </w:rPr>
        <w:t xml:space="preserve">hile X-ray µCT has </w:t>
      </w:r>
      <w:r w:rsidR="007D7FBC">
        <w:rPr>
          <w:rFonts w:ascii="Arial" w:eastAsia="Arial" w:hAnsi="Arial" w:cs="Arial"/>
        </w:rPr>
        <w:t xml:space="preserve">previously </w:t>
      </w:r>
      <w:r w:rsidR="006B5C62">
        <w:rPr>
          <w:rFonts w:ascii="Arial" w:eastAsia="Arial" w:hAnsi="Arial" w:cs="Arial"/>
        </w:rPr>
        <w:t xml:space="preserve">mostly </w:t>
      </w:r>
      <w:r w:rsidR="00F179B8" w:rsidRPr="00235629">
        <w:rPr>
          <w:rFonts w:ascii="Arial" w:eastAsia="Arial" w:hAnsi="Arial" w:cs="Arial"/>
        </w:rPr>
        <w:t>been used to study other porous material</w:t>
      </w:r>
      <w:r w:rsidR="00194B2F">
        <w:rPr>
          <w:rFonts w:ascii="Arial" w:eastAsia="Arial" w:hAnsi="Arial" w:cs="Arial"/>
        </w:rPr>
        <w:t>,</w:t>
      </w:r>
      <w:r w:rsidR="00F179B8" w:rsidRPr="00235629">
        <w:rPr>
          <w:rFonts w:ascii="Arial" w:eastAsia="Arial" w:hAnsi="Arial" w:cs="Arial"/>
        </w:rPr>
        <w:t xml:space="preserve"> </w:t>
      </w:r>
      <w:r w:rsidR="00135803" w:rsidRPr="00235629">
        <w:rPr>
          <w:rFonts w:ascii="Arial" w:eastAsia="Arial" w:hAnsi="Arial" w:cs="Arial"/>
        </w:rPr>
        <w:t>e.g</w:t>
      </w:r>
      <w:r w:rsidR="00135803">
        <w:rPr>
          <w:rFonts w:ascii="Arial" w:eastAsia="Arial" w:hAnsi="Arial" w:cs="Arial"/>
        </w:rPr>
        <w:t xml:space="preserve">. </w:t>
      </w:r>
      <w:r w:rsidR="00194B2F">
        <w:rPr>
          <w:rFonts w:ascii="Arial" w:eastAsia="Arial" w:hAnsi="Arial" w:cs="Arial"/>
        </w:rPr>
        <w:t>in</w:t>
      </w:r>
      <w:r w:rsidR="00194B2F" w:rsidRPr="00B2039C">
        <w:rPr>
          <w:rFonts w:ascii="Arial" w:eastAsia="Arial" w:hAnsi="Arial" w:cs="Arial"/>
        </w:rPr>
        <w:t xml:space="preserve"> </w:t>
      </w:r>
      <w:r w:rsidR="00135803">
        <w:rPr>
          <w:rFonts w:ascii="Arial" w:eastAsia="Arial" w:hAnsi="Arial" w:cs="Arial"/>
        </w:rPr>
        <w:t xml:space="preserve">manufacturing, </w:t>
      </w:r>
      <w:r w:rsidR="00B2039C" w:rsidRPr="00235629">
        <w:rPr>
          <w:rFonts w:ascii="Arial" w:eastAsia="Arial" w:hAnsi="Arial" w:cs="Arial"/>
        </w:rPr>
        <w:t>food</w:t>
      </w:r>
      <w:r w:rsidR="00B2039C">
        <w:rPr>
          <w:rFonts w:ascii="Arial" w:eastAsia="Arial" w:hAnsi="Arial" w:cs="Arial"/>
        </w:rPr>
        <w:t>,</w:t>
      </w:r>
      <w:r w:rsidR="00F179B8" w:rsidRPr="00235629">
        <w:rPr>
          <w:rFonts w:ascii="Arial" w:eastAsia="Arial" w:hAnsi="Arial" w:cs="Arial"/>
        </w:rPr>
        <w:t xml:space="preserve"> </w:t>
      </w:r>
      <w:r w:rsidR="00135803">
        <w:rPr>
          <w:rFonts w:ascii="Arial" w:eastAsia="Arial" w:hAnsi="Arial" w:cs="Arial"/>
        </w:rPr>
        <w:t>geosciences applications</w:t>
      </w:r>
      <w:r w:rsidR="00B2039C">
        <w:rPr>
          <w:rFonts w:ascii="Arial" w:eastAsia="Arial" w:hAnsi="Arial" w:cs="Arial"/>
        </w:rPr>
        <w:t xml:space="preserve"> </w:t>
      </w:r>
      <w:sdt>
        <w:sdtPr>
          <w:rPr>
            <w:rFonts w:ascii="Arial" w:eastAsia="Arial" w:hAnsi="Arial" w:cs="Arial"/>
            <w:color w:val="000000"/>
          </w:rPr>
          <w:tag w:val="MENDELEY_CITATION_v3_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"/>
          <w:id w:val="875427715"/>
          <w:placeholder>
            <w:docPart w:val="DefaultPlaceholder_-1854013440"/>
          </w:placeholder>
        </w:sdtPr>
        <w:sdtContent>
          <w:r w:rsidR="00156E18" w:rsidRPr="00156E18">
            <w:rPr>
              <w:rFonts w:ascii="Arial" w:eastAsia="Arial" w:hAnsi="Arial" w:cs="Arial"/>
              <w:color w:val="000000"/>
            </w:rPr>
            <w:t>(Hughes et al., 2019; Pak, 2015)</w:t>
          </w:r>
        </w:sdtContent>
      </w:sdt>
      <w:r w:rsidR="007D7FBC">
        <w:rPr>
          <w:rFonts w:ascii="Arial" w:eastAsia="Arial" w:hAnsi="Arial" w:cs="Arial"/>
        </w:rPr>
        <w:t>,</w:t>
      </w:r>
      <w:r w:rsidR="00F179B8" w:rsidRPr="00235629">
        <w:rPr>
          <w:rFonts w:ascii="Arial" w:eastAsia="Arial" w:hAnsi="Arial" w:cs="Arial"/>
        </w:rPr>
        <w:t xml:space="preserve"> it has been </w:t>
      </w:r>
      <w:r w:rsidR="00166E79">
        <w:rPr>
          <w:rFonts w:ascii="Arial" w:eastAsia="Arial" w:hAnsi="Arial" w:cs="Arial"/>
        </w:rPr>
        <w:t xml:space="preserve">relatively </w:t>
      </w:r>
      <w:r w:rsidR="00695205">
        <w:rPr>
          <w:rFonts w:ascii="Arial" w:eastAsia="Arial" w:hAnsi="Arial" w:cs="Arial"/>
        </w:rPr>
        <w:t xml:space="preserve">less applied </w:t>
      </w:r>
      <w:r w:rsidR="00F179B8" w:rsidRPr="00235629">
        <w:rPr>
          <w:rFonts w:ascii="Arial" w:eastAsia="Arial" w:hAnsi="Arial" w:cs="Arial"/>
        </w:rPr>
        <w:t xml:space="preserve">to study </w:t>
      </w:r>
      <w:proofErr w:type="spellStart"/>
      <w:r w:rsidR="00F179B8" w:rsidRPr="00235629">
        <w:rPr>
          <w:rFonts w:ascii="Arial" w:eastAsia="Arial" w:hAnsi="Arial" w:cs="Arial"/>
        </w:rPr>
        <w:t>biochar</w:t>
      </w:r>
      <w:proofErr w:type="spellEnd"/>
      <w:r w:rsidR="00F179B8" w:rsidRPr="00235629">
        <w:rPr>
          <w:rFonts w:ascii="Arial" w:eastAsia="Arial" w:hAnsi="Arial" w:cs="Arial"/>
        </w:rPr>
        <w:t xml:space="preserve"> and its </w:t>
      </w:r>
      <w:r w:rsidR="00656DF6">
        <w:rPr>
          <w:rFonts w:ascii="Arial" w:eastAsia="Arial" w:hAnsi="Arial" w:cs="Arial"/>
        </w:rPr>
        <w:t xml:space="preserve">morphological </w:t>
      </w:r>
      <w:r w:rsidR="00F179B8" w:rsidRPr="00235629">
        <w:rPr>
          <w:rFonts w:ascii="Arial" w:eastAsia="Arial" w:hAnsi="Arial" w:cs="Arial"/>
        </w:rPr>
        <w:t xml:space="preserve">structure. </w:t>
      </w:r>
      <w:r w:rsidR="0088378A">
        <w:rPr>
          <w:rFonts w:ascii="Arial" w:eastAsia="Arial" w:hAnsi="Arial" w:cs="Arial"/>
        </w:rPr>
        <w:t>Previous</w:t>
      </w:r>
      <w:r w:rsidR="000835F2">
        <w:rPr>
          <w:rFonts w:ascii="Arial" w:eastAsia="Arial" w:hAnsi="Arial" w:cs="Arial"/>
        </w:rPr>
        <w:t xml:space="preserve"> works</w:t>
      </w:r>
      <w:r w:rsidR="00715A69">
        <w:rPr>
          <w:rFonts w:ascii="Arial" w:eastAsia="Arial" w:hAnsi="Arial" w:cs="Arial"/>
        </w:rPr>
        <w:t xml:space="preserve"> </w:t>
      </w:r>
      <w:r w:rsidR="00194B2F">
        <w:rPr>
          <w:rFonts w:ascii="Arial" w:eastAsia="Arial" w:hAnsi="Arial" w:cs="Arial"/>
        </w:rPr>
        <w:t>focused on</w:t>
      </w:r>
      <w:r w:rsidR="0008764D">
        <w:rPr>
          <w:rFonts w:ascii="Arial" w:eastAsia="Arial" w:hAnsi="Arial" w:cs="Arial"/>
        </w:rPr>
        <w:t xml:space="preserve"> </w:t>
      </w:r>
      <w:proofErr w:type="spellStart"/>
      <w:r w:rsidR="00A54A15" w:rsidRPr="3A3F210A">
        <w:rPr>
          <w:rFonts w:ascii="Arial" w:eastAsia="Times New Roman" w:hAnsi="Arial" w:cs="Arial"/>
          <w:lang w:eastAsia="en-GB"/>
        </w:rPr>
        <w:t>lignocellulosic</w:t>
      </w:r>
      <w:proofErr w:type="spellEnd"/>
      <w:r w:rsidR="00A54A15" w:rsidRPr="3A3F210A">
        <w:rPr>
          <w:rFonts w:ascii="Arial" w:eastAsia="Times New Roman" w:hAnsi="Arial" w:cs="Arial"/>
          <w:lang w:eastAsia="en-GB"/>
        </w:rPr>
        <w:t xml:space="preserve"> biomass</w:t>
      </w:r>
      <w:r w:rsidR="00A54A15">
        <w:rPr>
          <w:rFonts w:ascii="Arial" w:eastAsia="Times New Roman" w:hAnsi="Arial" w:cs="Arial"/>
          <w:lang w:eastAsia="en-GB"/>
        </w:rPr>
        <w:t xml:space="preserve"> and hence</w:t>
      </w:r>
      <w:r w:rsidR="00A54A15" w:rsidRPr="3A3F210A">
        <w:rPr>
          <w:rFonts w:ascii="Arial" w:eastAsia="Times New Roman" w:hAnsi="Arial" w:cs="Arial"/>
          <w:lang w:eastAsia="en-GB"/>
        </w:rPr>
        <w:t xml:space="preserve"> </w:t>
      </w:r>
      <w:r w:rsidR="0008764D">
        <w:rPr>
          <w:rFonts w:ascii="Arial" w:eastAsia="Arial" w:hAnsi="Arial" w:cs="Arial"/>
        </w:rPr>
        <w:t xml:space="preserve">wood-based </w:t>
      </w:r>
      <w:proofErr w:type="spellStart"/>
      <w:r w:rsidR="0008764D">
        <w:rPr>
          <w:rFonts w:ascii="Arial" w:eastAsia="Arial" w:hAnsi="Arial" w:cs="Arial"/>
        </w:rPr>
        <w:t>biochar</w:t>
      </w:r>
      <w:proofErr w:type="spellEnd"/>
      <w:r w:rsidR="0071068D">
        <w:rPr>
          <w:rFonts w:ascii="Arial" w:eastAsia="Arial" w:hAnsi="Arial" w:cs="Arial"/>
        </w:rPr>
        <w:t xml:space="preserve"> </w:t>
      </w:r>
      <w:sdt>
        <w:sdtPr>
          <w:rPr>
            <w:rFonts w:ascii="Arial" w:eastAsia="Arial" w:hAnsi="Arial" w:cs="Arial"/>
            <w:color w:val="000000"/>
          </w:rPr>
          <w:tag w:val="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"/>
          <w:id w:val="397566850"/>
          <w:placeholder>
            <w:docPart w:val="DefaultPlaceholder_-1854013440"/>
          </w:placeholder>
        </w:sdtPr>
        <w:sdtContent>
          <w:r w:rsidR="00156E18" w:rsidRPr="00156E18">
            <w:rPr>
              <w:rFonts w:ascii="Arial" w:eastAsia="Arial" w:hAnsi="Arial" w:cs="Arial"/>
              <w:color w:val="000000"/>
            </w:rPr>
            <w:t xml:space="preserve">(Campos et al., 2020; Conte and Nestle, 2015; </w:t>
          </w:r>
          <w:proofErr w:type="spellStart"/>
          <w:r w:rsidR="00156E18" w:rsidRPr="00156E18">
            <w:rPr>
              <w:rFonts w:ascii="Arial" w:eastAsia="Arial" w:hAnsi="Arial" w:cs="Arial"/>
              <w:color w:val="000000"/>
            </w:rPr>
            <w:t>Hyväluoma</w:t>
          </w:r>
          <w:proofErr w:type="spellEnd"/>
          <w:r w:rsidR="00156E18" w:rsidRPr="00156E18">
            <w:rPr>
              <w:rFonts w:ascii="Arial" w:eastAsia="Arial" w:hAnsi="Arial" w:cs="Arial"/>
              <w:color w:val="000000"/>
            </w:rPr>
            <w:t xml:space="preserve"> et al., 2018; Jeffery et al., 2015; Rasa et al., 2018; </w:t>
          </w:r>
          <w:proofErr w:type="spellStart"/>
          <w:r w:rsidR="00156E18" w:rsidRPr="00156E18">
            <w:rPr>
              <w:rFonts w:ascii="Arial" w:eastAsia="Arial" w:hAnsi="Arial" w:cs="Arial"/>
              <w:color w:val="000000"/>
            </w:rPr>
            <w:t>Srocke</w:t>
          </w:r>
          <w:proofErr w:type="spellEnd"/>
          <w:r w:rsidR="00156E18" w:rsidRPr="00156E18">
            <w:rPr>
              <w:rFonts w:ascii="Arial" w:eastAsia="Arial" w:hAnsi="Arial" w:cs="Arial"/>
              <w:color w:val="000000"/>
            </w:rPr>
            <w:t xml:space="preserve"> et al., 2021)</w:t>
          </w:r>
        </w:sdtContent>
      </w:sdt>
      <w:r w:rsidR="0008764D">
        <w:rPr>
          <w:rFonts w:ascii="Arial" w:eastAsia="Arial" w:hAnsi="Arial" w:cs="Arial"/>
        </w:rPr>
        <w:t xml:space="preserve">. </w:t>
      </w:r>
      <w:r w:rsidR="00166E79" w:rsidRPr="00235629">
        <w:rPr>
          <w:rFonts w:ascii="Arial" w:eastAsia="Arial" w:hAnsi="Arial" w:cs="Arial"/>
        </w:rPr>
        <w:t>X-ray µCT</w:t>
      </w:r>
      <w:r w:rsidR="00166E79">
        <w:rPr>
          <w:rFonts w:ascii="Arial" w:eastAsia="Arial" w:hAnsi="Arial" w:cs="Arial"/>
        </w:rPr>
        <w:t xml:space="preserve"> images of</w:t>
      </w:r>
      <w:r w:rsidR="00923D42">
        <w:rPr>
          <w:rFonts w:ascii="Arial" w:eastAsia="Arial" w:hAnsi="Arial" w:cs="Arial"/>
        </w:rPr>
        <w:t xml:space="preserve"> seaweed biomass and</w:t>
      </w:r>
      <w:r w:rsidR="00166E79">
        <w:rPr>
          <w:rFonts w:ascii="Arial" w:eastAsia="Arial" w:hAnsi="Arial" w:cs="Arial"/>
        </w:rPr>
        <w:t xml:space="preserve"> </w:t>
      </w:r>
      <w:proofErr w:type="spellStart"/>
      <w:r w:rsidR="00166E79">
        <w:rPr>
          <w:rFonts w:ascii="Arial" w:eastAsia="Arial" w:hAnsi="Arial" w:cs="Arial"/>
        </w:rPr>
        <w:t>biochar</w:t>
      </w:r>
      <w:proofErr w:type="spellEnd"/>
      <w:r w:rsidR="00C14ABE">
        <w:rPr>
          <w:rFonts w:ascii="Arial" w:eastAsia="Arial" w:hAnsi="Arial" w:cs="Arial"/>
        </w:rPr>
        <w:t xml:space="preserve"> obtained in our study</w:t>
      </w:r>
      <w:r w:rsidR="00166E79">
        <w:rPr>
          <w:rFonts w:ascii="Arial" w:eastAsia="Arial" w:hAnsi="Arial" w:cs="Arial"/>
        </w:rPr>
        <w:t xml:space="preserve"> show the </w:t>
      </w:r>
      <w:r w:rsidR="00CE289A">
        <w:rPr>
          <w:rFonts w:ascii="Arial" w:eastAsia="Arial" w:hAnsi="Arial" w:cs="Arial"/>
        </w:rPr>
        <w:t xml:space="preserve">presence of </w:t>
      </w:r>
      <w:r w:rsidR="00923D42">
        <w:rPr>
          <w:rFonts w:ascii="Arial" w:eastAsia="Arial" w:hAnsi="Arial" w:cs="Arial"/>
        </w:rPr>
        <w:t xml:space="preserve">high ash content </w:t>
      </w:r>
      <w:r w:rsidR="00CE289A">
        <w:rPr>
          <w:rFonts w:ascii="Arial" w:eastAsia="Arial" w:hAnsi="Arial" w:cs="Arial"/>
        </w:rPr>
        <w:t xml:space="preserve">within the internal structure of the biomass </w:t>
      </w:r>
      <w:r w:rsidR="00923D42">
        <w:rPr>
          <w:rFonts w:ascii="Arial" w:eastAsia="Arial" w:hAnsi="Arial" w:cs="Arial"/>
        </w:rPr>
        <w:t>and</w:t>
      </w:r>
      <w:r w:rsidR="00675D2C">
        <w:rPr>
          <w:rFonts w:ascii="Arial" w:eastAsia="Arial" w:hAnsi="Arial" w:cs="Arial"/>
        </w:rPr>
        <w:t xml:space="preserve"> the</w:t>
      </w:r>
      <w:r w:rsidR="00923D42">
        <w:rPr>
          <w:rFonts w:ascii="Arial" w:eastAsia="Arial" w:hAnsi="Arial" w:cs="Arial"/>
        </w:rPr>
        <w:t xml:space="preserve"> porosity development </w:t>
      </w:r>
      <w:r w:rsidR="00866B5F">
        <w:rPr>
          <w:rFonts w:ascii="Arial" w:eastAsia="Arial" w:hAnsi="Arial" w:cs="Arial"/>
        </w:rPr>
        <w:t>as a result of</w:t>
      </w:r>
      <w:r w:rsidR="00923D42">
        <w:rPr>
          <w:rFonts w:ascii="Arial" w:eastAsia="Arial" w:hAnsi="Arial" w:cs="Arial"/>
        </w:rPr>
        <w:t xml:space="preserve"> pyrolysis and</w:t>
      </w:r>
      <w:r w:rsidR="00866B5F">
        <w:rPr>
          <w:rFonts w:ascii="Arial" w:eastAsia="Arial" w:hAnsi="Arial" w:cs="Arial"/>
        </w:rPr>
        <w:t xml:space="preserve"> </w:t>
      </w:r>
      <w:proofErr w:type="spellStart"/>
      <w:r w:rsidR="00866B5F">
        <w:rPr>
          <w:rFonts w:ascii="Arial" w:eastAsia="Arial" w:hAnsi="Arial" w:cs="Arial"/>
        </w:rPr>
        <w:t>biochar</w:t>
      </w:r>
      <w:proofErr w:type="spellEnd"/>
      <w:r w:rsidR="00923D42">
        <w:rPr>
          <w:rFonts w:ascii="Arial" w:eastAsia="Arial" w:hAnsi="Arial" w:cs="Arial"/>
        </w:rPr>
        <w:t xml:space="preserve"> activation</w:t>
      </w:r>
      <w:r w:rsidR="00866B5F">
        <w:rPr>
          <w:rFonts w:ascii="Arial" w:eastAsia="Arial" w:hAnsi="Arial" w:cs="Arial"/>
        </w:rPr>
        <w:t xml:space="preserve"> processes</w:t>
      </w:r>
      <w:r w:rsidR="00923D42">
        <w:rPr>
          <w:rFonts w:ascii="Arial" w:eastAsia="Arial" w:hAnsi="Arial" w:cs="Arial"/>
        </w:rPr>
        <w:t>.</w:t>
      </w:r>
    </w:p>
    <w:p w14:paraId="64531085" w14:textId="51E26E95" w:rsidR="006B2596" w:rsidRPr="009A557B" w:rsidRDefault="00785DCB" w:rsidP="00A7217C">
      <w:pPr>
        <w:spacing w:afterLines="80" w:after="192" w:line="360" w:lineRule="auto"/>
        <w:jc w:val="both"/>
        <w:rPr>
          <w:rFonts w:ascii="Arial" w:hAnsi="Arial" w:cs="Arial"/>
          <w:b/>
          <w:bCs/>
        </w:rPr>
      </w:pPr>
      <w:r w:rsidRPr="009A557B">
        <w:rPr>
          <w:rFonts w:ascii="Arial" w:hAnsi="Arial" w:cs="Arial"/>
          <w:b/>
          <w:bCs/>
        </w:rPr>
        <w:t xml:space="preserve">2. </w:t>
      </w:r>
      <w:r w:rsidR="006B2596" w:rsidRPr="009A557B">
        <w:rPr>
          <w:rFonts w:ascii="Arial" w:hAnsi="Arial" w:cs="Arial"/>
          <w:b/>
          <w:bCs/>
        </w:rPr>
        <w:t xml:space="preserve">Materials and </w:t>
      </w:r>
      <w:r w:rsidR="00EF393F" w:rsidRPr="009A557B">
        <w:rPr>
          <w:rFonts w:ascii="Arial" w:hAnsi="Arial" w:cs="Arial"/>
          <w:b/>
          <w:bCs/>
        </w:rPr>
        <w:t>M</w:t>
      </w:r>
      <w:r w:rsidR="006B2596" w:rsidRPr="009A557B">
        <w:rPr>
          <w:rFonts w:ascii="Arial" w:hAnsi="Arial" w:cs="Arial"/>
          <w:b/>
          <w:bCs/>
        </w:rPr>
        <w:t>ethod</w:t>
      </w:r>
      <w:r w:rsidR="0088556F">
        <w:rPr>
          <w:rFonts w:ascii="Arial" w:hAnsi="Arial" w:cs="Arial"/>
          <w:b/>
          <w:bCs/>
        </w:rPr>
        <w:t>s</w:t>
      </w:r>
      <w:r w:rsidR="006B2596" w:rsidRPr="009A557B">
        <w:rPr>
          <w:rFonts w:ascii="Arial" w:hAnsi="Arial" w:cs="Arial"/>
          <w:b/>
          <w:bCs/>
        </w:rPr>
        <w:t xml:space="preserve"> </w:t>
      </w:r>
    </w:p>
    <w:p w14:paraId="65E5D4E2" w14:textId="77777777" w:rsidR="00904CDC" w:rsidRPr="0067735B" w:rsidRDefault="000E3B7F" w:rsidP="00A7217C">
      <w:pPr>
        <w:spacing w:afterLines="80" w:after="192" w:line="360" w:lineRule="auto"/>
        <w:jc w:val="both"/>
        <w:rPr>
          <w:rFonts w:ascii="Arial" w:hAnsi="Arial" w:cs="Arial"/>
          <w:b/>
          <w:bCs/>
          <w:iCs/>
        </w:rPr>
      </w:pPr>
      <w:r w:rsidRPr="0067735B">
        <w:rPr>
          <w:rFonts w:ascii="Arial" w:hAnsi="Arial" w:cs="Arial"/>
          <w:b/>
          <w:bCs/>
          <w:iCs/>
        </w:rPr>
        <w:t xml:space="preserve">2.1. Sample collection </w:t>
      </w:r>
      <w:r w:rsidR="00AC1D64" w:rsidRPr="0067735B">
        <w:rPr>
          <w:rFonts w:ascii="Arial" w:hAnsi="Arial" w:cs="Arial"/>
          <w:b/>
          <w:bCs/>
          <w:iCs/>
        </w:rPr>
        <w:t xml:space="preserve">and </w:t>
      </w:r>
      <w:r w:rsidR="000F2EEF" w:rsidRPr="0067735B">
        <w:rPr>
          <w:rFonts w:ascii="Arial" w:hAnsi="Arial" w:cs="Arial"/>
          <w:b/>
          <w:bCs/>
          <w:iCs/>
        </w:rPr>
        <w:t>preparation</w:t>
      </w:r>
    </w:p>
    <w:p w14:paraId="538B9A3A" w14:textId="2C30CFFA" w:rsidR="00F777D2" w:rsidRPr="00CD0356" w:rsidRDefault="00904CDC" w:rsidP="00A7217C">
      <w:pPr>
        <w:spacing w:afterLines="80" w:after="192" w:line="360" w:lineRule="auto"/>
        <w:jc w:val="both"/>
        <w:rPr>
          <w:rFonts w:ascii="Arial" w:eastAsia="Arial" w:hAnsi="Arial" w:cs="Arial"/>
          <w:color w:val="201F1E"/>
        </w:rPr>
      </w:pPr>
      <w:r>
        <w:rPr>
          <w:rFonts w:ascii="Arial" w:hAnsi="Arial" w:cs="Arial"/>
        </w:rPr>
        <w:t>F</w:t>
      </w:r>
      <w:r w:rsidR="00C648A1" w:rsidRPr="002825BD">
        <w:rPr>
          <w:rFonts w:ascii="Arial" w:hAnsi="Arial" w:cs="Arial"/>
        </w:rPr>
        <w:t xml:space="preserve">ive </w:t>
      </w:r>
      <w:r w:rsidR="00C648A1" w:rsidRPr="000A2A3F">
        <w:rPr>
          <w:rFonts w:ascii="Arial" w:hAnsi="Arial" w:cs="Arial"/>
        </w:rPr>
        <w:t xml:space="preserve">brown </w:t>
      </w:r>
      <w:r w:rsidR="000209E5">
        <w:rPr>
          <w:rFonts w:ascii="Arial" w:hAnsi="Arial" w:cs="Arial"/>
        </w:rPr>
        <w:t>seaweed</w:t>
      </w:r>
      <w:r w:rsidR="00E07EBC">
        <w:rPr>
          <w:rFonts w:ascii="Arial" w:hAnsi="Arial" w:cs="Arial"/>
        </w:rPr>
        <w:t>s</w:t>
      </w:r>
      <w:r w:rsidR="002E4709" w:rsidRPr="002B2545">
        <w:rPr>
          <w:rFonts w:ascii="Arial" w:hAnsi="Arial" w:cs="Arial"/>
        </w:rPr>
        <w:t>, namely,</w:t>
      </w:r>
      <w:r w:rsidR="00C648A1" w:rsidRPr="002B2545">
        <w:rPr>
          <w:rFonts w:ascii="Arial" w:hAnsi="Arial" w:cs="Arial"/>
        </w:rPr>
        <w:t xml:space="preserve"> </w:t>
      </w:r>
      <w:proofErr w:type="spellStart"/>
      <w:r w:rsidR="00C648A1" w:rsidRPr="00994E69">
        <w:rPr>
          <w:rFonts w:ascii="Arial" w:hAnsi="Arial" w:cs="Arial"/>
          <w:i/>
          <w:iCs/>
        </w:rPr>
        <w:t>Laminaria</w:t>
      </w:r>
      <w:proofErr w:type="spellEnd"/>
      <w:r w:rsidR="00C648A1" w:rsidRPr="00994E69">
        <w:rPr>
          <w:rFonts w:ascii="Arial" w:hAnsi="Arial" w:cs="Arial"/>
          <w:i/>
          <w:iCs/>
        </w:rPr>
        <w:t xml:space="preserve"> </w:t>
      </w:r>
      <w:proofErr w:type="spellStart"/>
      <w:r w:rsidR="00C648A1" w:rsidRPr="00994E69">
        <w:rPr>
          <w:rFonts w:ascii="Arial" w:hAnsi="Arial" w:cs="Arial"/>
          <w:i/>
          <w:iCs/>
        </w:rPr>
        <w:t>digitat</w:t>
      </w:r>
      <w:r w:rsidR="00C648A1" w:rsidRPr="00994E69">
        <w:rPr>
          <w:rFonts w:ascii="Arial" w:hAnsi="Arial" w:cs="Arial"/>
          <w:i/>
          <w:iCs/>
        </w:rPr>
        <w:t>a</w:t>
      </w:r>
      <w:proofErr w:type="spellEnd"/>
      <w:r w:rsidR="004065BC" w:rsidRPr="00994E69">
        <w:rPr>
          <w:rFonts w:ascii="Arial" w:hAnsi="Arial" w:cs="Arial"/>
          <w:i/>
          <w:iCs/>
        </w:rPr>
        <w:t xml:space="preserve"> </w:t>
      </w:r>
      <w:r w:rsidR="004065BC" w:rsidRPr="00D05F5C">
        <w:rPr>
          <w:rFonts w:ascii="Arial" w:hAnsi="Arial" w:cs="Arial"/>
        </w:rPr>
        <w:t>(LD)</w:t>
      </w:r>
      <w:r w:rsidR="00C648A1" w:rsidRPr="00994E69">
        <w:rPr>
          <w:rFonts w:ascii="Arial" w:hAnsi="Arial" w:cs="Arial"/>
        </w:rPr>
        <w:t xml:space="preserve">, </w:t>
      </w:r>
      <w:proofErr w:type="spellStart"/>
      <w:r w:rsidR="00C648A1" w:rsidRPr="00994E69">
        <w:rPr>
          <w:rFonts w:ascii="Arial" w:hAnsi="Arial" w:cs="Arial"/>
          <w:i/>
          <w:iCs/>
        </w:rPr>
        <w:t>Saccharina</w:t>
      </w:r>
      <w:proofErr w:type="spellEnd"/>
      <w:r w:rsidR="00C648A1" w:rsidRPr="00994E69">
        <w:rPr>
          <w:rFonts w:ascii="Arial" w:hAnsi="Arial" w:cs="Arial"/>
          <w:i/>
          <w:iCs/>
        </w:rPr>
        <w:t xml:space="preserve"> </w:t>
      </w:r>
      <w:proofErr w:type="spellStart"/>
      <w:r w:rsidR="00770CB0">
        <w:rPr>
          <w:rFonts w:ascii="Arial" w:hAnsi="Arial" w:cs="Arial"/>
          <w:i/>
          <w:iCs/>
        </w:rPr>
        <w:t>l</w:t>
      </w:r>
      <w:r w:rsidR="004065BC" w:rsidRPr="00994E69">
        <w:rPr>
          <w:rFonts w:ascii="Arial" w:hAnsi="Arial" w:cs="Arial"/>
          <w:i/>
          <w:iCs/>
        </w:rPr>
        <w:t>atissim</w:t>
      </w:r>
      <w:r w:rsidR="00097BF0">
        <w:rPr>
          <w:rFonts w:ascii="Arial" w:hAnsi="Arial" w:cs="Arial"/>
          <w:i/>
          <w:iCs/>
        </w:rPr>
        <w:t>a</w:t>
      </w:r>
      <w:proofErr w:type="spellEnd"/>
      <w:r w:rsidR="004065BC" w:rsidRPr="00994E69">
        <w:rPr>
          <w:rFonts w:ascii="Arial" w:hAnsi="Arial" w:cs="Arial"/>
          <w:i/>
          <w:iCs/>
        </w:rPr>
        <w:t xml:space="preserve"> </w:t>
      </w:r>
      <w:r w:rsidR="004065BC" w:rsidRPr="00D05F5C">
        <w:rPr>
          <w:rFonts w:ascii="Arial" w:hAnsi="Arial" w:cs="Arial"/>
        </w:rPr>
        <w:t>(</w:t>
      </w:r>
      <w:r w:rsidR="005C2908" w:rsidRPr="00D05F5C">
        <w:rPr>
          <w:rFonts w:ascii="Arial" w:hAnsi="Arial" w:cs="Arial"/>
        </w:rPr>
        <w:t>SL</w:t>
      </w:r>
      <w:r w:rsidR="004065BC" w:rsidRPr="00D05F5C">
        <w:rPr>
          <w:rFonts w:ascii="Arial" w:hAnsi="Arial" w:cs="Arial"/>
        </w:rPr>
        <w:t>)</w:t>
      </w:r>
      <w:r w:rsidR="00C648A1" w:rsidRPr="00994E69">
        <w:rPr>
          <w:rFonts w:ascii="Arial" w:hAnsi="Arial" w:cs="Arial"/>
        </w:rPr>
        <w:t xml:space="preserve">, </w:t>
      </w:r>
      <w:proofErr w:type="spellStart"/>
      <w:r w:rsidR="00C648A1" w:rsidRPr="00994E69">
        <w:rPr>
          <w:rFonts w:ascii="Arial" w:hAnsi="Arial" w:cs="Arial"/>
          <w:i/>
          <w:iCs/>
        </w:rPr>
        <w:t>Saccorhiza</w:t>
      </w:r>
      <w:proofErr w:type="spellEnd"/>
      <w:r w:rsidR="00C648A1" w:rsidRPr="00994E69">
        <w:rPr>
          <w:rFonts w:ascii="Arial" w:hAnsi="Arial" w:cs="Arial"/>
          <w:i/>
          <w:iCs/>
        </w:rPr>
        <w:t xml:space="preserve"> </w:t>
      </w:r>
      <w:proofErr w:type="spellStart"/>
      <w:r w:rsidR="00770CB0">
        <w:rPr>
          <w:rFonts w:ascii="Arial" w:hAnsi="Arial" w:cs="Arial"/>
          <w:i/>
          <w:iCs/>
        </w:rPr>
        <w:t>p</w:t>
      </w:r>
      <w:r w:rsidR="00C648A1" w:rsidRPr="00994E69">
        <w:rPr>
          <w:rFonts w:ascii="Arial" w:hAnsi="Arial" w:cs="Arial"/>
          <w:i/>
          <w:iCs/>
        </w:rPr>
        <w:t>olyschides</w:t>
      </w:r>
      <w:proofErr w:type="spellEnd"/>
      <w:r w:rsidR="005C2908" w:rsidRPr="00994E69">
        <w:rPr>
          <w:rFonts w:ascii="Arial" w:hAnsi="Arial" w:cs="Arial"/>
          <w:i/>
          <w:iCs/>
        </w:rPr>
        <w:t xml:space="preserve"> </w:t>
      </w:r>
      <w:r w:rsidR="005C2908" w:rsidRPr="00D05F5C">
        <w:rPr>
          <w:rFonts w:ascii="Arial" w:hAnsi="Arial" w:cs="Arial"/>
        </w:rPr>
        <w:t>(SP)</w:t>
      </w:r>
      <w:r w:rsidR="00C648A1" w:rsidRPr="00994E69">
        <w:rPr>
          <w:rFonts w:ascii="Arial" w:hAnsi="Arial" w:cs="Arial"/>
        </w:rPr>
        <w:t xml:space="preserve">, </w:t>
      </w:r>
      <w:proofErr w:type="spellStart"/>
      <w:r w:rsidR="00C648A1" w:rsidRPr="00994E69">
        <w:rPr>
          <w:rFonts w:ascii="Arial" w:hAnsi="Arial" w:cs="Arial"/>
          <w:i/>
          <w:iCs/>
        </w:rPr>
        <w:t>Himanthalia</w:t>
      </w:r>
      <w:proofErr w:type="spellEnd"/>
      <w:r w:rsidR="00C648A1" w:rsidRPr="00994E69">
        <w:rPr>
          <w:rFonts w:ascii="Arial" w:hAnsi="Arial" w:cs="Arial"/>
          <w:i/>
          <w:iCs/>
        </w:rPr>
        <w:t xml:space="preserve"> </w:t>
      </w:r>
      <w:proofErr w:type="spellStart"/>
      <w:r w:rsidR="00770CB0">
        <w:rPr>
          <w:rFonts w:ascii="Arial" w:hAnsi="Arial" w:cs="Arial"/>
          <w:i/>
          <w:iCs/>
        </w:rPr>
        <w:t>e</w:t>
      </w:r>
      <w:r w:rsidR="00C648A1" w:rsidRPr="00994E69">
        <w:rPr>
          <w:rFonts w:ascii="Arial" w:hAnsi="Arial" w:cs="Arial"/>
          <w:i/>
          <w:iCs/>
        </w:rPr>
        <w:t>longata</w:t>
      </w:r>
      <w:proofErr w:type="spellEnd"/>
      <w:r w:rsidR="005C2908" w:rsidRPr="00994E69">
        <w:rPr>
          <w:rFonts w:ascii="Arial" w:hAnsi="Arial" w:cs="Arial"/>
          <w:i/>
          <w:iCs/>
        </w:rPr>
        <w:t xml:space="preserve"> </w:t>
      </w:r>
      <w:r w:rsidR="005C2908" w:rsidRPr="00D05F5C">
        <w:rPr>
          <w:rFonts w:ascii="Arial" w:hAnsi="Arial" w:cs="Arial"/>
        </w:rPr>
        <w:t>(HE)</w:t>
      </w:r>
      <w:r w:rsidR="00C648A1" w:rsidRPr="00994E69">
        <w:rPr>
          <w:rFonts w:ascii="Arial" w:hAnsi="Arial" w:cs="Arial"/>
        </w:rPr>
        <w:t xml:space="preserve">, and </w:t>
      </w:r>
      <w:r w:rsidR="00770CB0" w:rsidRPr="00D05F5C">
        <w:rPr>
          <w:rFonts w:ascii="Arial" w:hAnsi="Arial" w:cs="Arial"/>
          <w:iCs/>
        </w:rPr>
        <w:t>p</w:t>
      </w:r>
      <w:r w:rsidR="00C648A1" w:rsidRPr="00D05F5C">
        <w:rPr>
          <w:rFonts w:ascii="Arial" w:hAnsi="Arial" w:cs="Arial"/>
          <w:iCs/>
        </w:rPr>
        <w:t>elagic</w:t>
      </w:r>
      <w:r w:rsidR="00C648A1" w:rsidRPr="00770CB0">
        <w:rPr>
          <w:rFonts w:ascii="Arial" w:hAnsi="Arial" w:cs="Arial"/>
        </w:rPr>
        <w:t xml:space="preserve"> </w:t>
      </w:r>
      <w:proofErr w:type="spellStart"/>
      <w:r w:rsidR="00770CB0" w:rsidRPr="00D05F5C">
        <w:rPr>
          <w:rFonts w:ascii="Arial" w:hAnsi="Arial" w:cs="Arial"/>
          <w:iCs/>
        </w:rPr>
        <w:t>s</w:t>
      </w:r>
      <w:r w:rsidR="00C648A1" w:rsidRPr="00D05F5C">
        <w:rPr>
          <w:rFonts w:ascii="Arial" w:hAnsi="Arial" w:cs="Arial"/>
          <w:iCs/>
        </w:rPr>
        <w:t>argassum</w:t>
      </w:r>
      <w:proofErr w:type="spellEnd"/>
      <w:r w:rsidR="005C2908" w:rsidRPr="00994E69">
        <w:rPr>
          <w:rFonts w:ascii="Arial" w:hAnsi="Arial" w:cs="Arial"/>
          <w:i/>
          <w:iCs/>
        </w:rPr>
        <w:t xml:space="preserve"> </w:t>
      </w:r>
      <w:r w:rsidR="005C2908" w:rsidRPr="00D05F5C">
        <w:rPr>
          <w:rFonts w:ascii="Arial" w:hAnsi="Arial" w:cs="Arial"/>
        </w:rPr>
        <w:t>(PS)</w:t>
      </w:r>
      <w:r w:rsidR="002E4709" w:rsidRPr="00994E69">
        <w:rPr>
          <w:rFonts w:ascii="Arial" w:hAnsi="Arial" w:cs="Arial"/>
        </w:rPr>
        <w:t xml:space="preserve">, were </w:t>
      </w:r>
      <w:r w:rsidR="00D33450" w:rsidRPr="002825BD">
        <w:rPr>
          <w:rFonts w:ascii="Arial" w:hAnsi="Arial" w:cs="Arial"/>
        </w:rPr>
        <w:t>studied</w:t>
      </w:r>
      <w:r w:rsidR="002E4709" w:rsidRPr="000A2A3F">
        <w:rPr>
          <w:rFonts w:ascii="Arial" w:hAnsi="Arial" w:cs="Arial"/>
        </w:rPr>
        <w:t xml:space="preserve">. </w:t>
      </w:r>
      <w:r w:rsidR="00B77F02" w:rsidRPr="002B2545">
        <w:rPr>
          <w:rFonts w:ascii="Arial" w:hAnsi="Arial" w:cs="Arial"/>
        </w:rPr>
        <w:t>T</w:t>
      </w:r>
      <w:r w:rsidR="00B77F02" w:rsidRPr="00994E69">
        <w:rPr>
          <w:rFonts w:ascii="Arial" w:hAnsi="Arial" w:cs="Arial"/>
        </w:rPr>
        <w:t xml:space="preserve">he </w:t>
      </w:r>
      <w:r w:rsidR="4E77C968" w:rsidRPr="00CD0356">
        <w:rPr>
          <w:rFonts w:ascii="Arial" w:eastAsia="Arial" w:hAnsi="Arial" w:cs="Arial"/>
          <w:color w:val="201F1E"/>
        </w:rPr>
        <w:t>LD, SL, SP, and HE</w:t>
      </w:r>
      <w:r w:rsidR="003B7B55" w:rsidRPr="00CD0356">
        <w:rPr>
          <w:rFonts w:ascii="Arial" w:eastAsia="Arial" w:hAnsi="Arial" w:cs="Arial"/>
          <w:color w:val="201F1E"/>
        </w:rPr>
        <w:t xml:space="preserve"> samples</w:t>
      </w:r>
      <w:r w:rsidR="4E77C968" w:rsidRPr="00CD0356">
        <w:rPr>
          <w:rFonts w:ascii="Arial" w:eastAsia="Arial" w:hAnsi="Arial" w:cs="Arial"/>
          <w:color w:val="201F1E"/>
        </w:rPr>
        <w:t xml:space="preserve"> were provided by the Cornish Seaweed Company based in Cornwall (UK). More specifically, LD was harvested in April 2021 in </w:t>
      </w:r>
      <w:proofErr w:type="spellStart"/>
      <w:r w:rsidR="4E77C968" w:rsidRPr="00CD0356">
        <w:rPr>
          <w:rFonts w:ascii="Arial" w:eastAsia="Arial" w:hAnsi="Arial" w:cs="Arial"/>
          <w:color w:val="201F1E"/>
        </w:rPr>
        <w:t>Coverack</w:t>
      </w:r>
      <w:proofErr w:type="spellEnd"/>
      <w:r w:rsidR="4E77C968" w:rsidRPr="00CD0356">
        <w:rPr>
          <w:rFonts w:ascii="Arial" w:eastAsia="Arial" w:hAnsi="Arial" w:cs="Arial"/>
          <w:color w:val="201F1E"/>
        </w:rPr>
        <w:t xml:space="preserve">, SL and SP were collected in May 2021 in </w:t>
      </w:r>
      <w:proofErr w:type="spellStart"/>
      <w:r w:rsidR="4E77C968" w:rsidRPr="00CD0356">
        <w:rPr>
          <w:rFonts w:ascii="Arial" w:eastAsia="Arial" w:hAnsi="Arial" w:cs="Arial"/>
          <w:color w:val="201F1E"/>
        </w:rPr>
        <w:t>Porthallow</w:t>
      </w:r>
      <w:proofErr w:type="spellEnd"/>
      <w:r w:rsidR="4E77C968" w:rsidRPr="00CD0356">
        <w:rPr>
          <w:rFonts w:ascii="Arial" w:eastAsia="Arial" w:hAnsi="Arial" w:cs="Arial"/>
          <w:color w:val="201F1E"/>
        </w:rPr>
        <w:t xml:space="preserve">, and HE in Lowland Point also in May 2021. </w:t>
      </w:r>
      <w:r w:rsidR="4E77C968" w:rsidRPr="00CD0356">
        <w:rPr>
          <w:rFonts w:ascii="Arial" w:eastAsia="Arial" w:hAnsi="Arial" w:cs="Arial"/>
          <w:color w:val="000000" w:themeColor="text1"/>
        </w:rPr>
        <w:t>After harvesting, samples were not washed with freshwater/tap water, and directly dried for approximately 30 h</w:t>
      </w:r>
      <w:r w:rsidR="00661AC4">
        <w:rPr>
          <w:rFonts w:ascii="Arial" w:eastAsia="Arial" w:hAnsi="Arial" w:cs="Arial"/>
          <w:color w:val="000000" w:themeColor="text1"/>
        </w:rPr>
        <w:t>rs</w:t>
      </w:r>
      <w:r w:rsidR="4E77C968" w:rsidRPr="00CD0356">
        <w:rPr>
          <w:rFonts w:ascii="Arial" w:eastAsia="Arial" w:hAnsi="Arial" w:cs="Arial"/>
          <w:color w:val="000000" w:themeColor="text1"/>
        </w:rPr>
        <w:t xml:space="preserve"> at 40°C using </w:t>
      </w:r>
      <w:r w:rsidR="00832863" w:rsidRPr="00CD0356">
        <w:rPr>
          <w:rFonts w:ascii="Arial" w:eastAsia="Arial" w:hAnsi="Arial" w:cs="Arial"/>
          <w:color w:val="000000" w:themeColor="text1"/>
        </w:rPr>
        <w:t xml:space="preserve">dehumidifying </w:t>
      </w:r>
      <w:r w:rsidR="4E77C968" w:rsidRPr="00CD0356">
        <w:rPr>
          <w:rFonts w:ascii="Arial" w:eastAsia="Arial" w:hAnsi="Arial" w:cs="Arial"/>
          <w:color w:val="000000" w:themeColor="text1"/>
        </w:rPr>
        <w:t>and heat</w:t>
      </w:r>
      <w:r w:rsidR="00832863" w:rsidRPr="00CD0356">
        <w:rPr>
          <w:rFonts w:ascii="Arial" w:eastAsia="Arial" w:hAnsi="Arial" w:cs="Arial"/>
          <w:color w:val="000000" w:themeColor="text1"/>
        </w:rPr>
        <w:t>ing</w:t>
      </w:r>
      <w:r w:rsidR="4E77C968" w:rsidRPr="00CD0356">
        <w:rPr>
          <w:rFonts w:ascii="Arial" w:eastAsia="Arial" w:hAnsi="Arial" w:cs="Arial"/>
          <w:color w:val="000000" w:themeColor="text1"/>
        </w:rPr>
        <w:t xml:space="preserve">. </w:t>
      </w:r>
      <w:r w:rsidR="4E77C968" w:rsidRPr="00CD0356">
        <w:rPr>
          <w:rFonts w:ascii="Arial" w:eastAsia="Arial" w:hAnsi="Arial" w:cs="Arial"/>
          <w:color w:val="201F1E"/>
        </w:rPr>
        <w:t xml:space="preserve">Samples of PS </w:t>
      </w:r>
      <w:r w:rsidR="4E77C968" w:rsidRPr="00CD0356">
        <w:rPr>
          <w:rFonts w:ascii="Arial" w:eastAsia="Arial" w:hAnsi="Arial" w:cs="Arial"/>
          <w:color w:val="000000" w:themeColor="text1"/>
        </w:rPr>
        <w:t xml:space="preserve">were collected at </w:t>
      </w:r>
      <w:proofErr w:type="spellStart"/>
      <w:r w:rsidR="4E77C968" w:rsidRPr="00CD0356">
        <w:rPr>
          <w:rFonts w:ascii="Arial" w:eastAsia="Arial" w:hAnsi="Arial" w:cs="Arial"/>
          <w:color w:val="000000" w:themeColor="text1"/>
        </w:rPr>
        <w:t>Hellshire</w:t>
      </w:r>
      <w:proofErr w:type="spellEnd"/>
      <w:r w:rsidR="4E77C968" w:rsidRPr="00CD0356">
        <w:rPr>
          <w:rFonts w:ascii="Arial" w:eastAsia="Arial" w:hAnsi="Arial" w:cs="Arial"/>
          <w:color w:val="000000" w:themeColor="text1"/>
        </w:rPr>
        <w:t xml:space="preserve"> Bay, Jamaica, in August 2020. </w:t>
      </w:r>
      <w:r w:rsidR="4E77C968" w:rsidRPr="00CD0356">
        <w:rPr>
          <w:rFonts w:ascii="Arial" w:eastAsia="Arial" w:hAnsi="Arial" w:cs="Arial"/>
          <w:color w:val="201F1E"/>
        </w:rPr>
        <w:t xml:space="preserve">This biomass consists of a mix of two species, </w:t>
      </w:r>
      <w:r w:rsidR="4E77C968" w:rsidRPr="00CD0356">
        <w:rPr>
          <w:rFonts w:ascii="Arial" w:eastAsia="Arial" w:hAnsi="Arial" w:cs="Arial"/>
          <w:i/>
          <w:iCs/>
          <w:color w:val="201F1E"/>
        </w:rPr>
        <w:t xml:space="preserve">S. </w:t>
      </w:r>
      <w:proofErr w:type="spellStart"/>
      <w:r w:rsidR="00E9303D">
        <w:rPr>
          <w:rFonts w:ascii="Arial" w:eastAsia="Arial" w:hAnsi="Arial" w:cs="Arial"/>
          <w:i/>
          <w:iCs/>
          <w:color w:val="201F1E"/>
        </w:rPr>
        <w:t>n</w:t>
      </w:r>
      <w:r w:rsidR="4E77C968" w:rsidRPr="00CD0356">
        <w:rPr>
          <w:rFonts w:ascii="Arial" w:eastAsia="Arial" w:hAnsi="Arial" w:cs="Arial"/>
          <w:i/>
          <w:iCs/>
          <w:color w:val="201F1E"/>
        </w:rPr>
        <w:t>atans</w:t>
      </w:r>
      <w:proofErr w:type="spellEnd"/>
      <w:r w:rsidR="4E77C968" w:rsidRPr="00CD0356">
        <w:rPr>
          <w:rFonts w:ascii="Arial" w:eastAsia="Arial" w:hAnsi="Arial" w:cs="Arial"/>
          <w:color w:val="201F1E"/>
        </w:rPr>
        <w:t xml:space="preserve"> and </w:t>
      </w:r>
      <w:r w:rsidR="4E77C968" w:rsidRPr="00CD0356">
        <w:rPr>
          <w:rFonts w:ascii="Arial" w:eastAsia="Arial" w:hAnsi="Arial" w:cs="Arial"/>
          <w:i/>
          <w:iCs/>
          <w:color w:val="201F1E"/>
        </w:rPr>
        <w:t xml:space="preserve">S. </w:t>
      </w:r>
      <w:proofErr w:type="spellStart"/>
      <w:r w:rsidR="00E9303D">
        <w:rPr>
          <w:rFonts w:ascii="Arial" w:eastAsia="Arial" w:hAnsi="Arial" w:cs="Arial"/>
          <w:i/>
          <w:iCs/>
          <w:color w:val="201F1E"/>
        </w:rPr>
        <w:t>f</w:t>
      </w:r>
      <w:r w:rsidR="4E77C968" w:rsidRPr="00CD0356">
        <w:rPr>
          <w:rFonts w:ascii="Arial" w:eastAsia="Arial" w:hAnsi="Arial" w:cs="Arial"/>
          <w:i/>
          <w:iCs/>
          <w:color w:val="201F1E"/>
        </w:rPr>
        <w:t>luitans</w:t>
      </w:r>
      <w:proofErr w:type="spellEnd"/>
      <w:r w:rsidR="4E77C968" w:rsidRPr="00CD0356">
        <w:rPr>
          <w:rFonts w:ascii="Arial" w:eastAsia="Arial" w:hAnsi="Arial" w:cs="Arial"/>
          <w:i/>
          <w:iCs/>
          <w:color w:val="201F1E"/>
        </w:rPr>
        <w:t>,</w:t>
      </w:r>
      <w:r w:rsidR="4E77C968" w:rsidRPr="00CD0356">
        <w:rPr>
          <w:rFonts w:ascii="Arial" w:eastAsia="Arial" w:hAnsi="Arial" w:cs="Arial"/>
          <w:color w:val="201F1E"/>
        </w:rPr>
        <w:t xml:space="preserve"> and three </w:t>
      </w:r>
      <w:proofErr w:type="spellStart"/>
      <w:r w:rsidR="4E77C968" w:rsidRPr="00CD0356">
        <w:rPr>
          <w:rFonts w:ascii="Arial" w:eastAsia="Arial" w:hAnsi="Arial" w:cs="Arial"/>
          <w:color w:val="201F1E"/>
        </w:rPr>
        <w:t>morphotypes</w:t>
      </w:r>
      <w:proofErr w:type="spellEnd"/>
      <w:r w:rsidR="4E77C968" w:rsidRPr="00CD0356">
        <w:rPr>
          <w:rFonts w:ascii="Arial" w:eastAsia="Arial" w:hAnsi="Arial" w:cs="Arial"/>
          <w:color w:val="201F1E"/>
        </w:rPr>
        <w:t xml:space="preserve"> (</w:t>
      </w:r>
      <w:r w:rsidR="4E77C968" w:rsidRPr="00CD0356">
        <w:rPr>
          <w:rFonts w:ascii="Arial" w:eastAsia="Arial" w:hAnsi="Arial" w:cs="Arial"/>
          <w:i/>
          <w:iCs/>
          <w:color w:val="201F1E"/>
        </w:rPr>
        <w:t xml:space="preserve">S. </w:t>
      </w:r>
      <w:proofErr w:type="spellStart"/>
      <w:r w:rsidR="00E9303D">
        <w:rPr>
          <w:rFonts w:ascii="Arial" w:eastAsia="Arial" w:hAnsi="Arial" w:cs="Arial"/>
          <w:i/>
          <w:iCs/>
          <w:color w:val="201F1E"/>
        </w:rPr>
        <w:t>n</w:t>
      </w:r>
      <w:r w:rsidR="4E77C968" w:rsidRPr="00CD0356">
        <w:rPr>
          <w:rFonts w:ascii="Arial" w:eastAsia="Arial" w:hAnsi="Arial" w:cs="Arial"/>
          <w:i/>
          <w:iCs/>
          <w:color w:val="201F1E"/>
        </w:rPr>
        <w:t>atans</w:t>
      </w:r>
      <w:proofErr w:type="spellEnd"/>
      <w:r w:rsidR="4E77C968" w:rsidRPr="00CD0356">
        <w:rPr>
          <w:rFonts w:ascii="Arial" w:eastAsia="Arial" w:hAnsi="Arial" w:cs="Arial"/>
          <w:color w:val="201F1E"/>
        </w:rPr>
        <w:t xml:space="preserve"> I, </w:t>
      </w:r>
      <w:r w:rsidR="4E77C968" w:rsidRPr="00CD0356">
        <w:rPr>
          <w:rFonts w:ascii="Arial" w:eastAsia="Arial" w:hAnsi="Arial" w:cs="Arial"/>
          <w:i/>
          <w:iCs/>
          <w:color w:val="201F1E"/>
        </w:rPr>
        <w:t xml:space="preserve">S. </w:t>
      </w:r>
      <w:proofErr w:type="spellStart"/>
      <w:r w:rsidR="00E9303D">
        <w:rPr>
          <w:rFonts w:ascii="Arial" w:eastAsia="Arial" w:hAnsi="Arial" w:cs="Arial"/>
          <w:i/>
          <w:iCs/>
          <w:color w:val="201F1E"/>
        </w:rPr>
        <w:t>n</w:t>
      </w:r>
      <w:r w:rsidR="4E77C968" w:rsidRPr="00CD0356">
        <w:rPr>
          <w:rFonts w:ascii="Arial" w:eastAsia="Arial" w:hAnsi="Arial" w:cs="Arial"/>
          <w:i/>
          <w:iCs/>
          <w:color w:val="201F1E"/>
        </w:rPr>
        <w:t>atans</w:t>
      </w:r>
      <w:proofErr w:type="spellEnd"/>
      <w:r w:rsidR="4E77C968" w:rsidRPr="00CD0356">
        <w:rPr>
          <w:rFonts w:ascii="Arial" w:eastAsia="Arial" w:hAnsi="Arial" w:cs="Arial"/>
          <w:color w:val="201F1E"/>
        </w:rPr>
        <w:t xml:space="preserve"> VIII, and </w:t>
      </w:r>
      <w:r w:rsidR="4E77C968" w:rsidRPr="00CD0356">
        <w:rPr>
          <w:rFonts w:ascii="Arial" w:eastAsia="Arial" w:hAnsi="Arial" w:cs="Arial"/>
          <w:i/>
          <w:iCs/>
          <w:color w:val="201F1E"/>
        </w:rPr>
        <w:t>S.</w:t>
      </w:r>
      <w:r w:rsidR="00332AFD">
        <w:rPr>
          <w:rFonts w:ascii="Arial" w:eastAsia="Arial" w:hAnsi="Arial" w:cs="Arial"/>
          <w:i/>
          <w:iCs/>
          <w:color w:val="201F1E"/>
        </w:rPr>
        <w:t xml:space="preserve"> </w:t>
      </w:r>
      <w:proofErr w:type="spellStart"/>
      <w:r w:rsidR="00E9303D">
        <w:rPr>
          <w:rFonts w:ascii="Arial" w:eastAsia="Arial" w:hAnsi="Arial" w:cs="Arial"/>
          <w:i/>
          <w:iCs/>
          <w:color w:val="201F1E"/>
        </w:rPr>
        <w:t>f</w:t>
      </w:r>
      <w:r w:rsidR="4E77C968" w:rsidRPr="00CD0356">
        <w:rPr>
          <w:rFonts w:ascii="Arial" w:eastAsia="Arial" w:hAnsi="Arial" w:cs="Arial"/>
          <w:i/>
          <w:iCs/>
          <w:color w:val="201F1E"/>
        </w:rPr>
        <w:t>luitans</w:t>
      </w:r>
      <w:proofErr w:type="spellEnd"/>
      <w:r w:rsidR="4E77C968" w:rsidRPr="00CD0356">
        <w:rPr>
          <w:rFonts w:ascii="Arial" w:eastAsia="Arial" w:hAnsi="Arial" w:cs="Arial"/>
          <w:i/>
          <w:iCs/>
          <w:color w:val="201F1E"/>
        </w:rPr>
        <w:t xml:space="preserve"> </w:t>
      </w:r>
      <w:r w:rsidR="4E77C968" w:rsidRPr="00CD0356">
        <w:rPr>
          <w:rFonts w:ascii="Arial" w:eastAsia="Arial" w:hAnsi="Arial" w:cs="Arial"/>
          <w:color w:val="201F1E"/>
        </w:rPr>
        <w:t>III). After</w:t>
      </w:r>
      <w:r w:rsidR="4E77C968" w:rsidRPr="00CD0356">
        <w:rPr>
          <w:rFonts w:ascii="Arial" w:eastAsia="Arial" w:hAnsi="Arial" w:cs="Arial"/>
          <w:color w:val="000000" w:themeColor="text1"/>
        </w:rPr>
        <w:t xml:space="preserve"> removing non-</w:t>
      </w:r>
      <w:proofErr w:type="spellStart"/>
      <w:r w:rsidR="00E9303D" w:rsidRPr="0010761D">
        <w:rPr>
          <w:rFonts w:ascii="Arial" w:eastAsia="Arial" w:hAnsi="Arial" w:cs="Arial"/>
          <w:iCs/>
          <w:color w:val="000000" w:themeColor="text1"/>
        </w:rPr>
        <w:t>s</w:t>
      </w:r>
      <w:r w:rsidR="4E77C968" w:rsidRPr="0010761D">
        <w:rPr>
          <w:rFonts w:ascii="Arial" w:eastAsia="Arial" w:hAnsi="Arial" w:cs="Arial"/>
          <w:iCs/>
          <w:color w:val="000000" w:themeColor="text1"/>
        </w:rPr>
        <w:t>argassum</w:t>
      </w:r>
      <w:proofErr w:type="spellEnd"/>
      <w:r w:rsidR="4E77C968" w:rsidRPr="00CD0356">
        <w:rPr>
          <w:rFonts w:ascii="Arial" w:eastAsia="Arial" w:hAnsi="Arial" w:cs="Arial"/>
          <w:color w:val="000000" w:themeColor="text1"/>
        </w:rPr>
        <w:t xml:space="preserve"> debris (no wash with freshwater/tap water), samples were spread and dried for approximately 36 h</w:t>
      </w:r>
      <w:r w:rsidR="001C13C5">
        <w:rPr>
          <w:rFonts w:ascii="Arial" w:eastAsia="Arial" w:hAnsi="Arial" w:cs="Arial"/>
          <w:color w:val="000000" w:themeColor="text1"/>
        </w:rPr>
        <w:t>rs</w:t>
      </w:r>
      <w:r w:rsidR="4E77C968" w:rsidRPr="00CD0356">
        <w:rPr>
          <w:rFonts w:ascii="Arial" w:eastAsia="Arial" w:hAnsi="Arial" w:cs="Arial"/>
          <w:color w:val="000000" w:themeColor="text1"/>
        </w:rPr>
        <w:t xml:space="preserve"> at temperatures of 30–35°C (sun), 27.9°C (shade) and 25°C (night-time). </w:t>
      </w:r>
      <w:r w:rsidR="4E77C968" w:rsidRPr="00CD0356">
        <w:rPr>
          <w:rFonts w:ascii="Arial" w:eastAsia="Arial" w:hAnsi="Arial" w:cs="Arial"/>
          <w:color w:val="201F1E"/>
        </w:rPr>
        <w:t>After drying, all samples collected from the UK and Jamaica were milled to 1 mm diameter particle size using a Cyclone Mill Twister before further analysis.</w:t>
      </w:r>
    </w:p>
    <w:p w14:paraId="77372BD7" w14:textId="6716D7FC" w:rsidR="00E600C2" w:rsidRPr="00CD0356" w:rsidRDefault="00696FA9" w:rsidP="00A7217C">
      <w:pPr>
        <w:spacing w:afterLines="80" w:after="192" w:line="360" w:lineRule="auto"/>
        <w:jc w:val="both"/>
      </w:pPr>
      <w:r>
        <w:rPr>
          <w:rFonts w:ascii="Arial" w:hAnsi="Arial" w:cs="Arial"/>
        </w:rPr>
        <w:t>Algae</w:t>
      </w:r>
      <w:r w:rsidR="003F79CB">
        <w:rPr>
          <w:rFonts w:ascii="Arial" w:hAnsi="Arial" w:cs="Arial"/>
        </w:rPr>
        <w:t xml:space="preserve"> </w:t>
      </w:r>
      <w:r w:rsidR="00484267">
        <w:rPr>
          <w:rFonts w:ascii="Arial" w:hAnsi="Arial" w:cs="Arial"/>
        </w:rPr>
        <w:t>samples</w:t>
      </w:r>
      <w:r>
        <w:rPr>
          <w:rFonts w:ascii="Arial" w:hAnsi="Arial" w:cs="Arial"/>
        </w:rPr>
        <w:t xml:space="preserve"> were not wash</w:t>
      </w:r>
      <w:r w:rsidR="0062644C">
        <w:rPr>
          <w:rFonts w:ascii="Arial" w:hAnsi="Arial" w:cs="Arial"/>
        </w:rPr>
        <w:t>ed</w:t>
      </w:r>
      <w:r>
        <w:rPr>
          <w:rFonts w:ascii="Arial" w:hAnsi="Arial" w:cs="Arial"/>
        </w:rPr>
        <w:t xml:space="preserve"> with freshwater/tap water</w:t>
      </w:r>
      <w:r w:rsidR="00484267">
        <w:rPr>
          <w:rFonts w:ascii="Arial" w:hAnsi="Arial" w:cs="Arial"/>
        </w:rPr>
        <w:t xml:space="preserve"> in order </w:t>
      </w:r>
      <w:r w:rsidR="007D4182">
        <w:rPr>
          <w:rFonts w:ascii="Arial" w:hAnsi="Arial" w:cs="Arial"/>
        </w:rPr>
        <w:t>to</w:t>
      </w:r>
      <w:r w:rsidR="00A078F6">
        <w:rPr>
          <w:rFonts w:ascii="Arial" w:hAnsi="Arial" w:cs="Arial"/>
        </w:rPr>
        <w:t xml:space="preserve"> understand if </w:t>
      </w:r>
      <w:proofErr w:type="spellStart"/>
      <w:r w:rsidR="00A078F6">
        <w:rPr>
          <w:rFonts w:ascii="Arial" w:hAnsi="Arial" w:cs="Arial"/>
        </w:rPr>
        <w:t>biochar</w:t>
      </w:r>
      <w:proofErr w:type="spellEnd"/>
      <w:r w:rsidR="00A078F6">
        <w:rPr>
          <w:rFonts w:ascii="Arial" w:hAnsi="Arial" w:cs="Arial"/>
        </w:rPr>
        <w:t xml:space="preserve"> </w:t>
      </w:r>
      <w:r w:rsidR="003F79CB">
        <w:rPr>
          <w:rFonts w:ascii="Arial" w:hAnsi="Arial" w:cs="Arial"/>
        </w:rPr>
        <w:t>produced</w:t>
      </w:r>
      <w:r w:rsidR="00A078F6">
        <w:rPr>
          <w:rFonts w:ascii="Arial" w:hAnsi="Arial" w:cs="Arial"/>
        </w:rPr>
        <w:t xml:space="preserve"> from brown algae without washing (</w:t>
      </w:r>
      <w:r w:rsidR="000209E5">
        <w:rPr>
          <w:rFonts w:ascii="Arial" w:hAnsi="Arial" w:cs="Arial"/>
        </w:rPr>
        <w:t xml:space="preserve">which would </w:t>
      </w:r>
      <w:r w:rsidR="00484267">
        <w:rPr>
          <w:rFonts w:ascii="Arial" w:hAnsi="Arial" w:cs="Arial"/>
        </w:rPr>
        <w:t>involv</w:t>
      </w:r>
      <w:r w:rsidR="000209E5">
        <w:rPr>
          <w:rFonts w:ascii="Arial" w:hAnsi="Arial" w:cs="Arial"/>
        </w:rPr>
        <w:t>e</w:t>
      </w:r>
      <w:r w:rsidR="00484267">
        <w:rPr>
          <w:rFonts w:ascii="Arial" w:hAnsi="Arial" w:cs="Arial"/>
        </w:rPr>
        <w:t xml:space="preserve"> extra </w:t>
      </w:r>
      <w:r w:rsidR="00A078F6">
        <w:rPr>
          <w:rFonts w:ascii="Arial" w:hAnsi="Arial" w:cs="Arial"/>
        </w:rPr>
        <w:t xml:space="preserve">energy and water use) can </w:t>
      </w:r>
      <w:r w:rsidR="003F79CB">
        <w:rPr>
          <w:rFonts w:ascii="Arial" w:hAnsi="Arial" w:cs="Arial"/>
        </w:rPr>
        <w:t>present</w:t>
      </w:r>
      <w:r w:rsidR="00A078F6">
        <w:rPr>
          <w:rFonts w:ascii="Arial" w:hAnsi="Arial" w:cs="Arial"/>
        </w:rPr>
        <w:t xml:space="preserve"> reasonable quality.</w:t>
      </w:r>
      <w:r w:rsidR="00DF64CE">
        <w:rPr>
          <w:rFonts w:ascii="Arial" w:hAnsi="Arial" w:cs="Arial"/>
        </w:rPr>
        <w:t xml:space="preserve"> </w:t>
      </w:r>
      <w:r w:rsidR="00D44554">
        <w:rPr>
          <w:rFonts w:ascii="Arial" w:hAnsi="Arial" w:cs="Arial"/>
        </w:rPr>
        <w:t xml:space="preserve">The only exception </w:t>
      </w:r>
      <w:r>
        <w:rPr>
          <w:rFonts w:ascii="Arial" w:hAnsi="Arial" w:cs="Arial"/>
        </w:rPr>
        <w:t xml:space="preserve">was </w:t>
      </w:r>
      <w:r w:rsidR="00D44554">
        <w:rPr>
          <w:rFonts w:ascii="Arial" w:hAnsi="Arial" w:cs="Arial"/>
        </w:rPr>
        <w:t xml:space="preserve">the samples used for </w:t>
      </w:r>
      <w:r w:rsidR="00D44554" w:rsidRPr="00235629">
        <w:rPr>
          <w:rFonts w:ascii="Arial" w:eastAsia="Arial" w:hAnsi="Arial" w:cs="Arial"/>
        </w:rPr>
        <w:t>X-ray µCT</w:t>
      </w:r>
      <w:r w:rsidR="00D44554">
        <w:rPr>
          <w:rFonts w:ascii="Arial" w:eastAsia="Arial" w:hAnsi="Arial" w:cs="Arial"/>
        </w:rPr>
        <w:t xml:space="preserve"> imaging. An initial round of imaging demonstrated </w:t>
      </w:r>
      <w:r w:rsidR="00385E87">
        <w:rPr>
          <w:rFonts w:ascii="Arial" w:eastAsia="Arial" w:hAnsi="Arial" w:cs="Arial"/>
        </w:rPr>
        <w:t xml:space="preserve">the presence of </w:t>
      </w:r>
      <w:r w:rsidR="00D44554">
        <w:rPr>
          <w:rFonts w:ascii="Arial" w:eastAsia="Arial" w:hAnsi="Arial" w:cs="Arial"/>
        </w:rPr>
        <w:t xml:space="preserve">high amounts of salt </w:t>
      </w:r>
      <w:r w:rsidR="00385E87">
        <w:rPr>
          <w:rFonts w:ascii="Arial" w:eastAsia="Arial" w:hAnsi="Arial" w:cs="Arial"/>
        </w:rPr>
        <w:t>within</w:t>
      </w:r>
      <w:r w:rsidR="00D44554">
        <w:rPr>
          <w:rFonts w:ascii="Arial" w:eastAsia="Arial" w:hAnsi="Arial" w:cs="Arial"/>
        </w:rPr>
        <w:t xml:space="preserve"> the algae </w:t>
      </w:r>
      <w:r w:rsidR="00385E87">
        <w:rPr>
          <w:rFonts w:ascii="Arial" w:eastAsia="Arial" w:hAnsi="Arial" w:cs="Arial"/>
        </w:rPr>
        <w:t xml:space="preserve">samples. This </w:t>
      </w:r>
      <w:r w:rsidR="00D44554">
        <w:rPr>
          <w:rFonts w:ascii="Arial" w:eastAsia="Arial" w:hAnsi="Arial" w:cs="Arial"/>
        </w:rPr>
        <w:t>adversely impacted the image quality</w:t>
      </w:r>
      <w:r w:rsidR="00046401">
        <w:rPr>
          <w:rFonts w:ascii="Arial" w:eastAsia="Arial" w:hAnsi="Arial" w:cs="Arial"/>
        </w:rPr>
        <w:t xml:space="preserve"> by introducing imaging artefacts (</w:t>
      </w:r>
      <w:r w:rsidR="00960368">
        <w:rPr>
          <w:rFonts w:ascii="Arial" w:eastAsia="Arial" w:hAnsi="Arial" w:cs="Arial"/>
        </w:rPr>
        <w:t xml:space="preserve">streak artefacts due to </w:t>
      </w:r>
      <w:r w:rsidR="002851F0">
        <w:rPr>
          <w:rFonts w:ascii="Arial" w:eastAsia="Arial" w:hAnsi="Arial" w:cs="Arial"/>
        </w:rPr>
        <w:t xml:space="preserve">high density </w:t>
      </w:r>
      <w:r w:rsidR="002851F0">
        <w:rPr>
          <w:rFonts w:ascii="Arial" w:eastAsia="Arial" w:hAnsi="Arial" w:cs="Arial"/>
        </w:rPr>
        <w:lastRenderedPageBreak/>
        <w:t xml:space="preserve">nature of the salt phase). </w:t>
      </w:r>
      <w:r w:rsidR="00D44554">
        <w:rPr>
          <w:rFonts w:ascii="Arial" w:eastAsia="Arial" w:hAnsi="Arial" w:cs="Arial"/>
        </w:rPr>
        <w:t xml:space="preserve">Therefore, </w:t>
      </w:r>
      <w:r w:rsidR="00D44554">
        <w:rPr>
          <w:rFonts w:ascii="Arial" w:eastAsia="Arial" w:hAnsi="Arial" w:cs="Arial"/>
        </w:rPr>
        <w:t xml:space="preserve">to </w:t>
      </w:r>
      <w:r>
        <w:rPr>
          <w:rFonts w:ascii="Arial" w:eastAsia="Arial" w:hAnsi="Arial" w:cs="Arial"/>
        </w:rPr>
        <w:t>overcome this,</w:t>
      </w:r>
      <w:r w:rsidR="002769F9">
        <w:rPr>
          <w:rFonts w:ascii="Arial" w:eastAsia="Arial" w:hAnsi="Arial" w:cs="Arial"/>
        </w:rPr>
        <w:t xml:space="preserve"> </w:t>
      </w:r>
      <w:r w:rsidR="00D44554">
        <w:rPr>
          <w:rFonts w:ascii="Arial" w:eastAsia="Arial" w:hAnsi="Arial" w:cs="Arial"/>
        </w:rPr>
        <w:t xml:space="preserve">we washed the samples used for imaging </w:t>
      </w:r>
      <w:r w:rsidR="00C51B6B">
        <w:rPr>
          <w:rFonts w:ascii="Arial" w:eastAsia="Arial" w:hAnsi="Arial" w:cs="Arial"/>
        </w:rPr>
        <w:t>and air dried them</w:t>
      </w:r>
      <w:r>
        <w:rPr>
          <w:rFonts w:ascii="Arial" w:eastAsia="Arial" w:hAnsi="Arial" w:cs="Arial"/>
        </w:rPr>
        <w:t xml:space="preserve"> before </w:t>
      </w:r>
      <w:r w:rsidR="00C14ABE">
        <w:rPr>
          <w:rFonts w:ascii="Arial" w:eastAsia="Arial" w:hAnsi="Arial" w:cs="Arial"/>
        </w:rPr>
        <w:t xml:space="preserve">performing </w:t>
      </w:r>
      <w:r w:rsidR="00F57EB3">
        <w:rPr>
          <w:rFonts w:ascii="Arial" w:eastAsia="Arial" w:hAnsi="Arial" w:cs="Arial"/>
        </w:rPr>
        <w:t>a second round of imaging</w:t>
      </w:r>
      <w:r w:rsidR="00C51B6B">
        <w:rPr>
          <w:rFonts w:ascii="Arial" w:eastAsia="Arial" w:hAnsi="Arial" w:cs="Arial"/>
        </w:rPr>
        <w:t xml:space="preserve">. </w:t>
      </w:r>
      <w:r w:rsidR="00911B4E">
        <w:rPr>
          <w:rFonts w:ascii="Arial" w:eastAsia="Arial" w:hAnsi="Arial" w:cs="Arial"/>
        </w:rPr>
        <w:t>While washing did not remove all the salt content</w:t>
      </w:r>
      <w:r w:rsidR="00A86D7F">
        <w:rPr>
          <w:rFonts w:ascii="Arial" w:eastAsia="Arial" w:hAnsi="Arial" w:cs="Arial"/>
        </w:rPr>
        <w:t>,</w:t>
      </w:r>
      <w:r w:rsidR="00911B4E">
        <w:rPr>
          <w:rFonts w:ascii="Arial" w:eastAsia="Arial" w:hAnsi="Arial" w:cs="Arial"/>
        </w:rPr>
        <w:t xml:space="preserve"> it reduced </w:t>
      </w:r>
      <w:r w:rsidR="00C14ABE">
        <w:rPr>
          <w:rFonts w:ascii="Arial" w:eastAsia="Arial" w:hAnsi="Arial" w:cs="Arial"/>
        </w:rPr>
        <w:t xml:space="preserve">it </w:t>
      </w:r>
      <w:r w:rsidR="00911B4E">
        <w:rPr>
          <w:rFonts w:ascii="Arial" w:eastAsia="Arial" w:hAnsi="Arial" w:cs="Arial"/>
        </w:rPr>
        <w:t>significantly</w:t>
      </w:r>
      <w:r w:rsidR="002851F0">
        <w:rPr>
          <w:rFonts w:ascii="Arial" w:eastAsia="Arial" w:hAnsi="Arial" w:cs="Arial"/>
        </w:rPr>
        <w:t xml:space="preserve"> </w:t>
      </w:r>
      <w:r>
        <w:rPr>
          <w:rFonts w:ascii="Arial" w:eastAsia="Arial" w:hAnsi="Arial" w:cs="Arial"/>
        </w:rPr>
        <w:t xml:space="preserve">and allowed successful </w:t>
      </w:r>
      <w:r w:rsidR="002851F0">
        <w:rPr>
          <w:rFonts w:ascii="Arial" w:eastAsia="Arial" w:hAnsi="Arial" w:cs="Arial"/>
        </w:rPr>
        <w:t xml:space="preserve">imaging </w:t>
      </w:r>
      <w:r>
        <w:rPr>
          <w:rFonts w:ascii="Arial" w:eastAsia="Arial" w:hAnsi="Arial" w:cs="Arial"/>
        </w:rPr>
        <w:t xml:space="preserve">of </w:t>
      </w:r>
      <w:r w:rsidR="002851F0">
        <w:rPr>
          <w:rFonts w:ascii="Arial" w:eastAsia="Arial" w:hAnsi="Arial" w:cs="Arial"/>
        </w:rPr>
        <w:t>the samples</w:t>
      </w:r>
      <w:r w:rsidR="00911B4E">
        <w:rPr>
          <w:rFonts w:ascii="Arial" w:eastAsia="Arial" w:hAnsi="Arial" w:cs="Arial"/>
        </w:rPr>
        <w:t>.</w:t>
      </w:r>
    </w:p>
    <w:p w14:paraId="12B6B7AB" w14:textId="77777777" w:rsidR="00904CDC" w:rsidRPr="0067735B" w:rsidRDefault="000E3B7F" w:rsidP="00A7217C">
      <w:pPr>
        <w:spacing w:afterLines="80" w:after="192" w:line="360" w:lineRule="auto"/>
        <w:jc w:val="both"/>
        <w:rPr>
          <w:rFonts w:ascii="Arial" w:hAnsi="Arial" w:cs="Arial"/>
          <w:b/>
          <w:bCs/>
          <w:iCs/>
        </w:rPr>
      </w:pPr>
      <w:r w:rsidRPr="0067735B">
        <w:rPr>
          <w:rFonts w:ascii="Arial" w:hAnsi="Arial" w:cs="Arial"/>
          <w:b/>
          <w:bCs/>
          <w:iCs/>
        </w:rPr>
        <w:t xml:space="preserve">2.2. </w:t>
      </w:r>
      <w:r w:rsidR="00C23FCC" w:rsidRPr="0067735B">
        <w:rPr>
          <w:rFonts w:ascii="Arial" w:hAnsi="Arial" w:cs="Arial"/>
          <w:b/>
          <w:bCs/>
          <w:iCs/>
        </w:rPr>
        <w:t>P</w:t>
      </w:r>
      <w:r w:rsidR="009A3F4B" w:rsidRPr="0067735B">
        <w:rPr>
          <w:rFonts w:ascii="Arial" w:hAnsi="Arial" w:cs="Arial"/>
          <w:b/>
          <w:bCs/>
          <w:iCs/>
        </w:rPr>
        <w:t>yr</w:t>
      </w:r>
      <w:r w:rsidR="00C23FCC" w:rsidRPr="0067735B">
        <w:rPr>
          <w:rFonts w:ascii="Arial" w:hAnsi="Arial" w:cs="Arial"/>
          <w:b/>
          <w:bCs/>
          <w:iCs/>
        </w:rPr>
        <w:t xml:space="preserve">olysis </w:t>
      </w:r>
      <w:r w:rsidR="00575641" w:rsidRPr="0067735B">
        <w:rPr>
          <w:rFonts w:ascii="Arial" w:hAnsi="Arial" w:cs="Arial"/>
          <w:b/>
          <w:bCs/>
          <w:iCs/>
        </w:rPr>
        <w:t>pro</w:t>
      </w:r>
      <w:r w:rsidR="00B855B2" w:rsidRPr="0067735B">
        <w:rPr>
          <w:rFonts w:ascii="Arial" w:hAnsi="Arial" w:cs="Arial"/>
          <w:b/>
          <w:bCs/>
          <w:iCs/>
        </w:rPr>
        <w:t>cess</w:t>
      </w:r>
    </w:p>
    <w:p w14:paraId="78C63A56" w14:textId="40C88032" w:rsidR="001F0803" w:rsidRPr="009A557B" w:rsidRDefault="00237DD8" w:rsidP="00A7217C">
      <w:pPr>
        <w:spacing w:afterLines="80" w:after="192" w:line="360" w:lineRule="auto"/>
        <w:jc w:val="both"/>
        <w:rPr>
          <w:rFonts w:ascii="Arial" w:hAnsi="Arial" w:cs="Arial"/>
        </w:rPr>
      </w:pPr>
      <w:r>
        <w:rPr>
          <w:rFonts w:ascii="Arial" w:hAnsi="Arial" w:cs="Arial"/>
        </w:rPr>
        <w:t>P</w:t>
      </w:r>
      <w:r w:rsidR="00113954" w:rsidRPr="009A557B">
        <w:rPr>
          <w:rFonts w:ascii="Arial" w:hAnsi="Arial" w:cs="Arial"/>
        </w:rPr>
        <w:t>yrolysis</w:t>
      </w:r>
      <w:r w:rsidR="001F0803" w:rsidRPr="009A557B">
        <w:rPr>
          <w:rFonts w:ascii="Arial" w:hAnsi="Arial" w:cs="Arial"/>
        </w:rPr>
        <w:t xml:space="preserve"> was </w:t>
      </w:r>
      <w:r w:rsidR="004E16D5" w:rsidRPr="009A557B">
        <w:rPr>
          <w:rFonts w:ascii="Arial" w:hAnsi="Arial" w:cs="Arial"/>
        </w:rPr>
        <w:t xml:space="preserve">carried out </w:t>
      </w:r>
      <w:r w:rsidR="00FE3B43" w:rsidRPr="009A557B">
        <w:rPr>
          <w:rFonts w:ascii="Arial" w:hAnsi="Arial" w:cs="Arial"/>
        </w:rPr>
        <w:t>using</w:t>
      </w:r>
      <w:r w:rsidR="00843C0B" w:rsidRPr="009A557B">
        <w:rPr>
          <w:rFonts w:ascii="Arial" w:hAnsi="Arial" w:cs="Arial"/>
        </w:rPr>
        <w:t xml:space="preserve"> a </w:t>
      </w:r>
      <w:r w:rsidR="00611D25">
        <w:rPr>
          <w:rFonts w:ascii="Arial" w:hAnsi="Arial" w:cs="Arial"/>
        </w:rPr>
        <w:t>stainless-steel</w:t>
      </w:r>
      <w:r w:rsidR="008C6EA1">
        <w:rPr>
          <w:rFonts w:ascii="Arial" w:hAnsi="Arial" w:cs="Arial"/>
        </w:rPr>
        <w:t xml:space="preserve"> </w:t>
      </w:r>
      <w:r w:rsidR="00FE3B43" w:rsidRPr="009A557B">
        <w:rPr>
          <w:rFonts w:ascii="Arial" w:hAnsi="Arial" w:cs="Arial"/>
        </w:rPr>
        <w:t>tube</w:t>
      </w:r>
      <w:r w:rsidR="00843C0B" w:rsidRPr="009A557B">
        <w:rPr>
          <w:rFonts w:ascii="Arial" w:hAnsi="Arial" w:cs="Arial"/>
        </w:rPr>
        <w:t xml:space="preserve"> </w:t>
      </w:r>
      <w:r w:rsidR="008C6EA1">
        <w:rPr>
          <w:rFonts w:ascii="Arial" w:hAnsi="Arial" w:cs="Arial"/>
        </w:rPr>
        <w:t xml:space="preserve">furnace </w:t>
      </w:r>
      <w:r w:rsidR="0046110B">
        <w:rPr>
          <w:rFonts w:ascii="Arial" w:hAnsi="Arial" w:cs="Arial"/>
        </w:rPr>
        <w:t>u</w:t>
      </w:r>
      <w:r w:rsidR="00E74CEA">
        <w:rPr>
          <w:rFonts w:ascii="Arial" w:hAnsi="Arial" w:cs="Arial"/>
        </w:rPr>
        <w:t>nder nitrogen environment</w:t>
      </w:r>
      <w:r w:rsidR="00354F18" w:rsidRPr="00354F18">
        <w:rPr>
          <w:rFonts w:ascii="Arial" w:hAnsi="Arial" w:cs="Arial"/>
        </w:rPr>
        <w:t xml:space="preserve"> </w:t>
      </w:r>
      <w:r w:rsidR="00354F18">
        <w:rPr>
          <w:rFonts w:ascii="Arial" w:hAnsi="Arial" w:cs="Arial"/>
        </w:rPr>
        <w:t>(</w:t>
      </w:r>
      <w:r w:rsidR="00354F18" w:rsidRPr="15596118">
        <w:rPr>
          <w:rFonts w:ascii="Arial" w:hAnsi="Arial" w:cs="Arial"/>
        </w:rPr>
        <w:t>flow rate of 1.5 L/min</w:t>
      </w:r>
      <w:r w:rsidR="00354F18">
        <w:rPr>
          <w:rFonts w:ascii="Arial" w:hAnsi="Arial" w:cs="Arial"/>
        </w:rPr>
        <w:t>)</w:t>
      </w:r>
      <w:r w:rsidR="00AA5155" w:rsidRPr="009A557B">
        <w:rPr>
          <w:rFonts w:ascii="Arial" w:hAnsi="Arial" w:cs="Arial"/>
        </w:rPr>
        <w:t xml:space="preserve">. The </w:t>
      </w:r>
      <w:r w:rsidR="0064460B">
        <w:rPr>
          <w:rFonts w:ascii="Arial" w:hAnsi="Arial" w:cs="Arial"/>
        </w:rPr>
        <w:t xml:space="preserve">biomass </w:t>
      </w:r>
      <w:r w:rsidR="002C082C" w:rsidRPr="009A557B">
        <w:rPr>
          <w:rFonts w:ascii="Arial" w:hAnsi="Arial" w:cs="Arial"/>
        </w:rPr>
        <w:t xml:space="preserve">samples were placed on </w:t>
      </w:r>
      <w:r w:rsidR="00F51138" w:rsidRPr="009A557B">
        <w:rPr>
          <w:rFonts w:ascii="Arial" w:hAnsi="Arial" w:cs="Arial"/>
        </w:rPr>
        <w:t xml:space="preserve">a boat </w:t>
      </w:r>
      <w:r w:rsidR="00304D86" w:rsidRPr="009A557B">
        <w:rPr>
          <w:rFonts w:ascii="Arial" w:hAnsi="Arial" w:cs="Arial"/>
        </w:rPr>
        <w:t xml:space="preserve">and inserted </w:t>
      </w:r>
      <w:r w:rsidR="00C910D4" w:rsidRPr="009A557B">
        <w:rPr>
          <w:rFonts w:ascii="Arial" w:hAnsi="Arial" w:cs="Arial"/>
        </w:rPr>
        <w:t xml:space="preserve">in the </w:t>
      </w:r>
      <w:r w:rsidR="001A0DE2" w:rsidRPr="009A557B">
        <w:rPr>
          <w:rFonts w:ascii="Arial" w:hAnsi="Arial" w:cs="Arial"/>
        </w:rPr>
        <w:t>tube furnace</w:t>
      </w:r>
      <w:r w:rsidR="00C910D4" w:rsidRPr="009A557B">
        <w:rPr>
          <w:rFonts w:ascii="Arial" w:hAnsi="Arial" w:cs="Arial"/>
        </w:rPr>
        <w:t xml:space="preserve"> within the </w:t>
      </w:r>
      <w:r w:rsidR="00671F2A" w:rsidRPr="009A557B">
        <w:rPr>
          <w:rFonts w:ascii="Arial" w:hAnsi="Arial" w:cs="Arial"/>
        </w:rPr>
        <w:t xml:space="preserve">pyrolysis unit (Figure </w:t>
      </w:r>
      <w:r w:rsidR="007D1A93">
        <w:rPr>
          <w:rFonts w:ascii="Arial" w:hAnsi="Arial" w:cs="Arial"/>
        </w:rPr>
        <w:t>S</w:t>
      </w:r>
      <w:r w:rsidR="00671F2A" w:rsidRPr="009A557B">
        <w:rPr>
          <w:rFonts w:ascii="Arial" w:hAnsi="Arial" w:cs="Arial"/>
        </w:rPr>
        <w:t>1).</w:t>
      </w:r>
      <w:r w:rsidR="003272C9" w:rsidRPr="009A557B">
        <w:rPr>
          <w:rFonts w:ascii="Arial" w:hAnsi="Arial" w:cs="Arial"/>
        </w:rPr>
        <w:t xml:space="preserve"> </w:t>
      </w:r>
      <w:r w:rsidR="00B36532" w:rsidRPr="009A557B">
        <w:rPr>
          <w:rFonts w:ascii="Arial" w:hAnsi="Arial" w:cs="Arial"/>
        </w:rPr>
        <w:t xml:space="preserve">The pyrolysis was </w:t>
      </w:r>
      <w:r w:rsidR="004E16D5" w:rsidRPr="009A557B">
        <w:rPr>
          <w:rFonts w:ascii="Arial" w:hAnsi="Arial" w:cs="Arial"/>
        </w:rPr>
        <w:t xml:space="preserve">performed </w:t>
      </w:r>
      <w:r w:rsidR="00D2769B" w:rsidRPr="009A557B">
        <w:rPr>
          <w:rFonts w:ascii="Arial" w:hAnsi="Arial" w:cs="Arial"/>
        </w:rPr>
        <w:t xml:space="preserve">at </w:t>
      </w:r>
      <w:r w:rsidR="00297F67" w:rsidRPr="009A557B">
        <w:rPr>
          <w:rFonts w:ascii="Arial" w:hAnsi="Arial" w:cs="Arial"/>
        </w:rPr>
        <w:t xml:space="preserve">a </w:t>
      </w:r>
      <w:r w:rsidR="00D37E04" w:rsidRPr="009A557B">
        <w:rPr>
          <w:rFonts w:ascii="Arial" w:hAnsi="Arial" w:cs="Arial"/>
        </w:rPr>
        <w:t>heating rate of 1</w:t>
      </w:r>
      <w:r w:rsidR="00CA2924">
        <w:rPr>
          <w:rFonts w:ascii="Arial" w:hAnsi="Arial" w:cs="Arial"/>
        </w:rPr>
        <w:t>6</w:t>
      </w:r>
      <w:r w:rsidR="00D37E04" w:rsidRPr="009A557B">
        <w:rPr>
          <w:rFonts w:ascii="Arial" w:hAnsi="Arial" w:cs="Arial"/>
        </w:rPr>
        <w:t xml:space="preserve">°C/min </w:t>
      </w:r>
      <w:r w:rsidR="00CA2600" w:rsidRPr="009A557B">
        <w:rPr>
          <w:rFonts w:ascii="Arial" w:hAnsi="Arial" w:cs="Arial"/>
        </w:rPr>
        <w:t xml:space="preserve">for time interval </w:t>
      </w:r>
      <w:r w:rsidR="00CB5980">
        <w:rPr>
          <w:rFonts w:ascii="Arial" w:hAnsi="Arial" w:cs="Arial"/>
        </w:rPr>
        <w:t xml:space="preserve">(residence time) </w:t>
      </w:r>
      <w:r w:rsidR="00CA2600" w:rsidRPr="009A557B">
        <w:rPr>
          <w:rFonts w:ascii="Arial" w:hAnsi="Arial" w:cs="Arial"/>
        </w:rPr>
        <w:t xml:space="preserve">of 15 minutes </w:t>
      </w:r>
      <w:r w:rsidR="00EB4BB3">
        <w:rPr>
          <w:rFonts w:ascii="Arial" w:hAnsi="Arial" w:cs="Arial"/>
        </w:rPr>
        <w:t>at</w:t>
      </w:r>
      <w:r w:rsidR="00EB4BB3" w:rsidRPr="009A557B">
        <w:rPr>
          <w:rFonts w:ascii="Arial" w:hAnsi="Arial" w:cs="Arial"/>
        </w:rPr>
        <w:t xml:space="preserve"> </w:t>
      </w:r>
      <w:r w:rsidR="00B76F21" w:rsidRPr="009A557B">
        <w:rPr>
          <w:rFonts w:ascii="Arial" w:hAnsi="Arial" w:cs="Arial"/>
        </w:rPr>
        <w:t>temperatures</w:t>
      </w:r>
      <w:r w:rsidR="00DB27F7" w:rsidRPr="009A557B">
        <w:rPr>
          <w:rFonts w:ascii="Arial" w:hAnsi="Arial" w:cs="Arial"/>
        </w:rPr>
        <w:t xml:space="preserve"> of </w:t>
      </w:r>
      <w:r w:rsidR="00DA3250" w:rsidRPr="009A557B">
        <w:rPr>
          <w:rFonts w:ascii="Arial" w:hAnsi="Arial" w:cs="Arial"/>
        </w:rPr>
        <w:t>300, 600, and 800</w:t>
      </w:r>
      <w:bookmarkStart w:id="0" w:name="_Hlk93304835"/>
      <w:r w:rsidR="00B76F21" w:rsidRPr="009A557B">
        <w:rPr>
          <w:rFonts w:ascii="Arial" w:hAnsi="Arial" w:cs="Arial"/>
        </w:rPr>
        <w:t>°C</w:t>
      </w:r>
      <w:bookmarkEnd w:id="0"/>
      <w:r w:rsidR="00CA2600" w:rsidRPr="009A557B">
        <w:rPr>
          <w:rFonts w:ascii="Arial" w:hAnsi="Arial" w:cs="Arial"/>
        </w:rPr>
        <w:t>.</w:t>
      </w:r>
      <w:r w:rsidR="50D26BDB" w:rsidRPr="009A557B">
        <w:rPr>
          <w:rFonts w:ascii="Arial" w:hAnsi="Arial" w:cs="Arial"/>
        </w:rPr>
        <w:t xml:space="preserve"> </w:t>
      </w:r>
      <w:r w:rsidR="00C21148">
        <w:rPr>
          <w:rFonts w:ascii="Arial" w:hAnsi="Arial" w:cs="Arial"/>
        </w:rPr>
        <w:t>Subsequent to pyrolysis</w:t>
      </w:r>
      <w:r w:rsidR="00B2076E" w:rsidRPr="009A557B">
        <w:rPr>
          <w:rFonts w:ascii="Arial" w:hAnsi="Arial" w:cs="Arial"/>
        </w:rPr>
        <w:t xml:space="preserve">, </w:t>
      </w:r>
      <w:r w:rsidR="00F331B6" w:rsidRPr="009A557B">
        <w:rPr>
          <w:rFonts w:ascii="Arial" w:hAnsi="Arial" w:cs="Arial"/>
        </w:rPr>
        <w:t xml:space="preserve">the </w:t>
      </w:r>
      <w:r w:rsidR="002C7B00" w:rsidRPr="009A557B">
        <w:rPr>
          <w:rFonts w:ascii="Arial" w:hAnsi="Arial" w:cs="Arial"/>
        </w:rPr>
        <w:t xml:space="preserve">algal </w:t>
      </w:r>
      <w:proofErr w:type="spellStart"/>
      <w:r w:rsidR="002C7B00" w:rsidRPr="009A557B">
        <w:rPr>
          <w:rFonts w:ascii="Arial" w:hAnsi="Arial" w:cs="Arial"/>
        </w:rPr>
        <w:t>biochar</w:t>
      </w:r>
      <w:proofErr w:type="spellEnd"/>
      <w:r w:rsidR="002C7B00">
        <w:rPr>
          <w:rFonts w:ascii="Arial" w:hAnsi="Arial" w:cs="Arial"/>
        </w:rPr>
        <w:t xml:space="preserve"> samples were characterised </w:t>
      </w:r>
      <w:r w:rsidR="00C56DDC">
        <w:rPr>
          <w:rFonts w:ascii="Arial" w:hAnsi="Arial" w:cs="Arial"/>
        </w:rPr>
        <w:t xml:space="preserve">both for </w:t>
      </w:r>
      <w:r w:rsidR="00F331B6" w:rsidRPr="009A557B">
        <w:rPr>
          <w:rFonts w:ascii="Arial" w:hAnsi="Arial" w:cs="Arial"/>
        </w:rPr>
        <w:t>chemical and physical properties</w:t>
      </w:r>
      <w:r w:rsidR="00C56DDC">
        <w:rPr>
          <w:rFonts w:ascii="Arial" w:hAnsi="Arial" w:cs="Arial"/>
        </w:rPr>
        <w:t>.</w:t>
      </w:r>
    </w:p>
    <w:p w14:paraId="7CA9CB52" w14:textId="77777777" w:rsidR="00904CDC" w:rsidRDefault="002B78D5" w:rsidP="00F55760">
      <w:pPr>
        <w:autoSpaceDE w:val="0"/>
        <w:autoSpaceDN w:val="0"/>
        <w:adjustRightInd w:val="0"/>
        <w:spacing w:afterLines="80" w:after="192" w:line="360" w:lineRule="auto"/>
        <w:jc w:val="both"/>
        <w:rPr>
          <w:rFonts w:ascii="Arial" w:eastAsia="Arial" w:hAnsi="Arial" w:cs="Arial"/>
          <w:b/>
          <w:bCs/>
        </w:rPr>
      </w:pPr>
      <w:r w:rsidRPr="009A557B">
        <w:rPr>
          <w:rFonts w:ascii="Arial" w:hAnsi="Arial" w:cs="Arial"/>
          <w:b/>
          <w:bCs/>
        </w:rPr>
        <w:t>2</w:t>
      </w:r>
      <w:r w:rsidRPr="009A557B">
        <w:rPr>
          <w:rFonts w:ascii="Arial" w:eastAsia="Arial" w:hAnsi="Arial" w:cs="Arial"/>
          <w:b/>
          <w:bCs/>
        </w:rPr>
        <w:t xml:space="preserve">.3. </w:t>
      </w:r>
      <w:r w:rsidR="0049124F" w:rsidRPr="009A557B">
        <w:rPr>
          <w:rFonts w:ascii="Arial" w:eastAsia="Arial" w:hAnsi="Arial" w:cs="Arial"/>
          <w:b/>
          <w:bCs/>
        </w:rPr>
        <w:t>Algal biomass</w:t>
      </w:r>
      <w:r w:rsidR="007603D7">
        <w:rPr>
          <w:rFonts w:ascii="Arial" w:eastAsia="Arial" w:hAnsi="Arial" w:cs="Arial"/>
          <w:b/>
          <w:bCs/>
        </w:rPr>
        <w:t xml:space="preserve"> and </w:t>
      </w:r>
      <w:proofErr w:type="spellStart"/>
      <w:r w:rsidR="0049124F" w:rsidRPr="009A557B">
        <w:rPr>
          <w:rFonts w:ascii="Arial" w:eastAsia="Arial" w:hAnsi="Arial" w:cs="Arial"/>
          <w:b/>
          <w:bCs/>
        </w:rPr>
        <w:t>biochar</w:t>
      </w:r>
      <w:proofErr w:type="spellEnd"/>
      <w:r w:rsidR="0049124F" w:rsidRPr="009A557B">
        <w:rPr>
          <w:rFonts w:ascii="Arial" w:eastAsia="Arial" w:hAnsi="Arial" w:cs="Arial"/>
          <w:b/>
          <w:bCs/>
        </w:rPr>
        <w:t xml:space="preserve"> </w:t>
      </w:r>
      <w:r w:rsidR="00311BCD" w:rsidRPr="009A557B">
        <w:rPr>
          <w:rFonts w:ascii="Arial" w:eastAsia="Arial" w:hAnsi="Arial" w:cs="Arial"/>
          <w:b/>
          <w:bCs/>
        </w:rPr>
        <w:t>characterisation</w:t>
      </w:r>
    </w:p>
    <w:p w14:paraId="02631A1F" w14:textId="064DF1AA" w:rsidR="00F55760" w:rsidRDefault="00FE0608" w:rsidP="00F55760">
      <w:pPr>
        <w:autoSpaceDE w:val="0"/>
        <w:autoSpaceDN w:val="0"/>
        <w:adjustRightInd w:val="0"/>
        <w:spacing w:afterLines="80" w:after="192" w:line="360" w:lineRule="auto"/>
        <w:jc w:val="both"/>
        <w:rPr>
          <w:rFonts w:ascii="Arial" w:eastAsia="Arial" w:hAnsi="Arial" w:cs="Arial"/>
          <w:b/>
          <w:bCs/>
          <w:i/>
          <w:iCs/>
        </w:rPr>
      </w:pPr>
      <w:r w:rsidRPr="00C87C75">
        <w:rPr>
          <w:rFonts w:ascii="Arial" w:eastAsia="Arial" w:hAnsi="Arial" w:cs="Arial"/>
        </w:rPr>
        <w:t>T</w:t>
      </w:r>
      <w:r w:rsidR="33776B5B" w:rsidRPr="00C87C75">
        <w:rPr>
          <w:rFonts w:ascii="Arial" w:eastAsia="Arial" w:hAnsi="Arial" w:cs="Arial"/>
        </w:rPr>
        <w:t>he moisture, volatile matter, ash, and fixed</w:t>
      </w:r>
      <w:r w:rsidR="7DAD94E7" w:rsidRPr="00C87C75">
        <w:rPr>
          <w:rFonts w:ascii="Arial" w:eastAsia="Arial" w:hAnsi="Arial" w:cs="Arial"/>
        </w:rPr>
        <w:t xml:space="preserve"> </w:t>
      </w:r>
      <w:r w:rsidR="33776B5B" w:rsidRPr="00C87C75">
        <w:rPr>
          <w:rFonts w:ascii="Arial" w:eastAsia="Arial" w:hAnsi="Arial" w:cs="Arial"/>
        </w:rPr>
        <w:t xml:space="preserve">carbon content of the samples </w:t>
      </w:r>
      <w:r w:rsidR="16F10DDB" w:rsidRPr="00C87C75">
        <w:rPr>
          <w:rFonts w:ascii="Arial" w:eastAsia="Arial" w:hAnsi="Arial" w:cs="Arial"/>
        </w:rPr>
        <w:t xml:space="preserve">were determined </w:t>
      </w:r>
      <w:r w:rsidR="1EE7AAF7" w:rsidRPr="00C87C75">
        <w:rPr>
          <w:rFonts w:ascii="Arial" w:eastAsia="Arial" w:hAnsi="Arial" w:cs="Arial"/>
        </w:rPr>
        <w:t xml:space="preserve">according to </w:t>
      </w:r>
      <w:r w:rsidR="78A9EBDD" w:rsidRPr="00C87C75">
        <w:rPr>
          <w:rFonts w:ascii="Arial" w:eastAsia="Arial" w:hAnsi="Arial" w:cs="Arial"/>
        </w:rPr>
        <w:t>ASTM D1762-84</w:t>
      </w:r>
      <w:r w:rsidR="33776B5B" w:rsidRPr="00C87C75">
        <w:rPr>
          <w:rFonts w:ascii="Arial" w:eastAsia="Arial" w:hAnsi="Arial" w:cs="Arial"/>
        </w:rPr>
        <w:t>.</w:t>
      </w:r>
      <w:r w:rsidR="78A9EBDD" w:rsidRPr="00C87C75">
        <w:rPr>
          <w:rFonts w:ascii="Arial" w:eastAsia="Arial" w:hAnsi="Arial" w:cs="Arial"/>
        </w:rPr>
        <w:t xml:space="preserve"> </w:t>
      </w:r>
      <w:r w:rsidR="00C14ABE">
        <w:rPr>
          <w:rFonts w:ascii="Arial" w:eastAsia="Arial" w:hAnsi="Arial" w:cs="Arial"/>
        </w:rPr>
        <w:t>In addition</w:t>
      </w:r>
      <w:r w:rsidR="00B0199B" w:rsidRPr="009370B8">
        <w:rPr>
          <w:rFonts w:ascii="Arial" w:eastAsia="Arial" w:hAnsi="Arial" w:cs="Arial"/>
        </w:rPr>
        <w:t xml:space="preserve">, </w:t>
      </w:r>
      <w:r w:rsidR="00033C62">
        <w:rPr>
          <w:rFonts w:ascii="Arial" w:eastAsia="Arial" w:hAnsi="Arial" w:cs="Arial"/>
        </w:rPr>
        <w:t>u</w:t>
      </w:r>
      <w:r w:rsidR="78A9EBDD" w:rsidRPr="009370B8">
        <w:rPr>
          <w:rFonts w:ascii="Arial" w:eastAsia="Arial" w:hAnsi="Arial" w:cs="Arial"/>
        </w:rPr>
        <w:t xml:space="preserve">ltimate </w:t>
      </w:r>
      <w:r w:rsidR="00B0199B" w:rsidRPr="009370B8">
        <w:rPr>
          <w:rFonts w:ascii="Arial" w:eastAsia="Arial" w:hAnsi="Arial" w:cs="Arial"/>
        </w:rPr>
        <w:t xml:space="preserve">analysis was conducted to measure the amount </w:t>
      </w:r>
      <w:r w:rsidR="00F55760" w:rsidRPr="00F55760">
        <w:rPr>
          <w:rFonts w:ascii="Arial" w:eastAsia="Arial" w:hAnsi="Arial" w:cs="Arial"/>
        </w:rPr>
        <w:t xml:space="preserve">C, H, and N within the biomass </w:t>
      </w:r>
      <w:r w:rsidR="00F55760" w:rsidRPr="00F55760">
        <w:rPr>
          <w:rFonts w:ascii="Arial" w:eastAsia="Arial" w:hAnsi="Arial" w:cs="Arial"/>
        </w:rPr>
        <w:t xml:space="preserve">and </w:t>
      </w:r>
      <w:proofErr w:type="spellStart"/>
      <w:r w:rsidR="00F55760" w:rsidRPr="00F55760">
        <w:rPr>
          <w:rFonts w:ascii="Arial" w:eastAsia="Arial" w:hAnsi="Arial" w:cs="Arial"/>
        </w:rPr>
        <w:t>biochar</w:t>
      </w:r>
      <w:proofErr w:type="spellEnd"/>
      <w:r w:rsidR="00F55760" w:rsidRPr="00F55760">
        <w:rPr>
          <w:rFonts w:ascii="Arial" w:eastAsia="Arial" w:hAnsi="Arial" w:cs="Arial"/>
        </w:rPr>
        <w:t xml:space="preserve"> samples</w:t>
      </w:r>
      <w:r w:rsidR="005E7C72">
        <w:rPr>
          <w:rFonts w:ascii="Arial" w:eastAsia="Arial" w:hAnsi="Arial" w:cs="Arial"/>
        </w:rPr>
        <w:t xml:space="preserve"> using an elemental analyser (</w:t>
      </w:r>
      <w:r w:rsidR="00F55760" w:rsidRPr="00F55760">
        <w:rPr>
          <w:rFonts w:ascii="Arial" w:eastAsia="Arial" w:hAnsi="Arial" w:cs="Arial"/>
        </w:rPr>
        <w:t>Exeter Analytical Inc. CE440</w:t>
      </w:r>
      <w:r w:rsidR="005E7C72">
        <w:rPr>
          <w:rFonts w:ascii="Arial" w:eastAsia="Arial" w:hAnsi="Arial" w:cs="Arial"/>
        </w:rPr>
        <w:t>)</w:t>
      </w:r>
      <w:r w:rsidR="00F55760" w:rsidRPr="00F55760">
        <w:rPr>
          <w:rFonts w:ascii="Arial" w:eastAsia="Arial" w:hAnsi="Arial" w:cs="Arial"/>
        </w:rPr>
        <w:t>.</w:t>
      </w:r>
    </w:p>
    <w:p w14:paraId="2F717DBA" w14:textId="02958A8D" w:rsidR="468FDA94" w:rsidRPr="009A557B" w:rsidRDefault="001C3FF2" w:rsidP="00F36984">
      <w:pPr>
        <w:autoSpaceDE w:val="0"/>
        <w:autoSpaceDN w:val="0"/>
        <w:adjustRightInd w:val="0"/>
        <w:spacing w:afterLines="80" w:after="192" w:line="360" w:lineRule="auto"/>
        <w:jc w:val="both"/>
      </w:pPr>
      <w:r w:rsidRPr="002825BD">
        <w:rPr>
          <w:rFonts w:ascii="Arial" w:eastAsia="Arial" w:hAnsi="Arial" w:cs="Arial"/>
          <w:color w:val="000000" w:themeColor="text1"/>
        </w:rPr>
        <w:t xml:space="preserve">The </w:t>
      </w:r>
      <w:r w:rsidR="009370B8">
        <w:rPr>
          <w:rFonts w:ascii="Arial" w:eastAsia="Arial" w:hAnsi="Arial" w:cs="Arial"/>
          <w:color w:val="000000" w:themeColor="text1"/>
        </w:rPr>
        <w:t>electrical conductivity (</w:t>
      </w:r>
      <w:r w:rsidR="00386F04" w:rsidRPr="002825BD">
        <w:rPr>
          <w:rFonts w:ascii="Arial" w:eastAsia="Arial" w:hAnsi="Arial" w:cs="Arial"/>
          <w:color w:val="000000" w:themeColor="text1"/>
        </w:rPr>
        <w:t>EC</w:t>
      </w:r>
      <w:r w:rsidR="009370B8">
        <w:rPr>
          <w:rFonts w:ascii="Arial" w:eastAsia="Arial" w:hAnsi="Arial" w:cs="Arial"/>
          <w:color w:val="000000" w:themeColor="text1"/>
        </w:rPr>
        <w:t>)</w:t>
      </w:r>
      <w:r w:rsidR="00386F04" w:rsidRPr="002825BD">
        <w:rPr>
          <w:rFonts w:ascii="Arial" w:eastAsia="Arial" w:hAnsi="Arial" w:cs="Arial"/>
          <w:color w:val="000000" w:themeColor="text1"/>
        </w:rPr>
        <w:t xml:space="preserve"> and pH values of the </w:t>
      </w:r>
      <w:r w:rsidR="00386F04" w:rsidRPr="000A2A3F">
        <w:rPr>
          <w:rFonts w:ascii="Arial" w:eastAsia="Arial" w:hAnsi="Arial" w:cs="Arial"/>
          <w:color w:val="000000" w:themeColor="text1"/>
        </w:rPr>
        <w:t>samples w</w:t>
      </w:r>
      <w:r w:rsidR="00386F04" w:rsidRPr="002B2545">
        <w:rPr>
          <w:rFonts w:ascii="Arial" w:eastAsia="Arial" w:hAnsi="Arial" w:cs="Arial"/>
          <w:color w:val="000000" w:themeColor="text1"/>
        </w:rPr>
        <w:t xml:space="preserve">ere </w:t>
      </w:r>
      <w:r w:rsidR="007603D7">
        <w:rPr>
          <w:rFonts w:ascii="Arial" w:eastAsia="Arial" w:hAnsi="Arial" w:cs="Arial"/>
          <w:color w:val="000000" w:themeColor="text1"/>
        </w:rPr>
        <w:t>assessed</w:t>
      </w:r>
      <w:r w:rsidR="00E81845" w:rsidRPr="00C87C75">
        <w:rPr>
          <w:rFonts w:ascii="Arial" w:eastAsia="Arial" w:hAnsi="Arial" w:cs="Arial"/>
          <w:color w:val="000000" w:themeColor="text1"/>
        </w:rPr>
        <w:t>.</w:t>
      </w:r>
      <w:r w:rsidR="007553F7" w:rsidRPr="00C87C75">
        <w:rPr>
          <w:rFonts w:ascii="Arial" w:eastAsia="Arial" w:hAnsi="Arial" w:cs="Arial"/>
          <w:color w:val="000000" w:themeColor="text1"/>
        </w:rPr>
        <w:t xml:space="preserve"> </w:t>
      </w:r>
      <w:r w:rsidR="00D4188C">
        <w:rPr>
          <w:rFonts w:ascii="Arial" w:eastAsia="Arial" w:hAnsi="Arial" w:cs="Arial"/>
          <w:color w:val="000000" w:themeColor="text1"/>
        </w:rPr>
        <w:t>To achieve this</w:t>
      </w:r>
      <w:r w:rsidR="00C14ABE">
        <w:rPr>
          <w:rFonts w:ascii="Arial" w:eastAsia="Arial" w:hAnsi="Arial" w:cs="Arial"/>
          <w:color w:val="000000" w:themeColor="text1"/>
        </w:rPr>
        <w:t>,</w:t>
      </w:r>
      <w:r w:rsidR="00D4188C">
        <w:rPr>
          <w:rFonts w:ascii="Arial" w:eastAsia="Arial" w:hAnsi="Arial" w:cs="Arial"/>
          <w:color w:val="000000" w:themeColor="text1"/>
        </w:rPr>
        <w:t xml:space="preserve"> a</w:t>
      </w:r>
      <w:r w:rsidR="007D1E64" w:rsidRPr="00C87C75">
        <w:rPr>
          <w:rFonts w:ascii="Arial" w:eastAsia="Arial" w:hAnsi="Arial" w:cs="Arial"/>
          <w:color w:val="000000" w:themeColor="text1"/>
        </w:rPr>
        <w:t>lga</w:t>
      </w:r>
      <w:r w:rsidR="00405D82">
        <w:rPr>
          <w:rFonts w:ascii="Arial" w:eastAsia="Arial" w:hAnsi="Arial" w:cs="Arial"/>
          <w:color w:val="000000" w:themeColor="text1"/>
        </w:rPr>
        <w:t>l</w:t>
      </w:r>
      <w:r w:rsidR="007D1E64" w:rsidRPr="00C87C75">
        <w:rPr>
          <w:rFonts w:ascii="Arial" w:eastAsia="Arial" w:hAnsi="Arial" w:cs="Arial"/>
          <w:color w:val="000000" w:themeColor="text1"/>
        </w:rPr>
        <w:t xml:space="preserve"> biomass</w:t>
      </w:r>
      <w:r w:rsidR="00B15035">
        <w:rPr>
          <w:rFonts w:ascii="Arial" w:eastAsia="Arial" w:hAnsi="Arial" w:cs="Arial"/>
          <w:color w:val="000000" w:themeColor="text1"/>
        </w:rPr>
        <w:t xml:space="preserve"> and </w:t>
      </w:r>
      <w:proofErr w:type="spellStart"/>
      <w:r w:rsidR="007D1E64" w:rsidRPr="00C87C75">
        <w:rPr>
          <w:rFonts w:ascii="Arial" w:eastAsia="Arial" w:hAnsi="Arial" w:cs="Arial"/>
          <w:color w:val="000000" w:themeColor="text1"/>
        </w:rPr>
        <w:t>biochar</w:t>
      </w:r>
      <w:proofErr w:type="spellEnd"/>
      <w:r w:rsidR="005C36B8" w:rsidRPr="00C87C75">
        <w:rPr>
          <w:rFonts w:ascii="Arial" w:eastAsia="Arial" w:hAnsi="Arial" w:cs="Arial"/>
          <w:color w:val="000000" w:themeColor="text1"/>
        </w:rPr>
        <w:t xml:space="preserve"> </w:t>
      </w:r>
      <w:r w:rsidR="00534F3A" w:rsidRPr="00C87C75">
        <w:rPr>
          <w:rFonts w:ascii="Arial" w:eastAsia="Arial" w:hAnsi="Arial" w:cs="Arial"/>
          <w:color w:val="000000" w:themeColor="text1"/>
        </w:rPr>
        <w:t xml:space="preserve">were </w:t>
      </w:r>
      <w:r w:rsidR="0057303E" w:rsidRPr="00C87C75">
        <w:rPr>
          <w:rFonts w:ascii="Arial" w:eastAsia="Arial" w:hAnsi="Arial" w:cs="Arial"/>
          <w:color w:val="000000" w:themeColor="text1"/>
        </w:rPr>
        <w:t xml:space="preserve">first </w:t>
      </w:r>
      <w:r w:rsidR="0057303E" w:rsidRPr="00C87C75">
        <w:rPr>
          <w:rFonts w:ascii="Arial" w:eastAsia="Arial" w:hAnsi="Arial" w:cs="Arial"/>
          <w:color w:val="000000" w:themeColor="text1"/>
        </w:rPr>
        <w:t xml:space="preserve">added to </w:t>
      </w:r>
      <w:r w:rsidR="004C0770">
        <w:rPr>
          <w:rFonts w:ascii="Arial" w:eastAsia="Arial" w:hAnsi="Arial" w:cs="Arial"/>
          <w:color w:val="000000" w:themeColor="text1"/>
        </w:rPr>
        <w:t>deionised</w:t>
      </w:r>
      <w:r w:rsidR="004C0770" w:rsidRPr="00C87C75">
        <w:rPr>
          <w:rFonts w:ascii="Arial" w:eastAsia="Arial" w:hAnsi="Arial" w:cs="Arial"/>
          <w:color w:val="000000" w:themeColor="text1"/>
        </w:rPr>
        <w:t xml:space="preserve"> </w:t>
      </w:r>
      <w:r w:rsidR="0057303E" w:rsidRPr="00C87C75">
        <w:rPr>
          <w:rFonts w:ascii="Arial" w:eastAsia="Arial" w:hAnsi="Arial" w:cs="Arial"/>
          <w:color w:val="000000" w:themeColor="text1"/>
        </w:rPr>
        <w:t xml:space="preserve">water </w:t>
      </w:r>
      <w:r w:rsidR="00D4188C">
        <w:rPr>
          <w:rFonts w:ascii="Arial" w:eastAsia="Arial" w:hAnsi="Arial" w:cs="Arial"/>
          <w:color w:val="000000" w:themeColor="text1"/>
        </w:rPr>
        <w:t>(</w:t>
      </w:r>
      <w:r w:rsidR="00692CB9" w:rsidRPr="00C87C75">
        <w:rPr>
          <w:rFonts w:ascii="Arial" w:eastAsia="Arial" w:hAnsi="Arial" w:cs="Arial"/>
          <w:color w:val="000000" w:themeColor="text1"/>
        </w:rPr>
        <w:t>1:20</w:t>
      </w:r>
      <w:r w:rsidR="002053EF" w:rsidRPr="00C87C75">
        <w:rPr>
          <w:rFonts w:ascii="Arial" w:eastAsia="Arial" w:hAnsi="Arial" w:cs="Arial"/>
          <w:color w:val="000000" w:themeColor="text1"/>
        </w:rPr>
        <w:t xml:space="preserve"> </w:t>
      </w:r>
      <w:r w:rsidR="00F414A6" w:rsidRPr="00C87C75">
        <w:rPr>
          <w:rFonts w:ascii="Arial" w:eastAsia="Arial" w:hAnsi="Arial" w:cs="Arial"/>
          <w:color w:val="000000" w:themeColor="text1"/>
        </w:rPr>
        <w:t>w/v</w:t>
      </w:r>
      <w:r w:rsidR="002053EF" w:rsidRPr="00C87C75">
        <w:rPr>
          <w:rFonts w:ascii="Arial" w:eastAsia="Arial" w:hAnsi="Arial" w:cs="Arial"/>
          <w:color w:val="000000" w:themeColor="text1"/>
        </w:rPr>
        <w:t>)</w:t>
      </w:r>
      <w:r w:rsidR="00D36DB1" w:rsidRPr="00C87C75">
        <w:rPr>
          <w:rFonts w:ascii="Arial" w:eastAsia="Arial" w:hAnsi="Arial" w:cs="Arial"/>
          <w:color w:val="000000" w:themeColor="text1"/>
        </w:rPr>
        <w:t xml:space="preserve"> and mixed </w:t>
      </w:r>
      <w:r w:rsidR="001E47B9" w:rsidRPr="00C87C75">
        <w:rPr>
          <w:rFonts w:ascii="Arial" w:eastAsia="Arial" w:hAnsi="Arial" w:cs="Arial"/>
          <w:color w:val="000000" w:themeColor="text1"/>
        </w:rPr>
        <w:t>using a magnetic stirrer for 1 h</w:t>
      </w:r>
      <w:r w:rsidR="00405D82">
        <w:rPr>
          <w:rFonts w:ascii="Arial" w:eastAsia="Arial" w:hAnsi="Arial" w:cs="Arial"/>
          <w:color w:val="000000" w:themeColor="text1"/>
        </w:rPr>
        <w:t>r</w:t>
      </w:r>
      <w:r w:rsidR="00E35BCA" w:rsidRPr="00C87C75">
        <w:rPr>
          <w:rFonts w:ascii="Arial" w:eastAsia="Arial" w:hAnsi="Arial" w:cs="Arial"/>
        </w:rPr>
        <w:t xml:space="preserve"> </w:t>
      </w:r>
      <w:r w:rsidR="00E35BCA" w:rsidRPr="00C87C75">
        <w:rPr>
          <w:rFonts w:ascii="Arial" w:eastAsia="Arial" w:hAnsi="Arial" w:cs="Arial"/>
          <w:color w:val="000000" w:themeColor="text1"/>
        </w:rPr>
        <w:t xml:space="preserve">at room temperature. </w:t>
      </w:r>
      <w:r w:rsidR="00C61FF4">
        <w:rPr>
          <w:rFonts w:ascii="Arial" w:eastAsia="Arial" w:hAnsi="Arial" w:cs="Arial"/>
          <w:color w:val="000000" w:themeColor="text1"/>
        </w:rPr>
        <w:t>Subsequently, t</w:t>
      </w:r>
      <w:r w:rsidR="00C10621" w:rsidRPr="00C87C75">
        <w:rPr>
          <w:rFonts w:ascii="Arial" w:eastAsia="Arial" w:hAnsi="Arial" w:cs="Arial"/>
          <w:color w:val="000000" w:themeColor="text1"/>
        </w:rPr>
        <w:t xml:space="preserve">he pH and EC </w:t>
      </w:r>
      <w:r w:rsidR="00164B1A" w:rsidRPr="00C87C75">
        <w:rPr>
          <w:rFonts w:ascii="Arial" w:eastAsia="Arial" w:hAnsi="Arial" w:cs="Arial"/>
          <w:color w:val="000000" w:themeColor="text1"/>
        </w:rPr>
        <w:t>of the</w:t>
      </w:r>
      <w:r w:rsidR="00FA2076" w:rsidRPr="00C87C75">
        <w:rPr>
          <w:rFonts w:ascii="Arial" w:eastAsia="Arial" w:hAnsi="Arial" w:cs="Arial"/>
          <w:color w:val="000000" w:themeColor="text1"/>
        </w:rPr>
        <w:t>se</w:t>
      </w:r>
      <w:r w:rsidR="00164B1A" w:rsidRPr="00C87C75">
        <w:rPr>
          <w:rFonts w:ascii="Arial" w:eastAsia="Arial" w:hAnsi="Arial" w:cs="Arial"/>
          <w:color w:val="000000" w:themeColor="text1"/>
        </w:rPr>
        <w:t xml:space="preserve"> suspension</w:t>
      </w:r>
      <w:r w:rsidR="00FA2076" w:rsidRPr="00C87C75">
        <w:rPr>
          <w:rFonts w:ascii="Arial" w:eastAsia="Arial" w:hAnsi="Arial" w:cs="Arial"/>
          <w:color w:val="000000" w:themeColor="text1"/>
        </w:rPr>
        <w:t xml:space="preserve">s </w:t>
      </w:r>
      <w:r w:rsidR="00C10621" w:rsidRPr="00C87C75">
        <w:rPr>
          <w:rFonts w:ascii="Arial" w:eastAsia="Arial" w:hAnsi="Arial" w:cs="Arial"/>
          <w:color w:val="000000" w:themeColor="text1"/>
        </w:rPr>
        <w:t xml:space="preserve">were </w:t>
      </w:r>
      <w:r w:rsidR="0010613F" w:rsidRPr="00C87C75">
        <w:rPr>
          <w:rFonts w:ascii="Arial" w:eastAsia="Arial" w:hAnsi="Arial" w:cs="Arial"/>
          <w:color w:val="000000" w:themeColor="text1"/>
        </w:rPr>
        <w:t xml:space="preserve">determined </w:t>
      </w:r>
      <w:r w:rsidR="00A8020B" w:rsidRPr="00C87C75">
        <w:rPr>
          <w:rFonts w:ascii="Arial" w:eastAsia="Arial" w:hAnsi="Arial" w:cs="Arial"/>
          <w:color w:val="000000" w:themeColor="text1"/>
        </w:rPr>
        <w:t>after</w:t>
      </w:r>
      <w:r w:rsidR="00C61FF4">
        <w:rPr>
          <w:rFonts w:ascii="Arial" w:eastAsia="Arial" w:hAnsi="Arial" w:cs="Arial"/>
          <w:color w:val="000000" w:themeColor="text1"/>
        </w:rPr>
        <w:t xml:space="preserve"> a period of</w:t>
      </w:r>
      <w:r w:rsidR="00A8020B" w:rsidRPr="00C87C75">
        <w:rPr>
          <w:rFonts w:ascii="Arial" w:eastAsia="Arial" w:hAnsi="Arial" w:cs="Arial"/>
          <w:color w:val="000000" w:themeColor="text1"/>
        </w:rPr>
        <w:t xml:space="preserve"> 30 minutes</w:t>
      </w:r>
      <w:r w:rsidR="0019197F">
        <w:rPr>
          <w:rFonts w:ascii="Arial" w:eastAsia="Calibri" w:hAnsi="Arial" w:cs="Arial"/>
        </w:rPr>
        <w:t xml:space="preserve">. </w:t>
      </w:r>
      <w:r w:rsidR="001F3532" w:rsidRPr="002825BD">
        <w:rPr>
          <w:rFonts w:ascii="Arial" w:eastAsia="Calibri" w:hAnsi="Arial" w:cs="Arial"/>
        </w:rPr>
        <w:t>The functional groups</w:t>
      </w:r>
      <w:r w:rsidR="00193B83" w:rsidRPr="002825BD">
        <w:rPr>
          <w:rFonts w:ascii="Arial" w:eastAsia="Calibri" w:hAnsi="Arial" w:cs="Arial"/>
        </w:rPr>
        <w:t xml:space="preserve"> of</w:t>
      </w:r>
      <w:r w:rsidR="001F3532" w:rsidRPr="002825BD">
        <w:rPr>
          <w:rFonts w:ascii="Arial" w:eastAsia="Calibri" w:hAnsi="Arial" w:cs="Arial"/>
        </w:rPr>
        <w:t xml:space="preserve"> algal </w:t>
      </w:r>
      <w:r w:rsidR="00CC5C01" w:rsidRPr="002825BD">
        <w:rPr>
          <w:rFonts w:ascii="Arial" w:eastAsia="Calibri" w:hAnsi="Arial" w:cs="Arial"/>
        </w:rPr>
        <w:t>samples before and after pyrolysis process</w:t>
      </w:r>
      <w:r w:rsidR="00BA355B" w:rsidRPr="000A2A3F">
        <w:rPr>
          <w:rFonts w:ascii="Arial" w:eastAsia="Calibri" w:hAnsi="Arial" w:cs="Arial"/>
        </w:rPr>
        <w:t xml:space="preserve"> were identified using a Fourier </w:t>
      </w:r>
      <w:r w:rsidR="00251431" w:rsidRPr="002B2545">
        <w:rPr>
          <w:rFonts w:ascii="Arial" w:eastAsia="Calibri" w:hAnsi="Arial" w:cs="Arial"/>
        </w:rPr>
        <w:t>T</w:t>
      </w:r>
      <w:r w:rsidR="00BA355B" w:rsidRPr="00C87C75">
        <w:rPr>
          <w:rFonts w:ascii="Arial" w:eastAsia="Calibri" w:hAnsi="Arial" w:cs="Arial"/>
        </w:rPr>
        <w:t xml:space="preserve">ransform </w:t>
      </w:r>
      <w:r w:rsidR="00251431" w:rsidRPr="00C87C75">
        <w:rPr>
          <w:rFonts w:ascii="Arial" w:eastAsia="Calibri" w:hAnsi="Arial" w:cs="Arial"/>
        </w:rPr>
        <w:t>I</w:t>
      </w:r>
      <w:r w:rsidR="00BA355B" w:rsidRPr="00C87C75">
        <w:rPr>
          <w:rFonts w:ascii="Arial" w:eastAsia="Calibri" w:hAnsi="Arial" w:cs="Arial"/>
        </w:rPr>
        <w:t>nfrared (FTIR</w:t>
      </w:r>
      <w:r w:rsidR="00BA355B" w:rsidRPr="002825BD">
        <w:rPr>
          <w:rFonts w:ascii="Arial" w:eastAsia="Calibri" w:hAnsi="Arial" w:cs="Arial"/>
        </w:rPr>
        <w:t>) spectroscopy</w:t>
      </w:r>
      <w:r w:rsidR="00100A5B" w:rsidRPr="002825BD">
        <w:rPr>
          <w:rFonts w:ascii="Arial" w:eastAsia="Calibri" w:hAnsi="Arial" w:cs="Arial"/>
        </w:rPr>
        <w:t xml:space="preserve"> with wave number</w:t>
      </w:r>
      <w:r w:rsidR="00C06996">
        <w:rPr>
          <w:rFonts w:ascii="Arial" w:eastAsia="Calibri" w:hAnsi="Arial" w:cs="Arial"/>
        </w:rPr>
        <w:t>s</w:t>
      </w:r>
      <w:r w:rsidR="00100A5B" w:rsidRPr="002825BD">
        <w:rPr>
          <w:rFonts w:ascii="Arial" w:eastAsia="Calibri" w:hAnsi="Arial" w:cs="Arial"/>
        </w:rPr>
        <w:t xml:space="preserve"> rang</w:t>
      </w:r>
      <w:r w:rsidR="00C06996">
        <w:rPr>
          <w:rFonts w:ascii="Arial" w:eastAsia="Calibri" w:hAnsi="Arial" w:cs="Arial"/>
        </w:rPr>
        <w:t>ing</w:t>
      </w:r>
      <w:r w:rsidR="00100A5B" w:rsidRPr="002825BD">
        <w:rPr>
          <w:rFonts w:ascii="Arial" w:eastAsia="Calibri" w:hAnsi="Arial" w:cs="Arial"/>
        </w:rPr>
        <w:t xml:space="preserve"> </w:t>
      </w:r>
      <w:r w:rsidR="00B15035">
        <w:rPr>
          <w:rFonts w:ascii="Arial" w:eastAsia="Calibri" w:hAnsi="Arial" w:cs="Arial"/>
        </w:rPr>
        <w:t xml:space="preserve">between </w:t>
      </w:r>
      <w:r w:rsidR="00100A5B" w:rsidRPr="002825BD">
        <w:rPr>
          <w:rFonts w:ascii="Arial" w:eastAsia="Calibri" w:hAnsi="Arial" w:cs="Arial"/>
        </w:rPr>
        <w:t>4000</w:t>
      </w:r>
      <w:r w:rsidR="00B15035">
        <w:rPr>
          <w:rFonts w:ascii="Arial" w:eastAsia="Calibri" w:hAnsi="Arial" w:cs="Arial"/>
        </w:rPr>
        <w:t xml:space="preserve"> and </w:t>
      </w:r>
      <w:r w:rsidR="00100A5B" w:rsidRPr="002825BD">
        <w:rPr>
          <w:rFonts w:ascii="Arial" w:eastAsia="Calibri" w:hAnsi="Arial" w:cs="Arial"/>
        </w:rPr>
        <w:t>650 cm</w:t>
      </w:r>
      <w:r w:rsidR="00100A5B" w:rsidRPr="000A2A3F">
        <w:rPr>
          <w:rFonts w:ascii="Arial" w:eastAsia="Calibri" w:hAnsi="Arial" w:cs="Arial"/>
          <w:vertAlign w:val="superscript"/>
        </w:rPr>
        <w:t>-1</w:t>
      </w:r>
      <w:r w:rsidR="00772677" w:rsidRPr="002B2545">
        <w:rPr>
          <w:rFonts w:ascii="Arial" w:eastAsia="Calibri" w:hAnsi="Arial" w:cs="Arial"/>
        </w:rPr>
        <w:t xml:space="preserve">. </w:t>
      </w:r>
      <w:r w:rsidR="0009547E" w:rsidRPr="00C87C75">
        <w:rPr>
          <w:rFonts w:ascii="Arial" w:eastAsia="Calibri" w:hAnsi="Arial" w:cs="Arial"/>
        </w:rPr>
        <w:t>FTIR spectr</w:t>
      </w:r>
      <w:r w:rsidR="00B15035">
        <w:rPr>
          <w:rFonts w:ascii="Arial" w:eastAsia="Calibri" w:hAnsi="Arial" w:cs="Arial"/>
        </w:rPr>
        <w:t>a</w:t>
      </w:r>
      <w:r w:rsidR="0009547E" w:rsidRPr="00C87C75">
        <w:rPr>
          <w:rFonts w:ascii="Arial" w:eastAsia="Calibri" w:hAnsi="Arial" w:cs="Arial"/>
        </w:rPr>
        <w:t xml:space="preserve"> of the </w:t>
      </w:r>
      <w:r w:rsidR="00514DA0" w:rsidRPr="00C87C75">
        <w:rPr>
          <w:rFonts w:ascii="Arial" w:eastAsia="Calibri" w:hAnsi="Arial" w:cs="Arial"/>
        </w:rPr>
        <w:t>alga</w:t>
      </w:r>
      <w:r w:rsidR="003260C5">
        <w:rPr>
          <w:rFonts w:ascii="Arial" w:eastAsia="Calibri" w:hAnsi="Arial" w:cs="Arial"/>
        </w:rPr>
        <w:t>l</w:t>
      </w:r>
      <w:r w:rsidR="00514DA0" w:rsidRPr="00C87C75">
        <w:rPr>
          <w:rFonts w:ascii="Arial" w:eastAsia="Calibri" w:hAnsi="Arial" w:cs="Arial"/>
        </w:rPr>
        <w:t xml:space="preserve"> biomass</w:t>
      </w:r>
      <w:r w:rsidR="00B15035">
        <w:rPr>
          <w:rFonts w:ascii="Arial" w:eastAsia="Calibri" w:hAnsi="Arial" w:cs="Arial"/>
        </w:rPr>
        <w:t xml:space="preserve"> and </w:t>
      </w:r>
      <w:proofErr w:type="spellStart"/>
      <w:r w:rsidR="00514DA0" w:rsidRPr="00C87C75">
        <w:rPr>
          <w:rFonts w:ascii="Arial" w:eastAsia="Calibri" w:hAnsi="Arial" w:cs="Arial"/>
        </w:rPr>
        <w:t>biochar</w:t>
      </w:r>
      <w:proofErr w:type="spellEnd"/>
      <w:r w:rsidR="00514DA0" w:rsidRPr="00C87C75">
        <w:rPr>
          <w:rFonts w:ascii="Arial" w:eastAsia="Calibri" w:hAnsi="Arial" w:cs="Arial"/>
        </w:rPr>
        <w:t xml:space="preserve"> </w:t>
      </w:r>
      <w:r w:rsidR="00F9646B" w:rsidRPr="00C87C75">
        <w:rPr>
          <w:rFonts w:ascii="Arial" w:eastAsia="Calibri" w:hAnsi="Arial" w:cs="Arial"/>
        </w:rPr>
        <w:t>were taken</w:t>
      </w:r>
      <w:r w:rsidR="002160E5" w:rsidRPr="00C87C75">
        <w:rPr>
          <w:rFonts w:ascii="Arial" w:eastAsia="Calibri" w:hAnsi="Arial" w:cs="Arial"/>
        </w:rPr>
        <w:t xml:space="preserve"> </w:t>
      </w:r>
      <w:r w:rsidR="005F245F" w:rsidRPr="00C87C75">
        <w:rPr>
          <w:rFonts w:ascii="Arial" w:eastAsia="Calibri" w:hAnsi="Arial" w:cs="Arial"/>
        </w:rPr>
        <w:t xml:space="preserve">for analysis </w:t>
      </w:r>
      <w:r w:rsidR="002160E5" w:rsidRPr="00C87C75">
        <w:rPr>
          <w:rFonts w:ascii="Arial" w:eastAsia="Calibri" w:hAnsi="Arial" w:cs="Arial"/>
        </w:rPr>
        <w:t xml:space="preserve">in 128 scans for each </w:t>
      </w:r>
      <w:r w:rsidR="001D7BAA" w:rsidRPr="00C87C75">
        <w:rPr>
          <w:rFonts w:ascii="Arial" w:eastAsia="Calibri" w:hAnsi="Arial" w:cs="Arial"/>
        </w:rPr>
        <w:t xml:space="preserve">sample with a </w:t>
      </w:r>
      <w:r w:rsidR="006C4BC9" w:rsidRPr="00C87C75">
        <w:rPr>
          <w:rFonts w:ascii="Arial" w:eastAsia="Calibri" w:hAnsi="Arial" w:cs="Arial"/>
        </w:rPr>
        <w:t xml:space="preserve">high </w:t>
      </w:r>
      <w:r w:rsidR="00562EDD" w:rsidRPr="00C87C75">
        <w:rPr>
          <w:rFonts w:ascii="Arial" w:eastAsia="Calibri" w:hAnsi="Arial" w:cs="Arial"/>
        </w:rPr>
        <w:t xml:space="preserve">spectral </w:t>
      </w:r>
      <w:r w:rsidR="001D7BAA" w:rsidRPr="00C87C75">
        <w:rPr>
          <w:rFonts w:ascii="Arial" w:eastAsia="Calibri" w:hAnsi="Arial" w:cs="Arial"/>
        </w:rPr>
        <w:t>resolution of 0.5 cm</w:t>
      </w:r>
      <w:r w:rsidR="001D7BAA" w:rsidRPr="00C87C75">
        <w:rPr>
          <w:rFonts w:ascii="Arial" w:eastAsia="Calibri" w:hAnsi="Arial" w:cs="Arial"/>
          <w:vertAlign w:val="superscript"/>
        </w:rPr>
        <w:t>-1</w:t>
      </w:r>
      <w:r w:rsidR="006C4BC9" w:rsidRPr="00C87C75">
        <w:rPr>
          <w:rFonts w:ascii="Arial" w:eastAsia="Calibri" w:hAnsi="Arial" w:cs="Arial"/>
        </w:rPr>
        <w:t xml:space="preserve">. </w:t>
      </w:r>
      <w:r w:rsidR="00817292" w:rsidRPr="00C87C75">
        <w:rPr>
          <w:rFonts w:ascii="Arial" w:eastAsia="Calibri" w:hAnsi="Arial" w:cs="Arial"/>
        </w:rPr>
        <w:t xml:space="preserve">The </w:t>
      </w:r>
      <w:r w:rsidR="0084797B" w:rsidRPr="00C87C75">
        <w:rPr>
          <w:rFonts w:ascii="Arial" w:eastAsia="Calibri" w:hAnsi="Arial" w:cs="Arial"/>
        </w:rPr>
        <w:t>obtained</w:t>
      </w:r>
      <w:r w:rsidR="00277207" w:rsidRPr="00C87C75">
        <w:rPr>
          <w:rFonts w:ascii="Arial" w:eastAsia="Calibri" w:hAnsi="Arial" w:cs="Arial"/>
        </w:rPr>
        <w:t xml:space="preserve"> peaks </w:t>
      </w:r>
      <w:r w:rsidR="00EF761C" w:rsidRPr="00C87C75">
        <w:rPr>
          <w:rFonts w:ascii="Arial" w:eastAsia="Calibri" w:hAnsi="Arial" w:cs="Arial"/>
        </w:rPr>
        <w:t xml:space="preserve">were </w:t>
      </w:r>
      <w:r w:rsidR="0000778E" w:rsidRPr="00C87C75">
        <w:rPr>
          <w:rFonts w:ascii="Arial" w:eastAsia="Calibri" w:hAnsi="Arial" w:cs="Arial"/>
        </w:rPr>
        <w:t xml:space="preserve">manipulated </w:t>
      </w:r>
      <w:r w:rsidR="0084797B" w:rsidRPr="00C87C75">
        <w:rPr>
          <w:rFonts w:ascii="Arial" w:eastAsia="Calibri" w:hAnsi="Arial" w:cs="Arial"/>
        </w:rPr>
        <w:t>using bas</w:t>
      </w:r>
      <w:r w:rsidR="00B15035">
        <w:rPr>
          <w:rFonts w:ascii="Arial" w:eastAsia="Calibri" w:hAnsi="Arial" w:cs="Arial"/>
        </w:rPr>
        <w:t>e</w:t>
      </w:r>
      <w:r w:rsidR="0084797B" w:rsidRPr="00C87C75">
        <w:rPr>
          <w:rFonts w:ascii="Arial" w:eastAsia="Calibri" w:hAnsi="Arial" w:cs="Arial"/>
        </w:rPr>
        <w:t xml:space="preserve">line correction </w:t>
      </w:r>
      <w:r w:rsidR="00D52EB3" w:rsidRPr="00C87C75">
        <w:rPr>
          <w:rFonts w:ascii="Arial" w:eastAsia="Calibri" w:hAnsi="Arial" w:cs="Arial"/>
        </w:rPr>
        <w:t xml:space="preserve">and the </w:t>
      </w:r>
      <w:r w:rsidR="00447763">
        <w:rPr>
          <w:rFonts w:ascii="Arial" w:eastAsia="Calibri" w:hAnsi="Arial" w:cs="Arial"/>
        </w:rPr>
        <w:t xml:space="preserve">measurement </w:t>
      </w:r>
      <w:r w:rsidR="005E52DB" w:rsidRPr="00C87C75">
        <w:rPr>
          <w:rFonts w:ascii="Arial" w:eastAsia="Calibri" w:hAnsi="Arial" w:cs="Arial"/>
        </w:rPr>
        <w:t>noise w</w:t>
      </w:r>
      <w:r w:rsidR="00447763">
        <w:rPr>
          <w:rFonts w:ascii="Arial" w:eastAsia="Calibri" w:hAnsi="Arial" w:cs="Arial"/>
        </w:rPr>
        <w:t>as reduced through</w:t>
      </w:r>
      <w:r w:rsidR="00975CF1" w:rsidRPr="00C87C75">
        <w:rPr>
          <w:rFonts w:ascii="Arial" w:eastAsia="Calibri" w:hAnsi="Arial" w:cs="Arial"/>
        </w:rPr>
        <w:t xml:space="preserve"> smoothing process. </w:t>
      </w:r>
      <w:r w:rsidR="006C3267" w:rsidRPr="002825BD">
        <w:rPr>
          <w:rFonts w:ascii="Arial" w:hAnsi="Arial" w:cs="Arial"/>
        </w:rPr>
        <w:t xml:space="preserve">The crystalline structure of the </w:t>
      </w:r>
      <w:r w:rsidR="00E645C3" w:rsidRPr="002825BD">
        <w:rPr>
          <w:rFonts w:ascii="Arial" w:hAnsi="Arial" w:cs="Arial"/>
        </w:rPr>
        <w:t>algal biomass</w:t>
      </w:r>
      <w:r w:rsidR="00B15035">
        <w:rPr>
          <w:rFonts w:ascii="Arial" w:hAnsi="Arial" w:cs="Arial"/>
        </w:rPr>
        <w:t xml:space="preserve"> and </w:t>
      </w:r>
      <w:proofErr w:type="spellStart"/>
      <w:r w:rsidR="00E645C3" w:rsidRPr="002825BD">
        <w:rPr>
          <w:rFonts w:ascii="Arial" w:hAnsi="Arial" w:cs="Arial"/>
        </w:rPr>
        <w:t>biochar</w:t>
      </w:r>
      <w:proofErr w:type="spellEnd"/>
      <w:r w:rsidR="00E645C3" w:rsidRPr="002825BD">
        <w:rPr>
          <w:rFonts w:ascii="Arial" w:hAnsi="Arial" w:cs="Arial"/>
        </w:rPr>
        <w:t xml:space="preserve"> w</w:t>
      </w:r>
      <w:r w:rsidR="009B72DC">
        <w:rPr>
          <w:rFonts w:ascii="Arial" w:hAnsi="Arial" w:cs="Arial"/>
        </w:rPr>
        <w:t>as</w:t>
      </w:r>
      <w:r w:rsidR="00E645C3" w:rsidRPr="002825BD">
        <w:rPr>
          <w:rFonts w:ascii="Arial" w:hAnsi="Arial" w:cs="Arial"/>
        </w:rPr>
        <w:t xml:space="preserve"> </w:t>
      </w:r>
      <w:r w:rsidR="00E31043" w:rsidRPr="002825BD">
        <w:rPr>
          <w:rFonts w:ascii="Arial" w:hAnsi="Arial" w:cs="Arial"/>
        </w:rPr>
        <w:t xml:space="preserve">determined using </w:t>
      </w:r>
      <w:r w:rsidR="00E31043" w:rsidRPr="00C87C75">
        <w:rPr>
          <w:rFonts w:ascii="Arial" w:hAnsi="Arial" w:cs="Arial"/>
        </w:rPr>
        <w:t>X-Ray diffraction (XRD</w:t>
      </w:r>
      <w:r w:rsidR="008B5BAB">
        <w:rPr>
          <w:rFonts w:ascii="Arial" w:hAnsi="Arial" w:cs="Arial"/>
        </w:rPr>
        <w:t>)</w:t>
      </w:r>
      <w:r w:rsidR="009B72DC">
        <w:rPr>
          <w:rFonts w:ascii="Arial" w:hAnsi="Arial" w:cs="Arial"/>
        </w:rPr>
        <w:t xml:space="preserve"> technique</w:t>
      </w:r>
      <w:r w:rsidR="008B5BAB">
        <w:rPr>
          <w:rFonts w:ascii="Arial" w:hAnsi="Arial" w:cs="Arial"/>
        </w:rPr>
        <w:t>, scanning at</w:t>
      </w:r>
      <w:r w:rsidR="004768CF" w:rsidRPr="00C87C75">
        <w:rPr>
          <w:rFonts w:ascii="Arial" w:hAnsi="Arial" w:cs="Arial"/>
        </w:rPr>
        <w:t xml:space="preserve"> scattering angle </w:t>
      </w:r>
      <w:r w:rsidR="008B5BAB">
        <w:rPr>
          <w:rFonts w:ascii="Arial" w:hAnsi="Arial" w:cs="Arial"/>
        </w:rPr>
        <w:t>(</w:t>
      </w:r>
      <w:r w:rsidR="004768CF" w:rsidRPr="00C87C75">
        <w:rPr>
          <w:rFonts w:ascii="Arial" w:hAnsi="Arial" w:cs="Arial"/>
        </w:rPr>
        <w:t>2</w:t>
      </w:r>
      <w:r w:rsidR="00CA53E1" w:rsidRPr="00C87C75">
        <w:rPr>
          <w:rFonts w:ascii="Arial" w:hAnsi="Arial" w:cs="Arial"/>
        </w:rPr>
        <w:t>Ө</w:t>
      </w:r>
      <w:r w:rsidR="008B5BAB">
        <w:rPr>
          <w:rFonts w:ascii="Arial" w:hAnsi="Arial" w:cs="Arial"/>
        </w:rPr>
        <w:t>) of</w:t>
      </w:r>
      <w:r w:rsidR="004768CF" w:rsidRPr="00C87C75">
        <w:rPr>
          <w:rFonts w:ascii="Arial" w:hAnsi="Arial" w:cs="Arial"/>
        </w:rPr>
        <w:t xml:space="preserve"> 10</w:t>
      </w:r>
      <w:r w:rsidR="00AE4AC6" w:rsidRPr="00C87C75">
        <w:rPr>
          <w:rFonts w:ascii="Arial" w:hAnsi="Arial" w:cs="Arial"/>
        </w:rPr>
        <w:t>°</w:t>
      </w:r>
      <w:r w:rsidR="00750B0E" w:rsidRPr="00C87C75">
        <w:rPr>
          <w:rFonts w:ascii="Arial" w:hAnsi="Arial" w:cs="Arial"/>
        </w:rPr>
        <w:t xml:space="preserve"> </w:t>
      </w:r>
      <w:r w:rsidR="004768CF" w:rsidRPr="00C87C75">
        <w:rPr>
          <w:rFonts w:ascii="Arial" w:hAnsi="Arial" w:cs="Arial"/>
        </w:rPr>
        <w:t xml:space="preserve">to </w:t>
      </w:r>
      <w:r w:rsidR="00464BE0" w:rsidRPr="00C87C75">
        <w:rPr>
          <w:rFonts w:ascii="Arial" w:hAnsi="Arial" w:cs="Arial"/>
        </w:rPr>
        <w:t>70</w:t>
      </w:r>
      <w:r w:rsidR="00AE4AC6" w:rsidRPr="00C87C75">
        <w:rPr>
          <w:rFonts w:ascii="Arial" w:hAnsi="Arial" w:cs="Arial"/>
        </w:rPr>
        <w:t>°</w:t>
      </w:r>
      <w:r w:rsidR="00417481" w:rsidRPr="00C87C75">
        <w:rPr>
          <w:rFonts w:ascii="Arial" w:hAnsi="Arial" w:cs="Arial"/>
        </w:rPr>
        <w:t xml:space="preserve"> </w:t>
      </w:r>
      <w:r w:rsidR="00203D9C">
        <w:rPr>
          <w:rFonts w:ascii="Arial" w:hAnsi="Arial" w:cs="Arial"/>
        </w:rPr>
        <w:t xml:space="preserve">and </w:t>
      </w:r>
      <w:r w:rsidR="00417481" w:rsidRPr="00C87C75">
        <w:rPr>
          <w:rFonts w:ascii="Arial" w:hAnsi="Arial" w:cs="Arial"/>
        </w:rPr>
        <w:t>scan rate of 1</w:t>
      </w:r>
      <w:r w:rsidR="00D45EA2" w:rsidRPr="00C87C75">
        <w:rPr>
          <w:rFonts w:ascii="Arial" w:hAnsi="Arial" w:cs="Arial"/>
        </w:rPr>
        <w:t>°</w:t>
      </w:r>
      <w:r w:rsidR="00CA58B5">
        <w:rPr>
          <w:rFonts w:ascii="Arial" w:hAnsi="Arial" w:cs="Arial"/>
        </w:rPr>
        <w:t>/</w:t>
      </w:r>
      <w:r w:rsidR="00417481" w:rsidRPr="00C87C75">
        <w:rPr>
          <w:rFonts w:ascii="Arial" w:hAnsi="Arial" w:cs="Arial"/>
        </w:rPr>
        <w:t>minute</w:t>
      </w:r>
      <w:r w:rsidR="00D45EA2" w:rsidRPr="00C87C75">
        <w:rPr>
          <w:rFonts w:ascii="Arial" w:hAnsi="Arial" w:cs="Arial"/>
        </w:rPr>
        <w:t xml:space="preserve">. </w:t>
      </w:r>
      <w:r w:rsidR="004A0AD0" w:rsidRPr="009A557B">
        <w:rPr>
          <w:rFonts w:ascii="Arial" w:hAnsi="Arial" w:cs="Arial"/>
        </w:rPr>
        <w:t>The</w:t>
      </w:r>
      <w:r w:rsidR="00CA3D43">
        <w:rPr>
          <w:rFonts w:ascii="Arial" w:hAnsi="Arial" w:cs="Arial"/>
        </w:rPr>
        <w:t xml:space="preserve"> porous structure of the biomass</w:t>
      </w:r>
      <w:r w:rsidR="00B15035">
        <w:rPr>
          <w:rFonts w:ascii="Arial" w:hAnsi="Arial" w:cs="Arial"/>
        </w:rPr>
        <w:t xml:space="preserve"> and </w:t>
      </w:r>
      <w:proofErr w:type="spellStart"/>
      <w:r w:rsidR="00CA3D43">
        <w:rPr>
          <w:rFonts w:ascii="Arial" w:hAnsi="Arial" w:cs="Arial"/>
        </w:rPr>
        <w:t>biochar</w:t>
      </w:r>
      <w:proofErr w:type="spellEnd"/>
      <w:r w:rsidR="00CA3D43">
        <w:rPr>
          <w:rFonts w:ascii="Arial" w:hAnsi="Arial" w:cs="Arial"/>
        </w:rPr>
        <w:t xml:space="preserve"> samples </w:t>
      </w:r>
      <w:r w:rsidR="00B15035">
        <w:rPr>
          <w:rFonts w:ascii="Arial" w:hAnsi="Arial" w:cs="Arial"/>
        </w:rPr>
        <w:t>was</w:t>
      </w:r>
      <w:r w:rsidR="00B15035" w:rsidRPr="009A557B">
        <w:rPr>
          <w:rFonts w:ascii="Arial" w:hAnsi="Arial" w:cs="Arial"/>
        </w:rPr>
        <w:t xml:space="preserve"> </w:t>
      </w:r>
      <w:r w:rsidR="00CA3D43">
        <w:rPr>
          <w:rFonts w:ascii="Arial" w:hAnsi="Arial" w:cs="Arial"/>
        </w:rPr>
        <w:t xml:space="preserve">studied using X-ray µCT imaging. </w:t>
      </w:r>
      <w:r w:rsidR="7244020A" w:rsidRPr="00CD0356">
        <w:rPr>
          <w:rFonts w:ascii="Arial" w:hAnsi="Arial" w:cs="Arial"/>
        </w:rPr>
        <w:t>The</w:t>
      </w:r>
      <w:r w:rsidR="002905C2">
        <w:rPr>
          <w:rFonts w:ascii="Arial" w:hAnsi="Arial" w:cs="Arial"/>
        </w:rPr>
        <w:t xml:space="preserve"> surface area was </w:t>
      </w:r>
      <w:r w:rsidR="00226F86">
        <w:rPr>
          <w:rFonts w:ascii="Arial" w:hAnsi="Arial" w:cs="Arial"/>
        </w:rPr>
        <w:t xml:space="preserve">measured </w:t>
      </w:r>
      <w:r w:rsidR="002905C2">
        <w:rPr>
          <w:rFonts w:ascii="Arial" w:hAnsi="Arial" w:cs="Arial"/>
        </w:rPr>
        <w:t>using</w:t>
      </w:r>
      <w:r w:rsidR="002905C2" w:rsidRPr="00CD0356">
        <w:rPr>
          <w:rFonts w:ascii="Arial" w:hAnsi="Arial" w:cs="Arial"/>
        </w:rPr>
        <w:t xml:space="preserve"> </w:t>
      </w:r>
      <w:r w:rsidR="7244020A" w:rsidRPr="00CD0356">
        <w:rPr>
          <w:rFonts w:ascii="Arial" w:hAnsi="Arial" w:cs="Arial"/>
        </w:rPr>
        <w:t>the Barrett-Joyner-</w:t>
      </w:r>
      <w:proofErr w:type="spellStart"/>
      <w:r w:rsidR="7244020A" w:rsidRPr="00CD0356">
        <w:rPr>
          <w:rFonts w:ascii="Arial" w:hAnsi="Arial" w:cs="Arial"/>
        </w:rPr>
        <w:t>Halenda</w:t>
      </w:r>
      <w:proofErr w:type="spellEnd"/>
      <w:r w:rsidR="7244020A" w:rsidRPr="00CD0356">
        <w:rPr>
          <w:rFonts w:ascii="Arial" w:hAnsi="Arial" w:cs="Arial"/>
        </w:rPr>
        <w:t xml:space="preserve"> (BJH) and </w:t>
      </w:r>
      <w:proofErr w:type="spellStart"/>
      <w:r w:rsidR="7244020A" w:rsidRPr="00CD0356">
        <w:rPr>
          <w:rFonts w:ascii="Arial" w:hAnsi="Arial" w:cs="Arial"/>
        </w:rPr>
        <w:t>Brunauer</w:t>
      </w:r>
      <w:proofErr w:type="spellEnd"/>
      <w:r w:rsidR="7244020A" w:rsidRPr="00CD0356">
        <w:rPr>
          <w:rFonts w:ascii="Arial" w:hAnsi="Arial" w:cs="Arial"/>
        </w:rPr>
        <w:t>-Emmett-Teller (BET) method</w:t>
      </w:r>
      <w:r w:rsidR="00C67FF9">
        <w:rPr>
          <w:rFonts w:ascii="Arial" w:hAnsi="Arial" w:cs="Arial"/>
        </w:rPr>
        <w:t>s</w:t>
      </w:r>
      <w:r w:rsidR="006E428F" w:rsidRPr="006E428F">
        <w:rPr>
          <w:rFonts w:ascii="Arial" w:hAnsi="Arial" w:cs="Arial"/>
        </w:rPr>
        <w:t xml:space="preserve"> </w:t>
      </w:r>
      <w:r w:rsidR="002E4D9B" w:rsidRPr="002E4D9B">
        <w:rPr>
          <w:rFonts w:ascii="Arial" w:hAnsi="Arial" w:cs="Arial"/>
        </w:rPr>
        <w:t>(</w:t>
      </w:r>
      <w:proofErr w:type="spellStart"/>
      <w:r w:rsidR="002E4D9B" w:rsidRPr="002E4D9B">
        <w:rPr>
          <w:rFonts w:ascii="Arial" w:hAnsi="Arial" w:cs="Arial"/>
        </w:rPr>
        <w:t>Micromeritics</w:t>
      </w:r>
      <w:proofErr w:type="spellEnd"/>
      <w:r w:rsidR="002E4D9B" w:rsidRPr="002E4D9B">
        <w:rPr>
          <w:rFonts w:ascii="Arial" w:hAnsi="Arial" w:cs="Arial"/>
        </w:rPr>
        <w:t xml:space="preserve"> TriStar II Plus </w:t>
      </w:r>
      <w:proofErr w:type="spellStart"/>
      <w:r w:rsidR="002E4D9B" w:rsidRPr="002E4D9B">
        <w:rPr>
          <w:rFonts w:ascii="Arial" w:hAnsi="Arial" w:cs="Arial"/>
        </w:rPr>
        <w:t>porosimeter</w:t>
      </w:r>
      <w:proofErr w:type="spellEnd"/>
      <w:r w:rsidR="002E4D9B" w:rsidRPr="002E4D9B">
        <w:rPr>
          <w:rFonts w:ascii="Arial" w:hAnsi="Arial" w:cs="Arial"/>
        </w:rPr>
        <w:t>) with 0.15</w:t>
      </w:r>
      <w:r w:rsidR="00C14ABE">
        <w:rPr>
          <w:rFonts w:ascii="Arial" w:hAnsi="Arial" w:cs="Arial"/>
        </w:rPr>
        <w:t xml:space="preserve"> </w:t>
      </w:r>
      <w:r w:rsidR="002E4D9B" w:rsidRPr="002E4D9B">
        <w:rPr>
          <w:rFonts w:ascii="Arial" w:hAnsi="Arial" w:cs="Arial"/>
        </w:rPr>
        <w:t>g sample</w:t>
      </w:r>
      <w:r w:rsidR="7244020A" w:rsidRPr="00CD0356">
        <w:rPr>
          <w:rFonts w:ascii="Arial" w:hAnsi="Arial" w:cs="Arial"/>
        </w:rPr>
        <w:t>.</w:t>
      </w:r>
      <w:r w:rsidR="00C67FF9">
        <w:rPr>
          <w:rFonts w:ascii="Arial" w:hAnsi="Arial" w:cs="Arial"/>
        </w:rPr>
        <w:t xml:space="preserve"> </w:t>
      </w:r>
      <w:proofErr w:type="spellStart"/>
      <w:r w:rsidR="00C67FF9" w:rsidRPr="00C67FF9">
        <w:rPr>
          <w:rFonts w:ascii="Arial" w:hAnsi="Arial" w:cs="Arial"/>
        </w:rPr>
        <w:t>Thermogravimetric</w:t>
      </w:r>
      <w:proofErr w:type="spellEnd"/>
      <w:r w:rsidR="00C67FF9" w:rsidRPr="00C67FF9">
        <w:rPr>
          <w:rFonts w:ascii="Arial" w:hAnsi="Arial" w:cs="Arial"/>
        </w:rPr>
        <w:t xml:space="preserve"> </w:t>
      </w:r>
      <w:r w:rsidR="00C67FF9">
        <w:rPr>
          <w:rFonts w:ascii="Arial" w:hAnsi="Arial" w:cs="Arial"/>
        </w:rPr>
        <w:t>a</w:t>
      </w:r>
      <w:r w:rsidR="00C67FF9" w:rsidRPr="00C67FF9">
        <w:rPr>
          <w:rFonts w:ascii="Arial" w:hAnsi="Arial" w:cs="Arial"/>
        </w:rPr>
        <w:t>nalysis</w:t>
      </w:r>
      <w:r w:rsidR="00C67FF9">
        <w:rPr>
          <w:rFonts w:ascii="Arial" w:hAnsi="Arial" w:cs="Arial"/>
        </w:rPr>
        <w:t xml:space="preserve"> (</w:t>
      </w:r>
      <w:r w:rsidR="7244020A" w:rsidRPr="002825BD">
        <w:rPr>
          <w:rFonts w:ascii="Arial" w:hAnsi="Arial" w:cs="Arial"/>
        </w:rPr>
        <w:t>TGA</w:t>
      </w:r>
      <w:r w:rsidR="00C67FF9">
        <w:rPr>
          <w:rFonts w:ascii="Arial" w:hAnsi="Arial" w:cs="Arial"/>
        </w:rPr>
        <w:t>)</w:t>
      </w:r>
      <w:r w:rsidR="7244020A" w:rsidRPr="002825BD">
        <w:rPr>
          <w:rFonts w:ascii="Arial" w:hAnsi="Arial" w:cs="Arial"/>
        </w:rPr>
        <w:t xml:space="preserve"> </w:t>
      </w:r>
      <w:r w:rsidR="7244020A" w:rsidRPr="00C67FF9">
        <w:rPr>
          <w:rFonts w:ascii="Arial" w:hAnsi="Arial" w:cs="Arial"/>
        </w:rPr>
        <w:t xml:space="preserve">was </w:t>
      </w:r>
      <w:r w:rsidR="00B47A0C">
        <w:rPr>
          <w:rFonts w:ascii="Arial" w:hAnsi="Arial" w:cs="Arial"/>
        </w:rPr>
        <w:lastRenderedPageBreak/>
        <w:t>conducted at h</w:t>
      </w:r>
      <w:r w:rsidR="7244020A" w:rsidRPr="002825BD">
        <w:rPr>
          <w:rFonts w:ascii="Arial" w:hAnsi="Arial" w:cs="Arial"/>
        </w:rPr>
        <w:t xml:space="preserve">eating rate </w:t>
      </w:r>
      <w:r w:rsidR="00B47A0C">
        <w:rPr>
          <w:rFonts w:ascii="Arial" w:hAnsi="Arial" w:cs="Arial"/>
        </w:rPr>
        <w:t>of</w:t>
      </w:r>
      <w:r w:rsidR="7244020A" w:rsidRPr="002825BD">
        <w:rPr>
          <w:rFonts w:ascii="Arial" w:hAnsi="Arial" w:cs="Arial"/>
        </w:rPr>
        <w:t xml:space="preserve"> </w:t>
      </w:r>
      <w:r w:rsidR="7244020A" w:rsidRPr="002825BD">
        <w:rPr>
          <w:rFonts w:ascii="Arial" w:hAnsi="Arial" w:cs="Arial"/>
        </w:rPr>
        <w:t>10</w:t>
      </w:r>
      <w:r w:rsidR="7244020A" w:rsidRPr="00C67FF9">
        <w:rPr>
          <w:rFonts w:ascii="Arial" w:hAnsi="Arial" w:cs="Arial"/>
        </w:rPr>
        <w:t>°C min</w:t>
      </w:r>
      <w:r w:rsidR="7244020A" w:rsidRPr="006C3DEC">
        <w:rPr>
          <w:rFonts w:ascii="Arial" w:hAnsi="Arial" w:cs="Arial"/>
          <w:vertAlign w:val="superscript"/>
        </w:rPr>
        <w:t>−1</w:t>
      </w:r>
      <w:r w:rsidR="7244020A" w:rsidRPr="00C67FF9">
        <w:rPr>
          <w:rFonts w:ascii="Arial" w:hAnsi="Arial" w:cs="Arial"/>
        </w:rPr>
        <w:t xml:space="preserve"> from 25 to 800°C. Nitrogen was used as the carrier gas at a flow rate of </w:t>
      </w:r>
      <w:r w:rsidR="00CE0FB1">
        <w:rPr>
          <w:rFonts w:ascii="Arial" w:hAnsi="Arial" w:cs="Arial"/>
        </w:rPr>
        <w:t>20</w:t>
      </w:r>
      <w:r w:rsidR="7244020A" w:rsidRPr="002B2545">
        <w:rPr>
          <w:rFonts w:ascii="Arial" w:hAnsi="Arial" w:cs="Arial"/>
        </w:rPr>
        <w:t xml:space="preserve"> m</w:t>
      </w:r>
      <w:r w:rsidR="004C0770">
        <w:rPr>
          <w:rFonts w:ascii="Arial" w:hAnsi="Arial" w:cs="Arial"/>
        </w:rPr>
        <w:t>L</w:t>
      </w:r>
      <w:r w:rsidR="7244020A" w:rsidRPr="002B2545">
        <w:rPr>
          <w:rFonts w:ascii="Arial" w:hAnsi="Arial" w:cs="Arial"/>
        </w:rPr>
        <w:t>/min</w:t>
      </w:r>
      <w:r w:rsidR="007C6C54">
        <w:rPr>
          <w:rFonts w:ascii="Arial" w:hAnsi="Arial" w:cs="Arial"/>
        </w:rPr>
        <w:t xml:space="preserve"> (</w:t>
      </w:r>
      <w:r w:rsidR="007C6C54" w:rsidRPr="007C6C54">
        <w:rPr>
          <w:rFonts w:ascii="Arial" w:hAnsi="Arial" w:cs="Arial"/>
        </w:rPr>
        <w:t>STA 6000 instrument</w:t>
      </w:r>
      <w:r w:rsidR="007C6C54">
        <w:rPr>
          <w:rFonts w:ascii="Arial" w:hAnsi="Arial" w:cs="Arial"/>
        </w:rPr>
        <w:t>).</w:t>
      </w:r>
      <w:r w:rsidR="00221065">
        <w:rPr>
          <w:rFonts w:ascii="Arial" w:hAnsi="Arial" w:cs="Arial"/>
        </w:rPr>
        <w:t xml:space="preserve"> </w:t>
      </w:r>
    </w:p>
    <w:p w14:paraId="488801CA" w14:textId="0286C42C" w:rsidR="00904CDC" w:rsidRPr="0067735B" w:rsidRDefault="00920966" w:rsidP="00A7217C">
      <w:pPr>
        <w:autoSpaceDE w:val="0"/>
        <w:autoSpaceDN w:val="0"/>
        <w:adjustRightInd w:val="0"/>
        <w:spacing w:afterLines="80" w:after="192" w:line="360" w:lineRule="auto"/>
        <w:jc w:val="both"/>
        <w:rPr>
          <w:rFonts w:ascii="Arial" w:hAnsi="Arial" w:cs="Arial"/>
          <w:b/>
          <w:bCs/>
          <w:iCs/>
        </w:rPr>
      </w:pPr>
      <w:r w:rsidRPr="0067735B">
        <w:rPr>
          <w:rFonts w:ascii="Arial" w:hAnsi="Arial" w:cs="Arial"/>
          <w:b/>
          <w:bCs/>
          <w:iCs/>
        </w:rPr>
        <w:t>2.4</w:t>
      </w:r>
      <w:r w:rsidR="00EB056C" w:rsidRPr="0067735B">
        <w:rPr>
          <w:rFonts w:ascii="Arial" w:hAnsi="Arial" w:cs="Arial"/>
          <w:b/>
          <w:bCs/>
          <w:iCs/>
        </w:rPr>
        <w:t>.</w:t>
      </w:r>
      <w:r w:rsidR="00CF54DB" w:rsidRPr="0067735B">
        <w:rPr>
          <w:rFonts w:ascii="Arial" w:hAnsi="Arial" w:cs="Arial"/>
          <w:b/>
          <w:bCs/>
          <w:iCs/>
        </w:rPr>
        <w:t xml:space="preserve"> Algal</w:t>
      </w:r>
      <w:r w:rsidRPr="0067735B">
        <w:rPr>
          <w:rFonts w:ascii="Arial" w:hAnsi="Arial" w:cs="Arial"/>
          <w:b/>
          <w:bCs/>
          <w:iCs/>
        </w:rPr>
        <w:t xml:space="preserve"> </w:t>
      </w:r>
      <w:proofErr w:type="spellStart"/>
      <w:r w:rsidR="001A174B" w:rsidRPr="0067735B">
        <w:rPr>
          <w:rFonts w:ascii="Arial" w:hAnsi="Arial" w:cs="Arial"/>
          <w:b/>
          <w:bCs/>
          <w:iCs/>
        </w:rPr>
        <w:t>b</w:t>
      </w:r>
      <w:r w:rsidR="00064A47" w:rsidRPr="0067735B">
        <w:rPr>
          <w:rFonts w:ascii="Arial" w:hAnsi="Arial" w:cs="Arial"/>
          <w:b/>
          <w:bCs/>
          <w:iCs/>
        </w:rPr>
        <w:t>iochar</w:t>
      </w:r>
      <w:proofErr w:type="spellEnd"/>
      <w:r w:rsidR="00064A47" w:rsidRPr="0067735B">
        <w:rPr>
          <w:rFonts w:ascii="Arial" w:hAnsi="Arial" w:cs="Arial"/>
          <w:b/>
          <w:bCs/>
          <w:iCs/>
        </w:rPr>
        <w:t xml:space="preserve"> </w:t>
      </w:r>
      <w:r w:rsidR="005701E1" w:rsidRPr="0067735B">
        <w:rPr>
          <w:rFonts w:ascii="Arial" w:hAnsi="Arial" w:cs="Arial"/>
          <w:b/>
          <w:bCs/>
          <w:iCs/>
        </w:rPr>
        <w:t>a</w:t>
      </w:r>
      <w:r w:rsidRPr="0067735B">
        <w:rPr>
          <w:rFonts w:ascii="Arial" w:hAnsi="Arial" w:cs="Arial"/>
          <w:b/>
          <w:bCs/>
          <w:iCs/>
        </w:rPr>
        <w:t>ctivation</w:t>
      </w:r>
    </w:p>
    <w:p w14:paraId="186F4D44" w14:textId="44D8148A" w:rsidR="6DEB059D" w:rsidRDefault="00B05AEB" w:rsidP="00A7217C">
      <w:pPr>
        <w:autoSpaceDE w:val="0"/>
        <w:autoSpaceDN w:val="0"/>
        <w:adjustRightInd w:val="0"/>
        <w:spacing w:afterLines="80" w:after="192" w:line="360" w:lineRule="auto"/>
        <w:jc w:val="both"/>
        <w:rPr>
          <w:rFonts w:ascii="Arial" w:eastAsia="Arial" w:hAnsi="Arial" w:cs="Arial"/>
        </w:rPr>
      </w:pPr>
      <w:r>
        <w:rPr>
          <w:rFonts w:ascii="Arial" w:hAnsi="Arial" w:cs="Arial"/>
        </w:rPr>
        <w:t xml:space="preserve">We applied </w:t>
      </w:r>
      <w:r w:rsidR="6DEB059D" w:rsidRPr="7CF28BD5">
        <w:rPr>
          <w:rFonts w:ascii="Arial" w:eastAsia="Arial" w:hAnsi="Arial" w:cs="Arial"/>
        </w:rPr>
        <w:t xml:space="preserve">chemical activation </w:t>
      </w:r>
      <w:r w:rsidR="00B14F69">
        <w:rPr>
          <w:rFonts w:ascii="Arial" w:eastAsia="Arial" w:hAnsi="Arial" w:cs="Arial"/>
        </w:rPr>
        <w:t>using</w:t>
      </w:r>
      <w:r w:rsidR="6DEB059D" w:rsidRPr="7CF28BD5">
        <w:rPr>
          <w:rFonts w:ascii="Arial" w:eastAsia="Arial" w:hAnsi="Arial" w:cs="Arial"/>
        </w:rPr>
        <w:t xml:space="preserve"> KOH and </w:t>
      </w:r>
      <w:proofErr w:type="spellStart"/>
      <w:r w:rsidR="6DEB059D" w:rsidRPr="7CF28BD5">
        <w:rPr>
          <w:rFonts w:ascii="Arial" w:eastAsia="Arial" w:hAnsi="Arial" w:cs="Arial"/>
        </w:rPr>
        <w:t>HC</w:t>
      </w:r>
      <w:r w:rsidR="00B15035">
        <w:rPr>
          <w:rFonts w:ascii="Arial" w:eastAsia="Arial" w:hAnsi="Arial" w:cs="Arial"/>
        </w:rPr>
        <w:t>l</w:t>
      </w:r>
      <w:proofErr w:type="spellEnd"/>
      <w:r w:rsidR="6DEB059D" w:rsidRPr="7CF28BD5">
        <w:rPr>
          <w:rFonts w:ascii="Arial" w:eastAsia="Arial" w:hAnsi="Arial" w:cs="Arial"/>
        </w:rPr>
        <w:t xml:space="preserve">. To </w:t>
      </w:r>
      <w:r w:rsidR="003B42BE">
        <w:rPr>
          <w:rFonts w:ascii="Arial" w:eastAsia="Arial" w:hAnsi="Arial" w:cs="Arial"/>
        </w:rPr>
        <w:t>achieve this</w:t>
      </w:r>
      <w:r w:rsidR="00C14ABE">
        <w:rPr>
          <w:rFonts w:ascii="Arial" w:eastAsia="Arial" w:hAnsi="Arial" w:cs="Arial"/>
        </w:rPr>
        <w:t>,</w:t>
      </w:r>
      <w:r w:rsidR="6DEB059D" w:rsidRPr="7CF28BD5">
        <w:rPr>
          <w:rFonts w:ascii="Arial" w:eastAsia="Arial" w:hAnsi="Arial" w:cs="Arial"/>
        </w:rPr>
        <w:t xml:space="preserve"> 20 m</w:t>
      </w:r>
      <w:r w:rsidR="00C14ABE">
        <w:rPr>
          <w:rFonts w:ascii="Arial" w:eastAsia="Arial" w:hAnsi="Arial" w:cs="Arial"/>
        </w:rPr>
        <w:t>L</w:t>
      </w:r>
      <w:r w:rsidR="6DEB059D" w:rsidRPr="7CF28BD5">
        <w:rPr>
          <w:rFonts w:ascii="Arial" w:eastAsia="Arial" w:hAnsi="Arial" w:cs="Arial"/>
        </w:rPr>
        <w:t xml:space="preserve"> of de</w:t>
      </w:r>
      <w:r w:rsidR="00B15035">
        <w:rPr>
          <w:rFonts w:ascii="Arial" w:eastAsia="Arial" w:hAnsi="Arial" w:cs="Arial"/>
        </w:rPr>
        <w:t>io</w:t>
      </w:r>
      <w:r w:rsidR="6DEB059D" w:rsidRPr="7CF28BD5">
        <w:rPr>
          <w:rFonts w:ascii="Arial" w:eastAsia="Arial" w:hAnsi="Arial" w:cs="Arial"/>
        </w:rPr>
        <w:t xml:space="preserve">nised water </w:t>
      </w:r>
      <w:r w:rsidR="00961F5F">
        <w:rPr>
          <w:rFonts w:ascii="Arial" w:eastAsia="Arial" w:hAnsi="Arial" w:cs="Arial"/>
        </w:rPr>
        <w:t xml:space="preserve">was </w:t>
      </w:r>
      <w:r w:rsidR="6DEB059D" w:rsidRPr="7CF28BD5">
        <w:rPr>
          <w:rFonts w:ascii="Arial" w:eastAsia="Arial" w:hAnsi="Arial" w:cs="Arial"/>
        </w:rPr>
        <w:t xml:space="preserve">added to 2 g of KOH and then mixed with 1 g of </w:t>
      </w:r>
      <w:r w:rsidR="007A38C3">
        <w:rPr>
          <w:rFonts w:ascii="Arial" w:eastAsia="Arial" w:hAnsi="Arial" w:cs="Arial"/>
        </w:rPr>
        <w:t>pristine</w:t>
      </w:r>
      <w:r w:rsidR="6DEB059D" w:rsidRPr="7CF28BD5">
        <w:rPr>
          <w:rFonts w:ascii="Arial" w:eastAsia="Arial" w:hAnsi="Arial" w:cs="Arial"/>
        </w:rPr>
        <w:t xml:space="preserve"> </w:t>
      </w:r>
      <w:proofErr w:type="spellStart"/>
      <w:r w:rsidR="6DEB059D" w:rsidRPr="7CF28BD5">
        <w:rPr>
          <w:rFonts w:ascii="Arial" w:eastAsia="Arial" w:hAnsi="Arial" w:cs="Arial"/>
        </w:rPr>
        <w:t>biochar</w:t>
      </w:r>
      <w:proofErr w:type="spellEnd"/>
      <w:r w:rsidR="6DEB059D" w:rsidRPr="7CF28BD5">
        <w:rPr>
          <w:rFonts w:ascii="Arial" w:eastAsia="Arial" w:hAnsi="Arial" w:cs="Arial"/>
        </w:rPr>
        <w:t xml:space="preserve">. Afterwards, the </w:t>
      </w:r>
      <w:r w:rsidR="00935C49">
        <w:rPr>
          <w:rFonts w:ascii="Arial" w:eastAsia="Arial" w:hAnsi="Arial" w:cs="Arial"/>
        </w:rPr>
        <w:t>excess</w:t>
      </w:r>
      <w:r w:rsidR="00935C49" w:rsidRPr="7CF28BD5">
        <w:rPr>
          <w:rFonts w:ascii="Arial" w:eastAsia="Arial" w:hAnsi="Arial" w:cs="Arial"/>
        </w:rPr>
        <w:t xml:space="preserve"> water</w:t>
      </w:r>
      <w:r w:rsidR="00935C49">
        <w:rPr>
          <w:rFonts w:ascii="Arial" w:eastAsia="Arial" w:hAnsi="Arial" w:cs="Arial"/>
        </w:rPr>
        <w:t xml:space="preserve"> was </w:t>
      </w:r>
      <w:r w:rsidR="00935C49" w:rsidRPr="7CF28BD5">
        <w:rPr>
          <w:rFonts w:ascii="Arial" w:eastAsia="Arial" w:hAnsi="Arial" w:cs="Arial"/>
        </w:rPr>
        <w:t>evaporate</w:t>
      </w:r>
      <w:r w:rsidR="00935C49">
        <w:rPr>
          <w:rFonts w:ascii="Arial" w:eastAsia="Arial" w:hAnsi="Arial" w:cs="Arial"/>
        </w:rPr>
        <w:t>d</w:t>
      </w:r>
      <w:r w:rsidR="00935C49" w:rsidRPr="7CF28BD5">
        <w:rPr>
          <w:rFonts w:ascii="Arial" w:eastAsia="Arial" w:hAnsi="Arial" w:cs="Arial"/>
        </w:rPr>
        <w:t xml:space="preserve"> </w:t>
      </w:r>
      <w:r w:rsidR="00935C49">
        <w:rPr>
          <w:rFonts w:ascii="Arial" w:eastAsia="Arial" w:hAnsi="Arial" w:cs="Arial"/>
        </w:rPr>
        <w:t>using</w:t>
      </w:r>
      <w:r w:rsidR="00935C49" w:rsidRPr="7CF28BD5">
        <w:rPr>
          <w:rFonts w:ascii="Arial" w:eastAsia="Arial" w:hAnsi="Arial" w:cs="Arial"/>
        </w:rPr>
        <w:t xml:space="preserve"> </w:t>
      </w:r>
      <w:r w:rsidR="6DEB059D" w:rsidRPr="7CF28BD5">
        <w:rPr>
          <w:rFonts w:ascii="Arial" w:eastAsia="Arial" w:hAnsi="Arial" w:cs="Arial"/>
        </w:rPr>
        <w:t>a hot plate stirrer</w:t>
      </w:r>
      <w:r w:rsidR="6DEB059D" w:rsidRPr="7CF28BD5">
        <w:rPr>
          <w:rFonts w:ascii="Arial" w:eastAsia="Arial" w:hAnsi="Arial" w:cs="Arial"/>
          <w:sz w:val="20"/>
          <w:szCs w:val="20"/>
        </w:rPr>
        <w:t xml:space="preserve"> </w:t>
      </w:r>
      <w:r w:rsidR="00417000">
        <w:rPr>
          <w:rFonts w:ascii="Arial" w:eastAsia="Arial" w:hAnsi="Arial" w:cs="Arial"/>
        </w:rPr>
        <w:t>(</w:t>
      </w:r>
      <w:r w:rsidR="6DEB059D" w:rsidRPr="7CF28BD5">
        <w:rPr>
          <w:rFonts w:ascii="Arial" w:eastAsia="Arial" w:hAnsi="Arial" w:cs="Arial"/>
        </w:rPr>
        <w:t>85-90°C</w:t>
      </w:r>
      <w:r w:rsidR="00417000">
        <w:rPr>
          <w:rFonts w:ascii="Arial" w:eastAsia="Arial" w:hAnsi="Arial" w:cs="Arial"/>
        </w:rPr>
        <w:t>).</w:t>
      </w:r>
      <w:r w:rsidR="6DEB059D" w:rsidRPr="7CF28BD5">
        <w:rPr>
          <w:rFonts w:ascii="Arial" w:eastAsia="Arial" w:hAnsi="Arial" w:cs="Arial"/>
        </w:rPr>
        <w:t xml:space="preserve"> </w:t>
      </w:r>
      <w:r w:rsidR="00417000">
        <w:rPr>
          <w:rFonts w:ascii="Arial" w:eastAsia="Arial" w:hAnsi="Arial" w:cs="Arial"/>
        </w:rPr>
        <w:t>T</w:t>
      </w:r>
      <w:r w:rsidR="6DEB059D" w:rsidRPr="7CF28BD5">
        <w:rPr>
          <w:rFonts w:ascii="Arial" w:eastAsia="Arial" w:hAnsi="Arial" w:cs="Arial"/>
        </w:rPr>
        <w:t xml:space="preserve">he sample was </w:t>
      </w:r>
      <w:r w:rsidR="00417000">
        <w:rPr>
          <w:rFonts w:ascii="Arial" w:eastAsia="Arial" w:hAnsi="Arial" w:cs="Arial"/>
        </w:rPr>
        <w:t xml:space="preserve">then </w:t>
      </w:r>
      <w:r w:rsidR="6DEB059D" w:rsidRPr="7CF28BD5">
        <w:rPr>
          <w:rFonts w:ascii="Arial" w:eastAsia="Arial" w:hAnsi="Arial" w:cs="Arial"/>
        </w:rPr>
        <w:t xml:space="preserve">dried overnight at 100°C in </w:t>
      </w:r>
      <w:r w:rsidR="00AD0C68">
        <w:rPr>
          <w:rFonts w:ascii="Arial" w:eastAsia="Arial" w:hAnsi="Arial" w:cs="Arial"/>
        </w:rPr>
        <w:t>an</w:t>
      </w:r>
      <w:r w:rsidR="00AD0C68" w:rsidRPr="7CF28BD5">
        <w:rPr>
          <w:rFonts w:ascii="Arial" w:eastAsia="Arial" w:hAnsi="Arial" w:cs="Arial"/>
        </w:rPr>
        <w:t xml:space="preserve"> </w:t>
      </w:r>
      <w:r w:rsidR="6DEB059D" w:rsidRPr="7CF28BD5">
        <w:rPr>
          <w:rFonts w:ascii="Arial" w:eastAsia="Arial" w:hAnsi="Arial" w:cs="Arial"/>
        </w:rPr>
        <w:t>oven. S</w:t>
      </w:r>
      <w:r w:rsidR="22669E0C" w:rsidRPr="7CF28BD5">
        <w:rPr>
          <w:rFonts w:ascii="Arial" w:eastAsia="Arial" w:hAnsi="Arial" w:cs="Arial"/>
        </w:rPr>
        <w:t>ubsequently</w:t>
      </w:r>
      <w:r w:rsidR="6DEB059D" w:rsidRPr="7CF28BD5">
        <w:rPr>
          <w:rFonts w:ascii="Arial" w:eastAsia="Arial" w:hAnsi="Arial" w:cs="Arial"/>
        </w:rPr>
        <w:t>, the result</w:t>
      </w:r>
      <w:r w:rsidR="00B15035">
        <w:rPr>
          <w:rFonts w:ascii="Arial" w:eastAsia="Arial" w:hAnsi="Arial" w:cs="Arial"/>
        </w:rPr>
        <w:t>ing</w:t>
      </w:r>
      <w:r w:rsidR="6DEB059D" w:rsidRPr="7CF28BD5">
        <w:rPr>
          <w:rFonts w:ascii="Arial" w:eastAsia="Arial" w:hAnsi="Arial" w:cs="Arial"/>
        </w:rPr>
        <w:t xml:space="preserve"> sample</w:t>
      </w:r>
      <w:r w:rsidR="00B15035">
        <w:rPr>
          <w:rFonts w:ascii="Arial" w:eastAsia="Arial" w:hAnsi="Arial" w:cs="Arial"/>
        </w:rPr>
        <w:t>s</w:t>
      </w:r>
      <w:r w:rsidR="6DEB059D" w:rsidRPr="7CF28BD5">
        <w:rPr>
          <w:rFonts w:ascii="Arial" w:eastAsia="Arial" w:hAnsi="Arial" w:cs="Arial"/>
        </w:rPr>
        <w:t xml:space="preserve"> </w:t>
      </w:r>
      <w:r w:rsidR="00AD0C68">
        <w:rPr>
          <w:rFonts w:ascii="Arial" w:eastAsia="Arial" w:hAnsi="Arial" w:cs="Arial"/>
        </w:rPr>
        <w:t xml:space="preserve">underwent </w:t>
      </w:r>
      <w:r w:rsidR="003753AF">
        <w:rPr>
          <w:rFonts w:ascii="Arial" w:eastAsia="Arial" w:hAnsi="Arial" w:cs="Arial"/>
        </w:rPr>
        <w:t>a 2</w:t>
      </w:r>
      <w:r w:rsidR="003753AF" w:rsidRPr="003753AF">
        <w:rPr>
          <w:rFonts w:ascii="Arial" w:eastAsia="Arial" w:hAnsi="Arial" w:cs="Arial"/>
          <w:vertAlign w:val="superscript"/>
        </w:rPr>
        <w:t>nd</w:t>
      </w:r>
      <w:r w:rsidR="003753AF">
        <w:rPr>
          <w:rFonts w:ascii="Arial" w:eastAsia="Arial" w:hAnsi="Arial" w:cs="Arial"/>
        </w:rPr>
        <w:t xml:space="preserve"> </w:t>
      </w:r>
      <w:r w:rsidR="00AD0C68">
        <w:rPr>
          <w:rFonts w:ascii="Arial" w:eastAsia="Arial" w:hAnsi="Arial" w:cs="Arial"/>
        </w:rPr>
        <w:t>round of</w:t>
      </w:r>
      <w:r w:rsidR="6DEB059D" w:rsidRPr="7CF28BD5">
        <w:rPr>
          <w:rFonts w:ascii="Arial" w:eastAsia="Arial" w:hAnsi="Arial" w:cs="Arial"/>
        </w:rPr>
        <w:t xml:space="preserve"> pyrolysis at the temperature of 600°C for an activation time of 15 minutes </w:t>
      </w:r>
      <w:r w:rsidR="002553BE">
        <w:rPr>
          <w:rFonts w:ascii="Arial" w:eastAsia="Arial" w:hAnsi="Arial" w:cs="Arial"/>
        </w:rPr>
        <w:t>and</w:t>
      </w:r>
      <w:r w:rsidR="6DEB059D" w:rsidRPr="7CF28BD5">
        <w:rPr>
          <w:rFonts w:ascii="Arial" w:eastAsia="Arial" w:hAnsi="Arial" w:cs="Arial"/>
        </w:rPr>
        <w:t xml:space="preserve"> heating rate of 100°C/min. Next, the sample</w:t>
      </w:r>
      <w:r w:rsidR="00B15035">
        <w:rPr>
          <w:rFonts w:ascii="Arial" w:eastAsia="Arial" w:hAnsi="Arial" w:cs="Arial"/>
        </w:rPr>
        <w:t>s</w:t>
      </w:r>
      <w:r w:rsidR="6DEB059D" w:rsidRPr="7CF28BD5">
        <w:rPr>
          <w:rFonts w:ascii="Arial" w:eastAsia="Arial" w:hAnsi="Arial" w:cs="Arial"/>
        </w:rPr>
        <w:t xml:space="preserve"> w</w:t>
      </w:r>
      <w:r w:rsidR="00B15035">
        <w:rPr>
          <w:rFonts w:ascii="Arial" w:eastAsia="Arial" w:hAnsi="Arial" w:cs="Arial"/>
        </w:rPr>
        <w:t>ere</w:t>
      </w:r>
      <w:r w:rsidR="6DEB059D" w:rsidRPr="7CF28BD5">
        <w:rPr>
          <w:rFonts w:ascii="Arial" w:eastAsia="Arial" w:hAnsi="Arial" w:cs="Arial"/>
        </w:rPr>
        <w:t xml:space="preserve"> soaked </w:t>
      </w:r>
      <w:r w:rsidR="00900AE0">
        <w:rPr>
          <w:rFonts w:ascii="Arial" w:eastAsia="Arial" w:hAnsi="Arial" w:cs="Arial"/>
        </w:rPr>
        <w:t>in</w:t>
      </w:r>
      <w:r w:rsidR="00900AE0" w:rsidRPr="7CF28BD5">
        <w:rPr>
          <w:rFonts w:ascii="Arial" w:eastAsia="Arial" w:hAnsi="Arial" w:cs="Arial"/>
        </w:rPr>
        <w:t xml:space="preserve"> </w:t>
      </w:r>
      <w:proofErr w:type="spellStart"/>
      <w:r w:rsidR="6DEB059D" w:rsidRPr="7CF28BD5">
        <w:rPr>
          <w:rFonts w:ascii="Arial" w:eastAsia="Arial" w:hAnsi="Arial" w:cs="Arial"/>
        </w:rPr>
        <w:t>HC</w:t>
      </w:r>
      <w:r w:rsidR="00B15035">
        <w:rPr>
          <w:rFonts w:ascii="Arial" w:eastAsia="Arial" w:hAnsi="Arial" w:cs="Arial"/>
        </w:rPr>
        <w:t>l</w:t>
      </w:r>
      <w:proofErr w:type="spellEnd"/>
      <w:r w:rsidR="6DEB059D" w:rsidRPr="7CF28BD5">
        <w:rPr>
          <w:rFonts w:ascii="Arial" w:eastAsia="Arial" w:hAnsi="Arial" w:cs="Arial"/>
        </w:rPr>
        <w:t xml:space="preserve"> </w:t>
      </w:r>
      <w:r w:rsidR="00900AE0">
        <w:rPr>
          <w:rFonts w:ascii="Arial" w:eastAsia="Arial" w:hAnsi="Arial" w:cs="Arial"/>
        </w:rPr>
        <w:t>(</w:t>
      </w:r>
      <w:r w:rsidR="00900AE0" w:rsidRPr="7CF28BD5">
        <w:rPr>
          <w:rFonts w:ascii="Arial" w:eastAsia="Arial" w:hAnsi="Arial" w:cs="Arial"/>
        </w:rPr>
        <w:t>1 M</w:t>
      </w:r>
      <w:r w:rsidR="00900AE0">
        <w:rPr>
          <w:rFonts w:ascii="Arial" w:eastAsia="Arial" w:hAnsi="Arial" w:cs="Arial"/>
        </w:rPr>
        <w:t>)</w:t>
      </w:r>
      <w:r w:rsidR="00900AE0" w:rsidRPr="7CF28BD5">
        <w:rPr>
          <w:rFonts w:ascii="Arial" w:eastAsia="Arial" w:hAnsi="Arial" w:cs="Arial"/>
        </w:rPr>
        <w:t xml:space="preserve"> </w:t>
      </w:r>
      <w:r w:rsidR="6DEB059D" w:rsidRPr="7CF28BD5">
        <w:rPr>
          <w:rFonts w:ascii="Arial" w:eastAsia="Arial" w:hAnsi="Arial" w:cs="Arial"/>
        </w:rPr>
        <w:t xml:space="preserve">for one day, </w:t>
      </w:r>
      <w:r w:rsidR="00B15035">
        <w:rPr>
          <w:rFonts w:ascii="Arial" w:eastAsia="Arial" w:hAnsi="Arial" w:cs="Arial"/>
        </w:rPr>
        <w:t>and then neutralise</w:t>
      </w:r>
      <w:r w:rsidR="00555B43">
        <w:rPr>
          <w:rFonts w:ascii="Arial" w:eastAsia="Arial" w:hAnsi="Arial" w:cs="Arial"/>
        </w:rPr>
        <w:t>d</w:t>
      </w:r>
      <w:r w:rsidR="00B15035">
        <w:rPr>
          <w:rFonts w:ascii="Arial" w:eastAsia="Arial" w:hAnsi="Arial" w:cs="Arial"/>
        </w:rPr>
        <w:t xml:space="preserve"> by </w:t>
      </w:r>
      <w:r w:rsidR="6DEB059D" w:rsidRPr="7CF28BD5">
        <w:rPr>
          <w:rFonts w:ascii="Arial" w:eastAsia="Arial" w:hAnsi="Arial" w:cs="Arial"/>
        </w:rPr>
        <w:t>wash</w:t>
      </w:r>
      <w:r w:rsidR="00B15035">
        <w:rPr>
          <w:rFonts w:ascii="Arial" w:eastAsia="Arial" w:hAnsi="Arial" w:cs="Arial"/>
        </w:rPr>
        <w:t>ing</w:t>
      </w:r>
      <w:r w:rsidR="6DEB059D" w:rsidRPr="7CF28BD5">
        <w:rPr>
          <w:rFonts w:ascii="Arial" w:eastAsia="Arial" w:hAnsi="Arial" w:cs="Arial"/>
        </w:rPr>
        <w:t xml:space="preserve"> with de</w:t>
      </w:r>
      <w:r w:rsidR="00B15035">
        <w:rPr>
          <w:rFonts w:ascii="Arial" w:eastAsia="Arial" w:hAnsi="Arial" w:cs="Arial"/>
        </w:rPr>
        <w:t>io</w:t>
      </w:r>
      <w:r w:rsidR="6DEB059D" w:rsidRPr="7CF28BD5">
        <w:rPr>
          <w:rFonts w:ascii="Arial" w:eastAsia="Arial" w:hAnsi="Arial" w:cs="Arial"/>
        </w:rPr>
        <w:t>nised water. Finally, the mixture was filtered and dried at 100°C for one day (Fig</w:t>
      </w:r>
      <w:r w:rsidR="00C14ABE">
        <w:rPr>
          <w:rFonts w:ascii="Arial" w:eastAsia="Arial" w:hAnsi="Arial" w:cs="Arial"/>
        </w:rPr>
        <w:t>.</w:t>
      </w:r>
      <w:r w:rsidR="6DEB059D" w:rsidRPr="7CF28BD5">
        <w:rPr>
          <w:rFonts w:ascii="Arial" w:eastAsia="Arial" w:hAnsi="Arial" w:cs="Arial"/>
        </w:rPr>
        <w:t xml:space="preserve"> </w:t>
      </w:r>
      <w:r w:rsidR="00555B43">
        <w:rPr>
          <w:rFonts w:ascii="Arial" w:eastAsia="Arial" w:hAnsi="Arial" w:cs="Arial"/>
        </w:rPr>
        <w:t>1</w:t>
      </w:r>
      <w:r w:rsidR="6DEB059D" w:rsidRPr="7CF28BD5">
        <w:rPr>
          <w:rFonts w:ascii="Arial" w:eastAsia="Arial" w:hAnsi="Arial" w:cs="Arial"/>
        </w:rPr>
        <w:t>).</w:t>
      </w:r>
    </w:p>
    <w:p w14:paraId="59B15703" w14:textId="21C8D9F1" w:rsidR="00115F1E" w:rsidRDefault="00CE6B72" w:rsidP="00A7217C">
      <w:pPr>
        <w:keepNext/>
        <w:spacing w:afterLines="80" w:after="192" w:line="360" w:lineRule="auto"/>
        <w:jc w:val="center"/>
      </w:pPr>
      <w:r>
        <w:rPr>
          <w:noProof/>
          <w:lang w:val="fr-FR" w:eastAsia="fr-FR"/>
        </w:rPr>
        <w:drawing>
          <wp:inline distT="0" distB="0" distL="0" distR="0" wp14:anchorId="04CB408D" wp14:editId="73E4A79D">
            <wp:extent cx="5400000" cy="2733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733639"/>
                    </a:xfrm>
                    <a:prstGeom prst="rect">
                      <a:avLst/>
                    </a:prstGeom>
                    <a:noFill/>
                  </pic:spPr>
                </pic:pic>
              </a:graphicData>
            </a:graphic>
          </wp:inline>
        </w:drawing>
      </w:r>
    </w:p>
    <w:p w14:paraId="3315389F" w14:textId="49068F17" w:rsidR="00155C2D" w:rsidRPr="008D6E6C" w:rsidRDefault="007428CA" w:rsidP="00D615FF">
      <w:pPr>
        <w:spacing w:afterLines="80" w:after="192" w:line="360" w:lineRule="auto"/>
        <w:jc w:val="center"/>
        <w:rPr>
          <w:rFonts w:ascii="Arial" w:eastAsia="Arial" w:hAnsi="Arial" w:cs="Arial"/>
        </w:rPr>
      </w:pPr>
      <w:r>
        <w:rPr>
          <w:rFonts w:ascii="Arial" w:eastAsia="Arial" w:hAnsi="Arial" w:cs="Arial"/>
        </w:rPr>
        <w:t>Fig.</w:t>
      </w:r>
      <w:r w:rsidR="00115F1E" w:rsidRPr="008D6E6C">
        <w:rPr>
          <w:rFonts w:ascii="Arial" w:eastAsia="Arial" w:hAnsi="Arial" w:cs="Arial"/>
        </w:rPr>
        <w:t xml:space="preserve"> </w:t>
      </w:r>
      <w:r w:rsidR="00115F1E" w:rsidRPr="008D6E6C">
        <w:rPr>
          <w:rFonts w:ascii="Arial" w:eastAsia="Arial" w:hAnsi="Arial" w:cs="Arial"/>
        </w:rPr>
        <w:fldChar w:fldCharType="begin"/>
      </w:r>
      <w:r w:rsidR="00115F1E" w:rsidRPr="008D6E6C">
        <w:rPr>
          <w:rFonts w:ascii="Arial" w:eastAsia="Arial" w:hAnsi="Arial" w:cs="Arial"/>
        </w:rPr>
        <w:instrText xml:space="preserve"> SEQ Figure \* ARABIC </w:instrText>
      </w:r>
      <w:r w:rsidR="00115F1E" w:rsidRPr="008D6E6C">
        <w:rPr>
          <w:rFonts w:ascii="Arial" w:eastAsia="Arial" w:hAnsi="Arial" w:cs="Arial"/>
        </w:rPr>
        <w:fldChar w:fldCharType="separate"/>
      </w:r>
      <w:r w:rsidR="00555B43">
        <w:rPr>
          <w:rFonts w:ascii="Arial" w:eastAsia="Arial" w:hAnsi="Arial" w:cs="Arial"/>
          <w:noProof/>
        </w:rPr>
        <w:t>1</w:t>
      </w:r>
      <w:r w:rsidR="00115F1E" w:rsidRPr="008D6E6C">
        <w:rPr>
          <w:rFonts w:ascii="Arial" w:eastAsia="Arial" w:hAnsi="Arial" w:cs="Arial"/>
        </w:rPr>
        <w:fldChar w:fldCharType="end"/>
      </w:r>
      <w:r>
        <w:rPr>
          <w:rFonts w:ascii="Arial" w:eastAsia="Arial" w:hAnsi="Arial" w:cs="Arial"/>
        </w:rPr>
        <w:t xml:space="preserve">. </w:t>
      </w:r>
      <w:r w:rsidR="7CF28BD5" w:rsidRPr="008D6E6C">
        <w:rPr>
          <w:rFonts w:ascii="Arial" w:eastAsia="Arial" w:hAnsi="Arial" w:cs="Arial"/>
        </w:rPr>
        <w:t xml:space="preserve">The flow </w:t>
      </w:r>
      <w:r w:rsidR="7CF28BD5" w:rsidRPr="008D6E6C">
        <w:rPr>
          <w:rFonts w:ascii="Arial" w:eastAsia="Arial" w:hAnsi="Arial" w:cs="Arial"/>
        </w:rPr>
        <w:t>chart of chemical activation process</w:t>
      </w:r>
      <w:r w:rsidR="00E35585" w:rsidRPr="008D6E6C">
        <w:rPr>
          <w:rFonts w:ascii="Arial" w:eastAsia="Arial" w:hAnsi="Arial" w:cs="Arial"/>
        </w:rPr>
        <w:t xml:space="preserve"> used</w:t>
      </w:r>
      <w:r w:rsidR="7CF28BD5" w:rsidRPr="008D6E6C">
        <w:rPr>
          <w:rFonts w:ascii="Arial" w:eastAsia="Arial" w:hAnsi="Arial" w:cs="Arial"/>
        </w:rPr>
        <w:t xml:space="preserve"> in this study. </w:t>
      </w:r>
    </w:p>
    <w:p w14:paraId="0A1E887C" w14:textId="4AB22E27" w:rsidR="00006842" w:rsidRPr="009A557B" w:rsidRDefault="00006842" w:rsidP="00A7217C">
      <w:pPr>
        <w:spacing w:afterLines="80" w:after="192" w:line="360" w:lineRule="auto"/>
        <w:rPr>
          <w:rFonts w:ascii="Arial" w:eastAsia="Times New Roman" w:hAnsi="Arial" w:cs="Arial"/>
          <w:sz w:val="18"/>
          <w:szCs w:val="18"/>
          <w:lang w:eastAsia="en-GB"/>
        </w:rPr>
      </w:pPr>
      <w:r w:rsidRPr="009A557B">
        <w:rPr>
          <w:rFonts w:ascii="Arial" w:eastAsia="Times New Roman" w:hAnsi="Arial" w:cs="Arial"/>
          <w:b/>
          <w:bCs/>
          <w:lang w:eastAsia="en-GB"/>
        </w:rPr>
        <w:t>3. Results and Discussion </w:t>
      </w:r>
      <w:r w:rsidRPr="009A557B">
        <w:rPr>
          <w:rFonts w:ascii="Arial" w:eastAsia="Times New Roman" w:hAnsi="Arial" w:cs="Arial"/>
          <w:lang w:eastAsia="en-GB"/>
        </w:rPr>
        <w:t> </w:t>
      </w:r>
    </w:p>
    <w:p w14:paraId="0EB5CA87" w14:textId="77777777" w:rsidR="00904CDC" w:rsidRDefault="007C65B4" w:rsidP="00A7217C">
      <w:pPr>
        <w:spacing w:afterLines="80" w:after="192" w:line="360" w:lineRule="auto"/>
        <w:jc w:val="both"/>
        <w:textAlignment w:val="baseline"/>
        <w:rPr>
          <w:rFonts w:ascii="Arial" w:eastAsia="Times New Roman" w:hAnsi="Arial" w:cs="Arial"/>
          <w:b/>
          <w:bCs/>
          <w:lang w:eastAsia="en-GB"/>
        </w:rPr>
      </w:pPr>
      <w:r w:rsidRPr="007C65B4">
        <w:rPr>
          <w:rFonts w:ascii="Arial" w:eastAsia="Times New Roman" w:hAnsi="Arial" w:cs="Arial"/>
          <w:b/>
          <w:bCs/>
          <w:lang w:eastAsia="en-GB"/>
        </w:rPr>
        <w:t>3.1. Biomass</w:t>
      </w:r>
      <w:r w:rsidR="009A320F">
        <w:rPr>
          <w:rFonts w:ascii="Arial" w:eastAsia="Times New Roman" w:hAnsi="Arial" w:cs="Arial"/>
          <w:b/>
          <w:bCs/>
          <w:lang w:eastAsia="en-GB"/>
        </w:rPr>
        <w:t xml:space="preserve"> and </w:t>
      </w:r>
      <w:proofErr w:type="spellStart"/>
      <w:r w:rsidR="009A320F">
        <w:rPr>
          <w:rFonts w:ascii="Arial" w:eastAsia="Times New Roman" w:hAnsi="Arial" w:cs="Arial"/>
          <w:b/>
          <w:bCs/>
          <w:lang w:eastAsia="en-GB"/>
        </w:rPr>
        <w:t>b</w:t>
      </w:r>
      <w:r w:rsidRPr="007C65B4">
        <w:rPr>
          <w:rFonts w:ascii="Arial" w:eastAsia="Times New Roman" w:hAnsi="Arial" w:cs="Arial"/>
          <w:b/>
          <w:bCs/>
          <w:lang w:eastAsia="en-GB"/>
        </w:rPr>
        <w:t>iochar</w:t>
      </w:r>
      <w:proofErr w:type="spellEnd"/>
      <w:r w:rsidRPr="007C65B4">
        <w:rPr>
          <w:rFonts w:ascii="Arial" w:eastAsia="Times New Roman" w:hAnsi="Arial" w:cs="Arial"/>
          <w:b/>
          <w:bCs/>
          <w:lang w:eastAsia="en-GB"/>
        </w:rPr>
        <w:t xml:space="preserve"> structure</w:t>
      </w:r>
    </w:p>
    <w:p w14:paraId="43E11ED6" w14:textId="744C86B0" w:rsidR="00BF5FEF" w:rsidRDefault="00112B05"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 xml:space="preserve">X-ray </w:t>
      </w:r>
      <w:r w:rsidR="008473AD">
        <w:rPr>
          <w:rFonts w:ascii="Arial" w:eastAsia="Times New Roman" w:hAnsi="Arial" w:cs="Arial"/>
          <w:lang w:eastAsia="en-GB"/>
        </w:rPr>
        <w:t xml:space="preserve">µCT imaging was used to </w:t>
      </w:r>
      <w:r w:rsidR="00B62B34">
        <w:rPr>
          <w:rFonts w:ascii="Arial" w:eastAsia="Times New Roman" w:hAnsi="Arial" w:cs="Arial"/>
          <w:lang w:eastAsia="en-GB"/>
        </w:rPr>
        <w:t>investigate</w:t>
      </w:r>
      <w:r w:rsidR="008473AD">
        <w:rPr>
          <w:rFonts w:ascii="Arial" w:eastAsia="Times New Roman" w:hAnsi="Arial" w:cs="Arial"/>
          <w:lang w:eastAsia="en-GB"/>
        </w:rPr>
        <w:t xml:space="preserve"> the internal structure of the biomass, </w:t>
      </w:r>
      <w:proofErr w:type="spellStart"/>
      <w:r w:rsidR="008473AD">
        <w:rPr>
          <w:rFonts w:ascii="Arial" w:eastAsia="Times New Roman" w:hAnsi="Arial" w:cs="Arial"/>
          <w:lang w:eastAsia="en-GB"/>
        </w:rPr>
        <w:t>biochar</w:t>
      </w:r>
      <w:proofErr w:type="spellEnd"/>
      <w:r w:rsidR="008473AD">
        <w:rPr>
          <w:rFonts w:ascii="Arial" w:eastAsia="Times New Roman" w:hAnsi="Arial" w:cs="Arial"/>
          <w:lang w:eastAsia="en-GB"/>
        </w:rPr>
        <w:t xml:space="preserve">, and activated </w:t>
      </w:r>
      <w:proofErr w:type="spellStart"/>
      <w:r w:rsidR="008473AD">
        <w:rPr>
          <w:rFonts w:ascii="Arial" w:eastAsia="Times New Roman" w:hAnsi="Arial" w:cs="Arial"/>
          <w:lang w:eastAsia="en-GB"/>
        </w:rPr>
        <w:t>biochar</w:t>
      </w:r>
      <w:proofErr w:type="spellEnd"/>
      <w:r w:rsidR="008473AD">
        <w:rPr>
          <w:rFonts w:ascii="Arial" w:eastAsia="Times New Roman" w:hAnsi="Arial" w:cs="Arial"/>
          <w:lang w:eastAsia="en-GB"/>
        </w:rPr>
        <w:t xml:space="preserve"> samples.</w:t>
      </w:r>
      <w:r w:rsidR="00B62B34">
        <w:rPr>
          <w:rFonts w:ascii="Arial" w:eastAsia="Times New Roman" w:hAnsi="Arial" w:cs="Arial"/>
          <w:lang w:eastAsia="en-GB"/>
        </w:rPr>
        <w:t xml:space="preserve"> This is a non-destructive imaging technique.</w:t>
      </w:r>
      <w:r w:rsidR="008473AD">
        <w:rPr>
          <w:rFonts w:ascii="Arial" w:eastAsia="Times New Roman" w:hAnsi="Arial" w:cs="Arial"/>
          <w:lang w:eastAsia="en-GB"/>
        </w:rPr>
        <w:t xml:space="preserve"> </w:t>
      </w:r>
      <w:r w:rsidR="00B64951">
        <w:rPr>
          <w:rFonts w:ascii="Arial" w:eastAsia="Times New Roman" w:hAnsi="Arial" w:cs="Arial"/>
          <w:lang w:eastAsia="en-GB"/>
        </w:rPr>
        <w:t>Fig</w:t>
      </w:r>
      <w:r w:rsidR="001F0DDE">
        <w:rPr>
          <w:rFonts w:ascii="Arial" w:eastAsia="Times New Roman" w:hAnsi="Arial" w:cs="Arial"/>
          <w:lang w:eastAsia="en-GB"/>
        </w:rPr>
        <w:t>.</w:t>
      </w:r>
      <w:r w:rsidR="00B64951">
        <w:rPr>
          <w:rFonts w:ascii="Arial" w:eastAsia="Times New Roman" w:hAnsi="Arial" w:cs="Arial"/>
          <w:lang w:eastAsia="en-GB"/>
        </w:rPr>
        <w:t xml:space="preserve"> </w:t>
      </w:r>
      <w:r w:rsidR="004C0770">
        <w:rPr>
          <w:rFonts w:ascii="Arial" w:eastAsia="Times New Roman" w:hAnsi="Arial" w:cs="Arial"/>
          <w:lang w:eastAsia="en-GB"/>
        </w:rPr>
        <w:t xml:space="preserve">2 </w:t>
      </w:r>
      <w:r w:rsidR="00B64951">
        <w:rPr>
          <w:rFonts w:ascii="Arial" w:eastAsia="Times New Roman" w:hAnsi="Arial" w:cs="Arial"/>
          <w:lang w:eastAsia="en-GB"/>
        </w:rPr>
        <w:t xml:space="preserve">shows </w:t>
      </w:r>
      <w:r w:rsidR="00084F0D">
        <w:rPr>
          <w:rFonts w:ascii="Arial" w:eastAsia="Times New Roman" w:hAnsi="Arial" w:cs="Arial"/>
          <w:lang w:eastAsia="en-GB"/>
        </w:rPr>
        <w:t>example</w:t>
      </w:r>
      <w:r w:rsidR="00683A12">
        <w:rPr>
          <w:rFonts w:ascii="Arial" w:eastAsia="Times New Roman" w:hAnsi="Arial" w:cs="Arial"/>
          <w:lang w:eastAsia="en-GB"/>
        </w:rPr>
        <w:t>s of</w:t>
      </w:r>
      <w:r w:rsidR="00084F0D">
        <w:rPr>
          <w:rFonts w:ascii="Arial" w:eastAsia="Times New Roman" w:hAnsi="Arial" w:cs="Arial"/>
          <w:lang w:eastAsia="en-GB"/>
        </w:rPr>
        <w:t xml:space="preserve"> X-ray µCT slices (2D) for</w:t>
      </w:r>
      <w:r w:rsidR="005C1788">
        <w:rPr>
          <w:rFonts w:ascii="Arial" w:eastAsia="Times New Roman" w:hAnsi="Arial" w:cs="Arial"/>
          <w:lang w:eastAsia="en-GB"/>
        </w:rPr>
        <w:t xml:space="preserve"> the</w:t>
      </w:r>
      <w:r w:rsidR="00084F0D">
        <w:rPr>
          <w:rFonts w:ascii="Arial" w:eastAsia="Times New Roman" w:hAnsi="Arial" w:cs="Arial"/>
          <w:lang w:eastAsia="en-GB"/>
        </w:rPr>
        <w:t xml:space="preserve"> </w:t>
      </w:r>
      <w:r w:rsidR="00084F0D" w:rsidRPr="3A3F210A">
        <w:rPr>
          <w:rFonts w:ascii="Arial" w:eastAsia="Times New Roman" w:hAnsi="Arial" w:cs="Arial"/>
          <w:lang w:eastAsia="en-GB"/>
        </w:rPr>
        <w:t>LD</w:t>
      </w:r>
      <w:r w:rsidR="00084F0D">
        <w:rPr>
          <w:rFonts w:ascii="Arial" w:eastAsia="Times New Roman" w:hAnsi="Arial" w:cs="Arial"/>
          <w:lang w:eastAsia="en-GB"/>
        </w:rPr>
        <w:t>,</w:t>
      </w:r>
      <w:r w:rsidR="00084F0D" w:rsidRPr="3A3F210A">
        <w:rPr>
          <w:rFonts w:ascii="Arial" w:eastAsia="Times New Roman" w:hAnsi="Arial" w:cs="Arial"/>
          <w:lang w:eastAsia="en-GB"/>
        </w:rPr>
        <w:t xml:space="preserve"> SP, </w:t>
      </w:r>
      <w:r w:rsidR="0099358E">
        <w:rPr>
          <w:rFonts w:ascii="Arial" w:eastAsia="Times New Roman" w:hAnsi="Arial" w:cs="Arial"/>
          <w:lang w:eastAsia="en-GB"/>
        </w:rPr>
        <w:t xml:space="preserve">HE, and </w:t>
      </w:r>
      <w:r w:rsidR="00084F0D" w:rsidRPr="3A3F210A">
        <w:rPr>
          <w:rFonts w:ascii="Arial" w:eastAsia="Times New Roman" w:hAnsi="Arial" w:cs="Arial"/>
          <w:lang w:eastAsia="en-GB"/>
        </w:rPr>
        <w:t>PS</w:t>
      </w:r>
      <w:r w:rsidR="0099358E">
        <w:rPr>
          <w:rFonts w:ascii="Arial" w:eastAsia="Times New Roman" w:hAnsi="Arial" w:cs="Arial"/>
          <w:lang w:eastAsia="en-GB"/>
        </w:rPr>
        <w:t xml:space="preserve"> samples. </w:t>
      </w:r>
      <w:r w:rsidR="00B1721E">
        <w:rPr>
          <w:rFonts w:ascii="Arial" w:eastAsia="Times New Roman" w:hAnsi="Arial" w:cs="Arial"/>
          <w:lang w:eastAsia="en-GB"/>
        </w:rPr>
        <w:t xml:space="preserve">The pores </w:t>
      </w:r>
      <w:r w:rsidR="005C1788">
        <w:rPr>
          <w:rFonts w:ascii="Arial" w:eastAsia="Times New Roman" w:hAnsi="Arial" w:cs="Arial"/>
          <w:lang w:eastAsia="en-GB"/>
        </w:rPr>
        <w:t xml:space="preserve">as well as the </w:t>
      </w:r>
      <w:r w:rsidR="00B1721E">
        <w:rPr>
          <w:rFonts w:ascii="Arial" w:eastAsia="Times New Roman" w:hAnsi="Arial" w:cs="Arial"/>
          <w:lang w:eastAsia="en-GB"/>
        </w:rPr>
        <w:t xml:space="preserve">empty space around particles are shown in black (darker phase) and the solid </w:t>
      </w:r>
      <w:r w:rsidR="00BA1FF8">
        <w:rPr>
          <w:rFonts w:ascii="Arial" w:eastAsia="Times New Roman" w:hAnsi="Arial" w:cs="Arial"/>
          <w:lang w:eastAsia="en-GB"/>
        </w:rPr>
        <w:t xml:space="preserve">phase is shown in lighter shades of grey. In these images </w:t>
      </w:r>
      <w:r w:rsidR="002B1057">
        <w:rPr>
          <w:rFonts w:ascii="Arial" w:eastAsia="Times New Roman" w:hAnsi="Arial" w:cs="Arial"/>
          <w:lang w:eastAsia="en-GB"/>
        </w:rPr>
        <w:t xml:space="preserve">a significantly </w:t>
      </w:r>
      <w:r w:rsidR="00BA1FF8">
        <w:rPr>
          <w:rFonts w:ascii="Arial" w:eastAsia="Times New Roman" w:hAnsi="Arial" w:cs="Arial"/>
          <w:lang w:eastAsia="en-GB"/>
        </w:rPr>
        <w:t xml:space="preserve">bright </w:t>
      </w:r>
      <w:r w:rsidR="002B1057">
        <w:rPr>
          <w:rFonts w:ascii="Arial" w:eastAsia="Times New Roman" w:hAnsi="Arial" w:cs="Arial"/>
          <w:lang w:eastAsia="en-GB"/>
        </w:rPr>
        <w:t>phase appears</w:t>
      </w:r>
      <w:r w:rsidR="00EC44C0">
        <w:rPr>
          <w:rFonts w:ascii="Arial" w:eastAsia="Times New Roman" w:hAnsi="Arial" w:cs="Arial"/>
          <w:lang w:eastAsia="en-GB"/>
        </w:rPr>
        <w:t xml:space="preserve"> that </w:t>
      </w:r>
      <w:r w:rsidR="00683A12">
        <w:rPr>
          <w:rFonts w:ascii="Arial" w:eastAsia="Times New Roman" w:hAnsi="Arial" w:cs="Arial"/>
          <w:lang w:eastAsia="en-GB"/>
        </w:rPr>
        <w:t xml:space="preserve">correspond to </w:t>
      </w:r>
      <w:r w:rsidR="002B1057">
        <w:rPr>
          <w:rFonts w:ascii="Arial" w:eastAsia="Times New Roman" w:hAnsi="Arial" w:cs="Arial"/>
          <w:lang w:eastAsia="en-GB"/>
        </w:rPr>
        <w:t>a</w:t>
      </w:r>
      <w:r w:rsidR="00BA1FF8">
        <w:rPr>
          <w:rFonts w:ascii="Arial" w:eastAsia="Times New Roman" w:hAnsi="Arial" w:cs="Arial"/>
          <w:lang w:eastAsia="en-GB"/>
        </w:rPr>
        <w:t xml:space="preserve"> </w:t>
      </w:r>
      <w:r w:rsidR="00EE7D6C">
        <w:rPr>
          <w:rFonts w:ascii="Arial" w:eastAsia="Times New Roman" w:hAnsi="Arial" w:cs="Arial"/>
          <w:lang w:eastAsia="en-GB"/>
        </w:rPr>
        <w:t>high-density</w:t>
      </w:r>
      <w:r w:rsidR="00BA1FF8">
        <w:rPr>
          <w:rFonts w:ascii="Arial" w:eastAsia="Times New Roman" w:hAnsi="Arial" w:cs="Arial"/>
          <w:lang w:eastAsia="en-GB"/>
        </w:rPr>
        <w:t xml:space="preserve"> material</w:t>
      </w:r>
      <w:r w:rsidR="00A96B43">
        <w:rPr>
          <w:rFonts w:ascii="Arial" w:eastAsia="Times New Roman" w:hAnsi="Arial" w:cs="Arial"/>
          <w:lang w:eastAsia="en-GB"/>
        </w:rPr>
        <w:t xml:space="preserve">. </w:t>
      </w:r>
      <w:r w:rsidR="00EC44C0">
        <w:rPr>
          <w:rFonts w:ascii="Arial" w:eastAsia="Times New Roman" w:hAnsi="Arial" w:cs="Arial"/>
          <w:lang w:eastAsia="en-GB"/>
        </w:rPr>
        <w:lastRenderedPageBreak/>
        <w:t xml:space="preserve">Considering these samples </w:t>
      </w:r>
      <w:r w:rsidR="00EC44C0">
        <w:rPr>
          <w:rFonts w:ascii="Arial" w:eastAsia="Times New Roman" w:hAnsi="Arial" w:cs="Arial"/>
          <w:lang w:eastAsia="en-GB"/>
        </w:rPr>
        <w:t xml:space="preserve">are marine algae, </w:t>
      </w:r>
      <w:r w:rsidR="00C95B01">
        <w:rPr>
          <w:rFonts w:ascii="Arial" w:eastAsia="Times New Roman" w:hAnsi="Arial" w:cs="Arial"/>
          <w:lang w:eastAsia="en-GB"/>
        </w:rPr>
        <w:t>th</w:t>
      </w:r>
      <w:r w:rsidR="00EC44C0">
        <w:rPr>
          <w:rFonts w:ascii="Arial" w:eastAsia="Times New Roman" w:hAnsi="Arial" w:cs="Arial"/>
          <w:lang w:eastAsia="en-GB"/>
        </w:rPr>
        <w:t>e</w:t>
      </w:r>
      <w:r w:rsidR="00C95B01">
        <w:rPr>
          <w:rFonts w:ascii="Arial" w:eastAsia="Times New Roman" w:hAnsi="Arial" w:cs="Arial"/>
          <w:lang w:eastAsia="en-GB"/>
        </w:rPr>
        <w:t xml:space="preserve"> bright phase</w:t>
      </w:r>
      <w:r w:rsidR="00EC44C0">
        <w:rPr>
          <w:rFonts w:ascii="Arial" w:eastAsia="Times New Roman" w:hAnsi="Arial" w:cs="Arial"/>
          <w:lang w:eastAsia="en-GB"/>
        </w:rPr>
        <w:t xml:space="preserve"> observed</w:t>
      </w:r>
      <w:r w:rsidR="00C95B01">
        <w:rPr>
          <w:rFonts w:ascii="Arial" w:eastAsia="Times New Roman" w:hAnsi="Arial" w:cs="Arial"/>
          <w:lang w:eastAsia="en-GB"/>
        </w:rPr>
        <w:t xml:space="preserve"> is </w:t>
      </w:r>
      <w:r w:rsidR="00683A12">
        <w:rPr>
          <w:rFonts w:ascii="Arial" w:eastAsia="Times New Roman" w:hAnsi="Arial" w:cs="Arial"/>
          <w:lang w:eastAsia="en-GB"/>
        </w:rPr>
        <w:t xml:space="preserve">likely </w:t>
      </w:r>
      <w:r w:rsidR="00EC44C0">
        <w:rPr>
          <w:rFonts w:ascii="Arial" w:eastAsia="Times New Roman" w:hAnsi="Arial" w:cs="Arial"/>
          <w:lang w:eastAsia="en-GB"/>
        </w:rPr>
        <w:t xml:space="preserve">due to the </w:t>
      </w:r>
      <w:r w:rsidR="00351882">
        <w:rPr>
          <w:rFonts w:ascii="Arial" w:eastAsia="Times New Roman" w:hAnsi="Arial" w:cs="Arial"/>
          <w:lang w:eastAsia="en-GB"/>
        </w:rPr>
        <w:t>occurrence</w:t>
      </w:r>
      <w:r w:rsidR="00EC44C0">
        <w:rPr>
          <w:rFonts w:ascii="Arial" w:eastAsia="Times New Roman" w:hAnsi="Arial" w:cs="Arial"/>
          <w:lang w:eastAsia="en-GB"/>
        </w:rPr>
        <w:t xml:space="preserve"> of </w:t>
      </w:r>
      <w:r w:rsidR="00C95B01">
        <w:rPr>
          <w:rFonts w:ascii="Arial" w:eastAsia="Times New Roman" w:hAnsi="Arial" w:cs="Arial"/>
          <w:lang w:eastAsia="en-GB"/>
        </w:rPr>
        <w:t>salt crystals.</w:t>
      </w:r>
      <w:r w:rsidR="005C1788">
        <w:rPr>
          <w:rFonts w:ascii="Arial" w:eastAsia="Times New Roman" w:hAnsi="Arial" w:cs="Arial"/>
          <w:lang w:eastAsia="en-GB"/>
        </w:rPr>
        <w:t xml:space="preserve"> The </w:t>
      </w:r>
      <w:r w:rsidR="00683A12">
        <w:rPr>
          <w:rFonts w:ascii="Arial" w:eastAsia="Times New Roman" w:hAnsi="Arial" w:cs="Arial"/>
          <w:lang w:eastAsia="en-GB"/>
        </w:rPr>
        <w:t xml:space="preserve">presence of </w:t>
      </w:r>
      <w:r w:rsidR="005C1788">
        <w:rPr>
          <w:rFonts w:ascii="Arial" w:eastAsia="Times New Roman" w:hAnsi="Arial" w:cs="Arial"/>
          <w:lang w:eastAsia="en-GB"/>
        </w:rPr>
        <w:t xml:space="preserve">salt </w:t>
      </w:r>
      <w:r w:rsidR="00683A12">
        <w:rPr>
          <w:rFonts w:ascii="Arial" w:eastAsia="Times New Roman" w:hAnsi="Arial" w:cs="Arial"/>
          <w:lang w:eastAsia="en-GB"/>
        </w:rPr>
        <w:t xml:space="preserve">was </w:t>
      </w:r>
      <w:r w:rsidR="005C1788">
        <w:rPr>
          <w:rFonts w:ascii="Arial" w:eastAsia="Times New Roman" w:hAnsi="Arial" w:cs="Arial"/>
          <w:lang w:eastAsia="en-GB"/>
        </w:rPr>
        <w:t xml:space="preserve">also identified </w:t>
      </w:r>
      <w:r w:rsidR="00683A12">
        <w:rPr>
          <w:rFonts w:ascii="Arial" w:eastAsia="Times New Roman" w:hAnsi="Arial" w:cs="Arial"/>
          <w:lang w:eastAsia="en-GB"/>
        </w:rPr>
        <w:t xml:space="preserve">by </w:t>
      </w:r>
      <w:r w:rsidR="005C1788">
        <w:rPr>
          <w:rFonts w:ascii="Arial" w:eastAsia="Times New Roman" w:hAnsi="Arial" w:cs="Arial"/>
          <w:lang w:eastAsia="en-GB"/>
        </w:rPr>
        <w:t>XRD measurements</w:t>
      </w:r>
      <w:r w:rsidR="003C520B">
        <w:rPr>
          <w:rFonts w:ascii="Arial" w:eastAsia="Times New Roman" w:hAnsi="Arial" w:cs="Arial"/>
          <w:lang w:eastAsia="en-GB"/>
        </w:rPr>
        <w:t xml:space="preserve"> (Fig</w:t>
      </w:r>
      <w:r w:rsidR="001F0DDE">
        <w:rPr>
          <w:rFonts w:ascii="Arial" w:eastAsia="Times New Roman" w:hAnsi="Arial" w:cs="Arial"/>
          <w:lang w:eastAsia="en-GB"/>
        </w:rPr>
        <w:t>.</w:t>
      </w:r>
      <w:r w:rsidR="003C520B">
        <w:rPr>
          <w:rFonts w:ascii="Arial" w:eastAsia="Times New Roman" w:hAnsi="Arial" w:cs="Arial"/>
          <w:lang w:eastAsia="en-GB"/>
        </w:rPr>
        <w:t xml:space="preserve"> </w:t>
      </w:r>
      <w:r w:rsidR="0024652C">
        <w:rPr>
          <w:rFonts w:ascii="Arial" w:eastAsia="Times New Roman" w:hAnsi="Arial" w:cs="Arial"/>
          <w:lang w:eastAsia="en-GB"/>
        </w:rPr>
        <w:t>S2)</w:t>
      </w:r>
      <w:r w:rsidR="005C1788">
        <w:rPr>
          <w:rFonts w:ascii="Arial" w:eastAsia="Times New Roman" w:hAnsi="Arial" w:cs="Arial"/>
          <w:lang w:eastAsia="en-GB"/>
        </w:rPr>
        <w:t xml:space="preserve">. </w:t>
      </w:r>
      <w:r w:rsidR="00C95B01">
        <w:rPr>
          <w:rFonts w:ascii="Arial" w:eastAsia="Times New Roman" w:hAnsi="Arial" w:cs="Arial"/>
          <w:lang w:eastAsia="en-GB"/>
        </w:rPr>
        <w:t xml:space="preserve"> </w:t>
      </w:r>
    </w:p>
    <w:p w14:paraId="654BCFAF" w14:textId="7A2B2897" w:rsidR="004D7A69" w:rsidRDefault="00AF45E2"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 xml:space="preserve">As shown in </w:t>
      </w:r>
      <w:r w:rsidR="001F0DDE">
        <w:rPr>
          <w:rFonts w:ascii="Arial" w:eastAsia="Times New Roman" w:hAnsi="Arial" w:cs="Arial"/>
          <w:lang w:eastAsia="en-GB"/>
        </w:rPr>
        <w:t xml:space="preserve">Fig. </w:t>
      </w:r>
      <w:r w:rsidR="008A6DE7">
        <w:rPr>
          <w:rFonts w:ascii="Arial" w:eastAsia="Times New Roman" w:hAnsi="Arial" w:cs="Arial"/>
          <w:lang w:eastAsia="en-GB"/>
        </w:rPr>
        <w:t xml:space="preserve">2 </w:t>
      </w:r>
      <w:r>
        <w:rPr>
          <w:rFonts w:ascii="Arial" w:eastAsia="Times New Roman" w:hAnsi="Arial" w:cs="Arial"/>
          <w:lang w:eastAsia="en-GB"/>
        </w:rPr>
        <w:t xml:space="preserve">the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fragments (middle row) are all significantly more porous compared to their respective biomass samples (first row). </w:t>
      </w:r>
      <w:r w:rsidR="0099358E">
        <w:rPr>
          <w:rFonts w:ascii="Arial" w:eastAsia="Times New Roman" w:hAnsi="Arial" w:cs="Arial"/>
          <w:lang w:eastAsia="en-GB"/>
        </w:rPr>
        <w:t xml:space="preserve">These images clearly </w:t>
      </w:r>
      <w:r w:rsidR="001F0DDE">
        <w:rPr>
          <w:rFonts w:ascii="Arial" w:eastAsia="Times New Roman" w:hAnsi="Arial" w:cs="Arial"/>
          <w:lang w:eastAsia="en-GB"/>
        </w:rPr>
        <w:t xml:space="preserve">suggest </w:t>
      </w:r>
      <w:r w:rsidR="0099358E">
        <w:rPr>
          <w:rFonts w:ascii="Arial" w:eastAsia="Times New Roman" w:hAnsi="Arial" w:cs="Arial"/>
          <w:lang w:eastAsia="en-GB"/>
        </w:rPr>
        <w:t xml:space="preserve">that the pyrolysis process </w:t>
      </w:r>
      <w:r w:rsidR="0099358E">
        <w:rPr>
          <w:rFonts w:ascii="Arial" w:eastAsia="Times New Roman" w:hAnsi="Arial" w:cs="Arial"/>
          <w:lang w:eastAsia="en-GB"/>
        </w:rPr>
        <w:t xml:space="preserve">has resulted in significant opening of </w:t>
      </w:r>
      <w:r w:rsidR="00A740DA">
        <w:rPr>
          <w:rFonts w:ascii="Arial" w:eastAsia="Times New Roman" w:hAnsi="Arial" w:cs="Arial"/>
          <w:lang w:eastAsia="en-GB"/>
        </w:rPr>
        <w:t xml:space="preserve">the pore spaces within the </w:t>
      </w:r>
      <w:r w:rsidR="00EC44C0">
        <w:rPr>
          <w:rFonts w:ascii="Arial" w:eastAsia="Times New Roman" w:hAnsi="Arial" w:cs="Arial"/>
          <w:lang w:eastAsia="en-GB"/>
        </w:rPr>
        <w:t xml:space="preserve">seaweed </w:t>
      </w:r>
      <w:r w:rsidR="00A740DA">
        <w:rPr>
          <w:rFonts w:ascii="Arial" w:eastAsia="Times New Roman" w:hAnsi="Arial" w:cs="Arial"/>
          <w:lang w:eastAsia="en-GB"/>
        </w:rPr>
        <w:t xml:space="preserve">fragments. </w:t>
      </w:r>
      <w:r w:rsidR="00EC44C0">
        <w:rPr>
          <w:rFonts w:ascii="Arial" w:eastAsia="Times New Roman" w:hAnsi="Arial" w:cs="Arial"/>
          <w:lang w:eastAsia="en-GB"/>
        </w:rPr>
        <w:t>In addition, t</w:t>
      </w:r>
      <w:r w:rsidR="00A740DA">
        <w:rPr>
          <w:rFonts w:ascii="Arial" w:eastAsia="Times New Roman" w:hAnsi="Arial" w:cs="Arial"/>
          <w:lang w:eastAsia="en-GB"/>
        </w:rPr>
        <w:t xml:space="preserve">he activation process has </w:t>
      </w:r>
      <w:r w:rsidR="00EC44C0">
        <w:rPr>
          <w:rFonts w:ascii="Arial" w:eastAsia="Times New Roman" w:hAnsi="Arial" w:cs="Arial"/>
          <w:lang w:eastAsia="en-GB"/>
        </w:rPr>
        <w:t>increased the porosity of the</w:t>
      </w:r>
      <w:r w:rsidR="00AE5719">
        <w:rPr>
          <w:rFonts w:ascii="Arial" w:eastAsia="Times New Roman" w:hAnsi="Arial" w:cs="Arial"/>
          <w:lang w:eastAsia="en-GB"/>
        </w:rPr>
        <w:t xml:space="preserve"> fragments</w:t>
      </w:r>
      <w:r w:rsidR="00AF07F6">
        <w:rPr>
          <w:rFonts w:ascii="Arial" w:eastAsia="Times New Roman" w:hAnsi="Arial" w:cs="Arial"/>
          <w:lang w:eastAsia="en-GB"/>
        </w:rPr>
        <w:t xml:space="preserve"> (bottom row)</w:t>
      </w:r>
      <w:r w:rsidR="00AE5719">
        <w:rPr>
          <w:rFonts w:ascii="Arial" w:eastAsia="Times New Roman" w:hAnsi="Arial" w:cs="Arial"/>
          <w:lang w:eastAsia="en-GB"/>
        </w:rPr>
        <w:t>. The</w:t>
      </w:r>
      <w:r w:rsidR="002C7073">
        <w:rPr>
          <w:rFonts w:ascii="Arial" w:eastAsia="Times New Roman" w:hAnsi="Arial" w:cs="Arial"/>
          <w:lang w:eastAsia="en-GB"/>
        </w:rPr>
        <w:t>se</w:t>
      </w:r>
      <w:r w:rsidR="00AE5719">
        <w:rPr>
          <w:rFonts w:ascii="Arial" w:eastAsia="Times New Roman" w:hAnsi="Arial" w:cs="Arial"/>
          <w:lang w:eastAsia="en-GB"/>
        </w:rPr>
        <w:t xml:space="preserve"> image</w:t>
      </w:r>
      <w:r w:rsidR="002C7073">
        <w:rPr>
          <w:rFonts w:ascii="Arial" w:eastAsia="Times New Roman" w:hAnsi="Arial" w:cs="Arial"/>
          <w:lang w:eastAsia="en-GB"/>
        </w:rPr>
        <w:t xml:space="preserve">s were obtained with a </w:t>
      </w:r>
      <w:r w:rsidR="00AE5719">
        <w:rPr>
          <w:rFonts w:ascii="Arial" w:eastAsia="Times New Roman" w:hAnsi="Arial" w:cs="Arial"/>
          <w:lang w:eastAsia="en-GB"/>
        </w:rPr>
        <w:t xml:space="preserve">resolution </w:t>
      </w:r>
      <w:r w:rsidR="002C7073">
        <w:rPr>
          <w:rFonts w:ascii="Arial" w:eastAsia="Times New Roman" w:hAnsi="Arial" w:cs="Arial"/>
          <w:lang w:eastAsia="en-GB"/>
        </w:rPr>
        <w:t>of</w:t>
      </w:r>
      <w:r w:rsidR="00EC44C0">
        <w:rPr>
          <w:rFonts w:ascii="Arial" w:eastAsia="Times New Roman" w:hAnsi="Arial" w:cs="Arial"/>
          <w:lang w:eastAsia="en-GB"/>
        </w:rPr>
        <w:t xml:space="preserve"> </w:t>
      </w:r>
      <w:r w:rsidR="00E5425C">
        <w:rPr>
          <w:rFonts w:ascii="Arial" w:eastAsia="Times New Roman" w:hAnsi="Arial" w:cs="Arial"/>
          <w:lang w:eastAsia="en-GB"/>
        </w:rPr>
        <w:t>1.4 µm</w:t>
      </w:r>
      <w:r w:rsidR="002C7073">
        <w:rPr>
          <w:rFonts w:ascii="Arial" w:eastAsia="Times New Roman" w:hAnsi="Arial" w:cs="Arial"/>
          <w:lang w:eastAsia="en-GB"/>
        </w:rPr>
        <w:t xml:space="preserve">, allowing the observation of the </w:t>
      </w:r>
      <w:r w:rsidR="00D405E5">
        <w:rPr>
          <w:rFonts w:ascii="Arial" w:eastAsia="Times New Roman" w:hAnsi="Arial" w:cs="Arial"/>
          <w:lang w:eastAsia="en-GB"/>
        </w:rPr>
        <w:t xml:space="preserve">micro-scale structure of the </w:t>
      </w:r>
      <w:r w:rsidR="002C7073">
        <w:rPr>
          <w:rFonts w:ascii="Arial" w:eastAsia="Times New Roman" w:hAnsi="Arial" w:cs="Arial"/>
          <w:lang w:eastAsia="en-GB"/>
        </w:rPr>
        <w:t>materials, but not of the potential changes in porosity at the</w:t>
      </w:r>
      <w:r w:rsidR="00D405E5">
        <w:rPr>
          <w:rFonts w:ascii="Arial" w:eastAsia="Times New Roman" w:hAnsi="Arial" w:cs="Arial"/>
          <w:lang w:eastAsia="en-GB"/>
        </w:rPr>
        <w:t xml:space="preserve"> </w:t>
      </w:r>
      <w:proofErr w:type="spellStart"/>
      <w:r w:rsidR="00D405E5">
        <w:rPr>
          <w:rFonts w:ascii="Arial" w:eastAsia="Times New Roman" w:hAnsi="Arial" w:cs="Arial"/>
          <w:lang w:eastAsia="en-GB"/>
        </w:rPr>
        <w:t>nano</w:t>
      </w:r>
      <w:proofErr w:type="spellEnd"/>
      <w:r w:rsidR="00D405E5">
        <w:rPr>
          <w:rFonts w:ascii="Arial" w:eastAsia="Times New Roman" w:hAnsi="Arial" w:cs="Arial"/>
          <w:lang w:eastAsia="en-GB"/>
        </w:rPr>
        <w:t>-scale</w:t>
      </w:r>
      <w:r w:rsidR="002C7073">
        <w:rPr>
          <w:rFonts w:ascii="Arial" w:eastAsia="Times New Roman" w:hAnsi="Arial" w:cs="Arial"/>
          <w:lang w:eastAsia="en-GB"/>
        </w:rPr>
        <w:t>.</w:t>
      </w:r>
      <w:r w:rsidR="00D405E5">
        <w:rPr>
          <w:rFonts w:ascii="Arial" w:eastAsia="Times New Roman" w:hAnsi="Arial" w:cs="Arial"/>
          <w:lang w:eastAsia="en-GB"/>
        </w:rPr>
        <w:t xml:space="preserve"> </w:t>
      </w:r>
      <w:r w:rsidR="002C7073">
        <w:rPr>
          <w:rFonts w:ascii="Arial" w:eastAsia="Times New Roman" w:hAnsi="Arial" w:cs="Arial"/>
          <w:lang w:eastAsia="en-GB"/>
        </w:rPr>
        <w:t>However,</w:t>
      </w:r>
      <w:r w:rsidR="00D405E5">
        <w:rPr>
          <w:rFonts w:ascii="Arial" w:eastAsia="Times New Roman" w:hAnsi="Arial" w:cs="Arial"/>
          <w:lang w:eastAsia="en-GB"/>
        </w:rPr>
        <w:t xml:space="preserve"> </w:t>
      </w:r>
      <w:r w:rsidR="002C7073">
        <w:rPr>
          <w:rFonts w:ascii="Arial" w:eastAsia="Times New Roman" w:hAnsi="Arial" w:cs="Arial"/>
          <w:lang w:eastAsia="en-GB"/>
        </w:rPr>
        <w:t>t</w:t>
      </w:r>
      <w:r w:rsidR="00884C45">
        <w:rPr>
          <w:rFonts w:ascii="Arial" w:eastAsia="Times New Roman" w:hAnsi="Arial" w:cs="Arial"/>
          <w:lang w:eastAsia="en-GB"/>
        </w:rPr>
        <w:t xml:space="preserve">he </w:t>
      </w:r>
      <w:r w:rsidR="005412F3">
        <w:rPr>
          <w:rFonts w:ascii="Arial" w:eastAsia="Times New Roman" w:hAnsi="Arial" w:cs="Arial"/>
          <w:lang w:eastAsia="en-GB"/>
        </w:rPr>
        <w:t xml:space="preserve">formation </w:t>
      </w:r>
      <w:r w:rsidR="00884C45">
        <w:rPr>
          <w:rFonts w:ascii="Arial" w:eastAsia="Times New Roman" w:hAnsi="Arial" w:cs="Arial"/>
          <w:lang w:eastAsia="en-GB"/>
        </w:rPr>
        <w:t xml:space="preserve">of pores smaller than our </w:t>
      </w:r>
      <w:r w:rsidR="00884C45">
        <w:rPr>
          <w:rFonts w:ascii="Arial" w:eastAsia="Times New Roman" w:hAnsi="Arial" w:cs="Arial"/>
          <w:lang w:eastAsia="en-GB"/>
        </w:rPr>
        <w:t xml:space="preserve">image resolution </w:t>
      </w:r>
      <w:r w:rsidR="002C7073">
        <w:rPr>
          <w:rFonts w:ascii="Arial" w:eastAsia="Times New Roman" w:hAnsi="Arial" w:cs="Arial"/>
          <w:lang w:eastAsia="en-GB"/>
        </w:rPr>
        <w:t xml:space="preserve">was </w:t>
      </w:r>
      <w:r w:rsidR="009F3D4B">
        <w:rPr>
          <w:rFonts w:ascii="Arial" w:eastAsia="Times New Roman" w:hAnsi="Arial" w:cs="Arial"/>
          <w:lang w:eastAsia="en-GB"/>
        </w:rPr>
        <w:t xml:space="preserve">evidenced </w:t>
      </w:r>
      <w:r w:rsidR="002C7073">
        <w:rPr>
          <w:rFonts w:ascii="Arial" w:eastAsia="Times New Roman" w:hAnsi="Arial" w:cs="Arial"/>
          <w:lang w:eastAsia="en-GB"/>
        </w:rPr>
        <w:t xml:space="preserve">by steady increase of </w:t>
      </w:r>
      <w:r w:rsidR="00852170">
        <w:rPr>
          <w:rFonts w:ascii="Arial" w:eastAsia="Times New Roman" w:hAnsi="Arial" w:cs="Arial"/>
          <w:lang w:eastAsia="en-GB"/>
        </w:rPr>
        <w:t xml:space="preserve">surface areas </w:t>
      </w:r>
      <w:r w:rsidR="002C7073">
        <w:rPr>
          <w:rFonts w:ascii="Arial" w:eastAsia="Times New Roman" w:hAnsi="Arial" w:cs="Arial"/>
          <w:lang w:eastAsia="en-GB"/>
        </w:rPr>
        <w:t xml:space="preserve">as </w:t>
      </w:r>
      <w:r w:rsidR="00852170">
        <w:rPr>
          <w:rFonts w:ascii="Arial" w:eastAsia="Times New Roman" w:hAnsi="Arial" w:cs="Arial"/>
          <w:lang w:eastAsia="en-GB"/>
        </w:rPr>
        <w:t>measured</w:t>
      </w:r>
      <w:r w:rsidR="002C7073">
        <w:rPr>
          <w:rFonts w:ascii="Arial" w:eastAsia="Times New Roman" w:hAnsi="Arial" w:cs="Arial"/>
          <w:lang w:eastAsia="en-GB"/>
        </w:rPr>
        <w:t xml:space="preserve"> by</w:t>
      </w:r>
      <w:r w:rsidR="00852170">
        <w:rPr>
          <w:rFonts w:ascii="Arial" w:eastAsia="Times New Roman" w:hAnsi="Arial" w:cs="Arial"/>
          <w:lang w:eastAsia="en-GB"/>
        </w:rPr>
        <w:t xml:space="preserve"> </w:t>
      </w:r>
      <w:r w:rsidR="004D701E">
        <w:rPr>
          <w:rFonts w:ascii="Arial" w:eastAsia="Times New Roman" w:hAnsi="Arial" w:cs="Arial"/>
          <w:lang w:eastAsia="en-GB"/>
        </w:rPr>
        <w:t>BET analysis</w:t>
      </w:r>
      <w:r w:rsidR="001F0DDE">
        <w:rPr>
          <w:rFonts w:ascii="Arial" w:eastAsia="Times New Roman" w:hAnsi="Arial" w:cs="Arial"/>
          <w:lang w:eastAsia="en-GB"/>
        </w:rPr>
        <w:t xml:space="preserve"> (</w:t>
      </w:r>
      <w:r w:rsidR="00FF4407">
        <w:rPr>
          <w:rFonts w:ascii="Arial" w:eastAsia="Times New Roman" w:hAnsi="Arial" w:cs="Arial"/>
          <w:lang w:eastAsia="en-GB"/>
        </w:rPr>
        <w:t xml:space="preserve">see </w:t>
      </w:r>
      <w:r w:rsidR="006B4954">
        <w:rPr>
          <w:rFonts w:ascii="Arial" w:eastAsia="Times New Roman" w:hAnsi="Arial" w:cs="Arial"/>
          <w:lang w:eastAsia="en-GB"/>
        </w:rPr>
        <w:t>S</w:t>
      </w:r>
      <w:r w:rsidR="001F0DDE">
        <w:rPr>
          <w:rFonts w:ascii="Arial" w:eastAsia="Times New Roman" w:hAnsi="Arial" w:cs="Arial"/>
          <w:lang w:eastAsia="en-GB"/>
        </w:rPr>
        <w:t>ection 3.6)</w:t>
      </w:r>
      <w:r w:rsidR="004D701E">
        <w:rPr>
          <w:rFonts w:ascii="Arial" w:eastAsia="Times New Roman" w:hAnsi="Arial" w:cs="Arial"/>
          <w:lang w:eastAsia="en-GB"/>
        </w:rPr>
        <w:t>.</w:t>
      </w:r>
    </w:p>
    <w:p w14:paraId="7674CAB2" w14:textId="77777777" w:rsidR="004D7A69" w:rsidRDefault="004D7A69" w:rsidP="00A7217C">
      <w:pPr>
        <w:spacing w:afterLines="80" w:after="192" w:line="360" w:lineRule="auto"/>
        <w:jc w:val="both"/>
        <w:textAlignment w:val="baseline"/>
        <w:rPr>
          <w:rFonts w:ascii="Arial" w:eastAsia="Times New Roman" w:hAnsi="Arial" w:cs="Arial"/>
          <w:lang w:eastAsia="en-GB"/>
        </w:rPr>
        <w:sectPr w:rsidR="004D7A69" w:rsidSect="00E43716">
          <w:headerReference w:type="default" r:id="rId12"/>
          <w:footerReference w:type="even" r:id="rId13"/>
          <w:footerReference w:type="default" r:id="rId14"/>
          <w:type w:val="continuous"/>
          <w:pgSz w:w="11900" w:h="16840"/>
          <w:pgMar w:top="1135" w:right="1440" w:bottom="1440" w:left="1440" w:header="568" w:footer="708" w:gutter="0"/>
          <w:lnNumType w:countBy="1" w:restart="continuous"/>
          <w:cols w:space="708"/>
          <w:docGrid w:linePitch="360"/>
        </w:sectPr>
      </w:pPr>
    </w:p>
    <w:p w14:paraId="34F6B97F" w14:textId="680F765D" w:rsidR="007C708E" w:rsidRDefault="007428CA" w:rsidP="007C708E">
      <w:pPr>
        <w:keepNext/>
        <w:spacing w:afterLines="80" w:after="192" w:line="360" w:lineRule="auto"/>
        <w:jc w:val="center"/>
        <w:textAlignment w:val="baseline"/>
        <w:rPr>
          <w:rFonts w:ascii="Arial" w:eastAsia="Arial" w:hAnsi="Arial" w:cs="Arial"/>
        </w:rPr>
      </w:pPr>
      <w:r>
        <w:rPr>
          <w:rFonts w:ascii="Arial" w:eastAsia="Arial" w:hAnsi="Arial" w:cs="Arial"/>
          <w:noProof/>
          <w:lang w:val="fr-FR" w:eastAsia="fr-FR"/>
        </w:rPr>
        <w:drawing>
          <wp:inline distT="0" distB="0" distL="0" distR="0" wp14:anchorId="2E3B2673" wp14:editId="42D26039">
            <wp:extent cx="5946304" cy="4597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201" cy="4605532"/>
                    </a:xfrm>
                    <a:prstGeom prst="rect">
                      <a:avLst/>
                    </a:prstGeom>
                    <a:noFill/>
                  </pic:spPr>
                </pic:pic>
              </a:graphicData>
            </a:graphic>
          </wp:inline>
        </w:drawing>
      </w:r>
    </w:p>
    <w:p w14:paraId="0F8336A0" w14:textId="00BD2543" w:rsidR="004D7A69" w:rsidRPr="007C708E" w:rsidRDefault="007428CA" w:rsidP="007C708E">
      <w:pPr>
        <w:keepNext/>
        <w:spacing w:afterLines="80" w:after="192" w:line="360" w:lineRule="auto"/>
        <w:jc w:val="center"/>
        <w:textAlignment w:val="baseline"/>
        <w:sectPr w:rsidR="004D7A69" w:rsidRPr="007C708E" w:rsidSect="00904CDC">
          <w:headerReference w:type="default" r:id="rId16"/>
          <w:type w:val="continuous"/>
          <w:pgSz w:w="11900" w:h="16840"/>
          <w:pgMar w:top="1440" w:right="1440" w:bottom="1440" w:left="1440" w:header="708" w:footer="708" w:gutter="0"/>
          <w:lnNumType w:countBy="1" w:restart="continuous"/>
          <w:cols w:space="708"/>
          <w:docGrid w:linePitch="360"/>
        </w:sectPr>
      </w:pPr>
      <w:r>
        <w:rPr>
          <w:rFonts w:ascii="Arial" w:eastAsia="Arial" w:hAnsi="Arial" w:cs="Arial"/>
        </w:rPr>
        <w:t>Fig.</w:t>
      </w:r>
      <w:r w:rsidR="00B76E48" w:rsidRPr="00D4590F">
        <w:rPr>
          <w:rFonts w:ascii="Arial" w:eastAsia="Arial" w:hAnsi="Arial" w:cs="Arial"/>
        </w:rPr>
        <w:t xml:space="preserve"> </w:t>
      </w:r>
      <w:r w:rsidR="004C0770">
        <w:rPr>
          <w:rFonts w:ascii="Arial" w:eastAsia="Arial" w:hAnsi="Arial" w:cs="Arial"/>
        </w:rPr>
        <w:t>2</w:t>
      </w:r>
      <w:r>
        <w:rPr>
          <w:rFonts w:ascii="Arial" w:eastAsia="Arial" w:hAnsi="Arial" w:cs="Arial"/>
        </w:rPr>
        <w:t>.</w:t>
      </w:r>
      <w:r w:rsidR="00520575" w:rsidRPr="00D4590F">
        <w:rPr>
          <w:rFonts w:ascii="Arial" w:eastAsia="Arial" w:hAnsi="Arial" w:cs="Arial"/>
        </w:rPr>
        <w:t xml:space="preserve"> </w:t>
      </w:r>
      <w:r w:rsidR="00D4590F" w:rsidRPr="00D4590F">
        <w:rPr>
          <w:rFonts w:ascii="Arial" w:eastAsia="Times New Roman" w:hAnsi="Arial" w:cs="Arial"/>
          <w:lang w:eastAsia="en-GB"/>
        </w:rPr>
        <w:t>E</w:t>
      </w:r>
      <w:r w:rsidR="00520575" w:rsidRPr="00D4590F">
        <w:rPr>
          <w:rFonts w:ascii="Arial" w:eastAsia="Times New Roman" w:hAnsi="Arial" w:cs="Arial"/>
          <w:lang w:eastAsia="en-GB"/>
        </w:rPr>
        <w:t xml:space="preserve">xample X-ray µCT slices (2D) for </w:t>
      </w:r>
      <w:proofErr w:type="spellStart"/>
      <w:r w:rsidR="00D62A7D" w:rsidRPr="007428CA">
        <w:rPr>
          <w:rFonts w:ascii="Arial" w:eastAsia="Times New Roman" w:hAnsi="Arial" w:cs="Arial"/>
          <w:i/>
          <w:lang w:eastAsia="en-GB"/>
        </w:rPr>
        <w:t>Laminaria</w:t>
      </w:r>
      <w:proofErr w:type="spellEnd"/>
      <w:r w:rsidR="00D62A7D" w:rsidRPr="007428CA">
        <w:rPr>
          <w:rFonts w:ascii="Arial" w:eastAsia="Times New Roman" w:hAnsi="Arial" w:cs="Arial"/>
          <w:i/>
          <w:lang w:eastAsia="en-GB"/>
        </w:rPr>
        <w:t xml:space="preserve"> </w:t>
      </w:r>
      <w:proofErr w:type="spellStart"/>
      <w:r w:rsidR="00D62A7D" w:rsidRPr="007428CA">
        <w:rPr>
          <w:rFonts w:ascii="Arial" w:eastAsia="Times New Roman" w:hAnsi="Arial" w:cs="Arial"/>
          <w:i/>
          <w:lang w:eastAsia="en-GB"/>
        </w:rPr>
        <w:t>digitata</w:t>
      </w:r>
      <w:proofErr w:type="spellEnd"/>
      <w:r w:rsidR="00D62A7D">
        <w:rPr>
          <w:rFonts w:ascii="Arial" w:eastAsia="Times New Roman" w:hAnsi="Arial" w:cs="Arial"/>
          <w:lang w:eastAsia="en-GB"/>
        </w:rPr>
        <w:t xml:space="preserve"> (</w:t>
      </w:r>
      <w:r w:rsidR="00520575" w:rsidRPr="00D4590F">
        <w:rPr>
          <w:rFonts w:ascii="Arial" w:eastAsia="Times New Roman" w:hAnsi="Arial" w:cs="Arial"/>
          <w:lang w:eastAsia="en-GB"/>
        </w:rPr>
        <w:t>LD</w:t>
      </w:r>
      <w:r w:rsidR="00D62A7D">
        <w:rPr>
          <w:rFonts w:ascii="Arial" w:eastAsia="Times New Roman" w:hAnsi="Arial" w:cs="Arial"/>
          <w:lang w:eastAsia="en-GB"/>
        </w:rPr>
        <w:t>)</w:t>
      </w:r>
      <w:r w:rsidR="00520575" w:rsidRPr="00D4590F">
        <w:rPr>
          <w:rFonts w:ascii="Arial" w:eastAsia="Times New Roman" w:hAnsi="Arial" w:cs="Arial"/>
          <w:lang w:eastAsia="en-GB"/>
        </w:rPr>
        <w:t xml:space="preserve">, </w:t>
      </w:r>
      <w:proofErr w:type="spellStart"/>
      <w:r w:rsidR="00D62A7D" w:rsidRPr="00994E69">
        <w:rPr>
          <w:rFonts w:ascii="Arial" w:hAnsi="Arial" w:cs="Arial"/>
          <w:i/>
          <w:iCs/>
        </w:rPr>
        <w:t>Saccorhiza</w:t>
      </w:r>
      <w:proofErr w:type="spellEnd"/>
      <w:r w:rsidR="00D62A7D" w:rsidRPr="00994E69">
        <w:rPr>
          <w:rFonts w:ascii="Arial" w:hAnsi="Arial" w:cs="Arial"/>
          <w:i/>
          <w:iCs/>
        </w:rPr>
        <w:t xml:space="preserve"> </w:t>
      </w:r>
      <w:proofErr w:type="spellStart"/>
      <w:r w:rsidR="00D62A7D">
        <w:rPr>
          <w:rFonts w:ascii="Arial" w:hAnsi="Arial" w:cs="Arial"/>
          <w:i/>
          <w:iCs/>
        </w:rPr>
        <w:t>p</w:t>
      </w:r>
      <w:r w:rsidR="00D62A7D" w:rsidRPr="00994E69">
        <w:rPr>
          <w:rFonts w:ascii="Arial" w:hAnsi="Arial" w:cs="Arial"/>
          <w:i/>
          <w:iCs/>
        </w:rPr>
        <w:t>olyschides</w:t>
      </w:r>
      <w:proofErr w:type="spellEnd"/>
      <w:r w:rsidR="00D62A7D" w:rsidRPr="00994E69">
        <w:rPr>
          <w:rFonts w:ascii="Arial" w:hAnsi="Arial" w:cs="Arial"/>
          <w:i/>
          <w:iCs/>
        </w:rPr>
        <w:t xml:space="preserve"> </w:t>
      </w:r>
      <w:r w:rsidR="00D62A7D">
        <w:rPr>
          <w:rFonts w:ascii="Arial" w:hAnsi="Arial" w:cs="Arial"/>
          <w:iCs/>
        </w:rPr>
        <w:t>(</w:t>
      </w:r>
      <w:r w:rsidR="00520575" w:rsidRPr="00D4590F">
        <w:rPr>
          <w:rFonts w:ascii="Arial" w:eastAsia="Times New Roman" w:hAnsi="Arial" w:cs="Arial"/>
          <w:lang w:eastAsia="en-GB"/>
        </w:rPr>
        <w:t>SP</w:t>
      </w:r>
      <w:r w:rsidR="00D62A7D">
        <w:rPr>
          <w:rFonts w:ascii="Arial" w:eastAsia="Times New Roman" w:hAnsi="Arial" w:cs="Arial"/>
          <w:lang w:eastAsia="en-GB"/>
        </w:rPr>
        <w:t>)</w:t>
      </w:r>
      <w:r w:rsidR="00520575" w:rsidRPr="00D4590F">
        <w:rPr>
          <w:rFonts w:ascii="Arial" w:eastAsia="Times New Roman" w:hAnsi="Arial" w:cs="Arial"/>
          <w:lang w:eastAsia="en-GB"/>
        </w:rPr>
        <w:t xml:space="preserve">, </w:t>
      </w:r>
      <w:proofErr w:type="spellStart"/>
      <w:r w:rsidR="00D62A7D" w:rsidRPr="007428CA">
        <w:rPr>
          <w:rFonts w:ascii="Arial" w:eastAsia="Times New Roman" w:hAnsi="Arial" w:cs="Arial"/>
          <w:i/>
          <w:lang w:eastAsia="en-GB"/>
        </w:rPr>
        <w:t>Himanthalia</w:t>
      </w:r>
      <w:proofErr w:type="spellEnd"/>
      <w:r w:rsidR="00D62A7D" w:rsidRPr="007428CA">
        <w:rPr>
          <w:rFonts w:ascii="Arial" w:eastAsia="Times New Roman" w:hAnsi="Arial" w:cs="Arial"/>
          <w:i/>
          <w:lang w:eastAsia="en-GB"/>
        </w:rPr>
        <w:t xml:space="preserve"> </w:t>
      </w:r>
      <w:proofErr w:type="spellStart"/>
      <w:r w:rsidR="00D62A7D" w:rsidRPr="007428CA">
        <w:rPr>
          <w:rFonts w:ascii="Arial" w:eastAsia="Times New Roman" w:hAnsi="Arial" w:cs="Arial"/>
          <w:i/>
          <w:lang w:eastAsia="en-GB"/>
        </w:rPr>
        <w:t>elongata</w:t>
      </w:r>
      <w:proofErr w:type="spellEnd"/>
      <w:r w:rsidR="00D62A7D">
        <w:rPr>
          <w:rFonts w:ascii="Arial" w:eastAsia="Times New Roman" w:hAnsi="Arial" w:cs="Arial"/>
          <w:lang w:eastAsia="en-GB"/>
        </w:rPr>
        <w:t xml:space="preserve"> (</w:t>
      </w:r>
      <w:r w:rsidR="00520575" w:rsidRPr="00D4590F">
        <w:rPr>
          <w:rFonts w:ascii="Arial" w:eastAsia="Times New Roman" w:hAnsi="Arial" w:cs="Arial"/>
          <w:lang w:eastAsia="en-GB"/>
        </w:rPr>
        <w:t>HE</w:t>
      </w:r>
      <w:r w:rsidR="00D62A7D">
        <w:rPr>
          <w:rFonts w:ascii="Arial" w:eastAsia="Times New Roman" w:hAnsi="Arial" w:cs="Arial"/>
          <w:lang w:eastAsia="en-GB"/>
        </w:rPr>
        <w:t>)</w:t>
      </w:r>
      <w:r w:rsidR="00520575" w:rsidRPr="00D4590F">
        <w:rPr>
          <w:rFonts w:ascii="Arial" w:eastAsia="Times New Roman" w:hAnsi="Arial" w:cs="Arial"/>
          <w:lang w:eastAsia="en-GB"/>
        </w:rPr>
        <w:t xml:space="preserve">, and </w:t>
      </w:r>
      <w:r w:rsidR="00D62A7D">
        <w:rPr>
          <w:rFonts w:ascii="Arial" w:eastAsia="Times New Roman" w:hAnsi="Arial" w:cs="Arial"/>
          <w:lang w:eastAsia="en-GB"/>
        </w:rPr>
        <w:t xml:space="preserve">pelagic </w:t>
      </w:r>
      <w:proofErr w:type="spellStart"/>
      <w:r w:rsidR="00D62A7D">
        <w:rPr>
          <w:rFonts w:ascii="Arial" w:eastAsia="Times New Roman" w:hAnsi="Arial" w:cs="Arial"/>
          <w:lang w:eastAsia="en-GB"/>
        </w:rPr>
        <w:t>sargassum</w:t>
      </w:r>
      <w:proofErr w:type="spellEnd"/>
      <w:r w:rsidR="00D62A7D">
        <w:rPr>
          <w:rFonts w:ascii="Arial" w:eastAsia="Times New Roman" w:hAnsi="Arial" w:cs="Arial"/>
          <w:lang w:eastAsia="en-GB"/>
        </w:rPr>
        <w:t xml:space="preserve"> (</w:t>
      </w:r>
      <w:r w:rsidR="00520575" w:rsidRPr="00D4590F">
        <w:rPr>
          <w:rFonts w:ascii="Arial" w:eastAsia="Times New Roman" w:hAnsi="Arial" w:cs="Arial"/>
          <w:lang w:eastAsia="en-GB"/>
        </w:rPr>
        <w:t>PS</w:t>
      </w:r>
      <w:r w:rsidR="00D62A7D">
        <w:rPr>
          <w:rFonts w:ascii="Arial" w:eastAsia="Times New Roman" w:hAnsi="Arial" w:cs="Arial"/>
          <w:lang w:eastAsia="en-GB"/>
        </w:rPr>
        <w:t>)</w:t>
      </w:r>
      <w:r w:rsidR="00520575" w:rsidRPr="00D4590F">
        <w:rPr>
          <w:rFonts w:ascii="Arial" w:eastAsia="Times New Roman" w:hAnsi="Arial" w:cs="Arial"/>
          <w:lang w:eastAsia="en-GB"/>
        </w:rPr>
        <w:t xml:space="preserve"> </w:t>
      </w:r>
      <w:r w:rsidR="00340623">
        <w:rPr>
          <w:rFonts w:ascii="Arial" w:eastAsia="Times New Roman" w:hAnsi="Arial" w:cs="Arial"/>
          <w:lang w:eastAsia="en-GB"/>
        </w:rPr>
        <w:t xml:space="preserve">biomass (top row), </w:t>
      </w:r>
      <w:proofErr w:type="spellStart"/>
      <w:r w:rsidR="00340623">
        <w:rPr>
          <w:rFonts w:ascii="Arial" w:eastAsia="Times New Roman" w:hAnsi="Arial" w:cs="Arial"/>
          <w:lang w:eastAsia="en-GB"/>
        </w:rPr>
        <w:t>biochar</w:t>
      </w:r>
      <w:proofErr w:type="spellEnd"/>
      <w:r w:rsidR="00340623">
        <w:rPr>
          <w:rFonts w:ascii="Arial" w:eastAsia="Times New Roman" w:hAnsi="Arial" w:cs="Arial"/>
          <w:lang w:eastAsia="en-GB"/>
        </w:rPr>
        <w:t xml:space="preserve"> (middle row), and activated </w:t>
      </w:r>
      <w:proofErr w:type="spellStart"/>
      <w:r w:rsidR="00340623">
        <w:rPr>
          <w:rFonts w:ascii="Arial" w:eastAsia="Times New Roman" w:hAnsi="Arial" w:cs="Arial"/>
          <w:lang w:eastAsia="en-GB"/>
        </w:rPr>
        <w:t>biochar</w:t>
      </w:r>
      <w:proofErr w:type="spellEnd"/>
      <w:r w:rsidR="00340623">
        <w:rPr>
          <w:rFonts w:ascii="Arial" w:eastAsia="Times New Roman" w:hAnsi="Arial" w:cs="Arial"/>
          <w:lang w:eastAsia="en-GB"/>
        </w:rPr>
        <w:t xml:space="preserve"> (bottom row) </w:t>
      </w:r>
      <w:r w:rsidR="00520575" w:rsidRPr="00D4590F">
        <w:rPr>
          <w:rFonts w:ascii="Arial" w:eastAsia="Times New Roman" w:hAnsi="Arial" w:cs="Arial"/>
          <w:lang w:eastAsia="en-GB"/>
        </w:rPr>
        <w:t>samples</w:t>
      </w:r>
      <w:r w:rsidR="00340623">
        <w:rPr>
          <w:rFonts w:ascii="Arial" w:eastAsia="Times New Roman" w:hAnsi="Arial" w:cs="Arial"/>
          <w:lang w:eastAsia="en-GB"/>
        </w:rPr>
        <w:t>.</w:t>
      </w:r>
    </w:p>
    <w:p w14:paraId="3F0556DC" w14:textId="77777777" w:rsidR="00904CDC" w:rsidRDefault="007C65B4" w:rsidP="00E042BC">
      <w:pPr>
        <w:spacing w:afterLines="80" w:after="192" w:line="360" w:lineRule="auto"/>
        <w:jc w:val="both"/>
        <w:textAlignment w:val="baseline"/>
        <w:rPr>
          <w:rFonts w:ascii="Arial" w:eastAsia="Times New Roman" w:hAnsi="Arial" w:cs="Arial"/>
          <w:b/>
          <w:bCs/>
          <w:lang w:eastAsia="en-GB"/>
        </w:rPr>
      </w:pPr>
      <w:r w:rsidRPr="00A0162E">
        <w:rPr>
          <w:rFonts w:ascii="Arial" w:eastAsia="Times New Roman" w:hAnsi="Arial" w:cs="Arial"/>
          <w:b/>
          <w:bCs/>
          <w:lang w:eastAsia="en-GB"/>
        </w:rPr>
        <w:lastRenderedPageBreak/>
        <w:t xml:space="preserve">3.2. </w:t>
      </w:r>
      <w:proofErr w:type="spellStart"/>
      <w:r w:rsidRPr="00A0162E">
        <w:rPr>
          <w:rFonts w:ascii="Arial" w:eastAsia="Times New Roman" w:hAnsi="Arial" w:cs="Arial"/>
          <w:b/>
          <w:bCs/>
          <w:lang w:eastAsia="en-GB"/>
        </w:rPr>
        <w:t>Biochar</w:t>
      </w:r>
      <w:proofErr w:type="spellEnd"/>
      <w:r w:rsidRPr="00A0162E">
        <w:rPr>
          <w:rFonts w:ascii="Arial" w:eastAsia="Times New Roman" w:hAnsi="Arial" w:cs="Arial"/>
          <w:b/>
          <w:bCs/>
          <w:lang w:eastAsia="en-GB"/>
        </w:rPr>
        <w:t xml:space="preserve"> yield</w:t>
      </w:r>
    </w:p>
    <w:p w14:paraId="602F7062" w14:textId="40B0C0DC" w:rsidR="00E042BC" w:rsidRDefault="00006842" w:rsidP="00E042BC">
      <w:pPr>
        <w:spacing w:afterLines="80" w:after="192" w:line="360" w:lineRule="auto"/>
        <w:jc w:val="both"/>
        <w:textAlignment w:val="baseline"/>
        <w:rPr>
          <w:rFonts w:ascii="Arial" w:eastAsia="Times New Roman" w:hAnsi="Arial" w:cs="Arial"/>
          <w:lang w:eastAsia="en-GB"/>
        </w:rPr>
      </w:pPr>
      <w:r w:rsidRPr="3A3F210A">
        <w:rPr>
          <w:rFonts w:ascii="Arial" w:eastAsia="Times New Roman" w:hAnsi="Arial" w:cs="Arial"/>
          <w:lang w:eastAsia="en-GB"/>
        </w:rPr>
        <w:t>Fig</w:t>
      </w:r>
      <w:r w:rsidR="001F0DDE">
        <w:rPr>
          <w:rFonts w:ascii="Arial" w:eastAsia="Times New Roman" w:hAnsi="Arial" w:cs="Arial"/>
          <w:lang w:eastAsia="en-GB"/>
        </w:rPr>
        <w:t>.</w:t>
      </w:r>
      <w:r w:rsidRPr="3A3F210A">
        <w:rPr>
          <w:rFonts w:ascii="Arial" w:eastAsia="Times New Roman" w:hAnsi="Arial" w:cs="Arial"/>
          <w:lang w:eastAsia="en-GB"/>
        </w:rPr>
        <w:t xml:space="preserve"> </w:t>
      </w:r>
      <w:r w:rsidR="00C648D9">
        <w:rPr>
          <w:rFonts w:ascii="Arial" w:eastAsia="Times New Roman" w:hAnsi="Arial" w:cs="Arial"/>
          <w:lang w:eastAsia="en-GB"/>
        </w:rPr>
        <w:t>3</w:t>
      </w:r>
      <w:r w:rsidR="009056D1">
        <w:rPr>
          <w:rFonts w:ascii="Arial" w:eastAsia="Times New Roman" w:hAnsi="Arial" w:cs="Arial"/>
          <w:lang w:eastAsia="en-GB"/>
        </w:rPr>
        <w:t>(a)</w:t>
      </w:r>
      <w:r w:rsidRPr="3A3F210A">
        <w:rPr>
          <w:rFonts w:ascii="Arial" w:eastAsia="Times New Roman" w:hAnsi="Arial" w:cs="Arial"/>
          <w:lang w:eastAsia="en-GB"/>
        </w:rPr>
        <w:t xml:space="preserve"> illustrates the effect of </w:t>
      </w:r>
      <w:r w:rsidR="00E042BC">
        <w:rPr>
          <w:rFonts w:ascii="Arial" w:eastAsia="Times New Roman" w:hAnsi="Arial" w:cs="Arial"/>
          <w:lang w:eastAsia="en-GB"/>
        </w:rPr>
        <w:t xml:space="preserve">pyrolysis </w:t>
      </w:r>
      <w:r w:rsidRPr="3A3F210A">
        <w:rPr>
          <w:rFonts w:ascii="Arial" w:eastAsia="Times New Roman" w:hAnsi="Arial" w:cs="Arial"/>
          <w:lang w:eastAsia="en-GB"/>
        </w:rPr>
        <w:t xml:space="preserve">temperature on algal </w:t>
      </w:r>
      <w:proofErr w:type="spellStart"/>
      <w:r w:rsidRPr="3A3F210A">
        <w:rPr>
          <w:rFonts w:ascii="Arial" w:eastAsia="Times New Roman" w:hAnsi="Arial" w:cs="Arial"/>
          <w:lang w:eastAsia="en-GB"/>
        </w:rPr>
        <w:t>biochar</w:t>
      </w:r>
      <w:proofErr w:type="spellEnd"/>
      <w:r w:rsidRPr="3A3F210A">
        <w:rPr>
          <w:rFonts w:ascii="Arial" w:eastAsia="Times New Roman" w:hAnsi="Arial" w:cs="Arial"/>
          <w:lang w:eastAsia="en-GB"/>
        </w:rPr>
        <w:t xml:space="preserve"> yield. </w:t>
      </w:r>
      <w:r w:rsidR="00B02576">
        <w:rPr>
          <w:rFonts w:ascii="Arial" w:eastAsia="Times New Roman" w:hAnsi="Arial" w:cs="Arial"/>
          <w:lang w:eastAsia="en-GB"/>
        </w:rPr>
        <w:t>I</w:t>
      </w:r>
      <w:r w:rsidRPr="3A3F210A">
        <w:rPr>
          <w:rFonts w:ascii="Arial" w:eastAsia="Times New Roman" w:hAnsi="Arial" w:cs="Arial"/>
          <w:lang w:eastAsia="en-GB"/>
        </w:rPr>
        <w:t>ncreasing the temperature from 300°C to 800°C</w:t>
      </w:r>
      <w:r w:rsidR="00B02576">
        <w:rPr>
          <w:rFonts w:ascii="Arial" w:eastAsia="Times New Roman" w:hAnsi="Arial" w:cs="Arial"/>
          <w:lang w:eastAsia="en-GB"/>
        </w:rPr>
        <w:t xml:space="preserve"> results in reduction of </w:t>
      </w:r>
      <w:r w:rsidRPr="3A3F210A">
        <w:rPr>
          <w:rFonts w:ascii="Arial" w:eastAsia="Times New Roman" w:hAnsi="Arial" w:cs="Arial"/>
          <w:lang w:eastAsia="en-GB"/>
        </w:rPr>
        <w:t>yield in the range of 66.56% to 34.7</w:t>
      </w:r>
      <w:r w:rsidR="005A0F25">
        <w:rPr>
          <w:rFonts w:ascii="Arial" w:eastAsia="Times New Roman" w:hAnsi="Arial" w:cs="Arial"/>
          <w:lang w:eastAsia="en-GB"/>
        </w:rPr>
        <w:t>2</w:t>
      </w:r>
      <w:r w:rsidRPr="3A3F210A">
        <w:rPr>
          <w:rFonts w:ascii="Arial" w:eastAsia="Times New Roman" w:hAnsi="Arial" w:cs="Arial"/>
          <w:lang w:eastAsia="en-GB"/>
        </w:rPr>
        <w:t>%. This</w:t>
      </w:r>
      <w:r w:rsidR="00D21BA6">
        <w:rPr>
          <w:rFonts w:ascii="Arial" w:eastAsia="Times New Roman" w:hAnsi="Arial" w:cs="Arial"/>
          <w:lang w:eastAsia="en-GB"/>
        </w:rPr>
        <w:t xml:space="preserve"> reduction is caused by the progressive </w:t>
      </w:r>
      <w:r w:rsidRPr="3A3F210A">
        <w:rPr>
          <w:rFonts w:ascii="Arial" w:eastAsia="Times New Roman" w:hAnsi="Arial" w:cs="Arial"/>
          <w:lang w:eastAsia="en-GB"/>
        </w:rPr>
        <w:t>decompos</w:t>
      </w:r>
      <w:r w:rsidR="00D21BA6">
        <w:rPr>
          <w:rFonts w:ascii="Arial" w:eastAsia="Times New Roman" w:hAnsi="Arial" w:cs="Arial"/>
          <w:lang w:eastAsia="en-GB"/>
        </w:rPr>
        <w:t>ition of biomass</w:t>
      </w:r>
      <w:r w:rsidRPr="3A3F210A">
        <w:rPr>
          <w:rFonts w:ascii="Arial" w:eastAsia="Times New Roman" w:hAnsi="Arial" w:cs="Arial"/>
          <w:lang w:eastAsia="en-GB"/>
        </w:rPr>
        <w:t xml:space="preserve"> as </w:t>
      </w:r>
      <w:r w:rsidR="00765725">
        <w:rPr>
          <w:rFonts w:ascii="Arial" w:eastAsia="Times New Roman" w:hAnsi="Arial" w:cs="Arial"/>
          <w:lang w:eastAsia="en-GB"/>
        </w:rPr>
        <w:t xml:space="preserve">the </w:t>
      </w:r>
      <w:r w:rsidR="00D21BA6" w:rsidRPr="3A3F210A">
        <w:rPr>
          <w:rFonts w:ascii="Arial" w:eastAsia="Times New Roman" w:hAnsi="Arial" w:cs="Arial"/>
          <w:lang w:eastAsia="en-GB"/>
        </w:rPr>
        <w:t xml:space="preserve">temperature </w:t>
      </w:r>
      <w:r w:rsidR="00D21BA6">
        <w:rPr>
          <w:rFonts w:ascii="Arial" w:eastAsia="Times New Roman" w:hAnsi="Arial" w:cs="Arial"/>
          <w:lang w:eastAsia="en-GB"/>
        </w:rPr>
        <w:t>increase</w:t>
      </w:r>
      <w:r w:rsidR="00765725">
        <w:rPr>
          <w:rFonts w:ascii="Arial" w:eastAsia="Times New Roman" w:hAnsi="Arial" w:cs="Arial"/>
          <w:lang w:eastAsia="en-GB"/>
        </w:rPr>
        <w:t>s</w:t>
      </w:r>
      <w:r w:rsidRPr="3A3F210A">
        <w:rPr>
          <w:rFonts w:ascii="Arial" w:eastAsia="Times New Roman" w:hAnsi="Arial" w:cs="Arial"/>
          <w:lang w:eastAsia="en-GB"/>
        </w:rPr>
        <w:t xml:space="preserve">. The algal </w:t>
      </w:r>
      <w:proofErr w:type="spellStart"/>
      <w:r w:rsidRPr="3A3F210A">
        <w:rPr>
          <w:rFonts w:ascii="Arial" w:eastAsia="Times New Roman" w:hAnsi="Arial" w:cs="Arial"/>
          <w:lang w:eastAsia="en-GB"/>
        </w:rPr>
        <w:t>biochar</w:t>
      </w:r>
      <w:proofErr w:type="spellEnd"/>
      <w:r w:rsidRPr="3A3F210A">
        <w:rPr>
          <w:rFonts w:ascii="Arial" w:eastAsia="Times New Roman" w:hAnsi="Arial" w:cs="Arial"/>
          <w:lang w:eastAsia="en-GB"/>
        </w:rPr>
        <w:t xml:space="preserve"> </w:t>
      </w:r>
      <w:r w:rsidR="001D1F31">
        <w:rPr>
          <w:rFonts w:ascii="Arial" w:eastAsia="Times New Roman" w:hAnsi="Arial" w:cs="Arial"/>
          <w:lang w:eastAsia="en-GB"/>
        </w:rPr>
        <w:t xml:space="preserve">samples </w:t>
      </w:r>
      <w:r w:rsidRPr="3A3F210A">
        <w:rPr>
          <w:rFonts w:ascii="Arial" w:eastAsia="Times New Roman" w:hAnsi="Arial" w:cs="Arial"/>
          <w:lang w:eastAsia="en-GB"/>
        </w:rPr>
        <w:t>have the highest yield at 300</w:t>
      </w:r>
      <w:r w:rsidRPr="008509D0">
        <w:rPr>
          <w:rFonts w:ascii="Arial" w:eastAsia="Times New Roman" w:hAnsi="Arial" w:cs="Arial"/>
          <w:vertAlign w:val="superscript"/>
          <w:lang w:eastAsia="en-GB"/>
        </w:rPr>
        <w:t>°</w:t>
      </w:r>
      <w:r w:rsidRPr="3A3F210A">
        <w:rPr>
          <w:rFonts w:ascii="Arial" w:eastAsia="Times New Roman" w:hAnsi="Arial" w:cs="Arial"/>
          <w:lang w:eastAsia="en-GB"/>
        </w:rPr>
        <w:t xml:space="preserve">C, </w:t>
      </w:r>
      <w:r w:rsidR="0004303A">
        <w:rPr>
          <w:rFonts w:ascii="Arial" w:eastAsia="Times New Roman" w:hAnsi="Arial" w:cs="Arial"/>
          <w:lang w:eastAsia="en-GB"/>
        </w:rPr>
        <w:t>with</w:t>
      </w:r>
      <w:r w:rsidR="0004303A" w:rsidRPr="3A3F210A">
        <w:rPr>
          <w:rFonts w:ascii="Arial" w:eastAsia="Times New Roman" w:hAnsi="Arial" w:cs="Arial"/>
          <w:lang w:eastAsia="en-GB"/>
        </w:rPr>
        <w:t xml:space="preserve"> </w:t>
      </w:r>
      <w:r w:rsidRPr="3A3F210A">
        <w:rPr>
          <w:rFonts w:ascii="Arial" w:eastAsia="Times New Roman" w:hAnsi="Arial" w:cs="Arial"/>
          <w:lang w:eastAsia="en-GB"/>
        </w:rPr>
        <w:t>66.56, 65.79, 62.09, 56.</w:t>
      </w:r>
      <w:r w:rsidR="00BA547D" w:rsidRPr="3A3F210A">
        <w:rPr>
          <w:rFonts w:ascii="Arial" w:eastAsia="Times New Roman" w:hAnsi="Arial" w:cs="Arial"/>
          <w:lang w:eastAsia="en-GB"/>
        </w:rPr>
        <w:t>7</w:t>
      </w:r>
      <w:r w:rsidR="00BA547D">
        <w:rPr>
          <w:rFonts w:ascii="Arial" w:eastAsia="Times New Roman" w:hAnsi="Arial" w:cs="Arial"/>
          <w:lang w:eastAsia="en-GB"/>
        </w:rPr>
        <w:t>1</w:t>
      </w:r>
      <w:r w:rsidR="00BA547D" w:rsidRPr="3A3F210A">
        <w:rPr>
          <w:rFonts w:ascii="Arial" w:eastAsia="Times New Roman" w:hAnsi="Arial" w:cs="Arial"/>
          <w:lang w:eastAsia="en-GB"/>
        </w:rPr>
        <w:t xml:space="preserve"> </w:t>
      </w:r>
      <w:r w:rsidRPr="3A3F210A">
        <w:rPr>
          <w:rFonts w:ascii="Arial" w:eastAsia="Times New Roman" w:hAnsi="Arial" w:cs="Arial"/>
          <w:lang w:eastAsia="en-GB"/>
        </w:rPr>
        <w:t xml:space="preserve">and 56.03% for SP, PS, SL, LD, and HE, respectively. </w:t>
      </w:r>
      <w:r w:rsidR="00E042BC">
        <w:rPr>
          <w:rFonts w:ascii="Arial" w:eastAsia="Times New Roman" w:hAnsi="Arial" w:cs="Arial"/>
          <w:lang w:eastAsia="en-GB"/>
        </w:rPr>
        <w:t>In addition to the biomass type,</w:t>
      </w:r>
      <w:r w:rsidR="00E042BC" w:rsidRPr="3A3F210A">
        <w:rPr>
          <w:rFonts w:ascii="Arial" w:eastAsia="Times New Roman" w:hAnsi="Arial" w:cs="Arial"/>
          <w:lang w:eastAsia="en-GB"/>
        </w:rPr>
        <w:t xml:space="preserve"> </w:t>
      </w:r>
      <w:proofErr w:type="spellStart"/>
      <w:r w:rsidR="00E042BC" w:rsidRPr="3A3F210A">
        <w:rPr>
          <w:rFonts w:ascii="Arial" w:eastAsia="Times New Roman" w:hAnsi="Arial" w:cs="Arial"/>
          <w:lang w:eastAsia="en-GB"/>
        </w:rPr>
        <w:t>biochar</w:t>
      </w:r>
      <w:proofErr w:type="spellEnd"/>
      <w:r w:rsidR="00E042BC" w:rsidRPr="3A3F210A">
        <w:rPr>
          <w:rFonts w:ascii="Arial" w:eastAsia="Times New Roman" w:hAnsi="Arial" w:cs="Arial"/>
          <w:lang w:eastAsia="en-GB"/>
        </w:rPr>
        <w:t xml:space="preserve"> yield </w:t>
      </w:r>
      <w:r w:rsidR="00E042BC">
        <w:rPr>
          <w:rFonts w:ascii="Arial" w:eastAsia="Times New Roman" w:hAnsi="Arial" w:cs="Arial"/>
          <w:lang w:eastAsia="en-GB"/>
        </w:rPr>
        <w:t>is</w:t>
      </w:r>
      <w:r w:rsidR="00E042BC" w:rsidRPr="3A3F210A">
        <w:rPr>
          <w:rFonts w:ascii="Arial" w:eastAsia="Times New Roman" w:hAnsi="Arial" w:cs="Arial"/>
          <w:lang w:eastAsia="en-GB"/>
        </w:rPr>
        <w:t xml:space="preserve"> affected by </w:t>
      </w:r>
      <w:r w:rsidR="00E042BC">
        <w:rPr>
          <w:rFonts w:ascii="Arial" w:eastAsia="Times New Roman" w:hAnsi="Arial" w:cs="Arial"/>
          <w:lang w:eastAsia="en-GB"/>
        </w:rPr>
        <w:t xml:space="preserve">process </w:t>
      </w:r>
      <w:r w:rsidR="00E042BC" w:rsidRPr="3A3F210A">
        <w:rPr>
          <w:rFonts w:ascii="Arial" w:eastAsia="Times New Roman" w:hAnsi="Arial" w:cs="Arial"/>
          <w:lang w:eastAsia="en-GB"/>
        </w:rPr>
        <w:t xml:space="preserve">factors </w:t>
      </w:r>
      <w:r w:rsidR="00E042BC">
        <w:rPr>
          <w:rFonts w:ascii="Arial" w:eastAsia="Times New Roman" w:hAnsi="Arial" w:cs="Arial"/>
          <w:lang w:eastAsia="en-GB"/>
        </w:rPr>
        <w:t>including</w:t>
      </w:r>
      <w:r w:rsidR="00E042BC" w:rsidRPr="3A3F210A">
        <w:rPr>
          <w:rFonts w:ascii="Arial" w:eastAsia="Times New Roman" w:hAnsi="Arial" w:cs="Arial"/>
          <w:lang w:eastAsia="en-GB"/>
        </w:rPr>
        <w:t xml:space="preserve"> </w:t>
      </w:r>
      <w:r w:rsidR="00E042BC">
        <w:rPr>
          <w:rFonts w:ascii="Arial" w:eastAsia="Times New Roman" w:hAnsi="Arial" w:cs="Arial"/>
          <w:lang w:eastAsia="en-GB"/>
        </w:rPr>
        <w:t xml:space="preserve">the </w:t>
      </w:r>
      <w:r w:rsidR="00E042BC" w:rsidRPr="3A3F210A">
        <w:rPr>
          <w:rFonts w:ascii="Arial" w:eastAsia="Times New Roman" w:hAnsi="Arial" w:cs="Arial"/>
          <w:lang w:eastAsia="en-GB"/>
        </w:rPr>
        <w:t>type of pyrolysis unit,</w:t>
      </w:r>
      <w:r w:rsidR="00E042BC">
        <w:rPr>
          <w:rFonts w:ascii="Arial" w:eastAsia="Times New Roman" w:hAnsi="Arial" w:cs="Arial"/>
          <w:lang w:eastAsia="en-GB"/>
        </w:rPr>
        <w:t xml:space="preserve"> and the pyrolysis conditions</w:t>
      </w:r>
      <w:r w:rsidR="00E042BC" w:rsidRPr="3A3F210A">
        <w:rPr>
          <w:rFonts w:ascii="Arial" w:eastAsia="Times New Roman" w:hAnsi="Arial" w:cs="Arial"/>
          <w:lang w:eastAsia="en-GB"/>
        </w:rPr>
        <w:t xml:space="preserve"> </w:t>
      </w:r>
      <w:r w:rsidR="00E042BC">
        <w:rPr>
          <w:rFonts w:ascii="Arial" w:eastAsia="Times New Roman" w:hAnsi="Arial" w:cs="Arial"/>
          <w:lang w:eastAsia="en-GB"/>
        </w:rPr>
        <w:t>(</w:t>
      </w:r>
      <w:r w:rsidR="00E042BC" w:rsidRPr="3A3F210A">
        <w:rPr>
          <w:rFonts w:ascii="Arial" w:eastAsia="Times New Roman" w:hAnsi="Arial" w:cs="Arial"/>
          <w:lang w:eastAsia="en-GB"/>
        </w:rPr>
        <w:t>temperature</w:t>
      </w:r>
      <w:r w:rsidR="00E042BC">
        <w:rPr>
          <w:rFonts w:ascii="Arial" w:eastAsia="Times New Roman" w:hAnsi="Arial" w:cs="Arial"/>
          <w:lang w:eastAsia="en-GB"/>
        </w:rPr>
        <w:t>,</w:t>
      </w:r>
      <w:r w:rsidR="00E042BC" w:rsidRPr="3A3F210A">
        <w:rPr>
          <w:rFonts w:ascii="Arial" w:eastAsia="Times New Roman" w:hAnsi="Arial" w:cs="Arial"/>
          <w:lang w:eastAsia="en-GB"/>
        </w:rPr>
        <w:t xml:space="preserve"> residence time, and heating rate</w:t>
      </w:r>
      <w:r w:rsidR="00E042BC">
        <w:rPr>
          <w:rFonts w:ascii="Arial" w:eastAsia="Times New Roman" w:hAnsi="Arial" w:cs="Arial"/>
          <w:lang w:eastAsia="en-GB"/>
        </w:rPr>
        <w:t>)</w:t>
      </w:r>
      <w:r w:rsidR="00E042BC" w:rsidRPr="3A3F210A">
        <w:rPr>
          <w:rFonts w:ascii="Arial" w:eastAsia="Times New Roman" w:hAnsi="Arial" w:cs="Arial"/>
          <w:lang w:eastAsia="en-GB"/>
        </w:rPr>
        <w:t xml:space="preserve">. </w:t>
      </w:r>
      <w:r w:rsidR="00E042BC">
        <w:rPr>
          <w:rFonts w:ascii="Arial" w:eastAsia="Times New Roman" w:hAnsi="Arial" w:cs="Arial"/>
          <w:lang w:eastAsia="en-GB"/>
        </w:rPr>
        <w:t>The measured yield</w:t>
      </w:r>
      <w:r w:rsidR="00E042BC" w:rsidRPr="007B28E7">
        <w:rPr>
          <w:rFonts w:ascii="Arial" w:eastAsia="Times New Roman" w:hAnsi="Arial" w:cs="Arial"/>
          <w:lang w:eastAsia="en-GB"/>
        </w:rPr>
        <w:t xml:space="preserve"> </w:t>
      </w:r>
      <w:r w:rsidR="00E042BC">
        <w:rPr>
          <w:rFonts w:ascii="Arial" w:eastAsia="Times New Roman" w:hAnsi="Arial" w:cs="Arial"/>
          <w:lang w:eastAsia="en-GB"/>
        </w:rPr>
        <w:t xml:space="preserve">for </w:t>
      </w:r>
      <w:r w:rsidR="00E042BC" w:rsidRPr="3A3F210A">
        <w:rPr>
          <w:rFonts w:ascii="Arial" w:eastAsia="Times New Roman" w:hAnsi="Arial" w:cs="Arial"/>
          <w:lang w:eastAsia="en-GB"/>
        </w:rPr>
        <w:t>alga</w:t>
      </w:r>
      <w:r w:rsidR="00E042BC">
        <w:rPr>
          <w:rFonts w:ascii="Arial" w:eastAsia="Times New Roman" w:hAnsi="Arial" w:cs="Arial"/>
          <w:lang w:eastAsia="en-GB"/>
        </w:rPr>
        <w:t xml:space="preserve">l </w:t>
      </w:r>
      <w:proofErr w:type="spellStart"/>
      <w:r w:rsidR="00E042BC">
        <w:rPr>
          <w:rFonts w:ascii="Arial" w:eastAsia="Times New Roman" w:hAnsi="Arial" w:cs="Arial"/>
          <w:lang w:eastAsia="en-GB"/>
        </w:rPr>
        <w:t>biochar</w:t>
      </w:r>
      <w:proofErr w:type="spellEnd"/>
      <w:r w:rsidR="00E042BC">
        <w:rPr>
          <w:rFonts w:ascii="Arial" w:eastAsia="Times New Roman" w:hAnsi="Arial" w:cs="Arial"/>
          <w:lang w:eastAsia="en-GB"/>
        </w:rPr>
        <w:t xml:space="preserve"> </w:t>
      </w:r>
      <w:r w:rsidR="00AD52D2">
        <w:rPr>
          <w:rFonts w:ascii="Arial" w:eastAsia="Times New Roman" w:hAnsi="Arial" w:cs="Arial"/>
          <w:lang w:eastAsia="en-GB"/>
        </w:rPr>
        <w:t xml:space="preserve">in this study </w:t>
      </w:r>
      <w:r w:rsidR="00E042BC">
        <w:rPr>
          <w:rFonts w:ascii="Arial" w:eastAsia="Times New Roman" w:hAnsi="Arial" w:cs="Arial"/>
          <w:lang w:eastAsia="en-GB"/>
        </w:rPr>
        <w:t xml:space="preserve">is </w:t>
      </w:r>
      <w:r w:rsidR="00904CDC">
        <w:rPr>
          <w:rFonts w:ascii="Arial" w:eastAsia="Times New Roman" w:hAnsi="Arial" w:cs="Arial"/>
          <w:lang w:eastAsia="en-GB"/>
        </w:rPr>
        <w:t xml:space="preserve">higher </w:t>
      </w:r>
      <w:r w:rsidR="00E042BC">
        <w:rPr>
          <w:rFonts w:ascii="Arial" w:eastAsia="Times New Roman" w:hAnsi="Arial" w:cs="Arial"/>
          <w:lang w:eastAsia="en-GB"/>
        </w:rPr>
        <w:t xml:space="preserve">than </w:t>
      </w:r>
      <w:r w:rsidR="001F0DDE">
        <w:rPr>
          <w:rFonts w:ascii="Arial" w:eastAsia="Times New Roman" w:hAnsi="Arial" w:cs="Arial"/>
          <w:lang w:eastAsia="en-GB"/>
        </w:rPr>
        <w:t>for</w:t>
      </w:r>
      <w:r w:rsidR="00E042BC" w:rsidRPr="3A3F210A">
        <w:rPr>
          <w:rFonts w:ascii="Arial" w:eastAsia="Times New Roman" w:hAnsi="Arial" w:cs="Arial"/>
          <w:lang w:eastAsia="en-GB"/>
        </w:rPr>
        <w:t xml:space="preserve"> </w:t>
      </w:r>
      <w:proofErr w:type="spellStart"/>
      <w:r w:rsidR="00E042BC" w:rsidRPr="3A3F210A">
        <w:rPr>
          <w:rFonts w:ascii="Arial" w:eastAsia="Times New Roman" w:hAnsi="Arial" w:cs="Arial"/>
          <w:lang w:eastAsia="en-GB"/>
        </w:rPr>
        <w:t>lignocellulosic</w:t>
      </w:r>
      <w:proofErr w:type="spellEnd"/>
      <w:r w:rsidR="00E042BC" w:rsidRPr="3A3F210A">
        <w:rPr>
          <w:rFonts w:ascii="Arial" w:eastAsia="Times New Roman" w:hAnsi="Arial" w:cs="Arial"/>
          <w:lang w:eastAsia="en-GB"/>
        </w:rPr>
        <w:t xml:space="preserve"> biomass such as wheat straw</w:t>
      </w:r>
      <w:r w:rsidR="00904CDC">
        <w:rPr>
          <w:rFonts w:ascii="Arial" w:eastAsia="Times New Roman" w:hAnsi="Arial" w:cs="Arial"/>
          <w:lang w:eastAsia="en-GB"/>
        </w:rPr>
        <w:t xml:space="preserve"> (</w:t>
      </w:r>
      <w:r w:rsidR="00845F01">
        <w:rPr>
          <w:rFonts w:ascii="Arial" w:eastAsia="Times New Roman" w:hAnsi="Arial" w:cs="Arial"/>
          <w:lang w:eastAsia="en-GB"/>
        </w:rPr>
        <w:t xml:space="preserve">40-45%; </w:t>
      </w:r>
      <w:r w:rsidR="00904CDC">
        <w:rPr>
          <w:rFonts w:ascii="Arial" w:eastAsia="Times New Roman" w:hAnsi="Arial" w:cs="Arial"/>
          <w:lang w:eastAsia="en-GB"/>
        </w:rPr>
        <w:t>Zhang et al., 2020)</w:t>
      </w:r>
      <w:r w:rsidR="00E042BC" w:rsidRPr="3A3F210A">
        <w:rPr>
          <w:rFonts w:ascii="Arial" w:eastAsia="Times New Roman" w:hAnsi="Arial" w:cs="Arial"/>
          <w:lang w:eastAsia="en-GB"/>
        </w:rPr>
        <w:t xml:space="preserve"> and pine wood</w:t>
      </w:r>
      <w:r w:rsidR="00904CDC">
        <w:rPr>
          <w:rFonts w:ascii="Arial" w:eastAsia="Times New Roman" w:hAnsi="Arial" w:cs="Arial"/>
          <w:lang w:eastAsia="en-GB"/>
        </w:rPr>
        <w:t xml:space="preserve"> (</w:t>
      </w:r>
      <w:r w:rsidR="00845F01">
        <w:rPr>
          <w:rFonts w:ascii="Arial" w:eastAsia="Times New Roman" w:hAnsi="Arial" w:cs="Arial"/>
          <w:lang w:eastAsia="en-GB"/>
        </w:rPr>
        <w:t xml:space="preserve">55-60%; </w:t>
      </w:r>
      <w:r w:rsidR="00904CDC">
        <w:rPr>
          <w:rFonts w:ascii="Arial" w:eastAsia="Times New Roman" w:hAnsi="Arial" w:cs="Arial"/>
          <w:lang w:eastAsia="en-GB"/>
        </w:rPr>
        <w:t>Jafri et al., 2018)</w:t>
      </w:r>
      <w:r w:rsidR="00845F01">
        <w:rPr>
          <w:rFonts w:ascii="Arial" w:eastAsia="Times New Roman" w:hAnsi="Arial" w:cs="Arial"/>
          <w:lang w:eastAsia="en-GB"/>
        </w:rPr>
        <w:t xml:space="preserve"> when comparing </w:t>
      </w:r>
      <w:proofErr w:type="spellStart"/>
      <w:r w:rsidR="00845F01">
        <w:rPr>
          <w:rFonts w:ascii="Arial" w:eastAsia="Times New Roman" w:hAnsi="Arial" w:cs="Arial"/>
          <w:lang w:eastAsia="en-GB"/>
        </w:rPr>
        <w:t>biochar</w:t>
      </w:r>
      <w:proofErr w:type="spellEnd"/>
      <w:r w:rsidR="00845F01">
        <w:rPr>
          <w:rFonts w:ascii="Arial" w:eastAsia="Times New Roman" w:hAnsi="Arial" w:cs="Arial"/>
          <w:lang w:eastAsia="en-GB"/>
        </w:rPr>
        <w:t xml:space="preserve"> produced at 300°C for these different types of biomass</w:t>
      </w:r>
      <w:r w:rsidR="00E042BC">
        <w:rPr>
          <w:rFonts w:ascii="Arial" w:eastAsia="Times New Roman" w:hAnsi="Arial" w:cs="Arial"/>
          <w:lang w:eastAsia="en-GB"/>
        </w:rPr>
        <w:t>.</w:t>
      </w:r>
      <w:r w:rsidR="00E042BC" w:rsidRPr="3A3F210A">
        <w:rPr>
          <w:rFonts w:ascii="Arial" w:eastAsia="Times New Roman" w:hAnsi="Arial" w:cs="Arial"/>
          <w:lang w:eastAsia="en-GB"/>
        </w:rPr>
        <w:t xml:space="preserve"> </w:t>
      </w:r>
      <w:r w:rsidR="00E042BC">
        <w:rPr>
          <w:rFonts w:ascii="Arial" w:eastAsia="Times New Roman" w:hAnsi="Arial" w:cs="Arial"/>
          <w:lang w:eastAsia="en-GB"/>
        </w:rPr>
        <w:t>This is</w:t>
      </w:r>
      <w:r w:rsidR="00E042BC" w:rsidRPr="3A3F210A">
        <w:rPr>
          <w:rFonts w:ascii="Arial" w:eastAsia="Times New Roman" w:hAnsi="Arial" w:cs="Arial"/>
          <w:lang w:eastAsia="en-GB"/>
        </w:rPr>
        <w:t xml:space="preserve"> due to the difference in the</w:t>
      </w:r>
      <w:r w:rsidR="00E042BC">
        <w:rPr>
          <w:rFonts w:ascii="Arial" w:eastAsia="Times New Roman" w:hAnsi="Arial" w:cs="Arial"/>
          <w:lang w:eastAsia="en-GB"/>
        </w:rPr>
        <w:t xml:space="preserve"> </w:t>
      </w:r>
      <w:r w:rsidR="008C7077">
        <w:rPr>
          <w:rFonts w:ascii="Arial" w:eastAsia="Times New Roman" w:hAnsi="Arial" w:cs="Arial"/>
          <w:lang w:eastAsia="en-GB"/>
        </w:rPr>
        <w:t xml:space="preserve">main biomass components </w:t>
      </w:r>
      <w:r w:rsidR="00557199">
        <w:rPr>
          <w:rFonts w:ascii="Arial" w:eastAsia="Times New Roman" w:hAnsi="Arial" w:cs="Arial"/>
          <w:lang w:eastAsia="en-GB"/>
        </w:rPr>
        <w:t xml:space="preserve">and their </w:t>
      </w:r>
      <w:r w:rsidR="00E042BC">
        <w:rPr>
          <w:rFonts w:ascii="Arial" w:eastAsia="Times New Roman" w:hAnsi="Arial" w:cs="Arial"/>
          <w:lang w:eastAsia="en-GB"/>
        </w:rPr>
        <w:t>decomposition temperature range</w:t>
      </w:r>
      <w:r w:rsidR="0004303A">
        <w:rPr>
          <w:rFonts w:ascii="Arial" w:eastAsia="Times New Roman" w:hAnsi="Arial" w:cs="Arial"/>
          <w:lang w:eastAsia="en-GB"/>
        </w:rPr>
        <w:t>.</w:t>
      </w:r>
      <w:r w:rsidR="00AA52DE" w:rsidRPr="00AA52DE">
        <w:rPr>
          <w:noProof/>
          <w:lang w:eastAsia="fr-FR"/>
        </w:rPr>
        <w:t xml:space="preserve"> </w:t>
      </w:r>
    </w:p>
    <w:p w14:paraId="7617362D" w14:textId="1D4E0775" w:rsidR="00115F1E" w:rsidRDefault="004D2454" w:rsidP="00A7217C">
      <w:pPr>
        <w:keepNext/>
        <w:spacing w:afterLines="80" w:after="192" w:line="360" w:lineRule="auto"/>
        <w:jc w:val="center"/>
        <w:textAlignment w:val="baseline"/>
      </w:pPr>
      <w:r>
        <w:rPr>
          <w:noProof/>
          <w:lang w:val="fr-FR" w:eastAsia="fr-FR"/>
        </w:rPr>
        <w:drawing>
          <wp:inline distT="0" distB="0" distL="0" distR="0" wp14:anchorId="264B139C" wp14:editId="2ED6512E">
            <wp:extent cx="2674594" cy="3425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931" cy="3448597"/>
                    </a:xfrm>
                    <a:prstGeom prst="rect">
                      <a:avLst/>
                    </a:prstGeom>
                    <a:noFill/>
                  </pic:spPr>
                </pic:pic>
              </a:graphicData>
            </a:graphic>
          </wp:inline>
        </w:drawing>
      </w:r>
    </w:p>
    <w:p w14:paraId="3098BAE9" w14:textId="2623A665" w:rsidR="00006842" w:rsidRPr="00845F01" w:rsidRDefault="007428CA" w:rsidP="00A7217C">
      <w:pPr>
        <w:spacing w:afterLines="80" w:after="192" w:line="360" w:lineRule="auto"/>
        <w:jc w:val="center"/>
        <w:rPr>
          <w:rFonts w:ascii="Arial" w:eastAsia="Times New Roman" w:hAnsi="Arial" w:cs="Arial"/>
          <w:lang w:eastAsia="en-GB"/>
        </w:rPr>
      </w:pPr>
      <w:r w:rsidRPr="00845F01">
        <w:rPr>
          <w:rFonts w:ascii="Arial" w:eastAsia="Times New Roman" w:hAnsi="Arial" w:cs="Arial"/>
          <w:lang w:eastAsia="en-GB"/>
        </w:rPr>
        <w:t>Fig.</w:t>
      </w:r>
      <w:r w:rsidR="00115F1E" w:rsidRPr="00845F01">
        <w:rPr>
          <w:rFonts w:ascii="Arial" w:eastAsia="Times New Roman" w:hAnsi="Arial" w:cs="Arial"/>
          <w:lang w:eastAsia="en-GB"/>
        </w:rPr>
        <w:t xml:space="preserve"> </w:t>
      </w:r>
      <w:r w:rsidR="00115F1E" w:rsidRPr="00845F01">
        <w:rPr>
          <w:rFonts w:ascii="Arial" w:eastAsia="Times New Roman" w:hAnsi="Arial" w:cs="Arial"/>
          <w:lang w:eastAsia="en-GB"/>
        </w:rPr>
        <w:fldChar w:fldCharType="begin"/>
      </w:r>
      <w:r w:rsidR="00115F1E" w:rsidRPr="00845F01">
        <w:rPr>
          <w:rFonts w:ascii="Arial" w:eastAsia="Times New Roman" w:hAnsi="Arial" w:cs="Arial"/>
          <w:lang w:eastAsia="en-GB"/>
        </w:rPr>
        <w:instrText xml:space="preserve"> SEQ Figure \* ARABIC </w:instrText>
      </w:r>
      <w:r w:rsidR="00115F1E" w:rsidRPr="00845F01">
        <w:rPr>
          <w:rFonts w:ascii="Arial" w:eastAsia="Times New Roman" w:hAnsi="Arial" w:cs="Arial"/>
          <w:lang w:eastAsia="en-GB"/>
        </w:rPr>
        <w:fldChar w:fldCharType="separate"/>
      </w:r>
      <w:r w:rsidR="00B85997" w:rsidRPr="00845F01">
        <w:rPr>
          <w:rFonts w:ascii="Arial" w:eastAsia="Times New Roman" w:hAnsi="Arial" w:cs="Arial"/>
          <w:noProof/>
          <w:lang w:eastAsia="en-GB"/>
        </w:rPr>
        <w:t>3</w:t>
      </w:r>
      <w:r w:rsidR="00115F1E" w:rsidRPr="00845F01">
        <w:rPr>
          <w:rFonts w:ascii="Arial" w:eastAsia="Times New Roman" w:hAnsi="Arial" w:cs="Arial"/>
          <w:lang w:eastAsia="en-GB"/>
        </w:rPr>
        <w:fldChar w:fldCharType="end"/>
      </w:r>
      <w:r w:rsidRPr="00845F01">
        <w:rPr>
          <w:rFonts w:ascii="Arial" w:eastAsia="Times New Roman" w:hAnsi="Arial" w:cs="Arial"/>
          <w:lang w:eastAsia="en-GB"/>
        </w:rPr>
        <w:t>.</w:t>
      </w:r>
      <w:r w:rsidR="00B51088" w:rsidRPr="00845F01">
        <w:rPr>
          <w:rFonts w:ascii="Arial" w:eastAsia="Times New Roman" w:hAnsi="Arial" w:cs="Arial"/>
          <w:lang w:eastAsia="en-GB"/>
        </w:rPr>
        <w:t xml:space="preserve"> </w:t>
      </w:r>
      <w:r w:rsidR="00006842" w:rsidRPr="00845F01">
        <w:rPr>
          <w:rFonts w:ascii="Arial" w:eastAsia="Times New Roman" w:hAnsi="Arial" w:cs="Arial"/>
          <w:lang w:eastAsia="en-GB"/>
        </w:rPr>
        <w:t xml:space="preserve">Effect of pyrolysis temperature on </w:t>
      </w:r>
      <w:proofErr w:type="spellStart"/>
      <w:r w:rsidR="00006842" w:rsidRPr="00845F01">
        <w:rPr>
          <w:rFonts w:ascii="Arial" w:eastAsia="Times New Roman" w:hAnsi="Arial" w:cs="Arial"/>
          <w:lang w:eastAsia="en-GB"/>
        </w:rPr>
        <w:t>biochar</w:t>
      </w:r>
      <w:proofErr w:type="spellEnd"/>
      <w:r w:rsidR="00006842" w:rsidRPr="00845F01">
        <w:rPr>
          <w:rFonts w:ascii="Arial" w:eastAsia="Times New Roman" w:hAnsi="Arial" w:cs="Arial"/>
          <w:lang w:eastAsia="en-GB"/>
        </w:rPr>
        <w:t xml:space="preserve"> yield</w:t>
      </w:r>
      <w:r w:rsidRPr="00845F01">
        <w:rPr>
          <w:rFonts w:ascii="Arial" w:eastAsia="Times New Roman" w:hAnsi="Arial" w:cs="Arial"/>
          <w:lang w:eastAsia="en-GB"/>
        </w:rPr>
        <w:t xml:space="preserve"> (a)</w:t>
      </w:r>
      <w:r w:rsidR="00845F01" w:rsidRPr="00845F01">
        <w:rPr>
          <w:rFonts w:ascii="Arial" w:eastAsia="Times New Roman" w:hAnsi="Arial" w:cs="Arial"/>
          <w:lang w:eastAsia="en-GB"/>
        </w:rPr>
        <w:t>,</w:t>
      </w:r>
      <w:r w:rsidRPr="00845F01">
        <w:rPr>
          <w:rFonts w:ascii="Arial" w:eastAsia="Times New Roman" w:hAnsi="Arial" w:cs="Arial"/>
          <w:lang w:eastAsia="en-GB"/>
        </w:rPr>
        <w:t xml:space="preserve"> and </w:t>
      </w:r>
      <w:r w:rsidR="009412CF" w:rsidRPr="00845F01">
        <w:rPr>
          <w:rFonts w:ascii="Arial" w:eastAsia="Times New Roman" w:hAnsi="Arial" w:cs="Arial"/>
          <w:lang w:eastAsia="en-GB"/>
        </w:rPr>
        <w:t>higher heating value</w:t>
      </w:r>
      <w:r w:rsidRPr="00845F01">
        <w:rPr>
          <w:rFonts w:ascii="Arial" w:eastAsia="Times New Roman" w:hAnsi="Arial" w:cs="Arial"/>
          <w:lang w:eastAsia="en-GB"/>
        </w:rPr>
        <w:t xml:space="preserve">s (HHVs) determined for plant </w:t>
      </w:r>
      <w:r w:rsidR="00845F01" w:rsidRPr="00845F01">
        <w:rPr>
          <w:rFonts w:ascii="Arial" w:eastAsia="Times New Roman" w:hAnsi="Arial" w:cs="Arial"/>
          <w:lang w:eastAsia="en-GB"/>
        </w:rPr>
        <w:t xml:space="preserve">biomass, brown </w:t>
      </w:r>
      <w:r w:rsidRPr="00845F01">
        <w:rPr>
          <w:rFonts w:ascii="Arial" w:eastAsia="Times New Roman" w:hAnsi="Arial" w:cs="Arial"/>
          <w:lang w:eastAsia="en-GB"/>
        </w:rPr>
        <w:t>alga</w:t>
      </w:r>
      <w:r w:rsidR="00845F01" w:rsidRPr="00845F01">
        <w:rPr>
          <w:rFonts w:ascii="Arial" w:eastAsia="Times New Roman" w:hAnsi="Arial" w:cs="Arial"/>
          <w:lang w:eastAsia="en-GB"/>
        </w:rPr>
        <w:t>e</w:t>
      </w:r>
      <w:r w:rsidRPr="00845F01">
        <w:rPr>
          <w:rFonts w:ascii="Arial" w:eastAsia="Times New Roman" w:hAnsi="Arial" w:cs="Arial"/>
          <w:lang w:eastAsia="en-GB"/>
        </w:rPr>
        <w:t xml:space="preserve"> biomass, </w:t>
      </w:r>
      <w:r w:rsidR="00845F01" w:rsidRPr="00845F01">
        <w:rPr>
          <w:rFonts w:ascii="Arial" w:eastAsia="Times New Roman" w:hAnsi="Arial" w:cs="Arial"/>
          <w:lang w:eastAsia="en-GB"/>
        </w:rPr>
        <w:t xml:space="preserve">and brown algae </w:t>
      </w:r>
      <w:r w:rsidR="00845F01" w:rsidRPr="00845F01">
        <w:rPr>
          <w:rFonts w:ascii="Arial" w:eastAsia="Times New Roman" w:hAnsi="Arial" w:cs="Arial"/>
          <w:lang w:eastAsia="en-GB"/>
        </w:rPr>
        <w:t xml:space="preserve">derived </w:t>
      </w:r>
      <w:proofErr w:type="spellStart"/>
      <w:r w:rsidR="00845F01" w:rsidRPr="00845F01">
        <w:rPr>
          <w:rFonts w:ascii="Arial" w:eastAsia="Times New Roman" w:hAnsi="Arial" w:cs="Arial"/>
          <w:lang w:eastAsia="en-GB"/>
        </w:rPr>
        <w:t>biochar</w:t>
      </w:r>
      <w:proofErr w:type="spellEnd"/>
      <w:r w:rsidR="00845F01" w:rsidRPr="00845F01">
        <w:rPr>
          <w:rFonts w:ascii="Arial" w:eastAsia="Times New Roman" w:hAnsi="Arial" w:cs="Arial"/>
          <w:lang w:eastAsia="en-GB"/>
        </w:rPr>
        <w:t xml:space="preserve"> (b)</w:t>
      </w:r>
      <w:r w:rsidR="00F65E62" w:rsidRPr="00845F01">
        <w:rPr>
          <w:rFonts w:ascii="Arial" w:eastAsia="Times New Roman" w:hAnsi="Arial" w:cs="Arial"/>
          <w:lang w:eastAsia="en-GB"/>
        </w:rPr>
        <w:t>.</w:t>
      </w:r>
    </w:p>
    <w:p w14:paraId="2EC6D37B" w14:textId="52D07F74" w:rsidR="00904CDC" w:rsidRDefault="00A0162E" w:rsidP="00FC3849">
      <w:pPr>
        <w:spacing w:afterLines="80" w:after="192" w:line="360" w:lineRule="auto"/>
        <w:jc w:val="both"/>
        <w:textAlignment w:val="baseline"/>
        <w:rPr>
          <w:rFonts w:ascii="Arial" w:eastAsia="Times New Roman" w:hAnsi="Arial" w:cs="Arial"/>
          <w:b/>
          <w:bCs/>
          <w:lang w:eastAsia="en-GB"/>
        </w:rPr>
      </w:pPr>
      <w:r w:rsidRPr="00A0162E">
        <w:rPr>
          <w:rFonts w:ascii="Arial" w:eastAsia="Times New Roman" w:hAnsi="Arial" w:cs="Arial"/>
          <w:b/>
          <w:bCs/>
          <w:lang w:eastAsia="en-GB"/>
        </w:rPr>
        <w:t xml:space="preserve">3.3. </w:t>
      </w:r>
      <w:proofErr w:type="spellStart"/>
      <w:r w:rsidRPr="00A0162E">
        <w:rPr>
          <w:rFonts w:ascii="Arial" w:eastAsia="Times New Roman" w:hAnsi="Arial" w:cs="Arial"/>
          <w:b/>
          <w:bCs/>
          <w:lang w:eastAsia="en-GB"/>
        </w:rPr>
        <w:t>Biochar</w:t>
      </w:r>
      <w:proofErr w:type="spellEnd"/>
      <w:r w:rsidRPr="00A0162E">
        <w:rPr>
          <w:rFonts w:ascii="Arial" w:eastAsia="Times New Roman" w:hAnsi="Arial" w:cs="Arial"/>
          <w:b/>
          <w:bCs/>
          <w:lang w:eastAsia="en-GB"/>
        </w:rPr>
        <w:t xml:space="preserve"> heating value</w:t>
      </w:r>
    </w:p>
    <w:p w14:paraId="4647BD11" w14:textId="1C34A3F0" w:rsidR="00FC3849" w:rsidRDefault="00FC3849" w:rsidP="00FC3849">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lastRenderedPageBreak/>
        <w:t xml:space="preserve">To investigate the potential use of the </w:t>
      </w:r>
      <w:r w:rsidR="007428CA">
        <w:rPr>
          <w:rFonts w:ascii="Arial" w:eastAsia="Times New Roman" w:hAnsi="Arial" w:cs="Arial"/>
          <w:lang w:eastAsia="en-GB"/>
        </w:rPr>
        <w:t xml:space="preserve">tested </w:t>
      </w:r>
      <w:r w:rsidR="005A25F8">
        <w:rPr>
          <w:rFonts w:ascii="Arial" w:eastAsia="Times New Roman" w:hAnsi="Arial" w:cs="Arial"/>
          <w:lang w:eastAsia="en-GB"/>
        </w:rPr>
        <w:t xml:space="preserve">brown </w:t>
      </w:r>
      <w:r w:rsidR="007428CA">
        <w:rPr>
          <w:rFonts w:ascii="Arial" w:eastAsia="Times New Roman" w:hAnsi="Arial" w:cs="Arial"/>
          <w:lang w:eastAsia="en-GB"/>
        </w:rPr>
        <w:t>algae</w:t>
      </w:r>
      <w:r w:rsidR="005A25F8">
        <w:rPr>
          <w:rFonts w:ascii="Arial" w:eastAsia="Times New Roman" w:hAnsi="Arial" w:cs="Arial"/>
          <w:lang w:eastAsia="en-GB"/>
        </w:rPr>
        <w:t xml:space="preserve"> </w:t>
      </w:r>
      <w:r>
        <w:rPr>
          <w:rFonts w:ascii="Arial" w:eastAsia="Times New Roman" w:hAnsi="Arial" w:cs="Arial"/>
          <w:lang w:eastAsia="en-GB"/>
        </w:rPr>
        <w:t xml:space="preserve">and </w:t>
      </w:r>
      <w:r w:rsidR="005A25F8">
        <w:rPr>
          <w:rFonts w:ascii="Arial" w:eastAsia="Times New Roman" w:hAnsi="Arial" w:cs="Arial"/>
          <w:lang w:eastAsia="en-GB"/>
        </w:rPr>
        <w:t xml:space="preserve">of </w:t>
      </w:r>
      <w:r>
        <w:rPr>
          <w:rFonts w:ascii="Arial" w:eastAsia="Times New Roman" w:hAnsi="Arial" w:cs="Arial"/>
          <w:lang w:eastAsia="en-GB"/>
        </w:rPr>
        <w:t xml:space="preserve">their respective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as renewable source of energy</w:t>
      </w:r>
      <w:r w:rsidR="005A25F8">
        <w:rPr>
          <w:rFonts w:ascii="Arial" w:eastAsia="Times New Roman" w:hAnsi="Arial" w:cs="Arial"/>
          <w:lang w:eastAsia="en-GB"/>
        </w:rPr>
        <w:t>,</w:t>
      </w:r>
      <w:r>
        <w:rPr>
          <w:rFonts w:ascii="Arial" w:eastAsia="Times New Roman" w:hAnsi="Arial" w:cs="Arial"/>
          <w:lang w:eastAsia="en-GB"/>
        </w:rPr>
        <w:t xml:space="preserve"> their gross calorific value</w:t>
      </w:r>
      <w:r w:rsidR="00355EE0">
        <w:rPr>
          <w:rFonts w:ascii="Arial" w:eastAsia="Times New Roman" w:hAnsi="Arial" w:cs="Arial"/>
          <w:lang w:eastAsia="en-GB"/>
        </w:rPr>
        <w:t>s,</w:t>
      </w:r>
      <w:r w:rsidRPr="00F5330E">
        <w:rPr>
          <w:rFonts w:ascii="Arial" w:eastAsia="Times New Roman" w:hAnsi="Arial" w:cs="Arial"/>
          <w:lang w:eastAsia="en-GB"/>
        </w:rPr>
        <w:t xml:space="preserve"> </w:t>
      </w:r>
      <w:r>
        <w:rPr>
          <w:rFonts w:ascii="Arial" w:eastAsia="Times New Roman" w:hAnsi="Arial" w:cs="Arial"/>
          <w:lang w:eastAsia="en-GB"/>
        </w:rPr>
        <w:t>also known as higher heating value</w:t>
      </w:r>
      <w:r w:rsidR="00355EE0">
        <w:rPr>
          <w:rFonts w:ascii="Arial" w:eastAsia="Times New Roman" w:hAnsi="Arial" w:cs="Arial"/>
          <w:lang w:eastAsia="en-GB"/>
        </w:rPr>
        <w:t>s</w:t>
      </w:r>
      <w:r>
        <w:rPr>
          <w:rFonts w:ascii="Arial" w:eastAsia="Times New Roman" w:hAnsi="Arial" w:cs="Arial"/>
          <w:lang w:eastAsia="en-GB"/>
        </w:rPr>
        <w:t xml:space="preserve"> (HHV</w:t>
      </w:r>
      <w:r w:rsidR="00355EE0">
        <w:rPr>
          <w:rFonts w:ascii="Arial" w:eastAsia="Times New Roman" w:hAnsi="Arial" w:cs="Arial"/>
          <w:lang w:eastAsia="en-GB"/>
        </w:rPr>
        <w:t>s</w:t>
      </w:r>
      <w:r>
        <w:rPr>
          <w:rFonts w:ascii="Arial" w:eastAsia="Times New Roman" w:hAnsi="Arial" w:cs="Arial"/>
          <w:lang w:eastAsia="en-GB"/>
        </w:rPr>
        <w:t>)</w:t>
      </w:r>
      <w:r w:rsidR="00355EE0">
        <w:rPr>
          <w:rFonts w:ascii="Arial" w:eastAsia="Times New Roman" w:hAnsi="Arial" w:cs="Arial"/>
          <w:lang w:eastAsia="en-GB"/>
        </w:rPr>
        <w:t>,</w:t>
      </w:r>
      <w:r w:rsidR="005A25F8">
        <w:rPr>
          <w:rFonts w:ascii="Arial" w:eastAsia="Times New Roman" w:hAnsi="Arial" w:cs="Arial"/>
          <w:lang w:eastAsia="en-GB"/>
        </w:rPr>
        <w:t xml:space="preserve"> was assessed</w:t>
      </w:r>
      <w:r w:rsidR="00737A2D">
        <w:rPr>
          <w:rFonts w:ascii="Arial" w:eastAsia="Times New Roman" w:hAnsi="Arial" w:cs="Arial"/>
          <w:lang w:eastAsia="en-GB"/>
        </w:rPr>
        <w:t xml:space="preserve"> (</w:t>
      </w:r>
      <w:r>
        <w:rPr>
          <w:rFonts w:ascii="Arial" w:eastAsia="Times New Roman" w:hAnsi="Arial" w:cs="Arial"/>
          <w:lang w:eastAsia="en-GB"/>
        </w:rPr>
        <w:t>Fig</w:t>
      </w:r>
      <w:r w:rsidR="00187177">
        <w:rPr>
          <w:rFonts w:ascii="Arial" w:eastAsia="Times New Roman" w:hAnsi="Arial" w:cs="Arial"/>
          <w:lang w:eastAsia="en-GB"/>
        </w:rPr>
        <w:t xml:space="preserve">. </w:t>
      </w:r>
      <w:r w:rsidR="00073278">
        <w:rPr>
          <w:rFonts w:ascii="Arial" w:eastAsia="Times New Roman" w:hAnsi="Arial" w:cs="Arial"/>
          <w:lang w:eastAsia="en-GB"/>
        </w:rPr>
        <w:t>3</w:t>
      </w:r>
      <w:r w:rsidR="00293B2C">
        <w:rPr>
          <w:rFonts w:ascii="Arial" w:eastAsia="Times New Roman" w:hAnsi="Arial" w:cs="Arial"/>
          <w:lang w:eastAsia="en-GB"/>
        </w:rPr>
        <w:t>(</w:t>
      </w:r>
      <w:r w:rsidR="00737A2D">
        <w:rPr>
          <w:rFonts w:ascii="Arial" w:eastAsia="Times New Roman" w:hAnsi="Arial" w:cs="Arial"/>
          <w:lang w:eastAsia="en-GB"/>
        </w:rPr>
        <w:t>b</w:t>
      </w:r>
      <w:r w:rsidR="00293B2C">
        <w:rPr>
          <w:rFonts w:ascii="Arial" w:eastAsia="Times New Roman" w:hAnsi="Arial" w:cs="Arial"/>
          <w:lang w:eastAsia="en-GB"/>
        </w:rPr>
        <w:t>)</w:t>
      </w:r>
      <w:r w:rsidR="00737A2D">
        <w:rPr>
          <w:rFonts w:ascii="Arial" w:eastAsia="Times New Roman" w:hAnsi="Arial" w:cs="Arial"/>
          <w:lang w:eastAsia="en-GB"/>
        </w:rPr>
        <w:t>).</w:t>
      </w:r>
      <w:r>
        <w:rPr>
          <w:rFonts w:ascii="Arial" w:eastAsia="Times New Roman" w:hAnsi="Arial" w:cs="Arial"/>
          <w:lang w:eastAsia="en-GB"/>
        </w:rPr>
        <w:t xml:space="preserve"> For reference we included the HHV of two wood-based biomass samples. HHVs are calculated based on the amount of carbon (</w:t>
      </w:r>
      <w:proofErr w:type="gramStart"/>
      <w:r>
        <w:rPr>
          <w:rFonts w:ascii="Arial" w:eastAsia="Times New Roman" w:hAnsi="Arial" w:cs="Arial"/>
          <w:lang w:eastAsia="en-GB"/>
        </w:rPr>
        <w:t>C%</w:t>
      </w:r>
      <w:proofErr w:type="gramEnd"/>
      <w:r>
        <w:rPr>
          <w:rFonts w:ascii="Arial" w:eastAsia="Times New Roman" w:hAnsi="Arial" w:cs="Arial"/>
          <w:lang w:eastAsia="en-GB"/>
        </w:rPr>
        <w:t xml:space="preserve">) and hydrogen (H%) measured </w:t>
      </w:r>
      <w:r w:rsidR="005A25F8">
        <w:rPr>
          <w:rFonts w:ascii="Arial" w:eastAsia="Times New Roman" w:hAnsi="Arial" w:cs="Arial"/>
          <w:lang w:eastAsia="en-GB"/>
        </w:rPr>
        <w:t xml:space="preserve">by </w:t>
      </w:r>
      <w:r>
        <w:rPr>
          <w:rFonts w:ascii="Arial" w:eastAsia="Times New Roman" w:hAnsi="Arial" w:cs="Arial"/>
          <w:lang w:eastAsia="en-GB"/>
        </w:rPr>
        <w:t>ultimate analysis</w:t>
      </w:r>
      <w:r w:rsidR="00355EE0">
        <w:rPr>
          <w:rFonts w:ascii="Arial" w:eastAsia="Times New Roman" w:hAnsi="Arial" w:cs="Arial"/>
          <w:lang w:eastAsia="en-GB"/>
        </w:rPr>
        <w:t xml:space="preserve"> and</w:t>
      </w:r>
      <w:r>
        <w:rPr>
          <w:rFonts w:ascii="Arial" w:eastAsia="Times New Roman" w:hAnsi="Arial" w:cs="Arial"/>
          <w:lang w:eastAsia="en-GB"/>
        </w:rPr>
        <w:t xml:space="preserve"> using the following equation: HHV=0.2949C+0.8250H </w:t>
      </w:r>
      <w:sdt>
        <w:sdtPr>
          <w:rPr>
            <w:rFonts w:ascii="Arial" w:eastAsia="Times New Roman" w:hAnsi="Arial" w:cs="Arial"/>
            <w:color w:val="000000"/>
            <w:lang w:eastAsia="en-GB"/>
          </w:rPr>
          <w:tag w:val="MENDELEY_CITATION_v3_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"/>
          <w:id w:val="-274874594"/>
          <w:placeholder>
            <w:docPart w:val="A7D17B3A65BE44E880E59AF5781AFE00"/>
          </w:placeholder>
        </w:sdtPr>
        <w:sdtContent>
          <w:r w:rsidR="00156E18" w:rsidRPr="00156E18">
            <w:rPr>
              <w:rFonts w:ascii="Arial" w:eastAsia="Times New Roman" w:hAnsi="Arial" w:cs="Arial"/>
              <w:color w:val="000000"/>
              <w:lang w:eastAsia="en-GB"/>
            </w:rPr>
            <w:t>(Suárez et al., 2000)</w:t>
          </w:r>
        </w:sdtContent>
      </w:sdt>
      <w:r>
        <w:rPr>
          <w:rFonts w:ascii="Arial" w:eastAsia="Times New Roman" w:hAnsi="Arial" w:cs="Arial"/>
          <w:lang w:eastAsia="en-GB"/>
        </w:rPr>
        <w:t>. Yu (2011) showed this equation provides a close estimate of experimentally measured HHV</w:t>
      </w:r>
      <w:r w:rsidR="00355EE0">
        <w:rPr>
          <w:rFonts w:ascii="Arial" w:eastAsia="Times New Roman" w:hAnsi="Arial" w:cs="Arial"/>
          <w:lang w:eastAsia="en-GB"/>
        </w:rPr>
        <w:t>s</w:t>
      </w:r>
      <w:r>
        <w:rPr>
          <w:rFonts w:ascii="Arial" w:eastAsia="Times New Roman" w:hAnsi="Arial" w:cs="Arial"/>
          <w:lang w:eastAsia="en-GB"/>
        </w:rPr>
        <w:t xml:space="preserve"> by examining 14 equations proposed in the literature </w:t>
      </w:r>
      <w:sdt>
        <w:sdtPr>
          <w:rPr>
            <w:rFonts w:ascii="Arial" w:eastAsia="Times New Roman" w:hAnsi="Arial" w:cs="Arial"/>
            <w:color w:val="000000"/>
            <w:lang w:eastAsia="en-GB"/>
          </w:rPr>
          <w:tag w:val="MENDELEY_CITATION_v3_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"/>
          <w:id w:val="-355888752"/>
          <w:placeholder>
            <w:docPart w:val="A7D17B3A65BE44E880E59AF5781AFE00"/>
          </w:placeholder>
        </w:sdtPr>
        <w:sdtContent>
          <w:r w:rsidR="00156E18" w:rsidRPr="00156E18">
            <w:rPr>
              <w:rFonts w:ascii="Arial" w:eastAsia="Times New Roman" w:hAnsi="Arial" w:cs="Arial"/>
              <w:color w:val="000000"/>
              <w:lang w:eastAsia="en-GB"/>
            </w:rPr>
            <w:t>(Yu et al., 2011)</w:t>
          </w:r>
        </w:sdtContent>
      </w:sdt>
      <w:r>
        <w:rPr>
          <w:rFonts w:ascii="Arial" w:eastAsia="Times New Roman" w:hAnsi="Arial" w:cs="Arial"/>
          <w:lang w:eastAsia="en-GB"/>
        </w:rPr>
        <w:t>. As shown</w:t>
      </w:r>
      <w:r w:rsidR="005A25F8">
        <w:rPr>
          <w:rFonts w:ascii="Arial" w:eastAsia="Times New Roman" w:hAnsi="Arial" w:cs="Arial"/>
          <w:lang w:eastAsia="en-GB"/>
        </w:rPr>
        <w:t xml:space="preserve"> in </w:t>
      </w:r>
      <w:r w:rsidR="007A23A0">
        <w:rPr>
          <w:rFonts w:ascii="Arial" w:eastAsia="Times New Roman" w:hAnsi="Arial" w:cs="Arial"/>
          <w:lang w:eastAsia="en-GB"/>
        </w:rPr>
        <w:t>F</w:t>
      </w:r>
      <w:r w:rsidR="005A25F8">
        <w:rPr>
          <w:rFonts w:ascii="Arial" w:eastAsia="Times New Roman" w:hAnsi="Arial" w:cs="Arial"/>
          <w:lang w:eastAsia="en-GB"/>
        </w:rPr>
        <w:t>ig</w:t>
      </w:r>
      <w:r w:rsidR="00187177">
        <w:rPr>
          <w:rFonts w:ascii="Arial" w:eastAsia="Times New Roman" w:hAnsi="Arial" w:cs="Arial"/>
          <w:lang w:eastAsia="en-GB"/>
        </w:rPr>
        <w:t xml:space="preserve">. </w:t>
      </w:r>
      <w:r w:rsidR="00073278">
        <w:rPr>
          <w:rFonts w:ascii="Arial" w:eastAsia="Times New Roman" w:hAnsi="Arial" w:cs="Arial"/>
          <w:lang w:eastAsia="en-GB"/>
        </w:rPr>
        <w:t>3</w:t>
      </w:r>
      <w:r w:rsidR="00D525EC">
        <w:rPr>
          <w:rFonts w:ascii="Arial" w:eastAsia="Times New Roman" w:hAnsi="Arial" w:cs="Arial"/>
          <w:lang w:eastAsia="en-GB"/>
        </w:rPr>
        <w:t>(</w:t>
      </w:r>
      <w:r w:rsidR="005A25F8">
        <w:rPr>
          <w:rFonts w:ascii="Arial" w:eastAsia="Times New Roman" w:hAnsi="Arial" w:cs="Arial"/>
          <w:lang w:eastAsia="en-GB"/>
        </w:rPr>
        <w:t>b</w:t>
      </w:r>
      <w:r w:rsidR="00D525EC">
        <w:rPr>
          <w:rFonts w:ascii="Arial" w:eastAsia="Times New Roman" w:hAnsi="Arial" w:cs="Arial"/>
          <w:lang w:eastAsia="en-GB"/>
        </w:rPr>
        <w:t>)</w:t>
      </w:r>
      <w:r w:rsidR="005A25F8">
        <w:rPr>
          <w:rFonts w:ascii="Arial" w:eastAsia="Times New Roman" w:hAnsi="Arial" w:cs="Arial"/>
          <w:lang w:eastAsia="en-GB"/>
        </w:rPr>
        <w:t>,</w:t>
      </w:r>
      <w:r>
        <w:rPr>
          <w:rFonts w:ascii="Arial" w:eastAsia="Times New Roman" w:hAnsi="Arial" w:cs="Arial"/>
          <w:lang w:eastAsia="en-GB"/>
        </w:rPr>
        <w:t xml:space="preserve"> the HHV</w:t>
      </w:r>
      <w:r w:rsidR="00355EE0">
        <w:rPr>
          <w:rFonts w:ascii="Arial" w:eastAsia="Times New Roman" w:hAnsi="Arial" w:cs="Arial"/>
          <w:lang w:eastAsia="en-GB"/>
        </w:rPr>
        <w:t>s</w:t>
      </w:r>
      <w:r>
        <w:rPr>
          <w:rFonts w:ascii="Arial" w:eastAsia="Times New Roman" w:hAnsi="Arial" w:cs="Arial"/>
          <w:lang w:eastAsia="en-GB"/>
        </w:rPr>
        <w:t xml:space="preserve"> of the algae biomass and</w:t>
      </w:r>
      <w:r w:rsidR="00355EE0">
        <w:rPr>
          <w:rFonts w:ascii="Arial" w:eastAsia="Times New Roman" w:hAnsi="Arial" w:cs="Arial"/>
          <w:lang w:eastAsia="en-GB"/>
        </w:rPr>
        <w:t xml:space="preserve"> of</w:t>
      </w:r>
      <w:r>
        <w:rPr>
          <w:rFonts w:ascii="Arial" w:eastAsia="Times New Roman" w:hAnsi="Arial" w:cs="Arial"/>
          <w:lang w:eastAsia="en-GB"/>
        </w:rPr>
        <w:t xml:space="preserve"> their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w:t>
      </w:r>
      <w:r w:rsidR="00355EE0">
        <w:rPr>
          <w:rFonts w:ascii="Arial" w:eastAsia="Times New Roman" w:hAnsi="Arial" w:cs="Arial"/>
          <w:lang w:eastAsia="en-GB"/>
        </w:rPr>
        <w:t>were</w:t>
      </w:r>
      <w:r>
        <w:rPr>
          <w:rFonts w:ascii="Arial" w:eastAsia="Times New Roman" w:hAnsi="Arial" w:cs="Arial"/>
          <w:lang w:eastAsia="en-GB"/>
        </w:rPr>
        <w:t xml:space="preserve"> in the range of 5 to 12 MJ/</w:t>
      </w:r>
      <w:r w:rsidR="007A23A0">
        <w:rPr>
          <w:rFonts w:ascii="Arial" w:eastAsia="Times New Roman" w:hAnsi="Arial" w:cs="Arial"/>
          <w:lang w:eastAsia="en-GB"/>
        </w:rPr>
        <w:t>Kg</w:t>
      </w:r>
      <w:r w:rsidR="00187177">
        <w:rPr>
          <w:rFonts w:ascii="Arial" w:eastAsia="Times New Roman" w:hAnsi="Arial" w:cs="Arial"/>
          <w:lang w:eastAsia="en-GB"/>
        </w:rPr>
        <w:t>,</w:t>
      </w:r>
      <w:r w:rsidR="007A23A0">
        <w:rPr>
          <w:rFonts w:ascii="Arial" w:eastAsia="Times New Roman" w:hAnsi="Arial" w:cs="Arial"/>
          <w:lang w:eastAsia="en-GB"/>
        </w:rPr>
        <w:t xml:space="preserve"> </w:t>
      </w:r>
      <w:r>
        <w:rPr>
          <w:rFonts w:ascii="Arial" w:eastAsia="Times New Roman" w:hAnsi="Arial" w:cs="Arial"/>
          <w:lang w:eastAsia="en-GB"/>
        </w:rPr>
        <w:t>significantly lower than wood-based material (17-20</w:t>
      </w:r>
      <w:r w:rsidR="00BC2866">
        <w:rPr>
          <w:rFonts w:ascii="Arial" w:eastAsia="Times New Roman" w:hAnsi="Arial" w:cs="Arial"/>
          <w:lang w:eastAsia="en-GB"/>
        </w:rPr>
        <w:t xml:space="preserve"> </w:t>
      </w:r>
      <w:r>
        <w:rPr>
          <w:rFonts w:ascii="Arial" w:eastAsia="Times New Roman" w:hAnsi="Arial" w:cs="Arial"/>
          <w:lang w:eastAsia="en-GB"/>
        </w:rPr>
        <w:t>MJ/Kg). Therefore, the</w:t>
      </w:r>
      <w:r w:rsidR="002E314C">
        <w:rPr>
          <w:rFonts w:ascii="Arial" w:eastAsia="Times New Roman" w:hAnsi="Arial" w:cs="Arial"/>
          <w:lang w:eastAsia="en-GB"/>
        </w:rPr>
        <w:t>se</w:t>
      </w:r>
      <w:r>
        <w:rPr>
          <w:rFonts w:ascii="Arial" w:eastAsia="Times New Roman" w:hAnsi="Arial" w:cs="Arial"/>
          <w:lang w:eastAsia="en-GB"/>
        </w:rPr>
        <w:t xml:space="preserve"> </w:t>
      </w:r>
      <w:r w:rsidRPr="007A23A0">
        <w:rPr>
          <w:rFonts w:ascii="Arial" w:eastAsia="Times New Roman" w:hAnsi="Arial" w:cs="Arial"/>
          <w:iCs/>
          <w:lang w:eastAsia="en-GB"/>
        </w:rPr>
        <w:t>untreated</w:t>
      </w:r>
      <w:r>
        <w:rPr>
          <w:rFonts w:ascii="Arial" w:eastAsia="Times New Roman" w:hAnsi="Arial" w:cs="Arial"/>
          <w:lang w:eastAsia="en-GB"/>
        </w:rPr>
        <w:t xml:space="preserve"> alga</w:t>
      </w:r>
      <w:r w:rsidR="002E314C">
        <w:rPr>
          <w:rFonts w:ascii="Arial" w:eastAsia="Times New Roman" w:hAnsi="Arial" w:cs="Arial"/>
          <w:lang w:eastAsia="en-GB"/>
        </w:rPr>
        <w:t xml:space="preserve">l </w:t>
      </w:r>
      <w:proofErr w:type="spellStart"/>
      <w:r w:rsidR="002E314C">
        <w:rPr>
          <w:rFonts w:ascii="Arial" w:eastAsia="Times New Roman" w:hAnsi="Arial" w:cs="Arial"/>
          <w:lang w:eastAsia="en-GB"/>
        </w:rPr>
        <w:t>biochar</w:t>
      </w:r>
      <w:proofErr w:type="spellEnd"/>
      <w:r>
        <w:rPr>
          <w:rFonts w:ascii="Arial" w:eastAsia="Times New Roman" w:hAnsi="Arial" w:cs="Arial"/>
          <w:lang w:eastAsia="en-GB"/>
        </w:rPr>
        <w:t xml:space="preserve"> samples are not a good source of energy. </w:t>
      </w:r>
    </w:p>
    <w:p w14:paraId="58D6BBA2" w14:textId="77777777" w:rsidR="00904CDC" w:rsidRDefault="00360450" w:rsidP="00A7217C">
      <w:pPr>
        <w:spacing w:afterLines="80" w:after="192" w:line="360" w:lineRule="auto"/>
        <w:jc w:val="both"/>
        <w:textAlignment w:val="baseline"/>
        <w:rPr>
          <w:rFonts w:ascii="Arial" w:eastAsia="Times New Roman" w:hAnsi="Arial" w:cs="Arial"/>
          <w:b/>
          <w:bCs/>
          <w:lang w:eastAsia="en-GB"/>
        </w:rPr>
      </w:pPr>
      <w:r w:rsidRPr="00DD1A25">
        <w:rPr>
          <w:rFonts w:ascii="Arial" w:eastAsia="Times New Roman" w:hAnsi="Arial" w:cs="Arial"/>
          <w:b/>
          <w:bCs/>
          <w:lang w:eastAsia="en-GB"/>
        </w:rPr>
        <w:t>3.4. Proximate and ultim</w:t>
      </w:r>
      <w:r w:rsidRPr="00DD1A25">
        <w:rPr>
          <w:rFonts w:ascii="Arial" w:eastAsia="Times New Roman" w:hAnsi="Arial" w:cs="Arial"/>
          <w:b/>
          <w:bCs/>
          <w:lang w:eastAsia="en-GB"/>
        </w:rPr>
        <w:t>ate analysis</w:t>
      </w:r>
    </w:p>
    <w:p w14:paraId="48D9102F" w14:textId="4604D915" w:rsidR="46E1F7D8" w:rsidRDefault="00BC2866"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Based on the</w:t>
      </w:r>
      <w:r w:rsidRPr="009A557B">
        <w:rPr>
          <w:rFonts w:ascii="Arial" w:eastAsia="Times New Roman" w:hAnsi="Arial" w:cs="Arial"/>
          <w:lang w:eastAsia="en-GB"/>
        </w:rPr>
        <w:t xml:space="preserve"> </w:t>
      </w:r>
      <w:r w:rsidR="00006842" w:rsidRPr="009A557B">
        <w:rPr>
          <w:rFonts w:ascii="Arial" w:eastAsia="Times New Roman" w:hAnsi="Arial" w:cs="Arial"/>
          <w:lang w:eastAsia="en-GB"/>
        </w:rPr>
        <w:t xml:space="preserve">proximate analysis, the highest percentages of fixed carbon were found </w:t>
      </w:r>
      <w:r>
        <w:rPr>
          <w:rFonts w:ascii="Arial" w:eastAsia="Times New Roman" w:hAnsi="Arial" w:cs="Arial"/>
          <w:lang w:eastAsia="en-GB"/>
        </w:rPr>
        <w:t>to be</w:t>
      </w:r>
      <w:r w:rsidRPr="009A557B">
        <w:rPr>
          <w:rFonts w:ascii="Arial" w:eastAsia="Times New Roman" w:hAnsi="Arial" w:cs="Arial"/>
          <w:lang w:eastAsia="en-GB"/>
        </w:rPr>
        <w:t xml:space="preserve"> </w:t>
      </w:r>
      <w:r w:rsidR="00006842" w:rsidRPr="009A557B">
        <w:rPr>
          <w:rFonts w:ascii="Arial" w:eastAsia="Times New Roman" w:hAnsi="Arial" w:cs="Arial"/>
          <w:lang w:eastAsia="en-GB"/>
        </w:rPr>
        <w:t xml:space="preserve">34.70% and 33.16% </w:t>
      </w:r>
      <w:r w:rsidRPr="009A557B">
        <w:rPr>
          <w:rFonts w:ascii="Arial" w:eastAsia="Times New Roman" w:hAnsi="Arial" w:cs="Arial"/>
          <w:lang w:eastAsia="en-GB"/>
        </w:rPr>
        <w:t xml:space="preserve">in </w:t>
      </w:r>
      <w:proofErr w:type="gramStart"/>
      <w:r w:rsidRPr="009A557B">
        <w:rPr>
          <w:rFonts w:ascii="Arial" w:eastAsia="Times New Roman" w:hAnsi="Arial" w:cs="Arial"/>
          <w:lang w:eastAsia="en-GB"/>
        </w:rPr>
        <w:t>HE</w:t>
      </w:r>
      <w:proofErr w:type="gramEnd"/>
      <w:r w:rsidRPr="009A557B">
        <w:rPr>
          <w:rFonts w:ascii="Arial" w:eastAsia="Times New Roman" w:hAnsi="Arial" w:cs="Arial"/>
          <w:lang w:eastAsia="en-GB"/>
        </w:rPr>
        <w:t xml:space="preserve"> and LD </w:t>
      </w:r>
      <w:r w:rsidR="00006842" w:rsidRPr="009A557B">
        <w:rPr>
          <w:rFonts w:ascii="Arial" w:eastAsia="Times New Roman" w:hAnsi="Arial" w:cs="Arial"/>
          <w:lang w:eastAsia="en-GB"/>
        </w:rPr>
        <w:t>respectively</w:t>
      </w:r>
      <w:r w:rsidR="00C0458A">
        <w:rPr>
          <w:rFonts w:ascii="Arial" w:eastAsia="Times New Roman" w:hAnsi="Arial" w:cs="Arial"/>
          <w:lang w:eastAsia="en-GB"/>
        </w:rPr>
        <w:t xml:space="preserve"> (Table 1)</w:t>
      </w:r>
      <w:r w:rsidR="005219C1">
        <w:rPr>
          <w:rFonts w:ascii="Arial" w:eastAsia="Times New Roman" w:hAnsi="Arial" w:cs="Arial"/>
          <w:lang w:eastAsia="en-GB"/>
        </w:rPr>
        <w:t>.</w:t>
      </w:r>
      <w:r w:rsidR="00371C07">
        <w:rPr>
          <w:rFonts w:ascii="Arial" w:eastAsia="Times New Roman" w:hAnsi="Arial" w:cs="Arial"/>
          <w:lang w:eastAsia="en-GB"/>
        </w:rPr>
        <w:t xml:space="preserve"> </w:t>
      </w:r>
      <w:r w:rsidR="00006842" w:rsidRPr="009A557B">
        <w:rPr>
          <w:rFonts w:ascii="Arial" w:eastAsia="Times New Roman" w:hAnsi="Arial" w:cs="Arial"/>
          <w:lang w:eastAsia="en-GB"/>
        </w:rPr>
        <w:t>Th</w:t>
      </w:r>
      <w:r w:rsidR="00BD1200">
        <w:rPr>
          <w:rFonts w:ascii="Arial" w:eastAsia="Times New Roman" w:hAnsi="Arial" w:cs="Arial"/>
          <w:lang w:eastAsia="en-GB"/>
        </w:rPr>
        <w:t xml:space="preserve">ere is </w:t>
      </w:r>
      <w:r w:rsidR="00006842" w:rsidRPr="009A557B">
        <w:rPr>
          <w:rFonts w:ascii="Arial" w:eastAsia="Times New Roman" w:hAnsi="Arial" w:cs="Arial"/>
          <w:lang w:eastAsia="en-GB"/>
        </w:rPr>
        <w:t>a negative correlation between</w:t>
      </w:r>
      <w:r w:rsidR="00FA2E47">
        <w:rPr>
          <w:rFonts w:ascii="Arial" w:eastAsia="Times New Roman" w:hAnsi="Arial" w:cs="Arial"/>
          <w:lang w:eastAsia="en-GB"/>
        </w:rPr>
        <w:t xml:space="preserve"> the amount of</w:t>
      </w:r>
      <w:r w:rsidR="00006842" w:rsidRPr="009A557B">
        <w:rPr>
          <w:rFonts w:ascii="Arial" w:eastAsia="Times New Roman" w:hAnsi="Arial" w:cs="Arial"/>
          <w:lang w:eastAsia="en-GB"/>
        </w:rPr>
        <w:t xml:space="preserve"> fixed carbon and ash</w:t>
      </w:r>
      <w:r w:rsidR="00497B88">
        <w:rPr>
          <w:rFonts w:ascii="Arial" w:eastAsia="Times New Roman" w:hAnsi="Arial" w:cs="Arial"/>
          <w:lang w:eastAsia="en-GB"/>
        </w:rPr>
        <w:t>.</w:t>
      </w:r>
      <w:r w:rsidR="00006842" w:rsidRPr="009A557B">
        <w:rPr>
          <w:rFonts w:ascii="Arial" w:eastAsia="Times New Roman" w:hAnsi="Arial" w:cs="Arial"/>
          <w:lang w:eastAsia="en-GB"/>
        </w:rPr>
        <w:t xml:space="preserve"> </w:t>
      </w:r>
      <w:r w:rsidR="005219C1">
        <w:rPr>
          <w:rFonts w:ascii="Arial" w:eastAsia="Times New Roman" w:hAnsi="Arial" w:cs="Arial"/>
          <w:lang w:eastAsia="en-GB"/>
        </w:rPr>
        <w:t xml:space="preserve">LD and </w:t>
      </w:r>
      <w:r w:rsidR="00006842" w:rsidRPr="009A557B">
        <w:rPr>
          <w:rFonts w:ascii="Arial" w:eastAsia="Times New Roman" w:hAnsi="Arial" w:cs="Arial"/>
          <w:lang w:eastAsia="en-GB"/>
        </w:rPr>
        <w:t xml:space="preserve">HE </w:t>
      </w:r>
      <w:r w:rsidR="000B2533">
        <w:rPr>
          <w:rFonts w:ascii="Arial" w:eastAsia="Times New Roman" w:hAnsi="Arial" w:cs="Arial"/>
          <w:lang w:eastAsia="en-GB"/>
        </w:rPr>
        <w:t>display the</w:t>
      </w:r>
      <w:r w:rsidR="00006842" w:rsidRPr="009A557B">
        <w:rPr>
          <w:rFonts w:ascii="Arial" w:eastAsia="Times New Roman" w:hAnsi="Arial" w:cs="Arial"/>
          <w:lang w:eastAsia="en-GB"/>
        </w:rPr>
        <w:t xml:space="preserve"> lowest ash </w:t>
      </w:r>
      <w:r w:rsidR="00FA2E47">
        <w:rPr>
          <w:rFonts w:ascii="Arial" w:eastAsia="Times New Roman" w:hAnsi="Arial" w:cs="Arial"/>
          <w:lang w:eastAsia="en-GB"/>
        </w:rPr>
        <w:t>content</w:t>
      </w:r>
      <w:r w:rsidR="005219C1">
        <w:rPr>
          <w:rFonts w:ascii="Arial" w:eastAsia="Times New Roman" w:hAnsi="Arial" w:cs="Arial"/>
          <w:lang w:eastAsia="en-GB"/>
        </w:rPr>
        <w:t>s</w:t>
      </w:r>
      <w:r w:rsidR="00FA2E47" w:rsidRPr="009A557B">
        <w:rPr>
          <w:rFonts w:ascii="Arial" w:eastAsia="Times New Roman" w:hAnsi="Arial" w:cs="Arial"/>
          <w:lang w:eastAsia="en-GB"/>
        </w:rPr>
        <w:t xml:space="preserve"> </w:t>
      </w:r>
      <w:r w:rsidR="00C0458A">
        <w:rPr>
          <w:rFonts w:ascii="Arial" w:eastAsia="Times New Roman" w:hAnsi="Arial" w:cs="Arial"/>
          <w:lang w:eastAsia="en-GB"/>
        </w:rPr>
        <w:t xml:space="preserve">with values </w:t>
      </w:r>
      <w:r w:rsidR="00006842" w:rsidRPr="009A557B">
        <w:rPr>
          <w:rFonts w:ascii="Arial" w:eastAsia="Times New Roman" w:hAnsi="Arial" w:cs="Arial"/>
          <w:lang w:eastAsia="en-GB"/>
        </w:rPr>
        <w:t>of 10.72%</w:t>
      </w:r>
      <w:r w:rsidR="005219C1">
        <w:rPr>
          <w:rFonts w:ascii="Arial" w:eastAsia="Times New Roman" w:hAnsi="Arial" w:cs="Arial"/>
          <w:lang w:eastAsia="en-GB"/>
        </w:rPr>
        <w:t xml:space="preserve"> and 13.33% respectively.</w:t>
      </w:r>
      <w:r w:rsidR="00933267">
        <w:rPr>
          <w:rFonts w:ascii="Arial" w:eastAsia="Times New Roman" w:hAnsi="Arial" w:cs="Arial"/>
          <w:lang w:eastAsia="en-GB"/>
        </w:rPr>
        <w:t xml:space="preserve"> </w:t>
      </w:r>
      <w:r w:rsidR="000B2533">
        <w:rPr>
          <w:rFonts w:ascii="Arial" w:eastAsia="Times New Roman" w:hAnsi="Arial" w:cs="Arial"/>
          <w:lang w:eastAsia="en-GB"/>
        </w:rPr>
        <w:t>T</w:t>
      </w:r>
      <w:r w:rsidR="00006842" w:rsidRPr="009A557B">
        <w:rPr>
          <w:rFonts w:ascii="Arial" w:eastAsia="Times New Roman" w:hAnsi="Arial" w:cs="Arial"/>
          <w:lang w:eastAsia="en-GB"/>
        </w:rPr>
        <w:t xml:space="preserve">he highest ash content </w:t>
      </w:r>
      <w:r>
        <w:rPr>
          <w:rFonts w:ascii="Arial" w:eastAsia="Times New Roman" w:hAnsi="Arial" w:cs="Arial"/>
          <w:lang w:eastAsia="en-GB"/>
        </w:rPr>
        <w:t xml:space="preserve">was </w:t>
      </w:r>
      <w:r w:rsidR="005219C1">
        <w:rPr>
          <w:rFonts w:ascii="Arial" w:eastAsia="Times New Roman" w:hAnsi="Arial" w:cs="Arial"/>
          <w:lang w:eastAsia="en-GB"/>
        </w:rPr>
        <w:t>reported fo</w:t>
      </w:r>
      <w:r w:rsidR="00006842" w:rsidRPr="009A557B">
        <w:rPr>
          <w:rFonts w:ascii="Arial" w:eastAsia="Times New Roman" w:hAnsi="Arial" w:cs="Arial"/>
          <w:lang w:eastAsia="en-GB"/>
        </w:rPr>
        <w:t>r PS at 23.44%</w:t>
      </w:r>
      <w:r w:rsidR="000B2533">
        <w:rPr>
          <w:rFonts w:ascii="Arial" w:eastAsia="Times New Roman" w:hAnsi="Arial" w:cs="Arial"/>
          <w:lang w:eastAsia="en-GB"/>
        </w:rPr>
        <w:t xml:space="preserve"> with </w:t>
      </w:r>
      <w:r w:rsidR="005219C1" w:rsidRPr="009A557B">
        <w:rPr>
          <w:rFonts w:ascii="Arial" w:eastAsia="Times New Roman" w:hAnsi="Arial" w:cs="Arial"/>
          <w:lang w:eastAsia="en-GB"/>
        </w:rPr>
        <w:t xml:space="preserve">the lowest </w:t>
      </w:r>
      <w:r w:rsidR="000B2533">
        <w:rPr>
          <w:rFonts w:ascii="Arial" w:eastAsia="Times New Roman" w:hAnsi="Arial" w:cs="Arial"/>
          <w:lang w:eastAsia="en-GB"/>
        </w:rPr>
        <w:t>measured</w:t>
      </w:r>
      <w:r w:rsidR="000B2533" w:rsidRPr="009A557B">
        <w:rPr>
          <w:rFonts w:ascii="Arial" w:eastAsia="Times New Roman" w:hAnsi="Arial" w:cs="Arial"/>
          <w:lang w:eastAsia="en-GB"/>
        </w:rPr>
        <w:t xml:space="preserve"> </w:t>
      </w:r>
      <w:r w:rsidR="005219C1" w:rsidRPr="009A557B">
        <w:rPr>
          <w:rFonts w:ascii="Arial" w:eastAsia="Times New Roman" w:hAnsi="Arial" w:cs="Arial"/>
          <w:lang w:eastAsia="en-GB"/>
        </w:rPr>
        <w:t>fixed carbon</w:t>
      </w:r>
      <w:r w:rsidR="005219C1">
        <w:rPr>
          <w:rFonts w:ascii="Arial" w:eastAsia="Times New Roman" w:hAnsi="Arial" w:cs="Arial"/>
          <w:lang w:eastAsia="en-GB"/>
        </w:rPr>
        <w:t xml:space="preserve"> </w:t>
      </w:r>
      <w:r w:rsidR="000B2533">
        <w:rPr>
          <w:rFonts w:ascii="Arial" w:eastAsia="Times New Roman" w:hAnsi="Arial" w:cs="Arial"/>
          <w:lang w:eastAsia="en-GB"/>
        </w:rPr>
        <w:t>of</w:t>
      </w:r>
      <w:r w:rsidR="005219C1" w:rsidRPr="009A557B">
        <w:rPr>
          <w:rFonts w:ascii="Arial" w:eastAsia="Times New Roman" w:hAnsi="Arial" w:cs="Arial"/>
          <w:lang w:eastAsia="en-GB"/>
        </w:rPr>
        <w:t xml:space="preserve"> 11.83%.</w:t>
      </w:r>
      <w:r w:rsidR="00074ACD">
        <w:rPr>
          <w:rFonts w:ascii="Arial" w:eastAsia="Times New Roman" w:hAnsi="Arial" w:cs="Arial"/>
          <w:lang w:eastAsia="en-GB"/>
        </w:rPr>
        <w:t xml:space="preserve"> </w:t>
      </w:r>
      <w:r w:rsidR="005D0048">
        <w:rPr>
          <w:rFonts w:ascii="Arial" w:eastAsia="Times New Roman" w:hAnsi="Arial" w:cs="Arial"/>
          <w:lang w:eastAsia="en-GB"/>
        </w:rPr>
        <w:t>The u</w:t>
      </w:r>
      <w:r w:rsidR="00006842" w:rsidRPr="009A557B">
        <w:rPr>
          <w:rFonts w:ascii="Arial" w:eastAsia="Times New Roman" w:hAnsi="Arial" w:cs="Arial"/>
          <w:lang w:eastAsia="en-GB"/>
        </w:rPr>
        <w:t>ltimate analysis</w:t>
      </w:r>
      <w:r w:rsidR="00C4399B">
        <w:rPr>
          <w:rFonts w:ascii="Arial" w:eastAsia="Times New Roman" w:hAnsi="Arial" w:cs="Arial"/>
          <w:lang w:eastAsia="en-GB"/>
        </w:rPr>
        <w:t xml:space="preserve"> also </w:t>
      </w:r>
      <w:r w:rsidR="00A65627">
        <w:rPr>
          <w:rFonts w:ascii="Arial" w:eastAsia="Times New Roman" w:hAnsi="Arial" w:cs="Arial"/>
          <w:lang w:eastAsia="en-GB"/>
        </w:rPr>
        <w:t>confirm</w:t>
      </w:r>
      <w:r>
        <w:rPr>
          <w:rFonts w:ascii="Arial" w:eastAsia="Times New Roman" w:hAnsi="Arial" w:cs="Arial"/>
          <w:lang w:eastAsia="en-GB"/>
        </w:rPr>
        <w:t>ed</w:t>
      </w:r>
      <w:r w:rsidR="00A65627">
        <w:rPr>
          <w:rFonts w:ascii="Arial" w:eastAsia="Times New Roman" w:hAnsi="Arial" w:cs="Arial"/>
          <w:lang w:eastAsia="en-GB"/>
        </w:rPr>
        <w:t xml:space="preserve"> this finding. </w:t>
      </w:r>
      <w:r w:rsidR="00905805">
        <w:rPr>
          <w:rFonts w:ascii="Arial" w:eastAsia="Times New Roman" w:hAnsi="Arial" w:cs="Arial"/>
          <w:lang w:eastAsia="en-GB"/>
        </w:rPr>
        <w:t>T</w:t>
      </w:r>
      <w:r w:rsidR="00C4399B">
        <w:rPr>
          <w:rFonts w:ascii="Arial" w:eastAsia="Times New Roman" w:hAnsi="Arial" w:cs="Arial"/>
          <w:lang w:eastAsia="en-GB"/>
        </w:rPr>
        <w:t>he highest carbon content</w:t>
      </w:r>
      <w:r w:rsidR="00C0458A">
        <w:rPr>
          <w:rFonts w:ascii="Arial" w:eastAsia="Times New Roman" w:hAnsi="Arial" w:cs="Arial"/>
          <w:lang w:eastAsia="en-GB"/>
        </w:rPr>
        <w:t>s</w:t>
      </w:r>
      <w:r w:rsidR="00C4399B">
        <w:rPr>
          <w:rFonts w:ascii="Arial" w:eastAsia="Times New Roman" w:hAnsi="Arial" w:cs="Arial"/>
          <w:lang w:eastAsia="en-GB"/>
        </w:rPr>
        <w:t xml:space="preserve"> </w:t>
      </w:r>
      <w:r>
        <w:rPr>
          <w:rFonts w:ascii="Arial" w:eastAsia="Times New Roman" w:hAnsi="Arial" w:cs="Arial"/>
          <w:lang w:eastAsia="en-GB"/>
        </w:rPr>
        <w:t xml:space="preserve">were </w:t>
      </w:r>
      <w:r w:rsidR="00905805">
        <w:rPr>
          <w:rFonts w:ascii="Arial" w:eastAsia="Times New Roman" w:hAnsi="Arial" w:cs="Arial"/>
          <w:lang w:eastAsia="en-GB"/>
        </w:rPr>
        <w:t xml:space="preserve">measured </w:t>
      </w:r>
      <w:r w:rsidR="00C0458A">
        <w:rPr>
          <w:rFonts w:ascii="Arial" w:eastAsia="Times New Roman" w:hAnsi="Arial" w:cs="Arial"/>
          <w:lang w:eastAsia="en-GB"/>
        </w:rPr>
        <w:t xml:space="preserve">in </w:t>
      </w:r>
      <w:r w:rsidR="00C4399B">
        <w:rPr>
          <w:rFonts w:ascii="Arial" w:eastAsia="Times New Roman" w:hAnsi="Arial" w:cs="Arial"/>
          <w:lang w:eastAsia="en-GB"/>
        </w:rPr>
        <w:t>the</w:t>
      </w:r>
      <w:r w:rsidR="00006842" w:rsidRPr="009A557B">
        <w:rPr>
          <w:rFonts w:ascii="Arial" w:eastAsia="Times New Roman" w:hAnsi="Arial" w:cs="Arial"/>
          <w:lang w:eastAsia="en-GB"/>
        </w:rPr>
        <w:t xml:space="preserve"> </w:t>
      </w:r>
      <w:r w:rsidR="00905805" w:rsidRPr="009A557B">
        <w:rPr>
          <w:rFonts w:ascii="Arial" w:eastAsia="Times New Roman" w:hAnsi="Arial" w:cs="Arial"/>
          <w:lang w:eastAsia="en-GB"/>
        </w:rPr>
        <w:t xml:space="preserve">LD and </w:t>
      </w:r>
      <w:r w:rsidR="00006842" w:rsidRPr="009A557B">
        <w:rPr>
          <w:rFonts w:ascii="Arial" w:eastAsia="Times New Roman" w:hAnsi="Arial" w:cs="Arial"/>
          <w:lang w:eastAsia="en-GB"/>
        </w:rPr>
        <w:t xml:space="preserve">HE </w:t>
      </w:r>
      <w:r w:rsidR="00C4399B">
        <w:rPr>
          <w:rFonts w:ascii="Arial" w:eastAsia="Times New Roman" w:hAnsi="Arial" w:cs="Arial"/>
          <w:lang w:eastAsia="en-GB"/>
        </w:rPr>
        <w:t>samples</w:t>
      </w:r>
      <w:r>
        <w:rPr>
          <w:rFonts w:ascii="Arial" w:eastAsia="Times New Roman" w:hAnsi="Arial" w:cs="Arial"/>
          <w:lang w:eastAsia="en-GB"/>
        </w:rPr>
        <w:t xml:space="preserve">, </w:t>
      </w:r>
      <w:r w:rsidR="00905805" w:rsidRPr="009A557B">
        <w:rPr>
          <w:rFonts w:ascii="Arial" w:eastAsia="Times New Roman" w:hAnsi="Arial" w:cs="Arial"/>
          <w:lang w:eastAsia="en-GB"/>
        </w:rPr>
        <w:t>27.72</w:t>
      </w:r>
      <w:r w:rsidR="00006842" w:rsidRPr="009A557B">
        <w:rPr>
          <w:rFonts w:ascii="Arial" w:eastAsia="Times New Roman" w:hAnsi="Arial" w:cs="Arial"/>
          <w:lang w:eastAsia="en-GB"/>
        </w:rPr>
        <w:t xml:space="preserve">% and </w:t>
      </w:r>
      <w:r w:rsidR="00905805" w:rsidRPr="009A557B">
        <w:rPr>
          <w:rFonts w:ascii="Arial" w:eastAsia="Times New Roman" w:hAnsi="Arial" w:cs="Arial"/>
          <w:lang w:eastAsia="en-GB"/>
        </w:rPr>
        <w:t>28.13</w:t>
      </w:r>
      <w:r w:rsidR="00006842" w:rsidRPr="009A557B">
        <w:rPr>
          <w:rFonts w:ascii="Arial" w:eastAsia="Times New Roman" w:hAnsi="Arial" w:cs="Arial"/>
          <w:lang w:eastAsia="en-GB"/>
        </w:rPr>
        <w:t>% respectively</w:t>
      </w:r>
      <w:r w:rsidR="00C4399B">
        <w:rPr>
          <w:rFonts w:ascii="Arial" w:eastAsia="Times New Roman" w:hAnsi="Arial" w:cs="Arial"/>
          <w:lang w:eastAsia="en-GB"/>
        </w:rPr>
        <w:t>.</w:t>
      </w:r>
      <w:r w:rsidR="00A65627">
        <w:rPr>
          <w:rFonts w:ascii="Arial" w:eastAsia="Times New Roman" w:hAnsi="Arial" w:cs="Arial"/>
          <w:lang w:eastAsia="en-GB"/>
        </w:rPr>
        <w:t xml:space="preserve"> </w:t>
      </w:r>
    </w:p>
    <w:p w14:paraId="4762F11D" w14:textId="0EDD436E" w:rsidR="004C484A" w:rsidRPr="009A557B" w:rsidRDefault="00A22FED" w:rsidP="00A7217C">
      <w:pPr>
        <w:spacing w:afterLines="80" w:after="192" w:line="360" w:lineRule="auto"/>
        <w:jc w:val="both"/>
        <w:textAlignment w:val="baseline"/>
        <w:rPr>
          <w:rFonts w:ascii="Arial" w:eastAsia="Times New Roman" w:hAnsi="Arial" w:cs="Arial"/>
          <w:sz w:val="20"/>
          <w:szCs w:val="20"/>
          <w:lang w:eastAsia="en-GB"/>
        </w:rPr>
      </w:pPr>
      <w:r>
        <w:rPr>
          <w:rFonts w:ascii="Arial" w:eastAsia="Times New Roman" w:hAnsi="Arial" w:cs="Arial"/>
          <w:lang w:eastAsia="en-GB"/>
        </w:rPr>
        <w:t>One focus of our work was to characterise the untreated brown seaweed</w:t>
      </w:r>
      <w:r w:rsidR="00187177">
        <w:rPr>
          <w:rFonts w:ascii="Arial" w:eastAsia="Times New Roman" w:hAnsi="Arial" w:cs="Arial"/>
          <w:lang w:eastAsia="en-GB"/>
        </w:rPr>
        <w:t>s</w:t>
      </w:r>
      <w:r>
        <w:rPr>
          <w:rFonts w:ascii="Arial" w:eastAsia="Times New Roman" w:hAnsi="Arial" w:cs="Arial"/>
          <w:lang w:eastAsia="en-GB"/>
        </w:rPr>
        <w:t xml:space="preserve"> and their derived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to explore whether there was a need for a pre-treatment step to produce high quality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from </w:t>
      </w:r>
      <w:r w:rsidR="00187177">
        <w:rPr>
          <w:rFonts w:ascii="Arial" w:eastAsia="Times New Roman" w:hAnsi="Arial" w:cs="Arial"/>
          <w:lang w:eastAsia="en-GB"/>
        </w:rPr>
        <w:t>this</w:t>
      </w:r>
      <w:r>
        <w:rPr>
          <w:rFonts w:ascii="Arial" w:eastAsia="Times New Roman" w:hAnsi="Arial" w:cs="Arial"/>
          <w:lang w:eastAsia="en-GB"/>
        </w:rPr>
        <w:t xml:space="preserve"> feedstock</w:t>
      </w:r>
      <w:r>
        <w:rPr>
          <w:rFonts w:ascii="Arial" w:eastAsia="Times New Roman" w:hAnsi="Arial" w:cs="Arial"/>
          <w:lang w:eastAsia="en-GB"/>
        </w:rPr>
        <w:t xml:space="preserve">. </w:t>
      </w:r>
      <w:r w:rsidR="00FD6FAD">
        <w:rPr>
          <w:rFonts w:ascii="Arial" w:eastAsia="Times New Roman" w:hAnsi="Arial" w:cs="Arial"/>
          <w:lang w:eastAsia="en-GB"/>
        </w:rPr>
        <w:t>For water treatment application, h</w:t>
      </w:r>
      <w:r w:rsidR="004F1C6E">
        <w:rPr>
          <w:rFonts w:ascii="Arial" w:eastAsia="Times New Roman" w:hAnsi="Arial" w:cs="Arial"/>
          <w:lang w:eastAsia="en-GB"/>
        </w:rPr>
        <w:t>igh</w:t>
      </w:r>
      <w:r w:rsidR="004C484A">
        <w:rPr>
          <w:rFonts w:ascii="Arial" w:eastAsia="Times New Roman" w:hAnsi="Arial" w:cs="Arial"/>
          <w:lang w:eastAsia="en-GB"/>
        </w:rPr>
        <w:t xml:space="preserve"> ash content in </w:t>
      </w:r>
      <w:proofErr w:type="spellStart"/>
      <w:r w:rsidR="004C484A">
        <w:rPr>
          <w:rFonts w:ascii="Arial" w:eastAsia="Times New Roman" w:hAnsi="Arial" w:cs="Arial"/>
          <w:lang w:eastAsia="en-GB"/>
        </w:rPr>
        <w:t>biochar</w:t>
      </w:r>
      <w:proofErr w:type="spellEnd"/>
      <w:r w:rsidR="004C484A">
        <w:rPr>
          <w:rFonts w:ascii="Arial" w:eastAsia="Times New Roman" w:hAnsi="Arial" w:cs="Arial"/>
          <w:lang w:eastAsia="en-GB"/>
        </w:rPr>
        <w:t xml:space="preserve"> is undesirable as it acts as an impurity and </w:t>
      </w:r>
      <w:r w:rsidR="00C828ED">
        <w:rPr>
          <w:rFonts w:ascii="Arial" w:eastAsia="Times New Roman" w:hAnsi="Arial" w:cs="Arial"/>
          <w:lang w:eastAsia="en-GB"/>
        </w:rPr>
        <w:t>reduces the</w:t>
      </w:r>
      <w:r w:rsidR="004C484A">
        <w:rPr>
          <w:rFonts w:ascii="Arial" w:eastAsia="Times New Roman" w:hAnsi="Arial" w:cs="Arial"/>
          <w:lang w:eastAsia="en-GB"/>
        </w:rPr>
        <w:t xml:space="preserve"> surface area </w:t>
      </w:r>
      <w:r w:rsidR="00C828ED">
        <w:rPr>
          <w:rFonts w:ascii="Arial" w:eastAsia="Times New Roman" w:hAnsi="Arial" w:cs="Arial"/>
          <w:lang w:eastAsia="en-GB"/>
        </w:rPr>
        <w:t xml:space="preserve">of </w:t>
      </w:r>
      <w:proofErr w:type="spellStart"/>
      <w:r w:rsidR="00C828ED">
        <w:rPr>
          <w:rFonts w:ascii="Arial" w:eastAsia="Times New Roman" w:hAnsi="Arial" w:cs="Arial"/>
          <w:lang w:eastAsia="en-GB"/>
        </w:rPr>
        <w:t>biochar</w:t>
      </w:r>
      <w:proofErr w:type="spellEnd"/>
      <w:r w:rsidR="00C828ED">
        <w:rPr>
          <w:rFonts w:ascii="Arial" w:eastAsia="Times New Roman" w:hAnsi="Arial" w:cs="Arial"/>
          <w:lang w:eastAsia="en-GB"/>
        </w:rPr>
        <w:t xml:space="preserve">. Pre-treatment of feedstock </w:t>
      </w:r>
      <w:r w:rsidR="00BC2866">
        <w:rPr>
          <w:rFonts w:ascii="Arial" w:eastAsia="Times New Roman" w:hAnsi="Arial" w:cs="Arial"/>
          <w:lang w:eastAsia="en-GB"/>
        </w:rPr>
        <w:t xml:space="preserve">by </w:t>
      </w:r>
      <w:r w:rsidR="00826D41">
        <w:rPr>
          <w:rFonts w:ascii="Arial" w:eastAsia="Times New Roman" w:hAnsi="Arial" w:cs="Arial"/>
          <w:lang w:eastAsia="en-GB"/>
        </w:rPr>
        <w:t xml:space="preserve">chemical, physical, </w:t>
      </w:r>
      <w:r w:rsidR="00BC2866">
        <w:rPr>
          <w:rFonts w:ascii="Arial" w:eastAsia="Times New Roman" w:hAnsi="Arial" w:cs="Arial"/>
          <w:lang w:eastAsia="en-GB"/>
        </w:rPr>
        <w:t xml:space="preserve">or </w:t>
      </w:r>
      <w:r w:rsidR="00826D41">
        <w:rPr>
          <w:rFonts w:ascii="Arial" w:eastAsia="Times New Roman" w:hAnsi="Arial" w:cs="Arial"/>
          <w:lang w:eastAsia="en-GB"/>
        </w:rPr>
        <w:t>biological</w:t>
      </w:r>
      <w:r w:rsidR="00BC2866">
        <w:rPr>
          <w:rFonts w:ascii="Arial" w:eastAsia="Times New Roman" w:hAnsi="Arial" w:cs="Arial"/>
          <w:lang w:eastAsia="en-GB"/>
        </w:rPr>
        <w:t xml:space="preserve"> methods</w:t>
      </w:r>
      <w:r w:rsidR="00826D41">
        <w:rPr>
          <w:rFonts w:ascii="Arial" w:eastAsia="Times New Roman" w:hAnsi="Arial" w:cs="Arial"/>
          <w:lang w:eastAsia="en-GB"/>
        </w:rPr>
        <w:t xml:space="preserve"> </w:t>
      </w:r>
      <w:r w:rsidR="00C828ED">
        <w:rPr>
          <w:rFonts w:ascii="Arial" w:eastAsia="Times New Roman" w:hAnsi="Arial" w:cs="Arial"/>
          <w:lang w:eastAsia="en-GB"/>
        </w:rPr>
        <w:t xml:space="preserve">improves its quality </w:t>
      </w:r>
      <w:r w:rsidR="00BC2866">
        <w:rPr>
          <w:rFonts w:ascii="Arial" w:eastAsia="Times New Roman" w:hAnsi="Arial" w:cs="Arial"/>
          <w:lang w:eastAsia="en-GB"/>
        </w:rPr>
        <w:t xml:space="preserve">by </w:t>
      </w:r>
      <w:r w:rsidR="00C828ED">
        <w:rPr>
          <w:rFonts w:ascii="Arial" w:eastAsia="Times New Roman" w:hAnsi="Arial" w:cs="Arial"/>
          <w:lang w:eastAsia="en-GB"/>
        </w:rPr>
        <w:t>removal of minerals and impurities that will otherwise lead to higher amounts of ash</w:t>
      </w:r>
      <w:r w:rsidR="004239D7">
        <w:rPr>
          <w:rFonts w:ascii="Arial" w:eastAsia="Times New Roman" w:hAnsi="Arial" w:cs="Arial"/>
          <w:lang w:eastAsia="en-GB"/>
        </w:rPr>
        <w:t xml:space="preserve"> </w:t>
      </w:r>
      <w:sdt>
        <w:sdtPr>
          <w:rPr>
            <w:rFonts w:ascii="Arial" w:eastAsia="Times New Roman" w:hAnsi="Arial" w:cs="Arial"/>
            <w:color w:val="000000"/>
            <w:lang w:eastAsia="en-GB"/>
          </w:rPr>
          <w:tag w:val="MENDELEY_CITATION_v3_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"/>
          <w:id w:val="-2059531818"/>
          <w:placeholder>
            <w:docPart w:val="DefaultPlaceholder_-1854013440"/>
          </w:placeholder>
        </w:sdtPr>
        <w:sdtContent>
          <w:r w:rsidR="00156E18" w:rsidRPr="00156E18">
            <w:rPr>
              <w:rFonts w:ascii="Arial" w:eastAsia="Times New Roman" w:hAnsi="Arial" w:cs="Arial"/>
              <w:color w:val="000000"/>
              <w:lang w:eastAsia="en-GB"/>
            </w:rPr>
            <w:t>(</w:t>
          </w:r>
          <w:proofErr w:type="spellStart"/>
          <w:r w:rsidR="00156E18" w:rsidRPr="00156E18">
            <w:rPr>
              <w:rFonts w:ascii="Arial" w:eastAsia="Times New Roman" w:hAnsi="Arial" w:cs="Arial"/>
              <w:color w:val="000000"/>
              <w:lang w:eastAsia="en-GB"/>
            </w:rPr>
            <w:t>Agbor</w:t>
          </w:r>
          <w:proofErr w:type="spellEnd"/>
          <w:r w:rsidR="00156E18" w:rsidRPr="00156E18">
            <w:rPr>
              <w:rFonts w:ascii="Arial" w:eastAsia="Times New Roman" w:hAnsi="Arial" w:cs="Arial"/>
              <w:color w:val="000000"/>
              <w:lang w:eastAsia="en-GB"/>
            </w:rPr>
            <w:t xml:space="preserve"> et al., 2011)</w:t>
          </w:r>
        </w:sdtContent>
      </w:sdt>
      <w:r w:rsidR="00C828ED">
        <w:rPr>
          <w:rFonts w:ascii="Arial" w:eastAsia="Times New Roman" w:hAnsi="Arial" w:cs="Arial"/>
          <w:lang w:eastAsia="en-GB"/>
        </w:rPr>
        <w:t>.</w:t>
      </w:r>
      <w:r w:rsidR="00826D41">
        <w:rPr>
          <w:rFonts w:ascii="Arial" w:eastAsia="Times New Roman" w:hAnsi="Arial" w:cs="Arial"/>
          <w:lang w:eastAsia="en-GB"/>
        </w:rPr>
        <w:t xml:space="preserve"> </w:t>
      </w:r>
    </w:p>
    <w:p w14:paraId="3B4B7AB7" w14:textId="2637FF4C" w:rsidR="00006842" w:rsidRPr="0072242B" w:rsidRDefault="00006842" w:rsidP="00D67178">
      <w:pPr>
        <w:spacing w:line="360" w:lineRule="auto"/>
        <w:jc w:val="center"/>
        <w:textAlignment w:val="baseline"/>
        <w:rPr>
          <w:rFonts w:ascii="Arial" w:eastAsia="Times New Roman" w:hAnsi="Arial" w:cs="Arial"/>
          <w:lang w:eastAsia="en-GB"/>
        </w:rPr>
      </w:pPr>
      <w:r w:rsidRPr="0072242B">
        <w:rPr>
          <w:rFonts w:ascii="Arial" w:eastAsia="Times New Roman" w:hAnsi="Arial" w:cs="Arial"/>
          <w:lang w:eastAsia="en-GB"/>
        </w:rPr>
        <w:t xml:space="preserve">Table 1. Proximate and ultimate analysis of algal </w:t>
      </w:r>
      <w:r w:rsidRPr="009045A5">
        <w:rPr>
          <w:rFonts w:ascii="Arial" w:eastAsia="Times New Roman" w:hAnsi="Arial" w:cs="Arial"/>
          <w:lang w:eastAsia="en-GB"/>
        </w:rPr>
        <w:t>biomass</w:t>
      </w:r>
      <w:r w:rsidRPr="0072242B">
        <w:rPr>
          <w:rFonts w:ascii="Arial" w:eastAsia="Times New Roman" w:hAnsi="Arial" w:cs="Arial"/>
          <w:lang w:eastAsia="en-GB"/>
        </w:rPr>
        <w:t>. </w:t>
      </w:r>
    </w:p>
    <w:tbl>
      <w:tblPr>
        <w:tblStyle w:val="TableGrid"/>
        <w:tblW w:w="9348" w:type="dxa"/>
        <w:tblInd w:w="3" w:type="dxa"/>
        <w:tblLayout w:type="fixed"/>
        <w:tblLook w:val="04A0" w:firstRow="1" w:lastRow="0" w:firstColumn="1" w:lastColumn="0" w:noHBand="0" w:noVBand="1"/>
      </w:tblPr>
      <w:tblGrid>
        <w:gridCol w:w="1126"/>
        <w:gridCol w:w="1224"/>
        <w:gridCol w:w="1173"/>
        <w:gridCol w:w="1173"/>
        <w:gridCol w:w="1108"/>
        <w:gridCol w:w="851"/>
        <w:gridCol w:w="708"/>
        <w:gridCol w:w="709"/>
        <w:gridCol w:w="1276"/>
      </w:tblGrid>
      <w:tr w:rsidR="00A32DBE" w:rsidRPr="00CB19DA" w14:paraId="331635D0" w14:textId="77777777" w:rsidTr="00055317">
        <w:trPr>
          <w:trHeight w:val="187"/>
        </w:trPr>
        <w:tc>
          <w:tcPr>
            <w:tcW w:w="1126" w:type="dxa"/>
            <w:tcBorders>
              <w:top w:val="nil"/>
              <w:left w:val="nil"/>
            </w:tcBorders>
            <w:hideMark/>
          </w:tcPr>
          <w:p w14:paraId="59AF988B" w14:textId="5EDB5FA3"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p>
        </w:tc>
        <w:tc>
          <w:tcPr>
            <w:tcW w:w="4678" w:type="dxa"/>
            <w:gridSpan w:val="4"/>
            <w:hideMark/>
          </w:tcPr>
          <w:p w14:paraId="407BF313"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b/>
                <w:bCs/>
                <w:color w:val="000000" w:themeColor="text1"/>
                <w:sz w:val="24"/>
                <w:szCs w:val="24"/>
                <w:lang w:eastAsia="en-GB"/>
              </w:rPr>
              <w:t>Proximate analysis</w:t>
            </w:r>
            <w:r w:rsidRPr="00CB19DA">
              <w:rPr>
                <w:rFonts w:ascii="Arial" w:eastAsia="Arial" w:hAnsi="Arial" w:cs="Arial"/>
                <w:color w:val="000000" w:themeColor="text1"/>
                <w:sz w:val="24"/>
                <w:szCs w:val="24"/>
                <w:lang w:eastAsia="en-GB"/>
              </w:rPr>
              <w:t> </w:t>
            </w:r>
          </w:p>
        </w:tc>
        <w:tc>
          <w:tcPr>
            <w:tcW w:w="3544" w:type="dxa"/>
            <w:gridSpan w:val="4"/>
            <w:hideMark/>
          </w:tcPr>
          <w:p w14:paraId="6E28ECED"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b/>
                <w:bCs/>
                <w:color w:val="000000" w:themeColor="text1"/>
                <w:sz w:val="24"/>
                <w:szCs w:val="24"/>
                <w:lang w:eastAsia="en-GB"/>
              </w:rPr>
              <w:t>Ultimate analysis</w:t>
            </w:r>
            <w:r w:rsidRPr="00CB19DA">
              <w:rPr>
                <w:rFonts w:ascii="Arial" w:eastAsia="Arial" w:hAnsi="Arial" w:cs="Arial"/>
                <w:color w:val="000000" w:themeColor="text1"/>
                <w:sz w:val="24"/>
                <w:szCs w:val="24"/>
                <w:lang w:eastAsia="en-GB"/>
              </w:rPr>
              <w:t> </w:t>
            </w:r>
          </w:p>
        </w:tc>
      </w:tr>
      <w:tr w:rsidR="00C47F6A" w:rsidRPr="00CB19DA" w14:paraId="04EF8CE9" w14:textId="77777777" w:rsidTr="00A079CE">
        <w:trPr>
          <w:trHeight w:val="288"/>
        </w:trPr>
        <w:tc>
          <w:tcPr>
            <w:tcW w:w="1126" w:type="dxa"/>
            <w:hideMark/>
          </w:tcPr>
          <w:p w14:paraId="761B2DD2" w14:textId="77777777" w:rsidR="00006842" w:rsidRPr="00CB19DA" w:rsidRDefault="00006842" w:rsidP="00D67178">
            <w:pPr>
              <w:spacing w:after="100" w:afterAutospacing="1"/>
              <w:contextualSpacing/>
              <w:jc w:val="both"/>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Sample ID </w:t>
            </w:r>
          </w:p>
        </w:tc>
        <w:tc>
          <w:tcPr>
            <w:tcW w:w="1224" w:type="dxa"/>
            <w:hideMark/>
          </w:tcPr>
          <w:p w14:paraId="08957C0E" w14:textId="77777777" w:rsidR="00006842" w:rsidRPr="00CB19DA" w:rsidRDefault="00006842" w:rsidP="00D67178">
            <w:pPr>
              <w:spacing w:after="100" w:afterAutospacing="1"/>
              <w:contextualSpacing/>
              <w:jc w:val="center"/>
              <w:textAlignment w:val="baseline"/>
              <w:rPr>
                <w:rFonts w:ascii="Arial" w:eastAsia="Arial" w:hAnsi="Arial" w:cs="Arial"/>
                <w:color w:val="000000"/>
                <w:sz w:val="24"/>
                <w:szCs w:val="24"/>
                <w:lang w:eastAsia="en-GB"/>
              </w:rPr>
            </w:pPr>
            <w:r w:rsidRPr="00CB19DA">
              <w:rPr>
                <w:rFonts w:ascii="Arial" w:eastAsia="Arial" w:hAnsi="Arial" w:cs="Arial"/>
                <w:color w:val="000000" w:themeColor="text1"/>
                <w:sz w:val="24"/>
                <w:szCs w:val="24"/>
                <w:lang w:eastAsia="en-GB"/>
              </w:rPr>
              <w:t>Moisture (%) </w:t>
            </w:r>
          </w:p>
          <w:p w14:paraId="0BB9D983" w14:textId="6F7B806E" w:rsidR="004D3195" w:rsidRPr="00CB19DA" w:rsidRDefault="00C643E7"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T=</w:t>
            </w:r>
            <w:r w:rsidR="25F56296" w:rsidRPr="00CB19DA">
              <w:rPr>
                <w:rFonts w:ascii="Arial" w:eastAsia="Arial" w:hAnsi="Arial" w:cs="Arial"/>
                <w:color w:val="000000" w:themeColor="text1"/>
                <w:sz w:val="24"/>
                <w:szCs w:val="24"/>
                <w:lang w:eastAsia="en-GB"/>
              </w:rPr>
              <w:t>110</w:t>
            </w:r>
            <w:r w:rsidR="6D2CDE72" w:rsidRPr="00CB19DA">
              <w:rPr>
                <w:rFonts w:ascii="Arial" w:eastAsia="Arial" w:hAnsi="Arial" w:cs="Arial"/>
                <w:color w:val="000000" w:themeColor="text1"/>
                <w:sz w:val="24"/>
                <w:szCs w:val="24"/>
                <w:lang w:eastAsia="en-GB"/>
              </w:rPr>
              <w:t>°C</w:t>
            </w:r>
          </w:p>
        </w:tc>
        <w:tc>
          <w:tcPr>
            <w:tcW w:w="1173" w:type="dxa"/>
            <w:hideMark/>
          </w:tcPr>
          <w:p w14:paraId="3E976470" w14:textId="77777777" w:rsidR="00006842" w:rsidRPr="00CB19DA" w:rsidRDefault="00006842" w:rsidP="00D67178">
            <w:pPr>
              <w:spacing w:after="100" w:afterAutospacing="1"/>
              <w:contextualSpacing/>
              <w:jc w:val="center"/>
              <w:textAlignment w:val="baseline"/>
              <w:rPr>
                <w:rFonts w:ascii="Arial" w:eastAsia="Arial" w:hAnsi="Arial" w:cs="Arial"/>
                <w:color w:val="000000"/>
                <w:sz w:val="24"/>
                <w:szCs w:val="24"/>
                <w:lang w:eastAsia="en-GB"/>
              </w:rPr>
            </w:pPr>
            <w:r w:rsidRPr="00CB19DA">
              <w:rPr>
                <w:rFonts w:ascii="Arial" w:eastAsia="Arial" w:hAnsi="Arial" w:cs="Arial"/>
                <w:color w:val="000000" w:themeColor="text1"/>
                <w:sz w:val="24"/>
                <w:szCs w:val="24"/>
                <w:lang w:eastAsia="en-GB"/>
              </w:rPr>
              <w:t>Volatile (%) </w:t>
            </w:r>
          </w:p>
          <w:p w14:paraId="73DA32C1" w14:textId="09C87318" w:rsidR="003C0FD4" w:rsidRPr="00CB19DA" w:rsidRDefault="00C643E7"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T=</w:t>
            </w:r>
            <w:r w:rsidR="5AE1F1DE" w:rsidRPr="00CB19DA">
              <w:rPr>
                <w:rFonts w:ascii="Arial" w:eastAsia="Arial" w:hAnsi="Arial" w:cs="Arial"/>
                <w:color w:val="000000" w:themeColor="text1"/>
                <w:sz w:val="24"/>
                <w:szCs w:val="24"/>
                <w:lang w:eastAsia="en-GB"/>
              </w:rPr>
              <w:t>9</w:t>
            </w:r>
            <w:r w:rsidR="6D2CDE72" w:rsidRPr="00CB19DA">
              <w:rPr>
                <w:rFonts w:ascii="Arial" w:eastAsia="Arial" w:hAnsi="Arial" w:cs="Arial"/>
                <w:color w:val="000000" w:themeColor="text1"/>
                <w:sz w:val="24"/>
                <w:szCs w:val="24"/>
                <w:lang w:eastAsia="en-GB"/>
              </w:rPr>
              <w:t>25°C</w:t>
            </w:r>
          </w:p>
        </w:tc>
        <w:tc>
          <w:tcPr>
            <w:tcW w:w="1173" w:type="dxa"/>
            <w:hideMark/>
          </w:tcPr>
          <w:p w14:paraId="41659277" w14:textId="77777777" w:rsidR="00006842" w:rsidRPr="00CB19DA" w:rsidRDefault="00006842" w:rsidP="00D67178">
            <w:pPr>
              <w:spacing w:after="100" w:afterAutospacing="1"/>
              <w:contextualSpacing/>
              <w:jc w:val="center"/>
              <w:textAlignment w:val="baseline"/>
              <w:rPr>
                <w:rFonts w:ascii="Arial" w:eastAsia="Arial" w:hAnsi="Arial" w:cs="Arial"/>
                <w:color w:val="000000"/>
                <w:sz w:val="24"/>
                <w:szCs w:val="24"/>
                <w:lang w:eastAsia="en-GB"/>
              </w:rPr>
            </w:pPr>
            <w:r w:rsidRPr="00CB19DA">
              <w:rPr>
                <w:rFonts w:ascii="Arial" w:eastAsia="Arial" w:hAnsi="Arial" w:cs="Arial"/>
                <w:color w:val="000000" w:themeColor="text1"/>
                <w:sz w:val="24"/>
                <w:szCs w:val="24"/>
                <w:lang w:eastAsia="en-GB"/>
              </w:rPr>
              <w:t>Ash (%) </w:t>
            </w:r>
          </w:p>
          <w:p w14:paraId="14DA10D9" w14:textId="245F192A" w:rsidR="002C3208" w:rsidRPr="00CB19DA" w:rsidRDefault="00A32DBE"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sz w:val="24"/>
                <w:szCs w:val="24"/>
                <w:lang w:eastAsia="en-GB"/>
              </w:rPr>
              <w:t>T=</w:t>
            </w:r>
            <w:r w:rsidR="77607088" w:rsidRPr="00CB19DA">
              <w:rPr>
                <w:rFonts w:ascii="Arial" w:eastAsia="Arial" w:hAnsi="Arial" w:cs="Arial"/>
                <w:sz w:val="24"/>
                <w:szCs w:val="24"/>
                <w:lang w:eastAsia="en-GB"/>
              </w:rPr>
              <w:t>750°C</w:t>
            </w:r>
          </w:p>
        </w:tc>
        <w:tc>
          <w:tcPr>
            <w:tcW w:w="1108" w:type="dxa"/>
            <w:hideMark/>
          </w:tcPr>
          <w:p w14:paraId="0CC51CB1"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Fixed Carbon (%) </w:t>
            </w:r>
          </w:p>
        </w:tc>
        <w:tc>
          <w:tcPr>
            <w:tcW w:w="851" w:type="dxa"/>
            <w:hideMark/>
          </w:tcPr>
          <w:p w14:paraId="00EA6D33"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C% </w:t>
            </w:r>
          </w:p>
        </w:tc>
        <w:tc>
          <w:tcPr>
            <w:tcW w:w="708" w:type="dxa"/>
            <w:hideMark/>
          </w:tcPr>
          <w:p w14:paraId="3C6BE829"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H% </w:t>
            </w:r>
          </w:p>
        </w:tc>
        <w:tc>
          <w:tcPr>
            <w:tcW w:w="709" w:type="dxa"/>
            <w:hideMark/>
          </w:tcPr>
          <w:p w14:paraId="12B6544D" w14:textId="77777777" w:rsidR="00006842" w:rsidRPr="00CB19DA" w:rsidRDefault="00006842" w:rsidP="00D67178">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N% </w:t>
            </w:r>
          </w:p>
        </w:tc>
        <w:tc>
          <w:tcPr>
            <w:tcW w:w="1276" w:type="dxa"/>
            <w:hideMark/>
          </w:tcPr>
          <w:p w14:paraId="77CCC006" w14:textId="3D879B08"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Other</w:t>
            </w:r>
            <w:r w:rsidR="00D66F3C" w:rsidRPr="00CB19DA">
              <w:rPr>
                <w:rFonts w:ascii="Arial" w:eastAsia="Arial" w:hAnsi="Arial" w:cs="Arial"/>
                <w:color w:val="000000" w:themeColor="text1"/>
                <w:sz w:val="24"/>
                <w:szCs w:val="24"/>
                <w:lang w:eastAsia="en-GB"/>
              </w:rPr>
              <w:t xml:space="preserve"> (</w:t>
            </w:r>
            <w:r w:rsidR="00A02FE3">
              <w:rPr>
                <w:rFonts w:ascii="Arial" w:eastAsia="Arial" w:hAnsi="Arial" w:cs="Arial"/>
                <w:color w:val="000000" w:themeColor="text1"/>
                <w:sz w:val="24"/>
                <w:szCs w:val="24"/>
                <w:lang w:eastAsia="en-GB"/>
              </w:rPr>
              <w:t>including</w:t>
            </w:r>
            <w:r w:rsidR="00D66F3C" w:rsidRPr="00CB19DA">
              <w:rPr>
                <w:rFonts w:ascii="Arial" w:eastAsia="Arial" w:hAnsi="Arial" w:cs="Arial"/>
                <w:color w:val="000000" w:themeColor="text1"/>
                <w:sz w:val="24"/>
                <w:szCs w:val="24"/>
                <w:lang w:eastAsia="en-GB"/>
              </w:rPr>
              <w:t xml:space="preserve"> S, O)</w:t>
            </w:r>
            <w:r w:rsidRPr="00CB19DA">
              <w:rPr>
                <w:rFonts w:ascii="Arial" w:eastAsia="Arial" w:hAnsi="Arial" w:cs="Arial"/>
                <w:color w:val="000000" w:themeColor="text1"/>
                <w:sz w:val="24"/>
                <w:szCs w:val="24"/>
                <w:lang w:eastAsia="en-GB"/>
              </w:rPr>
              <w:t xml:space="preserve"> %</w:t>
            </w:r>
          </w:p>
        </w:tc>
      </w:tr>
      <w:tr w:rsidR="00C47F6A" w:rsidRPr="00CB19DA" w14:paraId="7743DC72" w14:textId="77777777" w:rsidTr="00055317">
        <w:trPr>
          <w:trHeight w:val="236"/>
        </w:trPr>
        <w:tc>
          <w:tcPr>
            <w:tcW w:w="1126" w:type="dxa"/>
            <w:shd w:val="clear" w:color="auto" w:fill="auto"/>
            <w:hideMark/>
          </w:tcPr>
          <w:p w14:paraId="74FD7B51" w14:textId="77777777" w:rsidR="00006842" w:rsidRPr="00D55350" w:rsidRDefault="00006842" w:rsidP="00D67178">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LD </w:t>
            </w:r>
          </w:p>
        </w:tc>
        <w:tc>
          <w:tcPr>
            <w:tcW w:w="1224" w:type="dxa"/>
            <w:shd w:val="clear" w:color="auto" w:fill="auto"/>
            <w:vAlign w:val="center"/>
            <w:hideMark/>
          </w:tcPr>
          <w:p w14:paraId="3B70C6DD" w14:textId="49DE6AC9"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3.78</w:t>
            </w:r>
          </w:p>
        </w:tc>
        <w:tc>
          <w:tcPr>
            <w:tcW w:w="1173" w:type="dxa"/>
            <w:shd w:val="clear" w:color="auto" w:fill="auto"/>
            <w:vAlign w:val="center"/>
            <w:hideMark/>
          </w:tcPr>
          <w:p w14:paraId="7089F09D" w14:textId="74B36FC4"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52.33</w:t>
            </w:r>
          </w:p>
        </w:tc>
        <w:tc>
          <w:tcPr>
            <w:tcW w:w="1173" w:type="dxa"/>
            <w:shd w:val="clear" w:color="auto" w:fill="auto"/>
            <w:vAlign w:val="center"/>
            <w:hideMark/>
          </w:tcPr>
          <w:p w14:paraId="76E09930" w14:textId="22D3AEBC"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10.72</w:t>
            </w:r>
          </w:p>
        </w:tc>
        <w:tc>
          <w:tcPr>
            <w:tcW w:w="1108" w:type="dxa"/>
            <w:shd w:val="clear" w:color="auto" w:fill="auto"/>
            <w:vAlign w:val="center"/>
            <w:hideMark/>
          </w:tcPr>
          <w:p w14:paraId="2161C4D8" w14:textId="2DE337F1"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33.16</w:t>
            </w:r>
          </w:p>
        </w:tc>
        <w:tc>
          <w:tcPr>
            <w:tcW w:w="851" w:type="dxa"/>
            <w:shd w:val="clear" w:color="auto" w:fill="auto"/>
            <w:vAlign w:val="center"/>
            <w:hideMark/>
          </w:tcPr>
          <w:p w14:paraId="3EC9566E" w14:textId="00E5E3A2"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27.72</w:t>
            </w:r>
          </w:p>
        </w:tc>
        <w:tc>
          <w:tcPr>
            <w:tcW w:w="708" w:type="dxa"/>
            <w:shd w:val="clear" w:color="auto" w:fill="auto"/>
            <w:vAlign w:val="center"/>
            <w:hideMark/>
          </w:tcPr>
          <w:p w14:paraId="4D058A22" w14:textId="0E5A717B"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4.58</w:t>
            </w:r>
          </w:p>
        </w:tc>
        <w:tc>
          <w:tcPr>
            <w:tcW w:w="709" w:type="dxa"/>
            <w:shd w:val="clear" w:color="auto" w:fill="auto"/>
            <w:vAlign w:val="center"/>
            <w:hideMark/>
          </w:tcPr>
          <w:p w14:paraId="689121D3" w14:textId="3EC034EE"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2.28</w:t>
            </w:r>
          </w:p>
        </w:tc>
        <w:tc>
          <w:tcPr>
            <w:tcW w:w="1276" w:type="dxa"/>
            <w:shd w:val="clear" w:color="auto" w:fill="auto"/>
            <w:vAlign w:val="center"/>
            <w:hideMark/>
          </w:tcPr>
          <w:p w14:paraId="22CB95F0" w14:textId="6EBB6B1B"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65.42</w:t>
            </w:r>
          </w:p>
        </w:tc>
      </w:tr>
      <w:tr w:rsidR="00C47F6A" w:rsidRPr="00CB19DA" w14:paraId="21C2B62B" w14:textId="77777777" w:rsidTr="00055317">
        <w:trPr>
          <w:trHeight w:val="248"/>
        </w:trPr>
        <w:tc>
          <w:tcPr>
            <w:tcW w:w="1126" w:type="dxa"/>
            <w:shd w:val="clear" w:color="auto" w:fill="auto"/>
            <w:hideMark/>
          </w:tcPr>
          <w:p w14:paraId="016CED77" w14:textId="77777777" w:rsidR="00006842" w:rsidRPr="00D55350" w:rsidRDefault="00006842" w:rsidP="00D67178">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SL </w:t>
            </w:r>
          </w:p>
        </w:tc>
        <w:tc>
          <w:tcPr>
            <w:tcW w:w="1224" w:type="dxa"/>
            <w:shd w:val="clear" w:color="auto" w:fill="auto"/>
            <w:vAlign w:val="center"/>
            <w:hideMark/>
          </w:tcPr>
          <w:p w14:paraId="4ADE9F02" w14:textId="2708EED6"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4.20</w:t>
            </w:r>
          </w:p>
        </w:tc>
        <w:tc>
          <w:tcPr>
            <w:tcW w:w="1173" w:type="dxa"/>
            <w:shd w:val="clear" w:color="auto" w:fill="auto"/>
            <w:vAlign w:val="center"/>
            <w:hideMark/>
          </w:tcPr>
          <w:p w14:paraId="5986F315" w14:textId="1CBF3D52"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60.80</w:t>
            </w:r>
          </w:p>
        </w:tc>
        <w:tc>
          <w:tcPr>
            <w:tcW w:w="1173" w:type="dxa"/>
            <w:shd w:val="clear" w:color="auto" w:fill="auto"/>
            <w:vAlign w:val="center"/>
            <w:hideMark/>
          </w:tcPr>
          <w:p w14:paraId="29284C64" w14:textId="6FA02164"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18.96</w:t>
            </w:r>
          </w:p>
        </w:tc>
        <w:tc>
          <w:tcPr>
            <w:tcW w:w="1108" w:type="dxa"/>
            <w:shd w:val="clear" w:color="auto" w:fill="auto"/>
            <w:vAlign w:val="center"/>
            <w:hideMark/>
          </w:tcPr>
          <w:p w14:paraId="0A07510D" w14:textId="6D2DF8C7"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16.04</w:t>
            </w:r>
          </w:p>
        </w:tc>
        <w:tc>
          <w:tcPr>
            <w:tcW w:w="851" w:type="dxa"/>
            <w:shd w:val="clear" w:color="auto" w:fill="auto"/>
            <w:vAlign w:val="center"/>
            <w:hideMark/>
          </w:tcPr>
          <w:p w14:paraId="55BD2674" w14:textId="17ADE973"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22.71</w:t>
            </w:r>
          </w:p>
        </w:tc>
        <w:tc>
          <w:tcPr>
            <w:tcW w:w="708" w:type="dxa"/>
            <w:shd w:val="clear" w:color="auto" w:fill="auto"/>
            <w:vAlign w:val="center"/>
            <w:hideMark/>
          </w:tcPr>
          <w:p w14:paraId="54791BF6" w14:textId="05E19DB3"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3.08</w:t>
            </w:r>
          </w:p>
        </w:tc>
        <w:tc>
          <w:tcPr>
            <w:tcW w:w="709" w:type="dxa"/>
            <w:shd w:val="clear" w:color="auto" w:fill="auto"/>
            <w:vAlign w:val="center"/>
            <w:hideMark/>
          </w:tcPr>
          <w:p w14:paraId="453294D1" w14:textId="3B6B82FE"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2.02</w:t>
            </w:r>
          </w:p>
        </w:tc>
        <w:tc>
          <w:tcPr>
            <w:tcW w:w="1276" w:type="dxa"/>
            <w:shd w:val="clear" w:color="auto" w:fill="auto"/>
            <w:vAlign w:val="center"/>
            <w:hideMark/>
          </w:tcPr>
          <w:p w14:paraId="4083F7B5" w14:textId="268D0F22"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72.19</w:t>
            </w:r>
          </w:p>
        </w:tc>
      </w:tr>
      <w:tr w:rsidR="00C47F6A" w:rsidRPr="00CB19DA" w14:paraId="2061FDD0" w14:textId="77777777" w:rsidTr="00055317">
        <w:trPr>
          <w:trHeight w:val="236"/>
        </w:trPr>
        <w:tc>
          <w:tcPr>
            <w:tcW w:w="1126" w:type="dxa"/>
            <w:shd w:val="clear" w:color="auto" w:fill="auto"/>
            <w:hideMark/>
          </w:tcPr>
          <w:p w14:paraId="45D35A2D" w14:textId="77777777" w:rsidR="00006842" w:rsidRPr="00D55350" w:rsidRDefault="00006842" w:rsidP="00D67178">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SP </w:t>
            </w:r>
          </w:p>
        </w:tc>
        <w:tc>
          <w:tcPr>
            <w:tcW w:w="1224" w:type="dxa"/>
            <w:shd w:val="clear" w:color="auto" w:fill="auto"/>
            <w:vAlign w:val="center"/>
            <w:hideMark/>
          </w:tcPr>
          <w:p w14:paraId="58373FEC" w14:textId="0C8A626C"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4.61</w:t>
            </w:r>
          </w:p>
        </w:tc>
        <w:tc>
          <w:tcPr>
            <w:tcW w:w="1173" w:type="dxa"/>
            <w:shd w:val="clear" w:color="auto" w:fill="auto"/>
            <w:vAlign w:val="center"/>
            <w:hideMark/>
          </w:tcPr>
          <w:p w14:paraId="5A9C16D3" w14:textId="33EE7F42"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57.35</w:t>
            </w:r>
          </w:p>
        </w:tc>
        <w:tc>
          <w:tcPr>
            <w:tcW w:w="1173" w:type="dxa"/>
            <w:shd w:val="clear" w:color="auto" w:fill="auto"/>
            <w:vAlign w:val="center"/>
            <w:hideMark/>
          </w:tcPr>
          <w:p w14:paraId="3124918B" w14:textId="5F94DF64"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22.49</w:t>
            </w:r>
          </w:p>
        </w:tc>
        <w:tc>
          <w:tcPr>
            <w:tcW w:w="1108" w:type="dxa"/>
            <w:shd w:val="clear" w:color="auto" w:fill="auto"/>
            <w:vAlign w:val="center"/>
            <w:hideMark/>
          </w:tcPr>
          <w:p w14:paraId="62F042C2" w14:textId="6D4AE60D"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15.56</w:t>
            </w:r>
          </w:p>
        </w:tc>
        <w:tc>
          <w:tcPr>
            <w:tcW w:w="851" w:type="dxa"/>
            <w:shd w:val="clear" w:color="auto" w:fill="auto"/>
            <w:vAlign w:val="center"/>
            <w:hideMark/>
          </w:tcPr>
          <w:p w14:paraId="363DEE55" w14:textId="6D68820C"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21.91</w:t>
            </w:r>
          </w:p>
        </w:tc>
        <w:tc>
          <w:tcPr>
            <w:tcW w:w="708" w:type="dxa"/>
            <w:shd w:val="clear" w:color="auto" w:fill="auto"/>
            <w:vAlign w:val="center"/>
            <w:hideMark/>
          </w:tcPr>
          <w:p w14:paraId="00ED1544" w14:textId="5D51F3FA"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3.98</w:t>
            </w:r>
          </w:p>
        </w:tc>
        <w:tc>
          <w:tcPr>
            <w:tcW w:w="709" w:type="dxa"/>
            <w:shd w:val="clear" w:color="auto" w:fill="auto"/>
            <w:vAlign w:val="center"/>
            <w:hideMark/>
          </w:tcPr>
          <w:p w14:paraId="225571C6" w14:textId="2C09B422"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1.98</w:t>
            </w:r>
          </w:p>
        </w:tc>
        <w:tc>
          <w:tcPr>
            <w:tcW w:w="1276" w:type="dxa"/>
            <w:shd w:val="clear" w:color="auto" w:fill="auto"/>
            <w:vAlign w:val="center"/>
            <w:hideMark/>
          </w:tcPr>
          <w:p w14:paraId="42FA88E1" w14:textId="0B504EED"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72.13</w:t>
            </w:r>
          </w:p>
        </w:tc>
      </w:tr>
      <w:tr w:rsidR="00C47F6A" w:rsidRPr="00CB19DA" w14:paraId="3DE7A60E" w14:textId="77777777" w:rsidTr="00055317">
        <w:trPr>
          <w:trHeight w:val="236"/>
        </w:trPr>
        <w:tc>
          <w:tcPr>
            <w:tcW w:w="1126" w:type="dxa"/>
            <w:shd w:val="clear" w:color="auto" w:fill="auto"/>
            <w:hideMark/>
          </w:tcPr>
          <w:p w14:paraId="6A52DD17" w14:textId="77777777" w:rsidR="00006842" w:rsidRPr="00D55350" w:rsidRDefault="00006842" w:rsidP="00D67178">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lastRenderedPageBreak/>
              <w:t>HE </w:t>
            </w:r>
          </w:p>
        </w:tc>
        <w:tc>
          <w:tcPr>
            <w:tcW w:w="1224" w:type="dxa"/>
            <w:shd w:val="clear" w:color="auto" w:fill="auto"/>
            <w:vAlign w:val="center"/>
            <w:hideMark/>
          </w:tcPr>
          <w:p w14:paraId="07F8B4F8" w14:textId="22F09405"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4.30</w:t>
            </w:r>
          </w:p>
        </w:tc>
        <w:tc>
          <w:tcPr>
            <w:tcW w:w="1173" w:type="dxa"/>
            <w:shd w:val="clear" w:color="auto" w:fill="auto"/>
            <w:vAlign w:val="center"/>
            <w:hideMark/>
          </w:tcPr>
          <w:p w14:paraId="6B433A00" w14:textId="026B46F5"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47.67</w:t>
            </w:r>
          </w:p>
        </w:tc>
        <w:tc>
          <w:tcPr>
            <w:tcW w:w="1173" w:type="dxa"/>
            <w:shd w:val="clear" w:color="auto" w:fill="auto"/>
            <w:vAlign w:val="center"/>
            <w:hideMark/>
          </w:tcPr>
          <w:p w14:paraId="0D14FCC7" w14:textId="688DCEE3"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13.33</w:t>
            </w:r>
          </w:p>
        </w:tc>
        <w:tc>
          <w:tcPr>
            <w:tcW w:w="1108" w:type="dxa"/>
            <w:shd w:val="clear" w:color="auto" w:fill="auto"/>
            <w:vAlign w:val="center"/>
            <w:hideMark/>
          </w:tcPr>
          <w:p w14:paraId="79320B9F" w14:textId="2346C8EA"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34.70</w:t>
            </w:r>
          </w:p>
        </w:tc>
        <w:tc>
          <w:tcPr>
            <w:tcW w:w="851" w:type="dxa"/>
            <w:shd w:val="clear" w:color="auto" w:fill="auto"/>
            <w:vAlign w:val="center"/>
            <w:hideMark/>
          </w:tcPr>
          <w:p w14:paraId="0FF4CED9" w14:textId="6D967972"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28.13</w:t>
            </w:r>
          </w:p>
        </w:tc>
        <w:tc>
          <w:tcPr>
            <w:tcW w:w="708" w:type="dxa"/>
            <w:shd w:val="clear" w:color="auto" w:fill="auto"/>
            <w:vAlign w:val="center"/>
            <w:hideMark/>
          </w:tcPr>
          <w:p w14:paraId="3DB00684" w14:textId="40BDEC58"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3.98</w:t>
            </w:r>
          </w:p>
        </w:tc>
        <w:tc>
          <w:tcPr>
            <w:tcW w:w="709" w:type="dxa"/>
            <w:shd w:val="clear" w:color="auto" w:fill="auto"/>
            <w:vAlign w:val="center"/>
            <w:hideMark/>
          </w:tcPr>
          <w:p w14:paraId="24F6CBD3" w14:textId="5120D564"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1.43</w:t>
            </w:r>
          </w:p>
        </w:tc>
        <w:tc>
          <w:tcPr>
            <w:tcW w:w="1276" w:type="dxa"/>
            <w:shd w:val="clear" w:color="auto" w:fill="auto"/>
            <w:vAlign w:val="center"/>
            <w:hideMark/>
          </w:tcPr>
          <w:p w14:paraId="2AF61746" w14:textId="73A74CF8" w:rsidR="00006842" w:rsidRPr="000A075B" w:rsidRDefault="00006842" w:rsidP="0087434B">
            <w:pPr>
              <w:spacing w:after="100" w:afterAutospacing="1"/>
              <w:contextualSpacing/>
              <w:jc w:val="center"/>
              <w:textAlignment w:val="baseline"/>
              <w:rPr>
                <w:rFonts w:ascii="Arial" w:eastAsia="Arial" w:hAnsi="Arial" w:cs="Arial"/>
                <w:sz w:val="24"/>
                <w:szCs w:val="24"/>
                <w:lang w:eastAsia="en-GB"/>
              </w:rPr>
            </w:pPr>
            <w:r w:rsidRPr="000A075B">
              <w:rPr>
                <w:rFonts w:ascii="Arial" w:eastAsia="Arial" w:hAnsi="Arial" w:cs="Arial"/>
                <w:color w:val="000000" w:themeColor="text1"/>
                <w:sz w:val="24"/>
                <w:szCs w:val="24"/>
                <w:lang w:eastAsia="en-GB"/>
              </w:rPr>
              <w:t>66.46</w:t>
            </w:r>
          </w:p>
        </w:tc>
      </w:tr>
      <w:tr w:rsidR="00C47F6A" w:rsidRPr="00CB19DA" w14:paraId="7B4895FB" w14:textId="77777777" w:rsidTr="00055317">
        <w:trPr>
          <w:trHeight w:val="236"/>
        </w:trPr>
        <w:tc>
          <w:tcPr>
            <w:tcW w:w="1126" w:type="dxa"/>
            <w:shd w:val="clear" w:color="auto" w:fill="auto"/>
            <w:hideMark/>
          </w:tcPr>
          <w:p w14:paraId="7ADA47D1" w14:textId="77777777" w:rsidR="00006842" w:rsidRPr="00D55350" w:rsidRDefault="00006842" w:rsidP="00D67178">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PS </w:t>
            </w:r>
          </w:p>
        </w:tc>
        <w:tc>
          <w:tcPr>
            <w:tcW w:w="1224" w:type="dxa"/>
            <w:shd w:val="clear" w:color="auto" w:fill="auto"/>
            <w:vAlign w:val="center"/>
            <w:hideMark/>
          </w:tcPr>
          <w:p w14:paraId="230209E0" w14:textId="7440B8A8"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8.50</w:t>
            </w:r>
          </w:p>
        </w:tc>
        <w:tc>
          <w:tcPr>
            <w:tcW w:w="1173" w:type="dxa"/>
            <w:shd w:val="clear" w:color="auto" w:fill="auto"/>
            <w:vAlign w:val="center"/>
            <w:hideMark/>
          </w:tcPr>
          <w:p w14:paraId="20418E0D" w14:textId="71F8FAE4"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56.22</w:t>
            </w:r>
          </w:p>
        </w:tc>
        <w:tc>
          <w:tcPr>
            <w:tcW w:w="1173" w:type="dxa"/>
            <w:shd w:val="clear" w:color="auto" w:fill="auto"/>
            <w:vAlign w:val="center"/>
            <w:hideMark/>
          </w:tcPr>
          <w:p w14:paraId="0DF33AA1" w14:textId="77BDF263"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23.44</w:t>
            </w:r>
          </w:p>
        </w:tc>
        <w:tc>
          <w:tcPr>
            <w:tcW w:w="1108" w:type="dxa"/>
            <w:shd w:val="clear" w:color="auto" w:fill="auto"/>
            <w:vAlign w:val="center"/>
            <w:hideMark/>
          </w:tcPr>
          <w:p w14:paraId="471CE4EA" w14:textId="4D08C004"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11.83</w:t>
            </w:r>
          </w:p>
        </w:tc>
        <w:tc>
          <w:tcPr>
            <w:tcW w:w="851" w:type="dxa"/>
            <w:shd w:val="clear" w:color="auto" w:fill="auto"/>
            <w:vAlign w:val="center"/>
            <w:hideMark/>
          </w:tcPr>
          <w:p w14:paraId="3A86C837" w14:textId="63BB43A0"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22.92</w:t>
            </w:r>
          </w:p>
        </w:tc>
        <w:tc>
          <w:tcPr>
            <w:tcW w:w="708" w:type="dxa"/>
            <w:shd w:val="clear" w:color="auto" w:fill="auto"/>
            <w:vAlign w:val="center"/>
            <w:hideMark/>
          </w:tcPr>
          <w:p w14:paraId="5FBBAC56" w14:textId="221E39BA"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3.98</w:t>
            </w:r>
          </w:p>
        </w:tc>
        <w:tc>
          <w:tcPr>
            <w:tcW w:w="709" w:type="dxa"/>
            <w:shd w:val="clear" w:color="auto" w:fill="auto"/>
            <w:vAlign w:val="center"/>
            <w:hideMark/>
          </w:tcPr>
          <w:p w14:paraId="3DCF4E96" w14:textId="7C995DEC"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0.81</w:t>
            </w:r>
          </w:p>
        </w:tc>
        <w:tc>
          <w:tcPr>
            <w:tcW w:w="1276" w:type="dxa"/>
            <w:shd w:val="clear" w:color="auto" w:fill="auto"/>
            <w:vAlign w:val="center"/>
            <w:hideMark/>
          </w:tcPr>
          <w:p w14:paraId="5506A72F" w14:textId="22B52045" w:rsidR="00006842" w:rsidRPr="00CB19DA" w:rsidRDefault="00006842" w:rsidP="0087434B">
            <w:pPr>
              <w:spacing w:after="100" w:afterAutospacing="1"/>
              <w:contextualSpacing/>
              <w:jc w:val="center"/>
              <w:textAlignment w:val="baseline"/>
              <w:rPr>
                <w:rFonts w:ascii="Arial" w:eastAsia="Arial" w:hAnsi="Arial" w:cs="Arial"/>
                <w:sz w:val="24"/>
                <w:szCs w:val="24"/>
                <w:lang w:eastAsia="en-GB"/>
              </w:rPr>
            </w:pPr>
            <w:r w:rsidRPr="00CB19DA">
              <w:rPr>
                <w:rFonts w:ascii="Arial" w:eastAsia="Arial" w:hAnsi="Arial" w:cs="Arial"/>
                <w:color w:val="000000" w:themeColor="text1"/>
                <w:sz w:val="24"/>
                <w:szCs w:val="24"/>
                <w:lang w:eastAsia="en-GB"/>
              </w:rPr>
              <w:t>73.29</w:t>
            </w:r>
          </w:p>
        </w:tc>
      </w:tr>
      <w:tr w:rsidR="00C23AC4" w:rsidRPr="00CB19DA" w14:paraId="66E12053" w14:textId="77777777" w:rsidTr="00055317">
        <w:trPr>
          <w:trHeight w:val="277"/>
        </w:trPr>
        <w:tc>
          <w:tcPr>
            <w:tcW w:w="1126" w:type="dxa"/>
            <w:shd w:val="clear" w:color="auto" w:fill="auto"/>
          </w:tcPr>
          <w:p w14:paraId="474D5CBA" w14:textId="05D945D8" w:rsidR="00C23AC4" w:rsidRPr="00D55350" w:rsidRDefault="00C23AC4" w:rsidP="00C23AC4">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Wood chip</w:t>
            </w:r>
          </w:p>
        </w:tc>
        <w:tc>
          <w:tcPr>
            <w:tcW w:w="1224" w:type="dxa"/>
            <w:shd w:val="clear" w:color="auto" w:fill="auto"/>
            <w:vAlign w:val="center"/>
          </w:tcPr>
          <w:p w14:paraId="7DEB30F2" w14:textId="5F86D13F"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6.2</w:t>
            </w:r>
            <w:r w:rsidR="0087434B">
              <w:rPr>
                <w:rFonts w:ascii="Arial" w:hAnsi="Arial" w:cs="Arial"/>
                <w:color w:val="000000"/>
                <w:sz w:val="24"/>
                <w:szCs w:val="24"/>
              </w:rPr>
              <w:t>1</w:t>
            </w:r>
          </w:p>
        </w:tc>
        <w:tc>
          <w:tcPr>
            <w:tcW w:w="1173" w:type="dxa"/>
            <w:shd w:val="clear" w:color="auto" w:fill="auto"/>
            <w:vAlign w:val="center"/>
          </w:tcPr>
          <w:p w14:paraId="42C1AAE6" w14:textId="52163734"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79.85</w:t>
            </w:r>
          </w:p>
        </w:tc>
        <w:tc>
          <w:tcPr>
            <w:tcW w:w="1173" w:type="dxa"/>
            <w:shd w:val="clear" w:color="auto" w:fill="auto"/>
            <w:vAlign w:val="center"/>
          </w:tcPr>
          <w:p w14:paraId="1AC6247B" w14:textId="429B0750"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2.3</w:t>
            </w:r>
            <w:r w:rsidR="0087434B">
              <w:rPr>
                <w:rFonts w:ascii="Arial" w:hAnsi="Arial" w:cs="Arial"/>
                <w:color w:val="000000"/>
                <w:sz w:val="24"/>
                <w:szCs w:val="24"/>
              </w:rPr>
              <w:t>7</w:t>
            </w:r>
          </w:p>
        </w:tc>
        <w:tc>
          <w:tcPr>
            <w:tcW w:w="1108" w:type="dxa"/>
            <w:shd w:val="clear" w:color="auto" w:fill="auto"/>
            <w:vAlign w:val="center"/>
          </w:tcPr>
          <w:p w14:paraId="3E723DE1" w14:textId="230EBA3D"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11.57</w:t>
            </w:r>
          </w:p>
        </w:tc>
        <w:tc>
          <w:tcPr>
            <w:tcW w:w="851" w:type="dxa"/>
            <w:shd w:val="clear" w:color="auto" w:fill="auto"/>
            <w:vAlign w:val="center"/>
          </w:tcPr>
          <w:p w14:paraId="3FBCA73F" w14:textId="31C99227"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44.34</w:t>
            </w:r>
          </w:p>
        </w:tc>
        <w:tc>
          <w:tcPr>
            <w:tcW w:w="708" w:type="dxa"/>
            <w:shd w:val="clear" w:color="auto" w:fill="auto"/>
            <w:vAlign w:val="center"/>
          </w:tcPr>
          <w:p w14:paraId="4368F2CE" w14:textId="1E8C02C9"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5.78</w:t>
            </w:r>
          </w:p>
        </w:tc>
        <w:tc>
          <w:tcPr>
            <w:tcW w:w="709" w:type="dxa"/>
            <w:shd w:val="clear" w:color="auto" w:fill="auto"/>
            <w:vAlign w:val="center"/>
          </w:tcPr>
          <w:p w14:paraId="2C37974A" w14:textId="2886B651"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w:t>
            </w:r>
          </w:p>
        </w:tc>
        <w:tc>
          <w:tcPr>
            <w:tcW w:w="1276" w:type="dxa"/>
            <w:shd w:val="clear" w:color="auto" w:fill="auto"/>
            <w:vAlign w:val="center"/>
          </w:tcPr>
          <w:p w14:paraId="6BB3AC2D" w14:textId="76003A7D"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49.87</w:t>
            </w:r>
          </w:p>
        </w:tc>
      </w:tr>
      <w:tr w:rsidR="00C23AC4" w:rsidRPr="00CB19DA" w14:paraId="57CE8CED" w14:textId="77777777" w:rsidTr="00055317">
        <w:trPr>
          <w:trHeight w:val="267"/>
        </w:trPr>
        <w:tc>
          <w:tcPr>
            <w:tcW w:w="1126" w:type="dxa"/>
            <w:shd w:val="clear" w:color="auto" w:fill="auto"/>
          </w:tcPr>
          <w:p w14:paraId="2F850445" w14:textId="0D688496" w:rsidR="00C23AC4" w:rsidRPr="00D55350" w:rsidRDefault="00C23AC4" w:rsidP="00C23AC4">
            <w:pPr>
              <w:spacing w:after="100" w:afterAutospacing="1"/>
              <w:contextualSpacing/>
              <w:jc w:val="center"/>
              <w:textAlignment w:val="baseline"/>
              <w:rPr>
                <w:rFonts w:ascii="Arial" w:eastAsia="Arial" w:hAnsi="Arial" w:cs="Arial"/>
                <w:sz w:val="24"/>
                <w:szCs w:val="24"/>
                <w:lang w:eastAsia="en-GB"/>
              </w:rPr>
            </w:pPr>
            <w:r w:rsidRPr="00D55350">
              <w:rPr>
                <w:rFonts w:ascii="Arial" w:eastAsia="Arial" w:hAnsi="Arial" w:cs="Arial"/>
                <w:sz w:val="24"/>
                <w:szCs w:val="24"/>
                <w:lang w:eastAsia="en-GB"/>
              </w:rPr>
              <w:t>Wood pellet</w:t>
            </w:r>
          </w:p>
        </w:tc>
        <w:tc>
          <w:tcPr>
            <w:tcW w:w="1224" w:type="dxa"/>
            <w:shd w:val="clear" w:color="auto" w:fill="auto"/>
            <w:vAlign w:val="center"/>
          </w:tcPr>
          <w:p w14:paraId="1D019F97" w14:textId="63FB86E4"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5.18</w:t>
            </w:r>
          </w:p>
        </w:tc>
        <w:tc>
          <w:tcPr>
            <w:tcW w:w="1173" w:type="dxa"/>
            <w:shd w:val="clear" w:color="auto" w:fill="auto"/>
            <w:vAlign w:val="center"/>
          </w:tcPr>
          <w:p w14:paraId="62541EA3" w14:textId="3950989D"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79.83</w:t>
            </w:r>
          </w:p>
        </w:tc>
        <w:tc>
          <w:tcPr>
            <w:tcW w:w="1173" w:type="dxa"/>
            <w:shd w:val="clear" w:color="auto" w:fill="auto"/>
            <w:vAlign w:val="center"/>
          </w:tcPr>
          <w:p w14:paraId="50282CF1" w14:textId="6486D10D"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2.2</w:t>
            </w:r>
            <w:r w:rsidR="0087434B">
              <w:rPr>
                <w:rFonts w:ascii="Arial" w:hAnsi="Arial" w:cs="Arial"/>
                <w:color w:val="000000"/>
                <w:sz w:val="24"/>
                <w:szCs w:val="24"/>
              </w:rPr>
              <w:t>2</w:t>
            </w:r>
          </w:p>
        </w:tc>
        <w:tc>
          <w:tcPr>
            <w:tcW w:w="1108" w:type="dxa"/>
            <w:shd w:val="clear" w:color="auto" w:fill="auto"/>
            <w:vAlign w:val="center"/>
          </w:tcPr>
          <w:p w14:paraId="3050F3EA" w14:textId="070B79D3"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highlight w:val="yellow"/>
                <w:lang w:eastAsia="en-GB"/>
              </w:rPr>
            </w:pPr>
            <w:r w:rsidRPr="00CB19DA">
              <w:rPr>
                <w:rFonts w:ascii="Arial" w:hAnsi="Arial" w:cs="Arial"/>
                <w:color w:val="000000"/>
                <w:sz w:val="24"/>
                <w:szCs w:val="24"/>
              </w:rPr>
              <w:t>12.76</w:t>
            </w:r>
          </w:p>
        </w:tc>
        <w:tc>
          <w:tcPr>
            <w:tcW w:w="851" w:type="dxa"/>
            <w:shd w:val="clear" w:color="auto" w:fill="auto"/>
            <w:vAlign w:val="center"/>
          </w:tcPr>
          <w:p w14:paraId="2CAA3419" w14:textId="5F5361A9"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49.40</w:t>
            </w:r>
          </w:p>
        </w:tc>
        <w:tc>
          <w:tcPr>
            <w:tcW w:w="708" w:type="dxa"/>
            <w:shd w:val="clear" w:color="auto" w:fill="auto"/>
            <w:vAlign w:val="center"/>
          </w:tcPr>
          <w:p w14:paraId="189D5FA0" w14:textId="0F2CA71C"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6.77</w:t>
            </w:r>
          </w:p>
        </w:tc>
        <w:tc>
          <w:tcPr>
            <w:tcW w:w="709" w:type="dxa"/>
            <w:shd w:val="clear" w:color="auto" w:fill="auto"/>
            <w:vAlign w:val="center"/>
          </w:tcPr>
          <w:p w14:paraId="686A4DF8" w14:textId="5839FF0F"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0.17</w:t>
            </w:r>
          </w:p>
        </w:tc>
        <w:tc>
          <w:tcPr>
            <w:tcW w:w="1276" w:type="dxa"/>
            <w:shd w:val="clear" w:color="auto" w:fill="auto"/>
            <w:vAlign w:val="center"/>
          </w:tcPr>
          <w:p w14:paraId="513E22EC" w14:textId="5B508349" w:rsidR="00C23AC4" w:rsidRPr="00CB19DA" w:rsidRDefault="00C23AC4" w:rsidP="0087434B">
            <w:pPr>
              <w:spacing w:after="100" w:afterAutospacing="1"/>
              <w:contextualSpacing/>
              <w:jc w:val="center"/>
              <w:textAlignment w:val="baseline"/>
              <w:rPr>
                <w:rFonts w:ascii="Arial" w:eastAsia="Arial" w:hAnsi="Arial" w:cs="Arial"/>
                <w:color w:val="000000" w:themeColor="text1"/>
                <w:sz w:val="24"/>
                <w:szCs w:val="24"/>
                <w:lang w:eastAsia="en-GB"/>
              </w:rPr>
            </w:pPr>
            <w:r w:rsidRPr="00CB19DA">
              <w:rPr>
                <w:rFonts w:ascii="Arial" w:eastAsia="Arial" w:hAnsi="Arial" w:cs="Arial"/>
                <w:color w:val="000000" w:themeColor="text1"/>
                <w:sz w:val="24"/>
                <w:szCs w:val="24"/>
                <w:lang w:eastAsia="en-GB"/>
              </w:rPr>
              <w:t>43.64</w:t>
            </w:r>
          </w:p>
        </w:tc>
      </w:tr>
    </w:tbl>
    <w:p w14:paraId="08879D63" w14:textId="77777777" w:rsidR="008A4E93" w:rsidRDefault="008A4E93" w:rsidP="00A7217C">
      <w:pPr>
        <w:spacing w:afterLines="80" w:after="192" w:line="360" w:lineRule="auto"/>
        <w:jc w:val="both"/>
        <w:textAlignment w:val="baseline"/>
        <w:rPr>
          <w:rFonts w:ascii="Arial" w:eastAsia="Times New Roman" w:hAnsi="Arial" w:cs="Arial"/>
          <w:sz w:val="20"/>
          <w:szCs w:val="20"/>
          <w:lang w:eastAsia="en-GB"/>
        </w:rPr>
      </w:pPr>
    </w:p>
    <w:p w14:paraId="21ABBBD7" w14:textId="5A5ED5FD" w:rsidR="008E6C97" w:rsidRPr="0092659F" w:rsidRDefault="008E6C97" w:rsidP="00A7217C">
      <w:pPr>
        <w:spacing w:afterLines="80" w:after="192" w:line="360" w:lineRule="auto"/>
        <w:jc w:val="both"/>
        <w:textAlignment w:val="baseline"/>
        <w:rPr>
          <w:rFonts w:ascii="Arial" w:eastAsia="Times New Roman" w:hAnsi="Arial" w:cs="Arial"/>
          <w:lang w:eastAsia="en-GB"/>
        </w:rPr>
      </w:pPr>
      <w:r w:rsidRPr="0092659F">
        <w:rPr>
          <w:rFonts w:ascii="Arial" w:eastAsia="Times New Roman" w:hAnsi="Arial" w:cs="Arial"/>
          <w:lang w:eastAsia="en-GB"/>
        </w:rPr>
        <w:t xml:space="preserve">Proximate and ultimate analysis for two </w:t>
      </w:r>
      <w:r w:rsidR="0092659F">
        <w:rPr>
          <w:rFonts w:ascii="Arial" w:eastAsia="Times New Roman" w:hAnsi="Arial" w:cs="Arial"/>
          <w:lang w:eastAsia="en-GB"/>
        </w:rPr>
        <w:t xml:space="preserve">wood-based </w:t>
      </w:r>
      <w:r w:rsidR="00B54677">
        <w:rPr>
          <w:rFonts w:ascii="Arial" w:eastAsia="Times New Roman" w:hAnsi="Arial" w:cs="Arial"/>
          <w:lang w:eastAsia="en-GB"/>
        </w:rPr>
        <w:t xml:space="preserve">biomass and </w:t>
      </w:r>
      <w:proofErr w:type="spellStart"/>
      <w:r w:rsidR="0092659F">
        <w:rPr>
          <w:rFonts w:ascii="Arial" w:eastAsia="Times New Roman" w:hAnsi="Arial" w:cs="Arial"/>
          <w:lang w:eastAsia="en-GB"/>
        </w:rPr>
        <w:t>biochar</w:t>
      </w:r>
      <w:proofErr w:type="spellEnd"/>
      <w:r w:rsidR="0092659F">
        <w:rPr>
          <w:rFonts w:ascii="Arial" w:eastAsia="Times New Roman" w:hAnsi="Arial" w:cs="Arial"/>
          <w:lang w:eastAsia="en-GB"/>
        </w:rPr>
        <w:t xml:space="preserve"> </w:t>
      </w:r>
      <w:r w:rsidR="00B54677">
        <w:rPr>
          <w:rFonts w:ascii="Arial" w:eastAsia="Times New Roman" w:hAnsi="Arial" w:cs="Arial"/>
          <w:lang w:eastAsia="en-GB"/>
        </w:rPr>
        <w:t xml:space="preserve">samples </w:t>
      </w:r>
      <w:r w:rsidR="0092659F">
        <w:rPr>
          <w:rFonts w:ascii="Arial" w:eastAsia="Times New Roman" w:hAnsi="Arial" w:cs="Arial"/>
          <w:lang w:eastAsia="en-GB"/>
        </w:rPr>
        <w:t xml:space="preserve">are also presented in Table 1, as reference and to allow comparison. </w:t>
      </w:r>
      <w:r w:rsidR="00187177">
        <w:rPr>
          <w:rFonts w:ascii="Arial" w:eastAsia="Times New Roman" w:hAnsi="Arial" w:cs="Arial"/>
          <w:lang w:eastAsia="en-GB"/>
        </w:rPr>
        <w:t xml:space="preserve">We </w:t>
      </w:r>
      <w:r w:rsidR="00FF4407">
        <w:rPr>
          <w:rFonts w:ascii="Arial" w:eastAsia="Times New Roman" w:hAnsi="Arial" w:cs="Arial"/>
          <w:lang w:eastAsia="en-GB"/>
        </w:rPr>
        <w:t>observed</w:t>
      </w:r>
      <w:r w:rsidR="00187177">
        <w:rPr>
          <w:rFonts w:ascii="Arial" w:eastAsia="Times New Roman" w:hAnsi="Arial" w:cs="Arial"/>
          <w:lang w:eastAsia="en-GB"/>
        </w:rPr>
        <w:t xml:space="preserve"> that</w:t>
      </w:r>
      <w:r w:rsidR="0092659F">
        <w:rPr>
          <w:rFonts w:ascii="Arial" w:eastAsia="Times New Roman" w:hAnsi="Arial" w:cs="Arial"/>
          <w:lang w:eastAsia="en-GB"/>
        </w:rPr>
        <w:t xml:space="preserve"> the </w:t>
      </w:r>
      <w:r w:rsidR="00A608F0">
        <w:rPr>
          <w:rFonts w:ascii="Arial" w:eastAsia="Times New Roman" w:hAnsi="Arial" w:cs="Arial"/>
          <w:lang w:eastAsia="en-GB"/>
        </w:rPr>
        <w:t xml:space="preserve">wood chip and wood </w:t>
      </w:r>
      <w:r w:rsidR="00BA1E55">
        <w:rPr>
          <w:rFonts w:ascii="Arial" w:eastAsia="Times New Roman" w:hAnsi="Arial" w:cs="Arial"/>
          <w:lang w:eastAsia="en-GB"/>
        </w:rPr>
        <w:t>pellet</w:t>
      </w:r>
      <w:r w:rsidR="00A608F0">
        <w:rPr>
          <w:rFonts w:ascii="Arial" w:eastAsia="Times New Roman" w:hAnsi="Arial" w:cs="Arial"/>
          <w:lang w:eastAsia="en-GB"/>
        </w:rPr>
        <w:t xml:space="preserve"> </w:t>
      </w:r>
      <w:r w:rsidR="00BA1E55">
        <w:rPr>
          <w:rFonts w:ascii="Arial" w:eastAsia="Times New Roman" w:hAnsi="Arial" w:cs="Arial"/>
          <w:lang w:eastAsia="en-GB"/>
        </w:rPr>
        <w:t xml:space="preserve">samples </w:t>
      </w:r>
      <w:r w:rsidR="00A608F0">
        <w:rPr>
          <w:rFonts w:ascii="Arial" w:eastAsia="Times New Roman" w:hAnsi="Arial" w:cs="Arial"/>
          <w:lang w:eastAsia="en-GB"/>
        </w:rPr>
        <w:t>display significantly lower ash content, and significantly higher carbon content</w:t>
      </w:r>
      <w:r w:rsidR="00BA1E55">
        <w:rPr>
          <w:rFonts w:ascii="Arial" w:eastAsia="Times New Roman" w:hAnsi="Arial" w:cs="Arial"/>
          <w:lang w:eastAsia="en-GB"/>
        </w:rPr>
        <w:t xml:space="preserve"> compared with the algal biomass. </w:t>
      </w:r>
      <w:r w:rsidR="00A608F0">
        <w:rPr>
          <w:rFonts w:ascii="Arial" w:eastAsia="Times New Roman" w:hAnsi="Arial" w:cs="Arial"/>
          <w:lang w:eastAsia="en-GB"/>
        </w:rPr>
        <w:t xml:space="preserve"> </w:t>
      </w:r>
    </w:p>
    <w:p w14:paraId="6654B57B" w14:textId="0A0B97E4" w:rsidR="008A4E93" w:rsidRPr="00B01089" w:rsidRDefault="008A4E93"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 xml:space="preserve">Table 2 presents the results of the ultimate analysis </w:t>
      </w:r>
      <w:r w:rsidR="000A0B3A">
        <w:rPr>
          <w:rFonts w:ascii="Arial" w:eastAsia="Times New Roman" w:hAnsi="Arial" w:cs="Arial"/>
          <w:lang w:eastAsia="en-GB"/>
        </w:rPr>
        <w:t>for the five</w:t>
      </w:r>
      <w:r w:rsidR="00A03DBC">
        <w:rPr>
          <w:rFonts w:ascii="Arial" w:eastAsia="Times New Roman" w:hAnsi="Arial" w:cs="Arial"/>
          <w:lang w:eastAsia="en-GB"/>
        </w:rPr>
        <w:t xml:space="preserve"> </w:t>
      </w:r>
      <w:r>
        <w:rPr>
          <w:rFonts w:ascii="Arial" w:eastAsia="Times New Roman" w:hAnsi="Arial" w:cs="Arial"/>
          <w:lang w:eastAsia="en-GB"/>
        </w:rPr>
        <w:t xml:space="preserve">algal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w:t>
      </w:r>
      <w:r w:rsidR="000A0B3A">
        <w:rPr>
          <w:rFonts w:ascii="Arial" w:eastAsia="Times New Roman" w:hAnsi="Arial" w:cs="Arial"/>
          <w:lang w:eastAsia="en-GB"/>
        </w:rPr>
        <w:t xml:space="preserve">samples </w:t>
      </w:r>
      <w:r w:rsidR="00A03DBC">
        <w:rPr>
          <w:rFonts w:ascii="Arial" w:eastAsia="Times New Roman" w:hAnsi="Arial" w:cs="Arial"/>
          <w:lang w:eastAsia="en-GB"/>
        </w:rPr>
        <w:t xml:space="preserve">produced </w:t>
      </w:r>
      <w:r>
        <w:rPr>
          <w:rFonts w:ascii="Arial" w:eastAsia="Times New Roman" w:hAnsi="Arial" w:cs="Arial"/>
          <w:lang w:eastAsia="en-GB"/>
        </w:rPr>
        <w:t>at different temperatures</w:t>
      </w:r>
      <w:r w:rsidR="000A0B3A">
        <w:rPr>
          <w:rFonts w:ascii="Arial" w:eastAsia="Times New Roman" w:hAnsi="Arial" w:cs="Arial"/>
          <w:lang w:eastAsia="en-GB"/>
        </w:rPr>
        <w:t xml:space="preserve"> (</w:t>
      </w:r>
      <w:r w:rsidR="00C8205B" w:rsidRPr="000A0B3A">
        <w:rPr>
          <w:rFonts w:ascii="Arial" w:eastAsia="Times New Roman" w:hAnsi="Arial" w:cs="Arial"/>
          <w:lang w:eastAsia="en-GB"/>
        </w:rPr>
        <w:t>300</w:t>
      </w:r>
      <w:r w:rsidR="00C8205B">
        <w:rPr>
          <w:rFonts w:ascii="Arial" w:eastAsia="Times New Roman" w:hAnsi="Arial" w:cs="Arial"/>
          <w:lang w:eastAsia="en-GB"/>
        </w:rPr>
        <w:t>°</w:t>
      </w:r>
      <w:r w:rsidR="00C8205B" w:rsidRPr="000A0B3A">
        <w:rPr>
          <w:rFonts w:ascii="Arial" w:eastAsia="Times New Roman" w:hAnsi="Arial" w:cs="Arial"/>
          <w:lang w:eastAsia="en-GB"/>
        </w:rPr>
        <w:t>C</w:t>
      </w:r>
      <w:r w:rsidR="00C8205B">
        <w:rPr>
          <w:rFonts w:ascii="Arial" w:eastAsia="Times New Roman" w:hAnsi="Arial" w:cs="Arial"/>
          <w:lang w:eastAsia="en-GB"/>
        </w:rPr>
        <w:t>, 6</w:t>
      </w:r>
      <w:r w:rsidR="00C8205B" w:rsidRPr="000A0B3A">
        <w:rPr>
          <w:rFonts w:ascii="Arial" w:eastAsia="Times New Roman" w:hAnsi="Arial" w:cs="Arial"/>
          <w:lang w:eastAsia="en-GB"/>
        </w:rPr>
        <w:t>00</w:t>
      </w:r>
      <w:r w:rsidR="00C8205B">
        <w:rPr>
          <w:rFonts w:ascii="Arial" w:eastAsia="Times New Roman" w:hAnsi="Arial" w:cs="Arial"/>
          <w:lang w:eastAsia="en-GB"/>
        </w:rPr>
        <w:t>°</w:t>
      </w:r>
      <w:r w:rsidR="00C8205B" w:rsidRPr="000A0B3A">
        <w:rPr>
          <w:rFonts w:ascii="Arial" w:eastAsia="Times New Roman" w:hAnsi="Arial" w:cs="Arial"/>
          <w:lang w:eastAsia="en-GB"/>
        </w:rPr>
        <w:t>C</w:t>
      </w:r>
      <w:r w:rsidR="00C8205B">
        <w:rPr>
          <w:rFonts w:ascii="Arial" w:eastAsia="Times New Roman" w:hAnsi="Arial" w:cs="Arial"/>
          <w:lang w:eastAsia="en-GB"/>
        </w:rPr>
        <w:t>, 8</w:t>
      </w:r>
      <w:r w:rsidR="00C8205B" w:rsidRPr="000A0B3A">
        <w:rPr>
          <w:rFonts w:ascii="Arial" w:eastAsia="Times New Roman" w:hAnsi="Arial" w:cs="Arial"/>
          <w:lang w:eastAsia="en-GB"/>
        </w:rPr>
        <w:t>00</w:t>
      </w:r>
      <w:r w:rsidR="00C8205B">
        <w:rPr>
          <w:rFonts w:ascii="Arial" w:eastAsia="Times New Roman" w:hAnsi="Arial" w:cs="Arial"/>
          <w:lang w:eastAsia="en-GB"/>
        </w:rPr>
        <w:t>°</w:t>
      </w:r>
      <w:r w:rsidR="00C8205B" w:rsidRPr="000A0B3A">
        <w:rPr>
          <w:rFonts w:ascii="Arial" w:eastAsia="Times New Roman" w:hAnsi="Arial" w:cs="Arial"/>
          <w:lang w:eastAsia="en-GB"/>
        </w:rPr>
        <w:t>C</w:t>
      </w:r>
      <w:r w:rsidR="00C8205B">
        <w:rPr>
          <w:rFonts w:ascii="Arial" w:eastAsia="Times New Roman" w:hAnsi="Arial" w:cs="Arial"/>
          <w:lang w:eastAsia="en-GB"/>
        </w:rPr>
        <w:t>)</w:t>
      </w:r>
      <w:r>
        <w:rPr>
          <w:rFonts w:ascii="Arial" w:eastAsia="Times New Roman" w:hAnsi="Arial" w:cs="Arial"/>
          <w:lang w:eastAsia="en-GB"/>
        </w:rPr>
        <w:t xml:space="preserve">. </w:t>
      </w:r>
      <w:r w:rsidR="00A03DBC">
        <w:rPr>
          <w:rFonts w:ascii="Arial" w:eastAsia="Times New Roman" w:hAnsi="Arial" w:cs="Arial"/>
          <w:lang w:eastAsia="en-GB"/>
        </w:rPr>
        <w:t>For comparison, w</w:t>
      </w:r>
      <w:r w:rsidR="008E7644">
        <w:rPr>
          <w:rFonts w:ascii="Arial" w:eastAsia="Times New Roman" w:hAnsi="Arial" w:cs="Arial"/>
          <w:lang w:eastAsia="en-GB"/>
        </w:rPr>
        <w:t>e also included the results for two wood-based samples (chips and pellets</w:t>
      </w:r>
      <w:r w:rsidR="008E7644">
        <w:rPr>
          <w:rFonts w:ascii="Arial" w:eastAsia="Times New Roman" w:hAnsi="Arial" w:cs="Arial"/>
          <w:lang w:eastAsia="en-GB"/>
        </w:rPr>
        <w:t>)</w:t>
      </w:r>
      <w:r w:rsidR="00363715">
        <w:rPr>
          <w:rFonts w:ascii="Arial" w:eastAsia="Times New Roman" w:hAnsi="Arial" w:cs="Arial"/>
          <w:lang w:eastAsia="en-GB"/>
        </w:rPr>
        <w:t xml:space="preserve"> produced at 480°</w:t>
      </w:r>
      <w:r w:rsidR="00DF45D3">
        <w:rPr>
          <w:rFonts w:ascii="Arial" w:eastAsia="Times New Roman" w:hAnsi="Arial" w:cs="Arial"/>
          <w:lang w:eastAsia="en-GB"/>
        </w:rPr>
        <w:t>C</w:t>
      </w:r>
      <w:r w:rsidR="008E7644">
        <w:rPr>
          <w:rFonts w:ascii="Arial" w:eastAsia="Times New Roman" w:hAnsi="Arial" w:cs="Arial"/>
          <w:lang w:eastAsia="en-GB"/>
        </w:rPr>
        <w:t>.</w:t>
      </w:r>
      <w:r w:rsidR="00A913B6">
        <w:rPr>
          <w:rFonts w:ascii="Arial" w:eastAsia="Times New Roman" w:hAnsi="Arial" w:cs="Arial"/>
          <w:lang w:eastAsia="en-GB"/>
        </w:rPr>
        <w:t xml:space="preserve"> </w:t>
      </w:r>
      <w:r w:rsidR="00A03DBC">
        <w:rPr>
          <w:rFonts w:ascii="Arial" w:eastAsia="Times New Roman" w:hAnsi="Arial" w:cs="Arial"/>
          <w:lang w:eastAsia="en-GB"/>
        </w:rPr>
        <w:t>T</w:t>
      </w:r>
      <w:r w:rsidR="00A913B6">
        <w:rPr>
          <w:rFonts w:ascii="Arial" w:eastAsia="Times New Roman" w:hAnsi="Arial" w:cs="Arial"/>
          <w:lang w:eastAsia="en-GB"/>
        </w:rPr>
        <w:t xml:space="preserve">he wood-based </w:t>
      </w:r>
      <w:proofErr w:type="spellStart"/>
      <w:r w:rsidR="00A913B6">
        <w:rPr>
          <w:rFonts w:ascii="Arial" w:eastAsia="Times New Roman" w:hAnsi="Arial" w:cs="Arial"/>
          <w:lang w:eastAsia="en-GB"/>
        </w:rPr>
        <w:t>biochar</w:t>
      </w:r>
      <w:proofErr w:type="spellEnd"/>
      <w:r w:rsidR="00A913B6">
        <w:rPr>
          <w:rFonts w:ascii="Arial" w:eastAsia="Times New Roman" w:hAnsi="Arial" w:cs="Arial"/>
          <w:lang w:eastAsia="en-GB"/>
        </w:rPr>
        <w:t xml:space="preserve"> </w:t>
      </w:r>
      <w:r w:rsidR="00A03DBC">
        <w:rPr>
          <w:rFonts w:ascii="Arial" w:eastAsia="Times New Roman" w:hAnsi="Arial" w:cs="Arial"/>
          <w:lang w:eastAsia="en-GB"/>
        </w:rPr>
        <w:t xml:space="preserve">showed </w:t>
      </w:r>
      <w:r w:rsidR="00A913B6">
        <w:rPr>
          <w:rFonts w:ascii="Arial" w:eastAsia="Times New Roman" w:hAnsi="Arial" w:cs="Arial"/>
          <w:lang w:eastAsia="en-GB"/>
        </w:rPr>
        <w:t>very high levels of carbon</w:t>
      </w:r>
      <w:r w:rsidR="00A03DBC">
        <w:rPr>
          <w:rFonts w:ascii="Arial" w:eastAsia="Times New Roman" w:hAnsi="Arial" w:cs="Arial"/>
          <w:lang w:eastAsia="en-GB"/>
        </w:rPr>
        <w:t xml:space="preserve">, ranging between </w:t>
      </w:r>
      <w:r w:rsidR="00A913B6">
        <w:rPr>
          <w:rFonts w:ascii="Arial" w:eastAsia="Times New Roman" w:hAnsi="Arial" w:cs="Arial"/>
          <w:lang w:eastAsia="en-GB"/>
        </w:rPr>
        <w:t xml:space="preserve">78% </w:t>
      </w:r>
      <w:r w:rsidR="00A03DBC">
        <w:rPr>
          <w:rFonts w:ascii="Arial" w:eastAsia="Times New Roman" w:hAnsi="Arial" w:cs="Arial"/>
          <w:lang w:eastAsia="en-GB"/>
        </w:rPr>
        <w:t xml:space="preserve">and </w:t>
      </w:r>
      <w:r w:rsidR="00A913B6">
        <w:rPr>
          <w:rFonts w:ascii="Arial" w:eastAsia="Times New Roman" w:hAnsi="Arial" w:cs="Arial"/>
          <w:lang w:eastAsia="en-GB"/>
        </w:rPr>
        <w:t>81%. In contrast</w:t>
      </w:r>
      <w:r w:rsidR="00A03DBC">
        <w:rPr>
          <w:rFonts w:ascii="Arial" w:eastAsia="Times New Roman" w:hAnsi="Arial" w:cs="Arial"/>
          <w:lang w:eastAsia="en-GB"/>
        </w:rPr>
        <w:t>,</w:t>
      </w:r>
      <w:r w:rsidR="00A913B6">
        <w:rPr>
          <w:rFonts w:ascii="Arial" w:eastAsia="Times New Roman" w:hAnsi="Arial" w:cs="Arial"/>
          <w:lang w:eastAsia="en-GB"/>
        </w:rPr>
        <w:t xml:space="preserve"> </w:t>
      </w:r>
      <w:r w:rsidR="006D0EA5">
        <w:rPr>
          <w:rFonts w:ascii="Arial" w:eastAsia="Times New Roman" w:hAnsi="Arial" w:cs="Arial"/>
          <w:lang w:eastAsia="en-GB"/>
        </w:rPr>
        <w:t xml:space="preserve">significantly </w:t>
      </w:r>
      <w:r w:rsidR="00A03DBC">
        <w:rPr>
          <w:rFonts w:ascii="Arial" w:eastAsia="Times New Roman" w:hAnsi="Arial" w:cs="Arial"/>
          <w:lang w:eastAsia="en-GB"/>
        </w:rPr>
        <w:t xml:space="preserve">lower amounts of carbon were </w:t>
      </w:r>
      <w:r w:rsidR="003578ED">
        <w:rPr>
          <w:rFonts w:ascii="Arial" w:eastAsia="Times New Roman" w:hAnsi="Arial" w:cs="Arial"/>
          <w:lang w:eastAsia="en-GB"/>
        </w:rPr>
        <w:t>present</w:t>
      </w:r>
      <w:r w:rsidR="00A03DBC">
        <w:rPr>
          <w:rFonts w:ascii="Arial" w:eastAsia="Times New Roman" w:hAnsi="Arial" w:cs="Arial"/>
          <w:lang w:eastAsia="en-GB"/>
        </w:rPr>
        <w:t xml:space="preserve"> </w:t>
      </w:r>
      <w:r w:rsidR="00DA12D9">
        <w:rPr>
          <w:rFonts w:ascii="Arial" w:eastAsia="Times New Roman" w:hAnsi="Arial" w:cs="Arial"/>
          <w:lang w:eastAsia="en-GB"/>
        </w:rPr>
        <w:t>in</w:t>
      </w:r>
      <w:r w:rsidR="00A03DBC">
        <w:rPr>
          <w:rFonts w:ascii="Arial" w:eastAsia="Times New Roman" w:hAnsi="Arial" w:cs="Arial"/>
          <w:lang w:eastAsia="en-GB"/>
        </w:rPr>
        <w:t xml:space="preserve"> </w:t>
      </w:r>
      <w:r w:rsidR="00A913B6">
        <w:rPr>
          <w:rFonts w:ascii="Arial" w:eastAsia="Times New Roman" w:hAnsi="Arial" w:cs="Arial"/>
          <w:lang w:eastAsia="en-GB"/>
        </w:rPr>
        <w:t xml:space="preserve">the algal </w:t>
      </w:r>
      <w:proofErr w:type="spellStart"/>
      <w:r w:rsidR="00A913B6">
        <w:rPr>
          <w:rFonts w:ascii="Arial" w:eastAsia="Times New Roman" w:hAnsi="Arial" w:cs="Arial"/>
          <w:lang w:eastAsia="en-GB"/>
        </w:rPr>
        <w:t>biochar</w:t>
      </w:r>
      <w:proofErr w:type="spellEnd"/>
      <w:r w:rsidR="00A03DBC">
        <w:rPr>
          <w:rFonts w:ascii="Arial" w:eastAsia="Times New Roman" w:hAnsi="Arial" w:cs="Arial"/>
          <w:lang w:eastAsia="en-GB"/>
        </w:rPr>
        <w:t xml:space="preserve">, </w:t>
      </w:r>
      <w:r w:rsidR="00A913B6">
        <w:rPr>
          <w:rFonts w:ascii="Arial" w:eastAsia="Times New Roman" w:hAnsi="Arial" w:cs="Arial"/>
          <w:lang w:eastAsia="en-GB"/>
        </w:rPr>
        <w:t>rang</w:t>
      </w:r>
      <w:r w:rsidR="00A03DBC">
        <w:rPr>
          <w:rFonts w:ascii="Arial" w:eastAsia="Times New Roman" w:hAnsi="Arial" w:cs="Arial"/>
          <w:lang w:eastAsia="en-GB"/>
        </w:rPr>
        <w:t>ing between</w:t>
      </w:r>
      <w:r w:rsidR="00A913B6">
        <w:rPr>
          <w:rFonts w:ascii="Arial" w:eastAsia="Times New Roman" w:hAnsi="Arial" w:cs="Arial"/>
          <w:lang w:eastAsia="en-GB"/>
        </w:rPr>
        <w:t xml:space="preserve"> 14%</w:t>
      </w:r>
      <w:r w:rsidR="00A03DBC">
        <w:rPr>
          <w:rFonts w:ascii="Arial" w:eastAsia="Times New Roman" w:hAnsi="Arial" w:cs="Arial"/>
          <w:lang w:eastAsia="en-GB"/>
        </w:rPr>
        <w:t xml:space="preserve"> and </w:t>
      </w:r>
      <w:r w:rsidR="00A913B6">
        <w:rPr>
          <w:rFonts w:ascii="Arial" w:eastAsia="Times New Roman" w:hAnsi="Arial" w:cs="Arial"/>
          <w:lang w:eastAsia="en-GB"/>
        </w:rPr>
        <w:t>33%. For all five algae samples</w:t>
      </w:r>
      <w:r w:rsidR="00A03DBC">
        <w:rPr>
          <w:rFonts w:ascii="Arial" w:eastAsia="Times New Roman" w:hAnsi="Arial" w:cs="Arial"/>
          <w:lang w:eastAsia="en-GB"/>
        </w:rPr>
        <w:t>,</w:t>
      </w:r>
      <w:r w:rsidR="00A913B6">
        <w:rPr>
          <w:rFonts w:ascii="Arial" w:eastAsia="Times New Roman" w:hAnsi="Arial" w:cs="Arial"/>
          <w:lang w:eastAsia="en-GB"/>
        </w:rPr>
        <w:t xml:space="preserve"> t</w:t>
      </w:r>
      <w:r>
        <w:rPr>
          <w:rFonts w:ascii="Arial" w:eastAsia="Times New Roman" w:hAnsi="Arial" w:cs="Arial"/>
          <w:lang w:eastAsia="en-GB"/>
        </w:rPr>
        <w:t>he</w:t>
      </w:r>
      <w:r w:rsidRPr="009A557B">
        <w:rPr>
          <w:rFonts w:ascii="Arial" w:eastAsia="Times New Roman" w:hAnsi="Arial" w:cs="Arial"/>
          <w:lang w:eastAsia="en-GB"/>
        </w:rPr>
        <w:t xml:space="preserve"> carbon content</w:t>
      </w:r>
      <w:r w:rsidR="00A913B6">
        <w:rPr>
          <w:rFonts w:ascii="Arial" w:eastAsia="Times New Roman" w:hAnsi="Arial" w:cs="Arial"/>
          <w:lang w:eastAsia="en-GB"/>
        </w:rPr>
        <w:t xml:space="preserve"> of the </w:t>
      </w:r>
      <w:proofErr w:type="spellStart"/>
      <w:r w:rsidR="00A913B6">
        <w:rPr>
          <w:rFonts w:ascii="Arial" w:eastAsia="Times New Roman" w:hAnsi="Arial" w:cs="Arial"/>
          <w:lang w:eastAsia="en-GB"/>
        </w:rPr>
        <w:t>biochar</w:t>
      </w:r>
      <w:proofErr w:type="spellEnd"/>
      <w:r w:rsidRPr="009A557B">
        <w:rPr>
          <w:rFonts w:ascii="Arial" w:eastAsia="Times New Roman" w:hAnsi="Arial" w:cs="Arial"/>
          <w:lang w:eastAsia="en-GB"/>
        </w:rPr>
        <w:t xml:space="preserve"> </w:t>
      </w:r>
      <w:r w:rsidR="00A913B6" w:rsidRPr="009A557B">
        <w:rPr>
          <w:rFonts w:ascii="Arial" w:eastAsia="Times New Roman" w:hAnsi="Arial" w:cs="Arial"/>
          <w:lang w:eastAsia="en-GB"/>
        </w:rPr>
        <w:t>(</w:t>
      </w:r>
      <w:r w:rsidR="00C8205B" w:rsidRPr="000A0B3A">
        <w:rPr>
          <w:rFonts w:ascii="Arial" w:eastAsia="Times New Roman" w:hAnsi="Arial" w:cs="Arial"/>
          <w:lang w:eastAsia="en-GB"/>
        </w:rPr>
        <w:t>300</w:t>
      </w:r>
      <w:r w:rsidR="00C8205B">
        <w:rPr>
          <w:rFonts w:ascii="Arial" w:eastAsia="Times New Roman" w:hAnsi="Arial" w:cs="Arial"/>
          <w:lang w:eastAsia="en-GB"/>
        </w:rPr>
        <w:t>°</w:t>
      </w:r>
      <w:r w:rsidR="00C8205B" w:rsidRPr="000A0B3A">
        <w:rPr>
          <w:rFonts w:ascii="Arial" w:eastAsia="Times New Roman" w:hAnsi="Arial" w:cs="Arial"/>
          <w:lang w:eastAsia="en-GB"/>
        </w:rPr>
        <w:t>C</w:t>
      </w:r>
      <w:r w:rsidR="00A913B6" w:rsidRPr="009A557B">
        <w:rPr>
          <w:rFonts w:ascii="Arial" w:eastAsia="Times New Roman" w:hAnsi="Arial" w:cs="Arial"/>
          <w:lang w:eastAsia="en-GB"/>
        </w:rPr>
        <w:t>)</w:t>
      </w:r>
      <w:r w:rsidR="00A913B6">
        <w:rPr>
          <w:rFonts w:ascii="Arial" w:eastAsia="Times New Roman" w:hAnsi="Arial" w:cs="Arial"/>
          <w:lang w:eastAsia="en-GB"/>
        </w:rPr>
        <w:t xml:space="preserve"> </w:t>
      </w:r>
      <w:r w:rsidR="00C0458A">
        <w:rPr>
          <w:rFonts w:ascii="Arial" w:eastAsia="Times New Roman" w:hAnsi="Arial" w:cs="Arial"/>
          <w:lang w:eastAsia="en-GB"/>
        </w:rPr>
        <w:t>was</w:t>
      </w:r>
      <w:r w:rsidR="00A03DBC">
        <w:rPr>
          <w:rFonts w:ascii="Arial" w:eastAsia="Times New Roman" w:hAnsi="Arial" w:cs="Arial"/>
          <w:lang w:eastAsia="en-GB"/>
        </w:rPr>
        <w:t xml:space="preserve"> </w:t>
      </w:r>
      <w:r w:rsidR="007844C3">
        <w:rPr>
          <w:rFonts w:ascii="Arial" w:eastAsia="Times New Roman" w:hAnsi="Arial" w:cs="Arial"/>
          <w:lang w:eastAsia="en-GB"/>
        </w:rPr>
        <w:t xml:space="preserve">higher </w:t>
      </w:r>
      <w:r w:rsidR="00A913B6">
        <w:rPr>
          <w:rFonts w:ascii="Arial" w:eastAsia="Times New Roman" w:hAnsi="Arial" w:cs="Arial"/>
          <w:lang w:eastAsia="en-GB"/>
        </w:rPr>
        <w:t xml:space="preserve">than </w:t>
      </w:r>
      <w:r w:rsidR="007844C3">
        <w:rPr>
          <w:rFonts w:ascii="Arial" w:eastAsia="Times New Roman" w:hAnsi="Arial" w:cs="Arial"/>
          <w:lang w:eastAsia="en-GB"/>
        </w:rPr>
        <w:t xml:space="preserve">those measured for </w:t>
      </w:r>
      <w:r w:rsidR="00A913B6">
        <w:rPr>
          <w:rFonts w:ascii="Arial" w:eastAsia="Times New Roman" w:hAnsi="Arial" w:cs="Arial"/>
          <w:lang w:eastAsia="en-GB"/>
        </w:rPr>
        <w:t>the</w:t>
      </w:r>
      <w:r w:rsidR="00572183">
        <w:rPr>
          <w:rFonts w:ascii="Arial" w:eastAsia="Times New Roman" w:hAnsi="Arial" w:cs="Arial"/>
          <w:lang w:eastAsia="en-GB"/>
        </w:rPr>
        <w:t>ir</w:t>
      </w:r>
      <w:r w:rsidR="00A913B6">
        <w:rPr>
          <w:rFonts w:ascii="Arial" w:eastAsia="Times New Roman" w:hAnsi="Arial" w:cs="Arial"/>
          <w:lang w:eastAsia="en-GB"/>
        </w:rPr>
        <w:t xml:space="preserve"> respective biomass</w:t>
      </w:r>
      <w:r w:rsidR="000E0B69" w:rsidRPr="006B4954">
        <w:rPr>
          <w:rFonts w:ascii="Arial" w:eastAsia="Times New Roman" w:hAnsi="Arial" w:cs="Arial"/>
          <w:lang w:eastAsia="en-GB"/>
        </w:rPr>
        <w:t>.</w:t>
      </w:r>
      <w:r w:rsidRPr="006B4954">
        <w:rPr>
          <w:rFonts w:ascii="Arial" w:eastAsia="Times New Roman" w:hAnsi="Arial" w:cs="Arial"/>
          <w:lang w:eastAsia="en-GB"/>
        </w:rPr>
        <w:t xml:space="preserve"> </w:t>
      </w:r>
      <w:r w:rsidR="00187177" w:rsidRPr="006B4954">
        <w:rPr>
          <w:rFonts w:ascii="Arial" w:hAnsi="Arial" w:cs="Arial"/>
        </w:rPr>
        <w:t>It is known that p</w:t>
      </w:r>
      <w:r w:rsidR="00875C1E" w:rsidRPr="006B4954">
        <w:rPr>
          <w:rFonts w:ascii="Arial" w:hAnsi="Arial" w:cs="Arial"/>
        </w:rPr>
        <w:t>yrolysis at increasing temperatures leads to loss of volatiles such as water and</w:t>
      </w:r>
      <w:r w:rsidR="00187177" w:rsidRPr="006B4954">
        <w:rPr>
          <w:rFonts w:ascii="Arial" w:hAnsi="Arial" w:cs="Arial"/>
        </w:rPr>
        <w:t xml:space="preserve"> small C-containing molecules. However, w</w:t>
      </w:r>
      <w:r w:rsidR="00875C1E" w:rsidRPr="006B4954">
        <w:rPr>
          <w:rFonts w:ascii="Arial" w:hAnsi="Arial" w:cs="Arial"/>
        </w:rPr>
        <w:t xml:space="preserve">hile carbon is lost form the original biomass, the </w:t>
      </w:r>
      <w:proofErr w:type="spellStart"/>
      <w:r w:rsidR="00875C1E" w:rsidRPr="006B4954">
        <w:rPr>
          <w:rFonts w:ascii="Arial" w:hAnsi="Arial" w:cs="Arial"/>
        </w:rPr>
        <w:t>biochar</w:t>
      </w:r>
      <w:proofErr w:type="spellEnd"/>
      <w:r w:rsidR="00875C1E" w:rsidRPr="006B4954">
        <w:rPr>
          <w:rFonts w:ascii="Arial" w:hAnsi="Arial" w:cs="Arial"/>
        </w:rPr>
        <w:t xml:space="preserve"> contained proportionately more carbon due to the more rapid loss of hydrogen and oxygen-rich species than carbon containing species at increasing temperatures. On the other hand, lower temperature </w:t>
      </w:r>
      <w:proofErr w:type="spellStart"/>
      <w:r w:rsidR="00875C1E" w:rsidRPr="006B4954">
        <w:rPr>
          <w:rFonts w:ascii="Arial" w:hAnsi="Arial" w:cs="Arial"/>
        </w:rPr>
        <w:t>biochars</w:t>
      </w:r>
      <w:proofErr w:type="spellEnd"/>
      <w:r w:rsidR="00875C1E" w:rsidRPr="006B4954">
        <w:rPr>
          <w:rFonts w:ascii="Arial" w:hAnsi="Arial" w:cs="Arial"/>
        </w:rPr>
        <w:t xml:space="preserve"> are obtained in higher yields and contain a more diverse set of chemical functionality.</w:t>
      </w:r>
    </w:p>
    <w:p w14:paraId="09EACED3" w14:textId="4BAAFD80" w:rsidR="00006842" w:rsidRPr="008D6E6C" w:rsidRDefault="00006842" w:rsidP="00BA7412">
      <w:pPr>
        <w:spacing w:line="360" w:lineRule="auto"/>
        <w:jc w:val="center"/>
        <w:textAlignment w:val="baseline"/>
        <w:rPr>
          <w:rFonts w:ascii="Arial" w:eastAsia="Times New Roman" w:hAnsi="Arial" w:cs="Arial"/>
          <w:sz w:val="22"/>
          <w:szCs w:val="22"/>
          <w:lang w:eastAsia="en-GB"/>
        </w:rPr>
      </w:pPr>
      <w:r w:rsidRPr="008D6E6C">
        <w:rPr>
          <w:rFonts w:ascii="Arial" w:eastAsia="Times New Roman" w:hAnsi="Arial" w:cs="Arial"/>
          <w:lang w:eastAsia="en-GB"/>
        </w:rPr>
        <w:t xml:space="preserve">Table 2. Ultimate analysis of </w:t>
      </w:r>
      <w:r w:rsidR="00875C1E">
        <w:rPr>
          <w:rFonts w:ascii="Arial" w:eastAsia="Times New Roman" w:hAnsi="Arial" w:cs="Arial"/>
          <w:lang w:eastAsia="en-GB"/>
        </w:rPr>
        <w:t xml:space="preserve">non-activated </w:t>
      </w:r>
      <w:r w:rsidRPr="008D6E6C">
        <w:rPr>
          <w:rFonts w:ascii="Arial" w:eastAsia="Times New Roman" w:hAnsi="Arial" w:cs="Arial"/>
          <w:lang w:eastAsia="en-GB"/>
        </w:rPr>
        <w:t xml:space="preserve">algal </w:t>
      </w:r>
      <w:proofErr w:type="spellStart"/>
      <w:r w:rsidRPr="008D6E6C">
        <w:rPr>
          <w:rFonts w:ascii="Arial" w:eastAsia="Times New Roman" w:hAnsi="Arial" w:cs="Arial"/>
          <w:lang w:eastAsia="en-GB"/>
        </w:rPr>
        <w:t>biochar</w:t>
      </w:r>
      <w:proofErr w:type="spellEnd"/>
      <w:r w:rsidRPr="008D6E6C">
        <w:rPr>
          <w:rFonts w:ascii="Arial" w:eastAsia="Times New Roman" w:hAnsi="Arial" w:cs="Arial"/>
          <w:lang w:eastAsia="en-GB"/>
        </w:rPr>
        <w:t>. </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992"/>
        <w:gridCol w:w="996"/>
        <w:gridCol w:w="847"/>
        <w:gridCol w:w="708"/>
        <w:gridCol w:w="1843"/>
      </w:tblGrid>
      <w:tr w:rsidR="00006842" w:rsidRPr="000A075B" w14:paraId="406F5342" w14:textId="77777777" w:rsidTr="00875C1E">
        <w:trPr>
          <w:jc w:val="center"/>
        </w:trPr>
        <w:tc>
          <w:tcPr>
            <w:tcW w:w="1555" w:type="dxa"/>
            <w:shd w:val="clear" w:color="auto" w:fill="auto"/>
            <w:hideMark/>
          </w:tcPr>
          <w:p w14:paraId="100D1B78" w14:textId="77777777" w:rsidR="00006842" w:rsidRPr="000A075B" w:rsidRDefault="00006842" w:rsidP="007546A1">
            <w:pPr>
              <w:jc w:val="both"/>
              <w:textAlignment w:val="baseline"/>
              <w:rPr>
                <w:rFonts w:ascii="Arial" w:eastAsia="Arial" w:hAnsi="Arial" w:cs="Arial"/>
                <w:lang w:eastAsia="en-GB"/>
              </w:rPr>
            </w:pPr>
            <w:r w:rsidRPr="000A075B">
              <w:rPr>
                <w:rFonts w:ascii="Arial" w:eastAsia="Arial" w:hAnsi="Arial" w:cs="Arial"/>
                <w:lang w:eastAsia="en-GB"/>
              </w:rPr>
              <w:t>Sample ID  </w:t>
            </w:r>
          </w:p>
        </w:tc>
        <w:tc>
          <w:tcPr>
            <w:tcW w:w="992" w:type="dxa"/>
            <w:shd w:val="clear" w:color="auto" w:fill="auto"/>
            <w:hideMark/>
          </w:tcPr>
          <w:p w14:paraId="61E38184"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Tem (°C) </w:t>
            </w:r>
          </w:p>
        </w:tc>
        <w:tc>
          <w:tcPr>
            <w:tcW w:w="996" w:type="dxa"/>
            <w:shd w:val="clear" w:color="auto" w:fill="auto"/>
            <w:hideMark/>
          </w:tcPr>
          <w:p w14:paraId="6FEC8442"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C% </w:t>
            </w:r>
          </w:p>
        </w:tc>
        <w:tc>
          <w:tcPr>
            <w:tcW w:w="847" w:type="dxa"/>
            <w:shd w:val="clear" w:color="auto" w:fill="auto"/>
            <w:hideMark/>
          </w:tcPr>
          <w:p w14:paraId="5F9AD9F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H% </w:t>
            </w:r>
          </w:p>
        </w:tc>
        <w:tc>
          <w:tcPr>
            <w:tcW w:w="708" w:type="dxa"/>
            <w:shd w:val="clear" w:color="auto" w:fill="auto"/>
            <w:hideMark/>
          </w:tcPr>
          <w:p w14:paraId="52A92B5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N% </w:t>
            </w:r>
          </w:p>
        </w:tc>
        <w:tc>
          <w:tcPr>
            <w:tcW w:w="1843" w:type="dxa"/>
            <w:shd w:val="clear" w:color="auto" w:fill="auto"/>
            <w:hideMark/>
          </w:tcPr>
          <w:p w14:paraId="3EF10C3D"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Other % </w:t>
            </w:r>
          </w:p>
        </w:tc>
      </w:tr>
      <w:tr w:rsidR="00006842" w:rsidRPr="000A075B" w14:paraId="1C55C455" w14:textId="77777777" w:rsidTr="00875C1E">
        <w:trPr>
          <w:trHeight w:val="135"/>
          <w:jc w:val="center"/>
        </w:trPr>
        <w:tc>
          <w:tcPr>
            <w:tcW w:w="1555" w:type="dxa"/>
            <w:vMerge w:val="restart"/>
            <w:shd w:val="clear" w:color="auto" w:fill="auto"/>
            <w:hideMark/>
          </w:tcPr>
          <w:p w14:paraId="04C3288B" w14:textId="2AF757EE" w:rsidR="35322233" w:rsidRPr="000A075B" w:rsidRDefault="35322233" w:rsidP="007546A1">
            <w:pPr>
              <w:jc w:val="center"/>
              <w:rPr>
                <w:rFonts w:ascii="Arial" w:eastAsia="Arial" w:hAnsi="Arial" w:cs="Arial"/>
                <w:lang w:eastAsia="en-GB"/>
              </w:rPr>
            </w:pPr>
          </w:p>
          <w:p w14:paraId="09D9CF51" w14:textId="6F8DFC7D"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LD</w:t>
            </w:r>
            <w:r w:rsidR="009E6009" w:rsidRPr="000A075B">
              <w:rPr>
                <w:rFonts w:ascii="Arial" w:eastAsia="Arial" w:hAnsi="Arial" w:cs="Arial"/>
                <w:lang w:eastAsia="en-GB"/>
              </w:rPr>
              <w:t>-B</w:t>
            </w:r>
            <w:r w:rsidRPr="000A075B">
              <w:rPr>
                <w:rFonts w:ascii="Arial" w:eastAsia="Arial" w:hAnsi="Arial" w:cs="Arial"/>
                <w:lang w:eastAsia="en-GB"/>
              </w:rPr>
              <w:t>  </w:t>
            </w:r>
          </w:p>
        </w:tc>
        <w:tc>
          <w:tcPr>
            <w:tcW w:w="992" w:type="dxa"/>
            <w:shd w:val="clear" w:color="auto" w:fill="auto"/>
            <w:hideMark/>
          </w:tcPr>
          <w:p w14:paraId="03F2FCB8"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300 </w:t>
            </w:r>
          </w:p>
        </w:tc>
        <w:tc>
          <w:tcPr>
            <w:tcW w:w="996" w:type="dxa"/>
            <w:shd w:val="clear" w:color="auto" w:fill="auto"/>
            <w:hideMark/>
          </w:tcPr>
          <w:p w14:paraId="1BD5CB5B"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30.95 </w:t>
            </w:r>
          </w:p>
        </w:tc>
        <w:tc>
          <w:tcPr>
            <w:tcW w:w="847" w:type="dxa"/>
            <w:shd w:val="clear" w:color="auto" w:fill="auto"/>
            <w:hideMark/>
          </w:tcPr>
          <w:p w14:paraId="73E7117C" w14:textId="2AB86820"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2.80 </w:t>
            </w:r>
          </w:p>
        </w:tc>
        <w:tc>
          <w:tcPr>
            <w:tcW w:w="708" w:type="dxa"/>
            <w:shd w:val="clear" w:color="auto" w:fill="auto"/>
            <w:hideMark/>
          </w:tcPr>
          <w:p w14:paraId="0296C16E"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2.59 </w:t>
            </w:r>
          </w:p>
        </w:tc>
        <w:tc>
          <w:tcPr>
            <w:tcW w:w="1843" w:type="dxa"/>
            <w:shd w:val="clear" w:color="auto" w:fill="auto"/>
            <w:hideMark/>
          </w:tcPr>
          <w:p w14:paraId="6C874458"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65.65 </w:t>
            </w:r>
          </w:p>
        </w:tc>
      </w:tr>
      <w:tr w:rsidR="00006842" w:rsidRPr="000A075B" w14:paraId="48569445" w14:textId="77777777" w:rsidTr="00875C1E">
        <w:trPr>
          <w:trHeight w:val="90"/>
          <w:jc w:val="center"/>
        </w:trPr>
        <w:tc>
          <w:tcPr>
            <w:tcW w:w="1555" w:type="dxa"/>
            <w:vMerge/>
            <w:shd w:val="clear" w:color="auto" w:fill="auto"/>
            <w:vAlign w:val="center"/>
            <w:hideMark/>
          </w:tcPr>
          <w:p w14:paraId="2159ABB3"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081CBC0F"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600 </w:t>
            </w:r>
          </w:p>
        </w:tc>
        <w:tc>
          <w:tcPr>
            <w:tcW w:w="996" w:type="dxa"/>
            <w:shd w:val="clear" w:color="auto" w:fill="auto"/>
            <w:hideMark/>
          </w:tcPr>
          <w:p w14:paraId="5167509B"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22.31 </w:t>
            </w:r>
          </w:p>
        </w:tc>
        <w:tc>
          <w:tcPr>
            <w:tcW w:w="847" w:type="dxa"/>
            <w:shd w:val="clear" w:color="auto" w:fill="auto"/>
            <w:hideMark/>
          </w:tcPr>
          <w:p w14:paraId="038C3D41"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0.62 </w:t>
            </w:r>
          </w:p>
        </w:tc>
        <w:tc>
          <w:tcPr>
            <w:tcW w:w="708" w:type="dxa"/>
            <w:shd w:val="clear" w:color="auto" w:fill="auto"/>
            <w:hideMark/>
          </w:tcPr>
          <w:p w14:paraId="36168C27"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1.38 </w:t>
            </w:r>
          </w:p>
        </w:tc>
        <w:tc>
          <w:tcPr>
            <w:tcW w:w="1843" w:type="dxa"/>
            <w:shd w:val="clear" w:color="auto" w:fill="auto"/>
            <w:hideMark/>
          </w:tcPr>
          <w:p w14:paraId="1A0B8E16"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75.68 </w:t>
            </w:r>
          </w:p>
        </w:tc>
      </w:tr>
      <w:tr w:rsidR="00006842" w:rsidRPr="000A075B" w14:paraId="47A221C7" w14:textId="77777777" w:rsidTr="00875C1E">
        <w:trPr>
          <w:trHeight w:val="150"/>
          <w:jc w:val="center"/>
        </w:trPr>
        <w:tc>
          <w:tcPr>
            <w:tcW w:w="1555" w:type="dxa"/>
            <w:vMerge/>
            <w:shd w:val="clear" w:color="auto" w:fill="auto"/>
            <w:vAlign w:val="center"/>
            <w:hideMark/>
          </w:tcPr>
          <w:p w14:paraId="3C82F056"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064AE1D9"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800 </w:t>
            </w:r>
          </w:p>
        </w:tc>
        <w:tc>
          <w:tcPr>
            <w:tcW w:w="996" w:type="dxa"/>
            <w:shd w:val="clear" w:color="auto" w:fill="auto"/>
            <w:hideMark/>
          </w:tcPr>
          <w:p w14:paraId="01C6E3B4"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21.88 </w:t>
            </w:r>
          </w:p>
        </w:tc>
        <w:tc>
          <w:tcPr>
            <w:tcW w:w="847" w:type="dxa"/>
            <w:shd w:val="clear" w:color="auto" w:fill="auto"/>
            <w:hideMark/>
          </w:tcPr>
          <w:p w14:paraId="461A27C3"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0.41 </w:t>
            </w:r>
          </w:p>
        </w:tc>
        <w:tc>
          <w:tcPr>
            <w:tcW w:w="708" w:type="dxa"/>
            <w:shd w:val="clear" w:color="auto" w:fill="auto"/>
            <w:hideMark/>
          </w:tcPr>
          <w:p w14:paraId="74744698"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1.54 </w:t>
            </w:r>
          </w:p>
        </w:tc>
        <w:tc>
          <w:tcPr>
            <w:tcW w:w="1843" w:type="dxa"/>
            <w:shd w:val="clear" w:color="auto" w:fill="auto"/>
            <w:hideMark/>
          </w:tcPr>
          <w:p w14:paraId="2BC5357F"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76.16 </w:t>
            </w:r>
          </w:p>
        </w:tc>
      </w:tr>
      <w:tr w:rsidR="00006842" w:rsidRPr="000A075B" w14:paraId="190D6339" w14:textId="77777777" w:rsidTr="00875C1E">
        <w:trPr>
          <w:trHeight w:val="105"/>
          <w:jc w:val="center"/>
        </w:trPr>
        <w:tc>
          <w:tcPr>
            <w:tcW w:w="1555" w:type="dxa"/>
            <w:vMerge w:val="restart"/>
            <w:shd w:val="clear" w:color="auto" w:fill="auto"/>
            <w:hideMark/>
          </w:tcPr>
          <w:p w14:paraId="4203953A" w14:textId="214E1A2D" w:rsidR="35322233" w:rsidRPr="000A075B" w:rsidRDefault="35322233" w:rsidP="007546A1">
            <w:pPr>
              <w:jc w:val="center"/>
              <w:rPr>
                <w:rFonts w:ascii="Arial" w:eastAsia="Arial" w:hAnsi="Arial" w:cs="Arial"/>
                <w:lang w:eastAsia="en-GB"/>
              </w:rPr>
            </w:pPr>
          </w:p>
          <w:p w14:paraId="31F6A490" w14:textId="145998CF"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SL</w:t>
            </w:r>
            <w:r w:rsidR="009E6009" w:rsidRPr="000A075B">
              <w:rPr>
                <w:rFonts w:ascii="Arial" w:eastAsia="Arial" w:hAnsi="Arial" w:cs="Arial"/>
                <w:lang w:eastAsia="en-GB"/>
              </w:rPr>
              <w:t>-B</w:t>
            </w:r>
            <w:r w:rsidRPr="000A075B">
              <w:rPr>
                <w:rFonts w:ascii="Arial" w:eastAsia="Arial" w:hAnsi="Arial" w:cs="Arial"/>
                <w:lang w:eastAsia="en-GB"/>
              </w:rPr>
              <w:t> </w:t>
            </w:r>
          </w:p>
        </w:tc>
        <w:tc>
          <w:tcPr>
            <w:tcW w:w="992" w:type="dxa"/>
            <w:shd w:val="clear" w:color="auto" w:fill="auto"/>
            <w:hideMark/>
          </w:tcPr>
          <w:p w14:paraId="5E13F6E9"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300 </w:t>
            </w:r>
          </w:p>
        </w:tc>
        <w:tc>
          <w:tcPr>
            <w:tcW w:w="996" w:type="dxa"/>
            <w:shd w:val="clear" w:color="auto" w:fill="auto"/>
            <w:hideMark/>
          </w:tcPr>
          <w:p w14:paraId="3EF4373D"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24.56 </w:t>
            </w:r>
          </w:p>
        </w:tc>
        <w:tc>
          <w:tcPr>
            <w:tcW w:w="847" w:type="dxa"/>
            <w:shd w:val="clear" w:color="auto" w:fill="auto"/>
            <w:hideMark/>
          </w:tcPr>
          <w:p w14:paraId="39F7FCE5"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2.08 </w:t>
            </w:r>
          </w:p>
        </w:tc>
        <w:tc>
          <w:tcPr>
            <w:tcW w:w="708" w:type="dxa"/>
            <w:shd w:val="clear" w:color="auto" w:fill="auto"/>
            <w:hideMark/>
          </w:tcPr>
          <w:p w14:paraId="79ADBFF2"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2.03 </w:t>
            </w:r>
          </w:p>
        </w:tc>
        <w:tc>
          <w:tcPr>
            <w:tcW w:w="1843" w:type="dxa"/>
            <w:shd w:val="clear" w:color="auto" w:fill="auto"/>
            <w:hideMark/>
          </w:tcPr>
          <w:p w14:paraId="19A99031"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71.32 </w:t>
            </w:r>
          </w:p>
        </w:tc>
      </w:tr>
      <w:tr w:rsidR="00006842" w:rsidRPr="000A075B" w14:paraId="1E312D15" w14:textId="77777777" w:rsidTr="00875C1E">
        <w:trPr>
          <w:trHeight w:val="90"/>
          <w:jc w:val="center"/>
        </w:trPr>
        <w:tc>
          <w:tcPr>
            <w:tcW w:w="1555" w:type="dxa"/>
            <w:vMerge/>
            <w:shd w:val="clear" w:color="auto" w:fill="auto"/>
            <w:vAlign w:val="center"/>
            <w:hideMark/>
          </w:tcPr>
          <w:p w14:paraId="31A436C2"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03D57B09"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600 </w:t>
            </w:r>
          </w:p>
        </w:tc>
        <w:tc>
          <w:tcPr>
            <w:tcW w:w="996" w:type="dxa"/>
            <w:shd w:val="clear" w:color="auto" w:fill="auto"/>
            <w:hideMark/>
          </w:tcPr>
          <w:p w14:paraId="2FDDB17B"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17.55 </w:t>
            </w:r>
          </w:p>
        </w:tc>
        <w:tc>
          <w:tcPr>
            <w:tcW w:w="847" w:type="dxa"/>
            <w:shd w:val="clear" w:color="auto" w:fill="auto"/>
            <w:hideMark/>
          </w:tcPr>
          <w:p w14:paraId="66EE91C6"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0.54 </w:t>
            </w:r>
          </w:p>
        </w:tc>
        <w:tc>
          <w:tcPr>
            <w:tcW w:w="708" w:type="dxa"/>
            <w:shd w:val="clear" w:color="auto" w:fill="auto"/>
            <w:hideMark/>
          </w:tcPr>
          <w:p w14:paraId="695B4DD1"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1.11 </w:t>
            </w:r>
          </w:p>
        </w:tc>
        <w:tc>
          <w:tcPr>
            <w:tcW w:w="1843" w:type="dxa"/>
            <w:shd w:val="clear" w:color="auto" w:fill="auto"/>
            <w:hideMark/>
          </w:tcPr>
          <w:p w14:paraId="6EC5328D"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80.79 </w:t>
            </w:r>
          </w:p>
        </w:tc>
      </w:tr>
      <w:tr w:rsidR="00006842" w:rsidRPr="000A075B" w14:paraId="6C1F05E0" w14:textId="77777777" w:rsidTr="00875C1E">
        <w:trPr>
          <w:trHeight w:val="150"/>
          <w:jc w:val="center"/>
        </w:trPr>
        <w:tc>
          <w:tcPr>
            <w:tcW w:w="1555" w:type="dxa"/>
            <w:vMerge/>
            <w:shd w:val="clear" w:color="auto" w:fill="auto"/>
            <w:vAlign w:val="center"/>
            <w:hideMark/>
          </w:tcPr>
          <w:p w14:paraId="5F9B3ACB"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612B787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800 </w:t>
            </w:r>
          </w:p>
        </w:tc>
        <w:tc>
          <w:tcPr>
            <w:tcW w:w="996" w:type="dxa"/>
            <w:shd w:val="clear" w:color="auto" w:fill="auto"/>
            <w:hideMark/>
          </w:tcPr>
          <w:p w14:paraId="5BB9CE63"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15.46 </w:t>
            </w:r>
          </w:p>
        </w:tc>
        <w:tc>
          <w:tcPr>
            <w:tcW w:w="847" w:type="dxa"/>
            <w:shd w:val="clear" w:color="auto" w:fill="auto"/>
            <w:hideMark/>
          </w:tcPr>
          <w:p w14:paraId="022FA5A7"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0.21 </w:t>
            </w:r>
          </w:p>
        </w:tc>
        <w:tc>
          <w:tcPr>
            <w:tcW w:w="708" w:type="dxa"/>
            <w:shd w:val="clear" w:color="auto" w:fill="auto"/>
            <w:hideMark/>
          </w:tcPr>
          <w:p w14:paraId="78F2AA8B"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0.55 </w:t>
            </w:r>
          </w:p>
        </w:tc>
        <w:tc>
          <w:tcPr>
            <w:tcW w:w="1843" w:type="dxa"/>
            <w:shd w:val="clear" w:color="auto" w:fill="auto"/>
            <w:hideMark/>
          </w:tcPr>
          <w:p w14:paraId="10857D27"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83.77 </w:t>
            </w:r>
          </w:p>
        </w:tc>
      </w:tr>
      <w:tr w:rsidR="00006842" w:rsidRPr="000A075B" w14:paraId="58BC3167" w14:textId="77777777" w:rsidTr="00875C1E">
        <w:trPr>
          <w:trHeight w:val="105"/>
          <w:jc w:val="center"/>
        </w:trPr>
        <w:tc>
          <w:tcPr>
            <w:tcW w:w="1555" w:type="dxa"/>
            <w:vMerge w:val="restart"/>
            <w:shd w:val="clear" w:color="auto" w:fill="auto"/>
            <w:hideMark/>
          </w:tcPr>
          <w:p w14:paraId="09A03AD3" w14:textId="45084544" w:rsidR="35322233" w:rsidRPr="000A075B" w:rsidRDefault="35322233" w:rsidP="007546A1">
            <w:pPr>
              <w:jc w:val="center"/>
              <w:rPr>
                <w:rFonts w:ascii="Arial" w:eastAsia="Arial" w:hAnsi="Arial" w:cs="Arial"/>
                <w:lang w:eastAsia="en-GB"/>
              </w:rPr>
            </w:pPr>
          </w:p>
          <w:p w14:paraId="7D3151DD" w14:textId="0022406D"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SP</w:t>
            </w:r>
            <w:r w:rsidR="009E6009" w:rsidRPr="000A075B">
              <w:rPr>
                <w:rFonts w:ascii="Arial" w:eastAsia="Arial" w:hAnsi="Arial" w:cs="Arial"/>
                <w:lang w:eastAsia="en-GB"/>
              </w:rPr>
              <w:t>-B</w:t>
            </w:r>
            <w:r w:rsidRPr="000A075B">
              <w:rPr>
                <w:rFonts w:ascii="Arial" w:eastAsia="Arial" w:hAnsi="Arial" w:cs="Arial"/>
                <w:lang w:eastAsia="en-GB"/>
              </w:rPr>
              <w:t> </w:t>
            </w:r>
          </w:p>
        </w:tc>
        <w:tc>
          <w:tcPr>
            <w:tcW w:w="992" w:type="dxa"/>
            <w:shd w:val="clear" w:color="auto" w:fill="auto"/>
            <w:hideMark/>
          </w:tcPr>
          <w:p w14:paraId="681E9646"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300 </w:t>
            </w:r>
          </w:p>
        </w:tc>
        <w:tc>
          <w:tcPr>
            <w:tcW w:w="996" w:type="dxa"/>
            <w:shd w:val="clear" w:color="auto" w:fill="auto"/>
            <w:hideMark/>
          </w:tcPr>
          <w:p w14:paraId="7877F988" w14:textId="42460A89"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22.22 </w:t>
            </w:r>
          </w:p>
        </w:tc>
        <w:tc>
          <w:tcPr>
            <w:tcW w:w="847" w:type="dxa"/>
            <w:shd w:val="clear" w:color="auto" w:fill="auto"/>
            <w:hideMark/>
          </w:tcPr>
          <w:p w14:paraId="2DACCB25" w14:textId="40440FF6"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1.99 </w:t>
            </w:r>
          </w:p>
        </w:tc>
        <w:tc>
          <w:tcPr>
            <w:tcW w:w="708" w:type="dxa"/>
            <w:shd w:val="clear" w:color="auto" w:fill="auto"/>
            <w:hideMark/>
          </w:tcPr>
          <w:p w14:paraId="58FA2447" w14:textId="33165DFA"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2.24</w:t>
            </w:r>
          </w:p>
        </w:tc>
        <w:tc>
          <w:tcPr>
            <w:tcW w:w="1843" w:type="dxa"/>
            <w:shd w:val="clear" w:color="auto" w:fill="auto"/>
            <w:hideMark/>
          </w:tcPr>
          <w:p w14:paraId="0F4EAFD5" w14:textId="10FFF79C"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73.55 </w:t>
            </w:r>
          </w:p>
        </w:tc>
      </w:tr>
      <w:tr w:rsidR="00006842" w:rsidRPr="000A075B" w14:paraId="72E4CBD4" w14:textId="77777777" w:rsidTr="00875C1E">
        <w:trPr>
          <w:trHeight w:val="120"/>
          <w:jc w:val="center"/>
        </w:trPr>
        <w:tc>
          <w:tcPr>
            <w:tcW w:w="1555" w:type="dxa"/>
            <w:vMerge/>
            <w:shd w:val="clear" w:color="auto" w:fill="auto"/>
            <w:vAlign w:val="center"/>
            <w:hideMark/>
          </w:tcPr>
          <w:p w14:paraId="46C03102"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5624E57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600 </w:t>
            </w:r>
          </w:p>
        </w:tc>
        <w:tc>
          <w:tcPr>
            <w:tcW w:w="996" w:type="dxa"/>
            <w:shd w:val="clear" w:color="auto" w:fill="auto"/>
            <w:hideMark/>
          </w:tcPr>
          <w:p w14:paraId="60846BA9" w14:textId="622A51E8"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21.01</w:t>
            </w:r>
          </w:p>
        </w:tc>
        <w:tc>
          <w:tcPr>
            <w:tcW w:w="847" w:type="dxa"/>
            <w:shd w:val="clear" w:color="auto" w:fill="auto"/>
            <w:hideMark/>
          </w:tcPr>
          <w:p w14:paraId="53231347" w14:textId="7A6F83E6"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0.77</w:t>
            </w:r>
          </w:p>
        </w:tc>
        <w:tc>
          <w:tcPr>
            <w:tcW w:w="708" w:type="dxa"/>
            <w:shd w:val="clear" w:color="auto" w:fill="auto"/>
            <w:hideMark/>
          </w:tcPr>
          <w:p w14:paraId="03A75F51" w14:textId="390831B6"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1.21</w:t>
            </w:r>
          </w:p>
        </w:tc>
        <w:tc>
          <w:tcPr>
            <w:tcW w:w="1843" w:type="dxa"/>
            <w:shd w:val="clear" w:color="auto" w:fill="auto"/>
            <w:hideMark/>
          </w:tcPr>
          <w:p w14:paraId="470055B5" w14:textId="15EB2591"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77.01 </w:t>
            </w:r>
          </w:p>
        </w:tc>
      </w:tr>
      <w:tr w:rsidR="00006842" w:rsidRPr="000A075B" w14:paraId="0F8134EF" w14:textId="77777777" w:rsidTr="00875C1E">
        <w:trPr>
          <w:trHeight w:val="120"/>
          <w:jc w:val="center"/>
        </w:trPr>
        <w:tc>
          <w:tcPr>
            <w:tcW w:w="1555" w:type="dxa"/>
            <w:vMerge/>
            <w:shd w:val="clear" w:color="auto" w:fill="auto"/>
            <w:vAlign w:val="center"/>
            <w:hideMark/>
          </w:tcPr>
          <w:p w14:paraId="4E6C845E"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341EE9D5"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800 </w:t>
            </w:r>
          </w:p>
        </w:tc>
        <w:tc>
          <w:tcPr>
            <w:tcW w:w="996" w:type="dxa"/>
            <w:shd w:val="clear" w:color="auto" w:fill="auto"/>
            <w:hideMark/>
          </w:tcPr>
          <w:p w14:paraId="20FD687F" w14:textId="2CB252AB"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14.62</w:t>
            </w:r>
          </w:p>
        </w:tc>
        <w:tc>
          <w:tcPr>
            <w:tcW w:w="847" w:type="dxa"/>
            <w:shd w:val="clear" w:color="auto" w:fill="auto"/>
            <w:hideMark/>
          </w:tcPr>
          <w:p w14:paraId="349E9AFE" w14:textId="702B5D2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0.11</w:t>
            </w:r>
          </w:p>
        </w:tc>
        <w:tc>
          <w:tcPr>
            <w:tcW w:w="708" w:type="dxa"/>
            <w:shd w:val="clear" w:color="auto" w:fill="auto"/>
            <w:hideMark/>
          </w:tcPr>
          <w:p w14:paraId="43ACC75C" w14:textId="045EA6D2"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0.51</w:t>
            </w:r>
          </w:p>
        </w:tc>
        <w:tc>
          <w:tcPr>
            <w:tcW w:w="1843" w:type="dxa"/>
            <w:shd w:val="clear" w:color="auto" w:fill="auto"/>
            <w:hideMark/>
          </w:tcPr>
          <w:p w14:paraId="5668DA07" w14:textId="4E23850F"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84.76 </w:t>
            </w:r>
          </w:p>
        </w:tc>
      </w:tr>
      <w:tr w:rsidR="00006842" w:rsidRPr="000A075B" w14:paraId="1CA375E3" w14:textId="77777777" w:rsidTr="00875C1E">
        <w:trPr>
          <w:trHeight w:val="120"/>
          <w:jc w:val="center"/>
        </w:trPr>
        <w:tc>
          <w:tcPr>
            <w:tcW w:w="1555" w:type="dxa"/>
            <w:vMerge w:val="restart"/>
            <w:shd w:val="clear" w:color="auto" w:fill="auto"/>
            <w:hideMark/>
          </w:tcPr>
          <w:p w14:paraId="32146CE4" w14:textId="4E1FD787" w:rsidR="35322233" w:rsidRPr="000A075B" w:rsidRDefault="35322233" w:rsidP="007546A1">
            <w:pPr>
              <w:jc w:val="center"/>
              <w:rPr>
                <w:rFonts w:ascii="Arial" w:eastAsia="Arial" w:hAnsi="Arial" w:cs="Arial"/>
                <w:lang w:eastAsia="en-GB"/>
              </w:rPr>
            </w:pPr>
          </w:p>
          <w:p w14:paraId="6AD867FF" w14:textId="69B13D14"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HE</w:t>
            </w:r>
            <w:r w:rsidR="009E6009" w:rsidRPr="000A075B">
              <w:rPr>
                <w:rFonts w:ascii="Arial" w:eastAsia="Arial" w:hAnsi="Arial" w:cs="Arial"/>
                <w:lang w:eastAsia="en-GB"/>
              </w:rPr>
              <w:t>-B</w:t>
            </w:r>
            <w:r w:rsidRPr="000A075B">
              <w:rPr>
                <w:rFonts w:ascii="Arial" w:eastAsia="Arial" w:hAnsi="Arial" w:cs="Arial"/>
                <w:lang w:eastAsia="en-GB"/>
              </w:rPr>
              <w:t>  </w:t>
            </w:r>
          </w:p>
        </w:tc>
        <w:tc>
          <w:tcPr>
            <w:tcW w:w="992" w:type="dxa"/>
            <w:shd w:val="clear" w:color="auto" w:fill="auto"/>
            <w:hideMark/>
          </w:tcPr>
          <w:p w14:paraId="0B1AA42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300 </w:t>
            </w:r>
          </w:p>
        </w:tc>
        <w:tc>
          <w:tcPr>
            <w:tcW w:w="996" w:type="dxa"/>
            <w:shd w:val="clear" w:color="auto" w:fill="auto"/>
            <w:hideMark/>
          </w:tcPr>
          <w:p w14:paraId="1818A2EC" w14:textId="5A0CFF81"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30.36 </w:t>
            </w:r>
          </w:p>
        </w:tc>
        <w:tc>
          <w:tcPr>
            <w:tcW w:w="847" w:type="dxa"/>
            <w:shd w:val="clear" w:color="auto" w:fill="auto"/>
            <w:hideMark/>
          </w:tcPr>
          <w:p w14:paraId="042EEC0A" w14:textId="4DAE24FD"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2.55 </w:t>
            </w:r>
          </w:p>
        </w:tc>
        <w:tc>
          <w:tcPr>
            <w:tcW w:w="708" w:type="dxa"/>
            <w:shd w:val="clear" w:color="auto" w:fill="auto"/>
            <w:hideMark/>
          </w:tcPr>
          <w:p w14:paraId="1721E6DF" w14:textId="50BA1E3C"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1.74</w:t>
            </w:r>
          </w:p>
        </w:tc>
        <w:tc>
          <w:tcPr>
            <w:tcW w:w="1843" w:type="dxa"/>
            <w:shd w:val="clear" w:color="auto" w:fill="auto"/>
            <w:hideMark/>
          </w:tcPr>
          <w:p w14:paraId="0AA2A513" w14:textId="5A23EF4F"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65.32 </w:t>
            </w:r>
          </w:p>
        </w:tc>
      </w:tr>
      <w:tr w:rsidR="00006842" w:rsidRPr="000A075B" w14:paraId="0E6AD90F" w14:textId="77777777" w:rsidTr="00875C1E">
        <w:trPr>
          <w:trHeight w:val="120"/>
          <w:jc w:val="center"/>
        </w:trPr>
        <w:tc>
          <w:tcPr>
            <w:tcW w:w="1555" w:type="dxa"/>
            <w:vMerge/>
            <w:shd w:val="clear" w:color="auto" w:fill="auto"/>
            <w:vAlign w:val="center"/>
            <w:hideMark/>
          </w:tcPr>
          <w:p w14:paraId="45EE50D8"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62A03DF7"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600 </w:t>
            </w:r>
          </w:p>
        </w:tc>
        <w:tc>
          <w:tcPr>
            <w:tcW w:w="996" w:type="dxa"/>
            <w:shd w:val="clear" w:color="auto" w:fill="auto"/>
            <w:hideMark/>
          </w:tcPr>
          <w:p w14:paraId="38762238" w14:textId="54C5445D"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27.33</w:t>
            </w:r>
          </w:p>
        </w:tc>
        <w:tc>
          <w:tcPr>
            <w:tcW w:w="847" w:type="dxa"/>
            <w:shd w:val="clear" w:color="auto" w:fill="auto"/>
            <w:hideMark/>
          </w:tcPr>
          <w:p w14:paraId="270B90FE" w14:textId="7E5873AD"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0.87 </w:t>
            </w:r>
          </w:p>
        </w:tc>
        <w:tc>
          <w:tcPr>
            <w:tcW w:w="708" w:type="dxa"/>
            <w:shd w:val="clear" w:color="auto" w:fill="auto"/>
            <w:hideMark/>
          </w:tcPr>
          <w:p w14:paraId="01C6212A" w14:textId="73F95819"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1.01 </w:t>
            </w:r>
          </w:p>
        </w:tc>
        <w:tc>
          <w:tcPr>
            <w:tcW w:w="1843" w:type="dxa"/>
            <w:shd w:val="clear" w:color="auto" w:fill="auto"/>
            <w:hideMark/>
          </w:tcPr>
          <w:p w14:paraId="28F30746" w14:textId="57EA7EE8"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70.79 </w:t>
            </w:r>
          </w:p>
        </w:tc>
      </w:tr>
      <w:tr w:rsidR="00006842" w:rsidRPr="000A075B" w14:paraId="40D4DA3D" w14:textId="77777777" w:rsidTr="00875C1E">
        <w:trPr>
          <w:trHeight w:val="120"/>
          <w:jc w:val="center"/>
        </w:trPr>
        <w:tc>
          <w:tcPr>
            <w:tcW w:w="1555" w:type="dxa"/>
            <w:vMerge/>
            <w:shd w:val="clear" w:color="auto" w:fill="auto"/>
            <w:vAlign w:val="center"/>
            <w:hideMark/>
          </w:tcPr>
          <w:p w14:paraId="3415C9A6"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42E5BDCC"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800 </w:t>
            </w:r>
          </w:p>
        </w:tc>
        <w:tc>
          <w:tcPr>
            <w:tcW w:w="996" w:type="dxa"/>
            <w:shd w:val="clear" w:color="auto" w:fill="auto"/>
            <w:hideMark/>
          </w:tcPr>
          <w:p w14:paraId="02AF0272" w14:textId="34DBB56B"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26.10 </w:t>
            </w:r>
          </w:p>
        </w:tc>
        <w:tc>
          <w:tcPr>
            <w:tcW w:w="847" w:type="dxa"/>
            <w:shd w:val="clear" w:color="auto" w:fill="auto"/>
            <w:hideMark/>
          </w:tcPr>
          <w:p w14:paraId="0EFD7FE5" w14:textId="1D70686E"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0.64</w:t>
            </w:r>
          </w:p>
        </w:tc>
        <w:tc>
          <w:tcPr>
            <w:tcW w:w="708" w:type="dxa"/>
            <w:shd w:val="clear" w:color="auto" w:fill="auto"/>
            <w:hideMark/>
          </w:tcPr>
          <w:p w14:paraId="2E203BAD" w14:textId="0BB5CE62"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 1.00</w:t>
            </w:r>
          </w:p>
        </w:tc>
        <w:tc>
          <w:tcPr>
            <w:tcW w:w="1843" w:type="dxa"/>
            <w:shd w:val="clear" w:color="auto" w:fill="auto"/>
            <w:hideMark/>
          </w:tcPr>
          <w:p w14:paraId="259E3145" w14:textId="3A1387EB"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72.56 </w:t>
            </w:r>
          </w:p>
        </w:tc>
      </w:tr>
      <w:tr w:rsidR="00006842" w:rsidRPr="000A075B" w14:paraId="709E120A" w14:textId="77777777" w:rsidTr="00875C1E">
        <w:trPr>
          <w:trHeight w:val="120"/>
          <w:jc w:val="center"/>
        </w:trPr>
        <w:tc>
          <w:tcPr>
            <w:tcW w:w="1555" w:type="dxa"/>
            <w:vMerge w:val="restart"/>
            <w:shd w:val="clear" w:color="auto" w:fill="auto"/>
            <w:hideMark/>
          </w:tcPr>
          <w:p w14:paraId="7FAF0BFE" w14:textId="116F3C17" w:rsidR="35322233" w:rsidRPr="000A075B" w:rsidRDefault="35322233" w:rsidP="007546A1">
            <w:pPr>
              <w:jc w:val="center"/>
              <w:rPr>
                <w:rFonts w:ascii="Arial" w:eastAsia="Arial" w:hAnsi="Arial" w:cs="Arial"/>
                <w:lang w:eastAsia="en-GB"/>
              </w:rPr>
            </w:pPr>
          </w:p>
          <w:p w14:paraId="40C53C83" w14:textId="28FD3523"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PS</w:t>
            </w:r>
            <w:r w:rsidR="009E6009" w:rsidRPr="000A075B">
              <w:rPr>
                <w:rFonts w:ascii="Arial" w:eastAsia="Arial" w:hAnsi="Arial" w:cs="Arial"/>
                <w:lang w:eastAsia="en-GB"/>
              </w:rPr>
              <w:t>-B</w:t>
            </w:r>
            <w:r w:rsidRPr="000A075B">
              <w:rPr>
                <w:rFonts w:ascii="Arial" w:eastAsia="Arial" w:hAnsi="Arial" w:cs="Arial"/>
                <w:lang w:eastAsia="en-GB"/>
              </w:rPr>
              <w:t> </w:t>
            </w:r>
          </w:p>
        </w:tc>
        <w:tc>
          <w:tcPr>
            <w:tcW w:w="992" w:type="dxa"/>
            <w:shd w:val="clear" w:color="auto" w:fill="auto"/>
            <w:hideMark/>
          </w:tcPr>
          <w:p w14:paraId="69AF4C12"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300 </w:t>
            </w:r>
          </w:p>
        </w:tc>
        <w:tc>
          <w:tcPr>
            <w:tcW w:w="996" w:type="dxa"/>
            <w:shd w:val="clear" w:color="auto" w:fill="auto"/>
            <w:hideMark/>
          </w:tcPr>
          <w:p w14:paraId="0506509E"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30.57 </w:t>
            </w:r>
          </w:p>
        </w:tc>
        <w:tc>
          <w:tcPr>
            <w:tcW w:w="847" w:type="dxa"/>
            <w:shd w:val="clear" w:color="auto" w:fill="auto"/>
            <w:hideMark/>
          </w:tcPr>
          <w:p w14:paraId="5E4F7D76" w14:textId="5E0E9216"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2.50 </w:t>
            </w:r>
          </w:p>
        </w:tc>
        <w:tc>
          <w:tcPr>
            <w:tcW w:w="708" w:type="dxa"/>
            <w:shd w:val="clear" w:color="auto" w:fill="auto"/>
            <w:hideMark/>
          </w:tcPr>
          <w:p w14:paraId="2A8CFD52" w14:textId="22DF090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0.80</w:t>
            </w:r>
          </w:p>
        </w:tc>
        <w:tc>
          <w:tcPr>
            <w:tcW w:w="1843" w:type="dxa"/>
            <w:shd w:val="clear" w:color="auto" w:fill="auto"/>
            <w:hideMark/>
          </w:tcPr>
          <w:p w14:paraId="7DDF0A60"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66.17 </w:t>
            </w:r>
          </w:p>
        </w:tc>
      </w:tr>
      <w:tr w:rsidR="00006842" w:rsidRPr="000A075B" w14:paraId="2116BA05" w14:textId="77777777" w:rsidTr="00875C1E">
        <w:trPr>
          <w:trHeight w:val="165"/>
          <w:jc w:val="center"/>
        </w:trPr>
        <w:tc>
          <w:tcPr>
            <w:tcW w:w="1555" w:type="dxa"/>
            <w:vMerge/>
            <w:shd w:val="clear" w:color="auto" w:fill="auto"/>
            <w:vAlign w:val="center"/>
            <w:hideMark/>
          </w:tcPr>
          <w:p w14:paraId="7B26EB90"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1F27DCBD"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600 </w:t>
            </w:r>
          </w:p>
        </w:tc>
        <w:tc>
          <w:tcPr>
            <w:tcW w:w="996" w:type="dxa"/>
            <w:shd w:val="clear" w:color="auto" w:fill="auto"/>
            <w:hideMark/>
          </w:tcPr>
          <w:p w14:paraId="574C0804"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27.18 </w:t>
            </w:r>
          </w:p>
        </w:tc>
        <w:tc>
          <w:tcPr>
            <w:tcW w:w="847" w:type="dxa"/>
            <w:shd w:val="clear" w:color="auto" w:fill="auto"/>
            <w:hideMark/>
          </w:tcPr>
          <w:p w14:paraId="1ADC54A0"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0.91 </w:t>
            </w:r>
          </w:p>
        </w:tc>
        <w:tc>
          <w:tcPr>
            <w:tcW w:w="708" w:type="dxa"/>
            <w:shd w:val="clear" w:color="auto" w:fill="auto"/>
            <w:hideMark/>
          </w:tcPr>
          <w:p w14:paraId="11A7496E"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0.57 </w:t>
            </w:r>
          </w:p>
        </w:tc>
        <w:tc>
          <w:tcPr>
            <w:tcW w:w="1843" w:type="dxa"/>
            <w:shd w:val="clear" w:color="auto" w:fill="auto"/>
            <w:hideMark/>
          </w:tcPr>
          <w:p w14:paraId="59B8C97E"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71.33 </w:t>
            </w:r>
          </w:p>
        </w:tc>
      </w:tr>
      <w:tr w:rsidR="00006842" w:rsidRPr="000A075B" w14:paraId="464823A0" w14:textId="77777777" w:rsidTr="00875C1E">
        <w:trPr>
          <w:trHeight w:val="300"/>
          <w:jc w:val="center"/>
        </w:trPr>
        <w:tc>
          <w:tcPr>
            <w:tcW w:w="1555" w:type="dxa"/>
            <w:vMerge/>
            <w:shd w:val="clear" w:color="auto" w:fill="auto"/>
            <w:vAlign w:val="center"/>
            <w:hideMark/>
          </w:tcPr>
          <w:p w14:paraId="7FEB2416" w14:textId="77777777" w:rsidR="00006842" w:rsidRPr="000A075B" w:rsidRDefault="00006842" w:rsidP="007546A1">
            <w:pPr>
              <w:rPr>
                <w:rFonts w:ascii="Arial" w:eastAsia="Times New Roman" w:hAnsi="Arial" w:cs="Arial"/>
                <w:lang w:eastAsia="en-GB"/>
              </w:rPr>
            </w:pPr>
          </w:p>
        </w:tc>
        <w:tc>
          <w:tcPr>
            <w:tcW w:w="992" w:type="dxa"/>
            <w:shd w:val="clear" w:color="auto" w:fill="auto"/>
            <w:hideMark/>
          </w:tcPr>
          <w:p w14:paraId="7AD44AC3"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800 </w:t>
            </w:r>
          </w:p>
        </w:tc>
        <w:tc>
          <w:tcPr>
            <w:tcW w:w="996" w:type="dxa"/>
            <w:shd w:val="clear" w:color="auto" w:fill="auto"/>
            <w:hideMark/>
          </w:tcPr>
          <w:p w14:paraId="3D4514E6"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33.09 </w:t>
            </w:r>
          </w:p>
        </w:tc>
        <w:tc>
          <w:tcPr>
            <w:tcW w:w="847" w:type="dxa"/>
            <w:shd w:val="clear" w:color="auto" w:fill="auto"/>
            <w:hideMark/>
          </w:tcPr>
          <w:p w14:paraId="1E3F915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1.03 </w:t>
            </w:r>
          </w:p>
        </w:tc>
        <w:tc>
          <w:tcPr>
            <w:tcW w:w="708" w:type="dxa"/>
            <w:shd w:val="clear" w:color="auto" w:fill="auto"/>
            <w:hideMark/>
          </w:tcPr>
          <w:p w14:paraId="07B7DC5A"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0.57 </w:t>
            </w:r>
          </w:p>
        </w:tc>
        <w:tc>
          <w:tcPr>
            <w:tcW w:w="1843" w:type="dxa"/>
            <w:shd w:val="clear" w:color="auto" w:fill="auto"/>
            <w:hideMark/>
          </w:tcPr>
          <w:p w14:paraId="338D1414" w14:textId="77777777" w:rsidR="00006842" w:rsidRPr="000A075B" w:rsidRDefault="00006842" w:rsidP="007546A1">
            <w:pPr>
              <w:jc w:val="center"/>
              <w:textAlignment w:val="baseline"/>
              <w:rPr>
                <w:rFonts w:ascii="Arial" w:eastAsia="Arial" w:hAnsi="Arial" w:cs="Arial"/>
                <w:lang w:eastAsia="en-GB"/>
              </w:rPr>
            </w:pPr>
            <w:r w:rsidRPr="000A075B">
              <w:rPr>
                <w:rFonts w:ascii="Arial" w:eastAsia="Arial" w:hAnsi="Arial" w:cs="Arial"/>
                <w:lang w:eastAsia="en-GB"/>
              </w:rPr>
              <w:t>65.3 </w:t>
            </w:r>
          </w:p>
        </w:tc>
      </w:tr>
      <w:tr w:rsidR="000955E7" w:rsidRPr="000A075B" w14:paraId="163B3521" w14:textId="77777777" w:rsidTr="00875C1E">
        <w:trPr>
          <w:trHeight w:val="75"/>
          <w:jc w:val="center"/>
        </w:trPr>
        <w:tc>
          <w:tcPr>
            <w:tcW w:w="1555" w:type="dxa"/>
            <w:shd w:val="clear" w:color="auto" w:fill="auto"/>
            <w:vAlign w:val="center"/>
          </w:tcPr>
          <w:p w14:paraId="12B6A8A7" w14:textId="02FA599C" w:rsidR="000955E7" w:rsidRPr="000A075B" w:rsidRDefault="00161D21" w:rsidP="007546A1">
            <w:pPr>
              <w:rPr>
                <w:rFonts w:ascii="Arial" w:eastAsia="Times New Roman" w:hAnsi="Arial" w:cs="Arial"/>
                <w:lang w:eastAsia="en-GB"/>
              </w:rPr>
            </w:pPr>
            <w:r w:rsidRPr="000A075B">
              <w:rPr>
                <w:rFonts w:ascii="Arial" w:eastAsia="Arial" w:hAnsi="Arial" w:cs="Arial"/>
                <w:lang w:eastAsia="en-GB"/>
              </w:rPr>
              <w:t>Wood chip</w:t>
            </w:r>
            <w:r w:rsidR="00605250" w:rsidRPr="000A075B">
              <w:rPr>
                <w:rFonts w:ascii="Arial" w:eastAsia="Arial" w:hAnsi="Arial" w:cs="Arial"/>
                <w:lang w:eastAsia="en-GB"/>
              </w:rPr>
              <w:t>-B</w:t>
            </w:r>
            <w:r w:rsidRPr="000A075B">
              <w:rPr>
                <w:rFonts w:ascii="Arial" w:eastAsia="Arial" w:hAnsi="Arial" w:cs="Arial"/>
                <w:lang w:eastAsia="en-GB"/>
              </w:rPr>
              <w:t xml:space="preserve"> </w:t>
            </w:r>
          </w:p>
        </w:tc>
        <w:tc>
          <w:tcPr>
            <w:tcW w:w="992" w:type="dxa"/>
            <w:shd w:val="clear" w:color="auto" w:fill="auto"/>
          </w:tcPr>
          <w:p w14:paraId="0470D22F" w14:textId="780D736E" w:rsidR="000955E7" w:rsidRPr="000A075B" w:rsidRDefault="007F05CA" w:rsidP="007546A1">
            <w:pPr>
              <w:jc w:val="center"/>
              <w:textAlignment w:val="baseline"/>
              <w:rPr>
                <w:rFonts w:ascii="Arial" w:eastAsia="Arial" w:hAnsi="Arial" w:cs="Arial"/>
                <w:lang w:eastAsia="en-GB"/>
              </w:rPr>
            </w:pPr>
            <w:r w:rsidRPr="000A075B">
              <w:rPr>
                <w:rFonts w:ascii="Arial" w:eastAsia="Arial" w:hAnsi="Arial" w:cs="Arial"/>
                <w:lang w:eastAsia="en-GB"/>
              </w:rPr>
              <w:t>480</w:t>
            </w:r>
          </w:p>
        </w:tc>
        <w:tc>
          <w:tcPr>
            <w:tcW w:w="996" w:type="dxa"/>
            <w:shd w:val="clear" w:color="auto" w:fill="auto"/>
          </w:tcPr>
          <w:p w14:paraId="773BFB6F" w14:textId="27C08717" w:rsidR="000955E7" w:rsidRPr="000A075B" w:rsidRDefault="00605250" w:rsidP="007546A1">
            <w:pPr>
              <w:jc w:val="center"/>
              <w:textAlignment w:val="baseline"/>
              <w:rPr>
                <w:rFonts w:ascii="Arial" w:eastAsia="Arial" w:hAnsi="Arial" w:cs="Arial"/>
                <w:lang w:eastAsia="en-GB"/>
              </w:rPr>
            </w:pPr>
            <w:r w:rsidRPr="000A075B">
              <w:rPr>
                <w:rFonts w:ascii="Arial" w:eastAsia="Arial" w:hAnsi="Arial" w:cs="Arial"/>
                <w:lang w:eastAsia="en-GB"/>
              </w:rPr>
              <w:t>78</w:t>
            </w:r>
            <w:r w:rsidR="1A7569FE" w:rsidRPr="000A075B">
              <w:rPr>
                <w:rFonts w:ascii="Arial" w:eastAsia="Arial" w:hAnsi="Arial" w:cs="Arial"/>
                <w:lang w:eastAsia="en-GB"/>
              </w:rPr>
              <w:t>.65</w:t>
            </w:r>
          </w:p>
        </w:tc>
        <w:tc>
          <w:tcPr>
            <w:tcW w:w="847" w:type="dxa"/>
            <w:shd w:val="clear" w:color="auto" w:fill="auto"/>
          </w:tcPr>
          <w:p w14:paraId="5329D187" w14:textId="16E50A9B" w:rsidR="000955E7" w:rsidRPr="000A075B" w:rsidRDefault="44E9D9CD" w:rsidP="007546A1">
            <w:pPr>
              <w:jc w:val="center"/>
              <w:textAlignment w:val="baseline"/>
              <w:rPr>
                <w:rFonts w:ascii="Arial" w:eastAsia="Arial" w:hAnsi="Arial" w:cs="Arial"/>
                <w:lang w:eastAsia="en-GB"/>
              </w:rPr>
            </w:pPr>
            <w:r w:rsidRPr="000A075B">
              <w:rPr>
                <w:rFonts w:ascii="Arial" w:eastAsia="Arial" w:hAnsi="Arial" w:cs="Arial"/>
                <w:lang w:eastAsia="en-GB"/>
              </w:rPr>
              <w:t>2.89</w:t>
            </w:r>
          </w:p>
        </w:tc>
        <w:tc>
          <w:tcPr>
            <w:tcW w:w="708" w:type="dxa"/>
            <w:shd w:val="clear" w:color="auto" w:fill="auto"/>
          </w:tcPr>
          <w:p w14:paraId="0657F9CB" w14:textId="6BC3A67F" w:rsidR="000955E7" w:rsidRPr="000A075B" w:rsidRDefault="44E9D9CD" w:rsidP="007546A1">
            <w:pPr>
              <w:jc w:val="center"/>
              <w:textAlignment w:val="baseline"/>
              <w:rPr>
                <w:rFonts w:ascii="Arial" w:eastAsia="Arial" w:hAnsi="Arial" w:cs="Arial"/>
                <w:lang w:eastAsia="en-GB"/>
              </w:rPr>
            </w:pPr>
            <w:r w:rsidRPr="000A075B">
              <w:rPr>
                <w:rFonts w:ascii="Arial" w:eastAsia="Arial" w:hAnsi="Arial" w:cs="Arial"/>
                <w:lang w:eastAsia="en-GB"/>
              </w:rPr>
              <w:t>-</w:t>
            </w:r>
          </w:p>
        </w:tc>
        <w:tc>
          <w:tcPr>
            <w:tcW w:w="1843" w:type="dxa"/>
            <w:shd w:val="clear" w:color="auto" w:fill="auto"/>
          </w:tcPr>
          <w:p w14:paraId="78169ABD" w14:textId="52D333EC" w:rsidR="000955E7" w:rsidRPr="000A075B" w:rsidRDefault="00D50B18" w:rsidP="007546A1">
            <w:pPr>
              <w:jc w:val="center"/>
              <w:textAlignment w:val="baseline"/>
              <w:rPr>
                <w:rFonts w:ascii="Arial" w:eastAsia="Arial" w:hAnsi="Arial" w:cs="Arial"/>
                <w:lang w:eastAsia="en-GB"/>
              </w:rPr>
            </w:pPr>
            <w:r w:rsidRPr="000A075B">
              <w:rPr>
                <w:rFonts w:ascii="Arial" w:eastAsia="Arial" w:hAnsi="Arial" w:cs="Arial"/>
                <w:lang w:eastAsia="en-GB"/>
              </w:rPr>
              <w:t>18</w:t>
            </w:r>
            <w:r w:rsidR="70EF8DCA" w:rsidRPr="000A075B">
              <w:rPr>
                <w:rFonts w:ascii="Arial" w:eastAsia="Arial" w:hAnsi="Arial" w:cs="Arial"/>
                <w:lang w:eastAsia="en-GB"/>
              </w:rPr>
              <w:t>.45</w:t>
            </w:r>
          </w:p>
        </w:tc>
      </w:tr>
      <w:tr w:rsidR="00605250" w:rsidRPr="000A075B" w14:paraId="1E78BAD0" w14:textId="77777777" w:rsidTr="00875C1E">
        <w:trPr>
          <w:trHeight w:val="75"/>
          <w:jc w:val="center"/>
        </w:trPr>
        <w:tc>
          <w:tcPr>
            <w:tcW w:w="1555" w:type="dxa"/>
            <w:shd w:val="clear" w:color="auto" w:fill="auto"/>
            <w:vAlign w:val="center"/>
          </w:tcPr>
          <w:p w14:paraId="5818E7E7" w14:textId="34D52CEF" w:rsidR="00605250" w:rsidRPr="000A075B" w:rsidRDefault="00605250" w:rsidP="007546A1">
            <w:pPr>
              <w:rPr>
                <w:rFonts w:ascii="Arial" w:eastAsia="Arial" w:hAnsi="Arial" w:cs="Arial"/>
                <w:lang w:eastAsia="en-GB"/>
              </w:rPr>
            </w:pPr>
            <w:r w:rsidRPr="000A075B">
              <w:rPr>
                <w:rFonts w:ascii="Arial" w:eastAsia="Arial" w:hAnsi="Arial" w:cs="Arial"/>
                <w:lang w:eastAsia="en-GB"/>
              </w:rPr>
              <w:t>Wood pellet-B</w:t>
            </w:r>
          </w:p>
        </w:tc>
        <w:tc>
          <w:tcPr>
            <w:tcW w:w="992" w:type="dxa"/>
            <w:shd w:val="clear" w:color="auto" w:fill="auto"/>
          </w:tcPr>
          <w:p w14:paraId="4E855CFD" w14:textId="7D3C27B2" w:rsidR="00605250" w:rsidRPr="000A075B" w:rsidRDefault="007F05CA" w:rsidP="007546A1">
            <w:pPr>
              <w:jc w:val="center"/>
              <w:textAlignment w:val="baseline"/>
              <w:rPr>
                <w:rFonts w:ascii="Arial" w:eastAsia="Arial" w:hAnsi="Arial" w:cs="Arial"/>
                <w:lang w:eastAsia="en-GB"/>
              </w:rPr>
            </w:pPr>
            <w:r w:rsidRPr="000A075B">
              <w:rPr>
                <w:rFonts w:ascii="Arial" w:eastAsia="Arial" w:hAnsi="Arial" w:cs="Arial"/>
                <w:lang w:eastAsia="en-GB"/>
              </w:rPr>
              <w:t>480</w:t>
            </w:r>
          </w:p>
        </w:tc>
        <w:tc>
          <w:tcPr>
            <w:tcW w:w="996" w:type="dxa"/>
            <w:shd w:val="clear" w:color="auto" w:fill="auto"/>
          </w:tcPr>
          <w:p w14:paraId="6D4D281B" w14:textId="51FB1FF0" w:rsidR="00605250" w:rsidRPr="000A075B" w:rsidRDefault="1A7569FE" w:rsidP="007546A1">
            <w:pPr>
              <w:jc w:val="center"/>
              <w:textAlignment w:val="baseline"/>
              <w:rPr>
                <w:rFonts w:ascii="Arial" w:eastAsia="Arial" w:hAnsi="Arial" w:cs="Arial"/>
                <w:lang w:eastAsia="en-GB"/>
              </w:rPr>
            </w:pPr>
            <w:r w:rsidRPr="000A075B">
              <w:rPr>
                <w:rFonts w:ascii="Arial" w:eastAsia="Arial" w:hAnsi="Arial" w:cs="Arial"/>
                <w:lang w:eastAsia="en-GB"/>
              </w:rPr>
              <w:t>80.96</w:t>
            </w:r>
          </w:p>
        </w:tc>
        <w:tc>
          <w:tcPr>
            <w:tcW w:w="847" w:type="dxa"/>
            <w:shd w:val="clear" w:color="auto" w:fill="auto"/>
          </w:tcPr>
          <w:p w14:paraId="4408779D" w14:textId="36273B94" w:rsidR="00605250" w:rsidRPr="000A075B" w:rsidRDefault="44E9D9CD" w:rsidP="007546A1">
            <w:pPr>
              <w:jc w:val="center"/>
              <w:textAlignment w:val="baseline"/>
              <w:rPr>
                <w:rFonts w:ascii="Arial" w:eastAsia="Arial" w:hAnsi="Arial" w:cs="Arial"/>
                <w:lang w:eastAsia="en-GB"/>
              </w:rPr>
            </w:pPr>
            <w:r w:rsidRPr="000A075B">
              <w:rPr>
                <w:rFonts w:ascii="Arial" w:eastAsia="Arial" w:hAnsi="Arial" w:cs="Arial"/>
                <w:lang w:eastAsia="en-GB"/>
              </w:rPr>
              <w:t>2.70</w:t>
            </w:r>
          </w:p>
        </w:tc>
        <w:tc>
          <w:tcPr>
            <w:tcW w:w="708" w:type="dxa"/>
            <w:shd w:val="clear" w:color="auto" w:fill="auto"/>
          </w:tcPr>
          <w:p w14:paraId="13E199C7" w14:textId="7D6CCA53" w:rsidR="00605250" w:rsidRPr="000A075B" w:rsidRDefault="44E9D9CD" w:rsidP="007546A1">
            <w:pPr>
              <w:jc w:val="center"/>
              <w:textAlignment w:val="baseline"/>
              <w:rPr>
                <w:rFonts w:ascii="Arial" w:eastAsia="Arial" w:hAnsi="Arial" w:cs="Arial"/>
                <w:lang w:eastAsia="en-GB"/>
              </w:rPr>
            </w:pPr>
            <w:r w:rsidRPr="000A075B">
              <w:rPr>
                <w:rFonts w:ascii="Arial" w:eastAsia="Arial" w:hAnsi="Arial" w:cs="Arial"/>
                <w:lang w:eastAsia="en-GB"/>
              </w:rPr>
              <w:t>-</w:t>
            </w:r>
          </w:p>
        </w:tc>
        <w:tc>
          <w:tcPr>
            <w:tcW w:w="1843" w:type="dxa"/>
            <w:shd w:val="clear" w:color="auto" w:fill="auto"/>
          </w:tcPr>
          <w:p w14:paraId="50D535AB" w14:textId="211EAB4E" w:rsidR="00605250" w:rsidRPr="000A075B" w:rsidRDefault="00D50B18" w:rsidP="007546A1">
            <w:pPr>
              <w:jc w:val="center"/>
              <w:textAlignment w:val="baseline"/>
              <w:rPr>
                <w:rFonts w:ascii="Arial" w:eastAsia="Arial" w:hAnsi="Arial" w:cs="Arial"/>
                <w:lang w:eastAsia="en-GB"/>
              </w:rPr>
            </w:pPr>
            <w:r w:rsidRPr="000A075B">
              <w:rPr>
                <w:rFonts w:ascii="Arial" w:eastAsia="Arial" w:hAnsi="Arial" w:cs="Arial"/>
                <w:lang w:eastAsia="en-GB"/>
              </w:rPr>
              <w:t>16</w:t>
            </w:r>
            <w:r w:rsidR="70EF8DCA" w:rsidRPr="000A075B">
              <w:rPr>
                <w:rFonts w:ascii="Arial" w:eastAsia="Arial" w:hAnsi="Arial" w:cs="Arial"/>
                <w:lang w:eastAsia="en-GB"/>
              </w:rPr>
              <w:t>.39</w:t>
            </w:r>
          </w:p>
        </w:tc>
      </w:tr>
    </w:tbl>
    <w:p w14:paraId="5C55F193" w14:textId="77777777" w:rsidR="00801D12" w:rsidRDefault="00801D12" w:rsidP="00A7217C">
      <w:pPr>
        <w:spacing w:afterLines="80" w:after="192" w:line="360" w:lineRule="auto"/>
        <w:jc w:val="both"/>
        <w:textAlignment w:val="baseline"/>
        <w:rPr>
          <w:rFonts w:ascii="Arial" w:eastAsia="Times New Roman" w:hAnsi="Arial" w:cs="Arial"/>
          <w:sz w:val="20"/>
          <w:szCs w:val="20"/>
          <w:lang w:eastAsia="en-GB"/>
        </w:rPr>
      </w:pPr>
    </w:p>
    <w:p w14:paraId="7E731FEA" w14:textId="36813049" w:rsidR="00006842" w:rsidRPr="00801D12" w:rsidRDefault="00801D12"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 xml:space="preserve">The algal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w:t>
      </w:r>
      <w:r w:rsidR="00737877">
        <w:rPr>
          <w:rFonts w:ascii="Arial" w:eastAsia="Times New Roman" w:hAnsi="Arial" w:cs="Arial"/>
          <w:lang w:eastAsia="en-GB"/>
        </w:rPr>
        <w:t>produced</w:t>
      </w:r>
      <w:r>
        <w:rPr>
          <w:rFonts w:ascii="Arial" w:eastAsia="Times New Roman" w:hAnsi="Arial" w:cs="Arial"/>
          <w:lang w:eastAsia="en-GB"/>
        </w:rPr>
        <w:t xml:space="preserve"> at lower temperature</w:t>
      </w:r>
      <w:r w:rsidR="00452CD7">
        <w:rPr>
          <w:rFonts w:ascii="Arial" w:eastAsia="Times New Roman" w:hAnsi="Arial" w:cs="Arial"/>
          <w:lang w:eastAsia="en-GB"/>
        </w:rPr>
        <w:t xml:space="preserve"> (mainly </w:t>
      </w:r>
      <w:r w:rsidR="00452CD7" w:rsidRPr="000A0B3A">
        <w:rPr>
          <w:rFonts w:ascii="Arial" w:eastAsia="Times New Roman" w:hAnsi="Arial" w:cs="Arial"/>
          <w:lang w:eastAsia="en-GB"/>
        </w:rPr>
        <w:t>300</w:t>
      </w:r>
      <w:r w:rsidR="00452CD7">
        <w:rPr>
          <w:rFonts w:ascii="Arial" w:eastAsia="Times New Roman" w:hAnsi="Arial" w:cs="Arial"/>
          <w:lang w:eastAsia="en-GB"/>
        </w:rPr>
        <w:t>°</w:t>
      </w:r>
      <w:r w:rsidR="00452CD7" w:rsidRPr="000A0B3A">
        <w:rPr>
          <w:rFonts w:ascii="Arial" w:eastAsia="Times New Roman" w:hAnsi="Arial" w:cs="Arial"/>
          <w:lang w:eastAsia="en-GB"/>
        </w:rPr>
        <w:t>C</w:t>
      </w:r>
      <w:r w:rsidR="00452CD7">
        <w:rPr>
          <w:rFonts w:ascii="Arial" w:eastAsia="Times New Roman" w:hAnsi="Arial" w:cs="Arial"/>
          <w:lang w:eastAsia="en-GB"/>
        </w:rPr>
        <w:t>)</w:t>
      </w:r>
      <w:r w:rsidR="0090052F">
        <w:rPr>
          <w:rFonts w:ascii="Arial" w:eastAsia="Times New Roman" w:hAnsi="Arial" w:cs="Arial"/>
          <w:lang w:eastAsia="en-GB"/>
        </w:rPr>
        <w:t>,</w:t>
      </w:r>
      <w:r>
        <w:rPr>
          <w:rFonts w:ascii="Arial" w:eastAsia="Times New Roman" w:hAnsi="Arial" w:cs="Arial"/>
          <w:lang w:eastAsia="en-GB"/>
        </w:rPr>
        <w:t xml:space="preserve"> when mixed with water, resulted in the discoloration of water due to the release</w:t>
      </w:r>
      <w:r w:rsidR="00FA0AFD">
        <w:rPr>
          <w:rFonts w:ascii="Arial" w:eastAsia="Times New Roman" w:hAnsi="Arial" w:cs="Arial"/>
          <w:lang w:eastAsia="en-GB"/>
        </w:rPr>
        <w:t xml:space="preserve"> (leaching)</w:t>
      </w:r>
      <w:r>
        <w:rPr>
          <w:rFonts w:ascii="Arial" w:eastAsia="Times New Roman" w:hAnsi="Arial" w:cs="Arial"/>
          <w:lang w:eastAsia="en-GB"/>
        </w:rPr>
        <w:t xml:space="preserve"> of residual organic matter. This discolouration did not occur for higher temperature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w:t>
      </w:r>
      <w:r>
        <w:rPr>
          <w:rFonts w:ascii="Arial" w:eastAsia="Times New Roman" w:hAnsi="Arial" w:cs="Arial"/>
          <w:lang w:eastAsia="en-GB"/>
        </w:rPr>
        <w:t xml:space="preserve">making the lower temperature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a less attractive choice </w:t>
      </w:r>
      <w:r w:rsidR="000623AB">
        <w:rPr>
          <w:rFonts w:ascii="Arial" w:eastAsia="Times New Roman" w:hAnsi="Arial" w:cs="Arial"/>
          <w:lang w:eastAsia="en-GB"/>
        </w:rPr>
        <w:t>as a</w:t>
      </w:r>
      <w:r>
        <w:rPr>
          <w:rFonts w:ascii="Arial" w:eastAsia="Times New Roman" w:hAnsi="Arial" w:cs="Arial"/>
          <w:lang w:eastAsia="en-GB"/>
        </w:rPr>
        <w:t xml:space="preserve"> water treatment </w:t>
      </w:r>
      <w:r w:rsidR="000623AB">
        <w:rPr>
          <w:rFonts w:ascii="Arial" w:eastAsia="Times New Roman" w:hAnsi="Arial" w:cs="Arial"/>
          <w:lang w:eastAsia="en-GB"/>
        </w:rPr>
        <w:t xml:space="preserve">solution </w:t>
      </w:r>
      <w:r>
        <w:rPr>
          <w:rFonts w:ascii="Arial" w:eastAsia="Times New Roman" w:hAnsi="Arial" w:cs="Arial"/>
          <w:lang w:eastAsia="en-GB"/>
        </w:rPr>
        <w:t xml:space="preserve">due to the additional contamination </w:t>
      </w:r>
      <w:r w:rsidR="00557D08">
        <w:rPr>
          <w:rFonts w:ascii="Arial" w:eastAsia="Times New Roman" w:hAnsi="Arial" w:cs="Arial"/>
          <w:lang w:eastAsia="en-GB"/>
        </w:rPr>
        <w:t xml:space="preserve">they may </w:t>
      </w:r>
      <w:r>
        <w:rPr>
          <w:rFonts w:ascii="Arial" w:eastAsia="Times New Roman" w:hAnsi="Arial" w:cs="Arial"/>
          <w:lang w:eastAsia="en-GB"/>
        </w:rPr>
        <w:t xml:space="preserve">introduce. </w:t>
      </w:r>
      <w:r w:rsidR="00FF4407">
        <w:rPr>
          <w:rFonts w:ascii="Arial" w:eastAsia="Times New Roman" w:hAnsi="Arial" w:cs="Arial"/>
          <w:lang w:eastAsia="en-GB"/>
        </w:rPr>
        <w:t xml:space="preserve">The “other” column includes oxygen, </w:t>
      </w:r>
      <w:proofErr w:type="spellStart"/>
      <w:r w:rsidR="00FF4407">
        <w:rPr>
          <w:rFonts w:ascii="Arial" w:eastAsia="Times New Roman" w:hAnsi="Arial" w:cs="Arial"/>
          <w:lang w:eastAsia="en-GB"/>
        </w:rPr>
        <w:t>sulfur</w:t>
      </w:r>
      <w:proofErr w:type="spellEnd"/>
      <w:r w:rsidR="00FF4407">
        <w:rPr>
          <w:rFonts w:ascii="Arial" w:eastAsia="Times New Roman" w:hAnsi="Arial" w:cs="Arial"/>
          <w:lang w:eastAsia="en-GB"/>
        </w:rPr>
        <w:t xml:space="preserve"> and other inorganics, mainly halite and </w:t>
      </w:r>
      <w:proofErr w:type="spellStart"/>
      <w:r w:rsidR="00FF4407">
        <w:rPr>
          <w:rFonts w:ascii="Arial" w:eastAsia="Times New Roman" w:hAnsi="Arial" w:cs="Arial"/>
          <w:lang w:eastAsia="en-GB"/>
        </w:rPr>
        <w:t>sylvite</w:t>
      </w:r>
      <w:proofErr w:type="spellEnd"/>
      <w:r w:rsidR="00FF4407">
        <w:rPr>
          <w:rFonts w:ascii="Arial" w:eastAsia="Times New Roman" w:hAnsi="Arial" w:cs="Arial"/>
          <w:lang w:eastAsia="en-GB"/>
        </w:rPr>
        <w:t xml:space="preserve"> (see Section 3.8). As can be seen for all samples, this content increases with increasing pyrolysis temperature, as expected as the organic volatiles are left, leaving the </w:t>
      </w:r>
      <w:proofErr w:type="spellStart"/>
      <w:r w:rsidR="00FF4407">
        <w:rPr>
          <w:rFonts w:ascii="Arial" w:eastAsia="Times New Roman" w:hAnsi="Arial" w:cs="Arial"/>
          <w:lang w:eastAsia="en-GB"/>
        </w:rPr>
        <w:t>involatile</w:t>
      </w:r>
      <w:proofErr w:type="spellEnd"/>
      <w:r w:rsidR="00FF4407">
        <w:rPr>
          <w:rFonts w:ascii="Arial" w:eastAsia="Times New Roman" w:hAnsi="Arial" w:cs="Arial"/>
          <w:lang w:eastAsia="en-GB"/>
        </w:rPr>
        <w:t xml:space="preserve"> inorganics behind. The inorganic contents are highest for SL-B and SP-B, both at 800°C.</w:t>
      </w:r>
    </w:p>
    <w:p w14:paraId="182635E2" w14:textId="77777777" w:rsidR="00904CDC" w:rsidRDefault="009D3635" w:rsidP="00A7217C">
      <w:pPr>
        <w:spacing w:afterLines="80" w:after="192" w:line="360" w:lineRule="auto"/>
        <w:jc w:val="both"/>
        <w:textAlignment w:val="baseline"/>
        <w:rPr>
          <w:rFonts w:ascii="Arial" w:eastAsia="Times New Roman" w:hAnsi="Arial" w:cs="Arial"/>
          <w:b/>
          <w:bCs/>
          <w:lang w:eastAsia="en-GB"/>
        </w:rPr>
      </w:pPr>
      <w:r w:rsidRPr="00AE7C69">
        <w:rPr>
          <w:rFonts w:ascii="Arial" w:eastAsia="Times New Roman" w:hAnsi="Arial" w:cs="Arial"/>
          <w:b/>
          <w:bCs/>
          <w:lang w:eastAsia="en-GB"/>
        </w:rPr>
        <w:t xml:space="preserve">3.5. </w:t>
      </w:r>
      <w:proofErr w:type="gramStart"/>
      <w:r w:rsidRPr="00AE7C69">
        <w:rPr>
          <w:rFonts w:ascii="Arial" w:eastAsia="Times New Roman" w:hAnsi="Arial" w:cs="Arial"/>
          <w:b/>
          <w:bCs/>
          <w:lang w:eastAsia="en-GB"/>
        </w:rPr>
        <w:t>pH</w:t>
      </w:r>
      <w:proofErr w:type="gramEnd"/>
      <w:r w:rsidRPr="00AE7C69">
        <w:rPr>
          <w:rFonts w:ascii="Arial" w:eastAsia="Times New Roman" w:hAnsi="Arial" w:cs="Arial"/>
          <w:b/>
          <w:bCs/>
          <w:lang w:eastAsia="en-GB"/>
        </w:rPr>
        <w:t xml:space="preserve"> and </w:t>
      </w:r>
      <w:r w:rsidR="00727C28" w:rsidRPr="00727C28">
        <w:rPr>
          <w:rFonts w:ascii="Arial" w:eastAsia="Times New Roman" w:hAnsi="Arial" w:cs="Arial"/>
          <w:b/>
          <w:bCs/>
          <w:lang w:eastAsia="en-GB"/>
        </w:rPr>
        <w:t>electrical conductivity</w:t>
      </w:r>
      <w:r w:rsidR="007844C3">
        <w:rPr>
          <w:rFonts w:ascii="Arial" w:eastAsia="Times New Roman" w:hAnsi="Arial" w:cs="Arial"/>
          <w:b/>
          <w:bCs/>
          <w:lang w:eastAsia="en-GB"/>
        </w:rPr>
        <w:t xml:space="preserve"> (EC)</w:t>
      </w:r>
    </w:p>
    <w:p w14:paraId="5B416316" w14:textId="1DF9DA23" w:rsidR="00A86557" w:rsidRDefault="00006842" w:rsidP="00A7217C">
      <w:pPr>
        <w:spacing w:afterLines="80" w:after="192" w:line="360" w:lineRule="auto"/>
        <w:jc w:val="both"/>
        <w:textAlignment w:val="baseline"/>
        <w:rPr>
          <w:rFonts w:ascii="Arial" w:eastAsia="Times New Roman" w:hAnsi="Arial" w:cs="Arial"/>
          <w:lang w:eastAsia="en-GB"/>
        </w:rPr>
      </w:pPr>
      <w:r w:rsidRPr="7CF28BD5">
        <w:rPr>
          <w:rFonts w:ascii="Arial" w:eastAsia="Times New Roman" w:hAnsi="Arial" w:cs="Arial"/>
          <w:lang w:eastAsia="en-GB"/>
        </w:rPr>
        <w:t>Fig</w:t>
      </w:r>
      <w:r w:rsidR="00FF4407">
        <w:rPr>
          <w:rFonts w:ascii="Arial" w:eastAsia="Times New Roman" w:hAnsi="Arial" w:cs="Arial"/>
          <w:lang w:eastAsia="en-GB"/>
        </w:rPr>
        <w:t>.</w:t>
      </w:r>
      <w:r w:rsidR="009E2EA5">
        <w:rPr>
          <w:rFonts w:ascii="Arial" w:eastAsia="Times New Roman" w:hAnsi="Arial" w:cs="Arial"/>
          <w:lang w:eastAsia="en-GB"/>
        </w:rPr>
        <w:t xml:space="preserve"> </w:t>
      </w:r>
      <w:r w:rsidR="00557D08">
        <w:rPr>
          <w:rFonts w:ascii="Arial" w:eastAsia="Times New Roman" w:hAnsi="Arial" w:cs="Arial"/>
          <w:lang w:eastAsia="en-GB"/>
        </w:rPr>
        <w:t>4</w:t>
      </w:r>
      <w:r w:rsidR="00925D0F">
        <w:rPr>
          <w:rFonts w:ascii="Arial" w:eastAsia="Times New Roman" w:hAnsi="Arial" w:cs="Arial"/>
          <w:lang w:eastAsia="en-GB"/>
        </w:rPr>
        <w:t>(a)</w:t>
      </w:r>
      <w:r w:rsidR="009E2EA5">
        <w:rPr>
          <w:rFonts w:ascii="Arial" w:eastAsia="Times New Roman" w:hAnsi="Arial" w:cs="Arial"/>
          <w:lang w:eastAsia="en-GB"/>
        </w:rPr>
        <w:t xml:space="preserve"> </w:t>
      </w:r>
      <w:r w:rsidR="007844C3">
        <w:rPr>
          <w:rFonts w:ascii="Arial" w:eastAsia="Times New Roman" w:hAnsi="Arial" w:cs="Arial"/>
          <w:lang w:eastAsia="en-GB"/>
        </w:rPr>
        <w:t>describe</w:t>
      </w:r>
      <w:r w:rsidR="00FB3766">
        <w:rPr>
          <w:rFonts w:ascii="Arial" w:eastAsia="Times New Roman" w:hAnsi="Arial" w:cs="Arial"/>
          <w:lang w:eastAsia="en-GB"/>
        </w:rPr>
        <w:t>s</w:t>
      </w:r>
      <w:r w:rsidR="007844C3" w:rsidRPr="7CF28BD5">
        <w:rPr>
          <w:rFonts w:ascii="Arial" w:eastAsia="Times New Roman" w:hAnsi="Arial" w:cs="Arial"/>
          <w:lang w:eastAsia="en-GB"/>
        </w:rPr>
        <w:t xml:space="preserve"> </w:t>
      </w:r>
      <w:r w:rsidRPr="7CF28BD5">
        <w:rPr>
          <w:rFonts w:ascii="Arial" w:eastAsia="Times New Roman" w:hAnsi="Arial" w:cs="Arial"/>
          <w:lang w:eastAsia="en-GB"/>
        </w:rPr>
        <w:t xml:space="preserve">the effect of pyrolysis temperature on pH and </w:t>
      </w:r>
      <w:r w:rsidR="00FF4407">
        <w:rPr>
          <w:rFonts w:ascii="Arial" w:eastAsia="Times New Roman" w:hAnsi="Arial" w:cs="Arial"/>
          <w:lang w:eastAsia="en-GB"/>
        </w:rPr>
        <w:t xml:space="preserve">on </w:t>
      </w:r>
      <w:r w:rsidR="009E2EA5">
        <w:rPr>
          <w:rFonts w:ascii="Arial" w:eastAsia="Times New Roman" w:hAnsi="Arial" w:cs="Arial"/>
          <w:lang w:eastAsia="en-GB"/>
        </w:rPr>
        <w:t xml:space="preserve">the </w:t>
      </w:r>
      <w:r w:rsidRPr="7CF28BD5">
        <w:rPr>
          <w:rFonts w:ascii="Arial" w:eastAsia="Times New Roman" w:hAnsi="Arial" w:cs="Arial"/>
          <w:lang w:eastAsia="en-GB"/>
        </w:rPr>
        <w:t>EC for algal biomass</w:t>
      </w:r>
      <w:r w:rsidR="007844C3">
        <w:rPr>
          <w:rFonts w:ascii="Arial" w:eastAsia="Times New Roman" w:hAnsi="Arial" w:cs="Arial"/>
          <w:lang w:eastAsia="en-GB"/>
        </w:rPr>
        <w:t xml:space="preserve"> and </w:t>
      </w:r>
      <w:proofErr w:type="spellStart"/>
      <w:r w:rsidRPr="7CF28BD5">
        <w:rPr>
          <w:rFonts w:ascii="Arial" w:eastAsia="Times New Roman" w:hAnsi="Arial" w:cs="Arial"/>
          <w:lang w:eastAsia="en-GB"/>
        </w:rPr>
        <w:t>biochar</w:t>
      </w:r>
      <w:proofErr w:type="spellEnd"/>
      <w:r w:rsidRPr="7CF28BD5">
        <w:rPr>
          <w:rFonts w:ascii="Arial" w:eastAsia="Times New Roman" w:hAnsi="Arial" w:cs="Arial"/>
          <w:lang w:eastAsia="en-GB"/>
        </w:rPr>
        <w:t xml:space="preserve">. </w:t>
      </w:r>
      <w:r w:rsidR="00FB3766">
        <w:rPr>
          <w:rFonts w:ascii="Arial" w:eastAsia="Times New Roman" w:hAnsi="Arial" w:cs="Arial"/>
          <w:lang w:eastAsia="en-GB"/>
        </w:rPr>
        <w:t>B</w:t>
      </w:r>
      <w:r w:rsidR="00547D16">
        <w:rPr>
          <w:rFonts w:ascii="Arial" w:eastAsia="Times New Roman" w:hAnsi="Arial" w:cs="Arial"/>
          <w:lang w:eastAsia="en-GB"/>
        </w:rPr>
        <w:t xml:space="preserve">oth </w:t>
      </w:r>
      <w:r w:rsidRPr="7CF28BD5">
        <w:rPr>
          <w:rFonts w:ascii="Arial" w:eastAsia="Times New Roman" w:hAnsi="Arial" w:cs="Arial"/>
          <w:lang w:eastAsia="en-GB"/>
        </w:rPr>
        <w:t>the pH and EC increase</w:t>
      </w:r>
      <w:r w:rsidR="007844C3">
        <w:rPr>
          <w:rFonts w:ascii="Arial" w:eastAsia="Times New Roman" w:hAnsi="Arial" w:cs="Arial"/>
          <w:lang w:eastAsia="en-GB"/>
        </w:rPr>
        <w:t>d</w:t>
      </w:r>
      <w:r w:rsidRPr="7CF28BD5">
        <w:rPr>
          <w:rFonts w:ascii="Arial" w:eastAsia="Times New Roman" w:hAnsi="Arial" w:cs="Arial"/>
          <w:lang w:eastAsia="en-GB"/>
        </w:rPr>
        <w:t xml:space="preserve"> </w:t>
      </w:r>
      <w:r w:rsidR="00547D16">
        <w:rPr>
          <w:rFonts w:ascii="Arial" w:eastAsia="Times New Roman" w:hAnsi="Arial" w:cs="Arial"/>
          <w:lang w:eastAsia="en-GB"/>
        </w:rPr>
        <w:t xml:space="preserve">with </w:t>
      </w:r>
      <w:r w:rsidR="007844C3">
        <w:rPr>
          <w:rFonts w:ascii="Arial" w:eastAsia="Times New Roman" w:hAnsi="Arial" w:cs="Arial"/>
          <w:lang w:eastAsia="en-GB"/>
        </w:rPr>
        <w:t xml:space="preserve">the </w:t>
      </w:r>
      <w:r w:rsidR="00547D16">
        <w:rPr>
          <w:rFonts w:ascii="Arial" w:eastAsia="Times New Roman" w:hAnsi="Arial" w:cs="Arial"/>
          <w:lang w:eastAsia="en-GB"/>
        </w:rPr>
        <w:t>pyrolysis</w:t>
      </w:r>
      <w:r w:rsidR="00547D16" w:rsidRPr="7CF28BD5">
        <w:rPr>
          <w:rFonts w:ascii="Arial" w:eastAsia="Times New Roman" w:hAnsi="Arial" w:cs="Arial"/>
          <w:lang w:eastAsia="en-GB"/>
        </w:rPr>
        <w:t xml:space="preserve"> </w:t>
      </w:r>
      <w:r w:rsidRPr="7CF28BD5">
        <w:rPr>
          <w:rFonts w:ascii="Arial" w:eastAsia="Times New Roman" w:hAnsi="Arial" w:cs="Arial"/>
          <w:lang w:eastAsia="en-GB"/>
        </w:rPr>
        <w:t>temperature.</w:t>
      </w:r>
      <w:r w:rsidR="007844C3">
        <w:rPr>
          <w:rFonts w:ascii="Arial" w:eastAsia="Times New Roman" w:hAnsi="Arial" w:cs="Arial"/>
          <w:lang w:eastAsia="en-GB"/>
        </w:rPr>
        <w:t xml:space="preserve"> </w:t>
      </w:r>
      <w:r w:rsidRPr="7CF28BD5">
        <w:rPr>
          <w:rFonts w:ascii="Arial" w:eastAsia="Times New Roman" w:hAnsi="Arial" w:cs="Arial"/>
          <w:lang w:eastAsia="en-GB"/>
        </w:rPr>
        <w:t xml:space="preserve">In </w:t>
      </w:r>
      <w:r w:rsidR="00197796">
        <w:rPr>
          <w:rFonts w:ascii="Arial" w:eastAsia="Times New Roman" w:hAnsi="Arial" w:cs="Arial"/>
          <w:lang w:eastAsia="en-GB"/>
        </w:rPr>
        <w:t>particular</w:t>
      </w:r>
      <w:r w:rsidRPr="7CF28BD5">
        <w:rPr>
          <w:rFonts w:ascii="Arial" w:eastAsia="Times New Roman" w:hAnsi="Arial" w:cs="Arial"/>
          <w:lang w:eastAsia="en-GB"/>
        </w:rPr>
        <w:t xml:space="preserve">, </w:t>
      </w:r>
      <w:r w:rsidR="00034DCD">
        <w:rPr>
          <w:rFonts w:ascii="Arial" w:eastAsia="Times New Roman" w:hAnsi="Arial" w:cs="Arial"/>
          <w:lang w:eastAsia="en-GB"/>
        </w:rPr>
        <w:t xml:space="preserve">while </w:t>
      </w:r>
      <w:r w:rsidRPr="7CF28BD5">
        <w:rPr>
          <w:rFonts w:ascii="Arial" w:eastAsia="Times New Roman" w:hAnsi="Arial" w:cs="Arial"/>
          <w:lang w:eastAsia="en-GB"/>
        </w:rPr>
        <w:t xml:space="preserve">the </w:t>
      </w:r>
      <w:r w:rsidR="00034DCD" w:rsidRPr="7CF28BD5">
        <w:rPr>
          <w:rFonts w:ascii="Arial" w:eastAsia="Times New Roman" w:hAnsi="Arial" w:cs="Arial"/>
          <w:lang w:eastAsia="en-GB"/>
        </w:rPr>
        <w:t>algal biomass</w:t>
      </w:r>
      <w:r w:rsidR="00034DCD">
        <w:rPr>
          <w:rFonts w:ascii="Arial" w:eastAsia="Times New Roman" w:hAnsi="Arial" w:cs="Arial"/>
          <w:lang w:eastAsia="en-GB"/>
        </w:rPr>
        <w:t xml:space="preserve"> show</w:t>
      </w:r>
      <w:r w:rsidR="00FF4407">
        <w:rPr>
          <w:rFonts w:ascii="Arial" w:eastAsia="Times New Roman" w:hAnsi="Arial" w:cs="Arial"/>
          <w:lang w:eastAsia="en-GB"/>
        </w:rPr>
        <w:t>ed</w:t>
      </w:r>
      <w:r w:rsidR="00034DCD" w:rsidRPr="7CF28BD5">
        <w:rPr>
          <w:rFonts w:ascii="Arial" w:eastAsia="Times New Roman" w:hAnsi="Arial" w:cs="Arial"/>
          <w:lang w:eastAsia="en-GB"/>
        </w:rPr>
        <w:t xml:space="preserve"> </w:t>
      </w:r>
      <w:r w:rsidRPr="7CF28BD5">
        <w:rPr>
          <w:rFonts w:ascii="Arial" w:eastAsia="Times New Roman" w:hAnsi="Arial" w:cs="Arial"/>
          <w:lang w:eastAsia="en-GB"/>
        </w:rPr>
        <w:t xml:space="preserve">pH values </w:t>
      </w:r>
      <w:r w:rsidR="00034DCD">
        <w:rPr>
          <w:rFonts w:ascii="Arial" w:eastAsia="Times New Roman" w:hAnsi="Arial" w:cs="Arial"/>
          <w:lang w:eastAsia="en-GB"/>
        </w:rPr>
        <w:t xml:space="preserve">in the range of </w:t>
      </w:r>
      <w:r w:rsidRPr="7CF28BD5">
        <w:rPr>
          <w:rFonts w:ascii="Arial" w:eastAsia="Times New Roman" w:hAnsi="Arial" w:cs="Arial"/>
          <w:lang w:eastAsia="en-GB"/>
        </w:rPr>
        <w:t>5.</w:t>
      </w:r>
      <w:r w:rsidR="001C22CD">
        <w:rPr>
          <w:rFonts w:ascii="Arial" w:eastAsia="Times New Roman" w:hAnsi="Arial" w:cs="Arial"/>
          <w:lang w:eastAsia="en-GB"/>
        </w:rPr>
        <w:t>5</w:t>
      </w:r>
      <w:r w:rsidR="00034DCD">
        <w:rPr>
          <w:rFonts w:ascii="Arial" w:eastAsia="Times New Roman" w:hAnsi="Arial" w:cs="Arial"/>
          <w:lang w:eastAsia="en-GB"/>
        </w:rPr>
        <w:t xml:space="preserve"> to </w:t>
      </w:r>
      <w:r w:rsidRPr="7CF28BD5">
        <w:rPr>
          <w:rFonts w:ascii="Arial" w:eastAsia="Times New Roman" w:hAnsi="Arial" w:cs="Arial"/>
          <w:lang w:eastAsia="en-GB"/>
        </w:rPr>
        <w:t xml:space="preserve">7.5, algal </w:t>
      </w:r>
      <w:proofErr w:type="spellStart"/>
      <w:r w:rsidRPr="7CF28BD5">
        <w:rPr>
          <w:rFonts w:ascii="Arial" w:eastAsia="Times New Roman" w:hAnsi="Arial" w:cs="Arial"/>
          <w:lang w:eastAsia="en-GB"/>
        </w:rPr>
        <w:t>biochar</w:t>
      </w:r>
      <w:proofErr w:type="spellEnd"/>
      <w:r w:rsidRPr="7CF28BD5">
        <w:rPr>
          <w:rFonts w:ascii="Arial" w:eastAsia="Times New Roman" w:hAnsi="Arial" w:cs="Arial"/>
          <w:lang w:eastAsia="en-GB"/>
        </w:rPr>
        <w:t xml:space="preserve"> </w:t>
      </w:r>
      <w:r w:rsidR="00CD35C1">
        <w:rPr>
          <w:rFonts w:ascii="Arial" w:eastAsia="Times New Roman" w:hAnsi="Arial" w:cs="Arial"/>
          <w:lang w:eastAsia="en-GB"/>
        </w:rPr>
        <w:t>are</w:t>
      </w:r>
      <w:r w:rsidRPr="7CF28BD5">
        <w:rPr>
          <w:rFonts w:ascii="Arial" w:eastAsia="Times New Roman" w:hAnsi="Arial" w:cs="Arial"/>
          <w:lang w:eastAsia="en-GB"/>
        </w:rPr>
        <w:t xml:space="preserve"> alkaline</w:t>
      </w:r>
      <w:r w:rsidR="00034DCD">
        <w:rPr>
          <w:rFonts w:ascii="Arial" w:eastAsia="Times New Roman" w:hAnsi="Arial" w:cs="Arial"/>
          <w:lang w:eastAsia="en-GB"/>
        </w:rPr>
        <w:t xml:space="preserve"> with pH ranging</w:t>
      </w:r>
      <w:r w:rsidR="00FB3766">
        <w:rPr>
          <w:rFonts w:ascii="Arial" w:eastAsia="Times New Roman" w:hAnsi="Arial" w:cs="Arial"/>
          <w:lang w:eastAsia="en-GB"/>
        </w:rPr>
        <w:t xml:space="preserve"> from</w:t>
      </w:r>
      <w:r w:rsidRPr="7CF28BD5">
        <w:rPr>
          <w:rFonts w:ascii="Arial" w:eastAsia="Times New Roman" w:hAnsi="Arial" w:cs="Arial"/>
          <w:lang w:eastAsia="en-GB"/>
        </w:rPr>
        <w:t xml:space="preserve"> 11</w:t>
      </w:r>
      <w:r w:rsidR="00034DCD">
        <w:rPr>
          <w:rFonts w:ascii="Arial" w:eastAsia="Times New Roman" w:hAnsi="Arial" w:cs="Arial"/>
          <w:lang w:eastAsia="en-GB"/>
        </w:rPr>
        <w:t xml:space="preserve"> to </w:t>
      </w:r>
      <w:r w:rsidRPr="7CF28BD5">
        <w:rPr>
          <w:rFonts w:ascii="Arial" w:eastAsia="Times New Roman" w:hAnsi="Arial" w:cs="Arial"/>
          <w:lang w:eastAsia="en-GB"/>
        </w:rPr>
        <w:t>13. Th</w:t>
      </w:r>
      <w:r w:rsidR="003D4E60">
        <w:rPr>
          <w:rFonts w:ascii="Arial" w:eastAsia="Times New Roman" w:hAnsi="Arial" w:cs="Arial"/>
          <w:lang w:eastAsia="en-GB"/>
        </w:rPr>
        <w:t xml:space="preserve">erefore, </w:t>
      </w:r>
      <w:proofErr w:type="spellStart"/>
      <w:r w:rsidR="003D4E60">
        <w:rPr>
          <w:rFonts w:ascii="Arial" w:eastAsia="Times New Roman" w:hAnsi="Arial" w:cs="Arial"/>
          <w:lang w:eastAsia="en-GB"/>
        </w:rPr>
        <w:t>biochar</w:t>
      </w:r>
      <w:proofErr w:type="spellEnd"/>
      <w:r w:rsidRPr="7CF28BD5">
        <w:rPr>
          <w:rFonts w:ascii="Arial" w:eastAsia="Times New Roman" w:hAnsi="Arial" w:cs="Arial"/>
          <w:lang w:eastAsia="en-GB"/>
        </w:rPr>
        <w:t xml:space="preserve"> </w:t>
      </w:r>
      <w:r w:rsidR="00AF4F42">
        <w:rPr>
          <w:rFonts w:ascii="Arial" w:eastAsia="Times New Roman" w:hAnsi="Arial" w:cs="Arial"/>
          <w:lang w:eastAsia="en-GB"/>
        </w:rPr>
        <w:t xml:space="preserve">produced from </w:t>
      </w:r>
      <w:r w:rsidR="00AF3E7B">
        <w:rPr>
          <w:rFonts w:ascii="Arial" w:eastAsia="Times New Roman" w:hAnsi="Arial" w:cs="Arial"/>
          <w:lang w:eastAsia="en-GB"/>
        </w:rPr>
        <w:t>these five brown algal biomass</w:t>
      </w:r>
      <w:r w:rsidR="00AF4F42">
        <w:rPr>
          <w:rFonts w:ascii="Arial" w:eastAsia="Times New Roman" w:hAnsi="Arial" w:cs="Arial"/>
          <w:lang w:eastAsia="en-GB"/>
        </w:rPr>
        <w:t xml:space="preserve"> </w:t>
      </w:r>
      <w:r w:rsidR="00FB3766">
        <w:rPr>
          <w:rFonts w:ascii="Arial" w:eastAsia="Times New Roman" w:hAnsi="Arial" w:cs="Arial"/>
          <w:lang w:eastAsia="en-GB"/>
        </w:rPr>
        <w:t>could</w:t>
      </w:r>
      <w:r w:rsidRPr="7CF28BD5">
        <w:rPr>
          <w:rFonts w:ascii="Arial" w:eastAsia="Times New Roman" w:hAnsi="Arial" w:cs="Arial"/>
          <w:lang w:eastAsia="en-GB"/>
        </w:rPr>
        <w:t xml:space="preserve"> be used as a liming agent</w:t>
      </w:r>
      <w:r w:rsidR="004C090C">
        <w:rPr>
          <w:rFonts w:ascii="Arial" w:eastAsia="Times New Roman" w:hAnsi="Arial" w:cs="Arial"/>
          <w:lang w:eastAsia="en-GB"/>
        </w:rPr>
        <w:t xml:space="preserve"> </w:t>
      </w:r>
      <w:r w:rsidRPr="7CF28BD5">
        <w:rPr>
          <w:rFonts w:ascii="Arial" w:eastAsia="Times New Roman" w:hAnsi="Arial" w:cs="Arial"/>
          <w:lang w:eastAsia="en-GB"/>
        </w:rPr>
        <w:t xml:space="preserve">to reduce </w:t>
      </w:r>
      <w:r w:rsidR="001F7044" w:rsidRPr="7CF28BD5">
        <w:rPr>
          <w:rFonts w:ascii="Arial" w:eastAsia="Times New Roman" w:hAnsi="Arial" w:cs="Arial"/>
          <w:lang w:eastAsia="en-GB"/>
        </w:rPr>
        <w:t xml:space="preserve">soil </w:t>
      </w:r>
      <w:r w:rsidRPr="7CF28BD5">
        <w:rPr>
          <w:rFonts w:ascii="Arial" w:eastAsia="Times New Roman" w:hAnsi="Arial" w:cs="Arial"/>
          <w:lang w:eastAsia="en-GB"/>
        </w:rPr>
        <w:t>acidity and improve soil fertility</w:t>
      </w:r>
      <w:r w:rsidR="004D1FA8">
        <w:rPr>
          <w:rFonts w:ascii="Arial" w:eastAsia="Times New Roman" w:hAnsi="Arial" w:cs="Arial"/>
          <w:lang w:eastAsia="en-GB"/>
        </w:rPr>
        <w:t>. This is</w:t>
      </w:r>
      <w:r w:rsidR="00AF4F42">
        <w:rPr>
          <w:rFonts w:ascii="Arial" w:eastAsia="Times New Roman" w:hAnsi="Arial" w:cs="Arial"/>
          <w:lang w:eastAsia="en-GB"/>
        </w:rPr>
        <w:t xml:space="preserve"> in line with results of other studies on </w:t>
      </w:r>
      <w:proofErr w:type="spellStart"/>
      <w:r w:rsidR="00AF4F42">
        <w:rPr>
          <w:rFonts w:ascii="Arial" w:eastAsia="Times New Roman" w:hAnsi="Arial" w:cs="Arial"/>
          <w:lang w:eastAsia="en-GB"/>
        </w:rPr>
        <w:t>macroalgal</w:t>
      </w:r>
      <w:proofErr w:type="spellEnd"/>
      <w:r w:rsidR="00AF4F42">
        <w:rPr>
          <w:rFonts w:ascii="Arial" w:eastAsia="Times New Roman" w:hAnsi="Arial" w:cs="Arial"/>
          <w:lang w:eastAsia="en-GB"/>
        </w:rPr>
        <w:t xml:space="preserve"> </w:t>
      </w:r>
      <w:proofErr w:type="spellStart"/>
      <w:r w:rsidR="00AF4F42">
        <w:rPr>
          <w:rFonts w:ascii="Arial" w:eastAsia="Times New Roman" w:hAnsi="Arial" w:cs="Arial"/>
          <w:lang w:eastAsia="en-GB"/>
        </w:rPr>
        <w:t>biochar</w:t>
      </w:r>
      <w:proofErr w:type="spellEnd"/>
      <w:r w:rsidR="002B5953">
        <w:rPr>
          <w:rFonts w:ascii="Arial" w:eastAsia="Times New Roman" w:hAnsi="Arial" w:cs="Arial"/>
          <w:color w:val="000000"/>
          <w:lang w:eastAsia="en-GB"/>
        </w:rPr>
        <w:t xml:space="preserve"> </w:t>
      </w:r>
      <w:sdt>
        <w:sdtPr>
          <w:rPr>
            <w:rFonts w:ascii="Arial" w:eastAsia="Times New Roman" w:hAnsi="Arial" w:cs="Arial"/>
            <w:color w:val="000000"/>
            <w:lang w:eastAsia="en-GB"/>
          </w:rPr>
          <w:tag w:val="MENDELEY_CITATION_v3_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"/>
          <w:id w:val="2096439933"/>
          <w:placeholder>
            <w:docPart w:val="DefaultPlaceholder_-1854013440"/>
          </w:placeholder>
        </w:sdtPr>
        <w:sdtContent>
          <w:r w:rsidR="00156E18" w:rsidRPr="00156E18">
            <w:rPr>
              <w:rFonts w:ascii="Arial" w:eastAsia="Times New Roman" w:hAnsi="Arial" w:cs="Arial"/>
              <w:color w:val="000000"/>
              <w:lang w:eastAsia="en-GB"/>
            </w:rPr>
            <w:t>(Kenneth et al., 2022)</w:t>
          </w:r>
        </w:sdtContent>
      </w:sdt>
      <w:r w:rsidR="00D82A74">
        <w:rPr>
          <w:rFonts w:ascii="Arial" w:eastAsia="Times New Roman" w:hAnsi="Arial" w:cs="Arial"/>
          <w:lang w:eastAsia="en-GB"/>
        </w:rPr>
        <w:t>.</w:t>
      </w:r>
      <w:r w:rsidR="0071731E">
        <w:rPr>
          <w:rFonts w:ascii="Arial" w:eastAsia="Times New Roman" w:hAnsi="Arial" w:cs="Arial"/>
          <w:lang w:eastAsia="en-GB"/>
        </w:rPr>
        <w:t xml:space="preserve"> </w:t>
      </w:r>
      <w:r w:rsidR="001627B5">
        <w:rPr>
          <w:rFonts w:ascii="Arial" w:eastAsia="Times New Roman" w:hAnsi="Arial" w:cs="Arial"/>
          <w:lang w:eastAsia="en-GB"/>
        </w:rPr>
        <w:t>The</w:t>
      </w:r>
      <w:r w:rsidR="001627B5" w:rsidRPr="7CF28BD5">
        <w:rPr>
          <w:rFonts w:ascii="Arial" w:eastAsia="Times New Roman" w:hAnsi="Arial" w:cs="Arial"/>
          <w:lang w:eastAsia="en-GB"/>
        </w:rPr>
        <w:t xml:space="preserve"> </w:t>
      </w:r>
      <w:r w:rsidR="001627B5">
        <w:rPr>
          <w:rFonts w:ascii="Arial" w:eastAsia="Times New Roman" w:hAnsi="Arial" w:cs="Arial"/>
          <w:lang w:eastAsia="en-GB"/>
        </w:rPr>
        <w:t>lowest</w:t>
      </w:r>
      <w:r w:rsidRPr="7CF28BD5">
        <w:rPr>
          <w:rFonts w:ascii="Arial" w:eastAsia="Times New Roman" w:hAnsi="Arial" w:cs="Arial"/>
          <w:lang w:eastAsia="en-GB"/>
        </w:rPr>
        <w:t xml:space="preserve"> pH </w:t>
      </w:r>
      <w:r w:rsidR="0050561E">
        <w:rPr>
          <w:rFonts w:ascii="Arial" w:eastAsia="Times New Roman" w:hAnsi="Arial" w:cs="Arial"/>
          <w:lang w:eastAsia="en-GB"/>
        </w:rPr>
        <w:t xml:space="preserve">was </w:t>
      </w:r>
      <w:r w:rsidR="001627B5">
        <w:rPr>
          <w:rFonts w:ascii="Arial" w:eastAsia="Times New Roman" w:hAnsi="Arial" w:cs="Arial"/>
          <w:lang w:eastAsia="en-GB"/>
        </w:rPr>
        <w:t>measured</w:t>
      </w:r>
      <w:r w:rsidR="0050561E">
        <w:rPr>
          <w:rFonts w:ascii="Arial" w:eastAsia="Times New Roman" w:hAnsi="Arial" w:cs="Arial"/>
          <w:lang w:eastAsia="en-GB"/>
        </w:rPr>
        <w:t xml:space="preserve"> for the HE </w:t>
      </w:r>
      <w:r w:rsidR="00303351">
        <w:rPr>
          <w:rFonts w:ascii="Arial" w:eastAsia="Times New Roman" w:hAnsi="Arial" w:cs="Arial"/>
          <w:lang w:eastAsia="en-GB"/>
        </w:rPr>
        <w:t>biomass</w:t>
      </w:r>
      <w:r w:rsidR="0050561E">
        <w:rPr>
          <w:rFonts w:ascii="Arial" w:eastAsia="Times New Roman" w:hAnsi="Arial" w:cs="Arial"/>
          <w:lang w:eastAsia="en-GB"/>
        </w:rPr>
        <w:t xml:space="preserve"> (</w:t>
      </w:r>
      <w:r w:rsidR="0050561E" w:rsidRPr="7CF28BD5">
        <w:rPr>
          <w:rFonts w:ascii="Arial" w:eastAsia="Times New Roman" w:hAnsi="Arial" w:cs="Arial"/>
          <w:lang w:eastAsia="en-GB"/>
        </w:rPr>
        <w:t>5.49</w:t>
      </w:r>
      <w:r w:rsidR="0050561E">
        <w:rPr>
          <w:rFonts w:ascii="Arial" w:eastAsia="Times New Roman" w:hAnsi="Arial" w:cs="Arial"/>
          <w:lang w:eastAsia="en-GB"/>
        </w:rPr>
        <w:t>).</w:t>
      </w:r>
      <w:r w:rsidR="00303351">
        <w:rPr>
          <w:rFonts w:ascii="Arial" w:eastAsia="Times New Roman" w:hAnsi="Arial" w:cs="Arial"/>
          <w:lang w:eastAsia="en-GB"/>
        </w:rPr>
        <w:t xml:space="preserve"> </w:t>
      </w:r>
      <w:r w:rsidR="0050561E">
        <w:rPr>
          <w:rFonts w:ascii="Arial" w:eastAsia="Times New Roman" w:hAnsi="Arial" w:cs="Arial"/>
          <w:lang w:eastAsia="en-GB"/>
        </w:rPr>
        <w:t xml:space="preserve">This value almost doubled for </w:t>
      </w:r>
      <w:r w:rsidR="00FB3766">
        <w:rPr>
          <w:rFonts w:ascii="Arial" w:eastAsia="Times New Roman" w:hAnsi="Arial" w:cs="Arial"/>
          <w:lang w:eastAsia="en-GB"/>
        </w:rPr>
        <w:t xml:space="preserve">derived </w:t>
      </w:r>
      <w:proofErr w:type="spellStart"/>
      <w:r w:rsidR="0050561E">
        <w:rPr>
          <w:rFonts w:ascii="Arial" w:eastAsia="Times New Roman" w:hAnsi="Arial" w:cs="Arial"/>
          <w:lang w:eastAsia="en-GB"/>
        </w:rPr>
        <w:t>biochar</w:t>
      </w:r>
      <w:proofErr w:type="spellEnd"/>
      <w:r w:rsidR="0050561E">
        <w:rPr>
          <w:rFonts w:ascii="Arial" w:eastAsia="Times New Roman" w:hAnsi="Arial" w:cs="Arial"/>
          <w:lang w:eastAsia="en-GB"/>
        </w:rPr>
        <w:t xml:space="preserve"> produced</w:t>
      </w:r>
      <w:r w:rsidRPr="7CF28BD5">
        <w:rPr>
          <w:rFonts w:ascii="Arial" w:eastAsia="Times New Roman" w:hAnsi="Arial" w:cs="Arial"/>
          <w:lang w:eastAsia="en-GB"/>
        </w:rPr>
        <w:t xml:space="preserve"> at 80</w:t>
      </w:r>
      <w:r w:rsidR="00814C23">
        <w:rPr>
          <w:rFonts w:ascii="Arial" w:eastAsia="Times New Roman" w:hAnsi="Arial" w:cs="Arial"/>
          <w:lang w:eastAsia="en-GB"/>
        </w:rPr>
        <w:t>0</w:t>
      </w:r>
      <w:r w:rsidRPr="7CF28BD5">
        <w:rPr>
          <w:rFonts w:ascii="Arial" w:eastAsia="Times New Roman" w:hAnsi="Arial" w:cs="Arial"/>
          <w:lang w:eastAsia="en-GB"/>
        </w:rPr>
        <w:t>°C</w:t>
      </w:r>
      <w:r w:rsidR="00D62EA8">
        <w:rPr>
          <w:rFonts w:ascii="Arial" w:eastAsia="Times New Roman" w:hAnsi="Arial" w:cs="Arial"/>
          <w:lang w:eastAsia="en-GB"/>
        </w:rPr>
        <w:t xml:space="preserve"> (</w:t>
      </w:r>
      <w:r w:rsidR="00D62EA8" w:rsidRPr="7CF28BD5">
        <w:rPr>
          <w:rFonts w:ascii="Arial" w:eastAsia="Times New Roman" w:hAnsi="Arial" w:cs="Arial"/>
          <w:lang w:eastAsia="en-GB"/>
        </w:rPr>
        <w:t>10.64</w:t>
      </w:r>
      <w:r w:rsidR="00D62EA8">
        <w:rPr>
          <w:rFonts w:ascii="Arial" w:eastAsia="Times New Roman" w:hAnsi="Arial" w:cs="Arial"/>
          <w:lang w:eastAsia="en-GB"/>
        </w:rPr>
        <w:t>)</w:t>
      </w:r>
      <w:r w:rsidRPr="7CF28BD5">
        <w:rPr>
          <w:rFonts w:ascii="Arial" w:eastAsia="Times New Roman" w:hAnsi="Arial" w:cs="Arial"/>
          <w:lang w:eastAsia="en-GB"/>
        </w:rPr>
        <w:t xml:space="preserve">. </w:t>
      </w:r>
      <w:r w:rsidR="00D051DE">
        <w:rPr>
          <w:rFonts w:ascii="Arial" w:eastAsia="Times New Roman" w:hAnsi="Arial" w:cs="Arial"/>
          <w:lang w:eastAsia="en-GB"/>
        </w:rPr>
        <w:t>T</w:t>
      </w:r>
      <w:r w:rsidRPr="7CF28BD5">
        <w:rPr>
          <w:rFonts w:ascii="Arial" w:eastAsia="Times New Roman" w:hAnsi="Arial" w:cs="Arial"/>
          <w:lang w:eastAsia="en-GB"/>
        </w:rPr>
        <w:t xml:space="preserve">he highest pH was </w:t>
      </w:r>
      <w:r w:rsidR="00D051DE">
        <w:rPr>
          <w:rFonts w:ascii="Arial" w:eastAsia="Times New Roman" w:hAnsi="Arial" w:cs="Arial"/>
          <w:lang w:eastAsia="en-GB"/>
        </w:rPr>
        <w:t>measured</w:t>
      </w:r>
      <w:r w:rsidR="00D051DE" w:rsidRPr="7CF28BD5">
        <w:rPr>
          <w:rFonts w:ascii="Arial" w:eastAsia="Times New Roman" w:hAnsi="Arial" w:cs="Arial"/>
          <w:lang w:eastAsia="en-GB"/>
        </w:rPr>
        <w:t xml:space="preserve"> </w:t>
      </w:r>
      <w:r w:rsidRPr="7CF28BD5">
        <w:rPr>
          <w:rFonts w:ascii="Arial" w:eastAsia="Times New Roman" w:hAnsi="Arial" w:cs="Arial"/>
          <w:lang w:eastAsia="en-GB"/>
        </w:rPr>
        <w:t xml:space="preserve">at 7.32 and 12.62 for biomass and </w:t>
      </w:r>
      <w:proofErr w:type="spellStart"/>
      <w:r w:rsidRPr="7CF28BD5">
        <w:rPr>
          <w:rFonts w:ascii="Arial" w:eastAsia="Times New Roman" w:hAnsi="Arial" w:cs="Arial"/>
          <w:lang w:eastAsia="en-GB"/>
        </w:rPr>
        <w:t>biochar</w:t>
      </w:r>
      <w:proofErr w:type="spellEnd"/>
      <w:r w:rsidR="00D051DE">
        <w:rPr>
          <w:rFonts w:ascii="Arial" w:eastAsia="Times New Roman" w:hAnsi="Arial" w:cs="Arial"/>
          <w:lang w:eastAsia="en-GB"/>
        </w:rPr>
        <w:t xml:space="preserve"> samples of</w:t>
      </w:r>
      <w:r w:rsidRPr="7CF28BD5">
        <w:rPr>
          <w:rFonts w:ascii="Arial" w:eastAsia="Times New Roman" w:hAnsi="Arial" w:cs="Arial"/>
          <w:lang w:eastAsia="en-GB"/>
        </w:rPr>
        <w:t xml:space="preserve"> PS, respectively. </w:t>
      </w:r>
      <w:r w:rsidR="00A12417">
        <w:rPr>
          <w:rFonts w:ascii="Arial" w:eastAsia="Times New Roman" w:hAnsi="Arial" w:cs="Arial"/>
          <w:lang w:eastAsia="en-GB"/>
        </w:rPr>
        <w:t>For all samples t</w:t>
      </w:r>
      <w:r w:rsidRPr="7CF28BD5">
        <w:rPr>
          <w:rFonts w:ascii="Arial" w:eastAsia="Times New Roman" w:hAnsi="Arial" w:cs="Arial"/>
          <w:lang w:eastAsia="en-GB"/>
        </w:rPr>
        <w:t>he pH increase</w:t>
      </w:r>
      <w:r w:rsidR="00D62EA8">
        <w:rPr>
          <w:rFonts w:ascii="Arial" w:eastAsia="Times New Roman" w:hAnsi="Arial" w:cs="Arial"/>
          <w:lang w:eastAsia="en-GB"/>
        </w:rPr>
        <w:t>s</w:t>
      </w:r>
      <w:r w:rsidRPr="7CF28BD5">
        <w:rPr>
          <w:rFonts w:ascii="Arial" w:eastAsia="Times New Roman" w:hAnsi="Arial" w:cs="Arial"/>
          <w:lang w:eastAsia="en-GB"/>
        </w:rPr>
        <w:t xml:space="preserve"> sharply </w:t>
      </w:r>
      <w:r w:rsidR="00FF4407">
        <w:rPr>
          <w:rFonts w:ascii="Arial" w:eastAsia="Times New Roman" w:hAnsi="Arial" w:cs="Arial"/>
          <w:lang w:eastAsia="en-GB"/>
        </w:rPr>
        <w:t xml:space="preserve">when </w:t>
      </w:r>
      <w:r w:rsidR="009610EF">
        <w:rPr>
          <w:rFonts w:ascii="Arial" w:eastAsia="Times New Roman" w:hAnsi="Arial" w:cs="Arial"/>
          <w:lang w:eastAsia="en-GB"/>
        </w:rPr>
        <w:t xml:space="preserve">comparing </w:t>
      </w:r>
      <w:r w:rsidR="00FF4407">
        <w:rPr>
          <w:rFonts w:ascii="Arial" w:eastAsia="Times New Roman" w:hAnsi="Arial" w:cs="Arial"/>
          <w:lang w:eastAsia="en-GB"/>
        </w:rPr>
        <w:t xml:space="preserve">between </w:t>
      </w:r>
      <w:r w:rsidR="009610EF">
        <w:rPr>
          <w:rFonts w:ascii="Arial" w:eastAsia="Times New Roman" w:hAnsi="Arial" w:cs="Arial"/>
          <w:lang w:eastAsia="en-GB"/>
        </w:rPr>
        <w:t>t</w:t>
      </w:r>
      <w:r w:rsidR="00AB1EC9">
        <w:rPr>
          <w:rFonts w:ascii="Arial" w:eastAsia="Times New Roman" w:hAnsi="Arial" w:cs="Arial"/>
          <w:lang w:eastAsia="en-GB"/>
        </w:rPr>
        <w:t>he</w:t>
      </w:r>
      <w:r w:rsidRPr="7CF28BD5">
        <w:rPr>
          <w:rFonts w:ascii="Arial" w:eastAsia="Times New Roman" w:hAnsi="Arial" w:cs="Arial"/>
          <w:lang w:eastAsia="en-GB"/>
        </w:rPr>
        <w:t xml:space="preserve"> algal biomass </w:t>
      </w:r>
      <w:r w:rsidR="00FF4407">
        <w:rPr>
          <w:rFonts w:ascii="Arial" w:eastAsia="Times New Roman" w:hAnsi="Arial" w:cs="Arial"/>
          <w:lang w:eastAsia="en-GB"/>
        </w:rPr>
        <w:t xml:space="preserve">and the </w:t>
      </w:r>
      <w:r w:rsidR="00AB1EC9">
        <w:rPr>
          <w:rFonts w:ascii="Arial" w:eastAsia="Times New Roman" w:hAnsi="Arial" w:cs="Arial"/>
          <w:lang w:eastAsia="en-GB"/>
        </w:rPr>
        <w:t>respective</w:t>
      </w:r>
      <w:r w:rsidRPr="7CF28BD5">
        <w:rPr>
          <w:rFonts w:ascii="Arial" w:eastAsia="Times New Roman" w:hAnsi="Arial" w:cs="Arial"/>
          <w:lang w:eastAsia="en-GB"/>
        </w:rPr>
        <w:t xml:space="preserve"> </w:t>
      </w:r>
      <w:proofErr w:type="spellStart"/>
      <w:r w:rsidRPr="7CF28BD5">
        <w:rPr>
          <w:rFonts w:ascii="Arial" w:eastAsia="Times New Roman" w:hAnsi="Arial" w:cs="Arial"/>
          <w:lang w:eastAsia="en-GB"/>
        </w:rPr>
        <w:t>biochar</w:t>
      </w:r>
      <w:proofErr w:type="spellEnd"/>
      <w:r w:rsidR="00AB1EC9">
        <w:rPr>
          <w:rFonts w:ascii="Arial" w:eastAsia="Times New Roman" w:hAnsi="Arial" w:cs="Arial"/>
          <w:lang w:eastAsia="en-GB"/>
        </w:rPr>
        <w:t xml:space="preserve"> </w:t>
      </w:r>
      <w:r w:rsidR="00FF4407">
        <w:rPr>
          <w:rFonts w:ascii="Arial" w:eastAsia="Times New Roman" w:hAnsi="Arial" w:cs="Arial"/>
          <w:lang w:eastAsia="en-GB"/>
        </w:rPr>
        <w:t>produced</w:t>
      </w:r>
      <w:r w:rsidRPr="7CF28BD5">
        <w:rPr>
          <w:rFonts w:ascii="Arial" w:eastAsia="Times New Roman" w:hAnsi="Arial" w:cs="Arial"/>
          <w:lang w:eastAsia="en-GB"/>
        </w:rPr>
        <w:t>.</w:t>
      </w:r>
      <w:r w:rsidR="00D62EA8">
        <w:rPr>
          <w:rFonts w:ascii="Arial" w:eastAsia="Times New Roman" w:hAnsi="Arial" w:cs="Arial"/>
          <w:lang w:eastAsia="en-GB"/>
        </w:rPr>
        <w:t xml:space="preserve"> </w:t>
      </w:r>
    </w:p>
    <w:p w14:paraId="1D1C8448" w14:textId="7FD891A5" w:rsidR="00006842" w:rsidRPr="009A557B" w:rsidRDefault="00006842" w:rsidP="00A7217C">
      <w:pPr>
        <w:spacing w:afterLines="80" w:after="192" w:line="360" w:lineRule="auto"/>
        <w:jc w:val="both"/>
        <w:textAlignment w:val="baseline"/>
        <w:rPr>
          <w:rFonts w:ascii="Arial" w:eastAsia="Times New Roman" w:hAnsi="Arial" w:cs="Arial"/>
          <w:sz w:val="18"/>
          <w:szCs w:val="18"/>
          <w:lang w:eastAsia="en-GB"/>
        </w:rPr>
      </w:pPr>
      <w:r w:rsidRPr="7CF28BD5">
        <w:rPr>
          <w:rFonts w:ascii="Arial" w:eastAsia="Times New Roman" w:hAnsi="Arial" w:cs="Arial"/>
          <w:lang w:eastAsia="en-GB"/>
        </w:rPr>
        <w:t xml:space="preserve">Similar </w:t>
      </w:r>
      <w:r w:rsidR="00091654">
        <w:rPr>
          <w:rFonts w:ascii="Arial" w:eastAsia="Times New Roman" w:hAnsi="Arial" w:cs="Arial"/>
          <w:lang w:eastAsia="en-GB"/>
        </w:rPr>
        <w:t>trends</w:t>
      </w:r>
      <w:r w:rsidR="00091654" w:rsidRPr="7CF28BD5">
        <w:rPr>
          <w:rFonts w:ascii="Arial" w:eastAsia="Times New Roman" w:hAnsi="Arial" w:cs="Arial"/>
          <w:lang w:eastAsia="en-GB"/>
        </w:rPr>
        <w:t xml:space="preserve"> </w:t>
      </w:r>
      <w:r w:rsidRPr="7CF28BD5">
        <w:rPr>
          <w:rFonts w:ascii="Arial" w:eastAsia="Times New Roman" w:hAnsi="Arial" w:cs="Arial"/>
          <w:lang w:eastAsia="en-GB"/>
        </w:rPr>
        <w:t>were observed for EC. Fig</w:t>
      </w:r>
      <w:r w:rsidR="00FF4407">
        <w:rPr>
          <w:rFonts w:ascii="Arial" w:eastAsia="Times New Roman" w:hAnsi="Arial" w:cs="Arial"/>
          <w:lang w:eastAsia="en-GB"/>
        </w:rPr>
        <w:t>.</w:t>
      </w:r>
      <w:r w:rsidRPr="7CF28BD5">
        <w:rPr>
          <w:rFonts w:ascii="Arial" w:eastAsia="Times New Roman" w:hAnsi="Arial" w:cs="Arial"/>
          <w:lang w:eastAsia="en-GB"/>
        </w:rPr>
        <w:t xml:space="preserve"> </w:t>
      </w:r>
      <w:r w:rsidR="00C03282">
        <w:rPr>
          <w:rFonts w:ascii="Arial" w:eastAsia="Times New Roman" w:hAnsi="Arial" w:cs="Arial"/>
          <w:lang w:eastAsia="en-GB"/>
        </w:rPr>
        <w:t>4</w:t>
      </w:r>
      <w:r w:rsidR="00C5637E">
        <w:rPr>
          <w:rFonts w:ascii="Arial" w:eastAsia="Times New Roman" w:hAnsi="Arial" w:cs="Arial"/>
          <w:lang w:eastAsia="en-GB"/>
        </w:rPr>
        <w:t>(b)</w:t>
      </w:r>
      <w:r w:rsidRPr="7CF28BD5">
        <w:rPr>
          <w:rFonts w:ascii="Arial" w:eastAsia="Times New Roman" w:hAnsi="Arial" w:cs="Arial"/>
          <w:lang w:eastAsia="en-GB"/>
        </w:rPr>
        <w:t xml:space="preserve"> </w:t>
      </w:r>
      <w:r w:rsidR="00091654">
        <w:rPr>
          <w:rFonts w:ascii="Arial" w:eastAsia="Times New Roman" w:hAnsi="Arial" w:cs="Arial"/>
          <w:lang w:eastAsia="en-GB"/>
        </w:rPr>
        <w:t>shows</w:t>
      </w:r>
      <w:r w:rsidR="00091654" w:rsidRPr="7CF28BD5">
        <w:rPr>
          <w:rFonts w:ascii="Arial" w:eastAsia="Times New Roman" w:hAnsi="Arial" w:cs="Arial"/>
          <w:lang w:eastAsia="en-GB"/>
        </w:rPr>
        <w:t xml:space="preserve"> </w:t>
      </w:r>
      <w:r w:rsidR="00091654">
        <w:rPr>
          <w:rFonts w:ascii="Arial" w:eastAsia="Times New Roman" w:hAnsi="Arial" w:cs="Arial"/>
          <w:lang w:eastAsia="en-GB"/>
        </w:rPr>
        <w:t xml:space="preserve">that EC </w:t>
      </w:r>
      <w:r w:rsidR="00FB3766">
        <w:rPr>
          <w:rFonts w:ascii="Arial" w:eastAsia="Times New Roman" w:hAnsi="Arial" w:cs="Arial"/>
          <w:lang w:eastAsia="en-GB"/>
        </w:rPr>
        <w:t xml:space="preserve">also </w:t>
      </w:r>
      <w:r w:rsidR="00091654">
        <w:rPr>
          <w:rFonts w:ascii="Arial" w:eastAsia="Times New Roman" w:hAnsi="Arial" w:cs="Arial"/>
          <w:lang w:eastAsia="en-GB"/>
        </w:rPr>
        <w:t xml:space="preserve">increases with the </w:t>
      </w:r>
      <w:r w:rsidRPr="7CF28BD5">
        <w:rPr>
          <w:rFonts w:ascii="Arial" w:eastAsia="Times New Roman" w:hAnsi="Arial" w:cs="Arial"/>
          <w:lang w:eastAsia="en-GB"/>
        </w:rPr>
        <w:t xml:space="preserve">pyrolysis temperature. The </w:t>
      </w:r>
      <w:r w:rsidR="00B60C56">
        <w:rPr>
          <w:rFonts w:ascii="Arial" w:eastAsia="Times New Roman" w:hAnsi="Arial" w:cs="Arial"/>
          <w:lang w:eastAsia="en-GB"/>
        </w:rPr>
        <w:t xml:space="preserve">measured </w:t>
      </w:r>
      <w:r w:rsidRPr="7CF28BD5">
        <w:rPr>
          <w:rFonts w:ascii="Arial" w:eastAsia="Times New Roman" w:hAnsi="Arial" w:cs="Arial"/>
          <w:lang w:eastAsia="en-GB"/>
        </w:rPr>
        <w:t xml:space="preserve">EC </w:t>
      </w:r>
      <w:r w:rsidR="00B60C56">
        <w:rPr>
          <w:rFonts w:ascii="Arial" w:eastAsia="Times New Roman" w:hAnsi="Arial" w:cs="Arial"/>
          <w:lang w:eastAsia="en-GB"/>
        </w:rPr>
        <w:t>for</w:t>
      </w:r>
      <w:r w:rsidR="00B60C56" w:rsidRPr="7CF28BD5">
        <w:rPr>
          <w:rFonts w:ascii="Arial" w:eastAsia="Times New Roman" w:hAnsi="Arial" w:cs="Arial"/>
          <w:lang w:eastAsia="en-GB"/>
        </w:rPr>
        <w:t xml:space="preserve"> </w:t>
      </w:r>
      <w:r w:rsidRPr="7CF28BD5">
        <w:rPr>
          <w:rFonts w:ascii="Arial" w:eastAsia="Times New Roman" w:hAnsi="Arial" w:cs="Arial"/>
          <w:lang w:eastAsia="en-GB"/>
        </w:rPr>
        <w:t>the algal biomass</w:t>
      </w:r>
      <w:r w:rsidR="00B60C56">
        <w:rPr>
          <w:rFonts w:ascii="Arial" w:eastAsia="Times New Roman" w:hAnsi="Arial" w:cs="Arial"/>
          <w:lang w:eastAsia="en-GB"/>
        </w:rPr>
        <w:t xml:space="preserve"> and </w:t>
      </w:r>
      <w:proofErr w:type="spellStart"/>
      <w:r w:rsidR="00B60C56">
        <w:rPr>
          <w:rFonts w:ascii="Arial" w:eastAsia="Times New Roman" w:hAnsi="Arial" w:cs="Arial"/>
          <w:lang w:eastAsia="en-GB"/>
        </w:rPr>
        <w:t>biochar</w:t>
      </w:r>
      <w:proofErr w:type="spellEnd"/>
      <w:r w:rsidRPr="7CF28BD5">
        <w:rPr>
          <w:rFonts w:ascii="Arial" w:eastAsia="Times New Roman" w:hAnsi="Arial" w:cs="Arial"/>
          <w:lang w:eastAsia="en-GB"/>
        </w:rPr>
        <w:t xml:space="preserve"> </w:t>
      </w:r>
      <w:r w:rsidR="00B60C56">
        <w:rPr>
          <w:rFonts w:ascii="Arial" w:eastAsia="Times New Roman" w:hAnsi="Arial" w:cs="Arial"/>
          <w:lang w:eastAsia="en-GB"/>
        </w:rPr>
        <w:t>range</w:t>
      </w:r>
      <w:r w:rsidR="00FF4407">
        <w:rPr>
          <w:rFonts w:ascii="Arial" w:eastAsia="Times New Roman" w:hAnsi="Arial" w:cs="Arial"/>
          <w:lang w:eastAsia="en-GB"/>
        </w:rPr>
        <w:t>s</w:t>
      </w:r>
      <w:r w:rsidR="00B60C56">
        <w:rPr>
          <w:rFonts w:ascii="Arial" w:eastAsia="Times New Roman" w:hAnsi="Arial" w:cs="Arial"/>
          <w:lang w:eastAsia="en-GB"/>
        </w:rPr>
        <w:t xml:space="preserve"> from</w:t>
      </w:r>
      <w:r w:rsidRPr="7CF28BD5">
        <w:rPr>
          <w:rFonts w:ascii="Arial" w:eastAsia="Times New Roman" w:hAnsi="Arial" w:cs="Arial"/>
          <w:lang w:eastAsia="en-GB"/>
        </w:rPr>
        <w:t xml:space="preserve"> 16.5 to </w:t>
      </w:r>
      <w:r w:rsidR="00B60C56">
        <w:rPr>
          <w:rFonts w:ascii="Arial" w:eastAsia="Times New Roman" w:hAnsi="Arial" w:cs="Arial"/>
          <w:lang w:eastAsia="en-GB"/>
        </w:rPr>
        <w:t>32</w:t>
      </w:r>
      <w:r w:rsidRPr="7CF28BD5">
        <w:rPr>
          <w:rFonts w:ascii="Arial" w:eastAsia="Times New Roman" w:hAnsi="Arial" w:cs="Arial"/>
          <w:lang w:eastAsia="en-GB"/>
        </w:rPr>
        <w:t xml:space="preserve"> </w:t>
      </w:r>
      <w:proofErr w:type="spellStart"/>
      <w:r w:rsidRPr="7CF28BD5">
        <w:rPr>
          <w:rFonts w:ascii="Arial" w:eastAsia="Times New Roman" w:hAnsi="Arial" w:cs="Arial"/>
          <w:lang w:eastAsia="en-GB"/>
        </w:rPr>
        <w:t>mS</w:t>
      </w:r>
      <w:proofErr w:type="spellEnd"/>
      <w:r w:rsidRPr="7CF28BD5">
        <w:rPr>
          <w:rFonts w:ascii="Arial" w:eastAsia="Times New Roman" w:hAnsi="Arial" w:cs="Arial"/>
          <w:lang w:eastAsia="en-GB"/>
        </w:rPr>
        <w:t>/cm</w:t>
      </w:r>
      <w:r w:rsidR="00B60C56">
        <w:rPr>
          <w:rFonts w:ascii="Arial" w:eastAsia="Times New Roman" w:hAnsi="Arial" w:cs="Arial"/>
          <w:lang w:eastAsia="en-GB"/>
        </w:rPr>
        <w:t xml:space="preserve"> and from 7.3 to 55.5 </w:t>
      </w:r>
      <w:proofErr w:type="spellStart"/>
      <w:r w:rsidR="00B60C56" w:rsidRPr="7CF28BD5">
        <w:rPr>
          <w:rFonts w:ascii="Arial" w:eastAsia="Times New Roman" w:hAnsi="Arial" w:cs="Arial"/>
          <w:lang w:eastAsia="en-GB"/>
        </w:rPr>
        <w:t>mS</w:t>
      </w:r>
      <w:proofErr w:type="spellEnd"/>
      <w:r w:rsidR="00B60C56" w:rsidRPr="7CF28BD5">
        <w:rPr>
          <w:rFonts w:ascii="Arial" w:eastAsia="Times New Roman" w:hAnsi="Arial" w:cs="Arial"/>
          <w:lang w:eastAsia="en-GB"/>
        </w:rPr>
        <w:t>/cm</w:t>
      </w:r>
      <w:r w:rsidR="00B60C56">
        <w:rPr>
          <w:rFonts w:ascii="Arial" w:eastAsia="Times New Roman" w:hAnsi="Arial" w:cs="Arial"/>
          <w:lang w:eastAsia="en-GB"/>
        </w:rPr>
        <w:t>, respectively</w:t>
      </w:r>
      <w:r w:rsidRPr="7CF28BD5">
        <w:rPr>
          <w:rFonts w:ascii="Arial" w:eastAsia="Times New Roman" w:hAnsi="Arial" w:cs="Arial"/>
          <w:lang w:eastAsia="en-GB"/>
        </w:rPr>
        <w:t xml:space="preserve">. </w:t>
      </w:r>
      <w:r w:rsidR="007E1A58">
        <w:rPr>
          <w:rFonts w:ascii="Arial" w:eastAsia="Times New Roman" w:hAnsi="Arial" w:cs="Arial"/>
          <w:lang w:eastAsia="en-GB"/>
        </w:rPr>
        <w:t xml:space="preserve">This makes the </w:t>
      </w:r>
      <w:proofErr w:type="spellStart"/>
      <w:r w:rsidR="007E1A58">
        <w:rPr>
          <w:rFonts w:ascii="Arial" w:eastAsia="Times New Roman" w:hAnsi="Arial" w:cs="Arial"/>
          <w:lang w:eastAsia="en-GB"/>
        </w:rPr>
        <w:t>biochar</w:t>
      </w:r>
      <w:proofErr w:type="spellEnd"/>
      <w:r w:rsidR="007E1A58">
        <w:rPr>
          <w:rFonts w:ascii="Arial" w:eastAsia="Times New Roman" w:hAnsi="Arial" w:cs="Arial"/>
          <w:lang w:eastAsia="en-GB"/>
        </w:rPr>
        <w:t xml:space="preserve"> produced from untreated </w:t>
      </w:r>
      <w:proofErr w:type="spellStart"/>
      <w:r w:rsidR="007E1A58">
        <w:rPr>
          <w:rFonts w:ascii="Arial" w:eastAsia="Times New Roman" w:hAnsi="Arial" w:cs="Arial"/>
          <w:lang w:eastAsia="en-GB"/>
        </w:rPr>
        <w:t>macroalgae</w:t>
      </w:r>
      <w:proofErr w:type="spellEnd"/>
      <w:r w:rsidR="004205CA">
        <w:rPr>
          <w:rFonts w:ascii="Arial" w:eastAsia="Times New Roman" w:hAnsi="Arial" w:cs="Arial"/>
          <w:lang w:eastAsia="en-GB"/>
        </w:rPr>
        <w:t xml:space="preserve"> potential candidates</w:t>
      </w:r>
      <w:r w:rsidR="00BE71D5">
        <w:rPr>
          <w:rFonts w:ascii="Arial" w:eastAsia="Times New Roman" w:hAnsi="Arial" w:cs="Arial"/>
          <w:lang w:eastAsia="en-GB"/>
        </w:rPr>
        <w:t xml:space="preserve"> </w:t>
      </w:r>
      <w:r w:rsidR="007E1A58">
        <w:rPr>
          <w:rFonts w:ascii="Arial" w:eastAsia="Times New Roman" w:hAnsi="Arial" w:cs="Arial"/>
          <w:lang w:eastAsia="en-GB"/>
        </w:rPr>
        <w:t>for use</w:t>
      </w:r>
      <w:r w:rsidRPr="7CF28BD5">
        <w:rPr>
          <w:rFonts w:ascii="Arial" w:eastAsia="Times New Roman" w:hAnsi="Arial" w:cs="Arial"/>
          <w:lang w:eastAsia="en-GB"/>
        </w:rPr>
        <w:t xml:space="preserve"> in </w:t>
      </w:r>
      <w:proofErr w:type="spellStart"/>
      <w:r w:rsidRPr="7CF28BD5">
        <w:rPr>
          <w:rFonts w:ascii="Arial" w:eastAsia="Times New Roman" w:hAnsi="Arial" w:cs="Arial"/>
          <w:lang w:eastAsia="en-GB"/>
        </w:rPr>
        <w:t>supercapacitor</w:t>
      </w:r>
      <w:proofErr w:type="spellEnd"/>
      <w:r w:rsidRPr="7CF28BD5">
        <w:rPr>
          <w:rFonts w:ascii="Arial" w:eastAsia="Times New Roman" w:hAnsi="Arial" w:cs="Arial"/>
          <w:lang w:eastAsia="en-GB"/>
        </w:rPr>
        <w:t xml:space="preserve"> applications</w:t>
      </w:r>
      <w:r w:rsidR="00EF70F8">
        <w:rPr>
          <w:rFonts w:ascii="Arial" w:eastAsia="Times New Roman" w:hAnsi="Arial" w:cs="Arial"/>
          <w:lang w:eastAsia="en-GB"/>
        </w:rPr>
        <w:t xml:space="preserve"> where</w:t>
      </w:r>
      <w:r w:rsidRPr="7CF28BD5">
        <w:rPr>
          <w:rFonts w:ascii="Arial" w:eastAsia="Times New Roman" w:hAnsi="Arial" w:cs="Arial"/>
          <w:lang w:eastAsia="en-GB"/>
        </w:rPr>
        <w:t xml:space="preserve"> a high EC </w:t>
      </w:r>
      <w:r w:rsidR="00B94BC1">
        <w:rPr>
          <w:rFonts w:ascii="Arial" w:eastAsia="Times New Roman" w:hAnsi="Arial" w:cs="Arial"/>
          <w:lang w:eastAsia="en-GB"/>
        </w:rPr>
        <w:t>is</w:t>
      </w:r>
      <w:r w:rsidRPr="7CF28BD5">
        <w:rPr>
          <w:rFonts w:ascii="Arial" w:eastAsia="Times New Roman" w:hAnsi="Arial" w:cs="Arial"/>
          <w:lang w:eastAsia="en-GB"/>
        </w:rPr>
        <w:t xml:space="preserve"> </w:t>
      </w:r>
      <w:r w:rsidR="00B94BC1">
        <w:rPr>
          <w:rFonts w:ascii="Arial" w:eastAsia="Times New Roman" w:hAnsi="Arial" w:cs="Arial"/>
          <w:lang w:eastAsia="en-GB"/>
        </w:rPr>
        <w:t>needed</w:t>
      </w:r>
      <w:r w:rsidRPr="7CF28BD5">
        <w:rPr>
          <w:rFonts w:ascii="Arial" w:eastAsia="Times New Roman" w:hAnsi="Arial" w:cs="Arial"/>
          <w:lang w:eastAsia="en-GB"/>
        </w:rPr>
        <w:t xml:space="preserve"> for</w:t>
      </w:r>
      <w:r w:rsidR="00B94BC1">
        <w:rPr>
          <w:rFonts w:ascii="Arial" w:eastAsia="Times New Roman" w:hAnsi="Arial" w:cs="Arial"/>
          <w:lang w:eastAsia="en-GB"/>
        </w:rPr>
        <w:t xml:space="preserve"> better</w:t>
      </w:r>
      <w:r w:rsidRPr="7CF28BD5">
        <w:rPr>
          <w:rFonts w:ascii="Arial" w:eastAsia="Times New Roman" w:hAnsi="Arial" w:cs="Arial"/>
          <w:lang w:eastAsia="en-GB"/>
        </w:rPr>
        <w:t xml:space="preserve"> energy storage. </w:t>
      </w:r>
      <w:r w:rsidRPr="7CF28BD5">
        <w:rPr>
          <w:rFonts w:ascii="Arial" w:eastAsia="Times New Roman" w:hAnsi="Arial" w:cs="Arial"/>
          <w:lang w:eastAsia="en-GB"/>
        </w:rPr>
        <w:lastRenderedPageBreak/>
        <w:t xml:space="preserve">However, </w:t>
      </w:r>
      <w:r w:rsidR="00377039">
        <w:rPr>
          <w:rFonts w:ascii="Arial" w:eastAsia="Times New Roman" w:hAnsi="Arial" w:cs="Arial"/>
          <w:lang w:eastAsia="en-GB"/>
        </w:rPr>
        <w:t xml:space="preserve">in soil </w:t>
      </w:r>
      <w:r w:rsidR="00377039">
        <w:rPr>
          <w:rFonts w:ascii="Arial" w:eastAsia="Times New Roman" w:hAnsi="Arial" w:cs="Arial"/>
          <w:lang w:eastAsia="en-GB"/>
        </w:rPr>
        <w:t>amendment application</w:t>
      </w:r>
      <w:r w:rsidR="00FF4407">
        <w:rPr>
          <w:rFonts w:ascii="Arial" w:eastAsia="Times New Roman" w:hAnsi="Arial" w:cs="Arial"/>
          <w:lang w:eastAsia="en-GB"/>
        </w:rPr>
        <w:t>,</w:t>
      </w:r>
      <w:r w:rsidR="00377039">
        <w:rPr>
          <w:rFonts w:ascii="Arial" w:eastAsia="Times New Roman" w:hAnsi="Arial" w:cs="Arial"/>
          <w:lang w:eastAsia="en-GB"/>
        </w:rPr>
        <w:t xml:space="preserve"> </w:t>
      </w:r>
      <w:proofErr w:type="spellStart"/>
      <w:r w:rsidR="00BE71D5">
        <w:rPr>
          <w:rFonts w:ascii="Arial" w:eastAsia="Times New Roman" w:hAnsi="Arial" w:cs="Arial"/>
          <w:lang w:eastAsia="en-GB"/>
        </w:rPr>
        <w:t>biochar</w:t>
      </w:r>
      <w:proofErr w:type="spellEnd"/>
      <w:r w:rsidR="00BE71D5">
        <w:rPr>
          <w:rFonts w:ascii="Arial" w:eastAsia="Times New Roman" w:hAnsi="Arial" w:cs="Arial"/>
          <w:lang w:eastAsia="en-GB"/>
        </w:rPr>
        <w:t xml:space="preserve"> with </w:t>
      </w:r>
      <w:r w:rsidRPr="7CF28BD5">
        <w:rPr>
          <w:rFonts w:ascii="Arial" w:eastAsia="Times New Roman" w:hAnsi="Arial" w:cs="Arial"/>
          <w:lang w:eastAsia="en-GB"/>
        </w:rPr>
        <w:t xml:space="preserve">high EC </w:t>
      </w:r>
      <w:r w:rsidR="00BE71D5">
        <w:rPr>
          <w:rFonts w:ascii="Arial" w:eastAsia="Times New Roman" w:hAnsi="Arial" w:cs="Arial"/>
          <w:lang w:eastAsia="en-GB"/>
        </w:rPr>
        <w:t>may be detrimental as it</w:t>
      </w:r>
      <w:r w:rsidRPr="7CF28BD5">
        <w:rPr>
          <w:rFonts w:ascii="Arial" w:eastAsia="Times New Roman" w:hAnsi="Arial" w:cs="Arial"/>
          <w:lang w:eastAsia="en-GB"/>
        </w:rPr>
        <w:t xml:space="preserve"> </w:t>
      </w:r>
      <w:r w:rsidR="003536DD">
        <w:rPr>
          <w:rFonts w:ascii="Arial" w:eastAsia="Times New Roman" w:hAnsi="Arial" w:cs="Arial"/>
          <w:lang w:eastAsia="en-GB"/>
        </w:rPr>
        <w:t xml:space="preserve">can </w:t>
      </w:r>
      <w:r w:rsidR="00FF4407">
        <w:rPr>
          <w:rFonts w:ascii="Arial" w:eastAsia="Times New Roman" w:hAnsi="Arial" w:cs="Arial"/>
          <w:lang w:eastAsia="en-GB"/>
        </w:rPr>
        <w:t>have</w:t>
      </w:r>
      <w:r w:rsidR="00FF4407" w:rsidRPr="7CF28BD5">
        <w:rPr>
          <w:rFonts w:ascii="Arial" w:eastAsia="Times New Roman" w:hAnsi="Arial" w:cs="Arial"/>
          <w:lang w:eastAsia="en-GB"/>
        </w:rPr>
        <w:t xml:space="preserve"> </w:t>
      </w:r>
      <w:r w:rsidRPr="7CF28BD5">
        <w:rPr>
          <w:rFonts w:ascii="Arial" w:eastAsia="Times New Roman" w:hAnsi="Arial" w:cs="Arial"/>
          <w:lang w:eastAsia="en-GB"/>
        </w:rPr>
        <w:t>a negative i</w:t>
      </w:r>
      <w:r w:rsidRPr="7CF28BD5">
        <w:rPr>
          <w:rFonts w:ascii="Arial" w:eastAsia="Times New Roman" w:hAnsi="Arial" w:cs="Arial"/>
          <w:lang w:eastAsia="en-GB"/>
        </w:rPr>
        <w:t>mpact on salt-sensitive plants</w:t>
      </w:r>
      <w:r w:rsidR="00D82A74">
        <w:rPr>
          <w:rFonts w:ascii="Arial" w:eastAsia="Times New Roman" w:hAnsi="Arial" w:cs="Arial"/>
          <w:lang w:eastAsia="en-GB"/>
        </w:rPr>
        <w:t xml:space="preserve"> </w:t>
      </w:r>
      <w:sdt>
        <w:sdtPr>
          <w:rPr>
            <w:rFonts w:ascii="Arial" w:eastAsia="Times New Roman" w:hAnsi="Arial" w:cs="Arial"/>
            <w:color w:val="000000"/>
            <w:lang w:eastAsia="en-GB"/>
          </w:rPr>
          <w:tag w:val="MENDELEY_CITATION_v3_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"/>
          <w:id w:val="-1318255981"/>
          <w:placeholder>
            <w:docPart w:val="DefaultPlaceholder_-1854013440"/>
          </w:placeholder>
        </w:sdtPr>
        <w:sdtContent>
          <w:r w:rsidR="00156E18" w:rsidRPr="00156E18">
            <w:rPr>
              <w:rFonts w:ascii="Arial" w:eastAsia="Times New Roman" w:hAnsi="Arial" w:cs="Arial"/>
              <w:color w:val="000000"/>
              <w:lang w:eastAsia="en-GB"/>
            </w:rPr>
            <w:t>(Kenneth et al., 2022)</w:t>
          </w:r>
        </w:sdtContent>
      </w:sdt>
      <w:r w:rsidR="00D82A74">
        <w:rPr>
          <w:rFonts w:ascii="Arial" w:eastAsia="Times New Roman" w:hAnsi="Arial" w:cs="Arial"/>
          <w:lang w:eastAsia="en-GB"/>
        </w:rPr>
        <w:t>.</w:t>
      </w:r>
    </w:p>
    <w:p w14:paraId="05B68056" w14:textId="3BD77D5A" w:rsidR="002547C8" w:rsidRDefault="00845F01" w:rsidP="00A7217C">
      <w:pPr>
        <w:keepNext/>
        <w:spacing w:afterLines="80" w:after="192" w:line="360" w:lineRule="auto"/>
        <w:jc w:val="center"/>
        <w:textAlignment w:val="baseline"/>
      </w:pPr>
      <w:r>
        <w:rPr>
          <w:noProof/>
          <w:lang w:val="fr-FR" w:eastAsia="fr-FR"/>
        </w:rPr>
        <w:drawing>
          <wp:inline distT="0" distB="0" distL="0" distR="0" wp14:anchorId="361694BF" wp14:editId="54E2BD2D">
            <wp:extent cx="3611910" cy="4704931"/>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737" cy="4715126"/>
                    </a:xfrm>
                    <a:prstGeom prst="rect">
                      <a:avLst/>
                    </a:prstGeom>
                    <a:noFill/>
                  </pic:spPr>
                </pic:pic>
              </a:graphicData>
            </a:graphic>
          </wp:inline>
        </w:drawing>
      </w:r>
    </w:p>
    <w:p w14:paraId="213D93C2" w14:textId="4A2CD778" w:rsidR="00006842" w:rsidRPr="00342CCA" w:rsidRDefault="00845F01" w:rsidP="00A7217C">
      <w:pPr>
        <w:spacing w:afterLines="80" w:after="192" w:line="360" w:lineRule="auto"/>
        <w:jc w:val="center"/>
        <w:textAlignment w:val="baseline"/>
        <w:rPr>
          <w:rFonts w:ascii="Arial" w:eastAsia="Times New Roman" w:hAnsi="Arial" w:cs="Arial"/>
          <w:sz w:val="22"/>
          <w:szCs w:val="22"/>
          <w:lang w:eastAsia="en-GB"/>
        </w:rPr>
      </w:pPr>
      <w:r>
        <w:rPr>
          <w:rFonts w:ascii="Arial" w:eastAsia="Times New Roman" w:hAnsi="Arial" w:cs="Arial"/>
          <w:lang w:eastAsia="en-GB"/>
        </w:rPr>
        <w:t>Fig. 4.</w:t>
      </w:r>
      <w:r w:rsidR="002547C8" w:rsidRPr="00342CCA">
        <w:rPr>
          <w:rFonts w:ascii="Arial" w:eastAsia="Times New Roman" w:hAnsi="Arial" w:cs="Arial"/>
          <w:lang w:eastAsia="en-GB"/>
        </w:rPr>
        <w:t xml:space="preserve"> </w:t>
      </w:r>
      <w:r w:rsidR="00006842" w:rsidRPr="00342CCA">
        <w:rPr>
          <w:rFonts w:ascii="Arial" w:eastAsia="Times New Roman" w:hAnsi="Arial" w:cs="Arial"/>
          <w:lang w:eastAsia="en-GB"/>
        </w:rPr>
        <w:t>Effect of pyrolysis temperature on</w:t>
      </w:r>
      <w:r>
        <w:rPr>
          <w:rFonts w:ascii="Arial" w:eastAsia="Times New Roman" w:hAnsi="Arial" w:cs="Arial"/>
          <w:lang w:eastAsia="en-GB"/>
        </w:rPr>
        <w:t xml:space="preserve"> </w:t>
      </w:r>
      <w:r w:rsidR="00006842" w:rsidRPr="00342CCA">
        <w:rPr>
          <w:rFonts w:ascii="Arial" w:eastAsia="Times New Roman" w:hAnsi="Arial" w:cs="Arial"/>
          <w:lang w:eastAsia="en-GB"/>
        </w:rPr>
        <w:t>pH</w:t>
      </w:r>
      <w:r>
        <w:rPr>
          <w:rFonts w:ascii="Arial" w:eastAsia="Times New Roman" w:hAnsi="Arial" w:cs="Arial"/>
          <w:lang w:eastAsia="en-GB"/>
        </w:rPr>
        <w:t xml:space="preserve"> (a)</w:t>
      </w:r>
      <w:r w:rsidR="004F42E0" w:rsidRPr="00342CCA">
        <w:rPr>
          <w:rFonts w:ascii="Arial" w:eastAsia="Times New Roman" w:hAnsi="Arial" w:cs="Arial"/>
          <w:lang w:eastAsia="en-GB"/>
        </w:rPr>
        <w:t>,</w:t>
      </w:r>
      <w:r w:rsidR="002416D1" w:rsidRPr="00342CCA">
        <w:rPr>
          <w:rFonts w:ascii="Arial" w:eastAsia="Times New Roman" w:hAnsi="Arial" w:cs="Arial"/>
          <w:lang w:eastAsia="en-GB"/>
        </w:rPr>
        <w:t xml:space="preserve"> and</w:t>
      </w:r>
      <w:r w:rsidR="004A3D8D">
        <w:rPr>
          <w:rFonts w:ascii="Arial" w:eastAsia="Times New Roman" w:hAnsi="Arial" w:cs="Arial"/>
          <w:lang w:eastAsia="en-GB"/>
        </w:rPr>
        <w:t xml:space="preserve"> </w:t>
      </w:r>
      <w:r w:rsidR="007844C3">
        <w:rPr>
          <w:rFonts w:ascii="Arial" w:eastAsia="Times New Roman" w:hAnsi="Arial" w:cs="Arial"/>
          <w:lang w:eastAsia="en-GB"/>
        </w:rPr>
        <w:t>electrical conductivity</w:t>
      </w:r>
      <w:r w:rsidR="006F3F17" w:rsidRPr="00342CCA">
        <w:rPr>
          <w:rFonts w:ascii="Arial" w:eastAsia="Times New Roman" w:hAnsi="Arial" w:cs="Arial"/>
          <w:lang w:eastAsia="en-GB"/>
        </w:rPr>
        <w:t xml:space="preserve"> </w:t>
      </w:r>
      <w:r>
        <w:rPr>
          <w:rFonts w:ascii="Arial" w:eastAsia="Times New Roman" w:hAnsi="Arial" w:cs="Arial"/>
          <w:lang w:eastAsia="en-GB"/>
        </w:rPr>
        <w:t>(</w:t>
      </w:r>
      <w:r w:rsidR="00FF4407">
        <w:rPr>
          <w:rFonts w:ascii="Arial" w:eastAsia="Times New Roman" w:hAnsi="Arial" w:cs="Arial"/>
          <w:lang w:eastAsia="en-GB"/>
        </w:rPr>
        <w:t xml:space="preserve">EC, </w:t>
      </w:r>
      <w:r>
        <w:rPr>
          <w:rFonts w:ascii="Arial" w:eastAsia="Times New Roman" w:hAnsi="Arial" w:cs="Arial"/>
          <w:lang w:eastAsia="en-GB"/>
        </w:rPr>
        <w:t xml:space="preserve">b) </w:t>
      </w:r>
      <w:r w:rsidR="006F3F17" w:rsidRPr="00342CCA">
        <w:rPr>
          <w:rFonts w:ascii="Arial" w:eastAsia="Times New Roman" w:hAnsi="Arial" w:cs="Arial"/>
          <w:lang w:eastAsia="en-GB"/>
        </w:rPr>
        <w:t xml:space="preserve">for </w:t>
      </w:r>
      <w:proofErr w:type="spellStart"/>
      <w:r w:rsidR="005B601F" w:rsidRPr="00845F01">
        <w:rPr>
          <w:rFonts w:ascii="Arial" w:eastAsia="Times New Roman" w:hAnsi="Arial" w:cs="Arial"/>
          <w:i/>
          <w:lang w:eastAsia="en-GB"/>
        </w:rPr>
        <w:t>Laminaria</w:t>
      </w:r>
      <w:proofErr w:type="spellEnd"/>
      <w:r w:rsidR="005B601F" w:rsidRPr="00845F01">
        <w:rPr>
          <w:rFonts w:ascii="Arial" w:eastAsia="Times New Roman" w:hAnsi="Arial" w:cs="Arial"/>
          <w:i/>
          <w:lang w:eastAsia="en-GB"/>
        </w:rPr>
        <w:t xml:space="preserve"> </w:t>
      </w:r>
      <w:proofErr w:type="spellStart"/>
      <w:r w:rsidR="005B601F" w:rsidRPr="00845F01">
        <w:rPr>
          <w:rFonts w:ascii="Arial" w:eastAsia="Times New Roman" w:hAnsi="Arial" w:cs="Arial"/>
          <w:i/>
          <w:lang w:eastAsia="en-GB"/>
        </w:rPr>
        <w:t>digitata</w:t>
      </w:r>
      <w:proofErr w:type="spellEnd"/>
      <w:r w:rsidR="005B601F">
        <w:rPr>
          <w:rFonts w:ascii="Arial" w:eastAsia="Times New Roman" w:hAnsi="Arial" w:cs="Arial"/>
          <w:lang w:eastAsia="en-GB"/>
        </w:rPr>
        <w:t xml:space="preserve"> (</w:t>
      </w:r>
      <w:r w:rsidR="005B601F" w:rsidRPr="00D4590F">
        <w:rPr>
          <w:rFonts w:ascii="Arial" w:eastAsia="Times New Roman" w:hAnsi="Arial" w:cs="Arial"/>
          <w:lang w:eastAsia="en-GB"/>
        </w:rPr>
        <w:t>LD</w:t>
      </w:r>
      <w:r w:rsidR="005B601F">
        <w:rPr>
          <w:rFonts w:ascii="Arial" w:eastAsia="Times New Roman" w:hAnsi="Arial" w:cs="Arial"/>
          <w:lang w:eastAsia="en-GB"/>
        </w:rPr>
        <w:t>)</w:t>
      </w:r>
      <w:r w:rsidR="005B601F" w:rsidRPr="00D4590F">
        <w:rPr>
          <w:rFonts w:ascii="Arial" w:eastAsia="Times New Roman" w:hAnsi="Arial" w:cs="Arial"/>
          <w:lang w:eastAsia="en-GB"/>
        </w:rPr>
        <w:t xml:space="preserve">, </w:t>
      </w:r>
      <w:proofErr w:type="spellStart"/>
      <w:r w:rsidR="002D0717" w:rsidRPr="00845F01">
        <w:rPr>
          <w:rFonts w:ascii="Arial" w:eastAsia="Times New Roman" w:hAnsi="Arial" w:cs="Arial"/>
          <w:i/>
          <w:lang w:eastAsia="en-GB"/>
        </w:rPr>
        <w:t>Saccharina</w:t>
      </w:r>
      <w:proofErr w:type="spellEnd"/>
      <w:r w:rsidR="002D0717" w:rsidRPr="00845F01">
        <w:rPr>
          <w:rFonts w:ascii="Arial" w:eastAsia="Times New Roman" w:hAnsi="Arial" w:cs="Arial"/>
          <w:i/>
          <w:lang w:eastAsia="en-GB"/>
        </w:rPr>
        <w:t xml:space="preserve"> </w:t>
      </w:r>
      <w:proofErr w:type="spellStart"/>
      <w:r w:rsidR="002D0717" w:rsidRPr="00845F01">
        <w:rPr>
          <w:rFonts w:ascii="Arial" w:eastAsia="Times New Roman" w:hAnsi="Arial" w:cs="Arial"/>
          <w:i/>
          <w:lang w:eastAsia="en-GB"/>
        </w:rPr>
        <w:t>latissima</w:t>
      </w:r>
      <w:proofErr w:type="spellEnd"/>
      <w:r w:rsidR="002D0717">
        <w:rPr>
          <w:rFonts w:ascii="Arial" w:eastAsia="Times New Roman" w:hAnsi="Arial" w:cs="Arial"/>
          <w:lang w:eastAsia="en-GB"/>
        </w:rPr>
        <w:t xml:space="preserve"> (SL), </w:t>
      </w:r>
      <w:proofErr w:type="spellStart"/>
      <w:r w:rsidR="005B601F" w:rsidRPr="00994E69">
        <w:rPr>
          <w:rFonts w:ascii="Arial" w:hAnsi="Arial" w:cs="Arial"/>
          <w:i/>
          <w:iCs/>
        </w:rPr>
        <w:t>Saccorhiza</w:t>
      </w:r>
      <w:proofErr w:type="spellEnd"/>
      <w:r w:rsidR="005B601F" w:rsidRPr="00994E69">
        <w:rPr>
          <w:rFonts w:ascii="Arial" w:hAnsi="Arial" w:cs="Arial"/>
          <w:i/>
          <w:iCs/>
        </w:rPr>
        <w:t xml:space="preserve"> </w:t>
      </w:r>
      <w:proofErr w:type="spellStart"/>
      <w:r w:rsidR="005B601F">
        <w:rPr>
          <w:rFonts w:ascii="Arial" w:hAnsi="Arial" w:cs="Arial"/>
          <w:i/>
          <w:iCs/>
        </w:rPr>
        <w:t>p</w:t>
      </w:r>
      <w:r w:rsidR="005B601F" w:rsidRPr="00994E69">
        <w:rPr>
          <w:rFonts w:ascii="Arial" w:hAnsi="Arial" w:cs="Arial"/>
          <w:i/>
          <w:iCs/>
        </w:rPr>
        <w:t>olyschides</w:t>
      </w:r>
      <w:proofErr w:type="spellEnd"/>
      <w:r w:rsidR="005B601F" w:rsidRPr="00994E69">
        <w:rPr>
          <w:rFonts w:ascii="Arial" w:hAnsi="Arial" w:cs="Arial"/>
          <w:i/>
          <w:iCs/>
        </w:rPr>
        <w:t xml:space="preserve"> </w:t>
      </w:r>
      <w:r w:rsidR="005B601F">
        <w:rPr>
          <w:rFonts w:ascii="Arial" w:hAnsi="Arial" w:cs="Arial"/>
          <w:iCs/>
        </w:rPr>
        <w:t>(</w:t>
      </w:r>
      <w:r w:rsidR="005B601F" w:rsidRPr="00D4590F">
        <w:rPr>
          <w:rFonts w:ascii="Arial" w:eastAsia="Times New Roman" w:hAnsi="Arial" w:cs="Arial"/>
          <w:lang w:eastAsia="en-GB"/>
        </w:rPr>
        <w:t>SP</w:t>
      </w:r>
      <w:r w:rsidR="005B601F">
        <w:rPr>
          <w:rFonts w:ascii="Arial" w:eastAsia="Times New Roman" w:hAnsi="Arial" w:cs="Arial"/>
          <w:lang w:eastAsia="en-GB"/>
        </w:rPr>
        <w:t>)</w:t>
      </w:r>
      <w:r w:rsidR="005B601F" w:rsidRPr="00D4590F">
        <w:rPr>
          <w:rFonts w:ascii="Arial" w:eastAsia="Times New Roman" w:hAnsi="Arial" w:cs="Arial"/>
          <w:lang w:eastAsia="en-GB"/>
        </w:rPr>
        <w:t xml:space="preserve">, </w:t>
      </w:r>
      <w:proofErr w:type="spellStart"/>
      <w:r w:rsidR="005B601F" w:rsidRPr="00845F01">
        <w:rPr>
          <w:rFonts w:ascii="Arial" w:eastAsia="Times New Roman" w:hAnsi="Arial" w:cs="Arial"/>
          <w:i/>
          <w:lang w:eastAsia="en-GB"/>
        </w:rPr>
        <w:t>Himanthalia</w:t>
      </w:r>
      <w:proofErr w:type="spellEnd"/>
      <w:r w:rsidR="005B601F" w:rsidRPr="00845F01">
        <w:rPr>
          <w:rFonts w:ascii="Arial" w:eastAsia="Times New Roman" w:hAnsi="Arial" w:cs="Arial"/>
          <w:i/>
          <w:lang w:eastAsia="en-GB"/>
        </w:rPr>
        <w:t xml:space="preserve"> </w:t>
      </w:r>
      <w:proofErr w:type="spellStart"/>
      <w:r w:rsidR="005B601F" w:rsidRPr="00845F01">
        <w:rPr>
          <w:rFonts w:ascii="Arial" w:eastAsia="Times New Roman" w:hAnsi="Arial" w:cs="Arial"/>
          <w:i/>
          <w:lang w:eastAsia="en-GB"/>
        </w:rPr>
        <w:t>elongata</w:t>
      </w:r>
      <w:proofErr w:type="spellEnd"/>
      <w:r w:rsidR="005B601F">
        <w:rPr>
          <w:rFonts w:ascii="Arial" w:eastAsia="Times New Roman" w:hAnsi="Arial" w:cs="Arial"/>
          <w:lang w:eastAsia="en-GB"/>
        </w:rPr>
        <w:t xml:space="preserve"> (</w:t>
      </w:r>
      <w:r w:rsidR="005B601F" w:rsidRPr="00D4590F">
        <w:rPr>
          <w:rFonts w:ascii="Arial" w:eastAsia="Times New Roman" w:hAnsi="Arial" w:cs="Arial"/>
          <w:lang w:eastAsia="en-GB"/>
        </w:rPr>
        <w:t>HE</w:t>
      </w:r>
      <w:r w:rsidR="005B601F">
        <w:rPr>
          <w:rFonts w:ascii="Arial" w:eastAsia="Times New Roman" w:hAnsi="Arial" w:cs="Arial"/>
          <w:lang w:eastAsia="en-GB"/>
        </w:rPr>
        <w:t>)</w:t>
      </w:r>
      <w:r w:rsidR="005B601F" w:rsidRPr="00D4590F">
        <w:rPr>
          <w:rFonts w:ascii="Arial" w:eastAsia="Times New Roman" w:hAnsi="Arial" w:cs="Arial"/>
          <w:lang w:eastAsia="en-GB"/>
        </w:rPr>
        <w:t xml:space="preserve">, and </w:t>
      </w:r>
      <w:r w:rsidR="005B601F">
        <w:rPr>
          <w:rFonts w:ascii="Arial" w:eastAsia="Times New Roman" w:hAnsi="Arial" w:cs="Arial"/>
          <w:lang w:eastAsia="en-GB"/>
        </w:rPr>
        <w:t xml:space="preserve">pelagic </w:t>
      </w:r>
      <w:proofErr w:type="spellStart"/>
      <w:r w:rsidR="005B601F">
        <w:rPr>
          <w:rFonts w:ascii="Arial" w:eastAsia="Times New Roman" w:hAnsi="Arial" w:cs="Arial"/>
          <w:lang w:eastAsia="en-GB"/>
        </w:rPr>
        <w:t>sargassum</w:t>
      </w:r>
      <w:proofErr w:type="spellEnd"/>
      <w:r w:rsidR="005B601F">
        <w:rPr>
          <w:rFonts w:ascii="Arial" w:eastAsia="Times New Roman" w:hAnsi="Arial" w:cs="Arial"/>
          <w:lang w:eastAsia="en-GB"/>
        </w:rPr>
        <w:t xml:space="preserve"> (</w:t>
      </w:r>
      <w:r w:rsidR="005B601F" w:rsidRPr="00D4590F">
        <w:rPr>
          <w:rFonts w:ascii="Arial" w:eastAsia="Times New Roman" w:hAnsi="Arial" w:cs="Arial"/>
          <w:lang w:eastAsia="en-GB"/>
        </w:rPr>
        <w:t>PS</w:t>
      </w:r>
      <w:r w:rsidR="005B601F">
        <w:rPr>
          <w:rFonts w:ascii="Arial" w:eastAsia="Times New Roman" w:hAnsi="Arial" w:cs="Arial"/>
          <w:lang w:eastAsia="en-GB"/>
        </w:rPr>
        <w:t>)</w:t>
      </w:r>
      <w:r w:rsidR="00006842" w:rsidRPr="00342CCA">
        <w:rPr>
          <w:rFonts w:ascii="Arial" w:eastAsia="Times New Roman" w:hAnsi="Arial" w:cs="Arial"/>
          <w:lang w:eastAsia="en-GB"/>
        </w:rPr>
        <w:t>. </w:t>
      </w:r>
    </w:p>
    <w:p w14:paraId="6395ECAD" w14:textId="6DA0B3D3" w:rsidR="00904CDC" w:rsidRDefault="00006842" w:rsidP="00A7217C">
      <w:pPr>
        <w:spacing w:afterLines="80" w:after="192" w:line="360" w:lineRule="auto"/>
        <w:jc w:val="both"/>
        <w:rPr>
          <w:rFonts w:ascii="Arial" w:eastAsia="Times New Roman" w:hAnsi="Arial" w:cs="Arial"/>
          <w:b/>
          <w:bCs/>
          <w:lang w:eastAsia="en-GB"/>
        </w:rPr>
      </w:pPr>
      <w:r w:rsidRPr="00B05851">
        <w:rPr>
          <w:rFonts w:ascii="Arial" w:eastAsia="Times New Roman" w:hAnsi="Arial" w:cs="Arial"/>
          <w:b/>
          <w:bCs/>
          <w:lang w:eastAsia="en-GB"/>
        </w:rPr>
        <w:t>3.</w:t>
      </w:r>
      <w:r w:rsidR="00B05851" w:rsidRPr="00B05851">
        <w:rPr>
          <w:rFonts w:ascii="Arial" w:eastAsia="Times New Roman" w:hAnsi="Arial" w:cs="Arial"/>
          <w:b/>
          <w:bCs/>
          <w:lang w:eastAsia="en-GB"/>
        </w:rPr>
        <w:t>6</w:t>
      </w:r>
      <w:r w:rsidRPr="00B05851">
        <w:rPr>
          <w:rFonts w:ascii="Arial" w:eastAsia="Times New Roman" w:hAnsi="Arial" w:cs="Arial"/>
          <w:b/>
          <w:bCs/>
          <w:lang w:eastAsia="en-GB"/>
        </w:rPr>
        <w:t>.</w:t>
      </w:r>
      <w:r w:rsidR="004E1CD3">
        <w:rPr>
          <w:rFonts w:ascii="Arial" w:eastAsia="Times New Roman" w:hAnsi="Arial" w:cs="Arial"/>
          <w:b/>
          <w:bCs/>
          <w:lang w:eastAsia="en-GB"/>
        </w:rPr>
        <w:t xml:space="preserve"> </w:t>
      </w:r>
      <w:proofErr w:type="spellStart"/>
      <w:r w:rsidR="0030302F">
        <w:rPr>
          <w:rFonts w:ascii="Arial" w:eastAsia="Times New Roman" w:hAnsi="Arial" w:cs="Arial"/>
          <w:b/>
          <w:bCs/>
          <w:lang w:eastAsia="en-GB"/>
        </w:rPr>
        <w:t>Biochar</w:t>
      </w:r>
      <w:proofErr w:type="spellEnd"/>
      <w:r w:rsidR="0030302F">
        <w:rPr>
          <w:rFonts w:ascii="Arial" w:eastAsia="Times New Roman" w:hAnsi="Arial" w:cs="Arial"/>
          <w:b/>
          <w:bCs/>
          <w:lang w:eastAsia="en-GB"/>
        </w:rPr>
        <w:t xml:space="preserve"> surface area measurement</w:t>
      </w:r>
    </w:p>
    <w:p w14:paraId="2C3704D3" w14:textId="4E2C4EB4" w:rsidR="00D4002F" w:rsidRDefault="00486F45" w:rsidP="00A7217C">
      <w:pPr>
        <w:spacing w:afterLines="80" w:after="192" w:line="360" w:lineRule="auto"/>
        <w:jc w:val="both"/>
        <w:rPr>
          <w:rFonts w:ascii="Arial" w:eastAsia="Times New Roman" w:hAnsi="Arial" w:cs="Arial"/>
          <w:lang w:eastAsia="en-GB"/>
        </w:rPr>
      </w:pPr>
      <w:r>
        <w:rPr>
          <w:rFonts w:ascii="Arial" w:eastAsia="Times New Roman" w:hAnsi="Arial" w:cs="Arial"/>
          <w:lang w:eastAsia="en-GB"/>
        </w:rPr>
        <w:t>Table 3 shows the surface area per unit mass of the alga</w:t>
      </w:r>
      <w:r w:rsidR="002C27A4">
        <w:rPr>
          <w:rFonts w:ascii="Arial" w:eastAsia="Times New Roman" w:hAnsi="Arial" w:cs="Arial"/>
          <w:lang w:eastAsia="en-GB"/>
        </w:rPr>
        <w:t>l</w:t>
      </w:r>
      <w:r w:rsidR="001D239B">
        <w:rPr>
          <w:rFonts w:ascii="Arial" w:eastAsia="Times New Roman" w:hAnsi="Arial" w:cs="Arial"/>
          <w:lang w:eastAsia="en-GB"/>
        </w:rPr>
        <w:t xml:space="preserve"> biomass</w:t>
      </w:r>
      <w:r>
        <w:rPr>
          <w:rFonts w:ascii="Arial" w:eastAsia="Times New Roman" w:hAnsi="Arial" w:cs="Arial"/>
          <w:lang w:eastAsia="en-GB"/>
        </w:rPr>
        <w:t xml:space="preserve"> and </w:t>
      </w:r>
      <w:proofErr w:type="spellStart"/>
      <w:r>
        <w:rPr>
          <w:rFonts w:ascii="Arial" w:eastAsia="Times New Roman" w:hAnsi="Arial" w:cs="Arial"/>
          <w:lang w:eastAsia="en-GB"/>
        </w:rPr>
        <w:t>biochar</w:t>
      </w:r>
      <w:proofErr w:type="spellEnd"/>
      <w:r>
        <w:rPr>
          <w:rFonts w:ascii="Arial" w:eastAsia="Times New Roman" w:hAnsi="Arial" w:cs="Arial"/>
          <w:lang w:eastAsia="en-GB"/>
        </w:rPr>
        <w:t xml:space="preserve"> samples </w:t>
      </w:r>
      <w:r w:rsidR="00E52947">
        <w:rPr>
          <w:rFonts w:ascii="Arial" w:eastAsia="Times New Roman" w:hAnsi="Arial" w:cs="Arial"/>
          <w:lang w:eastAsia="en-GB"/>
        </w:rPr>
        <w:t xml:space="preserve">using the </w:t>
      </w:r>
      <w:proofErr w:type="spellStart"/>
      <w:r w:rsidR="00E52947" w:rsidRPr="00E52947">
        <w:rPr>
          <w:rFonts w:ascii="Arial" w:eastAsia="Times New Roman" w:hAnsi="Arial" w:cs="Arial"/>
          <w:lang w:eastAsia="en-GB"/>
        </w:rPr>
        <w:t>Brunauer</w:t>
      </w:r>
      <w:proofErr w:type="spellEnd"/>
      <w:r w:rsidR="00E52947" w:rsidRPr="00E52947">
        <w:rPr>
          <w:rFonts w:ascii="Arial" w:eastAsia="Times New Roman" w:hAnsi="Arial" w:cs="Arial"/>
          <w:lang w:eastAsia="en-GB"/>
        </w:rPr>
        <w:t xml:space="preserve"> Emmet Teller (BET) </w:t>
      </w:r>
      <w:r w:rsidR="00E52947">
        <w:rPr>
          <w:rFonts w:ascii="Arial" w:eastAsia="Times New Roman" w:hAnsi="Arial" w:cs="Arial"/>
          <w:lang w:eastAsia="en-GB"/>
        </w:rPr>
        <w:t>method</w:t>
      </w:r>
      <w:r>
        <w:rPr>
          <w:rFonts w:ascii="Arial" w:eastAsia="Times New Roman" w:hAnsi="Arial" w:cs="Arial"/>
          <w:lang w:eastAsia="en-GB"/>
        </w:rPr>
        <w:t>.</w:t>
      </w:r>
      <w:r w:rsidR="00A75660">
        <w:rPr>
          <w:rFonts w:ascii="Arial" w:eastAsia="Times New Roman" w:hAnsi="Arial" w:cs="Arial"/>
          <w:lang w:eastAsia="en-GB"/>
        </w:rPr>
        <w:t xml:space="preserve"> The measured values </w:t>
      </w:r>
      <w:r w:rsidR="00422CE4">
        <w:rPr>
          <w:rFonts w:ascii="Arial" w:eastAsia="Times New Roman" w:hAnsi="Arial" w:cs="Arial"/>
          <w:lang w:eastAsia="en-GB"/>
        </w:rPr>
        <w:t xml:space="preserve">lower </w:t>
      </w:r>
      <w:r w:rsidR="00A75660">
        <w:rPr>
          <w:rFonts w:ascii="Arial" w:eastAsia="Times New Roman" w:hAnsi="Arial" w:cs="Arial"/>
          <w:lang w:eastAsia="en-GB"/>
        </w:rPr>
        <w:t>than 2 m</w:t>
      </w:r>
      <w:r w:rsidR="00A75660" w:rsidRPr="002955D0">
        <w:rPr>
          <w:rFonts w:ascii="Arial" w:eastAsia="Times New Roman" w:hAnsi="Arial" w:cs="Arial"/>
          <w:vertAlign w:val="superscript"/>
          <w:lang w:eastAsia="en-GB"/>
        </w:rPr>
        <w:t>2</w:t>
      </w:r>
      <w:r w:rsidR="00A75660">
        <w:rPr>
          <w:rFonts w:ascii="Arial" w:eastAsia="Times New Roman" w:hAnsi="Arial" w:cs="Arial"/>
          <w:lang w:eastAsia="en-GB"/>
        </w:rPr>
        <w:t xml:space="preserve">/g are reported </w:t>
      </w:r>
      <w:r w:rsidR="002955D0">
        <w:rPr>
          <w:rFonts w:ascii="Arial" w:eastAsia="Times New Roman" w:hAnsi="Arial" w:cs="Arial"/>
          <w:lang w:eastAsia="en-GB"/>
        </w:rPr>
        <w:t xml:space="preserve">as </w:t>
      </w:r>
      <w:r w:rsidR="00422CE4">
        <w:rPr>
          <w:rFonts w:ascii="Arial" w:eastAsia="Times New Roman" w:hAnsi="Arial" w:cs="Arial"/>
          <w:lang w:eastAsia="en-GB"/>
        </w:rPr>
        <w:t>“</w:t>
      </w:r>
      <w:r w:rsidR="002955D0">
        <w:rPr>
          <w:rFonts w:ascii="Arial" w:eastAsia="Times New Roman" w:hAnsi="Arial" w:cs="Arial"/>
          <w:lang w:eastAsia="en-GB"/>
        </w:rPr>
        <w:t>&lt; 2 m</w:t>
      </w:r>
      <w:r w:rsidR="002955D0" w:rsidRPr="002955D0">
        <w:rPr>
          <w:rFonts w:ascii="Arial" w:eastAsia="Times New Roman" w:hAnsi="Arial" w:cs="Arial"/>
          <w:vertAlign w:val="superscript"/>
          <w:lang w:eastAsia="en-GB"/>
        </w:rPr>
        <w:t>2</w:t>
      </w:r>
      <w:r w:rsidR="002955D0">
        <w:rPr>
          <w:rFonts w:ascii="Arial" w:eastAsia="Times New Roman" w:hAnsi="Arial" w:cs="Arial"/>
          <w:lang w:eastAsia="en-GB"/>
        </w:rPr>
        <w:t>/g</w:t>
      </w:r>
      <w:r w:rsidR="00422CE4">
        <w:rPr>
          <w:rFonts w:ascii="Arial" w:eastAsia="Times New Roman" w:hAnsi="Arial" w:cs="Arial"/>
          <w:lang w:eastAsia="en-GB"/>
        </w:rPr>
        <w:t>”</w:t>
      </w:r>
      <w:r w:rsidR="002955D0">
        <w:rPr>
          <w:rFonts w:ascii="Arial" w:eastAsia="Times New Roman" w:hAnsi="Arial" w:cs="Arial"/>
          <w:lang w:eastAsia="en-GB"/>
        </w:rPr>
        <w:t xml:space="preserve"> </w:t>
      </w:r>
      <w:r w:rsidR="00A75660">
        <w:rPr>
          <w:rFonts w:ascii="Arial" w:eastAsia="Times New Roman" w:hAnsi="Arial" w:cs="Arial"/>
          <w:lang w:eastAsia="en-GB"/>
        </w:rPr>
        <w:t xml:space="preserve">due to </w:t>
      </w:r>
      <w:r w:rsidR="001B092D">
        <w:rPr>
          <w:rFonts w:ascii="Arial" w:eastAsia="Times New Roman" w:hAnsi="Arial" w:cs="Arial"/>
          <w:lang w:eastAsia="en-GB"/>
        </w:rPr>
        <w:t>expected</w:t>
      </w:r>
      <w:r w:rsidR="00A75660">
        <w:rPr>
          <w:rFonts w:ascii="Arial" w:eastAsia="Times New Roman" w:hAnsi="Arial" w:cs="Arial"/>
          <w:lang w:eastAsia="en-GB"/>
        </w:rPr>
        <w:t xml:space="preserve"> </w:t>
      </w:r>
      <w:r w:rsidR="002955D0">
        <w:rPr>
          <w:rFonts w:ascii="Arial" w:eastAsia="Times New Roman" w:hAnsi="Arial" w:cs="Arial"/>
          <w:lang w:eastAsia="en-GB"/>
        </w:rPr>
        <w:t xml:space="preserve">error associated with </w:t>
      </w:r>
      <w:r w:rsidR="005F2019">
        <w:rPr>
          <w:rFonts w:ascii="Arial" w:eastAsia="Times New Roman" w:hAnsi="Arial" w:cs="Arial"/>
          <w:lang w:eastAsia="en-GB"/>
        </w:rPr>
        <w:t>measur</w:t>
      </w:r>
      <w:r w:rsidR="006D0D8B">
        <w:rPr>
          <w:rFonts w:ascii="Arial" w:eastAsia="Times New Roman" w:hAnsi="Arial" w:cs="Arial"/>
          <w:lang w:eastAsia="en-GB"/>
        </w:rPr>
        <w:t xml:space="preserve">ing </w:t>
      </w:r>
      <w:r w:rsidR="001B092D">
        <w:rPr>
          <w:rFonts w:ascii="Arial" w:eastAsia="Times New Roman" w:hAnsi="Arial" w:cs="Arial"/>
          <w:lang w:eastAsia="en-GB"/>
        </w:rPr>
        <w:t xml:space="preserve">such </w:t>
      </w:r>
      <w:r w:rsidR="006D0D8B">
        <w:rPr>
          <w:rFonts w:ascii="Arial" w:eastAsia="Times New Roman" w:hAnsi="Arial" w:cs="Arial"/>
          <w:lang w:eastAsia="en-GB"/>
        </w:rPr>
        <w:t>sma</w:t>
      </w:r>
      <w:r w:rsidR="001B092D">
        <w:rPr>
          <w:rFonts w:ascii="Arial" w:eastAsia="Times New Roman" w:hAnsi="Arial" w:cs="Arial"/>
          <w:lang w:eastAsia="en-GB"/>
        </w:rPr>
        <w:t>ll</w:t>
      </w:r>
      <w:r w:rsidR="006D0D8B">
        <w:rPr>
          <w:rFonts w:ascii="Arial" w:eastAsia="Times New Roman" w:hAnsi="Arial" w:cs="Arial"/>
          <w:lang w:eastAsia="en-GB"/>
        </w:rPr>
        <w:t xml:space="preserve"> surface areas using this technique</w:t>
      </w:r>
      <w:r w:rsidR="00FA6E82">
        <w:rPr>
          <w:rFonts w:ascii="Arial" w:eastAsia="Times New Roman" w:hAnsi="Arial" w:cs="Arial"/>
          <w:lang w:eastAsia="en-GB"/>
        </w:rPr>
        <w:t xml:space="preserve"> (Sing et al., 2001)</w:t>
      </w:r>
      <w:r w:rsidR="006D0D8B">
        <w:rPr>
          <w:rFonts w:ascii="Arial" w:eastAsia="Times New Roman" w:hAnsi="Arial" w:cs="Arial"/>
          <w:lang w:eastAsia="en-GB"/>
        </w:rPr>
        <w:t>.</w:t>
      </w:r>
      <w:r>
        <w:rPr>
          <w:rFonts w:ascii="Arial" w:eastAsia="Times New Roman" w:hAnsi="Arial" w:cs="Arial"/>
          <w:lang w:eastAsia="en-GB"/>
        </w:rPr>
        <w:t xml:space="preserve"> </w:t>
      </w:r>
      <w:r w:rsidR="004E5548">
        <w:rPr>
          <w:rFonts w:ascii="Arial" w:eastAsia="Times New Roman" w:hAnsi="Arial" w:cs="Arial"/>
          <w:lang w:eastAsia="en-GB"/>
        </w:rPr>
        <w:t xml:space="preserve">The </w:t>
      </w:r>
      <w:r w:rsidR="002941D9">
        <w:rPr>
          <w:rFonts w:ascii="Arial" w:eastAsia="Times New Roman" w:hAnsi="Arial" w:cs="Arial"/>
          <w:lang w:eastAsia="en-GB"/>
        </w:rPr>
        <w:t xml:space="preserve">activated </w:t>
      </w:r>
      <w:proofErr w:type="spellStart"/>
      <w:r w:rsidR="002941D9">
        <w:rPr>
          <w:rFonts w:ascii="Arial" w:eastAsia="Times New Roman" w:hAnsi="Arial" w:cs="Arial"/>
          <w:lang w:eastAsia="en-GB"/>
        </w:rPr>
        <w:t>biochar</w:t>
      </w:r>
      <w:proofErr w:type="spellEnd"/>
      <w:r w:rsidR="002941D9">
        <w:rPr>
          <w:rFonts w:ascii="Arial" w:eastAsia="Times New Roman" w:hAnsi="Arial" w:cs="Arial"/>
          <w:lang w:eastAsia="en-GB"/>
        </w:rPr>
        <w:t xml:space="preserve"> displays a much larger surface area compared </w:t>
      </w:r>
      <w:r w:rsidR="008B5EA0">
        <w:rPr>
          <w:rFonts w:ascii="Arial" w:eastAsia="Times New Roman" w:hAnsi="Arial" w:cs="Arial"/>
          <w:lang w:eastAsia="en-GB"/>
        </w:rPr>
        <w:t xml:space="preserve">with </w:t>
      </w:r>
      <w:r w:rsidR="002941D9">
        <w:rPr>
          <w:rFonts w:ascii="Arial" w:eastAsia="Times New Roman" w:hAnsi="Arial" w:cs="Arial"/>
          <w:lang w:eastAsia="en-GB"/>
        </w:rPr>
        <w:t xml:space="preserve">the non-activated </w:t>
      </w:r>
      <w:proofErr w:type="spellStart"/>
      <w:r w:rsidR="002941D9">
        <w:rPr>
          <w:rFonts w:ascii="Arial" w:eastAsia="Times New Roman" w:hAnsi="Arial" w:cs="Arial"/>
          <w:lang w:eastAsia="en-GB"/>
        </w:rPr>
        <w:t>biochar</w:t>
      </w:r>
      <w:proofErr w:type="spellEnd"/>
      <w:r w:rsidR="002941D9">
        <w:rPr>
          <w:rFonts w:ascii="Arial" w:eastAsia="Times New Roman" w:hAnsi="Arial" w:cs="Arial"/>
          <w:lang w:eastAsia="en-GB"/>
        </w:rPr>
        <w:t xml:space="preserve"> and the biomass</w:t>
      </w:r>
      <w:r w:rsidR="008B5EA0">
        <w:rPr>
          <w:rFonts w:ascii="Arial" w:eastAsia="Times New Roman" w:hAnsi="Arial" w:cs="Arial"/>
          <w:lang w:eastAsia="en-GB"/>
        </w:rPr>
        <w:t xml:space="preserve"> (Table 3)</w:t>
      </w:r>
      <w:r w:rsidR="002941D9">
        <w:rPr>
          <w:rFonts w:ascii="Arial" w:eastAsia="Times New Roman" w:hAnsi="Arial" w:cs="Arial"/>
          <w:lang w:eastAsia="en-GB"/>
        </w:rPr>
        <w:t xml:space="preserve">. Larger surface area is key </w:t>
      </w:r>
      <w:r w:rsidR="008B5EA0">
        <w:rPr>
          <w:rFonts w:ascii="Arial" w:eastAsia="Times New Roman" w:hAnsi="Arial" w:cs="Arial"/>
          <w:lang w:eastAsia="en-GB"/>
        </w:rPr>
        <w:t xml:space="preserve">for application of </w:t>
      </w:r>
      <w:proofErr w:type="spellStart"/>
      <w:r w:rsidR="002941D9">
        <w:rPr>
          <w:rFonts w:ascii="Arial" w:eastAsia="Times New Roman" w:hAnsi="Arial" w:cs="Arial"/>
          <w:lang w:eastAsia="en-GB"/>
        </w:rPr>
        <w:t>biochar</w:t>
      </w:r>
      <w:proofErr w:type="spellEnd"/>
      <w:r w:rsidR="002941D9">
        <w:rPr>
          <w:rFonts w:ascii="Arial" w:eastAsia="Times New Roman" w:hAnsi="Arial" w:cs="Arial"/>
          <w:lang w:eastAsia="en-GB"/>
        </w:rPr>
        <w:t xml:space="preserve"> as adsorbent material for removal of contaminants from water, soil or air</w:t>
      </w:r>
      <w:r w:rsidR="004C2C26">
        <w:rPr>
          <w:rFonts w:ascii="Arial" w:eastAsia="Times New Roman" w:hAnsi="Arial" w:cs="Arial"/>
          <w:lang w:eastAsia="en-GB"/>
        </w:rPr>
        <w:t xml:space="preserve"> </w:t>
      </w:r>
      <w:r w:rsidR="004C2C26">
        <w:rPr>
          <w:rFonts w:ascii="Arial" w:eastAsia="Times New Roman" w:hAnsi="Arial" w:cs="Arial"/>
          <w:lang w:eastAsia="en-GB"/>
        </w:rPr>
        <w:lastRenderedPageBreak/>
        <w:t>(</w:t>
      </w:r>
      <w:proofErr w:type="spellStart"/>
      <w:r w:rsidR="004C2C26">
        <w:rPr>
          <w:rFonts w:ascii="Arial" w:eastAsia="Times New Roman" w:hAnsi="Arial" w:cs="Arial"/>
          <w:lang w:eastAsia="en-GB"/>
        </w:rPr>
        <w:t>Iwuo</w:t>
      </w:r>
      <w:r w:rsidR="00111263">
        <w:rPr>
          <w:rFonts w:ascii="Arial" w:eastAsia="Times New Roman" w:hAnsi="Arial" w:cs="Arial"/>
          <w:lang w:eastAsia="en-GB"/>
        </w:rPr>
        <w:t>zor</w:t>
      </w:r>
      <w:proofErr w:type="spellEnd"/>
      <w:r w:rsidR="00111263">
        <w:rPr>
          <w:rFonts w:ascii="Arial" w:eastAsia="Times New Roman" w:hAnsi="Arial" w:cs="Arial"/>
          <w:lang w:eastAsia="en-GB"/>
        </w:rPr>
        <w:t xml:space="preserve"> et al., 2021)</w:t>
      </w:r>
      <w:r w:rsidR="002941D9">
        <w:rPr>
          <w:rFonts w:ascii="Arial" w:eastAsia="Times New Roman" w:hAnsi="Arial" w:cs="Arial"/>
          <w:lang w:eastAsia="en-GB"/>
        </w:rPr>
        <w:t xml:space="preserve">. The highest surface area </w:t>
      </w:r>
      <w:r w:rsidR="008B5EA0">
        <w:rPr>
          <w:rFonts w:ascii="Arial" w:eastAsia="Times New Roman" w:hAnsi="Arial" w:cs="Arial"/>
          <w:lang w:eastAsia="en-GB"/>
        </w:rPr>
        <w:t xml:space="preserve">was </w:t>
      </w:r>
      <w:r w:rsidR="002941D9">
        <w:rPr>
          <w:rFonts w:ascii="Arial" w:eastAsia="Times New Roman" w:hAnsi="Arial" w:cs="Arial"/>
          <w:lang w:eastAsia="en-GB"/>
        </w:rPr>
        <w:t xml:space="preserve">measured for the activated HE </w:t>
      </w:r>
      <w:proofErr w:type="spellStart"/>
      <w:r w:rsidR="002941D9">
        <w:rPr>
          <w:rFonts w:ascii="Arial" w:eastAsia="Times New Roman" w:hAnsi="Arial" w:cs="Arial"/>
          <w:lang w:eastAsia="en-GB"/>
        </w:rPr>
        <w:t>biochar</w:t>
      </w:r>
      <w:proofErr w:type="spellEnd"/>
      <w:r w:rsidR="002941D9">
        <w:rPr>
          <w:rFonts w:ascii="Arial" w:eastAsia="Times New Roman" w:hAnsi="Arial" w:cs="Arial"/>
          <w:lang w:eastAsia="en-GB"/>
        </w:rPr>
        <w:t xml:space="preserve">. </w:t>
      </w:r>
      <w:r w:rsidR="00E8368B">
        <w:rPr>
          <w:rFonts w:ascii="Arial" w:eastAsia="Times New Roman" w:hAnsi="Arial" w:cs="Arial"/>
          <w:lang w:eastAsia="en-GB"/>
        </w:rPr>
        <w:t>Interestingly, and a</w:t>
      </w:r>
      <w:r w:rsidR="002941D9">
        <w:rPr>
          <w:rFonts w:ascii="Arial" w:eastAsia="Times New Roman" w:hAnsi="Arial" w:cs="Arial"/>
          <w:lang w:eastAsia="en-GB"/>
        </w:rPr>
        <w:t>s discussed above</w:t>
      </w:r>
      <w:r w:rsidR="00E8368B">
        <w:rPr>
          <w:rFonts w:ascii="Arial" w:eastAsia="Times New Roman" w:hAnsi="Arial" w:cs="Arial"/>
          <w:lang w:eastAsia="en-GB"/>
        </w:rPr>
        <w:t>,</w:t>
      </w:r>
      <w:r w:rsidR="002941D9">
        <w:rPr>
          <w:rFonts w:ascii="Arial" w:eastAsia="Times New Roman" w:hAnsi="Arial" w:cs="Arial"/>
          <w:lang w:eastAsia="en-GB"/>
        </w:rPr>
        <w:t xml:space="preserve"> HE contains the highest amount of carbon and </w:t>
      </w:r>
      <w:r w:rsidR="00E8368B">
        <w:rPr>
          <w:rFonts w:ascii="Arial" w:eastAsia="Times New Roman" w:hAnsi="Arial" w:cs="Arial"/>
          <w:lang w:eastAsia="en-GB"/>
        </w:rPr>
        <w:t xml:space="preserve">the </w:t>
      </w:r>
      <w:r w:rsidR="002941D9">
        <w:rPr>
          <w:rFonts w:ascii="Arial" w:eastAsia="Times New Roman" w:hAnsi="Arial" w:cs="Arial"/>
          <w:lang w:eastAsia="en-GB"/>
        </w:rPr>
        <w:t xml:space="preserve">lowest </w:t>
      </w:r>
      <w:r w:rsidR="00D30FAB">
        <w:rPr>
          <w:rFonts w:ascii="Arial" w:eastAsia="Times New Roman" w:hAnsi="Arial" w:cs="Arial"/>
          <w:lang w:eastAsia="en-GB"/>
        </w:rPr>
        <w:t xml:space="preserve">amount of ash among </w:t>
      </w:r>
      <w:r w:rsidR="00E8368B">
        <w:rPr>
          <w:rFonts w:ascii="Arial" w:eastAsia="Times New Roman" w:hAnsi="Arial" w:cs="Arial"/>
          <w:lang w:eastAsia="en-GB"/>
        </w:rPr>
        <w:t xml:space="preserve">the </w:t>
      </w:r>
      <w:proofErr w:type="spellStart"/>
      <w:r w:rsidR="00D30FAB">
        <w:rPr>
          <w:rFonts w:ascii="Arial" w:eastAsia="Times New Roman" w:hAnsi="Arial" w:cs="Arial"/>
          <w:lang w:eastAsia="en-GB"/>
        </w:rPr>
        <w:t>biochar</w:t>
      </w:r>
      <w:proofErr w:type="spellEnd"/>
      <w:r w:rsidR="00D30FAB">
        <w:rPr>
          <w:rFonts w:ascii="Arial" w:eastAsia="Times New Roman" w:hAnsi="Arial" w:cs="Arial"/>
          <w:lang w:eastAsia="en-GB"/>
        </w:rPr>
        <w:t xml:space="preserve"> </w:t>
      </w:r>
      <w:r w:rsidR="001D239B">
        <w:rPr>
          <w:rFonts w:ascii="Arial" w:eastAsia="Times New Roman" w:hAnsi="Arial" w:cs="Arial"/>
          <w:lang w:eastAsia="en-GB"/>
        </w:rPr>
        <w:t xml:space="preserve">samples </w:t>
      </w:r>
      <w:r w:rsidR="00D30FAB">
        <w:rPr>
          <w:rFonts w:ascii="Arial" w:eastAsia="Times New Roman" w:hAnsi="Arial" w:cs="Arial"/>
          <w:lang w:eastAsia="en-GB"/>
        </w:rPr>
        <w:t>produced at 6</w:t>
      </w:r>
      <w:r w:rsidR="00D30FAB" w:rsidRPr="7CF28BD5">
        <w:rPr>
          <w:rFonts w:ascii="Arial" w:eastAsia="Times New Roman" w:hAnsi="Arial" w:cs="Arial"/>
          <w:lang w:eastAsia="en-GB"/>
        </w:rPr>
        <w:t>00</w:t>
      </w:r>
      <w:r w:rsidR="00D30FAB" w:rsidRPr="00473E1C">
        <w:rPr>
          <w:rFonts w:ascii="Arial" w:eastAsia="Times New Roman" w:hAnsi="Arial" w:cs="Arial"/>
          <w:lang w:eastAsia="en-GB"/>
        </w:rPr>
        <w:t>°</w:t>
      </w:r>
      <w:r w:rsidR="00D30FAB" w:rsidRPr="7CF28BD5">
        <w:rPr>
          <w:rFonts w:ascii="Arial" w:eastAsia="Times New Roman" w:hAnsi="Arial" w:cs="Arial"/>
          <w:lang w:eastAsia="en-GB"/>
        </w:rPr>
        <w:t>C</w:t>
      </w:r>
      <w:r w:rsidR="00D30FAB">
        <w:rPr>
          <w:rFonts w:ascii="Arial" w:eastAsia="Times New Roman" w:hAnsi="Arial" w:cs="Arial"/>
          <w:lang w:eastAsia="en-GB"/>
        </w:rPr>
        <w:t>.</w:t>
      </w:r>
      <w:r w:rsidR="006D0E87">
        <w:rPr>
          <w:rFonts w:ascii="Arial" w:eastAsia="Times New Roman" w:hAnsi="Arial" w:cs="Arial"/>
          <w:lang w:eastAsia="en-GB"/>
        </w:rPr>
        <w:t xml:space="preserve"> In addition, w</w:t>
      </w:r>
      <w:r w:rsidR="009C427C">
        <w:rPr>
          <w:rFonts w:ascii="Arial" w:eastAsia="Times New Roman" w:hAnsi="Arial" w:cs="Arial"/>
          <w:lang w:eastAsia="en-GB"/>
        </w:rPr>
        <w:t xml:space="preserve">hile the activated </w:t>
      </w:r>
      <w:proofErr w:type="spellStart"/>
      <w:r w:rsidR="009C427C">
        <w:rPr>
          <w:rFonts w:ascii="Arial" w:eastAsia="Times New Roman" w:hAnsi="Arial" w:cs="Arial"/>
          <w:lang w:eastAsia="en-GB"/>
        </w:rPr>
        <w:t>biochar</w:t>
      </w:r>
      <w:proofErr w:type="spellEnd"/>
      <w:r w:rsidR="009C427C">
        <w:rPr>
          <w:rFonts w:ascii="Arial" w:eastAsia="Times New Roman" w:hAnsi="Arial" w:cs="Arial"/>
          <w:lang w:eastAsia="en-GB"/>
        </w:rPr>
        <w:t xml:space="preserve"> samples </w:t>
      </w:r>
      <w:r w:rsidR="006D0E87">
        <w:rPr>
          <w:rFonts w:ascii="Arial" w:eastAsia="Times New Roman" w:hAnsi="Arial" w:cs="Arial"/>
          <w:lang w:eastAsia="en-GB"/>
        </w:rPr>
        <w:t xml:space="preserve">obtained </w:t>
      </w:r>
      <w:r w:rsidR="009C427C">
        <w:rPr>
          <w:rFonts w:ascii="Arial" w:eastAsia="Times New Roman" w:hAnsi="Arial" w:cs="Arial"/>
          <w:lang w:eastAsia="en-GB"/>
        </w:rPr>
        <w:t>offer reasonable surface area</w:t>
      </w:r>
      <w:r w:rsidR="006D0E87">
        <w:rPr>
          <w:rFonts w:ascii="Arial" w:eastAsia="Times New Roman" w:hAnsi="Arial" w:cs="Arial"/>
          <w:lang w:eastAsia="en-GB"/>
        </w:rPr>
        <w:t>,</w:t>
      </w:r>
      <w:r w:rsidR="009C427C">
        <w:rPr>
          <w:rFonts w:ascii="Arial" w:eastAsia="Times New Roman" w:hAnsi="Arial" w:cs="Arial"/>
          <w:lang w:eastAsia="en-GB"/>
        </w:rPr>
        <w:t xml:space="preserve"> the non-activated </w:t>
      </w:r>
      <w:proofErr w:type="spellStart"/>
      <w:r w:rsidR="009C427C">
        <w:rPr>
          <w:rFonts w:ascii="Arial" w:eastAsia="Times New Roman" w:hAnsi="Arial" w:cs="Arial"/>
          <w:lang w:eastAsia="en-GB"/>
        </w:rPr>
        <w:t>biochar</w:t>
      </w:r>
      <w:proofErr w:type="spellEnd"/>
      <w:r w:rsidR="009C427C">
        <w:rPr>
          <w:rFonts w:ascii="Arial" w:eastAsia="Times New Roman" w:hAnsi="Arial" w:cs="Arial"/>
          <w:lang w:eastAsia="en-GB"/>
        </w:rPr>
        <w:t xml:space="preserve"> samples</w:t>
      </w:r>
      <w:r w:rsidR="000D1B5C">
        <w:rPr>
          <w:rFonts w:ascii="Arial" w:eastAsia="Times New Roman" w:hAnsi="Arial" w:cs="Arial"/>
          <w:lang w:eastAsia="en-GB"/>
        </w:rPr>
        <w:t xml:space="preserve"> </w:t>
      </w:r>
      <w:r w:rsidR="006D0E87">
        <w:rPr>
          <w:rFonts w:ascii="Arial" w:eastAsia="Times New Roman" w:hAnsi="Arial" w:cs="Arial"/>
          <w:lang w:eastAsia="en-GB"/>
        </w:rPr>
        <w:t xml:space="preserve">analysed </w:t>
      </w:r>
      <w:r w:rsidR="009C427C">
        <w:rPr>
          <w:rFonts w:ascii="Arial" w:eastAsia="Times New Roman" w:hAnsi="Arial" w:cs="Arial"/>
          <w:lang w:eastAsia="en-GB"/>
        </w:rPr>
        <w:t>show</w:t>
      </w:r>
      <w:r w:rsidR="006D0E87">
        <w:rPr>
          <w:rFonts w:ascii="Arial" w:eastAsia="Times New Roman" w:hAnsi="Arial" w:cs="Arial"/>
          <w:lang w:eastAsia="en-GB"/>
        </w:rPr>
        <w:t>ed</w:t>
      </w:r>
      <w:r w:rsidR="009C427C">
        <w:rPr>
          <w:rFonts w:ascii="Arial" w:eastAsia="Times New Roman" w:hAnsi="Arial" w:cs="Arial"/>
          <w:lang w:eastAsia="en-GB"/>
        </w:rPr>
        <w:t xml:space="preserve"> relatively low surface area</w:t>
      </w:r>
      <w:r w:rsidR="006D0E87">
        <w:rPr>
          <w:rFonts w:ascii="Arial" w:eastAsia="Times New Roman" w:hAnsi="Arial" w:cs="Arial"/>
          <w:lang w:eastAsia="en-GB"/>
        </w:rPr>
        <w:t>,</w:t>
      </w:r>
      <w:r w:rsidR="009C427C">
        <w:rPr>
          <w:rFonts w:ascii="Arial" w:eastAsia="Times New Roman" w:hAnsi="Arial" w:cs="Arial"/>
          <w:lang w:eastAsia="en-GB"/>
        </w:rPr>
        <w:t xml:space="preserve"> making them less </w:t>
      </w:r>
      <w:r w:rsidR="006D0E87">
        <w:rPr>
          <w:rFonts w:ascii="Arial" w:eastAsia="Times New Roman" w:hAnsi="Arial" w:cs="Arial"/>
          <w:lang w:eastAsia="en-GB"/>
        </w:rPr>
        <w:t xml:space="preserve">suitable </w:t>
      </w:r>
      <w:r w:rsidR="009C427C">
        <w:rPr>
          <w:rFonts w:ascii="Arial" w:eastAsia="Times New Roman" w:hAnsi="Arial" w:cs="Arial"/>
          <w:lang w:eastAsia="en-GB"/>
        </w:rPr>
        <w:t xml:space="preserve">for effective water treatment. </w:t>
      </w:r>
    </w:p>
    <w:p w14:paraId="668266DB" w14:textId="2DA89A87" w:rsidR="005027B4" w:rsidRPr="009A557B" w:rsidRDefault="00006842" w:rsidP="0061267F">
      <w:pPr>
        <w:spacing w:afterLines="80" w:after="192" w:line="360" w:lineRule="auto"/>
        <w:jc w:val="center"/>
        <w:textAlignment w:val="baseline"/>
        <w:rPr>
          <w:rFonts w:ascii="Arial" w:eastAsia="Times New Roman" w:hAnsi="Arial" w:cs="Arial"/>
          <w:sz w:val="18"/>
          <w:szCs w:val="18"/>
          <w:lang w:eastAsia="en-GB"/>
        </w:rPr>
      </w:pPr>
      <w:r w:rsidRPr="009A557B">
        <w:rPr>
          <w:rFonts w:ascii="Arial" w:eastAsia="Times New Roman" w:hAnsi="Arial" w:cs="Arial"/>
          <w:lang w:eastAsia="en-GB"/>
        </w:rPr>
        <w:t xml:space="preserve">Table 3. </w:t>
      </w:r>
      <w:r w:rsidRPr="009A557B">
        <w:rPr>
          <w:rFonts w:ascii="Arial" w:eastAsia="Times New Roman" w:hAnsi="Arial" w:cs="Arial"/>
          <w:color w:val="000000" w:themeColor="text1"/>
          <w:lang w:eastAsia="en-GB"/>
        </w:rPr>
        <w:t xml:space="preserve">BET measurements for raw and algal </w:t>
      </w:r>
      <w:proofErr w:type="spellStart"/>
      <w:r w:rsidRPr="009A557B">
        <w:rPr>
          <w:rFonts w:ascii="Arial" w:eastAsia="Times New Roman" w:hAnsi="Arial" w:cs="Arial"/>
          <w:color w:val="000000" w:themeColor="text1"/>
          <w:lang w:eastAsia="en-GB"/>
        </w:rPr>
        <w:t>biochar</w:t>
      </w:r>
      <w:proofErr w:type="spellEnd"/>
      <w:r w:rsidR="006D0E87">
        <w:rPr>
          <w:rFonts w:ascii="Arial" w:eastAsia="Times New Roman" w:hAnsi="Arial" w:cs="Arial"/>
          <w:color w:val="000000" w:themeColor="text1"/>
          <w:lang w:eastAsia="en-GB"/>
        </w:rPr>
        <w:t xml:space="preserve"> </w:t>
      </w:r>
      <w:r w:rsidR="00E9022A">
        <w:rPr>
          <w:rFonts w:ascii="Arial" w:eastAsia="Times New Roman" w:hAnsi="Arial" w:cs="Arial"/>
          <w:color w:val="000000" w:themeColor="text1"/>
          <w:lang w:eastAsia="en-GB"/>
        </w:rPr>
        <w:t>(</w:t>
      </w:r>
      <w:r w:rsidR="00E9022A">
        <w:rPr>
          <w:rFonts w:ascii="Arial" w:eastAsia="Times New Roman" w:hAnsi="Arial" w:cs="Arial"/>
          <w:color w:val="000000" w:themeColor="text1"/>
          <w:lang w:eastAsia="en-GB"/>
        </w:rPr>
        <w:t xml:space="preserve">sample size </w:t>
      </w:r>
      <w:r w:rsidR="00B96AD6">
        <w:rPr>
          <w:rFonts w:ascii="Arial" w:eastAsia="Times New Roman" w:hAnsi="Arial" w:cs="Arial"/>
          <w:color w:val="000000" w:themeColor="text1"/>
          <w:lang w:eastAsia="en-GB"/>
        </w:rPr>
        <w:t>0.</w:t>
      </w:r>
      <w:r w:rsidR="00E9022A">
        <w:rPr>
          <w:rFonts w:ascii="Arial" w:eastAsia="Times New Roman" w:hAnsi="Arial" w:cs="Arial"/>
          <w:color w:val="000000" w:themeColor="text1"/>
          <w:lang w:eastAsia="en-GB"/>
        </w:rPr>
        <w:t>15</w:t>
      </w:r>
      <w:r w:rsidR="00426910">
        <w:rPr>
          <w:rFonts w:ascii="Arial" w:eastAsia="Times New Roman" w:hAnsi="Arial" w:cs="Arial"/>
          <w:color w:val="000000" w:themeColor="text1"/>
          <w:lang w:eastAsia="en-GB"/>
        </w:rPr>
        <w:t xml:space="preserve"> </w:t>
      </w:r>
      <w:r w:rsidR="00E9022A">
        <w:rPr>
          <w:rFonts w:ascii="Arial" w:eastAsia="Times New Roman" w:hAnsi="Arial" w:cs="Arial"/>
          <w:color w:val="000000" w:themeColor="text1"/>
          <w:lang w:eastAsia="en-GB"/>
        </w:rPr>
        <w:t>g)</w:t>
      </w:r>
      <w:r w:rsidR="004A3D8D">
        <w:rPr>
          <w:rFonts w:ascii="Arial" w:eastAsia="Times New Roman" w:hAnsi="Arial" w:cs="Arial"/>
          <w:color w:val="000000" w:themeColor="text1"/>
          <w:lang w:eastAsia="en-GB"/>
        </w:rPr>
        <w:t>.</w:t>
      </w:r>
    </w:p>
    <w:tbl>
      <w:tblPr>
        <w:tblStyle w:val="TableGrid"/>
        <w:tblW w:w="6238" w:type="dxa"/>
        <w:jc w:val="center"/>
        <w:tblInd w:w="0" w:type="dxa"/>
        <w:tblLook w:val="04A0" w:firstRow="1" w:lastRow="0" w:firstColumn="1" w:lastColumn="0" w:noHBand="0" w:noVBand="1"/>
      </w:tblPr>
      <w:tblGrid>
        <w:gridCol w:w="2068"/>
        <w:gridCol w:w="2182"/>
        <w:gridCol w:w="1988"/>
      </w:tblGrid>
      <w:tr w:rsidR="00D4002F" w:rsidRPr="00F650AC" w14:paraId="0F534740" w14:textId="77777777" w:rsidTr="00801A9A">
        <w:trPr>
          <w:trHeight w:val="583"/>
          <w:jc w:val="center"/>
        </w:trPr>
        <w:tc>
          <w:tcPr>
            <w:tcW w:w="2068" w:type="dxa"/>
            <w:shd w:val="clear" w:color="auto" w:fill="auto"/>
            <w:hideMark/>
          </w:tcPr>
          <w:p w14:paraId="33B0DEF0" w14:textId="77777777" w:rsidR="00D4002F" w:rsidRPr="00F650AC" w:rsidRDefault="00D4002F" w:rsidP="0056091A">
            <w:pPr>
              <w:jc w:val="center"/>
              <w:textAlignment w:val="baseline"/>
              <w:rPr>
                <w:rFonts w:ascii="Arial" w:eastAsia="Times New Roman" w:hAnsi="Arial" w:cs="Arial"/>
                <w:sz w:val="24"/>
                <w:szCs w:val="24"/>
                <w:lang w:eastAsia="en-GB"/>
              </w:rPr>
            </w:pPr>
            <w:bookmarkStart w:id="1" w:name="OLE_LINK1"/>
            <w:r w:rsidRPr="00F650AC">
              <w:rPr>
                <w:rFonts w:ascii="Arial" w:eastAsia="Times New Roman" w:hAnsi="Arial" w:cs="Arial"/>
                <w:sz w:val="24"/>
                <w:szCs w:val="24"/>
                <w:lang w:eastAsia="en-GB"/>
              </w:rPr>
              <w:t>Sample ID  </w:t>
            </w:r>
          </w:p>
        </w:tc>
        <w:tc>
          <w:tcPr>
            <w:tcW w:w="2182" w:type="dxa"/>
            <w:shd w:val="clear" w:color="auto" w:fill="auto"/>
            <w:hideMark/>
          </w:tcPr>
          <w:p w14:paraId="055DA730" w14:textId="084E6909" w:rsidR="00D4002F" w:rsidRPr="00F650AC" w:rsidRDefault="00D4002F" w:rsidP="00801A9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Temp</w:t>
            </w:r>
            <w:r w:rsidR="00801A9A">
              <w:rPr>
                <w:rFonts w:ascii="Arial" w:eastAsia="Times New Roman" w:hAnsi="Arial" w:cs="Arial"/>
                <w:sz w:val="24"/>
                <w:szCs w:val="24"/>
                <w:lang w:eastAsia="en-GB"/>
              </w:rPr>
              <w:t>erature</w:t>
            </w:r>
            <w:r w:rsidRPr="00F650AC">
              <w:rPr>
                <w:rFonts w:ascii="Arial" w:eastAsia="Times New Roman" w:hAnsi="Arial" w:cs="Arial"/>
                <w:sz w:val="24"/>
                <w:szCs w:val="24"/>
                <w:lang w:eastAsia="en-GB"/>
              </w:rPr>
              <w:t> (°C)  </w:t>
            </w:r>
          </w:p>
        </w:tc>
        <w:tc>
          <w:tcPr>
            <w:tcW w:w="1988" w:type="dxa"/>
            <w:shd w:val="clear" w:color="auto" w:fill="auto"/>
            <w:hideMark/>
          </w:tcPr>
          <w:p w14:paraId="74E3802D" w14:textId="214169AF"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Surface area (m</w:t>
            </w:r>
            <w:r w:rsidRPr="00801A9A">
              <w:rPr>
                <w:rFonts w:ascii="Arial" w:eastAsia="Times New Roman" w:hAnsi="Arial" w:cs="Arial"/>
                <w:sz w:val="24"/>
                <w:szCs w:val="24"/>
                <w:vertAlign w:val="superscript"/>
                <w:lang w:eastAsia="en-GB"/>
              </w:rPr>
              <w:t>2</w:t>
            </w:r>
            <w:r w:rsidRPr="00F650AC">
              <w:rPr>
                <w:rFonts w:ascii="Arial" w:eastAsia="Times New Roman" w:hAnsi="Arial" w:cs="Arial"/>
                <w:sz w:val="24"/>
                <w:szCs w:val="24"/>
                <w:lang w:eastAsia="en-GB"/>
              </w:rPr>
              <w:t>/g) </w:t>
            </w:r>
          </w:p>
        </w:tc>
      </w:tr>
      <w:tr w:rsidR="00D4002F" w:rsidRPr="00F650AC" w14:paraId="2E01298C" w14:textId="77777777" w:rsidTr="00801A9A">
        <w:trPr>
          <w:trHeight w:val="90"/>
          <w:jc w:val="center"/>
        </w:trPr>
        <w:tc>
          <w:tcPr>
            <w:tcW w:w="2068" w:type="dxa"/>
            <w:vMerge w:val="restart"/>
            <w:shd w:val="clear" w:color="auto" w:fill="auto"/>
            <w:hideMark/>
          </w:tcPr>
          <w:p w14:paraId="08E1264A"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  </w:t>
            </w:r>
          </w:p>
          <w:p w14:paraId="408695A9"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LD  </w:t>
            </w:r>
          </w:p>
        </w:tc>
        <w:tc>
          <w:tcPr>
            <w:tcW w:w="2182" w:type="dxa"/>
            <w:shd w:val="clear" w:color="auto" w:fill="auto"/>
            <w:hideMark/>
          </w:tcPr>
          <w:p w14:paraId="062857C1"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raw  </w:t>
            </w:r>
          </w:p>
        </w:tc>
        <w:tc>
          <w:tcPr>
            <w:tcW w:w="1988" w:type="dxa"/>
            <w:shd w:val="clear" w:color="auto" w:fill="auto"/>
            <w:hideMark/>
          </w:tcPr>
          <w:p w14:paraId="54BB350B" w14:textId="7896ED3A" w:rsidR="00D4002F" w:rsidRPr="00F650AC" w:rsidRDefault="00426F5A" w:rsidP="0056091A">
            <w:pPr>
              <w:jc w:val="center"/>
              <w:textAlignment w:val="baseline"/>
              <w:rPr>
                <w:rFonts w:ascii="Arial" w:eastAsia="Times New Roman" w:hAnsi="Arial" w:cs="Arial"/>
                <w:sz w:val="24"/>
                <w:szCs w:val="24"/>
                <w:lang w:eastAsia="en-GB"/>
              </w:rPr>
            </w:pPr>
            <w:r w:rsidRPr="00426F5A">
              <w:rPr>
                <w:rFonts w:ascii="Arial" w:eastAsia="Times New Roman" w:hAnsi="Arial" w:cs="Arial"/>
                <w:sz w:val="24"/>
                <w:szCs w:val="24"/>
                <w:lang w:eastAsia="en-GB"/>
              </w:rPr>
              <w:t>&lt;2</w:t>
            </w:r>
          </w:p>
        </w:tc>
      </w:tr>
      <w:tr w:rsidR="00D4002F" w:rsidRPr="00F650AC" w14:paraId="6F877D39" w14:textId="77777777" w:rsidTr="00801A9A">
        <w:trPr>
          <w:trHeight w:val="180"/>
          <w:jc w:val="center"/>
        </w:trPr>
        <w:tc>
          <w:tcPr>
            <w:tcW w:w="2068" w:type="dxa"/>
            <w:vMerge/>
            <w:shd w:val="clear" w:color="auto" w:fill="auto"/>
            <w:hideMark/>
          </w:tcPr>
          <w:p w14:paraId="7DA3A3AB"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09CABFBA"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300  </w:t>
            </w:r>
          </w:p>
        </w:tc>
        <w:tc>
          <w:tcPr>
            <w:tcW w:w="1988" w:type="dxa"/>
            <w:shd w:val="clear" w:color="auto" w:fill="auto"/>
            <w:hideMark/>
          </w:tcPr>
          <w:p w14:paraId="4229E590" w14:textId="49E3BC94" w:rsidR="00D4002F" w:rsidRPr="00F650AC" w:rsidRDefault="00A81892"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t>
            </w:r>
            <w:r w:rsidR="00D4002F" w:rsidRPr="00F650AC">
              <w:rPr>
                <w:rFonts w:ascii="Arial" w:eastAsia="Times New Roman" w:hAnsi="Arial" w:cs="Arial"/>
                <w:sz w:val="24"/>
                <w:szCs w:val="24"/>
                <w:lang w:eastAsia="en-GB"/>
              </w:rPr>
              <w:t>  </w:t>
            </w:r>
          </w:p>
        </w:tc>
      </w:tr>
      <w:tr w:rsidR="00D4002F" w:rsidRPr="00F650AC" w14:paraId="40808B18" w14:textId="77777777" w:rsidTr="00801A9A">
        <w:trPr>
          <w:trHeight w:val="90"/>
          <w:jc w:val="center"/>
        </w:trPr>
        <w:tc>
          <w:tcPr>
            <w:tcW w:w="2068" w:type="dxa"/>
            <w:vMerge/>
            <w:shd w:val="clear" w:color="auto" w:fill="auto"/>
            <w:hideMark/>
          </w:tcPr>
          <w:p w14:paraId="3BDBED51"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7F2C0EC5"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583F8D4E" w14:textId="6158662C" w:rsidR="00D4002F" w:rsidRPr="00F650AC" w:rsidRDefault="00426F5A" w:rsidP="0056091A">
            <w:pPr>
              <w:jc w:val="center"/>
              <w:textAlignment w:val="baseline"/>
              <w:rPr>
                <w:rFonts w:ascii="Arial" w:eastAsia="Times New Roman" w:hAnsi="Arial" w:cs="Arial"/>
                <w:sz w:val="24"/>
                <w:szCs w:val="24"/>
                <w:lang w:eastAsia="en-GB"/>
              </w:rPr>
            </w:pPr>
            <w:r w:rsidRPr="00426F5A">
              <w:rPr>
                <w:rFonts w:ascii="Arial" w:eastAsia="Times New Roman" w:hAnsi="Arial" w:cs="Arial"/>
                <w:sz w:val="24"/>
                <w:szCs w:val="24"/>
                <w:lang w:eastAsia="en-GB"/>
              </w:rPr>
              <w:t>&lt;2</w:t>
            </w:r>
          </w:p>
        </w:tc>
      </w:tr>
      <w:tr w:rsidR="00D4002F" w:rsidRPr="00F650AC" w14:paraId="13E5FFB6" w14:textId="77777777" w:rsidTr="00801A9A">
        <w:trPr>
          <w:trHeight w:val="300"/>
          <w:jc w:val="center"/>
        </w:trPr>
        <w:tc>
          <w:tcPr>
            <w:tcW w:w="2068" w:type="dxa"/>
            <w:vMerge/>
            <w:shd w:val="clear" w:color="auto" w:fill="auto"/>
            <w:hideMark/>
          </w:tcPr>
          <w:p w14:paraId="1E64FFB9"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23B3142E"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800  </w:t>
            </w:r>
          </w:p>
        </w:tc>
        <w:tc>
          <w:tcPr>
            <w:tcW w:w="1988" w:type="dxa"/>
            <w:shd w:val="clear" w:color="auto" w:fill="auto"/>
            <w:hideMark/>
          </w:tcPr>
          <w:p w14:paraId="2819F67D" w14:textId="2FC331A2" w:rsidR="00D4002F" w:rsidRPr="00F650AC" w:rsidRDefault="00426F5A"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37</w:t>
            </w:r>
            <w:r w:rsidR="00D4002F" w:rsidRPr="00F650AC">
              <w:rPr>
                <w:rFonts w:ascii="Arial" w:eastAsia="Times New Roman" w:hAnsi="Arial" w:cs="Arial"/>
                <w:sz w:val="24"/>
                <w:szCs w:val="24"/>
                <w:lang w:eastAsia="en-GB"/>
              </w:rPr>
              <w:t> </w:t>
            </w:r>
          </w:p>
        </w:tc>
      </w:tr>
      <w:tr w:rsidR="00D4002F" w:rsidRPr="00F650AC" w14:paraId="15350330" w14:textId="77777777" w:rsidTr="00801A9A">
        <w:trPr>
          <w:trHeight w:val="90"/>
          <w:jc w:val="center"/>
        </w:trPr>
        <w:tc>
          <w:tcPr>
            <w:tcW w:w="2068" w:type="dxa"/>
            <w:shd w:val="clear" w:color="auto" w:fill="auto"/>
            <w:hideMark/>
          </w:tcPr>
          <w:p w14:paraId="798FAC66"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Activated LD </w:t>
            </w:r>
          </w:p>
        </w:tc>
        <w:tc>
          <w:tcPr>
            <w:tcW w:w="2182" w:type="dxa"/>
            <w:shd w:val="clear" w:color="auto" w:fill="auto"/>
            <w:hideMark/>
          </w:tcPr>
          <w:p w14:paraId="17D5C99B"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7FA3FF38" w14:textId="4D3F1891"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13</w:t>
            </w:r>
            <w:r w:rsidR="00426F5A">
              <w:rPr>
                <w:rFonts w:ascii="Arial" w:eastAsia="Times New Roman" w:hAnsi="Arial" w:cs="Arial"/>
                <w:sz w:val="24"/>
                <w:szCs w:val="24"/>
                <w:lang w:eastAsia="en-GB"/>
              </w:rPr>
              <w:t>9</w:t>
            </w:r>
            <w:r w:rsidRPr="00F650AC">
              <w:rPr>
                <w:rFonts w:ascii="Arial" w:eastAsia="Times New Roman" w:hAnsi="Arial" w:cs="Arial"/>
                <w:sz w:val="24"/>
                <w:szCs w:val="24"/>
                <w:lang w:eastAsia="en-GB"/>
              </w:rPr>
              <w:t> </w:t>
            </w:r>
          </w:p>
        </w:tc>
      </w:tr>
      <w:tr w:rsidR="00D4002F" w:rsidRPr="00F650AC" w14:paraId="098D1B65" w14:textId="77777777" w:rsidTr="00801A9A">
        <w:trPr>
          <w:trHeight w:val="90"/>
          <w:jc w:val="center"/>
        </w:trPr>
        <w:tc>
          <w:tcPr>
            <w:tcW w:w="2068" w:type="dxa"/>
            <w:vMerge w:val="restart"/>
            <w:shd w:val="clear" w:color="auto" w:fill="auto"/>
            <w:hideMark/>
          </w:tcPr>
          <w:p w14:paraId="2DC80B0D"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  </w:t>
            </w:r>
          </w:p>
          <w:p w14:paraId="6E5CB78E"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SL  </w:t>
            </w:r>
          </w:p>
        </w:tc>
        <w:tc>
          <w:tcPr>
            <w:tcW w:w="2182" w:type="dxa"/>
            <w:shd w:val="clear" w:color="auto" w:fill="auto"/>
            <w:hideMark/>
          </w:tcPr>
          <w:p w14:paraId="75FAA783"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raw  </w:t>
            </w:r>
          </w:p>
        </w:tc>
        <w:tc>
          <w:tcPr>
            <w:tcW w:w="1988" w:type="dxa"/>
            <w:shd w:val="clear" w:color="auto" w:fill="auto"/>
            <w:hideMark/>
          </w:tcPr>
          <w:p w14:paraId="2BF94035" w14:textId="3A559D1E"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  </w:t>
            </w:r>
            <w:r w:rsidR="00A81892">
              <w:rPr>
                <w:rFonts w:ascii="Arial" w:eastAsia="Times New Roman" w:hAnsi="Arial" w:cs="Arial"/>
                <w:sz w:val="24"/>
                <w:szCs w:val="24"/>
                <w:lang w:eastAsia="en-GB"/>
              </w:rPr>
              <w:t>-</w:t>
            </w:r>
          </w:p>
        </w:tc>
      </w:tr>
      <w:tr w:rsidR="00D4002F" w:rsidRPr="00F650AC" w14:paraId="548911BA" w14:textId="77777777" w:rsidTr="00801A9A">
        <w:trPr>
          <w:trHeight w:val="120"/>
          <w:jc w:val="center"/>
        </w:trPr>
        <w:tc>
          <w:tcPr>
            <w:tcW w:w="2068" w:type="dxa"/>
            <w:vMerge/>
            <w:shd w:val="clear" w:color="auto" w:fill="auto"/>
            <w:hideMark/>
          </w:tcPr>
          <w:p w14:paraId="0560A7A5"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680C1006"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300  </w:t>
            </w:r>
          </w:p>
        </w:tc>
        <w:tc>
          <w:tcPr>
            <w:tcW w:w="1988" w:type="dxa"/>
            <w:shd w:val="clear" w:color="auto" w:fill="auto"/>
            <w:hideMark/>
          </w:tcPr>
          <w:p w14:paraId="31CFA107" w14:textId="77C145A8" w:rsidR="00D4002F" w:rsidRPr="00F650AC" w:rsidRDefault="005135CF" w:rsidP="0056091A">
            <w:pPr>
              <w:jc w:val="center"/>
              <w:textAlignment w:val="baseline"/>
              <w:rPr>
                <w:rFonts w:ascii="Arial" w:eastAsia="Times New Roman" w:hAnsi="Arial" w:cs="Arial"/>
                <w:sz w:val="24"/>
                <w:szCs w:val="24"/>
                <w:lang w:eastAsia="en-GB"/>
              </w:rPr>
            </w:pPr>
            <w:r w:rsidRPr="005135CF">
              <w:rPr>
                <w:rFonts w:ascii="Arial" w:eastAsia="Times New Roman" w:hAnsi="Arial" w:cs="Arial"/>
                <w:sz w:val="24"/>
                <w:szCs w:val="24"/>
                <w:lang w:eastAsia="en-GB"/>
              </w:rPr>
              <w:t>&lt;2</w:t>
            </w:r>
          </w:p>
        </w:tc>
      </w:tr>
      <w:tr w:rsidR="00D4002F" w:rsidRPr="00F650AC" w14:paraId="5AD7EF09" w14:textId="77777777" w:rsidTr="00801A9A">
        <w:trPr>
          <w:trHeight w:val="210"/>
          <w:jc w:val="center"/>
        </w:trPr>
        <w:tc>
          <w:tcPr>
            <w:tcW w:w="2068" w:type="dxa"/>
            <w:vMerge/>
            <w:shd w:val="clear" w:color="auto" w:fill="auto"/>
            <w:hideMark/>
          </w:tcPr>
          <w:p w14:paraId="2979DE8B"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435B4965"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201B8BCC" w14:textId="53B71C87" w:rsidR="00D4002F" w:rsidRPr="00F650AC" w:rsidRDefault="005135CF"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5FEDC136" w14:textId="77777777" w:rsidTr="00801A9A">
        <w:trPr>
          <w:trHeight w:val="135"/>
          <w:jc w:val="center"/>
        </w:trPr>
        <w:tc>
          <w:tcPr>
            <w:tcW w:w="2068" w:type="dxa"/>
            <w:vMerge/>
            <w:shd w:val="clear" w:color="auto" w:fill="auto"/>
            <w:hideMark/>
          </w:tcPr>
          <w:p w14:paraId="28FA0849"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1B1C8E19"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800  </w:t>
            </w:r>
          </w:p>
        </w:tc>
        <w:tc>
          <w:tcPr>
            <w:tcW w:w="1988" w:type="dxa"/>
            <w:shd w:val="clear" w:color="auto" w:fill="auto"/>
            <w:hideMark/>
          </w:tcPr>
          <w:p w14:paraId="318403B0" w14:textId="2D70D1B7" w:rsidR="00D4002F" w:rsidRPr="00F650AC" w:rsidRDefault="005135CF"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46445F78" w14:textId="77777777" w:rsidTr="00801A9A">
        <w:trPr>
          <w:trHeight w:val="135"/>
          <w:jc w:val="center"/>
        </w:trPr>
        <w:tc>
          <w:tcPr>
            <w:tcW w:w="2068" w:type="dxa"/>
            <w:shd w:val="clear" w:color="auto" w:fill="auto"/>
            <w:hideMark/>
          </w:tcPr>
          <w:p w14:paraId="3F1A2576"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Activated SL </w:t>
            </w:r>
          </w:p>
        </w:tc>
        <w:tc>
          <w:tcPr>
            <w:tcW w:w="2182" w:type="dxa"/>
            <w:shd w:val="clear" w:color="auto" w:fill="auto"/>
            <w:hideMark/>
          </w:tcPr>
          <w:p w14:paraId="691BE878"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6EB2442B" w14:textId="44931277" w:rsidR="00D4002F" w:rsidRPr="00F650AC" w:rsidRDefault="00145E4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174</w:t>
            </w:r>
            <w:r w:rsidR="00D4002F" w:rsidRPr="00F650AC">
              <w:rPr>
                <w:rFonts w:ascii="Arial" w:eastAsia="Times New Roman" w:hAnsi="Arial" w:cs="Arial"/>
                <w:sz w:val="24"/>
                <w:szCs w:val="24"/>
                <w:lang w:eastAsia="en-GB"/>
              </w:rPr>
              <w:t> </w:t>
            </w:r>
          </w:p>
        </w:tc>
      </w:tr>
      <w:tr w:rsidR="00D4002F" w:rsidRPr="00F650AC" w14:paraId="6B996056" w14:textId="77777777" w:rsidTr="00801A9A">
        <w:trPr>
          <w:trHeight w:val="90"/>
          <w:jc w:val="center"/>
        </w:trPr>
        <w:tc>
          <w:tcPr>
            <w:tcW w:w="2068" w:type="dxa"/>
            <w:vMerge w:val="restart"/>
            <w:shd w:val="clear" w:color="auto" w:fill="auto"/>
            <w:hideMark/>
          </w:tcPr>
          <w:p w14:paraId="480F5AFB"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  </w:t>
            </w:r>
          </w:p>
          <w:p w14:paraId="1022279A"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SP  </w:t>
            </w:r>
          </w:p>
        </w:tc>
        <w:tc>
          <w:tcPr>
            <w:tcW w:w="2182" w:type="dxa"/>
            <w:shd w:val="clear" w:color="auto" w:fill="auto"/>
            <w:hideMark/>
          </w:tcPr>
          <w:p w14:paraId="0955FF50"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raw  </w:t>
            </w:r>
          </w:p>
        </w:tc>
        <w:tc>
          <w:tcPr>
            <w:tcW w:w="1988" w:type="dxa"/>
            <w:shd w:val="clear" w:color="auto" w:fill="auto"/>
            <w:hideMark/>
          </w:tcPr>
          <w:p w14:paraId="433054AA" w14:textId="40C649A4"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  </w:t>
            </w:r>
            <w:r w:rsidR="00A81892">
              <w:rPr>
                <w:rFonts w:ascii="Arial" w:eastAsia="Times New Roman" w:hAnsi="Arial" w:cs="Arial"/>
                <w:sz w:val="24"/>
                <w:szCs w:val="24"/>
                <w:lang w:eastAsia="en-GB"/>
              </w:rPr>
              <w:t>-</w:t>
            </w:r>
          </w:p>
        </w:tc>
      </w:tr>
      <w:tr w:rsidR="00D4002F" w:rsidRPr="00F650AC" w14:paraId="512E0921" w14:textId="77777777" w:rsidTr="00801A9A">
        <w:trPr>
          <w:trHeight w:val="90"/>
          <w:jc w:val="center"/>
        </w:trPr>
        <w:tc>
          <w:tcPr>
            <w:tcW w:w="2068" w:type="dxa"/>
            <w:vMerge/>
            <w:shd w:val="clear" w:color="auto" w:fill="auto"/>
            <w:hideMark/>
          </w:tcPr>
          <w:p w14:paraId="7611A6E5"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1E3C8F83"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300  </w:t>
            </w:r>
          </w:p>
        </w:tc>
        <w:tc>
          <w:tcPr>
            <w:tcW w:w="1988" w:type="dxa"/>
            <w:shd w:val="clear" w:color="auto" w:fill="auto"/>
            <w:hideMark/>
          </w:tcPr>
          <w:p w14:paraId="145A52DC" w14:textId="1203E42F"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 </w:t>
            </w:r>
            <w:r w:rsidR="00A81892">
              <w:rPr>
                <w:rFonts w:ascii="Arial" w:eastAsia="Times New Roman" w:hAnsi="Arial" w:cs="Arial"/>
                <w:sz w:val="24"/>
                <w:szCs w:val="24"/>
                <w:lang w:eastAsia="en-GB"/>
              </w:rPr>
              <w:t>-</w:t>
            </w:r>
          </w:p>
        </w:tc>
      </w:tr>
      <w:tr w:rsidR="00D4002F" w:rsidRPr="00F650AC" w14:paraId="59B441D7" w14:textId="77777777" w:rsidTr="00801A9A">
        <w:trPr>
          <w:trHeight w:val="135"/>
          <w:jc w:val="center"/>
        </w:trPr>
        <w:tc>
          <w:tcPr>
            <w:tcW w:w="2068" w:type="dxa"/>
            <w:vMerge/>
            <w:shd w:val="clear" w:color="auto" w:fill="auto"/>
            <w:hideMark/>
          </w:tcPr>
          <w:p w14:paraId="6E2120B6"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07F0CB46"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3BB2F84C" w14:textId="5DE3AE59" w:rsidR="00D4002F" w:rsidRPr="00F650AC" w:rsidRDefault="00145E4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7</w:t>
            </w:r>
            <w:r w:rsidR="00D4002F" w:rsidRPr="00F650AC">
              <w:rPr>
                <w:rFonts w:ascii="Arial" w:eastAsia="Times New Roman" w:hAnsi="Arial" w:cs="Arial"/>
                <w:sz w:val="24"/>
                <w:szCs w:val="24"/>
                <w:lang w:eastAsia="en-GB"/>
              </w:rPr>
              <w:t> </w:t>
            </w:r>
          </w:p>
        </w:tc>
      </w:tr>
      <w:tr w:rsidR="00D4002F" w:rsidRPr="00F650AC" w14:paraId="2EA94E9C" w14:textId="77777777" w:rsidTr="00801A9A">
        <w:trPr>
          <w:trHeight w:val="165"/>
          <w:jc w:val="center"/>
        </w:trPr>
        <w:tc>
          <w:tcPr>
            <w:tcW w:w="2068" w:type="dxa"/>
            <w:vMerge/>
            <w:shd w:val="clear" w:color="auto" w:fill="auto"/>
            <w:hideMark/>
          </w:tcPr>
          <w:p w14:paraId="734EBC6E"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2E9FB44F"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800  </w:t>
            </w:r>
          </w:p>
        </w:tc>
        <w:tc>
          <w:tcPr>
            <w:tcW w:w="1988" w:type="dxa"/>
            <w:shd w:val="clear" w:color="auto" w:fill="auto"/>
            <w:hideMark/>
          </w:tcPr>
          <w:p w14:paraId="3FD5075A" w14:textId="77BCB9FB"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12 </w:t>
            </w:r>
          </w:p>
        </w:tc>
      </w:tr>
      <w:tr w:rsidR="00D4002F" w:rsidRPr="00F650AC" w14:paraId="39ACB863" w14:textId="77777777" w:rsidTr="00801A9A">
        <w:trPr>
          <w:trHeight w:val="165"/>
          <w:jc w:val="center"/>
        </w:trPr>
        <w:tc>
          <w:tcPr>
            <w:tcW w:w="2068" w:type="dxa"/>
            <w:shd w:val="clear" w:color="auto" w:fill="auto"/>
            <w:hideMark/>
          </w:tcPr>
          <w:p w14:paraId="3039886C"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Activated SP </w:t>
            </w:r>
          </w:p>
        </w:tc>
        <w:tc>
          <w:tcPr>
            <w:tcW w:w="2182" w:type="dxa"/>
            <w:shd w:val="clear" w:color="auto" w:fill="auto"/>
            <w:hideMark/>
          </w:tcPr>
          <w:p w14:paraId="2A33513B"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0DC00E8B"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r>
      <w:tr w:rsidR="00D4002F" w:rsidRPr="00F650AC" w14:paraId="2EC6A491" w14:textId="77777777" w:rsidTr="00801A9A">
        <w:trPr>
          <w:trHeight w:val="120"/>
          <w:jc w:val="center"/>
        </w:trPr>
        <w:tc>
          <w:tcPr>
            <w:tcW w:w="2068" w:type="dxa"/>
            <w:vMerge w:val="restart"/>
            <w:shd w:val="clear" w:color="auto" w:fill="auto"/>
            <w:hideMark/>
          </w:tcPr>
          <w:p w14:paraId="322A8482"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  </w:t>
            </w:r>
          </w:p>
          <w:p w14:paraId="242A4133"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HE  </w:t>
            </w:r>
          </w:p>
        </w:tc>
        <w:tc>
          <w:tcPr>
            <w:tcW w:w="2182" w:type="dxa"/>
            <w:shd w:val="clear" w:color="auto" w:fill="auto"/>
            <w:hideMark/>
          </w:tcPr>
          <w:p w14:paraId="0414106E"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raw  </w:t>
            </w:r>
          </w:p>
        </w:tc>
        <w:tc>
          <w:tcPr>
            <w:tcW w:w="1988" w:type="dxa"/>
            <w:shd w:val="clear" w:color="auto" w:fill="auto"/>
            <w:hideMark/>
          </w:tcPr>
          <w:p w14:paraId="10C709B4" w14:textId="56EE2AE9" w:rsidR="00D4002F" w:rsidRPr="00F650AC" w:rsidRDefault="00145E47" w:rsidP="0056091A">
            <w:pPr>
              <w:jc w:val="center"/>
              <w:textAlignment w:val="baseline"/>
              <w:rPr>
                <w:rFonts w:ascii="Arial" w:eastAsia="Times New Roman" w:hAnsi="Arial" w:cs="Arial"/>
                <w:sz w:val="24"/>
                <w:szCs w:val="24"/>
                <w:lang w:eastAsia="en-GB"/>
              </w:rPr>
            </w:pPr>
            <w:r w:rsidRPr="00145E47">
              <w:rPr>
                <w:rFonts w:ascii="Arial" w:eastAsia="Times New Roman" w:hAnsi="Arial" w:cs="Arial"/>
                <w:sz w:val="24"/>
                <w:szCs w:val="24"/>
                <w:lang w:eastAsia="en-GB"/>
              </w:rPr>
              <w:t>&lt;2</w:t>
            </w:r>
          </w:p>
        </w:tc>
      </w:tr>
      <w:tr w:rsidR="00D4002F" w:rsidRPr="00F650AC" w14:paraId="3563FB7F" w14:textId="77777777" w:rsidTr="00801A9A">
        <w:trPr>
          <w:trHeight w:val="90"/>
          <w:jc w:val="center"/>
        </w:trPr>
        <w:tc>
          <w:tcPr>
            <w:tcW w:w="2068" w:type="dxa"/>
            <w:vMerge/>
            <w:shd w:val="clear" w:color="auto" w:fill="auto"/>
            <w:hideMark/>
          </w:tcPr>
          <w:p w14:paraId="15A42AB1"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56067DE0"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300  </w:t>
            </w:r>
          </w:p>
        </w:tc>
        <w:tc>
          <w:tcPr>
            <w:tcW w:w="1988" w:type="dxa"/>
            <w:shd w:val="clear" w:color="auto" w:fill="auto"/>
            <w:hideMark/>
          </w:tcPr>
          <w:p w14:paraId="5217CF58" w14:textId="1360BBDD"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17  </w:t>
            </w:r>
          </w:p>
        </w:tc>
      </w:tr>
      <w:tr w:rsidR="00D4002F" w:rsidRPr="00F650AC" w14:paraId="558FB0A1" w14:textId="77777777" w:rsidTr="00801A9A">
        <w:trPr>
          <w:trHeight w:val="135"/>
          <w:jc w:val="center"/>
        </w:trPr>
        <w:tc>
          <w:tcPr>
            <w:tcW w:w="2068" w:type="dxa"/>
            <w:vMerge/>
            <w:shd w:val="clear" w:color="auto" w:fill="auto"/>
            <w:hideMark/>
          </w:tcPr>
          <w:p w14:paraId="57B4019D"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2FAED301"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60E1A793" w14:textId="6E5B048F" w:rsidR="00D4002F" w:rsidRPr="00F650AC" w:rsidRDefault="00145E4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551AD771" w14:textId="77777777" w:rsidTr="00801A9A">
        <w:trPr>
          <w:trHeight w:val="135"/>
          <w:jc w:val="center"/>
        </w:trPr>
        <w:tc>
          <w:tcPr>
            <w:tcW w:w="2068" w:type="dxa"/>
            <w:vMerge/>
            <w:shd w:val="clear" w:color="auto" w:fill="auto"/>
            <w:hideMark/>
          </w:tcPr>
          <w:p w14:paraId="0477F100"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08653EAE"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800  </w:t>
            </w:r>
          </w:p>
        </w:tc>
        <w:tc>
          <w:tcPr>
            <w:tcW w:w="1988" w:type="dxa"/>
            <w:shd w:val="clear" w:color="auto" w:fill="auto"/>
            <w:hideMark/>
          </w:tcPr>
          <w:p w14:paraId="2F225D19" w14:textId="218929D5"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2</w:t>
            </w:r>
            <w:r w:rsidR="00DD1767">
              <w:rPr>
                <w:rFonts w:ascii="Arial" w:eastAsia="Times New Roman" w:hAnsi="Arial" w:cs="Arial"/>
                <w:sz w:val="24"/>
                <w:szCs w:val="24"/>
                <w:lang w:eastAsia="en-GB"/>
              </w:rPr>
              <w:t>1</w:t>
            </w:r>
            <w:r w:rsidRPr="00F650AC">
              <w:rPr>
                <w:rFonts w:ascii="Arial" w:eastAsia="Times New Roman" w:hAnsi="Arial" w:cs="Arial"/>
                <w:sz w:val="24"/>
                <w:szCs w:val="24"/>
                <w:lang w:eastAsia="en-GB"/>
              </w:rPr>
              <w:t>  </w:t>
            </w:r>
          </w:p>
        </w:tc>
      </w:tr>
      <w:tr w:rsidR="00D4002F" w:rsidRPr="00F650AC" w14:paraId="68B5990D" w14:textId="77777777" w:rsidTr="00801A9A">
        <w:trPr>
          <w:trHeight w:val="135"/>
          <w:jc w:val="center"/>
        </w:trPr>
        <w:tc>
          <w:tcPr>
            <w:tcW w:w="2068" w:type="dxa"/>
            <w:shd w:val="clear" w:color="auto" w:fill="auto"/>
            <w:hideMark/>
          </w:tcPr>
          <w:p w14:paraId="01C7F833"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Activated HE </w:t>
            </w:r>
          </w:p>
        </w:tc>
        <w:tc>
          <w:tcPr>
            <w:tcW w:w="2182" w:type="dxa"/>
            <w:shd w:val="clear" w:color="auto" w:fill="auto"/>
            <w:hideMark/>
          </w:tcPr>
          <w:p w14:paraId="6F897073"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06ABE744"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1042 </w:t>
            </w:r>
          </w:p>
        </w:tc>
      </w:tr>
      <w:tr w:rsidR="00D4002F" w:rsidRPr="00F650AC" w14:paraId="4143DAB7" w14:textId="77777777" w:rsidTr="00801A9A">
        <w:trPr>
          <w:trHeight w:val="90"/>
          <w:jc w:val="center"/>
        </w:trPr>
        <w:tc>
          <w:tcPr>
            <w:tcW w:w="2068" w:type="dxa"/>
            <w:vMerge w:val="restart"/>
            <w:shd w:val="clear" w:color="auto" w:fill="auto"/>
            <w:hideMark/>
          </w:tcPr>
          <w:p w14:paraId="19BD71D3"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  </w:t>
            </w:r>
          </w:p>
          <w:p w14:paraId="13C466EC"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PS  </w:t>
            </w:r>
          </w:p>
        </w:tc>
        <w:tc>
          <w:tcPr>
            <w:tcW w:w="2182" w:type="dxa"/>
            <w:shd w:val="clear" w:color="auto" w:fill="auto"/>
            <w:hideMark/>
          </w:tcPr>
          <w:p w14:paraId="70AD3935"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raw  </w:t>
            </w:r>
          </w:p>
        </w:tc>
        <w:tc>
          <w:tcPr>
            <w:tcW w:w="1988" w:type="dxa"/>
            <w:shd w:val="clear" w:color="auto" w:fill="auto"/>
            <w:hideMark/>
          </w:tcPr>
          <w:p w14:paraId="40789F6A" w14:textId="75EFD68A" w:rsidR="00D4002F" w:rsidRPr="00F650AC" w:rsidRDefault="00971027" w:rsidP="00971027">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454BE4EA" w14:textId="77777777" w:rsidTr="00801A9A">
        <w:trPr>
          <w:trHeight w:val="120"/>
          <w:jc w:val="center"/>
        </w:trPr>
        <w:tc>
          <w:tcPr>
            <w:tcW w:w="2068" w:type="dxa"/>
            <w:vMerge/>
            <w:shd w:val="clear" w:color="auto" w:fill="auto"/>
            <w:hideMark/>
          </w:tcPr>
          <w:p w14:paraId="632A82BC"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70E6417B"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300  </w:t>
            </w:r>
          </w:p>
        </w:tc>
        <w:tc>
          <w:tcPr>
            <w:tcW w:w="1988" w:type="dxa"/>
            <w:shd w:val="clear" w:color="auto" w:fill="auto"/>
            <w:hideMark/>
          </w:tcPr>
          <w:p w14:paraId="4C6B0E0F" w14:textId="4B17E9BF" w:rsidR="00D4002F" w:rsidRPr="00F650AC" w:rsidRDefault="0097102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1559144E" w14:textId="77777777" w:rsidTr="00801A9A">
        <w:trPr>
          <w:trHeight w:val="90"/>
          <w:jc w:val="center"/>
        </w:trPr>
        <w:tc>
          <w:tcPr>
            <w:tcW w:w="2068" w:type="dxa"/>
            <w:vMerge/>
            <w:shd w:val="clear" w:color="auto" w:fill="auto"/>
            <w:hideMark/>
          </w:tcPr>
          <w:p w14:paraId="0B99BDBA"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24103E72"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1E3865E5" w14:textId="15CA7E87" w:rsidR="00D4002F" w:rsidRPr="00F650AC" w:rsidRDefault="0097102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r w:rsidR="00D4002F" w:rsidRPr="00F650AC">
              <w:rPr>
                <w:rFonts w:ascii="Arial" w:eastAsia="Times New Roman" w:hAnsi="Arial" w:cs="Arial"/>
                <w:sz w:val="24"/>
                <w:szCs w:val="24"/>
                <w:lang w:eastAsia="en-GB"/>
              </w:rPr>
              <w:t> </w:t>
            </w:r>
          </w:p>
        </w:tc>
      </w:tr>
      <w:tr w:rsidR="00D4002F" w:rsidRPr="00F650AC" w14:paraId="31D66FF5" w14:textId="77777777" w:rsidTr="00801A9A">
        <w:trPr>
          <w:trHeight w:val="90"/>
          <w:jc w:val="center"/>
        </w:trPr>
        <w:tc>
          <w:tcPr>
            <w:tcW w:w="2068" w:type="dxa"/>
            <w:vMerge/>
            <w:shd w:val="clear" w:color="auto" w:fill="auto"/>
            <w:hideMark/>
          </w:tcPr>
          <w:p w14:paraId="156CB91F" w14:textId="77777777" w:rsidR="00D4002F" w:rsidRPr="00F650AC" w:rsidRDefault="00D4002F" w:rsidP="00F650AC">
            <w:pPr>
              <w:textAlignment w:val="baseline"/>
              <w:rPr>
                <w:rFonts w:ascii="Arial" w:eastAsia="Times New Roman" w:hAnsi="Arial" w:cs="Arial"/>
                <w:color w:val="000000"/>
                <w:sz w:val="24"/>
                <w:szCs w:val="24"/>
                <w:lang w:eastAsia="en-GB"/>
              </w:rPr>
            </w:pPr>
          </w:p>
        </w:tc>
        <w:tc>
          <w:tcPr>
            <w:tcW w:w="2182" w:type="dxa"/>
            <w:shd w:val="clear" w:color="auto" w:fill="auto"/>
            <w:hideMark/>
          </w:tcPr>
          <w:p w14:paraId="0706AA5D"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800  </w:t>
            </w:r>
          </w:p>
        </w:tc>
        <w:tc>
          <w:tcPr>
            <w:tcW w:w="1988" w:type="dxa"/>
            <w:shd w:val="clear" w:color="auto" w:fill="auto"/>
            <w:hideMark/>
          </w:tcPr>
          <w:p w14:paraId="25C26BEE" w14:textId="1D5E3218" w:rsidR="00D4002F" w:rsidRPr="00F650AC" w:rsidRDefault="00971027" w:rsidP="0056091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11</w:t>
            </w:r>
            <w:r w:rsidR="00D4002F" w:rsidRPr="00F650AC">
              <w:rPr>
                <w:rFonts w:ascii="Arial" w:eastAsia="Times New Roman" w:hAnsi="Arial" w:cs="Arial"/>
                <w:sz w:val="24"/>
                <w:szCs w:val="24"/>
                <w:lang w:eastAsia="en-GB"/>
              </w:rPr>
              <w:t> </w:t>
            </w:r>
          </w:p>
        </w:tc>
      </w:tr>
      <w:tr w:rsidR="00D4002F" w:rsidRPr="00B036A8" w14:paraId="38B4A4B4" w14:textId="77777777" w:rsidTr="00801A9A">
        <w:trPr>
          <w:trHeight w:val="90"/>
          <w:jc w:val="center"/>
        </w:trPr>
        <w:tc>
          <w:tcPr>
            <w:tcW w:w="2068" w:type="dxa"/>
            <w:shd w:val="clear" w:color="auto" w:fill="auto"/>
            <w:hideMark/>
          </w:tcPr>
          <w:p w14:paraId="0A91CF3E" w14:textId="77777777" w:rsidR="00D4002F" w:rsidRPr="00F650AC" w:rsidRDefault="00D4002F" w:rsidP="0056091A">
            <w:pPr>
              <w:textAlignment w:val="baseline"/>
              <w:rPr>
                <w:rFonts w:ascii="Arial" w:eastAsia="Times New Roman" w:hAnsi="Arial" w:cs="Arial"/>
                <w:color w:val="000000"/>
                <w:sz w:val="24"/>
                <w:szCs w:val="24"/>
                <w:lang w:eastAsia="en-GB"/>
              </w:rPr>
            </w:pPr>
            <w:r w:rsidRPr="00F650AC">
              <w:rPr>
                <w:rFonts w:ascii="Arial" w:eastAsia="Times New Roman" w:hAnsi="Arial" w:cs="Arial"/>
                <w:color w:val="000000"/>
                <w:sz w:val="24"/>
                <w:szCs w:val="24"/>
                <w:lang w:eastAsia="en-GB"/>
              </w:rPr>
              <w:t>Activated PS </w:t>
            </w:r>
          </w:p>
        </w:tc>
        <w:tc>
          <w:tcPr>
            <w:tcW w:w="2182" w:type="dxa"/>
            <w:shd w:val="clear" w:color="auto" w:fill="auto"/>
            <w:hideMark/>
          </w:tcPr>
          <w:p w14:paraId="16C82AB5" w14:textId="77777777" w:rsidR="00D4002F" w:rsidRPr="00F650AC"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600 </w:t>
            </w:r>
          </w:p>
        </w:tc>
        <w:tc>
          <w:tcPr>
            <w:tcW w:w="1988" w:type="dxa"/>
            <w:shd w:val="clear" w:color="auto" w:fill="auto"/>
            <w:hideMark/>
          </w:tcPr>
          <w:p w14:paraId="181B298A" w14:textId="6012F4F8" w:rsidR="00D4002F" w:rsidRPr="00B036A8" w:rsidRDefault="00D4002F" w:rsidP="0056091A">
            <w:pPr>
              <w:jc w:val="center"/>
              <w:textAlignment w:val="baseline"/>
              <w:rPr>
                <w:rFonts w:ascii="Arial" w:eastAsia="Times New Roman" w:hAnsi="Arial" w:cs="Arial"/>
                <w:sz w:val="24"/>
                <w:szCs w:val="24"/>
                <w:lang w:eastAsia="en-GB"/>
              </w:rPr>
            </w:pPr>
            <w:r w:rsidRPr="00F650AC">
              <w:rPr>
                <w:rFonts w:ascii="Arial" w:eastAsia="Times New Roman" w:hAnsi="Arial" w:cs="Arial"/>
                <w:sz w:val="24"/>
                <w:szCs w:val="24"/>
                <w:lang w:eastAsia="en-GB"/>
              </w:rPr>
              <w:t>3</w:t>
            </w:r>
            <w:r w:rsidR="00971027">
              <w:rPr>
                <w:rFonts w:ascii="Arial" w:eastAsia="Times New Roman" w:hAnsi="Arial" w:cs="Arial"/>
                <w:sz w:val="24"/>
                <w:szCs w:val="24"/>
                <w:lang w:eastAsia="en-GB"/>
              </w:rPr>
              <w:t>20</w:t>
            </w:r>
          </w:p>
        </w:tc>
      </w:tr>
      <w:bookmarkEnd w:id="1"/>
    </w:tbl>
    <w:p w14:paraId="53C40E4B" w14:textId="38B08245" w:rsidR="00006842" w:rsidRPr="009A557B" w:rsidRDefault="00006842" w:rsidP="00A7217C">
      <w:pPr>
        <w:spacing w:afterLines="80" w:after="192" w:line="360" w:lineRule="auto"/>
        <w:ind w:left="360"/>
        <w:textAlignment w:val="baseline"/>
        <w:rPr>
          <w:rFonts w:ascii="Arial" w:eastAsia="Times New Roman" w:hAnsi="Arial" w:cs="Arial"/>
          <w:sz w:val="18"/>
          <w:szCs w:val="18"/>
          <w:lang w:eastAsia="en-GB"/>
        </w:rPr>
      </w:pPr>
    </w:p>
    <w:p w14:paraId="13D69943" w14:textId="4B7FBF66" w:rsidR="00426910" w:rsidRPr="00426910" w:rsidRDefault="00422CE4" w:rsidP="00A7217C">
      <w:pPr>
        <w:autoSpaceDE w:val="0"/>
        <w:autoSpaceDN w:val="0"/>
        <w:adjustRightInd w:val="0"/>
        <w:spacing w:afterLines="80" w:after="192" w:line="360" w:lineRule="auto"/>
        <w:jc w:val="both"/>
        <w:rPr>
          <w:rFonts w:ascii="Arial" w:hAnsi="Arial" w:cs="Arial"/>
          <w:bCs/>
        </w:rPr>
      </w:pPr>
      <w:r>
        <w:rPr>
          <w:rFonts w:ascii="Arial" w:hAnsi="Arial" w:cs="Arial"/>
          <w:bCs/>
        </w:rPr>
        <w:t>Fig.</w:t>
      </w:r>
      <w:r w:rsidR="00426910" w:rsidRPr="00426910">
        <w:rPr>
          <w:rFonts w:ascii="Arial" w:hAnsi="Arial" w:cs="Arial"/>
          <w:bCs/>
        </w:rPr>
        <w:t xml:space="preserve"> </w:t>
      </w:r>
      <w:r w:rsidR="00426910">
        <w:rPr>
          <w:rFonts w:ascii="Arial" w:hAnsi="Arial" w:cs="Arial"/>
          <w:bCs/>
        </w:rPr>
        <w:t>5</w:t>
      </w:r>
      <w:r w:rsidR="00426910" w:rsidRPr="00426910">
        <w:rPr>
          <w:rFonts w:ascii="Arial" w:hAnsi="Arial" w:cs="Arial"/>
          <w:bCs/>
        </w:rPr>
        <w:t xml:space="preserve"> shows the SEM images of raw LD and activated </w:t>
      </w:r>
      <w:r w:rsidR="00426910">
        <w:rPr>
          <w:rFonts w:ascii="Arial" w:hAnsi="Arial" w:cs="Arial"/>
          <w:bCs/>
        </w:rPr>
        <w:t xml:space="preserve">LD </w:t>
      </w:r>
      <w:proofErr w:type="spellStart"/>
      <w:r w:rsidR="00426910" w:rsidRPr="00426910">
        <w:rPr>
          <w:rFonts w:ascii="Arial" w:hAnsi="Arial" w:cs="Arial"/>
          <w:bCs/>
        </w:rPr>
        <w:t>biochar</w:t>
      </w:r>
      <w:r w:rsidR="000B3115">
        <w:rPr>
          <w:rFonts w:ascii="Arial" w:hAnsi="Arial" w:cs="Arial"/>
          <w:bCs/>
        </w:rPr>
        <w:t>s</w:t>
      </w:r>
      <w:proofErr w:type="spellEnd"/>
      <w:r w:rsidR="00426910" w:rsidRPr="00426910">
        <w:rPr>
          <w:rFonts w:ascii="Arial" w:hAnsi="Arial" w:cs="Arial"/>
          <w:bCs/>
        </w:rPr>
        <w:t xml:space="preserve"> </w:t>
      </w:r>
      <w:r w:rsidR="000B3115">
        <w:rPr>
          <w:rFonts w:ascii="Arial" w:hAnsi="Arial" w:cs="Arial"/>
          <w:bCs/>
        </w:rPr>
        <w:t xml:space="preserve">produced </w:t>
      </w:r>
      <w:r w:rsidR="00426910" w:rsidRPr="00426910">
        <w:rPr>
          <w:rFonts w:ascii="Arial" w:hAnsi="Arial" w:cs="Arial"/>
          <w:bCs/>
        </w:rPr>
        <w:t>at 300, 600, and 800°C. As</w:t>
      </w:r>
      <w:r w:rsidR="00426910">
        <w:rPr>
          <w:rFonts w:ascii="Arial" w:hAnsi="Arial" w:cs="Arial"/>
          <w:bCs/>
        </w:rPr>
        <w:t xml:space="preserve"> it can be seen in panel a</w:t>
      </w:r>
      <w:r w:rsidR="00426910" w:rsidRPr="00426910">
        <w:rPr>
          <w:rFonts w:ascii="Arial" w:hAnsi="Arial" w:cs="Arial"/>
          <w:bCs/>
        </w:rPr>
        <w:t xml:space="preserve">, the raw LD </w:t>
      </w:r>
      <w:proofErr w:type="spellStart"/>
      <w:r w:rsidR="00426910">
        <w:rPr>
          <w:rFonts w:ascii="Arial" w:hAnsi="Arial" w:cs="Arial"/>
          <w:bCs/>
        </w:rPr>
        <w:t>biochar</w:t>
      </w:r>
      <w:proofErr w:type="spellEnd"/>
      <w:r w:rsidR="00426910">
        <w:rPr>
          <w:rFonts w:ascii="Arial" w:hAnsi="Arial" w:cs="Arial"/>
          <w:bCs/>
        </w:rPr>
        <w:t xml:space="preserve"> </w:t>
      </w:r>
      <w:r w:rsidR="00426910" w:rsidRPr="00426910">
        <w:rPr>
          <w:rFonts w:ascii="Arial" w:hAnsi="Arial" w:cs="Arial"/>
          <w:bCs/>
        </w:rPr>
        <w:t>was smooth without any pores. However, after the pyrolysis and activation process</w:t>
      </w:r>
      <w:r w:rsidR="00426910">
        <w:rPr>
          <w:rFonts w:ascii="Arial" w:hAnsi="Arial" w:cs="Arial"/>
          <w:bCs/>
        </w:rPr>
        <w:t xml:space="preserve"> (panels b-c-d)</w:t>
      </w:r>
      <w:r w:rsidR="00426910" w:rsidRPr="00426910">
        <w:rPr>
          <w:rFonts w:ascii="Arial" w:hAnsi="Arial" w:cs="Arial"/>
          <w:bCs/>
        </w:rPr>
        <w:t xml:space="preserve">, several pores were created due to the volatilization of organic compounds. It should be noted that the </w:t>
      </w:r>
      <w:r w:rsidR="00426910">
        <w:rPr>
          <w:rFonts w:ascii="Arial" w:hAnsi="Arial" w:cs="Arial"/>
          <w:bCs/>
        </w:rPr>
        <w:t xml:space="preserve">LD </w:t>
      </w:r>
      <w:proofErr w:type="spellStart"/>
      <w:r w:rsidR="00426910" w:rsidRPr="00426910">
        <w:rPr>
          <w:rFonts w:ascii="Arial" w:hAnsi="Arial" w:cs="Arial"/>
          <w:bCs/>
        </w:rPr>
        <w:t>biochar</w:t>
      </w:r>
      <w:proofErr w:type="spellEnd"/>
      <w:r w:rsidR="00426910" w:rsidRPr="00426910">
        <w:rPr>
          <w:rFonts w:ascii="Arial" w:hAnsi="Arial" w:cs="Arial"/>
          <w:bCs/>
        </w:rPr>
        <w:t xml:space="preserve"> had less pores with bigger sizes </w:t>
      </w:r>
      <w:r w:rsidR="00426910">
        <w:rPr>
          <w:rFonts w:ascii="Arial" w:hAnsi="Arial" w:cs="Arial"/>
          <w:bCs/>
        </w:rPr>
        <w:t>in the</w:t>
      </w:r>
      <w:r w:rsidR="00426910" w:rsidRPr="00426910">
        <w:rPr>
          <w:rFonts w:ascii="Arial" w:hAnsi="Arial" w:cs="Arial"/>
          <w:bCs/>
        </w:rPr>
        <w:t xml:space="preserve"> act</w:t>
      </w:r>
      <w:r w:rsidR="00426910">
        <w:rPr>
          <w:rFonts w:ascii="Arial" w:hAnsi="Arial" w:cs="Arial"/>
          <w:bCs/>
        </w:rPr>
        <w:t xml:space="preserve">ivated </w:t>
      </w:r>
      <w:proofErr w:type="spellStart"/>
      <w:r w:rsidR="00426910">
        <w:rPr>
          <w:rFonts w:ascii="Arial" w:hAnsi="Arial" w:cs="Arial"/>
          <w:bCs/>
        </w:rPr>
        <w:t>biochar</w:t>
      </w:r>
      <w:proofErr w:type="spellEnd"/>
      <w:r w:rsidR="00426910">
        <w:rPr>
          <w:rFonts w:ascii="Arial" w:hAnsi="Arial" w:cs="Arial"/>
          <w:bCs/>
        </w:rPr>
        <w:t xml:space="preserve"> obtained at</w:t>
      </w:r>
      <w:r w:rsidR="00426910" w:rsidRPr="00426910">
        <w:rPr>
          <w:rFonts w:ascii="Arial" w:hAnsi="Arial" w:cs="Arial"/>
          <w:bCs/>
        </w:rPr>
        <w:t xml:space="preserve"> 300°C (Figure 5b) compared to activated </w:t>
      </w:r>
      <w:proofErr w:type="spellStart"/>
      <w:r w:rsidR="00426910" w:rsidRPr="00426910">
        <w:rPr>
          <w:rFonts w:ascii="Arial" w:hAnsi="Arial" w:cs="Arial"/>
          <w:bCs/>
        </w:rPr>
        <w:t>biochar</w:t>
      </w:r>
      <w:proofErr w:type="spellEnd"/>
      <w:r w:rsidR="00426910" w:rsidRPr="00426910">
        <w:rPr>
          <w:rFonts w:ascii="Arial" w:hAnsi="Arial" w:cs="Arial"/>
          <w:bCs/>
        </w:rPr>
        <w:t xml:space="preserve"> produced at </w:t>
      </w:r>
      <w:r w:rsidR="00D97833">
        <w:rPr>
          <w:rFonts w:ascii="Arial" w:hAnsi="Arial" w:cs="Arial"/>
          <w:bCs/>
        </w:rPr>
        <w:t>6</w:t>
      </w:r>
      <w:r w:rsidR="00426910" w:rsidRPr="00426910">
        <w:rPr>
          <w:rFonts w:ascii="Arial" w:hAnsi="Arial" w:cs="Arial"/>
          <w:bCs/>
        </w:rPr>
        <w:t>00°C</w:t>
      </w:r>
      <w:r w:rsidR="00D97833">
        <w:rPr>
          <w:rFonts w:ascii="Arial" w:hAnsi="Arial" w:cs="Arial"/>
          <w:bCs/>
        </w:rPr>
        <w:t xml:space="preserve"> (Figure 5c</w:t>
      </w:r>
      <w:r w:rsidR="00426910">
        <w:rPr>
          <w:rFonts w:ascii="Arial" w:hAnsi="Arial" w:cs="Arial"/>
          <w:bCs/>
        </w:rPr>
        <w:t>)</w:t>
      </w:r>
      <w:r w:rsidR="00426910" w:rsidRPr="00426910">
        <w:rPr>
          <w:rFonts w:ascii="Arial" w:hAnsi="Arial" w:cs="Arial"/>
          <w:bCs/>
        </w:rPr>
        <w:t xml:space="preserve">. </w:t>
      </w:r>
      <w:r w:rsidR="00426910" w:rsidRPr="00426910">
        <w:rPr>
          <w:rFonts w:ascii="Arial" w:hAnsi="Arial" w:cs="Arial"/>
          <w:bCs/>
        </w:rPr>
        <w:lastRenderedPageBreak/>
        <w:t>However, a</w:t>
      </w:r>
      <w:r w:rsidR="00163128">
        <w:rPr>
          <w:rFonts w:ascii="Arial" w:hAnsi="Arial" w:cs="Arial"/>
          <w:bCs/>
        </w:rPr>
        <w:t>t a higher temperature (Figure 5</w:t>
      </w:r>
      <w:r w:rsidR="00D97833">
        <w:rPr>
          <w:rFonts w:ascii="Arial" w:hAnsi="Arial" w:cs="Arial"/>
          <w:bCs/>
        </w:rPr>
        <w:t>d</w:t>
      </w:r>
      <w:r w:rsidR="00426910" w:rsidRPr="00426910">
        <w:rPr>
          <w:rFonts w:ascii="Arial" w:hAnsi="Arial" w:cs="Arial"/>
          <w:bCs/>
        </w:rPr>
        <w:t xml:space="preserve">), more pores with smaller sizes were detected in the </w:t>
      </w:r>
      <w:r w:rsidR="00163128">
        <w:rPr>
          <w:rFonts w:ascii="Arial" w:hAnsi="Arial" w:cs="Arial"/>
          <w:bCs/>
        </w:rPr>
        <w:t xml:space="preserve">LD </w:t>
      </w:r>
      <w:proofErr w:type="spellStart"/>
      <w:r w:rsidR="00426910" w:rsidRPr="00426910">
        <w:rPr>
          <w:rFonts w:ascii="Arial" w:hAnsi="Arial" w:cs="Arial"/>
          <w:bCs/>
        </w:rPr>
        <w:t>biochar</w:t>
      </w:r>
      <w:proofErr w:type="spellEnd"/>
      <w:r w:rsidR="00426910" w:rsidRPr="00426910">
        <w:rPr>
          <w:rFonts w:ascii="Arial" w:hAnsi="Arial" w:cs="Arial"/>
          <w:bCs/>
        </w:rPr>
        <w:t>.</w:t>
      </w:r>
    </w:p>
    <w:p w14:paraId="15AE78FF" w14:textId="77777777" w:rsidR="00426910" w:rsidRDefault="00426910" w:rsidP="00A7217C">
      <w:pPr>
        <w:autoSpaceDE w:val="0"/>
        <w:autoSpaceDN w:val="0"/>
        <w:adjustRightInd w:val="0"/>
        <w:spacing w:afterLines="80" w:after="192" w:line="360" w:lineRule="auto"/>
        <w:jc w:val="both"/>
        <w:rPr>
          <w:rFonts w:ascii="Arial" w:hAnsi="Arial" w:cs="Arial"/>
          <w:b/>
          <w:bCs/>
        </w:rPr>
      </w:pPr>
    </w:p>
    <w:p w14:paraId="21CAA501" w14:textId="166873D0" w:rsidR="00163128" w:rsidRDefault="007F3048" w:rsidP="00A7217C">
      <w:pPr>
        <w:autoSpaceDE w:val="0"/>
        <w:autoSpaceDN w:val="0"/>
        <w:adjustRightInd w:val="0"/>
        <w:spacing w:afterLines="80" w:after="192" w:line="360" w:lineRule="auto"/>
        <w:jc w:val="both"/>
        <w:rPr>
          <w:rFonts w:ascii="Arial" w:hAnsi="Arial" w:cs="Arial"/>
          <w:b/>
          <w:bCs/>
        </w:rPr>
      </w:pPr>
      <w:r>
        <w:rPr>
          <w:rFonts w:ascii="Arial" w:hAnsi="Arial" w:cs="Arial"/>
          <w:b/>
          <w:bCs/>
          <w:noProof/>
          <w:lang w:val="fr-FR" w:eastAsia="fr-FR"/>
        </w:rPr>
        <w:drawing>
          <wp:inline distT="0" distB="0" distL="0" distR="0" wp14:anchorId="36C9EF71" wp14:editId="3B4F6F43">
            <wp:extent cx="5224816" cy="389913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008" cy="3902267"/>
                    </a:xfrm>
                    <a:prstGeom prst="rect">
                      <a:avLst/>
                    </a:prstGeom>
                    <a:noFill/>
                  </pic:spPr>
                </pic:pic>
              </a:graphicData>
            </a:graphic>
          </wp:inline>
        </w:drawing>
      </w:r>
    </w:p>
    <w:p w14:paraId="1A77A594" w14:textId="275C59A1" w:rsidR="00163128" w:rsidRPr="006B4954" w:rsidRDefault="00163128" w:rsidP="00163128">
      <w:pPr>
        <w:jc w:val="center"/>
        <w:rPr>
          <w:rFonts w:ascii="Arial" w:hAnsi="Arial" w:cs="Arial"/>
          <w:shd w:val="clear" w:color="auto" w:fill="FFFFFF"/>
        </w:rPr>
      </w:pPr>
      <w:r w:rsidRPr="006B4954">
        <w:rPr>
          <w:rFonts w:ascii="Arial" w:hAnsi="Arial" w:cs="Arial"/>
          <w:shd w:val="clear" w:color="auto" w:fill="FFFFFF"/>
        </w:rPr>
        <w:t>Fig</w:t>
      </w:r>
      <w:r w:rsidR="009B344B" w:rsidRPr="006B4954">
        <w:rPr>
          <w:rFonts w:ascii="Arial" w:hAnsi="Arial" w:cs="Arial"/>
          <w:shd w:val="clear" w:color="auto" w:fill="FFFFFF"/>
        </w:rPr>
        <w:t>.</w:t>
      </w:r>
      <w:r w:rsidRPr="006B4954">
        <w:rPr>
          <w:rFonts w:ascii="Arial" w:hAnsi="Arial" w:cs="Arial"/>
          <w:shd w:val="clear" w:color="auto" w:fill="FFFFFF"/>
        </w:rPr>
        <w:t xml:space="preserve"> 5</w:t>
      </w:r>
      <w:r w:rsidR="009B344B" w:rsidRPr="006B4954">
        <w:rPr>
          <w:rFonts w:ascii="Arial" w:hAnsi="Arial" w:cs="Arial"/>
          <w:shd w:val="clear" w:color="auto" w:fill="FFFFFF"/>
        </w:rPr>
        <w:t>.</w:t>
      </w:r>
      <w:r w:rsidRPr="006B4954">
        <w:rPr>
          <w:rFonts w:ascii="Arial" w:hAnsi="Arial" w:cs="Arial"/>
          <w:shd w:val="clear" w:color="auto" w:fill="FFFFFF"/>
        </w:rPr>
        <w:t xml:space="preserve"> SEM images of LD raw </w:t>
      </w:r>
      <w:proofErr w:type="spellStart"/>
      <w:r w:rsidRPr="006B4954">
        <w:rPr>
          <w:rFonts w:ascii="Arial" w:hAnsi="Arial" w:cs="Arial"/>
          <w:shd w:val="clear" w:color="auto" w:fill="FFFFFF"/>
        </w:rPr>
        <w:t>biochar</w:t>
      </w:r>
      <w:proofErr w:type="spellEnd"/>
      <w:r w:rsidRPr="006B4954">
        <w:rPr>
          <w:rFonts w:ascii="Arial" w:hAnsi="Arial" w:cs="Arial"/>
          <w:shd w:val="clear" w:color="auto" w:fill="FFFFFF"/>
        </w:rPr>
        <w:t xml:space="preserve"> (a), and LD activated </w:t>
      </w:r>
      <w:proofErr w:type="spellStart"/>
      <w:r w:rsidRPr="006B4954">
        <w:rPr>
          <w:rFonts w:ascii="Arial" w:hAnsi="Arial" w:cs="Arial"/>
          <w:shd w:val="clear" w:color="auto" w:fill="FFFFFF"/>
        </w:rPr>
        <w:t>biochar</w:t>
      </w:r>
      <w:r w:rsidR="000B3115" w:rsidRPr="006B4954">
        <w:rPr>
          <w:rFonts w:ascii="Arial" w:hAnsi="Arial" w:cs="Arial"/>
          <w:shd w:val="clear" w:color="auto" w:fill="FFFFFF"/>
        </w:rPr>
        <w:t>s</w:t>
      </w:r>
      <w:proofErr w:type="spellEnd"/>
      <w:r w:rsidRPr="006B4954">
        <w:rPr>
          <w:rFonts w:ascii="Arial" w:hAnsi="Arial" w:cs="Arial"/>
          <w:shd w:val="clear" w:color="auto" w:fill="FFFFFF"/>
        </w:rPr>
        <w:t xml:space="preserve"> produced at 300°C (a), 600°C (c), and 800°C (d).</w:t>
      </w:r>
    </w:p>
    <w:p w14:paraId="7BC415E4" w14:textId="77777777" w:rsidR="00163128" w:rsidRDefault="00163128" w:rsidP="00A7217C">
      <w:pPr>
        <w:autoSpaceDE w:val="0"/>
        <w:autoSpaceDN w:val="0"/>
        <w:adjustRightInd w:val="0"/>
        <w:spacing w:afterLines="80" w:after="192" w:line="360" w:lineRule="auto"/>
        <w:jc w:val="both"/>
        <w:rPr>
          <w:rFonts w:ascii="Arial" w:hAnsi="Arial" w:cs="Arial"/>
          <w:b/>
          <w:bCs/>
        </w:rPr>
      </w:pPr>
    </w:p>
    <w:p w14:paraId="6CF06FD0" w14:textId="5DFADB83" w:rsidR="00904CDC" w:rsidRDefault="0096626B" w:rsidP="00A7217C">
      <w:pPr>
        <w:autoSpaceDE w:val="0"/>
        <w:autoSpaceDN w:val="0"/>
        <w:adjustRightInd w:val="0"/>
        <w:spacing w:afterLines="80" w:after="192" w:line="360" w:lineRule="auto"/>
        <w:jc w:val="both"/>
        <w:rPr>
          <w:rFonts w:ascii="Arial" w:hAnsi="Arial" w:cs="Arial"/>
          <w:b/>
          <w:bCs/>
        </w:rPr>
      </w:pPr>
      <w:r w:rsidRPr="00C21DB9">
        <w:rPr>
          <w:rFonts w:ascii="Arial" w:hAnsi="Arial" w:cs="Arial"/>
          <w:b/>
          <w:bCs/>
        </w:rPr>
        <w:t xml:space="preserve">3.7. </w:t>
      </w:r>
      <w:proofErr w:type="spellStart"/>
      <w:r w:rsidR="00006842" w:rsidRPr="00C21DB9">
        <w:rPr>
          <w:rFonts w:ascii="Arial" w:hAnsi="Arial" w:cs="Arial"/>
          <w:b/>
          <w:bCs/>
        </w:rPr>
        <w:t>Thermogravimetric</w:t>
      </w:r>
      <w:proofErr w:type="spellEnd"/>
      <w:r w:rsidR="00006842" w:rsidRPr="00C21DB9">
        <w:rPr>
          <w:rFonts w:ascii="Arial" w:hAnsi="Arial" w:cs="Arial"/>
          <w:b/>
          <w:bCs/>
        </w:rPr>
        <w:t xml:space="preserve"> (TGA) analysis</w:t>
      </w:r>
    </w:p>
    <w:p w14:paraId="1D23DA28" w14:textId="000EA3BF" w:rsidR="00006842" w:rsidRDefault="004F2F14" w:rsidP="00A7217C">
      <w:pPr>
        <w:autoSpaceDE w:val="0"/>
        <w:autoSpaceDN w:val="0"/>
        <w:adjustRightInd w:val="0"/>
        <w:spacing w:afterLines="80" w:after="192" w:line="360" w:lineRule="auto"/>
        <w:jc w:val="both"/>
        <w:rPr>
          <w:rFonts w:ascii="Arial" w:hAnsi="Arial" w:cs="Arial"/>
        </w:rPr>
      </w:pPr>
      <w:r>
        <w:rPr>
          <w:rFonts w:ascii="Arial" w:hAnsi="Arial" w:cs="Arial"/>
        </w:rPr>
        <w:t>For this,</w:t>
      </w:r>
      <w:r w:rsidR="00A349B3" w:rsidRPr="00F5394A">
        <w:rPr>
          <w:rFonts w:ascii="Arial" w:hAnsi="Arial" w:cs="Arial"/>
        </w:rPr>
        <w:t xml:space="preserve"> </w:t>
      </w:r>
      <w:r w:rsidR="0022713B" w:rsidRPr="00F5394A">
        <w:rPr>
          <w:rFonts w:ascii="Arial" w:hAnsi="Arial" w:cs="Arial"/>
        </w:rPr>
        <w:t xml:space="preserve">sample </w:t>
      </w:r>
      <w:r w:rsidR="00A349B3" w:rsidRPr="00F5394A">
        <w:rPr>
          <w:rFonts w:ascii="Arial" w:hAnsi="Arial" w:cs="Arial"/>
        </w:rPr>
        <w:t xml:space="preserve">mass </w:t>
      </w:r>
      <w:r w:rsidR="0022713B" w:rsidRPr="00F5394A">
        <w:rPr>
          <w:rFonts w:ascii="Arial" w:hAnsi="Arial" w:cs="Arial"/>
        </w:rPr>
        <w:t>wa</w:t>
      </w:r>
      <w:r w:rsidR="00A349B3" w:rsidRPr="00F5394A">
        <w:rPr>
          <w:rFonts w:ascii="Arial" w:hAnsi="Arial" w:cs="Arial"/>
        </w:rPr>
        <w:t>s measured as a function of temperature raised to 800°C</w:t>
      </w:r>
      <w:r w:rsidR="0022713B" w:rsidRPr="00F5394A">
        <w:rPr>
          <w:rFonts w:ascii="Arial" w:hAnsi="Arial" w:cs="Arial"/>
        </w:rPr>
        <w:t xml:space="preserve"> </w:t>
      </w:r>
      <w:r w:rsidR="00233586" w:rsidRPr="00F5394A">
        <w:rPr>
          <w:rFonts w:ascii="Arial" w:hAnsi="Arial" w:cs="Arial"/>
        </w:rPr>
        <w:t xml:space="preserve">at 10°C/min </w:t>
      </w:r>
      <w:r w:rsidR="003C5AD1">
        <w:rPr>
          <w:rFonts w:ascii="Arial" w:hAnsi="Arial" w:cs="Arial"/>
        </w:rPr>
        <w:t xml:space="preserve">increment </w:t>
      </w:r>
      <w:r w:rsidR="0022713B" w:rsidRPr="00F5394A">
        <w:rPr>
          <w:rFonts w:ascii="Arial" w:hAnsi="Arial" w:cs="Arial"/>
        </w:rPr>
        <w:t xml:space="preserve">under </w:t>
      </w:r>
      <w:r w:rsidR="00801552">
        <w:rPr>
          <w:rFonts w:ascii="Arial" w:hAnsi="Arial" w:cs="Arial"/>
        </w:rPr>
        <w:t>nitrogen</w:t>
      </w:r>
      <w:r w:rsidR="00DE1E98" w:rsidRPr="00F5394A">
        <w:rPr>
          <w:rFonts w:ascii="Arial" w:hAnsi="Arial" w:cs="Arial"/>
        </w:rPr>
        <w:t xml:space="preserve"> gas</w:t>
      </w:r>
      <w:r w:rsidR="00613A05" w:rsidRPr="00F5394A">
        <w:rPr>
          <w:rFonts w:ascii="Arial" w:hAnsi="Arial" w:cs="Arial"/>
        </w:rPr>
        <w:t xml:space="preserve"> flow (2</w:t>
      </w:r>
      <w:r w:rsidR="00801552">
        <w:rPr>
          <w:rFonts w:ascii="Arial" w:hAnsi="Arial" w:cs="Arial"/>
        </w:rPr>
        <w:t>5</w:t>
      </w:r>
      <w:r w:rsidR="00613A05" w:rsidRPr="00F5394A">
        <w:rPr>
          <w:rFonts w:ascii="Arial" w:hAnsi="Arial" w:cs="Arial"/>
        </w:rPr>
        <w:t>0</w:t>
      </w:r>
      <w:r w:rsidR="001C0F1A" w:rsidRPr="00F5394A">
        <w:rPr>
          <w:rFonts w:ascii="Arial" w:hAnsi="Arial" w:cs="Arial"/>
        </w:rPr>
        <w:t xml:space="preserve"> </w:t>
      </w:r>
      <w:r w:rsidR="00801552">
        <w:rPr>
          <w:rFonts w:ascii="Arial" w:hAnsi="Arial" w:cs="Arial"/>
        </w:rPr>
        <w:t>m</w:t>
      </w:r>
      <w:r w:rsidR="00613A05" w:rsidRPr="00F5394A">
        <w:rPr>
          <w:rFonts w:ascii="Arial" w:hAnsi="Arial" w:cs="Arial"/>
        </w:rPr>
        <w:t>L/min)</w:t>
      </w:r>
      <w:r w:rsidR="00DE1E98" w:rsidRPr="00F5394A">
        <w:rPr>
          <w:rFonts w:ascii="Arial" w:hAnsi="Arial" w:cs="Arial"/>
        </w:rPr>
        <w:t xml:space="preserve">. </w:t>
      </w:r>
      <w:r w:rsidR="00324FE6">
        <w:rPr>
          <w:rFonts w:ascii="Arial" w:hAnsi="Arial" w:cs="Arial"/>
        </w:rPr>
        <w:t>T</w:t>
      </w:r>
      <w:r w:rsidR="00DE1E98" w:rsidRPr="00F5394A">
        <w:rPr>
          <w:rFonts w:ascii="Arial" w:hAnsi="Arial" w:cs="Arial"/>
        </w:rPr>
        <w:t xml:space="preserve">he degradation profile of the biomass is very different from </w:t>
      </w:r>
      <w:r w:rsidR="003C5AD1">
        <w:rPr>
          <w:rFonts w:ascii="Arial" w:hAnsi="Arial" w:cs="Arial"/>
        </w:rPr>
        <w:t xml:space="preserve">the </w:t>
      </w:r>
      <w:proofErr w:type="spellStart"/>
      <w:r w:rsidR="00DE1E98" w:rsidRPr="00F5394A">
        <w:rPr>
          <w:rFonts w:ascii="Arial" w:hAnsi="Arial" w:cs="Arial"/>
        </w:rPr>
        <w:t>biochar</w:t>
      </w:r>
      <w:proofErr w:type="spellEnd"/>
      <w:r w:rsidR="00642BB9" w:rsidRPr="00F5394A">
        <w:rPr>
          <w:rFonts w:ascii="Arial" w:hAnsi="Arial" w:cs="Arial"/>
        </w:rPr>
        <w:t xml:space="preserve"> </w:t>
      </w:r>
      <w:r w:rsidR="003C5AD1">
        <w:rPr>
          <w:rFonts w:ascii="Arial" w:hAnsi="Arial" w:cs="Arial"/>
        </w:rPr>
        <w:t>produced from the</w:t>
      </w:r>
      <w:r w:rsidR="00642BB9" w:rsidRPr="00F5394A">
        <w:rPr>
          <w:rFonts w:ascii="Arial" w:hAnsi="Arial" w:cs="Arial"/>
        </w:rPr>
        <w:t xml:space="preserve"> five algae </w:t>
      </w:r>
      <w:r w:rsidR="00707742">
        <w:rPr>
          <w:rFonts w:ascii="Arial" w:hAnsi="Arial" w:cs="Arial"/>
        </w:rPr>
        <w:t>samples</w:t>
      </w:r>
      <w:r w:rsidR="00170F88">
        <w:rPr>
          <w:rFonts w:ascii="Arial" w:hAnsi="Arial" w:cs="Arial"/>
        </w:rPr>
        <w:t xml:space="preserve"> </w:t>
      </w:r>
      <w:r w:rsidR="00642BB9" w:rsidRPr="00F5394A">
        <w:rPr>
          <w:rFonts w:ascii="Arial" w:hAnsi="Arial" w:cs="Arial"/>
        </w:rPr>
        <w:t xml:space="preserve">studied. </w:t>
      </w:r>
      <w:r w:rsidR="00F05A48" w:rsidRPr="00F5394A" w:rsidDel="003C5AD1">
        <w:rPr>
          <w:rFonts w:ascii="Arial" w:hAnsi="Arial" w:cs="Arial"/>
        </w:rPr>
        <w:t xml:space="preserve">This shows the produced algal </w:t>
      </w:r>
      <w:proofErr w:type="spellStart"/>
      <w:r w:rsidR="00F05A48" w:rsidRPr="00F5394A" w:rsidDel="003C5AD1">
        <w:rPr>
          <w:rFonts w:ascii="Arial" w:hAnsi="Arial" w:cs="Arial"/>
        </w:rPr>
        <w:t>biochar</w:t>
      </w:r>
      <w:proofErr w:type="spellEnd"/>
      <w:r w:rsidR="00F05A48" w:rsidRPr="00F5394A" w:rsidDel="003C5AD1">
        <w:rPr>
          <w:rFonts w:ascii="Arial" w:hAnsi="Arial" w:cs="Arial"/>
        </w:rPr>
        <w:t xml:space="preserve"> samples are significantly more stable compared to their respective biomass</w:t>
      </w:r>
      <w:r w:rsidR="00123381" w:rsidRPr="00F5394A" w:rsidDel="003C5AD1">
        <w:rPr>
          <w:rFonts w:ascii="Arial" w:hAnsi="Arial" w:cs="Arial"/>
        </w:rPr>
        <w:t>.</w:t>
      </w:r>
      <w:r w:rsidR="00694FA9" w:rsidDel="003C5AD1">
        <w:rPr>
          <w:rFonts w:ascii="Arial" w:hAnsi="Arial" w:cs="Arial"/>
        </w:rPr>
        <w:t xml:space="preserve"> </w:t>
      </w:r>
      <w:r w:rsidR="00694FA9">
        <w:rPr>
          <w:rFonts w:ascii="Arial" w:hAnsi="Arial" w:cs="Arial"/>
        </w:rPr>
        <w:t>As shown</w:t>
      </w:r>
      <w:r w:rsidR="0048352B">
        <w:rPr>
          <w:rFonts w:ascii="Arial" w:hAnsi="Arial" w:cs="Arial"/>
        </w:rPr>
        <w:t xml:space="preserve"> in </w:t>
      </w:r>
      <w:r w:rsidR="00422CE4">
        <w:rPr>
          <w:rFonts w:ascii="Arial" w:hAnsi="Arial" w:cs="Arial"/>
        </w:rPr>
        <w:t xml:space="preserve">Fig. </w:t>
      </w:r>
      <w:r w:rsidR="002E2121">
        <w:rPr>
          <w:rFonts w:ascii="Arial" w:hAnsi="Arial" w:cs="Arial"/>
        </w:rPr>
        <w:t>6</w:t>
      </w:r>
      <w:r w:rsidR="003C5AD1">
        <w:rPr>
          <w:rFonts w:ascii="Arial" w:hAnsi="Arial" w:cs="Arial"/>
        </w:rPr>
        <w:t>,</w:t>
      </w:r>
      <w:r w:rsidR="00694FA9">
        <w:rPr>
          <w:rFonts w:ascii="Arial" w:hAnsi="Arial" w:cs="Arial"/>
        </w:rPr>
        <w:t xml:space="preserve"> t</w:t>
      </w:r>
      <w:r w:rsidR="00694FA9" w:rsidRPr="00694FA9">
        <w:rPr>
          <w:rFonts w:ascii="Arial" w:hAnsi="Arial" w:cs="Arial"/>
        </w:rPr>
        <w:t xml:space="preserve">he </w:t>
      </w:r>
      <w:proofErr w:type="spellStart"/>
      <w:r w:rsidR="00694FA9" w:rsidRPr="00694FA9">
        <w:rPr>
          <w:rFonts w:ascii="Arial" w:hAnsi="Arial" w:cs="Arial"/>
        </w:rPr>
        <w:t>biochar</w:t>
      </w:r>
      <w:proofErr w:type="spellEnd"/>
      <w:r w:rsidR="00694FA9" w:rsidRPr="00694FA9">
        <w:rPr>
          <w:rFonts w:ascii="Arial" w:hAnsi="Arial" w:cs="Arial"/>
        </w:rPr>
        <w:t xml:space="preserve"> produced at 300°C, 600°C, and 800°C are 30%-70%, 60%-90%, </w:t>
      </w:r>
      <w:proofErr w:type="gramStart"/>
      <w:r w:rsidR="00694FA9" w:rsidRPr="00694FA9">
        <w:rPr>
          <w:rFonts w:ascii="Arial" w:hAnsi="Arial" w:cs="Arial"/>
        </w:rPr>
        <w:t>60</w:t>
      </w:r>
      <w:proofErr w:type="gramEnd"/>
      <w:r w:rsidR="00694FA9" w:rsidRPr="00694FA9">
        <w:rPr>
          <w:rFonts w:ascii="Arial" w:hAnsi="Arial" w:cs="Arial"/>
        </w:rPr>
        <w:t>%-130% more stable than the</w:t>
      </w:r>
      <w:r w:rsidR="00694FA9">
        <w:rPr>
          <w:rFonts w:ascii="Arial" w:hAnsi="Arial" w:cs="Arial"/>
        </w:rPr>
        <w:t>ir respective</w:t>
      </w:r>
      <w:r w:rsidR="00694FA9" w:rsidRPr="00694FA9">
        <w:rPr>
          <w:rFonts w:ascii="Arial" w:hAnsi="Arial" w:cs="Arial"/>
        </w:rPr>
        <w:t xml:space="preserve"> biomass.</w:t>
      </w:r>
      <w:r w:rsidR="00123381" w:rsidRPr="00F5394A">
        <w:rPr>
          <w:rFonts w:ascii="Arial" w:hAnsi="Arial" w:cs="Arial"/>
        </w:rPr>
        <w:t xml:space="preserve"> </w:t>
      </w:r>
      <w:r w:rsidR="001A6EA1" w:rsidRPr="00F5394A">
        <w:rPr>
          <w:rFonts w:ascii="Arial" w:hAnsi="Arial" w:cs="Arial"/>
        </w:rPr>
        <w:t>Among the studied algae</w:t>
      </w:r>
      <w:r w:rsidR="007E6A7A">
        <w:rPr>
          <w:rFonts w:ascii="Arial" w:hAnsi="Arial" w:cs="Arial"/>
        </w:rPr>
        <w:t xml:space="preserve">, </w:t>
      </w:r>
      <w:r w:rsidR="001A6EA1" w:rsidRPr="00F5394A">
        <w:rPr>
          <w:rFonts w:ascii="Arial" w:hAnsi="Arial" w:cs="Arial"/>
        </w:rPr>
        <w:t xml:space="preserve">LD shows </w:t>
      </w:r>
      <w:r w:rsidR="007E5789">
        <w:rPr>
          <w:rFonts w:ascii="Arial" w:hAnsi="Arial" w:cs="Arial"/>
        </w:rPr>
        <w:t xml:space="preserve">10%-30% less remaining mass (for </w:t>
      </w:r>
      <w:proofErr w:type="spellStart"/>
      <w:r w:rsidR="007E5789">
        <w:rPr>
          <w:rFonts w:ascii="Arial" w:hAnsi="Arial" w:cs="Arial"/>
        </w:rPr>
        <w:t>biochar</w:t>
      </w:r>
      <w:proofErr w:type="spellEnd"/>
      <w:r w:rsidR="007E5789">
        <w:rPr>
          <w:rFonts w:ascii="Arial" w:hAnsi="Arial" w:cs="Arial"/>
        </w:rPr>
        <w:t xml:space="preserve"> produced at different temperatures) compared to the other four </w:t>
      </w:r>
      <w:r w:rsidR="00831718">
        <w:rPr>
          <w:rFonts w:ascii="Arial" w:hAnsi="Arial" w:cs="Arial"/>
        </w:rPr>
        <w:t>seaweed samples</w:t>
      </w:r>
      <w:r w:rsidR="007E5789">
        <w:rPr>
          <w:rFonts w:ascii="Arial" w:hAnsi="Arial" w:cs="Arial"/>
        </w:rPr>
        <w:t>.</w:t>
      </w:r>
      <w:r w:rsidR="00146D83">
        <w:rPr>
          <w:rFonts w:ascii="Arial" w:hAnsi="Arial" w:cs="Arial"/>
        </w:rPr>
        <w:t xml:space="preserve"> This lower amount of remaining mass correlates with the </w:t>
      </w:r>
      <w:r w:rsidR="004502CE">
        <w:rPr>
          <w:rFonts w:ascii="Arial" w:hAnsi="Arial" w:cs="Arial"/>
        </w:rPr>
        <w:t>lowest ash content for LD as reported in Table 1.</w:t>
      </w:r>
      <w:r w:rsidR="007E5789">
        <w:rPr>
          <w:rFonts w:ascii="Arial" w:hAnsi="Arial" w:cs="Arial"/>
        </w:rPr>
        <w:t xml:space="preserve"> </w:t>
      </w:r>
    </w:p>
    <w:p w14:paraId="224D640A" w14:textId="270F72E1" w:rsidR="00A349B3" w:rsidRDefault="009B344B" w:rsidP="00A7217C">
      <w:pPr>
        <w:keepNext/>
        <w:spacing w:afterLines="80" w:after="192" w:line="360" w:lineRule="auto"/>
        <w:jc w:val="center"/>
      </w:pPr>
      <w:r>
        <w:rPr>
          <w:noProof/>
          <w:lang w:val="fr-FR" w:eastAsia="fr-FR"/>
        </w:rPr>
        <w:lastRenderedPageBreak/>
        <w:drawing>
          <wp:inline distT="0" distB="0" distL="0" distR="0" wp14:anchorId="6265202A" wp14:editId="4722FD5C">
            <wp:extent cx="4141287" cy="5973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964" cy="5990082"/>
                    </a:xfrm>
                    <a:prstGeom prst="rect">
                      <a:avLst/>
                    </a:prstGeom>
                    <a:noFill/>
                  </pic:spPr>
                </pic:pic>
              </a:graphicData>
            </a:graphic>
          </wp:inline>
        </w:drawing>
      </w:r>
    </w:p>
    <w:p w14:paraId="3045FA4A" w14:textId="0C3FFE96" w:rsidR="15C4C508" w:rsidRDefault="009B344B" w:rsidP="00A7217C">
      <w:pPr>
        <w:spacing w:afterLines="80" w:after="192" w:line="360" w:lineRule="auto"/>
        <w:jc w:val="center"/>
        <w:textAlignment w:val="baseline"/>
        <w:rPr>
          <w:rFonts w:ascii="Arial" w:eastAsia="Times New Roman" w:hAnsi="Arial" w:cs="Arial"/>
          <w:lang w:eastAsia="en-GB"/>
        </w:rPr>
      </w:pPr>
      <w:r>
        <w:rPr>
          <w:rFonts w:ascii="Arial" w:eastAsia="Times New Roman" w:hAnsi="Arial" w:cs="Arial"/>
          <w:lang w:eastAsia="en-GB"/>
        </w:rPr>
        <w:t>Fig.</w:t>
      </w:r>
      <w:r w:rsidR="00A349B3" w:rsidRPr="00A349B3">
        <w:rPr>
          <w:rFonts w:ascii="Arial" w:eastAsia="Times New Roman" w:hAnsi="Arial" w:cs="Arial"/>
          <w:lang w:eastAsia="en-GB"/>
        </w:rPr>
        <w:t xml:space="preserve"> </w:t>
      </w:r>
      <w:r w:rsidR="002E2121">
        <w:rPr>
          <w:rFonts w:ascii="Arial" w:eastAsia="Times New Roman" w:hAnsi="Arial" w:cs="Arial"/>
          <w:lang w:eastAsia="en-GB"/>
        </w:rPr>
        <w:t>6</w:t>
      </w:r>
      <w:r>
        <w:rPr>
          <w:rFonts w:ascii="Arial" w:eastAsia="Times New Roman" w:hAnsi="Arial" w:cs="Arial"/>
          <w:lang w:eastAsia="en-GB"/>
        </w:rPr>
        <w:t>.</w:t>
      </w:r>
      <w:r w:rsidR="006B3CED">
        <w:rPr>
          <w:rFonts w:ascii="Arial" w:eastAsia="Times New Roman" w:hAnsi="Arial" w:cs="Arial"/>
          <w:lang w:eastAsia="en-GB"/>
        </w:rPr>
        <w:t xml:space="preserve"> </w:t>
      </w:r>
      <w:r w:rsidR="00A349B3">
        <w:rPr>
          <w:rFonts w:ascii="Arial" w:eastAsia="Times New Roman" w:hAnsi="Arial" w:cs="Arial"/>
          <w:lang w:eastAsia="en-GB"/>
        </w:rPr>
        <w:t xml:space="preserve">TGA analysis </w:t>
      </w:r>
      <w:r w:rsidR="00D3690E">
        <w:rPr>
          <w:rFonts w:ascii="Arial" w:eastAsia="Times New Roman" w:hAnsi="Arial" w:cs="Arial"/>
          <w:lang w:eastAsia="en-GB"/>
        </w:rPr>
        <w:t xml:space="preserve">results for </w:t>
      </w:r>
      <w:proofErr w:type="spellStart"/>
      <w:r w:rsidR="006B3CED" w:rsidRPr="002A559B">
        <w:rPr>
          <w:rFonts w:ascii="Arial" w:eastAsia="Times New Roman" w:hAnsi="Arial" w:cs="Arial"/>
          <w:i/>
          <w:lang w:eastAsia="en-GB"/>
        </w:rPr>
        <w:t>Laminaria</w:t>
      </w:r>
      <w:proofErr w:type="spellEnd"/>
      <w:r w:rsidR="006B3CED" w:rsidRPr="002A559B">
        <w:rPr>
          <w:rFonts w:ascii="Arial" w:eastAsia="Times New Roman" w:hAnsi="Arial" w:cs="Arial"/>
          <w:i/>
          <w:lang w:eastAsia="en-GB"/>
        </w:rPr>
        <w:t xml:space="preserve"> </w:t>
      </w:r>
      <w:proofErr w:type="spellStart"/>
      <w:r w:rsidR="006B3CED" w:rsidRPr="002A559B">
        <w:rPr>
          <w:rFonts w:ascii="Arial" w:eastAsia="Times New Roman" w:hAnsi="Arial" w:cs="Arial"/>
          <w:i/>
          <w:lang w:eastAsia="en-GB"/>
        </w:rPr>
        <w:t>digitata</w:t>
      </w:r>
      <w:proofErr w:type="spellEnd"/>
      <w:r w:rsidR="006B3CED">
        <w:rPr>
          <w:rFonts w:ascii="Arial" w:eastAsia="Times New Roman" w:hAnsi="Arial" w:cs="Arial"/>
          <w:lang w:eastAsia="en-GB"/>
        </w:rPr>
        <w:t xml:space="preserve"> (</w:t>
      </w:r>
      <w:r w:rsidR="006B3CED" w:rsidRPr="00D4590F">
        <w:rPr>
          <w:rFonts w:ascii="Arial" w:eastAsia="Times New Roman" w:hAnsi="Arial" w:cs="Arial"/>
          <w:lang w:eastAsia="en-GB"/>
        </w:rPr>
        <w:t>LD</w:t>
      </w:r>
      <w:r w:rsidR="006B3CED">
        <w:rPr>
          <w:rFonts w:ascii="Arial" w:eastAsia="Times New Roman" w:hAnsi="Arial" w:cs="Arial"/>
          <w:lang w:eastAsia="en-GB"/>
        </w:rPr>
        <w:t>, a)</w:t>
      </w:r>
      <w:r w:rsidR="006B3CED" w:rsidRPr="00D4590F">
        <w:rPr>
          <w:rFonts w:ascii="Arial" w:eastAsia="Times New Roman" w:hAnsi="Arial" w:cs="Arial"/>
          <w:lang w:eastAsia="en-GB"/>
        </w:rPr>
        <w:t xml:space="preserve">, </w:t>
      </w:r>
      <w:proofErr w:type="spellStart"/>
      <w:r w:rsidR="002D0717" w:rsidRPr="002A559B">
        <w:rPr>
          <w:rFonts w:ascii="Arial" w:eastAsia="Times New Roman" w:hAnsi="Arial" w:cs="Arial"/>
          <w:i/>
          <w:lang w:eastAsia="en-GB"/>
        </w:rPr>
        <w:t>Saccharina</w:t>
      </w:r>
      <w:proofErr w:type="spellEnd"/>
      <w:r w:rsidR="002D0717" w:rsidRPr="002A559B">
        <w:rPr>
          <w:rFonts w:ascii="Arial" w:eastAsia="Times New Roman" w:hAnsi="Arial" w:cs="Arial"/>
          <w:i/>
          <w:lang w:eastAsia="en-GB"/>
        </w:rPr>
        <w:t xml:space="preserve"> </w:t>
      </w:r>
      <w:proofErr w:type="spellStart"/>
      <w:r w:rsidR="002D0717" w:rsidRPr="002A559B">
        <w:rPr>
          <w:rFonts w:ascii="Arial" w:eastAsia="Times New Roman" w:hAnsi="Arial" w:cs="Arial"/>
          <w:i/>
          <w:lang w:eastAsia="en-GB"/>
        </w:rPr>
        <w:t>latissima</w:t>
      </w:r>
      <w:proofErr w:type="spellEnd"/>
      <w:r w:rsidR="002D0717">
        <w:rPr>
          <w:rFonts w:ascii="Arial" w:eastAsia="Times New Roman" w:hAnsi="Arial" w:cs="Arial"/>
          <w:lang w:eastAsia="en-GB"/>
        </w:rPr>
        <w:t xml:space="preserve"> (SL, b), </w:t>
      </w:r>
      <w:proofErr w:type="spellStart"/>
      <w:r w:rsidR="006B3CED" w:rsidRPr="00994E69">
        <w:rPr>
          <w:rFonts w:ascii="Arial" w:hAnsi="Arial" w:cs="Arial"/>
          <w:i/>
          <w:iCs/>
        </w:rPr>
        <w:t>Saccorhiza</w:t>
      </w:r>
      <w:proofErr w:type="spellEnd"/>
      <w:r w:rsidR="006B3CED" w:rsidRPr="00994E69">
        <w:rPr>
          <w:rFonts w:ascii="Arial" w:hAnsi="Arial" w:cs="Arial"/>
          <w:i/>
          <w:iCs/>
        </w:rPr>
        <w:t xml:space="preserve"> </w:t>
      </w:r>
      <w:proofErr w:type="spellStart"/>
      <w:r w:rsidR="006B3CED">
        <w:rPr>
          <w:rFonts w:ascii="Arial" w:hAnsi="Arial" w:cs="Arial"/>
          <w:i/>
          <w:iCs/>
        </w:rPr>
        <w:t>p</w:t>
      </w:r>
      <w:r w:rsidR="006B3CED" w:rsidRPr="00994E69">
        <w:rPr>
          <w:rFonts w:ascii="Arial" w:hAnsi="Arial" w:cs="Arial"/>
          <w:i/>
          <w:iCs/>
        </w:rPr>
        <w:t>olyschides</w:t>
      </w:r>
      <w:proofErr w:type="spellEnd"/>
      <w:r w:rsidR="006B3CED" w:rsidRPr="00994E69">
        <w:rPr>
          <w:rFonts w:ascii="Arial" w:hAnsi="Arial" w:cs="Arial"/>
          <w:i/>
          <w:iCs/>
        </w:rPr>
        <w:t xml:space="preserve"> </w:t>
      </w:r>
      <w:r w:rsidR="006B3CED">
        <w:rPr>
          <w:rFonts w:ascii="Arial" w:hAnsi="Arial" w:cs="Arial"/>
          <w:iCs/>
        </w:rPr>
        <w:t>(</w:t>
      </w:r>
      <w:r w:rsidR="006B3CED" w:rsidRPr="00D4590F">
        <w:rPr>
          <w:rFonts w:ascii="Arial" w:eastAsia="Times New Roman" w:hAnsi="Arial" w:cs="Arial"/>
          <w:lang w:eastAsia="en-GB"/>
        </w:rPr>
        <w:t>SP</w:t>
      </w:r>
      <w:r w:rsidR="002D0717">
        <w:rPr>
          <w:rFonts w:ascii="Arial" w:eastAsia="Times New Roman" w:hAnsi="Arial" w:cs="Arial"/>
          <w:lang w:eastAsia="en-GB"/>
        </w:rPr>
        <w:t>, c</w:t>
      </w:r>
      <w:r w:rsidR="006B3CED">
        <w:rPr>
          <w:rFonts w:ascii="Arial" w:eastAsia="Times New Roman" w:hAnsi="Arial" w:cs="Arial"/>
          <w:lang w:eastAsia="en-GB"/>
        </w:rPr>
        <w:t>)</w:t>
      </w:r>
      <w:r w:rsidR="006B3CED" w:rsidRPr="00D4590F">
        <w:rPr>
          <w:rFonts w:ascii="Arial" w:eastAsia="Times New Roman" w:hAnsi="Arial" w:cs="Arial"/>
          <w:lang w:eastAsia="en-GB"/>
        </w:rPr>
        <w:t xml:space="preserve">, </w:t>
      </w:r>
      <w:proofErr w:type="spellStart"/>
      <w:r w:rsidR="006B3CED" w:rsidRPr="002A559B">
        <w:rPr>
          <w:rFonts w:ascii="Arial" w:eastAsia="Times New Roman" w:hAnsi="Arial" w:cs="Arial"/>
          <w:i/>
          <w:lang w:eastAsia="en-GB"/>
        </w:rPr>
        <w:t>Himanthalia</w:t>
      </w:r>
      <w:proofErr w:type="spellEnd"/>
      <w:r w:rsidR="006B3CED" w:rsidRPr="002A559B">
        <w:rPr>
          <w:rFonts w:ascii="Arial" w:eastAsia="Times New Roman" w:hAnsi="Arial" w:cs="Arial"/>
          <w:i/>
          <w:lang w:eastAsia="en-GB"/>
        </w:rPr>
        <w:t xml:space="preserve"> </w:t>
      </w:r>
      <w:proofErr w:type="spellStart"/>
      <w:r w:rsidR="006B3CED" w:rsidRPr="002A559B">
        <w:rPr>
          <w:rFonts w:ascii="Arial" w:eastAsia="Times New Roman" w:hAnsi="Arial" w:cs="Arial"/>
          <w:i/>
          <w:lang w:eastAsia="en-GB"/>
        </w:rPr>
        <w:t>elongata</w:t>
      </w:r>
      <w:proofErr w:type="spellEnd"/>
      <w:r w:rsidR="006B3CED">
        <w:rPr>
          <w:rFonts w:ascii="Arial" w:eastAsia="Times New Roman" w:hAnsi="Arial" w:cs="Arial"/>
          <w:lang w:eastAsia="en-GB"/>
        </w:rPr>
        <w:t xml:space="preserve"> (</w:t>
      </w:r>
      <w:r w:rsidR="006B3CED" w:rsidRPr="00D4590F">
        <w:rPr>
          <w:rFonts w:ascii="Arial" w:eastAsia="Times New Roman" w:hAnsi="Arial" w:cs="Arial"/>
          <w:lang w:eastAsia="en-GB"/>
        </w:rPr>
        <w:t>HE</w:t>
      </w:r>
      <w:r w:rsidR="002D0717">
        <w:rPr>
          <w:rFonts w:ascii="Arial" w:eastAsia="Times New Roman" w:hAnsi="Arial" w:cs="Arial"/>
          <w:lang w:eastAsia="en-GB"/>
        </w:rPr>
        <w:t>, d</w:t>
      </w:r>
      <w:r w:rsidR="006B3CED">
        <w:rPr>
          <w:rFonts w:ascii="Arial" w:eastAsia="Times New Roman" w:hAnsi="Arial" w:cs="Arial"/>
          <w:lang w:eastAsia="en-GB"/>
        </w:rPr>
        <w:t>)</w:t>
      </w:r>
      <w:r w:rsidR="006B3CED" w:rsidRPr="00D4590F">
        <w:rPr>
          <w:rFonts w:ascii="Arial" w:eastAsia="Times New Roman" w:hAnsi="Arial" w:cs="Arial"/>
          <w:lang w:eastAsia="en-GB"/>
        </w:rPr>
        <w:t xml:space="preserve">, and </w:t>
      </w:r>
      <w:r w:rsidR="006B3CED">
        <w:rPr>
          <w:rFonts w:ascii="Arial" w:eastAsia="Times New Roman" w:hAnsi="Arial" w:cs="Arial"/>
          <w:lang w:eastAsia="en-GB"/>
        </w:rPr>
        <w:t xml:space="preserve">pelagic </w:t>
      </w:r>
      <w:proofErr w:type="spellStart"/>
      <w:r w:rsidR="006B3CED">
        <w:rPr>
          <w:rFonts w:ascii="Arial" w:eastAsia="Times New Roman" w:hAnsi="Arial" w:cs="Arial"/>
          <w:lang w:eastAsia="en-GB"/>
        </w:rPr>
        <w:t>sargassum</w:t>
      </w:r>
      <w:proofErr w:type="spellEnd"/>
      <w:r w:rsidR="006B3CED">
        <w:rPr>
          <w:rFonts w:ascii="Arial" w:eastAsia="Times New Roman" w:hAnsi="Arial" w:cs="Arial"/>
          <w:lang w:eastAsia="en-GB"/>
        </w:rPr>
        <w:t xml:space="preserve"> (</w:t>
      </w:r>
      <w:r w:rsidR="006B3CED" w:rsidRPr="00D4590F">
        <w:rPr>
          <w:rFonts w:ascii="Arial" w:eastAsia="Times New Roman" w:hAnsi="Arial" w:cs="Arial"/>
          <w:lang w:eastAsia="en-GB"/>
        </w:rPr>
        <w:t>PS</w:t>
      </w:r>
      <w:r w:rsidR="002D0717">
        <w:rPr>
          <w:rFonts w:ascii="Arial" w:eastAsia="Times New Roman" w:hAnsi="Arial" w:cs="Arial"/>
          <w:lang w:eastAsia="en-GB"/>
        </w:rPr>
        <w:t>, e</w:t>
      </w:r>
      <w:r w:rsidR="006B3CED">
        <w:rPr>
          <w:rFonts w:ascii="Arial" w:eastAsia="Times New Roman" w:hAnsi="Arial" w:cs="Arial"/>
          <w:lang w:eastAsia="en-GB"/>
        </w:rPr>
        <w:t>);</w:t>
      </w:r>
      <w:r w:rsidR="004A3D8D">
        <w:rPr>
          <w:rFonts w:ascii="Arial" w:eastAsia="Times New Roman" w:hAnsi="Arial" w:cs="Arial"/>
          <w:lang w:eastAsia="en-GB"/>
        </w:rPr>
        <w:t xml:space="preserve"> </w:t>
      </w:r>
      <w:r w:rsidR="002D0717">
        <w:rPr>
          <w:rFonts w:ascii="Arial" w:eastAsia="Times New Roman" w:hAnsi="Arial" w:cs="Arial"/>
          <w:lang w:eastAsia="en-GB"/>
        </w:rPr>
        <w:t xml:space="preserve">percentage of </w:t>
      </w:r>
      <w:r w:rsidR="00D3690E">
        <w:rPr>
          <w:rFonts w:ascii="Arial" w:eastAsia="Times New Roman" w:hAnsi="Arial" w:cs="Arial"/>
          <w:lang w:eastAsia="en-GB"/>
        </w:rPr>
        <w:t>the remaining mass of the sample at 800</w:t>
      </w:r>
      <w:r w:rsidR="0048352B">
        <w:rPr>
          <w:rFonts w:ascii="Arial" w:eastAsia="Times New Roman" w:hAnsi="Arial" w:cs="Arial"/>
          <w:lang w:eastAsia="en-GB"/>
        </w:rPr>
        <w:t xml:space="preserve"> </w:t>
      </w:r>
      <w:r w:rsidR="00D3690E">
        <w:rPr>
          <w:rFonts w:ascii="Arial" w:eastAsia="Times New Roman" w:hAnsi="Arial" w:cs="Arial"/>
          <w:lang w:eastAsia="en-GB"/>
        </w:rPr>
        <w:t>°C</w:t>
      </w:r>
      <w:r w:rsidR="00240F50">
        <w:rPr>
          <w:rFonts w:ascii="Arial" w:eastAsia="Times New Roman" w:hAnsi="Arial" w:cs="Arial"/>
          <w:lang w:eastAsia="en-GB"/>
        </w:rPr>
        <w:t xml:space="preserve"> before (f) and after normalisation (g)</w:t>
      </w:r>
      <w:r w:rsidR="004A3D8D">
        <w:rPr>
          <w:rFonts w:ascii="Arial" w:eastAsia="Times New Roman" w:hAnsi="Arial" w:cs="Arial"/>
          <w:lang w:eastAsia="en-GB"/>
        </w:rPr>
        <w:t>.</w:t>
      </w:r>
    </w:p>
    <w:p w14:paraId="0FB5B18F" w14:textId="20B9DB6D" w:rsidR="00752ADB" w:rsidRDefault="00752ADB" w:rsidP="00752ADB">
      <w:pPr>
        <w:autoSpaceDE w:val="0"/>
        <w:autoSpaceDN w:val="0"/>
        <w:adjustRightInd w:val="0"/>
        <w:spacing w:afterLines="80" w:after="192" w:line="360" w:lineRule="auto"/>
        <w:jc w:val="both"/>
        <w:rPr>
          <w:rFonts w:ascii="Arial" w:hAnsi="Arial" w:cs="Arial"/>
        </w:rPr>
      </w:pPr>
      <w:r>
        <w:rPr>
          <w:rFonts w:ascii="Arial" w:hAnsi="Arial" w:cs="Arial"/>
        </w:rPr>
        <w:t xml:space="preserve">All the other samples show a similar trend of increasing remaining mass for </w:t>
      </w:r>
      <w:proofErr w:type="spellStart"/>
      <w:r>
        <w:rPr>
          <w:rFonts w:ascii="Arial" w:hAnsi="Arial" w:cs="Arial"/>
        </w:rPr>
        <w:t>biochar</w:t>
      </w:r>
      <w:proofErr w:type="spellEnd"/>
      <w:r>
        <w:rPr>
          <w:rFonts w:ascii="Arial" w:hAnsi="Arial" w:cs="Arial"/>
        </w:rPr>
        <w:t xml:space="preserve"> produced at increasing temperatures up to 800°C, suggesting that </w:t>
      </w:r>
      <w:proofErr w:type="spellStart"/>
      <w:r>
        <w:rPr>
          <w:rFonts w:ascii="Arial" w:hAnsi="Arial" w:cs="Arial"/>
        </w:rPr>
        <w:t>biochar</w:t>
      </w:r>
      <w:proofErr w:type="spellEnd"/>
      <w:r>
        <w:rPr>
          <w:rFonts w:ascii="Arial" w:hAnsi="Arial" w:cs="Arial"/>
        </w:rPr>
        <w:t xml:space="preserve"> produced at higher temperatures are more stable. For all samples</w:t>
      </w:r>
      <w:r w:rsidR="00422CE4">
        <w:rPr>
          <w:rFonts w:ascii="Arial" w:hAnsi="Arial" w:cs="Arial"/>
        </w:rPr>
        <w:t>,</w:t>
      </w:r>
      <w:r>
        <w:rPr>
          <w:rFonts w:ascii="Arial" w:hAnsi="Arial" w:cs="Arial"/>
        </w:rPr>
        <w:t xml:space="preserve"> the high temperature </w:t>
      </w:r>
      <w:proofErr w:type="spellStart"/>
      <w:r>
        <w:rPr>
          <w:rFonts w:ascii="Arial" w:hAnsi="Arial" w:cs="Arial"/>
        </w:rPr>
        <w:t>biochar</w:t>
      </w:r>
      <w:r w:rsidR="00422CE4">
        <w:rPr>
          <w:rFonts w:ascii="Arial" w:hAnsi="Arial" w:cs="Arial"/>
        </w:rPr>
        <w:t>s</w:t>
      </w:r>
      <w:proofErr w:type="spellEnd"/>
      <w:r>
        <w:rPr>
          <w:rFonts w:ascii="Arial" w:hAnsi="Arial" w:cs="Arial"/>
        </w:rPr>
        <w:t xml:space="preserve"> display some weight loss starting from temperatures lower than the pyrolysis temperature used to produce them. This indicates that a fraction of the thermally decomposable matter remains in the produced </w:t>
      </w:r>
      <w:proofErr w:type="spellStart"/>
      <w:r>
        <w:rPr>
          <w:rFonts w:ascii="Arial" w:hAnsi="Arial" w:cs="Arial"/>
        </w:rPr>
        <w:t>biochar</w:t>
      </w:r>
      <w:proofErr w:type="spellEnd"/>
      <w:r>
        <w:rPr>
          <w:rFonts w:ascii="Arial" w:hAnsi="Arial" w:cs="Arial"/>
        </w:rPr>
        <w:t xml:space="preserve">, and that the thermal </w:t>
      </w:r>
      <w:r>
        <w:rPr>
          <w:rFonts w:ascii="Arial" w:hAnsi="Arial" w:cs="Arial"/>
        </w:rPr>
        <w:lastRenderedPageBreak/>
        <w:t xml:space="preserve">decomposition is not 100% efficient. This behaviour is dependent on the design and </w:t>
      </w:r>
      <w:r>
        <w:rPr>
          <w:rFonts w:ascii="Arial" w:hAnsi="Arial" w:cs="Arial"/>
        </w:rPr>
        <w:t xml:space="preserve">scale of the pyrolysis unit used, but clearly larger scale pyrolysis units face more challenge with establishing and maintaining stable temperatures. </w:t>
      </w:r>
    </w:p>
    <w:p w14:paraId="2BD2C0B1" w14:textId="031ED96B" w:rsidR="00752ADB" w:rsidRPr="001F2B1B" w:rsidRDefault="00752ADB" w:rsidP="006C4D43">
      <w:pPr>
        <w:autoSpaceDE w:val="0"/>
        <w:autoSpaceDN w:val="0"/>
        <w:adjustRightInd w:val="0"/>
        <w:spacing w:afterLines="80" w:after="192" w:line="360" w:lineRule="auto"/>
        <w:jc w:val="both"/>
        <w:rPr>
          <w:rFonts w:ascii="Arial" w:hAnsi="Arial" w:cs="Arial"/>
        </w:rPr>
      </w:pPr>
      <w:r>
        <w:rPr>
          <w:rFonts w:ascii="Arial" w:hAnsi="Arial" w:cs="Arial"/>
        </w:rPr>
        <w:t>The TGA fingerprint of the algal</w:t>
      </w:r>
      <w:r w:rsidR="00422CE4">
        <w:rPr>
          <w:rFonts w:ascii="Arial" w:hAnsi="Arial" w:cs="Arial"/>
        </w:rPr>
        <w:t xml:space="preserve"> </w:t>
      </w:r>
      <w:proofErr w:type="spellStart"/>
      <w:r>
        <w:rPr>
          <w:rFonts w:ascii="Arial" w:hAnsi="Arial" w:cs="Arial"/>
        </w:rPr>
        <w:t>biochar</w:t>
      </w:r>
      <w:proofErr w:type="spellEnd"/>
      <w:r>
        <w:rPr>
          <w:rFonts w:ascii="Arial" w:hAnsi="Arial" w:cs="Arial"/>
        </w:rPr>
        <w:t xml:space="preserve"> samples under study show that the </w:t>
      </w:r>
      <w:proofErr w:type="spellStart"/>
      <w:r>
        <w:rPr>
          <w:rFonts w:ascii="Arial" w:hAnsi="Arial" w:cs="Arial"/>
        </w:rPr>
        <w:t>biochar</w:t>
      </w:r>
      <w:proofErr w:type="spellEnd"/>
      <w:r>
        <w:rPr>
          <w:rFonts w:ascii="Arial" w:hAnsi="Arial" w:cs="Arial"/>
        </w:rPr>
        <w:t xml:space="preserve"> produced at 600°C displays a high level of stability compared to the 300°C </w:t>
      </w:r>
      <w:proofErr w:type="spellStart"/>
      <w:r>
        <w:rPr>
          <w:rFonts w:ascii="Arial" w:hAnsi="Arial" w:cs="Arial"/>
        </w:rPr>
        <w:t>biochar</w:t>
      </w:r>
      <w:proofErr w:type="spellEnd"/>
      <w:r w:rsidR="00422CE4">
        <w:rPr>
          <w:rFonts w:ascii="Arial" w:hAnsi="Arial" w:cs="Arial"/>
        </w:rPr>
        <w:t>,</w:t>
      </w:r>
      <w:r>
        <w:rPr>
          <w:rFonts w:ascii="Arial" w:hAnsi="Arial" w:cs="Arial"/>
        </w:rPr>
        <w:t xml:space="preserve"> while not much stability is gained through increasing the temperature from 600°C to 800°C.</w:t>
      </w:r>
      <w:r>
        <w:t xml:space="preserve"> </w:t>
      </w:r>
      <w:r w:rsidR="001F2B1B" w:rsidRPr="001F2B1B">
        <w:rPr>
          <w:rFonts w:ascii="Arial" w:hAnsi="Arial" w:cs="Arial"/>
        </w:rPr>
        <w:t>This makes</w:t>
      </w:r>
      <w:r w:rsidR="001F2B1B">
        <w:rPr>
          <w:rFonts w:ascii="Arial" w:hAnsi="Arial" w:cs="Arial"/>
        </w:rPr>
        <w:t xml:space="preserve"> algal </w:t>
      </w:r>
      <w:proofErr w:type="spellStart"/>
      <w:r w:rsidR="001F2B1B">
        <w:rPr>
          <w:rFonts w:ascii="Arial" w:hAnsi="Arial" w:cs="Arial"/>
        </w:rPr>
        <w:t>biochar</w:t>
      </w:r>
      <w:proofErr w:type="spellEnd"/>
      <w:r w:rsidR="001F2B1B">
        <w:rPr>
          <w:rFonts w:ascii="Arial" w:hAnsi="Arial" w:cs="Arial"/>
        </w:rPr>
        <w:t xml:space="preserve"> produced at 600°C </w:t>
      </w:r>
      <w:r w:rsidR="007A0143">
        <w:rPr>
          <w:rFonts w:ascii="Arial" w:hAnsi="Arial" w:cs="Arial"/>
        </w:rPr>
        <w:t xml:space="preserve">an optimum choice considering the balance between its </w:t>
      </w:r>
      <w:r w:rsidR="009372FB">
        <w:rPr>
          <w:rFonts w:ascii="Arial" w:hAnsi="Arial" w:cs="Arial"/>
        </w:rPr>
        <w:t xml:space="preserve">synthesis </w:t>
      </w:r>
      <w:r w:rsidR="007A0143">
        <w:rPr>
          <w:rFonts w:ascii="Arial" w:hAnsi="Arial" w:cs="Arial"/>
        </w:rPr>
        <w:t xml:space="preserve">cost and </w:t>
      </w:r>
      <w:r w:rsidR="009372FB">
        <w:rPr>
          <w:rFonts w:ascii="Arial" w:hAnsi="Arial" w:cs="Arial"/>
        </w:rPr>
        <w:t>stability</w:t>
      </w:r>
      <w:r w:rsidR="007A0143">
        <w:rPr>
          <w:rFonts w:ascii="Arial" w:hAnsi="Arial" w:cs="Arial"/>
        </w:rPr>
        <w:t>.</w:t>
      </w:r>
      <w:r w:rsidR="001F2B1B" w:rsidRPr="001F2B1B">
        <w:rPr>
          <w:rFonts w:ascii="Arial" w:hAnsi="Arial" w:cs="Arial"/>
        </w:rPr>
        <w:t xml:space="preserve"> </w:t>
      </w:r>
    </w:p>
    <w:p w14:paraId="39D0FAE3" w14:textId="77777777" w:rsidR="00904CDC" w:rsidRDefault="00BF714A" w:rsidP="00BF714A">
      <w:pPr>
        <w:spacing w:afterLines="80" w:after="192" w:line="360" w:lineRule="auto"/>
        <w:jc w:val="both"/>
        <w:textAlignment w:val="baseline"/>
        <w:rPr>
          <w:rFonts w:ascii="Arial" w:eastAsia="Times New Roman" w:hAnsi="Arial" w:cs="Arial"/>
          <w:b/>
          <w:bCs/>
          <w:lang w:eastAsia="en-GB"/>
        </w:rPr>
      </w:pPr>
      <w:r w:rsidRPr="002C6455">
        <w:rPr>
          <w:rFonts w:ascii="Arial" w:eastAsia="Times New Roman" w:hAnsi="Arial" w:cs="Arial"/>
          <w:b/>
          <w:bCs/>
          <w:lang w:eastAsia="en-GB"/>
        </w:rPr>
        <w:t>3.</w:t>
      </w:r>
      <w:r w:rsidR="00BF2600">
        <w:rPr>
          <w:rFonts w:ascii="Arial" w:eastAsia="Times New Roman" w:hAnsi="Arial" w:cs="Arial"/>
          <w:b/>
          <w:bCs/>
          <w:lang w:eastAsia="en-GB"/>
        </w:rPr>
        <w:t>8</w:t>
      </w:r>
      <w:r w:rsidRPr="002C6455">
        <w:rPr>
          <w:rFonts w:ascii="Arial" w:eastAsia="Times New Roman" w:hAnsi="Arial" w:cs="Arial"/>
          <w:b/>
          <w:bCs/>
          <w:lang w:eastAsia="en-GB"/>
        </w:rPr>
        <w:t>. X-Ray diffraction (XRD) analysis</w:t>
      </w:r>
    </w:p>
    <w:p w14:paraId="678D5F55" w14:textId="35B271B0" w:rsidR="00C51FC0" w:rsidRPr="00982219" w:rsidRDefault="00C51FC0" w:rsidP="00C51FC0">
      <w:pPr>
        <w:spacing w:line="360" w:lineRule="auto"/>
        <w:jc w:val="both"/>
        <w:rPr>
          <w:rFonts w:ascii="Arial" w:hAnsi="Arial" w:cs="Arial"/>
        </w:rPr>
      </w:pPr>
      <w:r w:rsidRPr="00982219">
        <w:rPr>
          <w:rFonts w:ascii="Arial" w:hAnsi="Arial" w:cs="Arial"/>
        </w:rPr>
        <w:t xml:space="preserve">Patterns obtained for algal biomass and </w:t>
      </w:r>
      <w:proofErr w:type="spellStart"/>
      <w:r w:rsidRPr="00982219">
        <w:rPr>
          <w:rFonts w:ascii="Arial" w:hAnsi="Arial" w:cs="Arial"/>
        </w:rPr>
        <w:t>biochar</w:t>
      </w:r>
      <w:proofErr w:type="spellEnd"/>
      <w:r w:rsidRPr="00982219">
        <w:rPr>
          <w:rFonts w:ascii="Arial" w:hAnsi="Arial" w:cs="Arial"/>
        </w:rPr>
        <w:t xml:space="preserve"> at 300°C, 600°C and 800°C</w:t>
      </w:r>
      <w:r>
        <w:rPr>
          <w:rFonts w:ascii="Arial" w:hAnsi="Arial" w:cs="Arial"/>
        </w:rPr>
        <w:t xml:space="preserve"> </w:t>
      </w:r>
      <w:r w:rsidR="00422CE4">
        <w:rPr>
          <w:rFonts w:ascii="Arial" w:hAnsi="Arial" w:cs="Arial"/>
        </w:rPr>
        <w:t>are shown in Fig.</w:t>
      </w:r>
      <w:r w:rsidRPr="00982219">
        <w:rPr>
          <w:rFonts w:ascii="Arial" w:hAnsi="Arial" w:cs="Arial"/>
        </w:rPr>
        <w:t xml:space="preserve"> S2. </w:t>
      </w:r>
      <w:r w:rsidRPr="00982219">
        <w:rPr>
          <w:rFonts w:ascii="Arial" w:eastAsia="Times New Roman" w:hAnsi="Arial" w:cs="Arial"/>
          <w:lang w:eastAsia="en-GB"/>
        </w:rPr>
        <w:t>All the samples analysed produced very similar XRD signals, and t</w:t>
      </w:r>
      <w:r w:rsidRPr="00982219">
        <w:rPr>
          <w:rFonts w:ascii="Arial" w:hAnsi="Arial" w:cs="Arial"/>
        </w:rPr>
        <w:t xml:space="preserve">wo types of crystalline structure, due to the presence of minerals in the samples, were identified: </w:t>
      </w:r>
      <w:proofErr w:type="spellStart"/>
      <w:r w:rsidRPr="00982219">
        <w:rPr>
          <w:rFonts w:ascii="Arial" w:hAnsi="Arial" w:cs="Arial"/>
        </w:rPr>
        <w:t>sylvite</w:t>
      </w:r>
      <w:proofErr w:type="spellEnd"/>
      <w:r w:rsidRPr="00982219">
        <w:rPr>
          <w:rFonts w:ascii="Arial" w:hAnsi="Arial" w:cs="Arial"/>
        </w:rPr>
        <w:t xml:space="preserve"> at 2Ө = 28-29º, 40-41º, 50-51º, 56-57º, 58-58º, and 66-67º; halite at 2Ө = 31-32º and 45-46º. </w:t>
      </w:r>
      <w:proofErr w:type="spellStart"/>
      <w:r w:rsidRPr="00982219">
        <w:rPr>
          <w:rFonts w:ascii="Arial" w:hAnsi="Arial" w:cs="Arial"/>
        </w:rPr>
        <w:t>Sylvite</w:t>
      </w:r>
      <w:proofErr w:type="spellEnd"/>
      <w:r w:rsidRPr="00982219">
        <w:rPr>
          <w:rFonts w:ascii="Arial" w:hAnsi="Arial" w:cs="Arial"/>
        </w:rPr>
        <w:t xml:space="preserve"> corresponds to crystals of </w:t>
      </w:r>
      <w:proofErr w:type="spellStart"/>
      <w:r w:rsidRPr="00982219">
        <w:rPr>
          <w:rFonts w:ascii="Arial" w:hAnsi="Arial" w:cs="Arial"/>
        </w:rPr>
        <w:t>KCl</w:t>
      </w:r>
      <w:proofErr w:type="spellEnd"/>
      <w:r w:rsidRPr="00982219">
        <w:rPr>
          <w:rFonts w:ascii="Arial" w:hAnsi="Arial" w:cs="Arial"/>
        </w:rPr>
        <w:t xml:space="preserve"> and halite to </w:t>
      </w:r>
      <w:proofErr w:type="spellStart"/>
      <w:r w:rsidRPr="00982219">
        <w:rPr>
          <w:rFonts w:ascii="Arial" w:hAnsi="Arial" w:cs="Arial"/>
        </w:rPr>
        <w:t>NaCl</w:t>
      </w:r>
      <w:proofErr w:type="spellEnd"/>
      <w:r w:rsidRPr="00982219">
        <w:rPr>
          <w:rFonts w:ascii="Arial" w:hAnsi="Arial" w:cs="Arial"/>
        </w:rPr>
        <w:t xml:space="preserve"> crystalline structure. The intensity of the peaks changed with increasing temperature pyrolysis due to destruction of the biomass structure. </w:t>
      </w:r>
      <w:proofErr w:type="spellStart"/>
      <w:r w:rsidRPr="00982219">
        <w:rPr>
          <w:rFonts w:ascii="Arial" w:hAnsi="Arial" w:cs="Arial"/>
        </w:rPr>
        <w:t>Sylvite</w:t>
      </w:r>
      <w:proofErr w:type="spellEnd"/>
      <w:r w:rsidRPr="00982219">
        <w:rPr>
          <w:rFonts w:ascii="Arial" w:hAnsi="Arial" w:cs="Arial"/>
        </w:rPr>
        <w:t xml:space="preserve"> ranged between 57% and 75% for algal biomass and </w:t>
      </w:r>
      <w:proofErr w:type="spellStart"/>
      <w:r w:rsidRPr="00982219">
        <w:rPr>
          <w:rFonts w:ascii="Arial" w:hAnsi="Arial" w:cs="Arial"/>
        </w:rPr>
        <w:t>biochar</w:t>
      </w:r>
      <w:proofErr w:type="spellEnd"/>
      <w:r w:rsidRPr="00982219">
        <w:rPr>
          <w:rFonts w:ascii="Arial" w:hAnsi="Arial" w:cs="Arial"/>
        </w:rPr>
        <w:t xml:space="preserve">, while halite accounted for 25-43 % of </w:t>
      </w:r>
      <w:r w:rsidR="00422CE4" w:rsidRPr="00982219">
        <w:rPr>
          <w:rFonts w:ascii="Arial" w:hAnsi="Arial" w:cs="Arial"/>
        </w:rPr>
        <w:t>the</w:t>
      </w:r>
      <w:r w:rsidR="00422CE4">
        <w:rPr>
          <w:rFonts w:ascii="Arial" w:hAnsi="Arial" w:cs="Arial"/>
        </w:rPr>
        <w:t xml:space="preserve"> </w:t>
      </w:r>
      <w:r w:rsidR="00422CE4" w:rsidRPr="00422CE4">
        <w:rPr>
          <w:rFonts w:ascii="Arial" w:hAnsi="Arial" w:cs="Arial"/>
        </w:rPr>
        <w:t>crystalline</w:t>
      </w:r>
      <w:r w:rsidR="00422CE4">
        <w:rPr>
          <w:rFonts w:ascii="Arial" w:hAnsi="Arial" w:cs="Arial"/>
        </w:rPr>
        <w:t xml:space="preserve"> material</w:t>
      </w:r>
      <w:r w:rsidR="00422CE4" w:rsidRPr="00982219">
        <w:rPr>
          <w:rFonts w:ascii="Arial" w:hAnsi="Arial" w:cs="Arial"/>
        </w:rPr>
        <w:t xml:space="preserve"> </w:t>
      </w:r>
      <w:r w:rsidR="00422CE4">
        <w:rPr>
          <w:rFonts w:ascii="Arial" w:hAnsi="Arial" w:cs="Arial"/>
        </w:rPr>
        <w:t>present in</w:t>
      </w:r>
      <w:r w:rsidR="00422CE4" w:rsidRPr="00982219">
        <w:rPr>
          <w:rFonts w:ascii="Arial" w:hAnsi="Arial" w:cs="Arial"/>
        </w:rPr>
        <w:t xml:space="preserve"> </w:t>
      </w:r>
      <w:r w:rsidRPr="00982219">
        <w:rPr>
          <w:rFonts w:ascii="Arial" w:hAnsi="Arial" w:cs="Arial"/>
        </w:rPr>
        <w:t xml:space="preserve">the samples tested. </w:t>
      </w:r>
    </w:p>
    <w:p w14:paraId="0BEA2AEF" w14:textId="77777777" w:rsidR="0092369A" w:rsidRPr="009A557B" w:rsidRDefault="0092369A" w:rsidP="00BF714A">
      <w:pPr>
        <w:spacing w:afterLines="80" w:after="192" w:line="360" w:lineRule="auto"/>
        <w:jc w:val="both"/>
        <w:textAlignment w:val="baseline"/>
        <w:rPr>
          <w:rFonts w:ascii="Arial" w:eastAsia="Times New Roman" w:hAnsi="Arial" w:cs="Arial"/>
          <w:sz w:val="18"/>
          <w:szCs w:val="18"/>
          <w:lang w:eastAsia="en-GB"/>
        </w:rPr>
      </w:pPr>
    </w:p>
    <w:p w14:paraId="22619DD0" w14:textId="6738E56A" w:rsidR="00904CDC" w:rsidRDefault="00A54C8E" w:rsidP="004E1CD3">
      <w:pPr>
        <w:spacing w:afterLines="80" w:after="192" w:line="360" w:lineRule="auto"/>
        <w:jc w:val="both"/>
        <w:textAlignment w:val="baseline"/>
        <w:rPr>
          <w:rFonts w:ascii="Arial" w:eastAsia="Times New Roman" w:hAnsi="Arial" w:cs="Arial"/>
          <w:b/>
          <w:bCs/>
          <w:lang w:eastAsia="en-GB"/>
        </w:rPr>
      </w:pPr>
      <w:r w:rsidRPr="00D25BF3">
        <w:rPr>
          <w:rFonts w:ascii="Arial" w:eastAsia="Times New Roman" w:hAnsi="Arial" w:cs="Arial"/>
          <w:b/>
          <w:bCs/>
          <w:lang w:eastAsia="en-GB"/>
        </w:rPr>
        <w:t>3.</w:t>
      </w:r>
      <w:r w:rsidR="00904CDC">
        <w:rPr>
          <w:rFonts w:ascii="Arial" w:eastAsia="Times New Roman" w:hAnsi="Arial" w:cs="Arial"/>
          <w:b/>
          <w:bCs/>
          <w:lang w:eastAsia="en-GB"/>
        </w:rPr>
        <w:t>9</w:t>
      </w:r>
      <w:r w:rsidRPr="00D25BF3">
        <w:rPr>
          <w:rFonts w:ascii="Arial" w:eastAsia="Times New Roman" w:hAnsi="Arial" w:cs="Arial"/>
          <w:b/>
          <w:bCs/>
          <w:lang w:eastAsia="en-GB"/>
        </w:rPr>
        <w:t>. FTIR analysis</w:t>
      </w:r>
    </w:p>
    <w:p w14:paraId="1B3B0751" w14:textId="029C1A18" w:rsidR="005B2864" w:rsidRPr="0074086E" w:rsidRDefault="004E1CD3" w:rsidP="004E1CD3">
      <w:pPr>
        <w:spacing w:afterLines="80" w:after="192" w:line="360" w:lineRule="auto"/>
        <w:jc w:val="both"/>
        <w:textAlignment w:val="baseline"/>
        <w:rPr>
          <w:rFonts w:ascii="Arial" w:eastAsia="Times New Roman" w:hAnsi="Arial" w:cs="Arial"/>
          <w:lang w:eastAsia="en-GB"/>
        </w:rPr>
      </w:pPr>
      <w:r w:rsidRPr="000C09E2">
        <w:rPr>
          <w:rFonts w:ascii="Arial" w:eastAsia="Times New Roman" w:hAnsi="Arial" w:cs="Arial"/>
          <w:lang w:eastAsia="en-GB"/>
        </w:rPr>
        <w:t>Fig</w:t>
      </w:r>
      <w:r w:rsidR="00422CE4">
        <w:rPr>
          <w:rFonts w:ascii="Arial" w:eastAsia="Times New Roman" w:hAnsi="Arial" w:cs="Arial"/>
          <w:lang w:eastAsia="en-GB"/>
        </w:rPr>
        <w:t>.</w:t>
      </w:r>
      <w:r w:rsidRPr="000C09E2">
        <w:rPr>
          <w:rFonts w:ascii="Arial" w:eastAsia="Times New Roman" w:hAnsi="Arial" w:cs="Arial"/>
          <w:lang w:eastAsia="en-GB"/>
        </w:rPr>
        <w:t xml:space="preserve"> S</w:t>
      </w:r>
      <w:r w:rsidR="005A4841">
        <w:rPr>
          <w:rFonts w:ascii="Arial" w:eastAsia="Times New Roman" w:hAnsi="Arial" w:cs="Arial"/>
          <w:lang w:eastAsia="en-GB"/>
        </w:rPr>
        <w:t>3</w:t>
      </w:r>
      <w:r w:rsidRPr="000C09E2">
        <w:rPr>
          <w:rFonts w:ascii="Arial" w:eastAsia="Times New Roman" w:hAnsi="Arial" w:cs="Arial"/>
          <w:lang w:eastAsia="en-GB"/>
        </w:rPr>
        <w:t xml:space="preserve"> present</w:t>
      </w:r>
      <w:r w:rsidR="00D97FB8" w:rsidRPr="000C09E2">
        <w:rPr>
          <w:rFonts w:ascii="Arial" w:eastAsia="Times New Roman" w:hAnsi="Arial" w:cs="Arial"/>
          <w:lang w:eastAsia="en-GB"/>
        </w:rPr>
        <w:t>s</w:t>
      </w:r>
      <w:r w:rsidRPr="000C09E2">
        <w:rPr>
          <w:rFonts w:ascii="Arial" w:eastAsia="Times New Roman" w:hAnsi="Arial" w:cs="Arial"/>
          <w:lang w:eastAsia="en-GB"/>
        </w:rPr>
        <w:t xml:space="preserve"> the FTIR</w:t>
      </w:r>
      <w:r w:rsidRPr="7CF28BD5">
        <w:rPr>
          <w:rFonts w:ascii="Arial" w:eastAsia="Times New Roman" w:hAnsi="Arial" w:cs="Arial"/>
          <w:lang w:eastAsia="en-GB"/>
        </w:rPr>
        <w:t xml:space="preserve"> spectrum of algal biomass and </w:t>
      </w:r>
      <w:proofErr w:type="spellStart"/>
      <w:r w:rsidRPr="7CF28BD5">
        <w:rPr>
          <w:rFonts w:ascii="Arial" w:eastAsia="Times New Roman" w:hAnsi="Arial" w:cs="Arial"/>
          <w:lang w:eastAsia="en-GB"/>
        </w:rPr>
        <w:t>biochar</w:t>
      </w:r>
      <w:proofErr w:type="spellEnd"/>
      <w:r>
        <w:rPr>
          <w:rFonts w:ascii="Arial" w:eastAsia="Times New Roman" w:hAnsi="Arial" w:cs="Arial"/>
          <w:lang w:eastAsia="en-GB"/>
        </w:rPr>
        <w:t xml:space="preserve"> </w:t>
      </w:r>
      <w:r w:rsidR="003A4F56">
        <w:rPr>
          <w:rFonts w:ascii="Arial" w:eastAsia="Times New Roman" w:hAnsi="Arial" w:cs="Arial"/>
          <w:lang w:val="en-US" w:eastAsia="en-GB"/>
        </w:rPr>
        <w:t xml:space="preserve">obtained at </w:t>
      </w:r>
      <w:r w:rsidR="00564B76" w:rsidRPr="00694FA9">
        <w:rPr>
          <w:rFonts w:ascii="Arial" w:hAnsi="Arial" w:cs="Arial"/>
        </w:rPr>
        <w:t>300°C, 600°C, and 800°C</w:t>
      </w:r>
      <w:r w:rsidRPr="7CF28BD5">
        <w:rPr>
          <w:rFonts w:ascii="Arial" w:eastAsia="Times New Roman" w:hAnsi="Arial" w:cs="Arial"/>
          <w:lang w:val="en-US" w:eastAsia="en-GB"/>
        </w:rPr>
        <w:t xml:space="preserve">. </w:t>
      </w:r>
      <w:r w:rsidRPr="7CF28BD5">
        <w:rPr>
          <w:rFonts w:ascii="Arial" w:eastAsia="Times New Roman" w:hAnsi="Arial" w:cs="Arial"/>
          <w:lang w:eastAsia="en-GB"/>
        </w:rPr>
        <w:t xml:space="preserve">Overall, three </w:t>
      </w:r>
      <w:r w:rsidR="00DA20E4">
        <w:rPr>
          <w:rFonts w:ascii="Arial" w:eastAsia="Times New Roman" w:hAnsi="Arial" w:cs="Arial"/>
          <w:lang w:eastAsia="en-GB"/>
        </w:rPr>
        <w:t xml:space="preserve">major </w:t>
      </w:r>
      <w:r w:rsidR="004473CF" w:rsidRPr="004473CF">
        <w:rPr>
          <w:rFonts w:ascii="Arial" w:eastAsia="Times New Roman" w:hAnsi="Arial" w:cs="Arial"/>
          <w:lang w:eastAsia="en-GB"/>
        </w:rPr>
        <w:t>groups of components</w:t>
      </w:r>
      <w:r w:rsidR="00E02ADE">
        <w:rPr>
          <w:rFonts w:ascii="Arial" w:eastAsia="Times New Roman" w:hAnsi="Arial" w:cs="Arial"/>
          <w:lang w:eastAsia="en-GB"/>
        </w:rPr>
        <w:t xml:space="preserve"> </w:t>
      </w:r>
      <w:r w:rsidR="00E02ADE" w:rsidRPr="00E02ADE">
        <w:rPr>
          <w:rFonts w:ascii="Arial" w:eastAsia="Times New Roman" w:hAnsi="Arial" w:cs="Arial"/>
          <w:lang w:eastAsia="en-GB"/>
        </w:rPr>
        <w:t>are expected in algal biomass</w:t>
      </w:r>
      <w:r w:rsidRPr="7CF28BD5">
        <w:rPr>
          <w:rFonts w:ascii="Arial" w:eastAsia="Times New Roman" w:hAnsi="Arial" w:cs="Arial"/>
          <w:lang w:eastAsia="en-GB"/>
        </w:rPr>
        <w:t xml:space="preserve">, namely carbohydrates, </w:t>
      </w:r>
      <w:r w:rsidRPr="00F91A1C">
        <w:rPr>
          <w:rFonts w:ascii="Arial" w:eastAsia="Times New Roman" w:hAnsi="Arial" w:cs="Arial"/>
          <w:lang w:eastAsia="en-GB"/>
        </w:rPr>
        <w:t>proteins, and lipids</w:t>
      </w:r>
      <w:r w:rsidRPr="7CF28BD5">
        <w:rPr>
          <w:rFonts w:ascii="Arial" w:eastAsia="Times New Roman" w:hAnsi="Arial" w:cs="Arial"/>
          <w:lang w:eastAsia="en-GB"/>
        </w:rPr>
        <w:t>. The strong band of hydroxyl (</w:t>
      </w:r>
      <w:r w:rsidR="003550FB">
        <w:rPr>
          <w:rFonts w:ascii="Arial" w:eastAsia="Times New Roman" w:hAnsi="Arial" w:cs="Arial"/>
          <w:lang w:eastAsia="en-GB"/>
        </w:rPr>
        <w:t>-</w:t>
      </w:r>
      <w:r w:rsidRPr="7CF28BD5">
        <w:rPr>
          <w:rFonts w:ascii="Arial" w:eastAsia="Times New Roman" w:hAnsi="Arial" w:cs="Arial"/>
          <w:lang w:eastAsia="en-GB"/>
        </w:rPr>
        <w:t xml:space="preserve">OH) </w:t>
      </w:r>
      <w:r w:rsidR="00523926">
        <w:rPr>
          <w:rFonts w:ascii="Arial" w:eastAsia="Times New Roman" w:hAnsi="Arial" w:cs="Arial"/>
          <w:lang w:eastAsia="en-GB"/>
        </w:rPr>
        <w:t>stretching</w:t>
      </w:r>
      <w:r w:rsidR="00523926" w:rsidRPr="7CF28BD5">
        <w:rPr>
          <w:rFonts w:ascii="Arial" w:eastAsia="Times New Roman" w:hAnsi="Arial" w:cs="Arial"/>
          <w:lang w:eastAsia="en-GB"/>
        </w:rPr>
        <w:t xml:space="preserve"> </w:t>
      </w:r>
      <w:r w:rsidRPr="7CF28BD5">
        <w:rPr>
          <w:rFonts w:ascii="Arial" w:eastAsia="Times New Roman" w:hAnsi="Arial" w:cs="Arial"/>
          <w:lang w:eastAsia="en-GB"/>
        </w:rPr>
        <w:t>was detected at 3200-3300 cm</w:t>
      </w:r>
      <w:r w:rsidRPr="7CF28BD5">
        <w:rPr>
          <w:rFonts w:ascii="Arial" w:eastAsia="Times New Roman" w:hAnsi="Arial" w:cs="Arial"/>
          <w:sz w:val="19"/>
          <w:szCs w:val="19"/>
          <w:vertAlign w:val="superscript"/>
          <w:lang w:eastAsia="en-GB"/>
        </w:rPr>
        <w:t xml:space="preserve">-1 </w:t>
      </w:r>
      <w:r w:rsidRPr="7CF28BD5">
        <w:rPr>
          <w:rFonts w:ascii="Arial" w:eastAsia="Times New Roman" w:hAnsi="Arial" w:cs="Arial"/>
          <w:lang w:eastAsia="en-GB"/>
        </w:rPr>
        <w:t>for raw algae</w:t>
      </w:r>
      <w:r w:rsidR="00A9206F">
        <w:rPr>
          <w:rFonts w:ascii="Arial" w:eastAsia="Times New Roman" w:hAnsi="Arial" w:cs="Arial"/>
          <w:lang w:eastAsia="en-GB"/>
        </w:rPr>
        <w:t xml:space="preserve"> corresponding to water and also to the -OH groups </w:t>
      </w:r>
      <w:r w:rsidR="00422CE4">
        <w:rPr>
          <w:rFonts w:ascii="Arial" w:eastAsia="Times New Roman" w:hAnsi="Arial" w:cs="Arial"/>
          <w:lang w:eastAsia="en-GB"/>
        </w:rPr>
        <w:t xml:space="preserve">derived from </w:t>
      </w:r>
      <w:r w:rsidR="00A9206F">
        <w:rPr>
          <w:rFonts w:ascii="Arial" w:eastAsia="Times New Roman" w:hAnsi="Arial" w:cs="Arial"/>
          <w:lang w:eastAsia="en-GB"/>
        </w:rPr>
        <w:t>carbohydrates</w:t>
      </w:r>
      <w:r w:rsidRPr="7CF28BD5">
        <w:rPr>
          <w:rFonts w:ascii="Arial" w:eastAsia="Times New Roman" w:hAnsi="Arial" w:cs="Arial"/>
          <w:lang w:eastAsia="en-GB"/>
        </w:rPr>
        <w:t>. The hydro</w:t>
      </w:r>
      <w:r w:rsidR="00422CE4">
        <w:rPr>
          <w:rFonts w:ascii="Arial" w:eastAsia="Times New Roman" w:hAnsi="Arial" w:cs="Arial"/>
          <w:lang w:eastAsia="en-GB"/>
        </w:rPr>
        <w:t>xyl</w:t>
      </w:r>
      <w:r w:rsidRPr="7CF28BD5">
        <w:rPr>
          <w:rFonts w:ascii="Arial" w:eastAsia="Times New Roman" w:hAnsi="Arial" w:cs="Arial"/>
          <w:lang w:eastAsia="en-GB"/>
        </w:rPr>
        <w:t xml:space="preserve"> band reduced </w:t>
      </w:r>
      <w:r w:rsidR="00AB427D">
        <w:rPr>
          <w:rFonts w:ascii="Arial" w:eastAsia="Times New Roman" w:hAnsi="Arial" w:cs="Arial"/>
          <w:lang w:eastAsia="en-GB"/>
        </w:rPr>
        <w:t>with increasing pyrolysis</w:t>
      </w:r>
      <w:r w:rsidRPr="7CF28BD5">
        <w:rPr>
          <w:rFonts w:ascii="Arial" w:eastAsia="Times New Roman" w:hAnsi="Arial" w:cs="Arial"/>
          <w:lang w:eastAsia="en-GB"/>
        </w:rPr>
        <w:t xml:space="preserve"> temperature, representing the loss of water </w:t>
      </w:r>
      <w:r w:rsidR="004E6985" w:rsidRPr="004E6985">
        <w:rPr>
          <w:rFonts w:ascii="Arial" w:eastAsia="Times New Roman" w:hAnsi="Arial" w:cs="Arial"/>
          <w:lang w:eastAsia="en-GB"/>
        </w:rPr>
        <w:t>and dehydration</w:t>
      </w:r>
      <w:r w:rsidR="00422CE4">
        <w:rPr>
          <w:rFonts w:ascii="Arial" w:eastAsia="Times New Roman" w:hAnsi="Arial" w:cs="Arial"/>
          <w:lang w:eastAsia="en-GB"/>
        </w:rPr>
        <w:t xml:space="preserve"> / degradation of the carbohydrates</w:t>
      </w:r>
      <w:r w:rsidRPr="7CF28BD5">
        <w:rPr>
          <w:rFonts w:ascii="Arial" w:eastAsia="Times New Roman" w:hAnsi="Arial" w:cs="Arial"/>
          <w:lang w:eastAsia="en-GB"/>
        </w:rPr>
        <w:t>. A we</w:t>
      </w:r>
      <w:r>
        <w:rPr>
          <w:rFonts w:ascii="Arial" w:eastAsia="Times New Roman" w:hAnsi="Arial" w:cs="Arial"/>
          <w:lang w:eastAsia="en-GB"/>
        </w:rPr>
        <w:t>a</w:t>
      </w:r>
      <w:r w:rsidRPr="7CF28BD5">
        <w:rPr>
          <w:rFonts w:ascii="Arial" w:eastAsia="Times New Roman" w:hAnsi="Arial" w:cs="Arial"/>
          <w:lang w:eastAsia="en-GB"/>
        </w:rPr>
        <w:t>k signal</w:t>
      </w:r>
      <w:r>
        <w:rPr>
          <w:rFonts w:ascii="Arial" w:eastAsia="Times New Roman" w:hAnsi="Arial" w:cs="Arial"/>
          <w:lang w:eastAsia="en-GB"/>
        </w:rPr>
        <w:t xml:space="preserve"> </w:t>
      </w:r>
      <w:r w:rsidR="003A4F56">
        <w:rPr>
          <w:rFonts w:ascii="Arial" w:eastAsia="Times New Roman" w:hAnsi="Arial" w:cs="Arial"/>
          <w:lang w:eastAsia="en-GB"/>
        </w:rPr>
        <w:t xml:space="preserve">was </w:t>
      </w:r>
      <w:r>
        <w:rPr>
          <w:rFonts w:ascii="Arial" w:eastAsia="Times New Roman" w:hAnsi="Arial" w:cs="Arial"/>
          <w:lang w:eastAsia="en-GB"/>
        </w:rPr>
        <w:t>detected</w:t>
      </w:r>
      <w:r w:rsidRPr="7CF28BD5">
        <w:rPr>
          <w:rFonts w:ascii="Arial" w:eastAsia="Times New Roman" w:hAnsi="Arial" w:cs="Arial"/>
          <w:lang w:eastAsia="en-GB"/>
        </w:rPr>
        <w:t xml:space="preserve"> at range</w:t>
      </w:r>
      <w:r>
        <w:rPr>
          <w:rFonts w:ascii="Arial" w:eastAsia="Times New Roman" w:hAnsi="Arial" w:cs="Arial"/>
          <w:lang w:eastAsia="en-GB"/>
        </w:rPr>
        <w:t xml:space="preserve"> of</w:t>
      </w:r>
      <w:r w:rsidRPr="7CF28BD5">
        <w:rPr>
          <w:rFonts w:ascii="Arial" w:eastAsia="Times New Roman" w:hAnsi="Arial" w:cs="Arial"/>
          <w:lang w:eastAsia="en-GB"/>
        </w:rPr>
        <w:t xml:space="preserve"> 2900-3000 cm</w:t>
      </w:r>
      <w:r w:rsidRPr="7CF28BD5">
        <w:rPr>
          <w:rFonts w:ascii="Arial" w:eastAsia="Times New Roman" w:hAnsi="Arial" w:cs="Arial"/>
          <w:sz w:val="19"/>
          <w:szCs w:val="19"/>
          <w:vertAlign w:val="superscript"/>
          <w:lang w:eastAsia="en-GB"/>
        </w:rPr>
        <w:t>-1</w:t>
      </w:r>
      <w:r w:rsidRPr="7CF28BD5">
        <w:rPr>
          <w:rFonts w:ascii="Arial" w:eastAsia="Times New Roman" w:hAnsi="Arial" w:cs="Arial"/>
          <w:lang w:eastAsia="en-GB"/>
        </w:rPr>
        <w:t xml:space="preserve">, which </w:t>
      </w:r>
      <w:r>
        <w:rPr>
          <w:rFonts w:ascii="Arial" w:eastAsia="Times New Roman" w:hAnsi="Arial" w:cs="Arial"/>
          <w:lang w:eastAsia="en-GB"/>
        </w:rPr>
        <w:t>is</w:t>
      </w:r>
      <w:r w:rsidRPr="7CF28BD5">
        <w:rPr>
          <w:rFonts w:ascii="Arial" w:eastAsia="Times New Roman" w:hAnsi="Arial" w:cs="Arial"/>
          <w:lang w:eastAsia="en-GB"/>
        </w:rPr>
        <w:t xml:space="preserve"> assigned to the</w:t>
      </w:r>
      <w:r w:rsidR="00E30079">
        <w:rPr>
          <w:rFonts w:ascii="Arial" w:eastAsia="Times New Roman" w:hAnsi="Arial" w:cs="Arial"/>
          <w:lang w:eastAsia="en-GB"/>
        </w:rPr>
        <w:t xml:space="preserve"> </w:t>
      </w:r>
      <w:r w:rsidR="00E30079" w:rsidRPr="00E30079">
        <w:rPr>
          <w:rFonts w:ascii="Arial" w:eastAsia="Times New Roman" w:hAnsi="Arial" w:cs="Arial"/>
          <w:lang w:eastAsia="en-GB"/>
        </w:rPr>
        <w:t>aliphatic</w:t>
      </w:r>
      <w:r w:rsidRPr="7CF28BD5">
        <w:rPr>
          <w:rFonts w:ascii="Arial" w:eastAsia="Times New Roman" w:hAnsi="Arial" w:cs="Arial"/>
          <w:lang w:eastAsia="en-GB"/>
        </w:rPr>
        <w:t xml:space="preserve"> C-H stretching in raw algae and </w:t>
      </w:r>
      <w:proofErr w:type="spellStart"/>
      <w:r w:rsidRPr="7CF28BD5">
        <w:rPr>
          <w:rFonts w:ascii="Arial" w:eastAsia="Times New Roman" w:hAnsi="Arial" w:cs="Arial"/>
          <w:lang w:eastAsia="en-GB"/>
        </w:rPr>
        <w:t>biochar</w:t>
      </w:r>
      <w:proofErr w:type="spellEnd"/>
      <w:r w:rsidRPr="7CF28BD5">
        <w:rPr>
          <w:rFonts w:ascii="Arial" w:eastAsia="Times New Roman" w:hAnsi="Arial" w:cs="Arial"/>
          <w:lang w:eastAsia="en-GB"/>
        </w:rPr>
        <w:t xml:space="preserve"> at 300</w:t>
      </w:r>
      <w:r w:rsidRPr="001A1AE5">
        <w:rPr>
          <w:rFonts w:ascii="Arial" w:eastAsia="Times New Roman" w:hAnsi="Arial" w:cs="Arial"/>
          <w:vertAlign w:val="superscript"/>
          <w:lang w:eastAsia="en-GB"/>
        </w:rPr>
        <w:t>°</w:t>
      </w:r>
      <w:r w:rsidRPr="7CF28BD5">
        <w:rPr>
          <w:rFonts w:ascii="Arial" w:eastAsia="Times New Roman" w:hAnsi="Arial" w:cs="Arial"/>
          <w:lang w:eastAsia="en-GB"/>
        </w:rPr>
        <w:t>C. However, the C-H stretching disappear</w:t>
      </w:r>
      <w:r w:rsidR="006002FF">
        <w:rPr>
          <w:rFonts w:ascii="Arial" w:eastAsia="Times New Roman" w:hAnsi="Arial" w:cs="Arial"/>
          <w:lang w:eastAsia="en-GB"/>
        </w:rPr>
        <w:t>ed</w:t>
      </w:r>
      <w:r w:rsidRPr="7CF28BD5">
        <w:rPr>
          <w:rFonts w:ascii="Arial" w:eastAsia="Times New Roman" w:hAnsi="Arial" w:cs="Arial"/>
          <w:lang w:eastAsia="en-GB"/>
        </w:rPr>
        <w:t xml:space="preserve"> at 600 and 800</w:t>
      </w:r>
      <w:r w:rsidRPr="00C84485">
        <w:rPr>
          <w:rFonts w:ascii="Arial" w:eastAsia="Times New Roman" w:hAnsi="Arial" w:cs="Arial"/>
          <w:lang w:eastAsia="en-GB"/>
        </w:rPr>
        <w:t>°</w:t>
      </w:r>
      <w:r w:rsidRPr="7CF28BD5">
        <w:rPr>
          <w:rFonts w:ascii="Arial" w:eastAsia="Times New Roman" w:hAnsi="Arial" w:cs="Arial"/>
          <w:lang w:eastAsia="en-GB"/>
        </w:rPr>
        <w:t>C</w:t>
      </w:r>
      <w:r w:rsidR="00422CE4">
        <w:rPr>
          <w:rFonts w:ascii="Arial" w:eastAsia="Times New Roman" w:hAnsi="Arial" w:cs="Arial"/>
          <w:lang w:eastAsia="en-GB"/>
        </w:rPr>
        <w:t>, indicating a substantial loss of aliphatic C-H bonds</w:t>
      </w:r>
      <w:r w:rsidR="00422CE4" w:rsidRPr="7CF28BD5">
        <w:rPr>
          <w:rFonts w:ascii="Arial" w:eastAsia="Times New Roman" w:hAnsi="Arial" w:cs="Arial"/>
          <w:lang w:eastAsia="en-GB"/>
        </w:rPr>
        <w:t>.</w:t>
      </w:r>
      <w:r w:rsidR="00422CE4">
        <w:rPr>
          <w:rFonts w:ascii="Arial" w:eastAsia="Times New Roman" w:hAnsi="Arial" w:cs="Arial"/>
          <w:lang w:eastAsia="en-GB"/>
        </w:rPr>
        <w:t xml:space="preserve"> As these are primarily associated with polysaccharides, it can be concluded that the original structure of the polysaccharides </w:t>
      </w:r>
      <w:r w:rsidR="00422CE4">
        <w:rPr>
          <w:rFonts w:ascii="Arial" w:eastAsia="Times New Roman" w:hAnsi="Arial" w:cs="Arial"/>
          <w:lang w:eastAsia="en-GB"/>
        </w:rPr>
        <w:lastRenderedPageBreak/>
        <w:t>has largely disappeared by 600</w:t>
      </w:r>
      <w:r w:rsidR="00422CE4">
        <w:rPr>
          <w:rFonts w:ascii="Arial" w:eastAsia="Times New Roman" w:hAnsi="Arial" w:cs="Arial"/>
          <w:vertAlign w:val="superscript"/>
          <w:lang w:eastAsia="en-GB"/>
        </w:rPr>
        <w:t>°</w:t>
      </w:r>
      <w:r w:rsidR="00422CE4">
        <w:rPr>
          <w:rFonts w:ascii="Arial" w:eastAsia="Times New Roman" w:hAnsi="Arial" w:cs="Arial"/>
          <w:lang w:eastAsia="en-GB"/>
        </w:rPr>
        <w:t>C. This is consistent with the significant mass losses seen between 200</w:t>
      </w:r>
      <w:r w:rsidR="00422CE4" w:rsidRPr="00C16A4D">
        <w:rPr>
          <w:rFonts w:ascii="Arial" w:eastAsia="Times New Roman" w:hAnsi="Arial" w:cs="Arial"/>
          <w:vertAlign w:val="superscript"/>
          <w:lang w:eastAsia="en-GB"/>
        </w:rPr>
        <w:t>o</w:t>
      </w:r>
      <w:r w:rsidR="00422CE4">
        <w:rPr>
          <w:rFonts w:ascii="Arial" w:eastAsia="Times New Roman" w:hAnsi="Arial" w:cs="Arial"/>
          <w:lang w:eastAsia="en-GB"/>
        </w:rPr>
        <w:t>C and 600°C in the TGA traces in Section</w:t>
      </w:r>
      <w:r w:rsidR="00422CE4" w:rsidRPr="7CF28BD5">
        <w:rPr>
          <w:rFonts w:ascii="Arial" w:eastAsia="Times New Roman" w:hAnsi="Arial" w:cs="Arial"/>
          <w:lang w:eastAsia="en-GB"/>
        </w:rPr>
        <w:t xml:space="preserve"> </w:t>
      </w:r>
      <w:r w:rsidR="00422CE4">
        <w:rPr>
          <w:rFonts w:ascii="Arial" w:eastAsia="Times New Roman" w:hAnsi="Arial" w:cs="Arial"/>
          <w:lang w:eastAsia="en-GB"/>
        </w:rPr>
        <w:t xml:space="preserve">3.7. </w:t>
      </w:r>
      <w:r w:rsidRPr="7CF28BD5">
        <w:rPr>
          <w:rFonts w:ascii="Arial" w:eastAsia="Times New Roman" w:hAnsi="Arial" w:cs="Arial"/>
          <w:lang w:eastAsia="en-GB"/>
        </w:rPr>
        <w:t>Bands at 1614 cm</w:t>
      </w:r>
      <w:r w:rsidRPr="7CF28BD5">
        <w:rPr>
          <w:rFonts w:ascii="Arial" w:eastAsia="Times New Roman" w:hAnsi="Arial" w:cs="Arial"/>
          <w:sz w:val="19"/>
          <w:szCs w:val="19"/>
          <w:vertAlign w:val="superscript"/>
          <w:lang w:eastAsia="en-GB"/>
        </w:rPr>
        <w:t>-1</w:t>
      </w:r>
      <w:r w:rsidR="005C4248">
        <w:rPr>
          <w:rFonts w:ascii="Arial" w:eastAsia="Times New Roman" w:hAnsi="Arial" w:cs="Arial"/>
          <w:lang w:eastAsia="en-GB"/>
        </w:rPr>
        <w:t xml:space="preserve"> was assigned to O-H bending mode, and it can be seen that the loss of this band correlates well with the loss in the O-H stretching band at </w:t>
      </w:r>
      <w:r w:rsidR="005C4248" w:rsidRPr="7CF28BD5">
        <w:rPr>
          <w:rFonts w:ascii="Arial" w:eastAsia="Times New Roman" w:hAnsi="Arial" w:cs="Arial"/>
          <w:lang w:eastAsia="en-GB"/>
        </w:rPr>
        <w:t>3200-3300 cm</w:t>
      </w:r>
      <w:r w:rsidR="005C4248" w:rsidRPr="7CF28BD5">
        <w:rPr>
          <w:rFonts w:ascii="Arial" w:eastAsia="Times New Roman" w:hAnsi="Arial" w:cs="Arial"/>
          <w:sz w:val="19"/>
          <w:szCs w:val="19"/>
          <w:vertAlign w:val="superscript"/>
          <w:lang w:eastAsia="en-GB"/>
        </w:rPr>
        <w:t>-1</w:t>
      </w:r>
      <w:r w:rsidR="005600DD" w:rsidRPr="00C16A4D">
        <w:rPr>
          <w:rFonts w:ascii="Arial" w:eastAsia="Times New Roman" w:hAnsi="Arial" w:cs="Arial"/>
          <w:lang w:eastAsia="en-GB"/>
        </w:rPr>
        <w:t>, consistent with the decomposition of the polysaccharide chains</w:t>
      </w:r>
      <w:r w:rsidR="005C4248" w:rsidRPr="006C6151">
        <w:rPr>
          <w:rFonts w:ascii="Arial" w:eastAsia="Times New Roman" w:hAnsi="Arial" w:cs="Arial"/>
          <w:lang w:eastAsia="en-GB"/>
        </w:rPr>
        <w:t>.</w:t>
      </w:r>
      <w:r w:rsidR="00790D6D">
        <w:rPr>
          <w:rFonts w:ascii="Arial" w:eastAsia="Times New Roman" w:hAnsi="Arial" w:cs="Arial"/>
          <w:lang w:eastAsia="en-GB"/>
        </w:rPr>
        <w:t xml:space="preserve"> The band at</w:t>
      </w:r>
      <w:r w:rsidRPr="7CF28BD5">
        <w:rPr>
          <w:rFonts w:ascii="Arial" w:eastAsia="Times New Roman" w:hAnsi="Arial" w:cs="Arial"/>
          <w:lang w:eastAsia="en-GB"/>
        </w:rPr>
        <w:t xml:space="preserve"> 1410 cm</w:t>
      </w:r>
      <w:r w:rsidRPr="7CF28BD5">
        <w:rPr>
          <w:rFonts w:ascii="Arial" w:eastAsia="Times New Roman" w:hAnsi="Arial" w:cs="Arial"/>
          <w:sz w:val="19"/>
          <w:szCs w:val="19"/>
          <w:vertAlign w:val="superscript"/>
          <w:lang w:eastAsia="en-GB"/>
        </w:rPr>
        <w:t>-1</w:t>
      </w:r>
      <w:r w:rsidRPr="7CF28BD5">
        <w:rPr>
          <w:rFonts w:ascii="Arial" w:eastAsia="Times New Roman" w:hAnsi="Arial" w:cs="Arial"/>
          <w:lang w:eastAsia="en-GB"/>
        </w:rPr>
        <w:t xml:space="preserve"> </w:t>
      </w:r>
      <w:r w:rsidR="005B2864">
        <w:rPr>
          <w:rFonts w:ascii="Arial" w:eastAsia="Times New Roman" w:hAnsi="Arial" w:cs="Arial"/>
          <w:lang w:eastAsia="en-GB"/>
        </w:rPr>
        <w:t>can be</w:t>
      </w:r>
      <w:r w:rsidR="005B2864" w:rsidRPr="7CF28BD5">
        <w:rPr>
          <w:rFonts w:ascii="Arial" w:eastAsia="Times New Roman" w:hAnsi="Arial" w:cs="Arial"/>
          <w:lang w:eastAsia="en-GB"/>
        </w:rPr>
        <w:t xml:space="preserve"> assigned to C=C stretching</w:t>
      </w:r>
      <w:r w:rsidR="005B2864">
        <w:rPr>
          <w:rFonts w:ascii="Arial" w:eastAsia="Times New Roman" w:hAnsi="Arial" w:cs="Arial"/>
          <w:lang w:eastAsia="en-GB"/>
        </w:rPr>
        <w:t xml:space="preserve"> and/or to C-H bending</w:t>
      </w:r>
      <w:r w:rsidR="005B2864" w:rsidRPr="7CF28BD5">
        <w:rPr>
          <w:rFonts w:ascii="Arial" w:eastAsia="Times New Roman" w:hAnsi="Arial" w:cs="Arial"/>
          <w:lang w:eastAsia="en-GB"/>
        </w:rPr>
        <w:t>, respectively</w:t>
      </w:r>
      <w:r w:rsidR="005B2864">
        <w:rPr>
          <w:rFonts w:ascii="Arial" w:eastAsia="Times New Roman" w:hAnsi="Arial" w:cs="Arial"/>
          <w:lang w:eastAsia="en-GB"/>
        </w:rPr>
        <w:t>.</w:t>
      </w:r>
      <w:r w:rsidR="008E0F85">
        <w:rPr>
          <w:rFonts w:ascii="Arial" w:eastAsia="Times New Roman" w:hAnsi="Arial" w:cs="Arial"/>
          <w:lang w:eastAsia="en-GB"/>
        </w:rPr>
        <w:t xml:space="preserve"> </w:t>
      </w:r>
      <w:r w:rsidR="008E0F85" w:rsidRPr="008E0F85">
        <w:rPr>
          <w:rFonts w:ascii="Arial" w:eastAsia="Times New Roman" w:hAnsi="Arial" w:cs="Arial"/>
          <w:lang w:eastAsia="en-GB"/>
        </w:rPr>
        <w:t xml:space="preserve">There is some correlation in the weakening / broadening of this peak and the C-H stretch, but this is not as clear as with </w:t>
      </w:r>
      <w:r w:rsidR="008E0F85">
        <w:rPr>
          <w:rFonts w:ascii="Arial" w:eastAsia="Times New Roman" w:hAnsi="Arial" w:cs="Arial"/>
          <w:lang w:eastAsia="en-GB"/>
        </w:rPr>
        <w:t>-</w:t>
      </w:r>
      <w:r w:rsidR="008E0F85" w:rsidRPr="008E0F85">
        <w:rPr>
          <w:rFonts w:ascii="Arial" w:eastAsia="Times New Roman" w:hAnsi="Arial" w:cs="Arial"/>
          <w:lang w:eastAsia="en-GB"/>
        </w:rPr>
        <w:t>OH, indicating that there is a significant amount of aromatic C=C bonds forming during pyrolysis</w:t>
      </w:r>
      <w:r w:rsidR="005600DD">
        <w:rPr>
          <w:rFonts w:ascii="Arial" w:eastAsia="Times New Roman" w:hAnsi="Arial" w:cs="Arial"/>
          <w:lang w:eastAsia="en-GB"/>
        </w:rPr>
        <w:t xml:space="preserve">, leaving a stable </w:t>
      </w:r>
      <w:proofErr w:type="spellStart"/>
      <w:r w:rsidR="005600DD">
        <w:rPr>
          <w:rFonts w:ascii="Arial" w:eastAsia="Times New Roman" w:hAnsi="Arial" w:cs="Arial"/>
          <w:lang w:eastAsia="en-GB"/>
        </w:rPr>
        <w:t>polyaromatic</w:t>
      </w:r>
      <w:proofErr w:type="spellEnd"/>
      <w:r w:rsidR="005600DD">
        <w:rPr>
          <w:rFonts w:ascii="Arial" w:eastAsia="Times New Roman" w:hAnsi="Arial" w:cs="Arial"/>
          <w:lang w:eastAsia="en-GB"/>
        </w:rPr>
        <w:t xml:space="preserve"> carbonaceous material. The IR activity of such sp</w:t>
      </w:r>
      <w:r w:rsidR="005600DD">
        <w:rPr>
          <w:rFonts w:ascii="Arial" w:eastAsia="Times New Roman" w:hAnsi="Arial" w:cs="Arial"/>
          <w:vertAlign w:val="superscript"/>
          <w:lang w:eastAsia="en-GB"/>
        </w:rPr>
        <w:t>2</w:t>
      </w:r>
      <w:r w:rsidR="005600DD">
        <w:rPr>
          <w:rFonts w:ascii="Arial" w:eastAsia="Times New Roman" w:hAnsi="Arial" w:cs="Arial"/>
          <w:lang w:eastAsia="en-GB"/>
        </w:rPr>
        <w:t xml:space="preserve"> C-H bonds in aromatic systems is much weaker than the </w:t>
      </w:r>
      <w:proofErr w:type="spellStart"/>
      <w:r w:rsidR="005600DD">
        <w:rPr>
          <w:rFonts w:ascii="Arial" w:eastAsia="Times New Roman" w:hAnsi="Arial" w:cs="Arial"/>
          <w:lang w:eastAsia="en-GB"/>
        </w:rPr>
        <w:t>aliphatics</w:t>
      </w:r>
      <w:proofErr w:type="spellEnd"/>
      <w:r w:rsidR="005600DD">
        <w:rPr>
          <w:rFonts w:ascii="Arial" w:eastAsia="Times New Roman" w:hAnsi="Arial" w:cs="Arial"/>
          <w:lang w:eastAsia="en-GB"/>
        </w:rPr>
        <w:t xml:space="preserve"> in the original material, and is rarely visible (occurring at 3000 cm</w:t>
      </w:r>
      <w:r w:rsidR="005600DD">
        <w:rPr>
          <w:rFonts w:ascii="Arial" w:eastAsia="Times New Roman" w:hAnsi="Arial" w:cs="Arial"/>
          <w:vertAlign w:val="superscript"/>
          <w:lang w:eastAsia="en-GB"/>
        </w:rPr>
        <w:t>-1</w:t>
      </w:r>
      <w:r w:rsidR="005600DD">
        <w:rPr>
          <w:rFonts w:ascii="Arial" w:eastAsia="Times New Roman" w:hAnsi="Arial" w:cs="Arial"/>
          <w:lang w:eastAsia="en-GB"/>
        </w:rPr>
        <w:t xml:space="preserve"> to ca. 3100 cm</w:t>
      </w:r>
      <w:r w:rsidR="005600DD">
        <w:rPr>
          <w:rFonts w:ascii="Arial" w:eastAsia="Times New Roman" w:hAnsi="Arial" w:cs="Arial"/>
          <w:vertAlign w:val="superscript"/>
          <w:lang w:eastAsia="en-GB"/>
        </w:rPr>
        <w:t>-1</w:t>
      </w:r>
      <w:r w:rsidR="005600DD">
        <w:rPr>
          <w:rFonts w:ascii="Arial" w:eastAsia="Times New Roman" w:hAnsi="Arial" w:cs="Arial"/>
          <w:lang w:eastAsia="en-GB"/>
        </w:rPr>
        <w:t xml:space="preserve">. </w:t>
      </w:r>
      <w:r w:rsidR="005600DD" w:rsidRPr="00401067">
        <w:t xml:space="preserve"> </w:t>
      </w:r>
      <w:r w:rsidR="00401067" w:rsidRPr="00401067">
        <w:rPr>
          <w:rFonts w:ascii="Arial" w:eastAsia="Times New Roman" w:hAnsi="Arial" w:cs="Arial"/>
          <w:lang w:eastAsia="en-GB"/>
        </w:rPr>
        <w:t>Finally, the band at 1106 cm</w:t>
      </w:r>
      <w:r w:rsidR="00401067" w:rsidRPr="00570E5E">
        <w:rPr>
          <w:rFonts w:ascii="Arial" w:eastAsia="Times New Roman" w:hAnsi="Arial" w:cs="Arial"/>
          <w:vertAlign w:val="superscript"/>
          <w:lang w:eastAsia="en-GB"/>
        </w:rPr>
        <w:t>-1</w:t>
      </w:r>
      <w:r w:rsidR="00401067" w:rsidRPr="00401067">
        <w:rPr>
          <w:rFonts w:ascii="Arial" w:eastAsia="Times New Roman" w:hAnsi="Arial" w:cs="Arial"/>
          <w:lang w:eastAsia="en-GB"/>
        </w:rPr>
        <w:t xml:space="preserve"> confirmed the presence of C–O, which also weakens during pyrolysis as carbohydrate breakdown proceeds.</w:t>
      </w:r>
      <w:r w:rsidR="005600DD">
        <w:rPr>
          <w:rFonts w:ascii="Arial" w:eastAsia="Times New Roman" w:hAnsi="Arial" w:cs="Arial"/>
          <w:lang w:eastAsia="en-GB"/>
        </w:rPr>
        <w:t xml:space="preserve"> Additional broad peaks in some of the 800</w:t>
      </w:r>
      <w:r w:rsidR="005600DD">
        <w:rPr>
          <w:rFonts w:ascii="Arial" w:eastAsia="Times New Roman" w:hAnsi="Arial" w:cs="Arial"/>
          <w:vertAlign w:val="superscript"/>
          <w:lang w:eastAsia="en-GB"/>
        </w:rPr>
        <w:t>°</w:t>
      </w:r>
      <w:r w:rsidR="005600DD">
        <w:rPr>
          <w:rFonts w:ascii="Arial" w:eastAsia="Times New Roman" w:hAnsi="Arial" w:cs="Arial"/>
          <w:lang w:eastAsia="en-GB"/>
        </w:rPr>
        <w:t>C spectra at ca.1080 cm</w:t>
      </w:r>
      <w:r w:rsidR="005600DD" w:rsidRPr="00C16A4D">
        <w:rPr>
          <w:rFonts w:ascii="Arial" w:eastAsia="Times New Roman" w:hAnsi="Arial" w:cs="Arial"/>
          <w:vertAlign w:val="superscript"/>
          <w:lang w:eastAsia="en-GB"/>
        </w:rPr>
        <w:t>-1</w:t>
      </w:r>
      <w:r w:rsidR="005600DD">
        <w:rPr>
          <w:rFonts w:ascii="Arial" w:eastAsia="Times New Roman" w:hAnsi="Arial" w:cs="Arial"/>
          <w:lang w:eastAsia="en-GB"/>
        </w:rPr>
        <w:t xml:space="preserve"> are potentially due to residual </w:t>
      </w:r>
      <w:proofErr w:type="spellStart"/>
      <w:r w:rsidR="005600DD">
        <w:rPr>
          <w:rFonts w:ascii="Arial" w:eastAsia="Times New Roman" w:hAnsi="Arial" w:cs="Arial"/>
          <w:lang w:eastAsia="en-GB"/>
        </w:rPr>
        <w:t>sulfate</w:t>
      </w:r>
      <w:proofErr w:type="spellEnd"/>
      <w:r w:rsidR="005600DD">
        <w:rPr>
          <w:rFonts w:ascii="Arial" w:eastAsia="Times New Roman" w:hAnsi="Arial" w:cs="Arial"/>
          <w:lang w:eastAsia="en-GB"/>
        </w:rPr>
        <w:t>, and those at ca. 1500 cm</w:t>
      </w:r>
      <w:r w:rsidR="005600DD">
        <w:rPr>
          <w:rFonts w:ascii="Arial" w:eastAsia="Times New Roman" w:hAnsi="Arial" w:cs="Arial"/>
          <w:vertAlign w:val="superscript"/>
          <w:lang w:eastAsia="en-GB"/>
        </w:rPr>
        <w:t>-1</w:t>
      </w:r>
      <w:r w:rsidR="005600DD">
        <w:rPr>
          <w:rFonts w:ascii="Arial" w:eastAsia="Times New Roman" w:hAnsi="Arial" w:cs="Arial"/>
          <w:lang w:eastAsia="en-GB"/>
        </w:rPr>
        <w:t xml:space="preserve"> are potentially carbonate. </w:t>
      </w:r>
      <w:r w:rsidR="0074086E">
        <w:rPr>
          <w:rFonts w:ascii="Arial" w:eastAsia="Times New Roman" w:hAnsi="Arial" w:cs="Arial"/>
          <w:lang w:eastAsia="en-GB"/>
        </w:rPr>
        <w:t xml:space="preserve"> </w:t>
      </w:r>
    </w:p>
    <w:p w14:paraId="117F5156" w14:textId="10BA592E" w:rsidR="00201A09" w:rsidRDefault="00155C2D" w:rsidP="00A7217C">
      <w:pPr>
        <w:autoSpaceDE w:val="0"/>
        <w:autoSpaceDN w:val="0"/>
        <w:adjustRightInd w:val="0"/>
        <w:spacing w:afterLines="80" w:after="192" w:line="360" w:lineRule="auto"/>
        <w:jc w:val="both"/>
        <w:rPr>
          <w:rFonts w:ascii="Arial" w:hAnsi="Arial" w:cs="Arial"/>
          <w:b/>
          <w:bCs/>
        </w:rPr>
      </w:pPr>
      <w:r>
        <w:rPr>
          <w:rFonts w:ascii="Arial" w:hAnsi="Arial" w:cs="Arial"/>
          <w:b/>
          <w:bCs/>
        </w:rPr>
        <w:t xml:space="preserve">4. </w:t>
      </w:r>
      <w:r w:rsidR="00201A09" w:rsidRPr="009A557B">
        <w:rPr>
          <w:rFonts w:ascii="Arial" w:hAnsi="Arial" w:cs="Arial"/>
          <w:b/>
          <w:bCs/>
        </w:rPr>
        <w:t>Conclusions</w:t>
      </w:r>
    </w:p>
    <w:p w14:paraId="6DA44983" w14:textId="13F97551" w:rsidR="004434DE" w:rsidRDefault="00FC696D" w:rsidP="004434DE">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 xml:space="preserve">This work presents new findings on </w:t>
      </w:r>
      <w:r w:rsidR="00C84A03">
        <w:rPr>
          <w:rFonts w:ascii="Arial" w:eastAsia="Times New Roman" w:hAnsi="Arial" w:cs="Arial"/>
          <w:lang w:eastAsia="en-GB"/>
        </w:rPr>
        <w:t xml:space="preserve">the use of </w:t>
      </w:r>
      <w:r w:rsidR="00454A24">
        <w:rPr>
          <w:rFonts w:ascii="Arial" w:eastAsia="Times New Roman" w:hAnsi="Arial" w:cs="Arial"/>
          <w:lang w:eastAsia="en-GB"/>
        </w:rPr>
        <w:t xml:space="preserve">untreated brown </w:t>
      </w:r>
      <w:r w:rsidR="00C84A03">
        <w:rPr>
          <w:rFonts w:ascii="Arial" w:eastAsia="Times New Roman" w:hAnsi="Arial" w:cs="Arial"/>
          <w:lang w:eastAsia="en-GB"/>
        </w:rPr>
        <w:t xml:space="preserve">seaweed as feedstock for </w:t>
      </w:r>
      <w:proofErr w:type="spellStart"/>
      <w:r>
        <w:rPr>
          <w:rFonts w:ascii="Arial" w:eastAsia="Times New Roman" w:hAnsi="Arial" w:cs="Arial"/>
          <w:lang w:eastAsia="en-GB"/>
        </w:rPr>
        <w:t>biochar</w:t>
      </w:r>
      <w:proofErr w:type="spellEnd"/>
      <w:r w:rsidR="00C84A03">
        <w:rPr>
          <w:rFonts w:ascii="Arial" w:eastAsia="Times New Roman" w:hAnsi="Arial" w:cs="Arial"/>
          <w:lang w:eastAsia="en-GB"/>
        </w:rPr>
        <w:t xml:space="preserve"> production</w:t>
      </w:r>
      <w:r>
        <w:rPr>
          <w:rFonts w:ascii="Arial" w:eastAsia="Times New Roman" w:hAnsi="Arial" w:cs="Arial"/>
          <w:lang w:eastAsia="en-GB"/>
        </w:rPr>
        <w:t>.</w:t>
      </w:r>
      <w:r w:rsidR="004C1C27">
        <w:rPr>
          <w:rFonts w:ascii="Arial" w:eastAsia="Times New Roman" w:hAnsi="Arial" w:cs="Arial"/>
          <w:lang w:eastAsia="en-GB"/>
        </w:rPr>
        <w:t xml:space="preserve"> </w:t>
      </w:r>
      <w:r w:rsidR="009E79CD">
        <w:rPr>
          <w:rFonts w:ascii="Arial" w:eastAsia="Times New Roman" w:hAnsi="Arial" w:cs="Arial"/>
          <w:lang w:eastAsia="en-GB"/>
        </w:rPr>
        <w:t>We found</w:t>
      </w:r>
      <w:r w:rsidR="00ED58AA">
        <w:rPr>
          <w:rFonts w:ascii="Arial" w:eastAsia="Times New Roman" w:hAnsi="Arial" w:cs="Arial"/>
          <w:lang w:eastAsia="en-GB"/>
        </w:rPr>
        <w:t xml:space="preserve"> that </w:t>
      </w:r>
      <w:r w:rsidR="00E2774F">
        <w:rPr>
          <w:rFonts w:ascii="Arial" w:eastAsia="Times New Roman" w:hAnsi="Arial" w:cs="Arial"/>
          <w:lang w:eastAsia="en-GB"/>
        </w:rPr>
        <w:t xml:space="preserve">the optimum temperature </w:t>
      </w:r>
      <w:r w:rsidR="0073164E">
        <w:rPr>
          <w:rFonts w:ascii="Arial" w:eastAsia="Times New Roman" w:hAnsi="Arial" w:cs="Arial"/>
          <w:lang w:eastAsia="en-GB"/>
        </w:rPr>
        <w:t xml:space="preserve">for </w:t>
      </w:r>
      <w:r w:rsidR="00ED58AA">
        <w:rPr>
          <w:rFonts w:ascii="Arial" w:eastAsia="Times New Roman" w:hAnsi="Arial" w:cs="Arial"/>
          <w:lang w:eastAsia="en-GB"/>
        </w:rPr>
        <w:t xml:space="preserve">production </w:t>
      </w:r>
      <w:r w:rsidR="0073164E">
        <w:rPr>
          <w:rFonts w:ascii="Arial" w:eastAsia="Times New Roman" w:hAnsi="Arial" w:cs="Arial"/>
          <w:lang w:eastAsia="en-GB"/>
        </w:rPr>
        <w:t xml:space="preserve">of </w:t>
      </w:r>
      <w:proofErr w:type="spellStart"/>
      <w:r w:rsidR="0073164E">
        <w:rPr>
          <w:rFonts w:ascii="Arial" w:eastAsia="Times New Roman" w:hAnsi="Arial" w:cs="Arial"/>
          <w:lang w:eastAsia="en-GB"/>
        </w:rPr>
        <w:t>biochar</w:t>
      </w:r>
      <w:proofErr w:type="spellEnd"/>
      <w:r w:rsidR="0073164E">
        <w:rPr>
          <w:rFonts w:ascii="Arial" w:eastAsia="Times New Roman" w:hAnsi="Arial" w:cs="Arial"/>
          <w:lang w:eastAsia="en-GB"/>
        </w:rPr>
        <w:t xml:space="preserve"> from untreated dried</w:t>
      </w:r>
      <w:r w:rsidR="001507AC">
        <w:rPr>
          <w:rFonts w:ascii="Arial" w:eastAsia="Times New Roman" w:hAnsi="Arial" w:cs="Arial"/>
          <w:lang w:eastAsia="en-GB"/>
        </w:rPr>
        <w:t xml:space="preserve"> and milled</w:t>
      </w:r>
      <w:r w:rsidR="0073164E">
        <w:rPr>
          <w:rFonts w:ascii="Arial" w:eastAsia="Times New Roman" w:hAnsi="Arial" w:cs="Arial"/>
          <w:lang w:eastAsia="en-GB"/>
        </w:rPr>
        <w:t xml:space="preserve"> seaweed </w:t>
      </w:r>
      <w:r w:rsidR="003A4F56">
        <w:rPr>
          <w:rFonts w:ascii="Arial" w:eastAsia="Times New Roman" w:hAnsi="Arial" w:cs="Arial"/>
          <w:lang w:eastAsia="en-GB"/>
        </w:rPr>
        <w:t xml:space="preserve">was </w:t>
      </w:r>
      <w:r w:rsidR="00ED58AA">
        <w:rPr>
          <w:rFonts w:ascii="Arial" w:eastAsia="Times New Roman" w:hAnsi="Arial" w:cs="Arial"/>
          <w:lang w:eastAsia="en-GB"/>
        </w:rPr>
        <w:t>600°C</w:t>
      </w:r>
      <w:r w:rsidR="009E79CD">
        <w:rPr>
          <w:rFonts w:ascii="Arial" w:eastAsia="Times New Roman" w:hAnsi="Arial" w:cs="Arial"/>
          <w:lang w:eastAsia="en-GB"/>
        </w:rPr>
        <w:t xml:space="preserve">, </w:t>
      </w:r>
      <w:r w:rsidR="00E81416">
        <w:rPr>
          <w:rFonts w:ascii="Arial" w:eastAsia="Times New Roman" w:hAnsi="Arial" w:cs="Arial"/>
          <w:lang w:eastAsia="en-GB"/>
        </w:rPr>
        <w:t>result</w:t>
      </w:r>
      <w:r w:rsidR="00C009CC">
        <w:rPr>
          <w:rFonts w:ascii="Arial" w:eastAsia="Times New Roman" w:hAnsi="Arial" w:cs="Arial"/>
          <w:lang w:eastAsia="en-GB"/>
        </w:rPr>
        <w:t>ing</w:t>
      </w:r>
      <w:r w:rsidR="00E81416">
        <w:rPr>
          <w:rFonts w:ascii="Arial" w:eastAsia="Times New Roman" w:hAnsi="Arial" w:cs="Arial"/>
          <w:lang w:eastAsia="en-GB"/>
        </w:rPr>
        <w:t xml:space="preserve"> </w:t>
      </w:r>
      <w:r w:rsidR="00054FED">
        <w:rPr>
          <w:rFonts w:ascii="Arial" w:eastAsia="Times New Roman" w:hAnsi="Arial" w:cs="Arial"/>
          <w:lang w:eastAsia="en-GB"/>
        </w:rPr>
        <w:t xml:space="preserve">in </w:t>
      </w:r>
      <w:r w:rsidR="00C009CC">
        <w:rPr>
          <w:rFonts w:ascii="Arial" w:eastAsia="Times New Roman" w:hAnsi="Arial" w:cs="Arial"/>
          <w:lang w:eastAsia="en-GB"/>
        </w:rPr>
        <w:t xml:space="preserve">significant </w:t>
      </w:r>
      <w:proofErr w:type="spellStart"/>
      <w:r w:rsidR="00E81416">
        <w:rPr>
          <w:rFonts w:ascii="Arial" w:eastAsia="Times New Roman" w:hAnsi="Arial" w:cs="Arial"/>
          <w:lang w:eastAsia="en-GB"/>
        </w:rPr>
        <w:t>biochar</w:t>
      </w:r>
      <w:proofErr w:type="spellEnd"/>
      <w:r w:rsidR="00E81416">
        <w:rPr>
          <w:rFonts w:ascii="Arial" w:eastAsia="Times New Roman" w:hAnsi="Arial" w:cs="Arial"/>
          <w:lang w:eastAsia="en-GB"/>
        </w:rPr>
        <w:t xml:space="preserve"> yield (</w:t>
      </w:r>
      <w:r w:rsidR="00680F54">
        <w:rPr>
          <w:rFonts w:ascii="Arial" w:eastAsia="Times New Roman" w:hAnsi="Arial" w:cs="Arial"/>
          <w:lang w:eastAsia="en-GB"/>
        </w:rPr>
        <w:t>44%</w:t>
      </w:r>
      <w:r w:rsidR="00B05DBA">
        <w:rPr>
          <w:rFonts w:ascii="Arial" w:eastAsia="Times New Roman" w:hAnsi="Arial" w:cs="Arial"/>
          <w:lang w:eastAsia="en-GB"/>
        </w:rPr>
        <w:t xml:space="preserve"> to </w:t>
      </w:r>
      <w:r w:rsidR="00680F54">
        <w:rPr>
          <w:rFonts w:ascii="Arial" w:eastAsia="Times New Roman" w:hAnsi="Arial" w:cs="Arial"/>
          <w:lang w:eastAsia="en-GB"/>
        </w:rPr>
        <w:t>58%</w:t>
      </w:r>
      <w:r w:rsidR="00E81416">
        <w:rPr>
          <w:rFonts w:ascii="Arial" w:eastAsia="Times New Roman" w:hAnsi="Arial" w:cs="Arial"/>
          <w:lang w:eastAsia="en-GB"/>
        </w:rPr>
        <w:t>)</w:t>
      </w:r>
      <w:r w:rsidR="00A00EEA">
        <w:rPr>
          <w:rFonts w:ascii="Arial" w:eastAsia="Times New Roman" w:hAnsi="Arial" w:cs="Arial"/>
          <w:lang w:eastAsia="en-GB"/>
        </w:rPr>
        <w:t xml:space="preserve"> with</w:t>
      </w:r>
      <w:r w:rsidR="00E81416">
        <w:rPr>
          <w:rFonts w:ascii="Arial" w:eastAsia="Times New Roman" w:hAnsi="Arial" w:cs="Arial"/>
          <w:lang w:eastAsia="en-GB"/>
        </w:rPr>
        <w:t xml:space="preserve"> high</w:t>
      </w:r>
      <w:r w:rsidR="00A00EEA">
        <w:rPr>
          <w:rFonts w:ascii="Arial" w:eastAsia="Times New Roman" w:hAnsi="Arial" w:cs="Arial"/>
          <w:lang w:eastAsia="en-GB"/>
        </w:rPr>
        <w:t xml:space="preserve"> stability </w:t>
      </w:r>
      <w:r w:rsidR="00E81416">
        <w:rPr>
          <w:rFonts w:ascii="Arial" w:eastAsia="Times New Roman" w:hAnsi="Arial" w:cs="Arial"/>
          <w:lang w:eastAsia="en-GB"/>
        </w:rPr>
        <w:t>(</w:t>
      </w:r>
      <w:r w:rsidR="001C3071" w:rsidRPr="00694FA9">
        <w:rPr>
          <w:rFonts w:ascii="Arial" w:hAnsi="Arial" w:cs="Arial"/>
        </w:rPr>
        <w:t>60%-90%</w:t>
      </w:r>
      <w:r w:rsidR="00A00EEA">
        <w:rPr>
          <w:rFonts w:ascii="Arial" w:eastAsia="Times New Roman" w:hAnsi="Arial" w:cs="Arial"/>
          <w:lang w:eastAsia="en-GB"/>
        </w:rPr>
        <w:t xml:space="preserve"> </w:t>
      </w:r>
      <w:r w:rsidR="00C009CC">
        <w:rPr>
          <w:rFonts w:ascii="Arial" w:eastAsia="Times New Roman" w:hAnsi="Arial" w:cs="Arial"/>
          <w:lang w:eastAsia="en-GB"/>
        </w:rPr>
        <w:t>above</w:t>
      </w:r>
      <w:r w:rsidR="00A00EEA">
        <w:rPr>
          <w:rFonts w:ascii="Arial" w:eastAsia="Times New Roman" w:hAnsi="Arial" w:cs="Arial"/>
          <w:lang w:eastAsia="en-GB"/>
        </w:rPr>
        <w:t xml:space="preserve"> raw algae</w:t>
      </w:r>
      <w:r w:rsidR="00E81416">
        <w:rPr>
          <w:rFonts w:ascii="Arial" w:eastAsia="Times New Roman" w:hAnsi="Arial" w:cs="Arial"/>
          <w:lang w:eastAsia="en-GB"/>
        </w:rPr>
        <w:t>)</w:t>
      </w:r>
      <w:r w:rsidR="00A00EEA">
        <w:rPr>
          <w:rFonts w:ascii="Arial" w:eastAsia="Times New Roman" w:hAnsi="Arial" w:cs="Arial"/>
          <w:lang w:eastAsia="en-GB"/>
        </w:rPr>
        <w:t>.</w:t>
      </w:r>
      <w:r w:rsidR="003A4F56">
        <w:rPr>
          <w:rFonts w:ascii="Arial" w:eastAsia="Times New Roman" w:hAnsi="Arial" w:cs="Arial"/>
          <w:lang w:eastAsia="en-GB"/>
        </w:rPr>
        <w:t xml:space="preserve"> T</w:t>
      </w:r>
      <w:r w:rsidR="00680F54">
        <w:rPr>
          <w:rFonts w:ascii="Arial" w:eastAsia="Times New Roman" w:hAnsi="Arial" w:cs="Arial"/>
          <w:lang w:eastAsia="en-GB"/>
        </w:rPr>
        <w:t xml:space="preserve">he produced </w:t>
      </w:r>
      <w:r w:rsidR="001C3071">
        <w:rPr>
          <w:rFonts w:ascii="Arial" w:eastAsia="Times New Roman" w:hAnsi="Arial" w:cs="Arial"/>
          <w:lang w:eastAsia="en-GB"/>
        </w:rPr>
        <w:t>algal</w:t>
      </w:r>
      <w:r w:rsidR="003A4F56">
        <w:rPr>
          <w:rFonts w:ascii="Arial" w:eastAsia="Times New Roman" w:hAnsi="Arial" w:cs="Arial"/>
          <w:lang w:eastAsia="en-GB"/>
        </w:rPr>
        <w:t xml:space="preserve"> </w:t>
      </w:r>
      <w:proofErr w:type="spellStart"/>
      <w:r w:rsidR="00680F54">
        <w:rPr>
          <w:rFonts w:ascii="Arial" w:eastAsia="Times New Roman" w:hAnsi="Arial" w:cs="Arial"/>
          <w:lang w:eastAsia="en-GB"/>
        </w:rPr>
        <w:t>biochar</w:t>
      </w:r>
      <w:proofErr w:type="spellEnd"/>
      <w:r w:rsidR="00680F54">
        <w:rPr>
          <w:rFonts w:ascii="Arial" w:eastAsia="Times New Roman" w:hAnsi="Arial" w:cs="Arial"/>
          <w:lang w:eastAsia="en-GB"/>
        </w:rPr>
        <w:t xml:space="preserve"> </w:t>
      </w:r>
      <w:r w:rsidR="001C3071">
        <w:rPr>
          <w:rFonts w:ascii="Arial" w:eastAsia="Times New Roman" w:hAnsi="Arial" w:cs="Arial"/>
          <w:lang w:eastAsia="en-GB"/>
        </w:rPr>
        <w:t>contain</w:t>
      </w:r>
      <w:r w:rsidR="003A4F56">
        <w:rPr>
          <w:rFonts w:ascii="Arial" w:eastAsia="Times New Roman" w:hAnsi="Arial" w:cs="Arial"/>
          <w:lang w:eastAsia="en-GB"/>
        </w:rPr>
        <w:t>ed</w:t>
      </w:r>
      <w:r w:rsidR="001C3071">
        <w:rPr>
          <w:rFonts w:ascii="Arial" w:eastAsia="Times New Roman" w:hAnsi="Arial" w:cs="Arial"/>
          <w:lang w:eastAsia="en-GB"/>
        </w:rPr>
        <w:t xml:space="preserve"> significant amount of ash</w:t>
      </w:r>
      <w:r w:rsidR="004F22D6">
        <w:rPr>
          <w:rFonts w:ascii="Arial" w:eastAsia="Times New Roman" w:hAnsi="Arial" w:cs="Arial"/>
          <w:lang w:eastAsia="en-GB"/>
        </w:rPr>
        <w:t xml:space="preserve"> (mainly </w:t>
      </w:r>
      <w:proofErr w:type="spellStart"/>
      <w:r w:rsidR="005600DD">
        <w:rPr>
          <w:rFonts w:ascii="Arial" w:eastAsia="Times New Roman" w:hAnsi="Arial" w:cs="Arial"/>
          <w:lang w:eastAsia="en-GB"/>
        </w:rPr>
        <w:t>s</w:t>
      </w:r>
      <w:r w:rsidR="00531635" w:rsidRPr="00531635">
        <w:rPr>
          <w:rFonts w:ascii="Arial" w:eastAsia="Times New Roman" w:hAnsi="Arial" w:cs="Arial"/>
          <w:lang w:eastAsia="en-GB"/>
        </w:rPr>
        <w:t>ylvite</w:t>
      </w:r>
      <w:proofErr w:type="spellEnd"/>
      <w:r w:rsidR="00531635" w:rsidRPr="00531635">
        <w:rPr>
          <w:rFonts w:ascii="Arial" w:eastAsia="Times New Roman" w:hAnsi="Arial" w:cs="Arial"/>
          <w:lang w:eastAsia="en-GB"/>
        </w:rPr>
        <w:t xml:space="preserve"> and </w:t>
      </w:r>
      <w:r w:rsidR="005600DD">
        <w:rPr>
          <w:rFonts w:ascii="Arial" w:eastAsia="Times New Roman" w:hAnsi="Arial" w:cs="Arial"/>
          <w:lang w:eastAsia="en-GB"/>
        </w:rPr>
        <w:t>h</w:t>
      </w:r>
      <w:r w:rsidR="00531635" w:rsidRPr="00531635">
        <w:rPr>
          <w:rFonts w:ascii="Arial" w:eastAsia="Times New Roman" w:hAnsi="Arial" w:cs="Arial"/>
          <w:lang w:eastAsia="en-GB"/>
        </w:rPr>
        <w:t xml:space="preserve">alite </w:t>
      </w:r>
      <w:r w:rsidR="004F22D6">
        <w:rPr>
          <w:rFonts w:ascii="Arial" w:eastAsia="Times New Roman" w:hAnsi="Arial" w:cs="Arial"/>
          <w:lang w:eastAsia="en-GB"/>
        </w:rPr>
        <w:t>salt</w:t>
      </w:r>
      <w:r w:rsidR="00531635">
        <w:rPr>
          <w:rFonts w:ascii="Arial" w:eastAsia="Times New Roman" w:hAnsi="Arial" w:cs="Arial"/>
          <w:lang w:eastAsia="en-GB"/>
        </w:rPr>
        <w:t>s</w:t>
      </w:r>
      <w:r w:rsidR="004F22D6">
        <w:rPr>
          <w:rFonts w:ascii="Arial" w:eastAsia="Times New Roman" w:hAnsi="Arial" w:cs="Arial"/>
          <w:lang w:eastAsia="en-GB"/>
        </w:rPr>
        <w:t>)</w:t>
      </w:r>
      <w:r w:rsidR="00C009CC">
        <w:rPr>
          <w:rFonts w:ascii="Arial" w:eastAsia="Times New Roman" w:hAnsi="Arial" w:cs="Arial"/>
          <w:lang w:eastAsia="en-GB"/>
        </w:rPr>
        <w:t>, r</w:t>
      </w:r>
      <w:r w:rsidR="001C3071">
        <w:rPr>
          <w:rFonts w:ascii="Arial" w:eastAsia="Times New Roman" w:hAnsi="Arial" w:cs="Arial"/>
          <w:lang w:eastAsia="en-GB"/>
        </w:rPr>
        <w:t xml:space="preserve">esulting </w:t>
      </w:r>
      <w:r w:rsidR="00D25D28">
        <w:rPr>
          <w:rFonts w:ascii="Arial" w:eastAsia="Times New Roman" w:hAnsi="Arial" w:cs="Arial"/>
          <w:lang w:eastAsia="en-GB"/>
        </w:rPr>
        <w:t xml:space="preserve">in </w:t>
      </w:r>
      <w:r w:rsidR="001C3071">
        <w:rPr>
          <w:rFonts w:ascii="Arial" w:eastAsia="Times New Roman" w:hAnsi="Arial" w:cs="Arial"/>
          <w:lang w:eastAsia="en-GB"/>
        </w:rPr>
        <w:t xml:space="preserve">high </w:t>
      </w:r>
      <w:r w:rsidR="00680F54">
        <w:rPr>
          <w:rFonts w:ascii="Arial" w:eastAsia="Times New Roman" w:hAnsi="Arial" w:cs="Arial"/>
          <w:lang w:eastAsia="en-GB"/>
        </w:rPr>
        <w:t xml:space="preserve">pH </w:t>
      </w:r>
      <w:r w:rsidR="00D25D28">
        <w:rPr>
          <w:rFonts w:ascii="Arial" w:eastAsia="Times New Roman" w:hAnsi="Arial" w:cs="Arial"/>
          <w:lang w:eastAsia="en-GB"/>
        </w:rPr>
        <w:t xml:space="preserve">values </w:t>
      </w:r>
      <w:r w:rsidR="001C3071">
        <w:rPr>
          <w:rFonts w:ascii="Arial" w:eastAsia="Times New Roman" w:hAnsi="Arial" w:cs="Arial"/>
          <w:lang w:eastAsia="en-GB"/>
        </w:rPr>
        <w:t>(</w:t>
      </w:r>
      <w:r w:rsidR="00680F54">
        <w:rPr>
          <w:rFonts w:ascii="Arial" w:eastAsia="Times New Roman" w:hAnsi="Arial" w:cs="Arial"/>
          <w:lang w:eastAsia="en-GB"/>
        </w:rPr>
        <w:t xml:space="preserve">ranging </w:t>
      </w:r>
      <w:r w:rsidR="003A4F56">
        <w:rPr>
          <w:rFonts w:ascii="Arial" w:eastAsia="Times New Roman" w:hAnsi="Arial" w:cs="Arial"/>
          <w:lang w:eastAsia="en-GB"/>
        </w:rPr>
        <w:t xml:space="preserve">from </w:t>
      </w:r>
      <w:r w:rsidR="00680F54">
        <w:rPr>
          <w:rFonts w:ascii="Arial" w:eastAsia="Times New Roman" w:hAnsi="Arial" w:cs="Arial"/>
          <w:lang w:eastAsia="en-GB"/>
        </w:rPr>
        <w:t>10.5</w:t>
      </w:r>
      <w:r w:rsidR="003A4F56">
        <w:rPr>
          <w:rFonts w:ascii="Arial" w:eastAsia="Times New Roman" w:hAnsi="Arial" w:cs="Arial"/>
          <w:lang w:eastAsia="en-GB"/>
        </w:rPr>
        <w:t xml:space="preserve"> to </w:t>
      </w:r>
      <w:r w:rsidR="00680F54">
        <w:rPr>
          <w:rFonts w:ascii="Arial" w:eastAsia="Times New Roman" w:hAnsi="Arial" w:cs="Arial"/>
          <w:lang w:eastAsia="en-GB"/>
        </w:rPr>
        <w:t>11.5</w:t>
      </w:r>
      <w:r w:rsidR="001C3071">
        <w:rPr>
          <w:rFonts w:ascii="Arial" w:eastAsia="Times New Roman" w:hAnsi="Arial" w:cs="Arial"/>
          <w:lang w:eastAsia="en-GB"/>
        </w:rPr>
        <w:t>)</w:t>
      </w:r>
      <w:r w:rsidR="00C66ABB">
        <w:rPr>
          <w:rFonts w:ascii="Arial" w:eastAsia="Times New Roman" w:hAnsi="Arial" w:cs="Arial"/>
          <w:lang w:eastAsia="en-GB"/>
        </w:rPr>
        <w:t xml:space="preserve"> and high EC</w:t>
      </w:r>
      <w:r w:rsidR="00B67A51">
        <w:rPr>
          <w:rFonts w:ascii="Arial" w:eastAsia="Times New Roman" w:hAnsi="Arial" w:cs="Arial"/>
          <w:lang w:eastAsia="en-GB"/>
        </w:rPr>
        <w:t xml:space="preserve"> (ranging </w:t>
      </w:r>
      <w:r w:rsidR="003A4F56">
        <w:rPr>
          <w:rFonts w:ascii="Arial" w:eastAsia="Times New Roman" w:hAnsi="Arial" w:cs="Arial"/>
          <w:lang w:eastAsia="en-GB"/>
        </w:rPr>
        <w:t>between</w:t>
      </w:r>
      <w:r w:rsidR="00054FED">
        <w:rPr>
          <w:rFonts w:ascii="Arial" w:eastAsia="Times New Roman" w:hAnsi="Arial" w:cs="Arial"/>
          <w:lang w:eastAsia="en-GB"/>
        </w:rPr>
        <w:t xml:space="preserve"> </w:t>
      </w:r>
      <w:r w:rsidR="00B67A51">
        <w:rPr>
          <w:rFonts w:ascii="Arial" w:eastAsia="Times New Roman" w:hAnsi="Arial" w:cs="Arial"/>
          <w:lang w:eastAsia="en-GB"/>
        </w:rPr>
        <w:t xml:space="preserve">7.3 </w:t>
      </w:r>
      <w:r w:rsidR="003A4F56">
        <w:rPr>
          <w:rFonts w:ascii="Arial" w:eastAsia="Times New Roman" w:hAnsi="Arial" w:cs="Arial"/>
          <w:lang w:eastAsia="en-GB"/>
        </w:rPr>
        <w:t xml:space="preserve">and </w:t>
      </w:r>
      <w:r w:rsidR="00B67A51">
        <w:rPr>
          <w:rFonts w:ascii="Arial" w:eastAsia="Times New Roman" w:hAnsi="Arial" w:cs="Arial"/>
          <w:lang w:eastAsia="en-GB"/>
        </w:rPr>
        <w:t xml:space="preserve">55.5 </w:t>
      </w:r>
      <w:proofErr w:type="spellStart"/>
      <w:r w:rsidR="00B67A51" w:rsidRPr="7CF28BD5">
        <w:rPr>
          <w:rFonts w:ascii="Arial" w:eastAsia="Times New Roman" w:hAnsi="Arial" w:cs="Arial"/>
          <w:lang w:eastAsia="en-GB"/>
        </w:rPr>
        <w:t>mS</w:t>
      </w:r>
      <w:proofErr w:type="spellEnd"/>
      <w:r w:rsidR="00B67A51" w:rsidRPr="7CF28BD5">
        <w:rPr>
          <w:rFonts w:ascii="Arial" w:eastAsia="Times New Roman" w:hAnsi="Arial" w:cs="Arial"/>
          <w:lang w:eastAsia="en-GB"/>
        </w:rPr>
        <w:t>/cm</w:t>
      </w:r>
      <w:r w:rsidR="00B67A51">
        <w:rPr>
          <w:rFonts w:ascii="Arial" w:eastAsia="Times New Roman" w:hAnsi="Arial" w:cs="Arial"/>
          <w:lang w:eastAsia="en-GB"/>
        </w:rPr>
        <w:t>)</w:t>
      </w:r>
      <w:r w:rsidR="001C3071">
        <w:rPr>
          <w:rFonts w:ascii="Arial" w:eastAsia="Times New Roman" w:hAnsi="Arial" w:cs="Arial"/>
          <w:lang w:eastAsia="en-GB"/>
        </w:rPr>
        <w:t xml:space="preserve">. </w:t>
      </w:r>
      <w:r w:rsidR="001A08BC" w:rsidRPr="001A08BC">
        <w:rPr>
          <w:rFonts w:ascii="Arial" w:eastAsia="Times New Roman" w:hAnsi="Arial" w:cs="Arial"/>
          <w:lang w:eastAsia="en-GB"/>
        </w:rPr>
        <w:t xml:space="preserve">This </w:t>
      </w:r>
      <w:r w:rsidR="001A08BC">
        <w:rPr>
          <w:rFonts w:ascii="Arial" w:eastAsia="Times New Roman" w:hAnsi="Arial" w:cs="Arial"/>
          <w:lang w:eastAsia="en-GB"/>
        </w:rPr>
        <w:t>makes</w:t>
      </w:r>
      <w:r w:rsidR="001A08BC" w:rsidRPr="001A08BC">
        <w:rPr>
          <w:rFonts w:ascii="Arial" w:eastAsia="Times New Roman" w:hAnsi="Arial" w:cs="Arial"/>
          <w:lang w:eastAsia="en-GB"/>
        </w:rPr>
        <w:t xml:space="preserve"> the</w:t>
      </w:r>
      <w:r w:rsidR="003A4F56">
        <w:rPr>
          <w:rFonts w:ascii="Arial" w:eastAsia="Times New Roman" w:hAnsi="Arial" w:cs="Arial"/>
          <w:lang w:eastAsia="en-GB"/>
        </w:rPr>
        <w:t>se</w:t>
      </w:r>
      <w:r w:rsidR="001A08BC">
        <w:rPr>
          <w:rFonts w:ascii="Arial" w:eastAsia="Times New Roman" w:hAnsi="Arial" w:cs="Arial"/>
          <w:lang w:eastAsia="en-GB"/>
        </w:rPr>
        <w:t xml:space="preserve"> </w:t>
      </w:r>
      <w:proofErr w:type="spellStart"/>
      <w:r w:rsidR="001A08BC" w:rsidRPr="001A08BC">
        <w:rPr>
          <w:rFonts w:ascii="Arial" w:eastAsia="Times New Roman" w:hAnsi="Arial" w:cs="Arial"/>
          <w:lang w:eastAsia="en-GB"/>
        </w:rPr>
        <w:t>biochar</w:t>
      </w:r>
      <w:proofErr w:type="spellEnd"/>
      <w:r w:rsidR="002D66FC">
        <w:rPr>
          <w:rFonts w:ascii="Arial" w:eastAsia="Times New Roman" w:hAnsi="Arial" w:cs="Arial"/>
          <w:lang w:eastAsia="en-GB"/>
        </w:rPr>
        <w:t xml:space="preserve"> </w:t>
      </w:r>
      <w:r w:rsidR="003A4F56">
        <w:rPr>
          <w:rFonts w:ascii="Arial" w:eastAsia="Times New Roman" w:hAnsi="Arial" w:cs="Arial"/>
          <w:lang w:eastAsia="en-GB"/>
        </w:rPr>
        <w:t>s</w:t>
      </w:r>
      <w:r w:rsidR="002D66FC">
        <w:rPr>
          <w:rFonts w:ascii="Arial" w:eastAsia="Times New Roman" w:hAnsi="Arial" w:cs="Arial"/>
          <w:lang w:eastAsia="en-GB"/>
        </w:rPr>
        <w:t>amples</w:t>
      </w:r>
      <w:r w:rsidR="001A08BC" w:rsidRPr="001A08BC">
        <w:rPr>
          <w:rFonts w:ascii="Arial" w:eastAsia="Times New Roman" w:hAnsi="Arial" w:cs="Arial"/>
          <w:lang w:eastAsia="en-GB"/>
        </w:rPr>
        <w:t xml:space="preserve"> </w:t>
      </w:r>
      <w:r w:rsidR="003A4F56">
        <w:rPr>
          <w:rFonts w:ascii="Arial" w:eastAsia="Times New Roman" w:hAnsi="Arial" w:cs="Arial"/>
          <w:lang w:eastAsia="en-GB"/>
        </w:rPr>
        <w:t xml:space="preserve">likely suitable for application to </w:t>
      </w:r>
      <w:r w:rsidR="001A08BC" w:rsidRPr="001A08BC">
        <w:rPr>
          <w:rFonts w:ascii="Arial" w:eastAsia="Times New Roman" w:hAnsi="Arial" w:cs="Arial"/>
          <w:lang w:eastAsia="en-GB"/>
        </w:rPr>
        <w:t>acidic soil to regain soil neutrality.</w:t>
      </w:r>
    </w:p>
    <w:p w14:paraId="240F1E4F" w14:textId="169C5256" w:rsidR="00E047C2" w:rsidRDefault="000D1B2E"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U</w:t>
      </w:r>
      <w:r w:rsidR="004434DE">
        <w:rPr>
          <w:rFonts w:ascii="Arial" w:eastAsia="Times New Roman" w:hAnsi="Arial" w:cs="Arial"/>
          <w:lang w:eastAsia="en-GB"/>
        </w:rPr>
        <w:t>sing X-ray µCT imaging</w:t>
      </w:r>
      <w:r w:rsidR="00DF3191">
        <w:rPr>
          <w:rFonts w:ascii="Arial" w:eastAsia="Times New Roman" w:hAnsi="Arial" w:cs="Arial"/>
          <w:lang w:eastAsia="en-GB"/>
        </w:rPr>
        <w:t>,</w:t>
      </w:r>
      <w:r w:rsidR="004434DE">
        <w:rPr>
          <w:rFonts w:ascii="Arial" w:eastAsia="Times New Roman" w:hAnsi="Arial" w:cs="Arial"/>
          <w:lang w:eastAsia="en-GB"/>
        </w:rPr>
        <w:t xml:space="preserve"> we show </w:t>
      </w:r>
      <w:r w:rsidR="00DF3191">
        <w:rPr>
          <w:rFonts w:ascii="Arial" w:eastAsia="Times New Roman" w:hAnsi="Arial" w:cs="Arial"/>
          <w:lang w:eastAsia="en-GB"/>
        </w:rPr>
        <w:t xml:space="preserve">that </w:t>
      </w:r>
      <w:r w:rsidR="004434DE">
        <w:rPr>
          <w:rFonts w:ascii="Arial" w:eastAsia="Times New Roman" w:hAnsi="Arial" w:cs="Arial"/>
          <w:lang w:eastAsia="en-GB"/>
        </w:rPr>
        <w:t xml:space="preserve">the pyrolysis process results in </w:t>
      </w:r>
      <w:r w:rsidR="00DF3191">
        <w:rPr>
          <w:rFonts w:ascii="Arial" w:eastAsia="Times New Roman" w:hAnsi="Arial" w:cs="Arial"/>
          <w:lang w:eastAsia="en-GB"/>
        </w:rPr>
        <w:t xml:space="preserve">the </w:t>
      </w:r>
      <w:r w:rsidR="004434DE">
        <w:rPr>
          <w:rFonts w:ascii="Arial" w:eastAsia="Times New Roman" w:hAnsi="Arial" w:cs="Arial"/>
          <w:lang w:eastAsia="en-GB"/>
        </w:rPr>
        <w:t xml:space="preserve">formation of new pore space in the studied seaweed samples. </w:t>
      </w:r>
      <w:r w:rsidR="00C27D76">
        <w:rPr>
          <w:rFonts w:ascii="Arial" w:eastAsia="Times New Roman" w:hAnsi="Arial" w:cs="Arial"/>
          <w:lang w:eastAsia="en-GB"/>
        </w:rPr>
        <w:t>The untreated algal</w:t>
      </w:r>
      <w:r w:rsidR="00DF3191">
        <w:rPr>
          <w:rFonts w:ascii="Arial" w:eastAsia="Times New Roman" w:hAnsi="Arial" w:cs="Arial"/>
          <w:lang w:eastAsia="en-GB"/>
        </w:rPr>
        <w:t xml:space="preserve"> </w:t>
      </w:r>
      <w:proofErr w:type="spellStart"/>
      <w:r w:rsidR="00C27D76">
        <w:rPr>
          <w:rFonts w:ascii="Arial" w:eastAsia="Times New Roman" w:hAnsi="Arial" w:cs="Arial"/>
          <w:lang w:eastAsia="en-GB"/>
        </w:rPr>
        <w:t>biochar</w:t>
      </w:r>
      <w:proofErr w:type="spellEnd"/>
      <w:r w:rsidR="00C27D76">
        <w:rPr>
          <w:rFonts w:ascii="Arial" w:eastAsia="Times New Roman" w:hAnsi="Arial" w:cs="Arial"/>
          <w:lang w:eastAsia="en-GB"/>
        </w:rPr>
        <w:t xml:space="preserve"> show</w:t>
      </w:r>
      <w:r w:rsidR="00DF3191">
        <w:rPr>
          <w:rFonts w:ascii="Arial" w:eastAsia="Times New Roman" w:hAnsi="Arial" w:cs="Arial"/>
          <w:lang w:eastAsia="en-GB"/>
        </w:rPr>
        <w:t>ed</w:t>
      </w:r>
      <w:r w:rsidR="00C27D76">
        <w:rPr>
          <w:rFonts w:ascii="Arial" w:eastAsia="Times New Roman" w:hAnsi="Arial" w:cs="Arial"/>
          <w:lang w:eastAsia="en-GB"/>
        </w:rPr>
        <w:t xml:space="preserve"> very low surface area per unit </w:t>
      </w:r>
      <w:r w:rsidR="00DF3191">
        <w:rPr>
          <w:rFonts w:ascii="Arial" w:eastAsia="Times New Roman" w:hAnsi="Arial" w:cs="Arial"/>
          <w:lang w:eastAsia="en-GB"/>
        </w:rPr>
        <w:t xml:space="preserve">of </w:t>
      </w:r>
      <w:r w:rsidR="00C27D76">
        <w:rPr>
          <w:rFonts w:ascii="Arial" w:eastAsia="Times New Roman" w:hAnsi="Arial" w:cs="Arial"/>
          <w:lang w:eastAsia="en-GB"/>
        </w:rPr>
        <w:t>mass</w:t>
      </w:r>
      <w:r w:rsidR="009B49D6">
        <w:rPr>
          <w:rFonts w:ascii="Arial" w:eastAsia="Times New Roman" w:hAnsi="Arial" w:cs="Arial"/>
          <w:lang w:eastAsia="en-GB"/>
        </w:rPr>
        <w:t xml:space="preserve"> according to our BET measurements</w:t>
      </w:r>
      <w:r w:rsidR="00DF3191">
        <w:rPr>
          <w:rFonts w:ascii="Arial" w:eastAsia="Times New Roman" w:hAnsi="Arial" w:cs="Arial"/>
          <w:lang w:eastAsia="en-GB"/>
        </w:rPr>
        <w:t xml:space="preserve">, in part </w:t>
      </w:r>
      <w:r w:rsidR="003A4F56">
        <w:rPr>
          <w:rFonts w:ascii="Arial" w:eastAsia="Times New Roman" w:hAnsi="Arial" w:cs="Arial"/>
          <w:lang w:eastAsia="en-GB"/>
        </w:rPr>
        <w:t>because of</w:t>
      </w:r>
      <w:r w:rsidR="00C27D76">
        <w:rPr>
          <w:rFonts w:ascii="Arial" w:eastAsia="Times New Roman" w:hAnsi="Arial" w:cs="Arial"/>
          <w:lang w:eastAsia="en-GB"/>
        </w:rPr>
        <w:t xml:space="preserve"> the high percentage of salt within the unwashed and untreated seaweed. Washing the harvested seaweed </w:t>
      </w:r>
      <w:r w:rsidR="00DF3191">
        <w:rPr>
          <w:rFonts w:ascii="Arial" w:eastAsia="Times New Roman" w:hAnsi="Arial" w:cs="Arial"/>
          <w:lang w:eastAsia="en-GB"/>
        </w:rPr>
        <w:t xml:space="preserve">could </w:t>
      </w:r>
      <w:r w:rsidR="00C27D76">
        <w:rPr>
          <w:rFonts w:ascii="Arial" w:eastAsia="Times New Roman" w:hAnsi="Arial" w:cs="Arial"/>
          <w:lang w:eastAsia="en-GB"/>
        </w:rPr>
        <w:t xml:space="preserve">reduce the level of salt </w:t>
      </w:r>
      <w:r w:rsidR="00DF3191">
        <w:rPr>
          <w:rFonts w:ascii="Arial" w:eastAsia="Times New Roman" w:hAnsi="Arial" w:cs="Arial"/>
          <w:lang w:eastAsia="en-GB"/>
        </w:rPr>
        <w:t>they</w:t>
      </w:r>
      <w:r w:rsidR="002F0E6C">
        <w:rPr>
          <w:rFonts w:ascii="Arial" w:eastAsia="Times New Roman" w:hAnsi="Arial" w:cs="Arial"/>
          <w:lang w:eastAsia="en-GB"/>
        </w:rPr>
        <w:t xml:space="preserve"> </w:t>
      </w:r>
      <w:r w:rsidR="00C27D76">
        <w:rPr>
          <w:rFonts w:ascii="Arial" w:eastAsia="Times New Roman" w:hAnsi="Arial" w:cs="Arial"/>
          <w:lang w:eastAsia="en-GB"/>
        </w:rPr>
        <w:t>contain</w:t>
      </w:r>
      <w:r w:rsidR="00DF3191">
        <w:rPr>
          <w:rFonts w:ascii="Arial" w:eastAsia="Times New Roman" w:hAnsi="Arial" w:cs="Arial"/>
          <w:lang w:eastAsia="en-GB"/>
        </w:rPr>
        <w:t>,</w:t>
      </w:r>
      <w:r w:rsidR="00C27D76">
        <w:rPr>
          <w:rFonts w:ascii="Arial" w:eastAsia="Times New Roman" w:hAnsi="Arial" w:cs="Arial"/>
          <w:lang w:eastAsia="en-GB"/>
        </w:rPr>
        <w:t xml:space="preserve"> making </w:t>
      </w:r>
      <w:r w:rsidR="009B49D6">
        <w:rPr>
          <w:rFonts w:ascii="Arial" w:eastAsia="Times New Roman" w:hAnsi="Arial" w:cs="Arial"/>
          <w:lang w:eastAsia="en-GB"/>
        </w:rPr>
        <w:t>them</w:t>
      </w:r>
      <w:r w:rsidR="00C27D76">
        <w:rPr>
          <w:rFonts w:ascii="Arial" w:eastAsia="Times New Roman" w:hAnsi="Arial" w:cs="Arial"/>
          <w:lang w:eastAsia="en-GB"/>
        </w:rPr>
        <w:t xml:space="preserve"> a better feedstock </w:t>
      </w:r>
      <w:r w:rsidR="003A4F56">
        <w:rPr>
          <w:rFonts w:ascii="Arial" w:eastAsia="Times New Roman" w:hAnsi="Arial" w:cs="Arial"/>
          <w:lang w:eastAsia="en-GB"/>
        </w:rPr>
        <w:t xml:space="preserve">for producing </w:t>
      </w:r>
      <w:proofErr w:type="spellStart"/>
      <w:r w:rsidR="00C27D76">
        <w:rPr>
          <w:rFonts w:ascii="Arial" w:eastAsia="Times New Roman" w:hAnsi="Arial" w:cs="Arial"/>
          <w:lang w:eastAsia="en-GB"/>
        </w:rPr>
        <w:t>biochar</w:t>
      </w:r>
      <w:proofErr w:type="spellEnd"/>
      <w:r w:rsidR="00C27D76">
        <w:rPr>
          <w:rFonts w:ascii="Arial" w:eastAsia="Times New Roman" w:hAnsi="Arial" w:cs="Arial"/>
          <w:lang w:eastAsia="en-GB"/>
        </w:rPr>
        <w:t xml:space="preserve"> with improved properties. However, such a washing step will produce significant amount of concentrated brine </w:t>
      </w:r>
      <w:r w:rsidR="00C27D76">
        <w:rPr>
          <w:rFonts w:ascii="Arial" w:eastAsia="Times New Roman" w:hAnsi="Arial" w:cs="Arial"/>
          <w:lang w:eastAsia="en-GB"/>
        </w:rPr>
        <w:lastRenderedPageBreak/>
        <w:t xml:space="preserve">that </w:t>
      </w:r>
      <w:r w:rsidR="00DF3191">
        <w:rPr>
          <w:rFonts w:ascii="Arial" w:eastAsia="Times New Roman" w:hAnsi="Arial" w:cs="Arial"/>
          <w:lang w:eastAsia="en-GB"/>
        </w:rPr>
        <w:t xml:space="preserve">would </w:t>
      </w:r>
      <w:r w:rsidR="00C27D76">
        <w:rPr>
          <w:rFonts w:ascii="Arial" w:eastAsia="Times New Roman" w:hAnsi="Arial" w:cs="Arial"/>
          <w:lang w:eastAsia="en-GB"/>
        </w:rPr>
        <w:t xml:space="preserve">need disposal and </w:t>
      </w:r>
      <w:r w:rsidR="00DF3191">
        <w:rPr>
          <w:rFonts w:ascii="Arial" w:eastAsia="Times New Roman" w:hAnsi="Arial" w:cs="Arial"/>
          <w:lang w:eastAsia="en-GB"/>
        </w:rPr>
        <w:t xml:space="preserve">therefore </w:t>
      </w:r>
      <w:r w:rsidR="00C27D76">
        <w:rPr>
          <w:rFonts w:ascii="Arial" w:eastAsia="Times New Roman" w:hAnsi="Arial" w:cs="Arial"/>
          <w:lang w:eastAsia="en-GB"/>
        </w:rPr>
        <w:t xml:space="preserve">increase the </w:t>
      </w:r>
      <w:r w:rsidR="00E047C2">
        <w:rPr>
          <w:rFonts w:ascii="Arial" w:eastAsia="Times New Roman" w:hAnsi="Arial" w:cs="Arial"/>
          <w:lang w:eastAsia="en-GB"/>
        </w:rPr>
        <w:t xml:space="preserve">environmental impact and </w:t>
      </w:r>
      <w:r w:rsidR="00C27D76">
        <w:rPr>
          <w:rFonts w:ascii="Arial" w:eastAsia="Times New Roman" w:hAnsi="Arial" w:cs="Arial"/>
          <w:lang w:eastAsia="en-GB"/>
        </w:rPr>
        <w:t xml:space="preserve">carbon </w:t>
      </w:r>
      <w:r w:rsidR="00081197">
        <w:rPr>
          <w:rFonts w:ascii="Arial" w:eastAsia="Times New Roman" w:hAnsi="Arial" w:cs="Arial"/>
          <w:lang w:eastAsia="en-GB"/>
        </w:rPr>
        <w:t>footprint</w:t>
      </w:r>
      <w:r w:rsidR="00C27D76">
        <w:rPr>
          <w:rFonts w:ascii="Arial" w:eastAsia="Times New Roman" w:hAnsi="Arial" w:cs="Arial"/>
          <w:lang w:eastAsia="en-GB"/>
        </w:rPr>
        <w:t xml:space="preserve"> of the produce</w:t>
      </w:r>
      <w:r w:rsidR="00DF3191">
        <w:rPr>
          <w:rFonts w:ascii="Arial" w:eastAsia="Times New Roman" w:hAnsi="Arial" w:cs="Arial"/>
          <w:lang w:eastAsia="en-GB"/>
        </w:rPr>
        <w:t>d</w:t>
      </w:r>
      <w:r w:rsidR="00C27D76">
        <w:rPr>
          <w:rFonts w:ascii="Arial" w:eastAsia="Times New Roman" w:hAnsi="Arial" w:cs="Arial"/>
          <w:lang w:eastAsia="en-GB"/>
        </w:rPr>
        <w:t xml:space="preserve"> </w:t>
      </w:r>
      <w:proofErr w:type="spellStart"/>
      <w:r w:rsidR="00C27D76">
        <w:rPr>
          <w:rFonts w:ascii="Arial" w:eastAsia="Times New Roman" w:hAnsi="Arial" w:cs="Arial"/>
          <w:lang w:eastAsia="en-GB"/>
        </w:rPr>
        <w:t>biochar</w:t>
      </w:r>
      <w:proofErr w:type="spellEnd"/>
      <w:r w:rsidR="00C27D76">
        <w:rPr>
          <w:rFonts w:ascii="Arial" w:eastAsia="Times New Roman" w:hAnsi="Arial" w:cs="Arial"/>
          <w:lang w:eastAsia="en-GB"/>
        </w:rPr>
        <w:t>.</w:t>
      </w:r>
      <w:r w:rsidR="00E047C2">
        <w:rPr>
          <w:rFonts w:ascii="Arial" w:eastAsia="Times New Roman" w:hAnsi="Arial" w:cs="Arial"/>
          <w:lang w:eastAsia="en-GB"/>
        </w:rPr>
        <w:t xml:space="preserve"> </w:t>
      </w:r>
    </w:p>
    <w:p w14:paraId="5EA95FDB" w14:textId="78D87BB7" w:rsidR="00C27D76" w:rsidRDefault="00E047C2" w:rsidP="00A7217C">
      <w:pPr>
        <w:spacing w:afterLines="80" w:after="192" w:line="360" w:lineRule="auto"/>
        <w:jc w:val="both"/>
        <w:textAlignment w:val="baseline"/>
        <w:rPr>
          <w:rFonts w:ascii="Arial" w:eastAsia="Times New Roman" w:hAnsi="Arial" w:cs="Arial"/>
          <w:lang w:eastAsia="en-GB"/>
        </w:rPr>
      </w:pPr>
      <w:r>
        <w:rPr>
          <w:rFonts w:ascii="Arial" w:eastAsia="Times New Roman" w:hAnsi="Arial" w:cs="Arial"/>
          <w:lang w:eastAsia="en-GB"/>
        </w:rPr>
        <w:t>T</w:t>
      </w:r>
      <w:r w:rsidR="00C27D76">
        <w:rPr>
          <w:rFonts w:ascii="Arial" w:eastAsia="Times New Roman" w:hAnsi="Arial" w:cs="Arial"/>
          <w:lang w:eastAsia="en-GB"/>
        </w:rPr>
        <w:t xml:space="preserve">he activation process used in this study </w:t>
      </w:r>
      <w:r w:rsidR="003A4F56">
        <w:rPr>
          <w:rFonts w:ascii="Arial" w:eastAsia="Times New Roman" w:hAnsi="Arial" w:cs="Arial"/>
          <w:lang w:eastAsia="en-GB"/>
        </w:rPr>
        <w:t xml:space="preserve">was </w:t>
      </w:r>
      <w:r w:rsidR="00C27D76">
        <w:rPr>
          <w:rFonts w:ascii="Arial" w:eastAsia="Times New Roman" w:hAnsi="Arial" w:cs="Arial"/>
          <w:lang w:eastAsia="en-GB"/>
        </w:rPr>
        <w:t xml:space="preserve">a chemical activation </w:t>
      </w:r>
      <w:r w:rsidR="003A4F56">
        <w:rPr>
          <w:rFonts w:ascii="Arial" w:eastAsia="Times New Roman" w:hAnsi="Arial" w:cs="Arial"/>
          <w:lang w:eastAsia="en-GB"/>
        </w:rPr>
        <w:t>based on</w:t>
      </w:r>
      <w:r w:rsidR="00C27D76">
        <w:rPr>
          <w:rFonts w:ascii="Arial" w:eastAsia="Times New Roman" w:hAnsi="Arial" w:cs="Arial"/>
          <w:lang w:eastAsia="en-GB"/>
        </w:rPr>
        <w:t xml:space="preserve"> acid and base (</w:t>
      </w:r>
      <w:proofErr w:type="spellStart"/>
      <w:r w:rsidR="00C27D76">
        <w:rPr>
          <w:rFonts w:ascii="Arial" w:eastAsia="Times New Roman" w:hAnsi="Arial" w:cs="Arial"/>
          <w:lang w:eastAsia="en-GB"/>
        </w:rPr>
        <w:t>HC</w:t>
      </w:r>
      <w:r w:rsidR="00DF3191">
        <w:rPr>
          <w:rFonts w:ascii="Arial" w:eastAsia="Times New Roman" w:hAnsi="Arial" w:cs="Arial"/>
          <w:lang w:eastAsia="en-GB"/>
        </w:rPr>
        <w:t>l</w:t>
      </w:r>
      <w:proofErr w:type="spellEnd"/>
      <w:r w:rsidR="00C27D76">
        <w:rPr>
          <w:rFonts w:ascii="Arial" w:eastAsia="Times New Roman" w:hAnsi="Arial" w:cs="Arial"/>
          <w:lang w:eastAsia="en-GB"/>
        </w:rPr>
        <w:t xml:space="preserve"> and KOH)</w:t>
      </w:r>
      <w:r w:rsidR="003A4F56">
        <w:rPr>
          <w:rFonts w:ascii="Arial" w:eastAsia="Times New Roman" w:hAnsi="Arial" w:cs="Arial"/>
          <w:lang w:eastAsia="en-GB"/>
        </w:rPr>
        <w:t xml:space="preserve"> treatment</w:t>
      </w:r>
      <w:r w:rsidR="00C27D76">
        <w:rPr>
          <w:rFonts w:ascii="Arial" w:eastAsia="Times New Roman" w:hAnsi="Arial" w:cs="Arial"/>
          <w:lang w:eastAsia="en-GB"/>
        </w:rPr>
        <w:t xml:space="preserve">. All activated </w:t>
      </w:r>
      <w:proofErr w:type="spellStart"/>
      <w:r w:rsidR="00C27D76">
        <w:rPr>
          <w:rFonts w:ascii="Arial" w:eastAsia="Times New Roman" w:hAnsi="Arial" w:cs="Arial"/>
          <w:lang w:eastAsia="en-GB"/>
        </w:rPr>
        <w:t>biochar</w:t>
      </w:r>
      <w:proofErr w:type="spellEnd"/>
      <w:r w:rsidR="00C27D76">
        <w:rPr>
          <w:rFonts w:ascii="Arial" w:eastAsia="Times New Roman" w:hAnsi="Arial" w:cs="Arial"/>
          <w:lang w:eastAsia="en-GB"/>
        </w:rPr>
        <w:t xml:space="preserve"> samples displayed significant improvement in their surface area</w:t>
      </w:r>
      <w:r w:rsidR="003A4F56">
        <w:rPr>
          <w:rFonts w:ascii="Arial" w:eastAsia="Times New Roman" w:hAnsi="Arial" w:cs="Arial"/>
          <w:lang w:eastAsia="en-GB"/>
        </w:rPr>
        <w:t xml:space="preserve">, </w:t>
      </w:r>
      <w:r w:rsidR="00C27D76">
        <w:rPr>
          <w:rFonts w:ascii="Arial" w:eastAsia="Times New Roman" w:hAnsi="Arial" w:cs="Arial"/>
          <w:lang w:eastAsia="en-GB"/>
        </w:rPr>
        <w:t>mak</w:t>
      </w:r>
      <w:r w:rsidR="003A4F56">
        <w:rPr>
          <w:rFonts w:ascii="Arial" w:eastAsia="Times New Roman" w:hAnsi="Arial" w:cs="Arial"/>
          <w:lang w:eastAsia="en-GB"/>
        </w:rPr>
        <w:t>ing</w:t>
      </w:r>
      <w:r w:rsidR="00C27D76">
        <w:rPr>
          <w:rFonts w:ascii="Arial" w:eastAsia="Times New Roman" w:hAnsi="Arial" w:cs="Arial"/>
          <w:lang w:eastAsia="en-GB"/>
        </w:rPr>
        <w:t xml:space="preserve"> them a better product for water and soil remediation through adsorption of contaminants.  </w:t>
      </w:r>
    </w:p>
    <w:p w14:paraId="50055616" w14:textId="579991F8" w:rsidR="000B33B5" w:rsidRDefault="00905A55" w:rsidP="00A7217C">
      <w:pPr>
        <w:autoSpaceDE w:val="0"/>
        <w:autoSpaceDN w:val="0"/>
        <w:adjustRightInd w:val="0"/>
        <w:spacing w:afterLines="80" w:after="192" w:line="360" w:lineRule="auto"/>
        <w:jc w:val="both"/>
        <w:rPr>
          <w:rFonts w:ascii="Arial" w:hAnsi="Arial" w:cs="Arial"/>
          <w:b/>
          <w:bCs/>
        </w:rPr>
      </w:pPr>
      <w:r>
        <w:rPr>
          <w:rFonts w:ascii="Arial" w:hAnsi="Arial" w:cs="Arial"/>
          <w:b/>
          <w:bCs/>
        </w:rPr>
        <w:t xml:space="preserve">5. </w:t>
      </w:r>
      <w:r w:rsidR="000B33B5" w:rsidRPr="000B33B5">
        <w:rPr>
          <w:rFonts w:ascii="Arial" w:hAnsi="Arial" w:cs="Arial"/>
          <w:b/>
          <w:bCs/>
        </w:rPr>
        <w:t>Acknowledgements</w:t>
      </w:r>
      <w:r w:rsidR="003B598E">
        <w:rPr>
          <w:rFonts w:ascii="Arial" w:hAnsi="Arial" w:cs="Arial"/>
          <w:b/>
          <w:bCs/>
        </w:rPr>
        <w:t xml:space="preserve">: </w:t>
      </w:r>
    </w:p>
    <w:p w14:paraId="78B09858" w14:textId="600D368A" w:rsidR="00A40114" w:rsidRPr="00A40114" w:rsidRDefault="00DE2491" w:rsidP="001A1AE5">
      <w:pPr>
        <w:autoSpaceDE w:val="0"/>
        <w:autoSpaceDN w:val="0"/>
        <w:adjustRightInd w:val="0"/>
        <w:spacing w:afterLines="80" w:after="192" w:line="360" w:lineRule="auto"/>
        <w:jc w:val="both"/>
        <w:rPr>
          <w:rFonts w:ascii="Arial" w:hAnsi="Arial" w:cs="Arial"/>
        </w:rPr>
      </w:pPr>
      <w:r w:rsidRPr="00DE2491">
        <w:rPr>
          <w:rFonts w:ascii="Arial" w:hAnsi="Arial" w:cs="Arial"/>
        </w:rPr>
        <w:t xml:space="preserve">This work was supported by the </w:t>
      </w:r>
      <w:proofErr w:type="spellStart"/>
      <w:r w:rsidRPr="00DE2491">
        <w:rPr>
          <w:rFonts w:ascii="Arial" w:hAnsi="Arial" w:cs="Arial"/>
        </w:rPr>
        <w:t>CharNival</w:t>
      </w:r>
      <w:proofErr w:type="spellEnd"/>
      <w:r w:rsidRPr="00DE2491">
        <w:rPr>
          <w:rFonts w:ascii="Arial" w:hAnsi="Arial" w:cs="Arial"/>
        </w:rPr>
        <w:t xml:space="preserve"> project through the UKRI Research England, Connecting Capability Fund through the Thyme project (project code ccf14-7167) a collaboration between the Universities of Teesside, Hull and York.</w:t>
      </w:r>
      <w:r w:rsidR="003B598E">
        <w:rPr>
          <w:rFonts w:ascii="Arial" w:hAnsi="Arial" w:cs="Arial"/>
        </w:rPr>
        <w:t xml:space="preserve"> </w:t>
      </w:r>
      <w:r w:rsidR="009314F2">
        <w:rPr>
          <w:rFonts w:ascii="Arial" w:hAnsi="Arial" w:cs="Arial"/>
        </w:rPr>
        <w:t xml:space="preserve"> </w:t>
      </w:r>
      <w:r w:rsidR="0005711A" w:rsidRPr="0005711A">
        <w:rPr>
          <w:rFonts w:ascii="Arial" w:hAnsi="Arial" w:cs="Arial"/>
        </w:rPr>
        <w:t xml:space="preserve">We thank </w:t>
      </w:r>
      <w:proofErr w:type="spellStart"/>
      <w:r w:rsidR="0005711A" w:rsidRPr="0005711A">
        <w:rPr>
          <w:rFonts w:ascii="Arial" w:hAnsi="Arial" w:cs="Arial"/>
        </w:rPr>
        <w:t>Pyrogenesys</w:t>
      </w:r>
      <w:proofErr w:type="spellEnd"/>
      <w:r w:rsidR="0005711A" w:rsidRPr="0005711A">
        <w:rPr>
          <w:rFonts w:ascii="Arial" w:hAnsi="Arial" w:cs="Arial"/>
        </w:rPr>
        <w:t xml:space="preserve"> for their support. </w:t>
      </w:r>
      <w:r w:rsidR="00F2703B" w:rsidRPr="00CD0356">
        <w:rPr>
          <w:rFonts w:ascii="Arial" w:hAnsi="Arial" w:cs="Arial"/>
        </w:rPr>
        <w:t>We acknowledge the contribution of Teesside University MSc students, Pavel</w:t>
      </w:r>
      <w:r w:rsidR="00D61076">
        <w:rPr>
          <w:rFonts w:ascii="Arial" w:hAnsi="Arial" w:cs="Arial"/>
        </w:rPr>
        <w:t xml:space="preserve"> </w:t>
      </w:r>
      <w:proofErr w:type="spellStart"/>
      <w:r w:rsidR="00D61076" w:rsidRPr="00D61076">
        <w:rPr>
          <w:rFonts w:ascii="Arial" w:hAnsi="Arial" w:cs="Arial"/>
        </w:rPr>
        <w:t>Kazakovtsev</w:t>
      </w:r>
      <w:proofErr w:type="spellEnd"/>
      <w:r w:rsidR="00F2703B" w:rsidRPr="00CD0356">
        <w:rPr>
          <w:rFonts w:ascii="Arial" w:hAnsi="Arial" w:cs="Arial"/>
        </w:rPr>
        <w:t>, Anya</w:t>
      </w:r>
      <w:r w:rsidR="007F7F0B">
        <w:rPr>
          <w:rFonts w:ascii="Arial" w:hAnsi="Arial" w:cs="Arial"/>
        </w:rPr>
        <w:t xml:space="preserve"> </w:t>
      </w:r>
      <w:proofErr w:type="spellStart"/>
      <w:r w:rsidR="007F7F0B" w:rsidRPr="007F7F0B">
        <w:rPr>
          <w:rFonts w:ascii="Arial" w:hAnsi="Arial" w:cs="Arial"/>
        </w:rPr>
        <w:t>Uchendu</w:t>
      </w:r>
      <w:proofErr w:type="spellEnd"/>
      <w:r w:rsidR="00F2703B" w:rsidRPr="00CD0356">
        <w:rPr>
          <w:rFonts w:ascii="Arial" w:hAnsi="Arial" w:cs="Arial"/>
        </w:rPr>
        <w:t>, and Humza</w:t>
      </w:r>
      <w:r w:rsidR="000746BB">
        <w:rPr>
          <w:rFonts w:ascii="Arial" w:hAnsi="Arial" w:cs="Arial"/>
        </w:rPr>
        <w:t xml:space="preserve"> </w:t>
      </w:r>
      <w:r w:rsidR="000746BB" w:rsidRPr="000746BB">
        <w:rPr>
          <w:rFonts w:ascii="Arial" w:hAnsi="Arial" w:cs="Arial"/>
        </w:rPr>
        <w:t>Noor</w:t>
      </w:r>
      <w:r w:rsidR="000746BB">
        <w:rPr>
          <w:rFonts w:ascii="Arial" w:hAnsi="Arial" w:cs="Arial"/>
        </w:rPr>
        <w:t xml:space="preserve">, and </w:t>
      </w:r>
      <w:r w:rsidR="000746BB" w:rsidRPr="000746BB">
        <w:rPr>
          <w:rFonts w:ascii="Arial" w:hAnsi="Arial" w:cs="Arial"/>
        </w:rPr>
        <w:t>Mohammed</w:t>
      </w:r>
      <w:r w:rsidR="000746BB">
        <w:rPr>
          <w:rFonts w:ascii="Arial" w:hAnsi="Arial" w:cs="Arial"/>
        </w:rPr>
        <w:t xml:space="preserve"> </w:t>
      </w:r>
      <w:proofErr w:type="spellStart"/>
      <w:r w:rsidR="000746BB">
        <w:rPr>
          <w:rFonts w:ascii="Arial" w:hAnsi="Arial" w:cs="Arial"/>
        </w:rPr>
        <w:t>Jani</w:t>
      </w:r>
      <w:proofErr w:type="spellEnd"/>
      <w:r w:rsidR="000746BB" w:rsidRPr="00CD0356">
        <w:rPr>
          <w:rFonts w:ascii="Arial" w:hAnsi="Arial" w:cs="Arial"/>
        </w:rPr>
        <w:t xml:space="preserve"> </w:t>
      </w:r>
      <w:r w:rsidR="00F2703B" w:rsidRPr="00CD0356">
        <w:rPr>
          <w:rFonts w:ascii="Arial" w:hAnsi="Arial" w:cs="Arial"/>
        </w:rPr>
        <w:t>in measurement</w:t>
      </w:r>
      <w:r w:rsidR="009E0175">
        <w:rPr>
          <w:rFonts w:ascii="Arial" w:hAnsi="Arial" w:cs="Arial"/>
        </w:rPr>
        <w:t>s</w:t>
      </w:r>
      <w:r w:rsidR="00F2703B" w:rsidRPr="00CD0356">
        <w:rPr>
          <w:rFonts w:ascii="Arial" w:hAnsi="Arial" w:cs="Arial"/>
        </w:rPr>
        <w:t xml:space="preserve"> presented in this work. </w:t>
      </w:r>
      <w:r w:rsidR="000062A9" w:rsidRPr="00CD0356">
        <w:rPr>
          <w:rFonts w:ascii="Arial" w:hAnsi="Arial" w:cs="Arial"/>
        </w:rPr>
        <w:t xml:space="preserve">We thank the excellent </w:t>
      </w:r>
      <w:r w:rsidR="000062A9" w:rsidRPr="00CD0356">
        <w:rPr>
          <w:rFonts w:ascii="Arial" w:hAnsi="Arial" w:cs="Arial"/>
        </w:rPr>
        <w:t xml:space="preserve">support of Teesside University technician team in Engineering and in particular Jeff Lawrence for his contribution in production </w:t>
      </w:r>
      <w:r w:rsidR="002C0C27">
        <w:rPr>
          <w:rFonts w:ascii="Arial" w:hAnsi="Arial" w:cs="Arial"/>
        </w:rPr>
        <w:t xml:space="preserve">and </w:t>
      </w:r>
      <w:r w:rsidR="002C0C27" w:rsidRPr="00CD0356">
        <w:rPr>
          <w:rFonts w:ascii="Arial" w:hAnsi="Arial" w:cs="Arial"/>
        </w:rPr>
        <w:t xml:space="preserve">characterisation </w:t>
      </w:r>
      <w:r w:rsidR="000062A9" w:rsidRPr="00CD0356">
        <w:rPr>
          <w:rFonts w:ascii="Arial" w:hAnsi="Arial" w:cs="Arial"/>
        </w:rPr>
        <w:t xml:space="preserve">of </w:t>
      </w:r>
      <w:proofErr w:type="spellStart"/>
      <w:r w:rsidR="000062A9" w:rsidRPr="00CD0356">
        <w:rPr>
          <w:rFonts w:ascii="Arial" w:hAnsi="Arial" w:cs="Arial"/>
        </w:rPr>
        <w:t>biochar</w:t>
      </w:r>
      <w:proofErr w:type="spellEnd"/>
      <w:r w:rsidR="000062A9" w:rsidRPr="00CD0356">
        <w:rPr>
          <w:rFonts w:ascii="Arial" w:hAnsi="Arial" w:cs="Arial"/>
        </w:rPr>
        <w:t xml:space="preserve">. </w:t>
      </w:r>
      <w:r w:rsidR="00CE1498">
        <w:rPr>
          <w:rFonts w:ascii="Arial" w:hAnsi="Arial" w:cs="Arial"/>
        </w:rPr>
        <w:t xml:space="preserve">We thank </w:t>
      </w:r>
      <w:r w:rsidR="00CE1498" w:rsidRPr="00CE1498">
        <w:rPr>
          <w:rFonts w:ascii="Arial" w:hAnsi="Arial" w:cs="Arial"/>
        </w:rPr>
        <w:t xml:space="preserve">Dr Tabitha </w:t>
      </w:r>
      <w:proofErr w:type="spellStart"/>
      <w:r w:rsidR="00CE1498" w:rsidRPr="00CE1498">
        <w:rPr>
          <w:rFonts w:ascii="Arial" w:hAnsi="Arial" w:cs="Arial"/>
        </w:rPr>
        <w:t>Petchey</w:t>
      </w:r>
      <w:proofErr w:type="spellEnd"/>
      <w:r w:rsidR="000E57AF">
        <w:rPr>
          <w:rFonts w:ascii="Arial" w:hAnsi="Arial" w:cs="Arial"/>
        </w:rPr>
        <w:t>,</w:t>
      </w:r>
      <w:r w:rsidR="00C61348">
        <w:rPr>
          <w:rFonts w:ascii="Arial" w:hAnsi="Arial" w:cs="Arial"/>
        </w:rPr>
        <w:t xml:space="preserve"> </w:t>
      </w:r>
      <w:r w:rsidR="006B78D9" w:rsidRPr="006B78D9">
        <w:rPr>
          <w:rFonts w:ascii="Arial" w:hAnsi="Arial" w:cs="Arial"/>
        </w:rPr>
        <w:t>Leonardo Gomez, Mariana Silva</w:t>
      </w:r>
      <w:r w:rsidR="006D742A">
        <w:rPr>
          <w:rFonts w:ascii="Arial" w:hAnsi="Arial" w:cs="Arial"/>
        </w:rPr>
        <w:t xml:space="preserve">, </w:t>
      </w:r>
      <w:r w:rsidR="006B78D9" w:rsidRPr="006B78D9">
        <w:rPr>
          <w:rFonts w:ascii="Arial" w:hAnsi="Arial" w:cs="Arial"/>
        </w:rPr>
        <w:t xml:space="preserve">Carla </w:t>
      </w:r>
      <w:proofErr w:type="spellStart"/>
      <w:r w:rsidR="006B78D9" w:rsidRPr="006B78D9">
        <w:rPr>
          <w:rFonts w:ascii="Arial" w:hAnsi="Arial" w:cs="Arial"/>
        </w:rPr>
        <w:t>Botelho</w:t>
      </w:r>
      <w:proofErr w:type="spellEnd"/>
      <w:r w:rsidR="006B78D9" w:rsidRPr="006B78D9">
        <w:rPr>
          <w:rFonts w:ascii="Arial" w:hAnsi="Arial" w:cs="Arial"/>
        </w:rPr>
        <w:t xml:space="preserve"> Machado</w:t>
      </w:r>
      <w:r w:rsidR="006D742A">
        <w:rPr>
          <w:rFonts w:ascii="Arial" w:hAnsi="Arial" w:cs="Arial"/>
        </w:rPr>
        <w:t xml:space="preserve"> from</w:t>
      </w:r>
      <w:r w:rsidR="006B78D9" w:rsidRPr="006B78D9">
        <w:rPr>
          <w:rFonts w:ascii="Arial" w:hAnsi="Arial" w:cs="Arial"/>
        </w:rPr>
        <w:t xml:space="preserve"> </w:t>
      </w:r>
      <w:r w:rsidR="00C7693C">
        <w:rPr>
          <w:rFonts w:ascii="Arial" w:hAnsi="Arial" w:cs="Arial"/>
        </w:rPr>
        <w:t xml:space="preserve">the </w:t>
      </w:r>
      <w:r w:rsidR="006B78D9" w:rsidRPr="006B78D9">
        <w:rPr>
          <w:rFonts w:ascii="Arial" w:hAnsi="Arial" w:cs="Arial"/>
        </w:rPr>
        <w:t>University of York</w:t>
      </w:r>
      <w:r w:rsidR="006D742A">
        <w:rPr>
          <w:rFonts w:ascii="Arial" w:hAnsi="Arial" w:cs="Arial"/>
        </w:rPr>
        <w:t xml:space="preserve">, </w:t>
      </w:r>
      <w:r w:rsidR="006B78D9" w:rsidRPr="006B78D9">
        <w:rPr>
          <w:rFonts w:ascii="Arial" w:hAnsi="Arial" w:cs="Arial"/>
        </w:rPr>
        <w:t xml:space="preserve">Tim Van </w:t>
      </w:r>
      <w:proofErr w:type="spellStart"/>
      <w:r w:rsidR="006B78D9" w:rsidRPr="006B78D9">
        <w:rPr>
          <w:rFonts w:ascii="Arial" w:hAnsi="Arial" w:cs="Arial"/>
        </w:rPr>
        <w:t>Berkel</w:t>
      </w:r>
      <w:proofErr w:type="spellEnd"/>
      <w:r w:rsidR="006D742A">
        <w:rPr>
          <w:rFonts w:ascii="Arial" w:hAnsi="Arial" w:cs="Arial"/>
        </w:rPr>
        <w:t xml:space="preserve"> from</w:t>
      </w:r>
      <w:r w:rsidR="006B78D9" w:rsidRPr="006B78D9">
        <w:rPr>
          <w:rFonts w:ascii="Arial" w:hAnsi="Arial" w:cs="Arial"/>
        </w:rPr>
        <w:t xml:space="preserve"> the Cornish Seaweed Company</w:t>
      </w:r>
      <w:r w:rsidR="006D742A">
        <w:rPr>
          <w:rFonts w:ascii="Arial" w:hAnsi="Arial" w:cs="Arial"/>
        </w:rPr>
        <w:t>, and</w:t>
      </w:r>
      <w:r w:rsidR="006B78D9" w:rsidRPr="006B78D9">
        <w:rPr>
          <w:rFonts w:ascii="Arial" w:hAnsi="Arial" w:cs="Arial"/>
        </w:rPr>
        <w:t xml:space="preserve"> Mona Webber and Deanna Webber from the </w:t>
      </w:r>
      <w:r w:rsidR="00220AFA" w:rsidRPr="00220AFA">
        <w:rPr>
          <w:rFonts w:ascii="Arial" w:hAnsi="Arial" w:cs="Arial"/>
        </w:rPr>
        <w:t xml:space="preserve">University of the West Indies </w:t>
      </w:r>
      <w:r w:rsidR="00220AFA">
        <w:rPr>
          <w:rFonts w:ascii="Arial" w:hAnsi="Arial" w:cs="Arial"/>
        </w:rPr>
        <w:t xml:space="preserve">in </w:t>
      </w:r>
      <w:r w:rsidR="006B78D9" w:rsidRPr="006B78D9">
        <w:rPr>
          <w:rFonts w:ascii="Arial" w:hAnsi="Arial" w:cs="Arial"/>
        </w:rPr>
        <w:t>Jamaica</w:t>
      </w:r>
      <w:r w:rsidR="00220AFA">
        <w:rPr>
          <w:rFonts w:ascii="Arial" w:hAnsi="Arial" w:cs="Arial"/>
        </w:rPr>
        <w:t xml:space="preserve"> for supplying the algae samples.</w:t>
      </w:r>
      <w:r w:rsidR="00A40114">
        <w:rPr>
          <w:rFonts w:ascii="Arial" w:hAnsi="Arial" w:cs="Arial"/>
        </w:rPr>
        <w:t xml:space="preserve"> </w:t>
      </w:r>
      <w:r w:rsidR="001A1AE5" w:rsidRPr="001A1AE5">
        <w:rPr>
          <w:rFonts w:ascii="Arial" w:hAnsi="Arial" w:cs="Arial"/>
        </w:rPr>
        <w:t xml:space="preserve">These samples were obtained in the context of a grant from the Biomass </w:t>
      </w:r>
      <w:proofErr w:type="spellStart"/>
      <w:r w:rsidR="001A1AE5" w:rsidRPr="001A1AE5">
        <w:rPr>
          <w:rFonts w:ascii="Arial" w:hAnsi="Arial" w:cs="Arial"/>
        </w:rPr>
        <w:t>Biorefinery</w:t>
      </w:r>
      <w:proofErr w:type="spellEnd"/>
      <w:r w:rsidR="001A1AE5" w:rsidRPr="001A1AE5">
        <w:rPr>
          <w:rFonts w:ascii="Arial" w:hAnsi="Arial" w:cs="Arial"/>
        </w:rPr>
        <w:t xml:space="preserve"> Network (</w:t>
      </w:r>
      <w:proofErr w:type="spellStart"/>
      <w:r w:rsidR="001A1AE5" w:rsidRPr="001A1AE5">
        <w:rPr>
          <w:rFonts w:ascii="Arial" w:hAnsi="Arial" w:cs="Arial"/>
        </w:rPr>
        <w:t>BBNet</w:t>
      </w:r>
      <w:proofErr w:type="spellEnd"/>
      <w:r w:rsidR="001A1AE5" w:rsidRPr="001A1AE5">
        <w:rPr>
          <w:rFonts w:ascii="Arial" w:hAnsi="Arial" w:cs="Arial"/>
        </w:rPr>
        <w:t>), a BBSRC/EPSRC funded Network in Industrial Biotechnology and Bioenergy</w:t>
      </w:r>
      <w:r w:rsidR="001A1AE5">
        <w:rPr>
          <w:rFonts w:ascii="Arial" w:hAnsi="Arial" w:cs="Arial"/>
        </w:rPr>
        <w:t xml:space="preserve"> (BBSRC NIBB) BB/S009779/1, </w:t>
      </w:r>
      <w:r w:rsidR="001A1AE5" w:rsidRPr="001A1AE5">
        <w:rPr>
          <w:rFonts w:ascii="Arial" w:hAnsi="Arial" w:cs="Arial"/>
        </w:rPr>
        <w:t>and of the</w:t>
      </w:r>
      <w:r w:rsidR="001A1AE5">
        <w:rPr>
          <w:rFonts w:ascii="Arial" w:hAnsi="Arial" w:cs="Arial"/>
        </w:rPr>
        <w:t xml:space="preserve"> </w:t>
      </w:r>
      <w:r w:rsidR="001A1AE5" w:rsidRPr="001A1AE5">
        <w:rPr>
          <w:rFonts w:ascii="Arial" w:hAnsi="Arial" w:cs="Arial"/>
        </w:rPr>
        <w:t>Economic and Social Research Council grant number ES/T002964/1.</w:t>
      </w:r>
      <w:r w:rsidR="00A40114" w:rsidRPr="00A40114">
        <w:rPr>
          <w:rFonts w:ascii="Arial" w:hAnsi="Arial" w:cs="Arial"/>
        </w:rPr>
        <w:t>This work was supported by the National Research Facility for Lab X-ray CT (NXCT) through EPSRC grant EP/T02593X/1.</w:t>
      </w:r>
      <w:r w:rsidR="00CD4897">
        <w:rPr>
          <w:rFonts w:ascii="Arial" w:hAnsi="Arial" w:cs="Arial"/>
        </w:rPr>
        <w:t xml:space="preserve"> We </w:t>
      </w:r>
      <w:r w:rsidR="00E9123A">
        <w:rPr>
          <w:rFonts w:ascii="Arial" w:hAnsi="Arial" w:cs="Arial"/>
        </w:rPr>
        <w:t>e</w:t>
      </w:r>
      <w:r w:rsidR="00CD4897">
        <w:rPr>
          <w:rFonts w:ascii="Arial" w:hAnsi="Arial" w:cs="Arial"/>
        </w:rPr>
        <w:t>specially thank Dr Elizabeth Evan</w:t>
      </w:r>
      <w:r w:rsidR="00E270F1">
        <w:rPr>
          <w:rFonts w:ascii="Arial" w:hAnsi="Arial" w:cs="Arial"/>
        </w:rPr>
        <w:t>s of University of Manchester</w:t>
      </w:r>
      <w:r w:rsidR="00CD4897">
        <w:rPr>
          <w:rFonts w:ascii="Arial" w:hAnsi="Arial" w:cs="Arial"/>
        </w:rPr>
        <w:t xml:space="preserve"> for </w:t>
      </w:r>
      <w:r w:rsidR="007D4871">
        <w:rPr>
          <w:rFonts w:ascii="Arial" w:hAnsi="Arial" w:cs="Arial"/>
        </w:rPr>
        <w:t>her help with the X-ray imaging.</w:t>
      </w:r>
    </w:p>
    <w:p w14:paraId="156F3065" w14:textId="60C3CA70" w:rsidR="0065530A" w:rsidRDefault="00905A55" w:rsidP="00A7217C">
      <w:pPr>
        <w:autoSpaceDE w:val="0"/>
        <w:autoSpaceDN w:val="0"/>
        <w:adjustRightInd w:val="0"/>
        <w:spacing w:afterLines="80" w:after="192" w:line="360" w:lineRule="auto"/>
        <w:jc w:val="both"/>
        <w:rPr>
          <w:rFonts w:ascii="Arial" w:hAnsi="Arial" w:cs="Arial"/>
        </w:rPr>
      </w:pPr>
      <w:r>
        <w:rPr>
          <w:rFonts w:ascii="Arial" w:hAnsi="Arial" w:cs="Arial"/>
          <w:b/>
          <w:bCs/>
        </w:rPr>
        <w:t xml:space="preserve">6. </w:t>
      </w:r>
      <w:r w:rsidR="0065530A" w:rsidRPr="0065530A">
        <w:rPr>
          <w:rFonts w:ascii="Arial" w:hAnsi="Arial" w:cs="Arial"/>
          <w:b/>
          <w:bCs/>
        </w:rPr>
        <w:t>Data Availability</w:t>
      </w:r>
      <w:r w:rsidR="0065530A">
        <w:rPr>
          <w:rFonts w:ascii="Arial" w:hAnsi="Arial" w:cs="Arial"/>
          <w:b/>
          <w:bCs/>
        </w:rPr>
        <w:t xml:space="preserve">: </w:t>
      </w:r>
      <w:r w:rsidR="0065530A" w:rsidRPr="0065530A">
        <w:rPr>
          <w:rFonts w:ascii="Arial" w:hAnsi="Arial" w:cs="Arial"/>
        </w:rPr>
        <w:t xml:space="preserve">All the data required to reproduce the work </w:t>
      </w:r>
      <w:r w:rsidR="0065530A">
        <w:rPr>
          <w:rFonts w:ascii="Arial" w:hAnsi="Arial" w:cs="Arial"/>
        </w:rPr>
        <w:t xml:space="preserve">are </w:t>
      </w:r>
      <w:r w:rsidR="0065530A" w:rsidRPr="0065530A">
        <w:rPr>
          <w:rFonts w:ascii="Arial" w:hAnsi="Arial" w:cs="Arial"/>
        </w:rPr>
        <w:t>reported in the manuscript</w:t>
      </w:r>
      <w:r w:rsidR="0065530A">
        <w:rPr>
          <w:rFonts w:ascii="Arial" w:hAnsi="Arial" w:cs="Arial"/>
        </w:rPr>
        <w:t>.</w:t>
      </w:r>
      <w:r w:rsidR="0065530A" w:rsidRPr="0065530A">
        <w:rPr>
          <w:rFonts w:ascii="Arial" w:hAnsi="Arial" w:cs="Arial"/>
        </w:rPr>
        <w:t xml:space="preserve"> </w:t>
      </w:r>
    </w:p>
    <w:p w14:paraId="523A06A0" w14:textId="2F52CD62" w:rsidR="008B675F" w:rsidRPr="0065530A" w:rsidRDefault="008B675F" w:rsidP="00A7217C">
      <w:pPr>
        <w:autoSpaceDE w:val="0"/>
        <w:autoSpaceDN w:val="0"/>
        <w:adjustRightInd w:val="0"/>
        <w:spacing w:afterLines="80" w:after="192" w:line="360" w:lineRule="auto"/>
        <w:jc w:val="both"/>
        <w:rPr>
          <w:rFonts w:ascii="Arial" w:hAnsi="Arial" w:cs="Arial"/>
        </w:rPr>
      </w:pPr>
      <w:r w:rsidRPr="008B675F">
        <w:rPr>
          <w:rFonts w:ascii="Arial" w:hAnsi="Arial" w:cs="Arial"/>
          <w:b/>
          <w:bCs/>
        </w:rPr>
        <w:t>7.</w:t>
      </w:r>
      <w:r>
        <w:rPr>
          <w:rFonts w:ascii="Arial" w:hAnsi="Arial" w:cs="Arial"/>
        </w:rPr>
        <w:t xml:space="preserve"> C</w:t>
      </w:r>
      <w:r w:rsidRPr="008B675F">
        <w:rPr>
          <w:rFonts w:ascii="Arial" w:hAnsi="Arial" w:cs="Arial"/>
        </w:rPr>
        <w:t>onflict of interest</w:t>
      </w:r>
      <w:r>
        <w:rPr>
          <w:rFonts w:ascii="Arial" w:hAnsi="Arial" w:cs="Arial"/>
        </w:rPr>
        <w:t xml:space="preserve"> statement:</w:t>
      </w:r>
      <w:r w:rsidRPr="008B675F">
        <w:rPr>
          <w:rFonts w:ascii="Arial" w:hAnsi="Arial" w:cs="Arial"/>
        </w:rPr>
        <w:t xml:space="preserve"> The authors declare no conflict of interest.</w:t>
      </w:r>
    </w:p>
    <w:p w14:paraId="4BA83A31" w14:textId="40DF0ED9" w:rsidR="00201A09" w:rsidRDefault="008B675F" w:rsidP="00A7217C">
      <w:pPr>
        <w:autoSpaceDE w:val="0"/>
        <w:autoSpaceDN w:val="0"/>
        <w:adjustRightInd w:val="0"/>
        <w:spacing w:afterLines="80" w:after="192" w:line="360" w:lineRule="auto"/>
        <w:jc w:val="both"/>
        <w:rPr>
          <w:rFonts w:ascii="Arial" w:hAnsi="Arial" w:cs="Arial"/>
          <w:b/>
          <w:bCs/>
        </w:rPr>
      </w:pPr>
      <w:r>
        <w:rPr>
          <w:rFonts w:ascii="Arial" w:hAnsi="Arial" w:cs="Arial"/>
          <w:b/>
          <w:bCs/>
        </w:rPr>
        <w:t>8</w:t>
      </w:r>
      <w:r w:rsidR="00905A55">
        <w:rPr>
          <w:rFonts w:ascii="Arial" w:hAnsi="Arial" w:cs="Arial"/>
          <w:b/>
          <w:bCs/>
        </w:rPr>
        <w:t xml:space="preserve">. </w:t>
      </w:r>
      <w:r w:rsidR="000B33B5" w:rsidRPr="000B33B5">
        <w:rPr>
          <w:rFonts w:ascii="Arial" w:hAnsi="Arial" w:cs="Arial"/>
          <w:b/>
          <w:bCs/>
        </w:rPr>
        <w:t>References</w:t>
      </w:r>
      <w:r w:rsidR="00952119">
        <w:rPr>
          <w:rFonts w:ascii="Arial" w:hAnsi="Arial" w:cs="Arial"/>
          <w:b/>
          <w:bCs/>
        </w:rPr>
        <w:t xml:space="preserve"> </w:t>
      </w:r>
    </w:p>
    <w:sdt>
      <w:sdtPr>
        <w:rPr>
          <w:rFonts w:ascii="Arial" w:eastAsia="Times New Roman" w:hAnsi="Arial" w:cs="Arial"/>
          <w:sz w:val="24"/>
          <w:szCs w:val="24"/>
          <w:lang w:eastAsia="en-GB"/>
        </w:rPr>
        <w:tag w:val="MENDELEY_BIBLIOGRAPHY"/>
        <w:id w:val="1011107507"/>
        <w:placeholder>
          <w:docPart w:val="DefaultPlaceholder_-1854013440"/>
        </w:placeholder>
      </w:sdtPr>
      <w:sdtContent>
        <w:p w14:paraId="72F48C79" w14:textId="5E06AD68" w:rsidR="00D22F76" w:rsidRPr="004D2454" w:rsidRDefault="00D22F76" w:rsidP="00D22F76">
          <w:pPr>
            <w:pStyle w:val="CommentText"/>
            <w:ind w:hanging="426"/>
            <w:divId w:val="68769749"/>
            <w:rPr>
              <w:rStyle w:val="Hyperlink"/>
              <w:color w:val="auto"/>
              <w:sz w:val="24"/>
              <w:szCs w:val="24"/>
            </w:rPr>
          </w:pPr>
          <w:proofErr w:type="spellStart"/>
          <w:r w:rsidRPr="004D2454">
            <w:rPr>
              <w:sz w:val="24"/>
              <w:szCs w:val="24"/>
            </w:rPr>
            <w:t>Abbaci</w:t>
          </w:r>
          <w:proofErr w:type="spellEnd"/>
          <w:r w:rsidRPr="004D2454">
            <w:rPr>
              <w:sz w:val="24"/>
              <w:szCs w:val="24"/>
            </w:rPr>
            <w:t xml:space="preserve">, F., </w:t>
          </w:r>
          <w:proofErr w:type="spellStart"/>
          <w:r w:rsidRPr="004D2454">
            <w:rPr>
              <w:sz w:val="24"/>
              <w:szCs w:val="24"/>
            </w:rPr>
            <w:t>Nait-Merzoug</w:t>
          </w:r>
          <w:proofErr w:type="spellEnd"/>
          <w:r w:rsidRPr="004D2454">
            <w:rPr>
              <w:sz w:val="24"/>
              <w:szCs w:val="24"/>
            </w:rPr>
            <w:t xml:space="preserve">, A., </w:t>
          </w:r>
          <w:proofErr w:type="spellStart"/>
          <w:r w:rsidRPr="004D2454">
            <w:rPr>
              <w:sz w:val="24"/>
              <w:szCs w:val="24"/>
            </w:rPr>
            <w:t>Guellati</w:t>
          </w:r>
          <w:proofErr w:type="spellEnd"/>
          <w:r w:rsidRPr="004D2454">
            <w:rPr>
              <w:sz w:val="24"/>
              <w:szCs w:val="24"/>
            </w:rPr>
            <w:t xml:space="preserve">, O., </w:t>
          </w:r>
          <w:proofErr w:type="spellStart"/>
          <w:r w:rsidRPr="004D2454">
            <w:rPr>
              <w:sz w:val="24"/>
              <w:szCs w:val="24"/>
            </w:rPr>
            <w:t>Harat</w:t>
          </w:r>
          <w:proofErr w:type="spellEnd"/>
          <w:r w:rsidRPr="004D2454">
            <w:rPr>
              <w:sz w:val="24"/>
              <w:szCs w:val="24"/>
            </w:rPr>
            <w:t xml:space="preserve">, A., El </w:t>
          </w:r>
          <w:proofErr w:type="spellStart"/>
          <w:r w:rsidRPr="004D2454">
            <w:rPr>
              <w:sz w:val="24"/>
              <w:szCs w:val="24"/>
            </w:rPr>
            <w:t>Haskouri</w:t>
          </w:r>
          <w:proofErr w:type="spellEnd"/>
          <w:r w:rsidRPr="004D2454">
            <w:rPr>
              <w:sz w:val="24"/>
              <w:szCs w:val="24"/>
            </w:rPr>
            <w:t xml:space="preserve">, J., </w:t>
          </w:r>
          <w:proofErr w:type="spellStart"/>
          <w:r w:rsidRPr="004D2454">
            <w:rPr>
              <w:sz w:val="24"/>
              <w:szCs w:val="24"/>
            </w:rPr>
            <w:t>Delhalle</w:t>
          </w:r>
          <w:proofErr w:type="spellEnd"/>
          <w:r w:rsidRPr="004D2454">
            <w:rPr>
              <w:sz w:val="24"/>
              <w:szCs w:val="24"/>
            </w:rPr>
            <w:t xml:space="preserve">, J., </w:t>
          </w:r>
          <w:proofErr w:type="spellStart"/>
          <w:r w:rsidRPr="004D2454">
            <w:rPr>
              <w:sz w:val="24"/>
              <w:szCs w:val="24"/>
            </w:rPr>
            <w:t>Mekhalif</w:t>
          </w:r>
          <w:proofErr w:type="spellEnd"/>
          <w:r w:rsidRPr="004D2454">
            <w:rPr>
              <w:sz w:val="24"/>
              <w:szCs w:val="24"/>
            </w:rPr>
            <w:t xml:space="preserve">, Z., </w:t>
          </w:r>
          <w:proofErr w:type="spellStart"/>
          <w:r w:rsidRPr="004D2454">
            <w:rPr>
              <w:sz w:val="24"/>
              <w:szCs w:val="24"/>
            </w:rPr>
            <w:t>Guerioune</w:t>
          </w:r>
          <w:proofErr w:type="spellEnd"/>
          <w:r w:rsidRPr="004D2454">
            <w:rPr>
              <w:sz w:val="24"/>
              <w:szCs w:val="24"/>
            </w:rPr>
            <w:t xml:space="preserve">, M., 2022. Bio/KOH ratio effect on activated </w:t>
          </w:r>
          <w:proofErr w:type="spellStart"/>
          <w:r w:rsidRPr="004D2454">
            <w:rPr>
              <w:sz w:val="24"/>
              <w:szCs w:val="24"/>
            </w:rPr>
            <w:t>biochar</w:t>
          </w:r>
          <w:proofErr w:type="spellEnd"/>
          <w:r w:rsidRPr="004D2454">
            <w:rPr>
              <w:sz w:val="24"/>
              <w:szCs w:val="24"/>
            </w:rPr>
            <w:t xml:space="preserve"> and their dye based </w:t>
          </w:r>
          <w:r w:rsidRPr="004D2454">
            <w:rPr>
              <w:sz w:val="24"/>
              <w:szCs w:val="24"/>
            </w:rPr>
            <w:lastRenderedPageBreak/>
            <w:t xml:space="preserve">wastewater depollution. J. Anal. </w:t>
          </w:r>
          <w:proofErr w:type="spellStart"/>
          <w:r w:rsidRPr="004D2454">
            <w:rPr>
              <w:sz w:val="24"/>
              <w:szCs w:val="24"/>
            </w:rPr>
            <w:t>Appl</w:t>
          </w:r>
          <w:proofErr w:type="spellEnd"/>
          <w:r w:rsidRPr="004D2454">
            <w:rPr>
              <w:sz w:val="24"/>
              <w:szCs w:val="24"/>
            </w:rPr>
            <w:t xml:space="preserve"> Pyrolysis 162, 105452. </w:t>
          </w:r>
          <w:hyperlink r:id="rId21" w:history="1">
            <w:r w:rsidRPr="004D2454">
              <w:rPr>
                <w:rStyle w:val="Hyperlink"/>
                <w:color w:val="auto"/>
                <w:sz w:val="24"/>
                <w:szCs w:val="24"/>
              </w:rPr>
              <w:t>https://doi.org/10.1016/j.jaap.2022.105452</w:t>
            </w:r>
          </w:hyperlink>
        </w:p>
        <w:p w14:paraId="2ABE03C8"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Agbor</w:t>
          </w:r>
          <w:proofErr w:type="spellEnd"/>
          <w:r w:rsidRPr="004D2454">
            <w:rPr>
              <w:rFonts w:eastAsia="Times New Roman"/>
            </w:rPr>
            <w:t xml:space="preserve">, V.B., </w:t>
          </w:r>
          <w:proofErr w:type="spellStart"/>
          <w:r w:rsidRPr="004D2454">
            <w:rPr>
              <w:rFonts w:eastAsia="Times New Roman"/>
            </w:rPr>
            <w:t>Cicek</w:t>
          </w:r>
          <w:proofErr w:type="spellEnd"/>
          <w:r w:rsidRPr="004D2454">
            <w:rPr>
              <w:rFonts w:eastAsia="Times New Roman"/>
            </w:rPr>
            <w:t xml:space="preserve">, N., Sparling, R., Berlin, A., Levin, D.B., 2011. Biomass </w:t>
          </w:r>
          <w:proofErr w:type="spellStart"/>
          <w:r w:rsidRPr="004D2454">
            <w:rPr>
              <w:rFonts w:eastAsia="Times New Roman"/>
            </w:rPr>
            <w:t>pretreatment</w:t>
          </w:r>
          <w:proofErr w:type="spellEnd"/>
          <w:r w:rsidRPr="004D2454">
            <w:rPr>
              <w:rFonts w:eastAsia="Times New Roman"/>
            </w:rPr>
            <w:t xml:space="preserve">: Fundamentals toward application. </w:t>
          </w:r>
          <w:proofErr w:type="spellStart"/>
          <w:r w:rsidRPr="004D2454">
            <w:rPr>
              <w:rFonts w:eastAsia="Times New Roman"/>
            </w:rPr>
            <w:t>Biotechnol</w:t>
          </w:r>
          <w:proofErr w:type="spellEnd"/>
          <w:r w:rsidRPr="004D2454">
            <w:rPr>
              <w:rFonts w:eastAsia="Times New Roman"/>
            </w:rPr>
            <w:t xml:space="preserve"> Adv. 29, 675-685. </w:t>
          </w:r>
          <w:hyperlink r:id="rId22" w:history="1">
            <w:r w:rsidRPr="004D2454">
              <w:rPr>
                <w:rStyle w:val="Hyperlink"/>
                <w:rFonts w:eastAsia="Times New Roman"/>
                <w:color w:val="auto"/>
              </w:rPr>
              <w:t>https://doi.org/10.1016/j.biotechadv.2011.05.005</w:t>
            </w:r>
          </w:hyperlink>
        </w:p>
        <w:p w14:paraId="56A3D304" w14:textId="77777777" w:rsidR="00D22F76" w:rsidRPr="004D2454" w:rsidRDefault="00D22F76" w:rsidP="00D22F76">
          <w:pPr>
            <w:autoSpaceDE w:val="0"/>
            <w:autoSpaceDN w:val="0"/>
            <w:ind w:hanging="480"/>
            <w:divId w:val="68769749"/>
            <w:rPr>
              <w:rFonts w:cs="Arial"/>
            </w:rPr>
          </w:pPr>
          <w:proofErr w:type="spellStart"/>
          <w:r w:rsidRPr="004D2454">
            <w:rPr>
              <w:rFonts w:cs="Arial"/>
            </w:rPr>
            <w:t>Amalina</w:t>
          </w:r>
          <w:proofErr w:type="spellEnd"/>
          <w:r w:rsidRPr="004D2454">
            <w:rPr>
              <w:rFonts w:cs="Arial"/>
            </w:rPr>
            <w:t xml:space="preserve">, F., </w:t>
          </w:r>
          <w:proofErr w:type="spellStart"/>
          <w:r w:rsidRPr="004D2454">
            <w:rPr>
              <w:rFonts w:cs="Arial"/>
            </w:rPr>
            <w:t>Abd</w:t>
          </w:r>
          <w:proofErr w:type="spellEnd"/>
          <w:r w:rsidRPr="004D2454">
            <w:rPr>
              <w:rFonts w:cs="Arial"/>
            </w:rPr>
            <w:t xml:space="preserve"> </w:t>
          </w:r>
          <w:proofErr w:type="spellStart"/>
          <w:r w:rsidRPr="004D2454">
            <w:rPr>
              <w:rFonts w:cs="Arial"/>
            </w:rPr>
            <w:t>Razak</w:t>
          </w:r>
          <w:proofErr w:type="spellEnd"/>
          <w:r w:rsidRPr="004D2454">
            <w:rPr>
              <w:rFonts w:cs="Arial"/>
            </w:rPr>
            <w:t xml:space="preserve">, A.S., </w:t>
          </w:r>
          <w:proofErr w:type="spellStart"/>
          <w:r w:rsidRPr="004D2454">
            <w:rPr>
              <w:rFonts w:cs="Arial"/>
            </w:rPr>
            <w:t>Krishnana</w:t>
          </w:r>
          <w:proofErr w:type="spellEnd"/>
          <w:r w:rsidRPr="004D2454">
            <w:rPr>
              <w:rFonts w:cs="Arial"/>
            </w:rPr>
            <w:t xml:space="preserve">, S., </w:t>
          </w:r>
          <w:proofErr w:type="spellStart"/>
          <w:r w:rsidRPr="004D2454">
            <w:rPr>
              <w:rFonts w:cs="Arial"/>
            </w:rPr>
            <w:t>Sulaiman</w:t>
          </w:r>
          <w:proofErr w:type="spellEnd"/>
          <w:r w:rsidRPr="004D2454">
            <w:rPr>
              <w:rFonts w:cs="Arial"/>
            </w:rPr>
            <w:t xml:space="preserve">, H., </w:t>
          </w:r>
          <w:proofErr w:type="spellStart"/>
          <w:r w:rsidRPr="004D2454">
            <w:rPr>
              <w:rFonts w:cs="Arial"/>
            </w:rPr>
            <w:t>Zularisam</w:t>
          </w:r>
          <w:proofErr w:type="spellEnd"/>
          <w:r w:rsidRPr="004D2454">
            <w:rPr>
              <w:rFonts w:cs="Arial"/>
            </w:rPr>
            <w:t xml:space="preserve">, A.W., </w:t>
          </w:r>
          <w:proofErr w:type="spellStart"/>
          <w:r w:rsidRPr="004D2454">
            <w:rPr>
              <w:rFonts w:cs="Arial"/>
            </w:rPr>
            <w:t>Nasrullah</w:t>
          </w:r>
          <w:proofErr w:type="spellEnd"/>
          <w:r w:rsidRPr="004D2454">
            <w:rPr>
              <w:rFonts w:cs="Arial"/>
            </w:rPr>
            <w:t xml:space="preserve">, M., 2022. </w:t>
          </w:r>
          <w:proofErr w:type="spellStart"/>
          <w:r w:rsidRPr="004D2454">
            <w:rPr>
              <w:rFonts w:cs="Arial"/>
            </w:rPr>
            <w:t>Biochar</w:t>
          </w:r>
          <w:proofErr w:type="spellEnd"/>
          <w:r w:rsidRPr="004D2454">
            <w:rPr>
              <w:rFonts w:cs="Arial"/>
            </w:rPr>
            <w:t xml:space="preserve"> production techniques utilizing biomass waste-derived materials and environmental applications – A review.  J. </w:t>
          </w:r>
          <w:proofErr w:type="spellStart"/>
          <w:r w:rsidRPr="004D2454">
            <w:rPr>
              <w:rFonts w:cs="Arial"/>
            </w:rPr>
            <w:t>Haz</w:t>
          </w:r>
          <w:proofErr w:type="spellEnd"/>
          <w:r w:rsidRPr="004D2454">
            <w:rPr>
              <w:rFonts w:cs="Arial"/>
            </w:rPr>
            <w:t xml:space="preserve">. Mat. Adv. 7, 100134. </w:t>
          </w:r>
          <w:hyperlink r:id="rId23" w:history="1">
            <w:r w:rsidRPr="004D2454">
              <w:rPr>
                <w:rStyle w:val="Hyperlink"/>
                <w:rFonts w:cs="Arial"/>
                <w:color w:val="auto"/>
              </w:rPr>
              <w:t>https://doi.org/10.1016/j.hazadv.2022.100134</w:t>
            </w:r>
          </w:hyperlink>
        </w:p>
        <w:p w14:paraId="65E3259B"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Anto</w:t>
          </w:r>
          <w:proofErr w:type="spellEnd"/>
          <w:r w:rsidRPr="004D2454">
            <w:rPr>
              <w:rFonts w:eastAsia="Times New Roman"/>
            </w:rPr>
            <w:t xml:space="preserve">, S., </w:t>
          </w:r>
          <w:proofErr w:type="spellStart"/>
          <w:r w:rsidRPr="004D2454">
            <w:rPr>
              <w:rFonts w:eastAsia="Times New Roman"/>
            </w:rPr>
            <w:t>Sudhakar</w:t>
          </w:r>
          <w:proofErr w:type="spellEnd"/>
          <w:r w:rsidRPr="004D2454">
            <w:rPr>
              <w:rFonts w:eastAsia="Times New Roman"/>
            </w:rPr>
            <w:t xml:space="preserve">, M.P., Shan </w:t>
          </w:r>
          <w:proofErr w:type="spellStart"/>
          <w:r w:rsidRPr="004D2454">
            <w:rPr>
              <w:rFonts w:eastAsia="Times New Roman"/>
            </w:rPr>
            <w:t>Ahamed</w:t>
          </w:r>
          <w:proofErr w:type="spellEnd"/>
          <w:r w:rsidRPr="004D2454">
            <w:rPr>
              <w:rFonts w:eastAsia="Times New Roman"/>
            </w:rPr>
            <w:t xml:space="preserve">, T., Samuel, M.S., </w:t>
          </w:r>
          <w:proofErr w:type="spellStart"/>
          <w:r w:rsidRPr="004D2454">
            <w:rPr>
              <w:rFonts w:eastAsia="Times New Roman"/>
            </w:rPr>
            <w:t>Mathimani</w:t>
          </w:r>
          <w:proofErr w:type="spellEnd"/>
          <w:r w:rsidRPr="004D2454">
            <w:rPr>
              <w:rFonts w:eastAsia="Times New Roman"/>
            </w:rPr>
            <w:t xml:space="preserve">, T., </w:t>
          </w:r>
          <w:proofErr w:type="spellStart"/>
          <w:r w:rsidRPr="004D2454">
            <w:rPr>
              <w:rFonts w:eastAsia="Times New Roman"/>
            </w:rPr>
            <w:t>Brindhadevi</w:t>
          </w:r>
          <w:proofErr w:type="spellEnd"/>
          <w:r w:rsidRPr="004D2454">
            <w:rPr>
              <w:rFonts w:eastAsia="Times New Roman"/>
            </w:rPr>
            <w:t xml:space="preserve">, K., </w:t>
          </w:r>
          <w:proofErr w:type="spellStart"/>
          <w:r w:rsidRPr="004D2454">
            <w:rPr>
              <w:rFonts w:eastAsia="Times New Roman"/>
            </w:rPr>
            <w:t>Pugazhendhi</w:t>
          </w:r>
          <w:proofErr w:type="spellEnd"/>
          <w:r w:rsidRPr="004D2454">
            <w:rPr>
              <w:rFonts w:eastAsia="Times New Roman"/>
            </w:rPr>
            <w:t xml:space="preserve">, A., 2021. Activation strategies for </w:t>
          </w:r>
          <w:proofErr w:type="spellStart"/>
          <w:r w:rsidRPr="004D2454">
            <w:rPr>
              <w:rFonts w:eastAsia="Times New Roman"/>
            </w:rPr>
            <w:t>biochar</w:t>
          </w:r>
          <w:proofErr w:type="spellEnd"/>
          <w:r w:rsidRPr="004D2454">
            <w:rPr>
              <w:rFonts w:eastAsia="Times New Roman"/>
            </w:rPr>
            <w:t xml:space="preserve"> to use as an efficient catalyst in various applications. Fuel 285, 119205. </w:t>
          </w:r>
          <w:hyperlink r:id="rId24" w:history="1">
            <w:r w:rsidRPr="004D2454">
              <w:rPr>
                <w:rStyle w:val="Hyperlink"/>
                <w:rFonts w:eastAsia="Times New Roman"/>
                <w:color w:val="auto"/>
              </w:rPr>
              <w:t>https://doi.org/10.1016/j.fuel.2020.119205</w:t>
            </w:r>
          </w:hyperlink>
        </w:p>
        <w:p w14:paraId="56268D64" w14:textId="1C284470" w:rsidR="00D22F76" w:rsidRPr="004D2454" w:rsidRDefault="00D22F76" w:rsidP="00D22F76">
          <w:pPr>
            <w:autoSpaceDE w:val="0"/>
            <w:autoSpaceDN w:val="0"/>
            <w:ind w:hanging="480"/>
            <w:divId w:val="68769749"/>
            <w:rPr>
              <w:shd w:val="clear" w:color="auto" w:fill="FFFFFF"/>
            </w:rPr>
          </w:pPr>
          <w:proofErr w:type="spellStart"/>
          <w:r w:rsidRPr="004D2454">
            <w:rPr>
              <w:shd w:val="clear" w:color="auto" w:fill="FFFFFF"/>
            </w:rPr>
            <w:t>Aworn</w:t>
          </w:r>
          <w:proofErr w:type="spellEnd"/>
          <w:r w:rsidRPr="004D2454">
            <w:rPr>
              <w:shd w:val="clear" w:color="auto" w:fill="FFFFFF"/>
            </w:rPr>
            <w:t xml:space="preserve">, A., </w:t>
          </w:r>
          <w:proofErr w:type="spellStart"/>
          <w:r w:rsidRPr="004D2454">
            <w:rPr>
              <w:shd w:val="clear" w:color="auto" w:fill="FFFFFF"/>
            </w:rPr>
            <w:t>Thiravetyan</w:t>
          </w:r>
          <w:proofErr w:type="spellEnd"/>
          <w:r w:rsidRPr="004D2454">
            <w:rPr>
              <w:shd w:val="clear" w:color="auto" w:fill="FFFFFF"/>
            </w:rPr>
            <w:t xml:space="preserve">, P., </w:t>
          </w:r>
          <w:proofErr w:type="spellStart"/>
          <w:r w:rsidRPr="004D2454">
            <w:rPr>
              <w:shd w:val="clear" w:color="auto" w:fill="FFFFFF"/>
            </w:rPr>
            <w:t>Nkbanpote</w:t>
          </w:r>
          <w:proofErr w:type="spellEnd"/>
          <w:r w:rsidRPr="004D2454">
            <w:rPr>
              <w:shd w:val="clear" w:color="auto" w:fill="FFFFFF"/>
            </w:rPr>
            <w:t>, W., 2008. Preparation and characteristics of agricult</w:t>
          </w:r>
          <w:r w:rsidR="006B4954">
            <w:rPr>
              <w:shd w:val="clear" w:color="auto" w:fill="FFFFFF"/>
            </w:rPr>
            <w:t xml:space="preserve">ural waste activated carbon by physical activation having </w:t>
          </w:r>
          <w:r w:rsidRPr="004D2454">
            <w:rPr>
              <w:shd w:val="clear" w:color="auto" w:fill="FFFFFF"/>
            </w:rPr>
            <w:t>mic</w:t>
          </w:r>
          <w:r w:rsidR="006B4954">
            <w:rPr>
              <w:shd w:val="clear" w:color="auto" w:fill="FFFFFF"/>
            </w:rPr>
            <w:t xml:space="preserve">ro and </w:t>
          </w:r>
          <w:proofErr w:type="spellStart"/>
          <w:r w:rsidR="006B4954">
            <w:rPr>
              <w:shd w:val="clear" w:color="auto" w:fill="FFFFFF"/>
            </w:rPr>
            <w:t>mesopores</w:t>
          </w:r>
          <w:proofErr w:type="spellEnd"/>
          <w:r w:rsidR="006B4954">
            <w:rPr>
              <w:shd w:val="clear" w:color="auto" w:fill="FFFFFF"/>
            </w:rPr>
            <w:t xml:space="preserve">. J. </w:t>
          </w:r>
          <w:r w:rsidRPr="004D2454">
            <w:rPr>
              <w:shd w:val="clear" w:color="auto" w:fill="FFFFFF"/>
            </w:rPr>
            <w:t xml:space="preserve">Anal. Appl. Pyrolysis 82, 279-285. </w:t>
          </w:r>
          <w:hyperlink r:id="rId25" w:history="1">
            <w:r w:rsidRPr="004D2454">
              <w:rPr>
                <w:rStyle w:val="Hyperlink"/>
                <w:color w:val="auto"/>
                <w:shd w:val="clear" w:color="auto" w:fill="FFFFFF"/>
              </w:rPr>
              <w:t>https://doi.org/10.1016/j.jaap.2008.04.007</w:t>
            </w:r>
          </w:hyperlink>
        </w:p>
        <w:p w14:paraId="200B0641" w14:textId="77777777" w:rsidR="00D22F76" w:rsidRPr="004D2454" w:rsidRDefault="00D22F76" w:rsidP="00D22F76">
          <w:pPr>
            <w:autoSpaceDE w:val="0"/>
            <w:autoSpaceDN w:val="0"/>
            <w:ind w:hanging="480"/>
            <w:divId w:val="68769749"/>
            <w:rPr>
              <w:rFonts w:cs="Arial"/>
            </w:rPr>
          </w:pPr>
          <w:r w:rsidRPr="004D2454">
            <w:rPr>
              <w:rFonts w:cs="Arial"/>
            </w:rPr>
            <w:t>Bermejo, R., Green-</w:t>
          </w:r>
          <w:proofErr w:type="spellStart"/>
          <w:r w:rsidRPr="004D2454">
            <w:rPr>
              <w:rFonts w:cs="Arial"/>
            </w:rPr>
            <w:t>Gavrielidis</w:t>
          </w:r>
          <w:proofErr w:type="spellEnd"/>
          <w:r w:rsidRPr="004D2454">
            <w:rPr>
              <w:rFonts w:cs="Arial"/>
            </w:rPr>
            <w:t xml:space="preserve">, L., </w:t>
          </w:r>
          <w:proofErr w:type="gramStart"/>
          <w:r w:rsidRPr="004D2454">
            <w:rPr>
              <w:rFonts w:cs="Arial"/>
            </w:rPr>
            <w:t>Gao</w:t>
          </w:r>
          <w:proofErr w:type="gramEnd"/>
          <w:r w:rsidRPr="004D2454">
            <w:rPr>
              <w:rFonts w:cs="Arial"/>
            </w:rPr>
            <w:t xml:space="preserve"> G., 2023. </w:t>
          </w:r>
          <w:proofErr w:type="spellStart"/>
          <w:r w:rsidRPr="004D2454">
            <w:rPr>
              <w:rFonts w:cs="Arial"/>
            </w:rPr>
            <w:t>Macroalgal</w:t>
          </w:r>
          <w:proofErr w:type="spellEnd"/>
          <w:r w:rsidRPr="004D2454">
            <w:rPr>
              <w:rFonts w:cs="Arial"/>
            </w:rPr>
            <w:t xml:space="preserve"> blooms in a global change context. Front. Mar. Sci</w:t>
          </w:r>
          <w:r w:rsidRPr="004D2454">
            <w:rPr>
              <w:rFonts w:cs="Arial"/>
              <w:i/>
            </w:rPr>
            <w:t>.</w:t>
          </w:r>
          <w:r w:rsidRPr="004D2454">
            <w:rPr>
              <w:rFonts w:cs="Arial"/>
            </w:rPr>
            <w:t xml:space="preserve"> 10, 1204117. </w:t>
          </w:r>
          <w:hyperlink r:id="rId26" w:history="1">
            <w:r w:rsidRPr="004D2454">
              <w:rPr>
                <w:rStyle w:val="Hyperlink"/>
                <w:rFonts w:cs="Arial"/>
                <w:color w:val="auto"/>
              </w:rPr>
              <w:t>https://doi.org/10.3389/fmars.2023.1204117</w:t>
            </w:r>
          </w:hyperlink>
        </w:p>
        <w:p w14:paraId="61FBA5AE" w14:textId="77777777" w:rsidR="00D22F76" w:rsidRPr="004D2454" w:rsidRDefault="00D22F76" w:rsidP="00D22F76">
          <w:pPr>
            <w:autoSpaceDE w:val="0"/>
            <w:autoSpaceDN w:val="0"/>
            <w:ind w:hanging="480"/>
            <w:divId w:val="68769749"/>
            <w:rPr>
              <w:shd w:val="clear" w:color="auto" w:fill="FFFFFF"/>
            </w:rPr>
          </w:pPr>
          <w:proofErr w:type="spellStart"/>
          <w:r w:rsidRPr="004D2454">
            <w:rPr>
              <w:shd w:val="clear" w:color="auto" w:fill="FFFFFF"/>
            </w:rPr>
            <w:t>Budarin</w:t>
          </w:r>
          <w:proofErr w:type="spellEnd"/>
          <w:r w:rsidRPr="004D2454">
            <w:rPr>
              <w:shd w:val="clear" w:color="auto" w:fill="FFFFFF"/>
            </w:rPr>
            <w:t xml:space="preserve">, Clark, J.H., Hardy, J.J.E., </w:t>
          </w:r>
          <w:proofErr w:type="spellStart"/>
          <w:r w:rsidRPr="004D2454">
            <w:rPr>
              <w:shd w:val="clear" w:color="auto" w:fill="FFFFFF"/>
            </w:rPr>
            <w:t>Luque</w:t>
          </w:r>
          <w:proofErr w:type="spellEnd"/>
          <w:r w:rsidRPr="004D2454">
            <w:rPr>
              <w:shd w:val="clear" w:color="auto" w:fill="FFFFFF"/>
            </w:rPr>
            <w:t xml:space="preserve">, R., </w:t>
          </w:r>
          <w:proofErr w:type="spellStart"/>
          <w:r w:rsidRPr="004D2454">
            <w:rPr>
              <w:shd w:val="clear" w:color="auto" w:fill="FFFFFF"/>
            </w:rPr>
            <w:t>Milkowski</w:t>
          </w:r>
          <w:proofErr w:type="spellEnd"/>
          <w:r w:rsidRPr="004D2454">
            <w:rPr>
              <w:shd w:val="clear" w:color="auto" w:fill="FFFFFF"/>
            </w:rPr>
            <w:t xml:space="preserve">, K., </w:t>
          </w:r>
          <w:proofErr w:type="spellStart"/>
          <w:r w:rsidRPr="004D2454">
            <w:rPr>
              <w:shd w:val="clear" w:color="auto" w:fill="FFFFFF"/>
            </w:rPr>
            <w:t>Tavener</w:t>
          </w:r>
          <w:proofErr w:type="spellEnd"/>
          <w:r w:rsidRPr="004D2454">
            <w:rPr>
              <w:shd w:val="clear" w:color="auto" w:fill="FFFFFF"/>
            </w:rPr>
            <w:t xml:space="preserve"> S.J., Wilson A.J., 2006. </w:t>
          </w:r>
          <w:proofErr w:type="spellStart"/>
          <w:r w:rsidRPr="004D2454">
            <w:rPr>
              <w:rFonts w:eastAsia="Arial" w:cs="Arial"/>
            </w:rPr>
            <w:t>Starbons</w:t>
          </w:r>
          <w:proofErr w:type="spellEnd"/>
          <w:r w:rsidRPr="004D2454">
            <w:rPr>
              <w:rFonts w:eastAsia="Arial" w:cs="Arial"/>
            </w:rPr>
            <w:t>: New starch derived mesoporous carbonaceous materials with tuneable properties.</w:t>
          </w:r>
          <w:r w:rsidRPr="004D2454">
            <w:rPr>
              <w:shd w:val="clear" w:color="auto" w:fill="FFFFFF"/>
            </w:rPr>
            <w:t> </w:t>
          </w:r>
          <w:proofErr w:type="spellStart"/>
          <w:r w:rsidRPr="004D2454">
            <w:rPr>
              <w:rStyle w:val="italic"/>
              <w:iCs/>
              <w:shd w:val="clear" w:color="auto" w:fill="FFFFFF"/>
            </w:rPr>
            <w:t>Angew</w:t>
          </w:r>
          <w:proofErr w:type="spellEnd"/>
          <w:r w:rsidRPr="004D2454">
            <w:rPr>
              <w:rStyle w:val="italic"/>
              <w:iCs/>
              <w:shd w:val="clear" w:color="auto" w:fill="FFFFFF"/>
            </w:rPr>
            <w:t>. Chem. Int. Ed.</w:t>
          </w:r>
          <w:r w:rsidRPr="004D2454">
            <w:rPr>
              <w:shd w:val="clear" w:color="auto" w:fill="FFFFFF"/>
            </w:rPr>
            <w:t xml:space="preserve"> </w:t>
          </w:r>
          <w:r w:rsidRPr="004D2454">
            <w:rPr>
              <w:rStyle w:val="bold"/>
              <w:bCs/>
              <w:shd w:val="clear" w:color="auto" w:fill="FFFFFF"/>
            </w:rPr>
            <w:t>45</w:t>
          </w:r>
          <w:r w:rsidRPr="004D2454">
            <w:rPr>
              <w:shd w:val="clear" w:color="auto" w:fill="FFFFFF"/>
            </w:rPr>
            <w:t xml:space="preserve">, 3782–3786. </w:t>
          </w:r>
          <w:hyperlink r:id="rId27" w:history="1">
            <w:r w:rsidRPr="004D2454">
              <w:rPr>
                <w:rStyle w:val="Hyperlink"/>
                <w:color w:val="auto"/>
                <w:shd w:val="clear" w:color="auto" w:fill="FFFFFF"/>
              </w:rPr>
              <w:t>https://doi.org/10.1002/anie.200600460</w:t>
            </w:r>
          </w:hyperlink>
        </w:p>
        <w:p w14:paraId="0E0FFBA6"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Campos, P., Miller, A.Z., </w:t>
          </w:r>
          <w:proofErr w:type="spellStart"/>
          <w:r w:rsidRPr="004D2454">
            <w:rPr>
              <w:rFonts w:eastAsia="Times New Roman"/>
            </w:rPr>
            <w:t>Knicker</w:t>
          </w:r>
          <w:proofErr w:type="spellEnd"/>
          <w:r w:rsidRPr="004D2454">
            <w:rPr>
              <w:rFonts w:eastAsia="Times New Roman"/>
            </w:rPr>
            <w:t xml:space="preserve">, H., Costa-Pereira, M.F., Merino, A., De la Rosa, J.M., 2020. Chemical, physical and morphological properties of </w:t>
          </w:r>
          <w:proofErr w:type="spellStart"/>
          <w:r w:rsidRPr="004D2454">
            <w:rPr>
              <w:rFonts w:eastAsia="Times New Roman"/>
            </w:rPr>
            <w:t>biochars</w:t>
          </w:r>
          <w:proofErr w:type="spellEnd"/>
          <w:r w:rsidRPr="004D2454">
            <w:rPr>
              <w:rFonts w:eastAsia="Times New Roman"/>
            </w:rPr>
            <w:t xml:space="preserve"> produced from agricultural residues: Implications for their use as soil amendment. Waste </w:t>
          </w:r>
          <w:proofErr w:type="spellStart"/>
          <w:r w:rsidRPr="004D2454">
            <w:rPr>
              <w:rFonts w:eastAsia="Times New Roman"/>
            </w:rPr>
            <w:t>Manag</w:t>
          </w:r>
          <w:proofErr w:type="spellEnd"/>
          <w:r w:rsidRPr="004D2454">
            <w:rPr>
              <w:rFonts w:eastAsia="Times New Roman"/>
            </w:rPr>
            <w:t xml:space="preserve">. 105, 256-267. </w:t>
          </w:r>
          <w:hyperlink r:id="rId28" w:history="1">
            <w:r w:rsidRPr="004D2454">
              <w:rPr>
                <w:rStyle w:val="Hyperlink"/>
                <w:rFonts w:eastAsia="Times New Roman"/>
                <w:color w:val="auto"/>
              </w:rPr>
              <w:t>https://doi.org/10.1016/j.wasman.2020.02.013</w:t>
            </w:r>
          </w:hyperlink>
        </w:p>
        <w:p w14:paraId="1635D750"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Cardoso, C., Almeida, J., Coelho, I., Delgado, I., Gomes, R., </w:t>
          </w:r>
          <w:proofErr w:type="spellStart"/>
          <w:r w:rsidRPr="004D2454">
            <w:rPr>
              <w:rFonts w:eastAsia="Times New Roman"/>
            </w:rPr>
            <w:t>Quintã</w:t>
          </w:r>
          <w:proofErr w:type="spellEnd"/>
          <w:r w:rsidRPr="004D2454">
            <w:rPr>
              <w:rFonts w:eastAsia="Times New Roman"/>
            </w:rPr>
            <w:t xml:space="preserve">, R., </w:t>
          </w:r>
          <w:proofErr w:type="spellStart"/>
          <w:r w:rsidRPr="004D2454">
            <w:rPr>
              <w:rFonts w:eastAsia="Times New Roman"/>
            </w:rPr>
            <w:t>Bandarra</w:t>
          </w:r>
          <w:proofErr w:type="spellEnd"/>
          <w:r w:rsidRPr="004D2454">
            <w:rPr>
              <w:rFonts w:eastAsia="Times New Roman"/>
            </w:rPr>
            <w:t xml:space="preserve">, N.M., </w:t>
          </w:r>
          <w:proofErr w:type="spellStart"/>
          <w:r w:rsidRPr="004D2454">
            <w:rPr>
              <w:rFonts w:eastAsia="Times New Roman"/>
            </w:rPr>
            <w:t>Afonso</w:t>
          </w:r>
          <w:proofErr w:type="spellEnd"/>
          <w:r w:rsidRPr="004D2454">
            <w:rPr>
              <w:rFonts w:eastAsia="Times New Roman"/>
            </w:rPr>
            <w:t xml:space="preserve">, C., 2023. Farming a wild seaweed and changes to its composition, bioactivity, and </w:t>
          </w:r>
          <w:proofErr w:type="spellStart"/>
          <w:r w:rsidRPr="004D2454">
            <w:rPr>
              <w:rFonts w:eastAsia="Times New Roman"/>
            </w:rPr>
            <w:t>bioaccessibility</w:t>
          </w:r>
          <w:proofErr w:type="spellEnd"/>
          <w:r w:rsidRPr="004D2454">
            <w:rPr>
              <w:rFonts w:eastAsia="Times New Roman"/>
            </w:rPr>
            <w:t xml:space="preserve">: The </w:t>
          </w:r>
          <w:proofErr w:type="spellStart"/>
          <w:r w:rsidRPr="004D2454">
            <w:rPr>
              <w:rFonts w:eastAsia="Times New Roman"/>
              <w:i/>
            </w:rPr>
            <w:t>Saccorhiza</w:t>
          </w:r>
          <w:proofErr w:type="spellEnd"/>
          <w:r w:rsidRPr="004D2454">
            <w:rPr>
              <w:rFonts w:eastAsia="Times New Roman"/>
              <w:i/>
            </w:rPr>
            <w:t xml:space="preserve"> </w:t>
          </w:r>
          <w:proofErr w:type="spellStart"/>
          <w:r w:rsidRPr="004D2454">
            <w:rPr>
              <w:rFonts w:eastAsia="Times New Roman"/>
              <w:i/>
            </w:rPr>
            <w:t>polyschides</w:t>
          </w:r>
          <w:proofErr w:type="spellEnd"/>
          <w:r w:rsidRPr="004D2454">
            <w:rPr>
              <w:rFonts w:eastAsia="Times New Roman"/>
            </w:rPr>
            <w:t xml:space="preserve"> case study. Aquaculture 566, 739217. </w:t>
          </w:r>
          <w:hyperlink r:id="rId29" w:history="1">
            <w:r w:rsidRPr="004D2454">
              <w:rPr>
                <w:rStyle w:val="Hyperlink"/>
                <w:rFonts w:eastAsia="Times New Roman"/>
                <w:color w:val="auto"/>
              </w:rPr>
              <w:t>https://doi.org/10.1016/j.aquaculture.2022.739217</w:t>
            </w:r>
          </w:hyperlink>
        </w:p>
        <w:p w14:paraId="5B382DE2" w14:textId="11AAC038"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Cha, J.S., Park, S.H., Jung, S.C., </w:t>
          </w:r>
          <w:proofErr w:type="spellStart"/>
          <w:r w:rsidRPr="004D2454">
            <w:rPr>
              <w:rFonts w:eastAsia="Times New Roman"/>
            </w:rPr>
            <w:t>Ryu</w:t>
          </w:r>
          <w:proofErr w:type="spellEnd"/>
          <w:r w:rsidRPr="004D2454">
            <w:rPr>
              <w:rFonts w:eastAsia="Times New Roman"/>
            </w:rPr>
            <w:t xml:space="preserve">, C., Jeon, J.K., Shin, M.C., Park, Y.K., 2016. Production and utilization of </w:t>
          </w:r>
          <w:proofErr w:type="spellStart"/>
          <w:r w:rsidRPr="004D2454">
            <w:rPr>
              <w:rFonts w:eastAsia="Times New Roman"/>
            </w:rPr>
            <w:t>biochar</w:t>
          </w:r>
          <w:proofErr w:type="spellEnd"/>
          <w:r w:rsidRPr="004D2454">
            <w:rPr>
              <w:rFonts w:eastAsia="Times New Roman"/>
            </w:rPr>
            <w:t xml:space="preserve">: A review. J. Ind. Eng. Chem. 40, 1-16. </w:t>
          </w:r>
          <w:hyperlink r:id="rId30" w:history="1">
            <w:r w:rsidRPr="004D2454">
              <w:rPr>
                <w:rStyle w:val="Hyperlink"/>
                <w:rFonts w:eastAsia="Times New Roman"/>
                <w:color w:val="auto"/>
              </w:rPr>
              <w:t>https://doi.org/10.1016/j.jiec.2016.06.002</w:t>
            </w:r>
          </w:hyperlink>
        </w:p>
        <w:p w14:paraId="396D79F3" w14:textId="77777777" w:rsidR="00D22F76" w:rsidRPr="004D2454" w:rsidRDefault="00D22F76" w:rsidP="00D22F76">
          <w:pPr>
            <w:autoSpaceDE w:val="0"/>
            <w:autoSpaceDN w:val="0"/>
            <w:ind w:hanging="480"/>
            <w:divId w:val="68769749"/>
            <w:rPr>
              <w:shd w:val="clear" w:color="auto" w:fill="FFFFFF"/>
            </w:rPr>
          </w:pPr>
          <w:r w:rsidRPr="004D2454">
            <w:rPr>
              <w:shd w:val="clear" w:color="auto" w:fill="FFFFFF"/>
            </w:rPr>
            <w:t xml:space="preserve">Chatterjee, R., </w:t>
          </w:r>
          <w:proofErr w:type="spellStart"/>
          <w:r w:rsidRPr="004D2454">
            <w:rPr>
              <w:shd w:val="clear" w:color="auto" w:fill="FFFFFF"/>
            </w:rPr>
            <w:t>Sajjadi</w:t>
          </w:r>
          <w:proofErr w:type="spellEnd"/>
          <w:r w:rsidRPr="004D2454">
            <w:rPr>
              <w:shd w:val="clear" w:color="auto" w:fill="FFFFFF"/>
            </w:rPr>
            <w:t xml:space="preserve">, B., Chen, W.Y., </w:t>
          </w:r>
          <w:proofErr w:type="spellStart"/>
          <w:r w:rsidRPr="004D2454">
            <w:rPr>
              <w:shd w:val="clear" w:color="auto" w:fill="FFFFFF"/>
            </w:rPr>
            <w:t>Mattern</w:t>
          </w:r>
          <w:proofErr w:type="spellEnd"/>
          <w:r w:rsidRPr="004D2454">
            <w:rPr>
              <w:shd w:val="clear" w:color="auto" w:fill="FFFFFF"/>
            </w:rPr>
            <w:t xml:space="preserve">, D.L., Hammer, N., Raman, V., </w:t>
          </w:r>
          <w:proofErr w:type="spellStart"/>
          <w:r w:rsidRPr="004D2454">
            <w:rPr>
              <w:shd w:val="clear" w:color="auto" w:fill="FFFFFF"/>
            </w:rPr>
            <w:t>Dorris</w:t>
          </w:r>
          <w:proofErr w:type="spellEnd"/>
          <w:r w:rsidRPr="004D2454">
            <w:rPr>
              <w:shd w:val="clear" w:color="auto" w:fill="FFFFFF"/>
            </w:rPr>
            <w:t xml:space="preserve">, A, 2020. Effect of pyrolysis temperature on physicochemical properties and acoustic based amination of </w:t>
          </w:r>
          <w:proofErr w:type="spellStart"/>
          <w:r w:rsidRPr="004D2454">
            <w:rPr>
              <w:shd w:val="clear" w:color="auto" w:fill="FFFFFF"/>
            </w:rPr>
            <w:t>biochar</w:t>
          </w:r>
          <w:proofErr w:type="spellEnd"/>
          <w:r w:rsidRPr="004D2454">
            <w:rPr>
              <w:shd w:val="clear" w:color="auto" w:fill="FFFFFF"/>
            </w:rPr>
            <w:t xml:space="preserve"> for efficient CO</w:t>
          </w:r>
          <w:r w:rsidRPr="004D2454">
            <w:rPr>
              <w:shd w:val="clear" w:color="auto" w:fill="FFFFFF"/>
              <w:vertAlign w:val="subscript"/>
            </w:rPr>
            <w:t>2</w:t>
          </w:r>
          <w:r w:rsidRPr="004D2454">
            <w:rPr>
              <w:shd w:val="clear" w:color="auto" w:fill="FFFFFF"/>
            </w:rPr>
            <w:t xml:space="preserve"> absorption.  Front. Energy Res. 8, 85. </w:t>
          </w:r>
          <w:hyperlink r:id="rId31" w:history="1">
            <w:r w:rsidRPr="004D2454">
              <w:rPr>
                <w:rStyle w:val="Hyperlink"/>
                <w:color w:val="auto"/>
                <w:shd w:val="clear" w:color="auto" w:fill="FFFFFF"/>
              </w:rPr>
              <w:t>https://doi.org/10.3389/fenrg.2020.00085</w:t>
            </w:r>
          </w:hyperlink>
        </w:p>
        <w:p w14:paraId="37EC2111"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Chen, B., </w:t>
          </w:r>
          <w:proofErr w:type="spellStart"/>
          <w:proofErr w:type="gramStart"/>
          <w:r w:rsidRPr="004D2454">
            <w:rPr>
              <w:rFonts w:eastAsia="Times New Roman"/>
            </w:rPr>
            <w:t>Gu</w:t>
          </w:r>
          <w:proofErr w:type="spellEnd"/>
          <w:proofErr w:type="gramEnd"/>
          <w:r w:rsidRPr="004D2454">
            <w:rPr>
              <w:rFonts w:eastAsia="Times New Roman"/>
            </w:rPr>
            <w:t xml:space="preserve">, Z., Wu, M., Ma, Z., Lim, H.R., </w:t>
          </w:r>
          <w:proofErr w:type="spellStart"/>
          <w:r w:rsidRPr="004D2454">
            <w:rPr>
              <w:rFonts w:eastAsia="Times New Roman"/>
            </w:rPr>
            <w:t>Khoo</w:t>
          </w:r>
          <w:proofErr w:type="spellEnd"/>
          <w:r w:rsidRPr="004D2454">
            <w:rPr>
              <w:rFonts w:eastAsia="Times New Roman"/>
            </w:rPr>
            <w:t xml:space="preserve">, K.S., Show, P.L., 2022. Advancement pathway of </w:t>
          </w:r>
          <w:proofErr w:type="spellStart"/>
          <w:r w:rsidRPr="004D2454">
            <w:rPr>
              <w:rFonts w:eastAsia="Times New Roman"/>
            </w:rPr>
            <w:t>biochar</w:t>
          </w:r>
          <w:proofErr w:type="spellEnd"/>
          <w:r w:rsidRPr="004D2454">
            <w:rPr>
              <w:rFonts w:eastAsia="Times New Roman"/>
            </w:rPr>
            <w:t xml:space="preserve"> resources from </w:t>
          </w:r>
          <w:proofErr w:type="spellStart"/>
          <w:r w:rsidRPr="004D2454">
            <w:rPr>
              <w:rFonts w:eastAsia="Times New Roman"/>
            </w:rPr>
            <w:t>macroalgae</w:t>
          </w:r>
          <w:proofErr w:type="spellEnd"/>
          <w:r w:rsidRPr="004D2454">
            <w:rPr>
              <w:rFonts w:eastAsia="Times New Roman"/>
            </w:rPr>
            <w:t xml:space="preserve"> biomass: A review. Biomass Bioenergy 167, 106650. </w:t>
          </w:r>
          <w:hyperlink r:id="rId32" w:history="1">
            <w:r w:rsidRPr="004D2454">
              <w:rPr>
                <w:rStyle w:val="Hyperlink"/>
                <w:rFonts w:eastAsia="Times New Roman"/>
                <w:color w:val="auto"/>
              </w:rPr>
              <w:t>https://doi.org/10.1016/j.biombioe.2022.106650</w:t>
            </w:r>
          </w:hyperlink>
        </w:p>
        <w:p w14:paraId="78BD4F15"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Conte, P., Nestle, N., 2015. Water dynamics in different </w:t>
          </w:r>
          <w:proofErr w:type="spellStart"/>
          <w:r w:rsidRPr="004D2454">
            <w:rPr>
              <w:rFonts w:eastAsia="Times New Roman"/>
            </w:rPr>
            <w:t>biochar</w:t>
          </w:r>
          <w:proofErr w:type="spellEnd"/>
          <w:r w:rsidRPr="004D2454">
            <w:rPr>
              <w:rFonts w:eastAsia="Times New Roman"/>
            </w:rPr>
            <w:t xml:space="preserve"> fractions. </w:t>
          </w:r>
          <w:proofErr w:type="spellStart"/>
          <w:r w:rsidRPr="004D2454">
            <w:rPr>
              <w:rFonts w:eastAsia="Times New Roman"/>
            </w:rPr>
            <w:t>Magn</w:t>
          </w:r>
          <w:proofErr w:type="spellEnd"/>
          <w:r w:rsidRPr="004D2454">
            <w:rPr>
              <w:rFonts w:eastAsia="Times New Roman"/>
            </w:rPr>
            <w:t xml:space="preserve">. </w:t>
          </w:r>
          <w:proofErr w:type="spellStart"/>
          <w:r w:rsidRPr="004D2454">
            <w:rPr>
              <w:rFonts w:eastAsia="Times New Roman"/>
            </w:rPr>
            <w:t>Reson</w:t>
          </w:r>
          <w:proofErr w:type="spellEnd"/>
          <w:r w:rsidRPr="004D2454">
            <w:rPr>
              <w:rFonts w:eastAsia="Times New Roman"/>
            </w:rPr>
            <w:t>. Chem. 53, 726-734.</w:t>
          </w:r>
          <w:hyperlink r:id="rId33" w:history="1">
            <w:r w:rsidRPr="004D2454">
              <w:rPr>
                <w:rStyle w:val="Hyperlink"/>
                <w:rFonts w:eastAsia="Times New Roman"/>
                <w:color w:val="auto"/>
              </w:rPr>
              <w:t>https://doi.org/10.1002/mrc.4204</w:t>
            </w:r>
          </w:hyperlink>
        </w:p>
        <w:p w14:paraId="118FC487"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Ding, S., Liu, Y., 2020. Adsorption of CO</w:t>
          </w:r>
          <w:r w:rsidRPr="004D2454">
            <w:rPr>
              <w:rFonts w:eastAsia="Times New Roman"/>
              <w:vertAlign w:val="subscript"/>
            </w:rPr>
            <w:t>2</w:t>
          </w:r>
          <w:r w:rsidRPr="004D2454">
            <w:rPr>
              <w:rFonts w:eastAsia="Times New Roman"/>
            </w:rPr>
            <w:t xml:space="preserve"> from flue gas by novel seaweed-based KOH-activated porous </w:t>
          </w:r>
          <w:proofErr w:type="spellStart"/>
          <w:r w:rsidRPr="004D2454">
            <w:rPr>
              <w:rFonts w:eastAsia="Times New Roman"/>
            </w:rPr>
            <w:t>biochars</w:t>
          </w:r>
          <w:proofErr w:type="spellEnd"/>
          <w:r w:rsidRPr="004D2454">
            <w:rPr>
              <w:rFonts w:eastAsia="Times New Roman"/>
            </w:rPr>
            <w:t xml:space="preserve">. Fuel 260, 116382. </w:t>
          </w:r>
          <w:hyperlink r:id="rId34" w:history="1">
            <w:r w:rsidRPr="004D2454">
              <w:rPr>
                <w:rStyle w:val="Hyperlink"/>
                <w:rFonts w:eastAsia="Times New Roman"/>
                <w:color w:val="auto"/>
              </w:rPr>
              <w:t>https://doi.org/10.1016/j.fuel.2019.116382</w:t>
            </w:r>
          </w:hyperlink>
        </w:p>
        <w:p w14:paraId="53733819" w14:textId="77777777" w:rsidR="00D22F76" w:rsidRPr="004D2454" w:rsidRDefault="00D22F76" w:rsidP="00D22F76">
          <w:pPr>
            <w:autoSpaceDE w:val="0"/>
            <w:autoSpaceDN w:val="0"/>
            <w:ind w:hanging="480"/>
            <w:divId w:val="68769749"/>
            <w:rPr>
              <w:rFonts w:eastAsia="Times New Roman"/>
            </w:rPr>
          </w:pPr>
        </w:p>
        <w:p w14:paraId="063BF4BF"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Elmouwahidi</w:t>
          </w:r>
          <w:proofErr w:type="spellEnd"/>
          <w:r w:rsidRPr="004D2454">
            <w:rPr>
              <w:rFonts w:eastAsia="Times New Roman"/>
            </w:rPr>
            <w:t>, A., Zapata-</w:t>
          </w:r>
          <w:proofErr w:type="spellStart"/>
          <w:r w:rsidRPr="004D2454">
            <w:rPr>
              <w:rFonts w:eastAsia="Times New Roman"/>
            </w:rPr>
            <w:t>Benabithe</w:t>
          </w:r>
          <w:proofErr w:type="spellEnd"/>
          <w:r w:rsidRPr="004D2454">
            <w:rPr>
              <w:rFonts w:eastAsia="Times New Roman"/>
            </w:rPr>
            <w:t>, Z., Carrasco-</w:t>
          </w:r>
          <w:proofErr w:type="spellStart"/>
          <w:r w:rsidRPr="004D2454">
            <w:rPr>
              <w:rFonts w:eastAsia="Times New Roman"/>
            </w:rPr>
            <w:t>Marín</w:t>
          </w:r>
          <w:proofErr w:type="spellEnd"/>
          <w:r w:rsidRPr="004D2454">
            <w:rPr>
              <w:rFonts w:eastAsia="Times New Roman"/>
            </w:rPr>
            <w:t>, F., Moreno-</w:t>
          </w:r>
          <w:proofErr w:type="spellStart"/>
          <w:r w:rsidRPr="004D2454">
            <w:rPr>
              <w:rFonts w:eastAsia="Times New Roman"/>
            </w:rPr>
            <w:t>Castilla</w:t>
          </w:r>
          <w:proofErr w:type="spellEnd"/>
          <w:r w:rsidRPr="004D2454">
            <w:rPr>
              <w:rFonts w:eastAsia="Times New Roman"/>
            </w:rPr>
            <w:t xml:space="preserve">, C., 2012. Activated carbons from KOH-activation of </w:t>
          </w:r>
          <w:proofErr w:type="spellStart"/>
          <w:r w:rsidRPr="004D2454">
            <w:rPr>
              <w:rFonts w:eastAsia="Times New Roman"/>
            </w:rPr>
            <w:t>argan</w:t>
          </w:r>
          <w:proofErr w:type="spellEnd"/>
          <w:r w:rsidRPr="004D2454">
            <w:rPr>
              <w:rFonts w:eastAsia="Times New Roman"/>
            </w:rPr>
            <w:t xml:space="preserve"> (</w:t>
          </w:r>
          <w:proofErr w:type="spellStart"/>
          <w:r w:rsidRPr="004D2454">
            <w:rPr>
              <w:rFonts w:eastAsia="Times New Roman"/>
              <w:i/>
            </w:rPr>
            <w:t>Argania</w:t>
          </w:r>
          <w:proofErr w:type="spellEnd"/>
          <w:r w:rsidRPr="004D2454">
            <w:rPr>
              <w:rFonts w:eastAsia="Times New Roman"/>
              <w:i/>
            </w:rPr>
            <w:t xml:space="preserve"> </w:t>
          </w:r>
          <w:proofErr w:type="spellStart"/>
          <w:r w:rsidRPr="004D2454">
            <w:rPr>
              <w:rFonts w:eastAsia="Times New Roman"/>
              <w:i/>
            </w:rPr>
            <w:t>spinosa</w:t>
          </w:r>
          <w:proofErr w:type="spellEnd"/>
          <w:r w:rsidRPr="004D2454">
            <w:rPr>
              <w:rFonts w:eastAsia="Times New Roman"/>
            </w:rPr>
            <w:t xml:space="preserve">) seed shells as </w:t>
          </w:r>
          <w:proofErr w:type="spellStart"/>
          <w:r w:rsidRPr="004D2454">
            <w:rPr>
              <w:rFonts w:eastAsia="Times New Roman"/>
            </w:rPr>
            <w:lastRenderedPageBreak/>
            <w:t>supercapacitor</w:t>
          </w:r>
          <w:proofErr w:type="spellEnd"/>
          <w:r w:rsidRPr="004D2454">
            <w:rPr>
              <w:rFonts w:eastAsia="Times New Roman"/>
            </w:rPr>
            <w:t xml:space="preserve"> electrodes. </w:t>
          </w:r>
          <w:proofErr w:type="spellStart"/>
          <w:r w:rsidRPr="004D2454">
            <w:rPr>
              <w:rFonts w:eastAsia="Times New Roman"/>
            </w:rPr>
            <w:t>Bioresour</w:t>
          </w:r>
          <w:proofErr w:type="spellEnd"/>
          <w:r w:rsidRPr="004D2454">
            <w:rPr>
              <w:rFonts w:eastAsia="Times New Roman"/>
            </w:rPr>
            <w:t xml:space="preserve">. Technol. 111, 185-190. </w:t>
          </w:r>
          <w:bookmarkStart w:id="2" w:name="_GoBack"/>
          <w:bookmarkEnd w:id="2"/>
          <w:r w:rsidR="00A82923">
            <w:fldChar w:fldCharType="begin"/>
          </w:r>
          <w:r w:rsidR="00A82923">
            <w:instrText xml:space="preserve"> HYPERLINK "https://doi.org/10.1016/j.biortech.2012.02.010" </w:instrText>
          </w:r>
          <w:r w:rsidR="00A82923">
            <w:fldChar w:fldCharType="separate"/>
          </w:r>
          <w:r w:rsidRPr="004D2454">
            <w:rPr>
              <w:rStyle w:val="Hyperlink"/>
              <w:rFonts w:eastAsia="Times New Roman"/>
              <w:color w:val="auto"/>
            </w:rPr>
            <w:t>https://doi.org/10.1016/j.biortech.2012.02.010</w:t>
          </w:r>
          <w:r w:rsidR="00A82923">
            <w:rPr>
              <w:rStyle w:val="Hyperlink"/>
              <w:rFonts w:eastAsia="Times New Roman"/>
              <w:color w:val="auto"/>
            </w:rPr>
            <w:fldChar w:fldCharType="end"/>
          </w:r>
        </w:p>
        <w:p w14:paraId="4528F8D0"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Farghali</w:t>
          </w:r>
          <w:proofErr w:type="spellEnd"/>
          <w:r w:rsidRPr="004D2454">
            <w:rPr>
              <w:rFonts w:eastAsia="Times New Roman"/>
            </w:rPr>
            <w:t xml:space="preserve">, M., Mohamed, I.M.A., Osman, A.I., Rooney, D.W., 2023. Seaweed for climate mitigation, wastewater treatment, bioenergy, bioplastic, </w:t>
          </w:r>
          <w:proofErr w:type="spellStart"/>
          <w:r w:rsidRPr="004D2454">
            <w:rPr>
              <w:rFonts w:eastAsia="Times New Roman"/>
            </w:rPr>
            <w:t>biochar</w:t>
          </w:r>
          <w:proofErr w:type="spellEnd"/>
          <w:r w:rsidRPr="004D2454">
            <w:rPr>
              <w:rFonts w:eastAsia="Times New Roman"/>
            </w:rPr>
            <w:t xml:space="preserve">, food, pharmaceuticals, and cosmetics: a review. Environ. Chem. Lett. 21, 97-152. </w:t>
          </w:r>
          <w:hyperlink r:id="rId35" w:history="1">
            <w:r w:rsidRPr="004D2454">
              <w:rPr>
                <w:rStyle w:val="Hyperlink"/>
                <w:rFonts w:eastAsia="Times New Roman"/>
                <w:color w:val="auto"/>
              </w:rPr>
              <w:t>https://doi.org/10.1007/s10311-022-01520-y</w:t>
            </w:r>
          </w:hyperlink>
        </w:p>
        <w:p w14:paraId="4FDE0A98" w14:textId="53B9F02B" w:rsidR="00D22F76" w:rsidRPr="004D2454" w:rsidRDefault="00D22F76" w:rsidP="00D22F76">
          <w:pPr>
            <w:autoSpaceDE w:val="0"/>
            <w:autoSpaceDN w:val="0"/>
            <w:ind w:hanging="480"/>
            <w:divId w:val="68769749"/>
            <w:rPr>
              <w:rFonts w:eastAsia="Times New Roman"/>
              <w:lang w:val="fr-FR"/>
            </w:rPr>
          </w:pPr>
          <w:proofErr w:type="spellStart"/>
          <w:r w:rsidRPr="004D2454">
            <w:rPr>
              <w:rFonts w:eastAsia="Times New Roman"/>
            </w:rPr>
            <w:t>Fidai</w:t>
          </w:r>
          <w:proofErr w:type="spellEnd"/>
          <w:r w:rsidRPr="004D2454">
            <w:rPr>
              <w:rFonts w:eastAsia="Times New Roman"/>
            </w:rPr>
            <w:t xml:space="preserve">, Y.A., Dash, J., Tompkins, E.L., Tonon, T., 2020. A systematic review of floating and beach landing records of </w:t>
          </w:r>
          <w:proofErr w:type="spellStart"/>
          <w:r w:rsidRPr="004D2454">
            <w:rPr>
              <w:rFonts w:eastAsia="Times New Roman"/>
            </w:rPr>
            <w:t>sargassum</w:t>
          </w:r>
          <w:proofErr w:type="spellEnd"/>
          <w:r w:rsidRPr="004D2454">
            <w:rPr>
              <w:rFonts w:eastAsia="Times New Roman"/>
            </w:rPr>
            <w:t xml:space="preserve"> beyond the </w:t>
          </w:r>
          <w:r w:rsidR="005600DD">
            <w:rPr>
              <w:rFonts w:eastAsia="Times New Roman"/>
            </w:rPr>
            <w:t>S</w:t>
          </w:r>
          <w:r w:rsidRPr="004D2454">
            <w:rPr>
              <w:rFonts w:eastAsia="Times New Roman"/>
            </w:rPr>
            <w:t xml:space="preserve">argasso </w:t>
          </w:r>
          <w:r w:rsidR="005600DD">
            <w:rPr>
              <w:rFonts w:eastAsia="Times New Roman"/>
            </w:rPr>
            <w:t>S</w:t>
          </w:r>
          <w:r w:rsidRPr="004D2454">
            <w:rPr>
              <w:rFonts w:eastAsia="Times New Roman"/>
            </w:rPr>
            <w:t xml:space="preserve">ea. </w:t>
          </w:r>
          <w:r w:rsidRPr="004D2454">
            <w:rPr>
              <w:rFonts w:eastAsia="Times New Roman"/>
              <w:lang w:val="fr-FR"/>
            </w:rPr>
            <w:t xml:space="preserve">Environ. </w:t>
          </w:r>
          <w:proofErr w:type="spellStart"/>
          <w:r w:rsidRPr="004D2454">
            <w:rPr>
              <w:rFonts w:eastAsia="Times New Roman"/>
              <w:lang w:val="fr-FR"/>
            </w:rPr>
            <w:t>Res</w:t>
          </w:r>
          <w:proofErr w:type="spellEnd"/>
          <w:r w:rsidRPr="004D2454">
            <w:rPr>
              <w:rFonts w:eastAsia="Times New Roman"/>
              <w:lang w:val="fr-FR"/>
            </w:rPr>
            <w:t xml:space="preserve">. Commun. 2, 122001. </w:t>
          </w:r>
          <w:hyperlink r:id="rId36" w:history="1">
            <w:r w:rsidRPr="004D2454">
              <w:rPr>
                <w:rStyle w:val="Hyperlink"/>
                <w:rFonts w:eastAsia="Times New Roman"/>
                <w:color w:val="auto"/>
                <w:lang w:val="fr-FR"/>
              </w:rPr>
              <w:t>https://doi.org/10.1088/2515-7620/abd109</w:t>
            </w:r>
          </w:hyperlink>
        </w:p>
        <w:p w14:paraId="14494A8E" w14:textId="77777777" w:rsidR="00D22F76" w:rsidRPr="004D2454" w:rsidRDefault="00D22F76" w:rsidP="00D22F76">
          <w:pPr>
            <w:autoSpaceDE w:val="0"/>
            <w:autoSpaceDN w:val="0"/>
            <w:ind w:hanging="480"/>
            <w:divId w:val="68769749"/>
            <w:rPr>
              <w:rFonts w:cs="Arial"/>
            </w:rPr>
          </w:pPr>
          <w:proofErr w:type="spellStart"/>
          <w:r w:rsidRPr="004D2454">
            <w:rPr>
              <w:rFonts w:cs="Arial"/>
              <w:lang w:val="fr-FR"/>
            </w:rPr>
            <w:t>Gümüş</w:t>
          </w:r>
          <w:proofErr w:type="spellEnd"/>
          <w:r w:rsidRPr="004D2454">
            <w:rPr>
              <w:rFonts w:cs="Arial"/>
              <w:lang w:val="fr-FR"/>
            </w:rPr>
            <w:t xml:space="preserve"> D., </w:t>
          </w:r>
          <w:proofErr w:type="spellStart"/>
          <w:r w:rsidRPr="004D2454">
            <w:rPr>
              <w:rFonts w:cs="Arial"/>
              <w:lang w:val="fr-FR"/>
            </w:rPr>
            <w:t>Gümüş</w:t>
          </w:r>
          <w:proofErr w:type="spellEnd"/>
          <w:r w:rsidRPr="004D2454">
            <w:rPr>
              <w:rFonts w:cs="Arial"/>
              <w:lang w:val="fr-FR"/>
            </w:rPr>
            <w:t xml:space="preserve"> F., 2022.  </w:t>
          </w:r>
          <w:r w:rsidRPr="004D2454">
            <w:rPr>
              <w:rFonts w:cs="Arial"/>
            </w:rPr>
            <w:t xml:space="preserve">Removal of </w:t>
          </w:r>
          <w:proofErr w:type="spellStart"/>
          <w:r w:rsidRPr="004D2454">
            <w:rPr>
              <w:rFonts w:cs="Arial"/>
            </w:rPr>
            <w:t>Hydroxychloroquine</w:t>
          </w:r>
          <w:proofErr w:type="spellEnd"/>
          <w:r w:rsidRPr="004D2454">
            <w:rPr>
              <w:rFonts w:cs="Arial"/>
            </w:rPr>
            <w:t xml:space="preserve"> Using Engineered </w:t>
          </w:r>
          <w:proofErr w:type="spellStart"/>
          <w:r w:rsidRPr="004D2454">
            <w:rPr>
              <w:rFonts w:cs="Arial"/>
            </w:rPr>
            <w:t>Biochar</w:t>
          </w:r>
          <w:proofErr w:type="spellEnd"/>
          <w:r w:rsidRPr="004D2454">
            <w:rPr>
              <w:rFonts w:cs="Arial"/>
            </w:rPr>
            <w:t xml:space="preserve"> from Algal Biodiesel Industry Waste: Characterization and Design of Experiment (DoE). Arab. J. Sci. Eng. 47, 7325-7334. </w:t>
          </w:r>
          <w:hyperlink r:id="rId37" w:history="1">
            <w:r w:rsidRPr="004D2454">
              <w:rPr>
                <w:rStyle w:val="Hyperlink"/>
                <w:rFonts w:cs="Arial"/>
                <w:color w:val="auto"/>
              </w:rPr>
              <w:t>https://doi.org/10.1007/s13369-021-06235-w</w:t>
            </w:r>
          </w:hyperlink>
        </w:p>
        <w:p w14:paraId="5ABDDB30" w14:textId="77777777" w:rsidR="00D22F76" w:rsidRPr="004D2454" w:rsidRDefault="00D22F76" w:rsidP="00D22F76">
          <w:pPr>
            <w:autoSpaceDE w:val="0"/>
            <w:autoSpaceDN w:val="0"/>
            <w:ind w:left="-480"/>
            <w:divId w:val="68769749"/>
            <w:rPr>
              <w:rFonts w:eastAsia="Times New Roman"/>
            </w:rPr>
          </w:pPr>
          <w:r w:rsidRPr="004D2454">
            <w:rPr>
              <w:rFonts w:eastAsia="Times New Roman"/>
            </w:rPr>
            <w:t xml:space="preserve">Hughes, D., </w:t>
          </w:r>
          <w:proofErr w:type="spellStart"/>
          <w:r w:rsidRPr="004D2454">
            <w:rPr>
              <w:rFonts w:eastAsia="Times New Roman"/>
            </w:rPr>
            <w:t>Amalu</w:t>
          </w:r>
          <w:proofErr w:type="spellEnd"/>
          <w:r w:rsidRPr="004D2454">
            <w:rPr>
              <w:rFonts w:eastAsia="Times New Roman"/>
            </w:rPr>
            <w:t xml:space="preserve">, E.H., Pak, T., Kennedy, R., 2019. Effect of relative density on compressive load response of crumpled aluminium foil mesh. Materials 12, 4018. </w:t>
          </w:r>
          <w:hyperlink r:id="rId38" w:history="1">
            <w:r w:rsidRPr="004D2454">
              <w:rPr>
                <w:rStyle w:val="Hyperlink"/>
                <w:rFonts w:eastAsia="Times New Roman"/>
                <w:color w:val="auto"/>
              </w:rPr>
              <w:t>https://doi.org/10.3390/ma12234018</w:t>
            </w:r>
          </w:hyperlink>
        </w:p>
        <w:p w14:paraId="408EA3B8" w14:textId="77777777" w:rsidR="00D22F76" w:rsidRPr="004D2454" w:rsidRDefault="00D22F76" w:rsidP="00D22F76">
          <w:pPr>
            <w:autoSpaceDE w:val="0"/>
            <w:autoSpaceDN w:val="0"/>
            <w:ind w:hanging="480"/>
            <w:divId w:val="68769749"/>
            <w:rPr>
              <w:rFonts w:eastAsia="Times New Roman"/>
              <w:lang w:val="fr-FR"/>
            </w:rPr>
          </w:pPr>
          <w:proofErr w:type="spellStart"/>
          <w:r w:rsidRPr="004D2454">
            <w:rPr>
              <w:rFonts w:eastAsia="Times New Roman"/>
            </w:rPr>
            <w:t>Hyväluoma</w:t>
          </w:r>
          <w:proofErr w:type="spellEnd"/>
          <w:r w:rsidRPr="004D2454">
            <w:rPr>
              <w:rFonts w:eastAsia="Times New Roman"/>
            </w:rPr>
            <w:t xml:space="preserve">, J., </w:t>
          </w:r>
          <w:proofErr w:type="spellStart"/>
          <w:r w:rsidRPr="004D2454">
            <w:rPr>
              <w:rFonts w:eastAsia="Times New Roman"/>
            </w:rPr>
            <w:t>Kulju</w:t>
          </w:r>
          <w:proofErr w:type="spellEnd"/>
          <w:r w:rsidRPr="004D2454">
            <w:rPr>
              <w:rFonts w:eastAsia="Times New Roman"/>
            </w:rPr>
            <w:t xml:space="preserve">, S., </w:t>
          </w:r>
          <w:proofErr w:type="spellStart"/>
          <w:r w:rsidRPr="004D2454">
            <w:rPr>
              <w:rFonts w:eastAsia="Times New Roman"/>
            </w:rPr>
            <w:t>Hannula</w:t>
          </w:r>
          <w:proofErr w:type="spellEnd"/>
          <w:r w:rsidRPr="004D2454">
            <w:rPr>
              <w:rFonts w:eastAsia="Times New Roman"/>
            </w:rPr>
            <w:t xml:space="preserve">, M., </w:t>
          </w:r>
          <w:proofErr w:type="spellStart"/>
          <w:r w:rsidRPr="004D2454">
            <w:rPr>
              <w:rFonts w:eastAsia="Times New Roman"/>
            </w:rPr>
            <w:t>Wikberg</w:t>
          </w:r>
          <w:proofErr w:type="spellEnd"/>
          <w:r w:rsidRPr="004D2454">
            <w:rPr>
              <w:rFonts w:eastAsia="Times New Roman"/>
            </w:rPr>
            <w:t xml:space="preserve">, H., </w:t>
          </w:r>
          <w:proofErr w:type="spellStart"/>
          <w:r w:rsidRPr="004D2454">
            <w:rPr>
              <w:rFonts w:eastAsia="Times New Roman"/>
            </w:rPr>
            <w:t>Källi</w:t>
          </w:r>
          <w:proofErr w:type="spellEnd"/>
          <w:r w:rsidRPr="004D2454">
            <w:rPr>
              <w:rFonts w:eastAsia="Times New Roman"/>
            </w:rPr>
            <w:t xml:space="preserve">, A., Rasa, K., 2018. Quantitative characterization of pore structure of several </w:t>
          </w:r>
          <w:proofErr w:type="spellStart"/>
          <w:r w:rsidRPr="004D2454">
            <w:rPr>
              <w:rFonts w:eastAsia="Times New Roman"/>
            </w:rPr>
            <w:t>biochars</w:t>
          </w:r>
          <w:proofErr w:type="spellEnd"/>
          <w:r w:rsidRPr="004D2454">
            <w:rPr>
              <w:rFonts w:eastAsia="Times New Roman"/>
            </w:rPr>
            <w:t xml:space="preserve"> with 3D imaging. </w:t>
          </w:r>
          <w:r w:rsidRPr="004D2454">
            <w:rPr>
              <w:rFonts w:eastAsia="Times New Roman"/>
              <w:lang w:val="fr-FR"/>
            </w:rPr>
            <w:t xml:space="preserve">Environ. </w:t>
          </w:r>
          <w:proofErr w:type="spellStart"/>
          <w:r w:rsidRPr="004D2454">
            <w:rPr>
              <w:rFonts w:eastAsia="Times New Roman"/>
              <w:lang w:val="fr-FR"/>
            </w:rPr>
            <w:t>Sci</w:t>
          </w:r>
          <w:proofErr w:type="spellEnd"/>
          <w:r w:rsidRPr="004D2454">
            <w:rPr>
              <w:rFonts w:eastAsia="Times New Roman"/>
              <w:lang w:val="fr-FR"/>
            </w:rPr>
            <w:t xml:space="preserve">. </w:t>
          </w:r>
          <w:proofErr w:type="spellStart"/>
          <w:r w:rsidRPr="004D2454">
            <w:rPr>
              <w:rFonts w:eastAsia="Times New Roman"/>
              <w:lang w:val="fr-FR"/>
            </w:rPr>
            <w:t>Pollut</w:t>
          </w:r>
          <w:proofErr w:type="spellEnd"/>
          <w:r w:rsidRPr="004D2454">
            <w:rPr>
              <w:rFonts w:eastAsia="Times New Roman"/>
              <w:lang w:val="fr-FR"/>
            </w:rPr>
            <w:t xml:space="preserve">. </w:t>
          </w:r>
          <w:proofErr w:type="spellStart"/>
          <w:r w:rsidRPr="004D2454">
            <w:rPr>
              <w:rFonts w:eastAsia="Times New Roman"/>
              <w:lang w:val="fr-FR"/>
            </w:rPr>
            <w:t>Res</w:t>
          </w:r>
          <w:proofErr w:type="spellEnd"/>
          <w:r w:rsidRPr="004D2454">
            <w:rPr>
              <w:rFonts w:eastAsia="Times New Roman"/>
              <w:lang w:val="fr-FR"/>
            </w:rPr>
            <w:t xml:space="preserve">. 25, 25648-25658. </w:t>
          </w:r>
          <w:hyperlink r:id="rId39" w:history="1">
            <w:r w:rsidRPr="004D2454">
              <w:rPr>
                <w:rStyle w:val="Hyperlink"/>
                <w:rFonts w:eastAsia="Times New Roman"/>
                <w:color w:val="auto"/>
                <w:lang w:val="fr-FR"/>
              </w:rPr>
              <w:t>https://doi.org/10.1007/s11356-017-8823-x</w:t>
            </w:r>
          </w:hyperlink>
        </w:p>
        <w:p w14:paraId="3B2B972C" w14:textId="736626DD"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lang w:val="fr-FR"/>
            </w:rPr>
            <w:t>Ilyas</w:t>
          </w:r>
          <w:proofErr w:type="spellEnd"/>
          <w:r w:rsidRPr="004D2454">
            <w:rPr>
              <w:rFonts w:eastAsia="Times New Roman"/>
              <w:lang w:val="fr-FR"/>
            </w:rPr>
            <w:t xml:space="preserve">, Z., Ali </w:t>
          </w:r>
          <w:proofErr w:type="spellStart"/>
          <w:r w:rsidRPr="004D2454">
            <w:rPr>
              <w:rFonts w:eastAsia="Times New Roman"/>
              <w:lang w:val="fr-FR"/>
            </w:rPr>
            <w:t>Redha</w:t>
          </w:r>
          <w:proofErr w:type="spellEnd"/>
          <w:r w:rsidRPr="004D2454">
            <w:rPr>
              <w:rFonts w:eastAsia="Times New Roman"/>
              <w:lang w:val="fr-FR"/>
            </w:rPr>
            <w:t xml:space="preserve">, A., Wu, Y.S., </w:t>
          </w:r>
          <w:proofErr w:type="spellStart"/>
          <w:r w:rsidRPr="004D2454">
            <w:rPr>
              <w:rFonts w:eastAsia="Times New Roman"/>
              <w:lang w:val="fr-FR"/>
            </w:rPr>
            <w:t>Ozeer</w:t>
          </w:r>
          <w:proofErr w:type="spellEnd"/>
          <w:r w:rsidRPr="004D2454">
            <w:rPr>
              <w:rFonts w:eastAsia="Times New Roman"/>
              <w:lang w:val="fr-FR"/>
            </w:rPr>
            <w:t xml:space="preserve">, F.Z., </w:t>
          </w:r>
          <w:proofErr w:type="spellStart"/>
          <w:r w:rsidRPr="004D2454">
            <w:rPr>
              <w:rFonts w:eastAsia="Times New Roman"/>
              <w:lang w:val="fr-FR"/>
            </w:rPr>
            <w:t>Aluko</w:t>
          </w:r>
          <w:proofErr w:type="spellEnd"/>
          <w:r w:rsidRPr="004D2454">
            <w:rPr>
              <w:rFonts w:eastAsia="Times New Roman"/>
              <w:lang w:val="fr-FR"/>
            </w:rPr>
            <w:t xml:space="preserve">, R.E., 2023. </w:t>
          </w:r>
          <w:r w:rsidRPr="004D2454">
            <w:rPr>
              <w:rFonts w:eastAsia="Times New Roman"/>
            </w:rPr>
            <w:t xml:space="preserve">Nutritional and Health Benefits of the Brown Seaweed </w:t>
          </w:r>
          <w:proofErr w:type="spellStart"/>
          <w:r w:rsidRPr="004D2454">
            <w:rPr>
              <w:rFonts w:eastAsia="Times New Roman"/>
              <w:i/>
            </w:rPr>
            <w:t>Himanthalia</w:t>
          </w:r>
          <w:proofErr w:type="spellEnd"/>
          <w:r w:rsidRPr="004D2454">
            <w:rPr>
              <w:rFonts w:eastAsia="Times New Roman"/>
              <w:i/>
            </w:rPr>
            <w:t xml:space="preserve"> </w:t>
          </w:r>
          <w:proofErr w:type="spellStart"/>
          <w:r w:rsidRPr="004D2454">
            <w:rPr>
              <w:rFonts w:eastAsia="Times New Roman"/>
              <w:i/>
            </w:rPr>
            <w:t>elongata</w:t>
          </w:r>
          <w:proofErr w:type="spellEnd"/>
          <w:r w:rsidRPr="004D2454">
            <w:rPr>
              <w:rFonts w:eastAsia="Times New Roman"/>
            </w:rPr>
            <w:t>. Plant Foods Hum</w:t>
          </w:r>
          <w:r w:rsidR="005600DD">
            <w:rPr>
              <w:rFonts w:eastAsia="Times New Roman"/>
            </w:rPr>
            <w:t>.</w:t>
          </w:r>
          <w:r w:rsidRPr="004D2454">
            <w:rPr>
              <w:rFonts w:eastAsia="Times New Roman"/>
            </w:rPr>
            <w:t xml:space="preserve"> </w:t>
          </w:r>
          <w:proofErr w:type="spellStart"/>
          <w:r w:rsidRPr="004D2454">
            <w:rPr>
              <w:rFonts w:eastAsia="Times New Roman"/>
            </w:rPr>
            <w:t>Nutr</w:t>
          </w:r>
          <w:proofErr w:type="spellEnd"/>
          <w:r w:rsidRPr="004D2454">
            <w:rPr>
              <w:rFonts w:eastAsia="Times New Roman"/>
            </w:rPr>
            <w:t xml:space="preserve">. 78, 233-242. </w:t>
          </w:r>
          <w:hyperlink r:id="rId40" w:history="1">
            <w:r w:rsidRPr="004D2454">
              <w:rPr>
                <w:rStyle w:val="Hyperlink"/>
                <w:rFonts w:eastAsia="Times New Roman"/>
                <w:color w:val="auto"/>
              </w:rPr>
              <w:t>https://doi.org/10.1007/s11130-023-01056-8</w:t>
            </w:r>
          </w:hyperlink>
        </w:p>
        <w:p w14:paraId="125337D9" w14:textId="77777777" w:rsidR="00D22F76" w:rsidRPr="004D2454" w:rsidRDefault="00D22F76" w:rsidP="00D22F76">
          <w:pPr>
            <w:autoSpaceDE w:val="0"/>
            <w:autoSpaceDN w:val="0"/>
            <w:ind w:hanging="480"/>
            <w:divId w:val="68769749"/>
            <w:rPr>
              <w:rFonts w:cs="Arial"/>
            </w:rPr>
          </w:pPr>
          <w:proofErr w:type="spellStart"/>
          <w:r w:rsidRPr="004D2454">
            <w:rPr>
              <w:rFonts w:cs="Arial"/>
            </w:rPr>
            <w:t>Ioannidou</w:t>
          </w:r>
          <w:proofErr w:type="spellEnd"/>
          <w:r w:rsidRPr="004D2454">
            <w:rPr>
              <w:rFonts w:cs="Arial"/>
            </w:rPr>
            <w:t xml:space="preserve">, O., </w:t>
          </w:r>
          <w:proofErr w:type="spellStart"/>
          <w:r w:rsidRPr="004D2454">
            <w:rPr>
              <w:rFonts w:cs="Arial"/>
            </w:rPr>
            <w:t>Zabaniotou</w:t>
          </w:r>
          <w:proofErr w:type="spellEnd"/>
          <w:r w:rsidRPr="004D2454">
            <w:rPr>
              <w:rFonts w:cs="Arial"/>
            </w:rPr>
            <w:t xml:space="preserve">, A., 2007. Agricultural residues as precursors for activated carbon production - a review. Renew. Sustain. Energy Rev. 11, 1966-2005. </w:t>
          </w:r>
          <w:hyperlink r:id="rId41" w:history="1">
            <w:r w:rsidRPr="004D2454">
              <w:rPr>
                <w:rStyle w:val="Hyperlink"/>
                <w:rFonts w:cs="Arial"/>
                <w:color w:val="auto"/>
              </w:rPr>
              <w:t>https://doi.org/10.1016/j.rser.2006.03.013</w:t>
            </w:r>
          </w:hyperlink>
        </w:p>
        <w:p w14:paraId="1D92308A" w14:textId="77777777" w:rsidR="00D22F76" w:rsidRPr="004D2454" w:rsidRDefault="00D22F76" w:rsidP="00D22F76">
          <w:pPr>
            <w:autoSpaceDE w:val="0"/>
            <w:autoSpaceDN w:val="0"/>
            <w:ind w:hanging="480"/>
            <w:divId w:val="68769749"/>
            <w:rPr>
              <w:rFonts w:cs="Arial"/>
            </w:rPr>
          </w:pPr>
          <w:proofErr w:type="spellStart"/>
          <w:r w:rsidRPr="004D2454">
            <w:rPr>
              <w:rFonts w:cs="Arial"/>
            </w:rPr>
            <w:t>Iwuozor</w:t>
          </w:r>
          <w:proofErr w:type="spellEnd"/>
          <w:r w:rsidRPr="004D2454">
            <w:rPr>
              <w:rFonts w:cs="Arial"/>
            </w:rPr>
            <w:t xml:space="preserve">, K.O., </w:t>
          </w:r>
          <w:proofErr w:type="spellStart"/>
          <w:r w:rsidRPr="004D2454">
            <w:rPr>
              <w:rFonts w:cs="Arial"/>
            </w:rPr>
            <w:t>Ighalo</w:t>
          </w:r>
          <w:proofErr w:type="spellEnd"/>
          <w:r w:rsidRPr="004D2454">
            <w:rPr>
              <w:rFonts w:cs="Arial"/>
            </w:rPr>
            <w:t xml:space="preserve">, J.O., </w:t>
          </w:r>
          <w:proofErr w:type="spellStart"/>
          <w:r w:rsidRPr="004D2454">
            <w:rPr>
              <w:rFonts w:cs="Arial"/>
            </w:rPr>
            <w:t>Emenike</w:t>
          </w:r>
          <w:proofErr w:type="spellEnd"/>
          <w:r w:rsidRPr="004D2454">
            <w:rPr>
              <w:rFonts w:cs="Arial"/>
            </w:rPr>
            <w:t xml:space="preserve">, E.C., </w:t>
          </w:r>
          <w:proofErr w:type="spellStart"/>
          <w:r w:rsidRPr="004D2454">
            <w:rPr>
              <w:rFonts w:cs="Arial"/>
            </w:rPr>
            <w:t>Igwegbe</w:t>
          </w:r>
          <w:proofErr w:type="spellEnd"/>
          <w:r w:rsidRPr="004D2454">
            <w:rPr>
              <w:rFonts w:cs="Arial"/>
            </w:rPr>
            <w:t xml:space="preserve">, C.A., </w:t>
          </w:r>
          <w:proofErr w:type="spellStart"/>
          <w:r w:rsidRPr="004D2454">
            <w:rPr>
              <w:rFonts w:cs="Arial"/>
            </w:rPr>
            <w:t>Adeniyi</w:t>
          </w:r>
          <w:proofErr w:type="spellEnd"/>
          <w:r w:rsidRPr="004D2454">
            <w:rPr>
              <w:rFonts w:cs="Arial"/>
            </w:rPr>
            <w:t>, A.G., 2021. Do adsorbent pore size and specific surface area affect the kinetics of methyl orange aqueous phase adsorption? J. Chem. Lett. 2, 188-198. 10.22034/JCHEMLETT.2022.327407.1048</w:t>
          </w:r>
        </w:p>
        <w:p w14:paraId="0C5CD429" w14:textId="77777777" w:rsidR="00D22F76" w:rsidRPr="004D2454" w:rsidRDefault="00D22F76" w:rsidP="00D22F76">
          <w:pPr>
            <w:autoSpaceDE w:val="0"/>
            <w:autoSpaceDN w:val="0"/>
            <w:ind w:hanging="480"/>
            <w:divId w:val="68769749"/>
            <w:rPr>
              <w:rFonts w:cs="Arial"/>
              <w:shd w:val="clear" w:color="auto" w:fill="FFFFFF"/>
            </w:rPr>
          </w:pPr>
          <w:r w:rsidRPr="004D2454">
            <w:rPr>
              <w:rFonts w:cs="Arial"/>
              <w:shd w:val="clear" w:color="auto" w:fill="FFFFFF"/>
            </w:rPr>
            <w:t xml:space="preserve">Jafri, N., Wong, W.Y., </w:t>
          </w:r>
          <w:proofErr w:type="spellStart"/>
          <w:r w:rsidRPr="004D2454">
            <w:rPr>
              <w:rFonts w:cs="Arial"/>
              <w:shd w:val="clear" w:color="auto" w:fill="FFFFFF"/>
            </w:rPr>
            <w:t>Doshi</w:t>
          </w:r>
          <w:proofErr w:type="spellEnd"/>
          <w:r w:rsidRPr="004D2454">
            <w:rPr>
              <w:rFonts w:cs="Arial"/>
              <w:shd w:val="clear" w:color="auto" w:fill="FFFFFF"/>
            </w:rPr>
            <w:t xml:space="preserve">, V., Yoon, L.W., </w:t>
          </w:r>
          <w:proofErr w:type="spellStart"/>
          <w:r w:rsidRPr="004D2454">
            <w:rPr>
              <w:rFonts w:cs="Arial"/>
              <w:shd w:val="clear" w:color="auto" w:fill="FFFFFF"/>
            </w:rPr>
            <w:t>Cheah</w:t>
          </w:r>
          <w:proofErr w:type="spellEnd"/>
          <w:r w:rsidRPr="004D2454">
            <w:rPr>
              <w:rFonts w:cs="Arial"/>
              <w:shd w:val="clear" w:color="auto" w:fill="FFFFFF"/>
            </w:rPr>
            <w:t xml:space="preserve">, 2018. A review on production and characterization of </w:t>
          </w:r>
          <w:proofErr w:type="spellStart"/>
          <w:r w:rsidRPr="004D2454">
            <w:rPr>
              <w:rFonts w:cs="Arial"/>
              <w:shd w:val="clear" w:color="auto" w:fill="FFFFFF"/>
            </w:rPr>
            <w:t>biochars</w:t>
          </w:r>
          <w:proofErr w:type="spellEnd"/>
          <w:r w:rsidRPr="004D2454">
            <w:rPr>
              <w:rFonts w:cs="Arial"/>
              <w:shd w:val="clear" w:color="auto" w:fill="FFFFFF"/>
            </w:rPr>
            <w:t xml:space="preserve"> for application in direct carbon fuel cells. Process. </w:t>
          </w:r>
          <w:proofErr w:type="spellStart"/>
          <w:r w:rsidRPr="004D2454">
            <w:rPr>
              <w:rFonts w:cs="Arial"/>
              <w:shd w:val="clear" w:color="auto" w:fill="FFFFFF"/>
            </w:rPr>
            <w:t>Saf</w:t>
          </w:r>
          <w:proofErr w:type="spellEnd"/>
          <w:r w:rsidRPr="004D2454">
            <w:rPr>
              <w:rFonts w:cs="Arial"/>
              <w:shd w:val="clear" w:color="auto" w:fill="FFFFFF"/>
            </w:rPr>
            <w:t xml:space="preserve">. Environ. Prot. 118, 152-166. </w:t>
          </w:r>
          <w:hyperlink r:id="rId42" w:history="1">
            <w:r w:rsidRPr="004D2454">
              <w:rPr>
                <w:rStyle w:val="Hyperlink"/>
                <w:rFonts w:cs="Arial"/>
                <w:color w:val="auto"/>
                <w:shd w:val="clear" w:color="auto" w:fill="FFFFFF"/>
              </w:rPr>
              <w:t>https://doi.org/10.1016/j.psep.2018.06.036</w:t>
            </w:r>
          </w:hyperlink>
        </w:p>
        <w:p w14:paraId="6043DAF2"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Jeffery, S., </w:t>
          </w:r>
          <w:proofErr w:type="spellStart"/>
          <w:r w:rsidRPr="004D2454">
            <w:rPr>
              <w:rFonts w:eastAsia="Times New Roman"/>
            </w:rPr>
            <w:t>Meinders</w:t>
          </w:r>
          <w:proofErr w:type="spellEnd"/>
          <w:r w:rsidRPr="004D2454">
            <w:rPr>
              <w:rFonts w:eastAsia="Times New Roman"/>
            </w:rPr>
            <w:t xml:space="preserve">, M.B.J., </w:t>
          </w:r>
          <w:proofErr w:type="spellStart"/>
          <w:r w:rsidRPr="004D2454">
            <w:rPr>
              <w:rFonts w:eastAsia="Times New Roman"/>
            </w:rPr>
            <w:t>Stoof</w:t>
          </w:r>
          <w:proofErr w:type="spellEnd"/>
          <w:r w:rsidRPr="004D2454">
            <w:rPr>
              <w:rFonts w:eastAsia="Times New Roman"/>
            </w:rPr>
            <w:t xml:space="preserve">, C.R., </w:t>
          </w:r>
          <w:proofErr w:type="spellStart"/>
          <w:r w:rsidRPr="004D2454">
            <w:rPr>
              <w:rFonts w:eastAsia="Times New Roman"/>
            </w:rPr>
            <w:t>Bezemer</w:t>
          </w:r>
          <w:proofErr w:type="spellEnd"/>
          <w:r w:rsidRPr="004D2454">
            <w:rPr>
              <w:rFonts w:eastAsia="Times New Roman"/>
            </w:rPr>
            <w:t xml:space="preserve">, T.M., van de </w:t>
          </w:r>
          <w:proofErr w:type="spellStart"/>
          <w:r w:rsidRPr="004D2454">
            <w:rPr>
              <w:rFonts w:eastAsia="Times New Roman"/>
            </w:rPr>
            <w:t>Voorde</w:t>
          </w:r>
          <w:proofErr w:type="spellEnd"/>
          <w:r w:rsidRPr="004D2454">
            <w:rPr>
              <w:rFonts w:eastAsia="Times New Roman"/>
            </w:rPr>
            <w:t xml:space="preserve">, T.F.J., </w:t>
          </w:r>
          <w:proofErr w:type="spellStart"/>
          <w:r w:rsidRPr="004D2454">
            <w:rPr>
              <w:rFonts w:eastAsia="Times New Roman"/>
            </w:rPr>
            <w:t>Mommer</w:t>
          </w:r>
          <w:proofErr w:type="spellEnd"/>
          <w:r w:rsidRPr="004D2454">
            <w:rPr>
              <w:rFonts w:eastAsia="Times New Roman"/>
            </w:rPr>
            <w:t xml:space="preserve">, L., van </w:t>
          </w:r>
          <w:proofErr w:type="spellStart"/>
          <w:r w:rsidRPr="004D2454">
            <w:rPr>
              <w:rFonts w:eastAsia="Times New Roman"/>
            </w:rPr>
            <w:t>Groenigen</w:t>
          </w:r>
          <w:proofErr w:type="spellEnd"/>
          <w:r w:rsidRPr="004D2454">
            <w:rPr>
              <w:rFonts w:eastAsia="Times New Roman"/>
            </w:rPr>
            <w:t xml:space="preserve">, J.W., 2015. </w:t>
          </w:r>
          <w:proofErr w:type="spellStart"/>
          <w:r w:rsidRPr="004D2454">
            <w:rPr>
              <w:rFonts w:eastAsia="Times New Roman"/>
            </w:rPr>
            <w:t>Biochar</w:t>
          </w:r>
          <w:proofErr w:type="spellEnd"/>
          <w:r w:rsidRPr="004D2454">
            <w:rPr>
              <w:rFonts w:eastAsia="Times New Roman"/>
            </w:rPr>
            <w:t xml:space="preserve"> application does not improve the soil hydrological function of a sandy soil. </w:t>
          </w:r>
          <w:proofErr w:type="spellStart"/>
          <w:r w:rsidRPr="004D2454">
            <w:rPr>
              <w:rFonts w:eastAsia="Times New Roman"/>
            </w:rPr>
            <w:t>Geoderma</w:t>
          </w:r>
          <w:proofErr w:type="spellEnd"/>
          <w:r w:rsidRPr="004D2454">
            <w:rPr>
              <w:rFonts w:eastAsia="Times New Roman"/>
            </w:rPr>
            <w:t xml:space="preserve"> 251–252. </w:t>
          </w:r>
          <w:hyperlink r:id="rId43" w:history="1">
            <w:r w:rsidRPr="004D2454">
              <w:rPr>
                <w:rStyle w:val="Hyperlink"/>
                <w:rFonts w:eastAsia="Times New Roman"/>
                <w:color w:val="auto"/>
              </w:rPr>
              <w:t>https://doi.org/10.1016/j.geoderma.2015.03.022</w:t>
            </w:r>
          </w:hyperlink>
        </w:p>
        <w:p w14:paraId="26335CA5"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Kenneth, F., </w:t>
          </w:r>
          <w:proofErr w:type="spellStart"/>
          <w:r w:rsidRPr="004D2454">
            <w:rPr>
              <w:rFonts w:eastAsia="Times New Roman"/>
            </w:rPr>
            <w:t>Joniver</w:t>
          </w:r>
          <w:proofErr w:type="spellEnd"/>
          <w:r w:rsidRPr="004D2454">
            <w:rPr>
              <w:rFonts w:eastAsia="Times New Roman"/>
            </w:rPr>
            <w:t xml:space="preserve">, C.F.H., Meredith, W., Adams, J.M.M., 2022. The productivity effects of </w:t>
          </w:r>
          <w:proofErr w:type="spellStart"/>
          <w:r w:rsidRPr="004D2454">
            <w:rPr>
              <w:rFonts w:eastAsia="Times New Roman"/>
            </w:rPr>
            <w:t>macroalgal</w:t>
          </w:r>
          <w:proofErr w:type="spellEnd"/>
          <w:r w:rsidRPr="004D2454">
            <w:rPr>
              <w:rFonts w:eastAsia="Times New Roman"/>
            </w:rPr>
            <w:t xml:space="preserve"> </w:t>
          </w:r>
          <w:proofErr w:type="spellStart"/>
          <w:r w:rsidRPr="004D2454">
            <w:rPr>
              <w:rFonts w:eastAsia="Times New Roman"/>
            </w:rPr>
            <w:t>biochar</w:t>
          </w:r>
          <w:proofErr w:type="spellEnd"/>
          <w:r w:rsidRPr="004D2454">
            <w:rPr>
              <w:rFonts w:eastAsia="Times New Roman"/>
            </w:rPr>
            <w:t xml:space="preserve"> from Ulva (Linnaeus) bloom species on </w:t>
          </w:r>
          <w:r w:rsidRPr="004D2454">
            <w:rPr>
              <w:rFonts w:eastAsia="Times New Roman"/>
              <w:i/>
            </w:rPr>
            <w:t xml:space="preserve">Arabidopsis thaliana </w:t>
          </w:r>
          <w:r w:rsidRPr="004D2454">
            <w:rPr>
              <w:rFonts w:eastAsia="Times New Roman"/>
            </w:rPr>
            <w:t xml:space="preserve">(Linnaeus) seedlings. Eur. J. </w:t>
          </w:r>
          <w:proofErr w:type="spellStart"/>
          <w:r w:rsidRPr="004D2454">
            <w:rPr>
              <w:rFonts w:eastAsia="Times New Roman"/>
            </w:rPr>
            <w:t>Phycol</w:t>
          </w:r>
          <w:proofErr w:type="spellEnd"/>
          <w:r w:rsidRPr="004D2454">
            <w:rPr>
              <w:rFonts w:eastAsia="Times New Roman"/>
            </w:rPr>
            <w:t xml:space="preserve">. 58, 248-29. </w:t>
          </w:r>
          <w:hyperlink r:id="rId44" w:history="1">
            <w:r w:rsidRPr="004D2454">
              <w:rPr>
                <w:rStyle w:val="Hyperlink"/>
                <w:rFonts w:eastAsia="Times New Roman"/>
                <w:color w:val="auto"/>
              </w:rPr>
              <w:t>https://doi.org/10.1080/09670262.2022.2103739</w:t>
            </w:r>
          </w:hyperlink>
          <w:r w:rsidRPr="004D2454">
            <w:rPr>
              <w:rFonts w:eastAsia="Times New Roman"/>
            </w:rPr>
            <w:t xml:space="preserve">. </w:t>
          </w:r>
        </w:p>
        <w:p w14:paraId="1B75DA8B"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Kostas, E.T., White, D.A., Cook, D.J., 2017. Development of a bio-refinery process for the production of speciality chemical, biofuel and bioactive compounds from </w:t>
          </w:r>
          <w:proofErr w:type="spellStart"/>
          <w:r w:rsidRPr="004D2454">
            <w:rPr>
              <w:rFonts w:eastAsia="Times New Roman"/>
              <w:i/>
            </w:rPr>
            <w:t>Laminaria</w:t>
          </w:r>
          <w:proofErr w:type="spellEnd"/>
          <w:r w:rsidRPr="004D2454">
            <w:rPr>
              <w:rFonts w:eastAsia="Times New Roman"/>
              <w:i/>
            </w:rPr>
            <w:t xml:space="preserve"> </w:t>
          </w:r>
          <w:proofErr w:type="spellStart"/>
          <w:r w:rsidRPr="004D2454">
            <w:rPr>
              <w:rFonts w:eastAsia="Times New Roman"/>
              <w:i/>
            </w:rPr>
            <w:t>digitata</w:t>
          </w:r>
          <w:proofErr w:type="spellEnd"/>
          <w:r w:rsidRPr="004D2454">
            <w:rPr>
              <w:rFonts w:eastAsia="Times New Roman"/>
            </w:rPr>
            <w:t xml:space="preserve">. Algal Res. 28, 211-219. </w:t>
          </w:r>
          <w:hyperlink r:id="rId45" w:history="1">
            <w:r w:rsidRPr="004D2454">
              <w:rPr>
                <w:rStyle w:val="Hyperlink"/>
                <w:rFonts w:eastAsia="Times New Roman"/>
                <w:color w:val="auto"/>
              </w:rPr>
              <w:t>https://doi.org/10.1016/j.algal.2017.10.022</w:t>
            </w:r>
          </w:hyperlink>
        </w:p>
        <w:p w14:paraId="134DCD9B"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Kumar, A., Kumar, J., </w:t>
          </w:r>
          <w:proofErr w:type="spellStart"/>
          <w:r w:rsidRPr="004D2454">
            <w:rPr>
              <w:rFonts w:eastAsia="Times New Roman"/>
            </w:rPr>
            <w:t>Bhaskar</w:t>
          </w:r>
          <w:proofErr w:type="spellEnd"/>
          <w:r w:rsidRPr="004D2454">
            <w:rPr>
              <w:rFonts w:eastAsia="Times New Roman"/>
            </w:rPr>
            <w:t xml:space="preserve">, T., 2020. High surface area </w:t>
          </w:r>
          <w:proofErr w:type="spellStart"/>
          <w:r w:rsidRPr="004D2454">
            <w:rPr>
              <w:rFonts w:eastAsia="Times New Roman"/>
            </w:rPr>
            <w:t>biochar</w:t>
          </w:r>
          <w:proofErr w:type="spellEnd"/>
          <w:r w:rsidRPr="004D2454">
            <w:rPr>
              <w:rFonts w:eastAsia="Times New Roman"/>
            </w:rPr>
            <w:t xml:space="preserve"> from </w:t>
          </w:r>
          <w:proofErr w:type="spellStart"/>
          <w:r w:rsidRPr="004D2454">
            <w:rPr>
              <w:rFonts w:eastAsia="Times New Roman"/>
              <w:i/>
            </w:rPr>
            <w:t>Sargassum</w:t>
          </w:r>
          <w:proofErr w:type="spellEnd"/>
          <w:r w:rsidRPr="004D2454">
            <w:rPr>
              <w:rFonts w:eastAsia="Times New Roman"/>
              <w:i/>
            </w:rPr>
            <w:t xml:space="preserve"> </w:t>
          </w:r>
          <w:proofErr w:type="spellStart"/>
          <w:r w:rsidRPr="004D2454">
            <w:rPr>
              <w:rFonts w:eastAsia="Times New Roman"/>
              <w:i/>
            </w:rPr>
            <w:t>tenerrimum</w:t>
          </w:r>
          <w:proofErr w:type="spellEnd"/>
          <w:r w:rsidRPr="004D2454">
            <w:rPr>
              <w:rFonts w:eastAsia="Times New Roman"/>
            </w:rPr>
            <w:t xml:space="preserve"> as potential catalyst support for selective phenol hydrogenation. Environ. Res. 186. 109533. </w:t>
          </w:r>
          <w:hyperlink r:id="rId46" w:history="1">
            <w:r w:rsidRPr="004D2454">
              <w:rPr>
                <w:rStyle w:val="Hyperlink"/>
                <w:rFonts w:eastAsia="Times New Roman"/>
                <w:color w:val="auto"/>
              </w:rPr>
              <w:t>https://doi.org/10.1016/j.envres.2020.109533</w:t>
            </w:r>
          </w:hyperlink>
        </w:p>
        <w:p w14:paraId="2AD5753F"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Law, X.N., </w:t>
          </w:r>
          <w:proofErr w:type="spellStart"/>
          <w:r w:rsidRPr="004D2454">
            <w:rPr>
              <w:rFonts w:eastAsia="Times New Roman"/>
            </w:rPr>
            <w:t>Cheah</w:t>
          </w:r>
          <w:proofErr w:type="spellEnd"/>
          <w:r w:rsidRPr="004D2454">
            <w:rPr>
              <w:rFonts w:eastAsia="Times New Roman"/>
            </w:rPr>
            <w:t xml:space="preserve">, W.Y., Chew, K.W., Ibrahim, M.F., Park, Y.K., </w:t>
          </w:r>
          <w:proofErr w:type="spellStart"/>
          <w:r w:rsidRPr="004D2454">
            <w:rPr>
              <w:rFonts w:eastAsia="Times New Roman"/>
            </w:rPr>
            <w:t>Ho</w:t>
          </w:r>
          <w:proofErr w:type="spellEnd"/>
          <w:r w:rsidRPr="004D2454">
            <w:rPr>
              <w:rFonts w:eastAsia="Times New Roman"/>
            </w:rPr>
            <w:t xml:space="preserve">, S.H., Show, P.L., 2022. </w:t>
          </w:r>
          <w:proofErr w:type="spellStart"/>
          <w:r w:rsidRPr="004D2454">
            <w:rPr>
              <w:rFonts w:eastAsia="Times New Roman"/>
            </w:rPr>
            <w:t>Microalgal</w:t>
          </w:r>
          <w:proofErr w:type="spellEnd"/>
          <w:r w:rsidRPr="004D2454">
            <w:rPr>
              <w:rFonts w:eastAsia="Times New Roman"/>
            </w:rPr>
            <w:t xml:space="preserve">-based </w:t>
          </w:r>
          <w:proofErr w:type="spellStart"/>
          <w:r w:rsidRPr="004D2454">
            <w:rPr>
              <w:rFonts w:eastAsia="Times New Roman"/>
            </w:rPr>
            <w:t>biochar</w:t>
          </w:r>
          <w:proofErr w:type="spellEnd"/>
          <w:r w:rsidRPr="004D2454">
            <w:rPr>
              <w:rFonts w:eastAsia="Times New Roman"/>
            </w:rPr>
            <w:t xml:space="preserve"> in wastewater remediation: Its synthesis, characterization </w:t>
          </w:r>
          <w:r w:rsidRPr="004D2454">
            <w:rPr>
              <w:rFonts w:eastAsia="Times New Roman"/>
            </w:rPr>
            <w:lastRenderedPageBreak/>
            <w:t xml:space="preserve">and applications. Environ. Res. 204, 111966. </w:t>
          </w:r>
          <w:hyperlink r:id="rId47" w:history="1">
            <w:r w:rsidRPr="004D2454">
              <w:rPr>
                <w:rStyle w:val="Hyperlink"/>
                <w:rFonts w:eastAsia="Times New Roman"/>
                <w:color w:val="auto"/>
              </w:rPr>
              <w:t>https://doi.org/10.1016/j.envres.2021.111966</w:t>
            </w:r>
          </w:hyperlink>
        </w:p>
        <w:p w14:paraId="44517A97"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Li, Y., Zheng, Y., Zhang, Y., Yang, Y., Wang, P., </w:t>
          </w:r>
          <w:proofErr w:type="spellStart"/>
          <w:r w:rsidRPr="004D2454">
            <w:rPr>
              <w:rFonts w:eastAsia="Times New Roman"/>
            </w:rPr>
            <w:t>Imre</w:t>
          </w:r>
          <w:proofErr w:type="spellEnd"/>
          <w:r w:rsidRPr="004D2454">
            <w:rPr>
              <w:rFonts w:eastAsia="Times New Roman"/>
            </w:rPr>
            <w:t xml:space="preserve">, B., Wong, A.C.Y., Hsieh, Y.S.Y., Wang, D., 2021. Brown Algae Carbohydrates: Structures, Pharmaceutical Properties, and Research Challenges. Mar. Drugs 19, 620. </w:t>
          </w:r>
          <w:hyperlink r:id="rId48" w:history="1">
            <w:r w:rsidRPr="004D2454">
              <w:rPr>
                <w:rStyle w:val="Hyperlink"/>
                <w:rFonts w:eastAsia="Times New Roman"/>
                <w:color w:val="auto"/>
              </w:rPr>
              <w:t>https://doi.org/10.3390/MD19110620</w:t>
            </w:r>
          </w:hyperlink>
        </w:p>
        <w:p w14:paraId="04D8BCAA"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Liu, Y.N., He, L.Y., 2021. Effects of alkali-activated algae </w:t>
          </w:r>
          <w:proofErr w:type="spellStart"/>
          <w:r w:rsidRPr="004D2454">
            <w:rPr>
              <w:rFonts w:eastAsia="Times New Roman"/>
            </w:rPr>
            <w:t>biochar</w:t>
          </w:r>
          <w:proofErr w:type="spellEnd"/>
          <w:r w:rsidRPr="004D2454">
            <w:rPr>
              <w:rFonts w:eastAsia="Times New Roman"/>
            </w:rPr>
            <w:t xml:space="preserve"> on soil improvement after phosphorus absorption: Efficiency and mechanism. Sustainability 13, 11973. </w:t>
          </w:r>
          <w:hyperlink r:id="rId49" w:history="1">
            <w:r w:rsidRPr="004D2454">
              <w:rPr>
                <w:rStyle w:val="Hyperlink"/>
                <w:rFonts w:eastAsia="Times New Roman"/>
                <w:color w:val="auto"/>
              </w:rPr>
              <w:t>https://doi.org/10.3390/su132111973</w:t>
            </w:r>
          </w:hyperlink>
        </w:p>
        <w:p w14:paraId="09CA7604"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McElroy, C.R., </w:t>
          </w:r>
          <w:proofErr w:type="spellStart"/>
          <w:r w:rsidRPr="004D2454">
            <w:rPr>
              <w:rFonts w:eastAsia="Times New Roman"/>
            </w:rPr>
            <w:t>Kopanitsa</w:t>
          </w:r>
          <w:proofErr w:type="spellEnd"/>
          <w:r w:rsidRPr="004D2454">
            <w:rPr>
              <w:rFonts w:eastAsia="Times New Roman"/>
            </w:rPr>
            <w:t xml:space="preserve">, L., </w:t>
          </w:r>
          <w:proofErr w:type="spellStart"/>
          <w:r w:rsidRPr="004D2454">
            <w:rPr>
              <w:rFonts w:eastAsia="Times New Roman"/>
            </w:rPr>
            <w:t>Helmes</w:t>
          </w:r>
          <w:proofErr w:type="spellEnd"/>
          <w:r w:rsidRPr="004D2454">
            <w:rPr>
              <w:rFonts w:eastAsia="Times New Roman"/>
            </w:rPr>
            <w:t xml:space="preserve">, R., Fan, J., </w:t>
          </w:r>
          <w:proofErr w:type="spellStart"/>
          <w:r w:rsidRPr="004D2454">
            <w:rPr>
              <w:rFonts w:eastAsia="Times New Roman"/>
            </w:rPr>
            <w:t>Attard</w:t>
          </w:r>
          <w:proofErr w:type="spellEnd"/>
          <w:r w:rsidRPr="004D2454">
            <w:rPr>
              <w:rFonts w:eastAsia="Times New Roman"/>
            </w:rPr>
            <w:t xml:space="preserve">, T.M., </w:t>
          </w:r>
          <w:proofErr w:type="spellStart"/>
          <w:r w:rsidRPr="004D2454">
            <w:rPr>
              <w:rFonts w:eastAsia="Times New Roman"/>
            </w:rPr>
            <w:t>Simister</w:t>
          </w:r>
          <w:proofErr w:type="spellEnd"/>
          <w:r w:rsidRPr="004D2454">
            <w:rPr>
              <w:rFonts w:eastAsia="Times New Roman"/>
            </w:rPr>
            <w:t xml:space="preserve">, R., van den Burg, S., </w:t>
          </w:r>
          <w:proofErr w:type="spellStart"/>
          <w:r w:rsidRPr="004D2454">
            <w:rPr>
              <w:rFonts w:eastAsia="Times New Roman"/>
            </w:rPr>
            <w:t>Ladds</w:t>
          </w:r>
          <w:proofErr w:type="spellEnd"/>
          <w:r w:rsidRPr="004D2454">
            <w:rPr>
              <w:rFonts w:eastAsia="Times New Roman"/>
            </w:rPr>
            <w:t xml:space="preserve">, G., Bailey, D.S., Gomez, L.D., 2023. Integrated </w:t>
          </w:r>
          <w:proofErr w:type="spellStart"/>
          <w:r w:rsidRPr="004D2454">
            <w:rPr>
              <w:rFonts w:eastAsia="Times New Roman"/>
            </w:rPr>
            <w:t>biorefinery</w:t>
          </w:r>
          <w:proofErr w:type="spellEnd"/>
          <w:r w:rsidRPr="004D2454">
            <w:rPr>
              <w:rFonts w:eastAsia="Times New Roman"/>
            </w:rPr>
            <w:t xml:space="preserve"> approach to valorise </w:t>
          </w:r>
          <w:proofErr w:type="spellStart"/>
          <w:r w:rsidRPr="004D2454">
            <w:rPr>
              <w:rFonts w:eastAsia="Times New Roman"/>
              <w:i/>
            </w:rPr>
            <w:t>Saccharina</w:t>
          </w:r>
          <w:proofErr w:type="spellEnd"/>
          <w:r w:rsidRPr="004D2454">
            <w:rPr>
              <w:rFonts w:eastAsia="Times New Roman"/>
              <w:i/>
            </w:rPr>
            <w:t xml:space="preserve"> </w:t>
          </w:r>
          <w:proofErr w:type="spellStart"/>
          <w:r w:rsidRPr="004D2454">
            <w:rPr>
              <w:rFonts w:eastAsia="Times New Roman"/>
              <w:i/>
            </w:rPr>
            <w:t>latissima</w:t>
          </w:r>
          <w:proofErr w:type="spellEnd"/>
          <w:r w:rsidRPr="004D2454">
            <w:rPr>
              <w:rFonts w:eastAsia="Times New Roman"/>
            </w:rPr>
            <w:t xml:space="preserve"> biomass: Combined sustainable processing to produce biologically active </w:t>
          </w:r>
          <w:proofErr w:type="spellStart"/>
          <w:r w:rsidRPr="004D2454">
            <w:rPr>
              <w:rFonts w:eastAsia="Times New Roman"/>
            </w:rPr>
            <w:t>fucoxanthin</w:t>
          </w:r>
          <w:proofErr w:type="spellEnd"/>
          <w:r w:rsidRPr="004D2454">
            <w:rPr>
              <w:rFonts w:eastAsia="Times New Roman"/>
            </w:rPr>
            <w:t xml:space="preserve">, mannitol, </w:t>
          </w:r>
          <w:proofErr w:type="spellStart"/>
          <w:r w:rsidRPr="004D2454">
            <w:rPr>
              <w:rFonts w:eastAsia="Times New Roman"/>
            </w:rPr>
            <w:t>fucoidans</w:t>
          </w:r>
          <w:proofErr w:type="spellEnd"/>
          <w:r w:rsidRPr="004D2454">
            <w:rPr>
              <w:rFonts w:eastAsia="Times New Roman"/>
            </w:rPr>
            <w:t xml:space="preserve"> and alginates. Environ. Technol. </w:t>
          </w:r>
          <w:proofErr w:type="spellStart"/>
          <w:r w:rsidRPr="004D2454">
            <w:rPr>
              <w:rFonts w:eastAsia="Times New Roman"/>
            </w:rPr>
            <w:t>Innov</w:t>
          </w:r>
          <w:proofErr w:type="spellEnd"/>
          <w:r w:rsidRPr="004D2454">
            <w:rPr>
              <w:rFonts w:eastAsia="Times New Roman"/>
            </w:rPr>
            <w:t xml:space="preserve">. 29, 103014. </w:t>
          </w:r>
          <w:hyperlink r:id="rId50" w:history="1">
            <w:r w:rsidRPr="004D2454">
              <w:rPr>
                <w:rStyle w:val="Hyperlink"/>
                <w:rFonts w:eastAsia="Times New Roman"/>
                <w:color w:val="auto"/>
              </w:rPr>
              <w:t>https://doi.org/10.1016/j.eti.2023.103014</w:t>
            </w:r>
          </w:hyperlink>
        </w:p>
        <w:p w14:paraId="371E2A08"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Michalak</w:t>
          </w:r>
          <w:proofErr w:type="spellEnd"/>
          <w:r w:rsidRPr="004D2454">
            <w:rPr>
              <w:rFonts w:eastAsia="Times New Roman"/>
            </w:rPr>
            <w:t xml:space="preserve">, I., </w:t>
          </w:r>
          <w:proofErr w:type="spellStart"/>
          <w:r w:rsidRPr="004D2454">
            <w:rPr>
              <w:rFonts w:eastAsia="Times New Roman"/>
            </w:rPr>
            <w:t>Baśladyńska</w:t>
          </w:r>
          <w:proofErr w:type="spellEnd"/>
          <w:r w:rsidRPr="004D2454">
            <w:rPr>
              <w:rFonts w:eastAsia="Times New Roman"/>
            </w:rPr>
            <w:t xml:space="preserve">, S., </w:t>
          </w:r>
          <w:proofErr w:type="spellStart"/>
          <w:r w:rsidRPr="004D2454">
            <w:rPr>
              <w:rFonts w:eastAsia="Times New Roman"/>
            </w:rPr>
            <w:t>Mokrzycki</w:t>
          </w:r>
          <w:proofErr w:type="spellEnd"/>
          <w:r w:rsidRPr="004D2454">
            <w:rPr>
              <w:rFonts w:eastAsia="Times New Roman"/>
            </w:rPr>
            <w:t xml:space="preserve">, J., </w:t>
          </w:r>
          <w:proofErr w:type="spellStart"/>
          <w:r w:rsidRPr="004D2454">
            <w:rPr>
              <w:rFonts w:eastAsia="Times New Roman"/>
            </w:rPr>
            <w:t>Rutkowski</w:t>
          </w:r>
          <w:proofErr w:type="spellEnd"/>
          <w:r w:rsidRPr="004D2454">
            <w:rPr>
              <w:rFonts w:eastAsia="Times New Roman"/>
            </w:rPr>
            <w:t xml:space="preserve">, P., 2019. </w:t>
          </w:r>
          <w:proofErr w:type="spellStart"/>
          <w:r w:rsidRPr="004D2454">
            <w:rPr>
              <w:rFonts w:eastAsia="Times New Roman"/>
            </w:rPr>
            <w:t>Biochar</w:t>
          </w:r>
          <w:proofErr w:type="spellEnd"/>
          <w:r w:rsidRPr="004D2454">
            <w:rPr>
              <w:rFonts w:eastAsia="Times New Roman"/>
            </w:rPr>
            <w:t xml:space="preserve"> from </w:t>
          </w:r>
          <w:proofErr w:type="gramStart"/>
          <w:r w:rsidRPr="004D2454">
            <w:rPr>
              <w:rFonts w:eastAsia="Times New Roman"/>
            </w:rPr>
            <w:t>A</w:t>
          </w:r>
          <w:proofErr w:type="gramEnd"/>
          <w:r w:rsidRPr="004D2454">
            <w:rPr>
              <w:rFonts w:eastAsia="Times New Roman"/>
            </w:rPr>
            <w:t xml:space="preserve"> Freshwater </w:t>
          </w:r>
          <w:proofErr w:type="spellStart"/>
          <w:r w:rsidRPr="004D2454">
            <w:rPr>
              <w:rFonts w:eastAsia="Times New Roman"/>
            </w:rPr>
            <w:t>Macroalga</w:t>
          </w:r>
          <w:proofErr w:type="spellEnd"/>
          <w:r w:rsidRPr="004D2454">
            <w:rPr>
              <w:rFonts w:eastAsia="Times New Roman"/>
            </w:rPr>
            <w:t xml:space="preserve"> as A Potential </w:t>
          </w:r>
          <w:proofErr w:type="spellStart"/>
          <w:r w:rsidRPr="004D2454">
            <w:rPr>
              <w:rFonts w:eastAsia="Times New Roman"/>
            </w:rPr>
            <w:t>Biosorbent</w:t>
          </w:r>
          <w:proofErr w:type="spellEnd"/>
          <w:r w:rsidRPr="004D2454">
            <w:rPr>
              <w:rFonts w:eastAsia="Times New Roman"/>
            </w:rPr>
            <w:t xml:space="preserve"> for Wastewater Treatment. Water 11, 1390. </w:t>
          </w:r>
          <w:hyperlink r:id="rId51" w:history="1">
            <w:r w:rsidRPr="004D2454">
              <w:rPr>
                <w:rStyle w:val="Hyperlink"/>
                <w:rFonts w:eastAsia="Times New Roman"/>
                <w:color w:val="auto"/>
              </w:rPr>
              <w:t>https://doi.org/10.3390/W11071390</w:t>
            </w:r>
          </w:hyperlink>
        </w:p>
        <w:p w14:paraId="1B3F3FB0" w14:textId="77777777" w:rsidR="00D22F76" w:rsidRPr="004D2454" w:rsidRDefault="00D22F76" w:rsidP="00D22F76">
          <w:pPr>
            <w:autoSpaceDE w:val="0"/>
            <w:autoSpaceDN w:val="0"/>
            <w:ind w:hanging="480"/>
            <w:divId w:val="68769749"/>
            <w:rPr>
              <w:rFonts w:eastAsia="Times New Roman"/>
              <w:lang w:val="fr-FR"/>
            </w:rPr>
          </w:pPr>
          <w:proofErr w:type="spellStart"/>
          <w:r w:rsidRPr="004D2454">
            <w:rPr>
              <w:rFonts w:eastAsia="Times New Roman"/>
            </w:rPr>
            <w:t>Milledge</w:t>
          </w:r>
          <w:proofErr w:type="spellEnd"/>
          <w:r w:rsidRPr="004D2454">
            <w:rPr>
              <w:rFonts w:eastAsia="Times New Roman"/>
            </w:rPr>
            <w:t xml:space="preserve">, J.J., Nielsen, B.V., Bailey, D., 2015. High-value products from </w:t>
          </w:r>
          <w:proofErr w:type="spellStart"/>
          <w:r w:rsidRPr="004D2454">
            <w:rPr>
              <w:rFonts w:eastAsia="Times New Roman"/>
            </w:rPr>
            <w:t>macroalgae</w:t>
          </w:r>
          <w:proofErr w:type="spellEnd"/>
          <w:r w:rsidRPr="004D2454">
            <w:rPr>
              <w:rFonts w:eastAsia="Times New Roman"/>
            </w:rPr>
            <w:t xml:space="preserve">: the potential uses of the invasive brown seaweed, </w:t>
          </w:r>
          <w:proofErr w:type="spellStart"/>
          <w:r w:rsidRPr="004D2454">
            <w:rPr>
              <w:rFonts w:eastAsia="Times New Roman"/>
              <w:i/>
            </w:rPr>
            <w:t>Sargassum</w:t>
          </w:r>
          <w:proofErr w:type="spellEnd"/>
          <w:r w:rsidRPr="004D2454">
            <w:rPr>
              <w:rFonts w:eastAsia="Times New Roman"/>
              <w:i/>
            </w:rPr>
            <w:t xml:space="preserve"> </w:t>
          </w:r>
          <w:proofErr w:type="spellStart"/>
          <w:r w:rsidRPr="004D2454">
            <w:rPr>
              <w:rFonts w:eastAsia="Times New Roman"/>
              <w:i/>
            </w:rPr>
            <w:t>muticum</w:t>
          </w:r>
          <w:proofErr w:type="spellEnd"/>
          <w:r w:rsidRPr="004D2454">
            <w:rPr>
              <w:rFonts w:eastAsia="Times New Roman"/>
            </w:rPr>
            <w:t xml:space="preserve">. </w:t>
          </w:r>
          <w:proofErr w:type="spellStart"/>
          <w:r w:rsidRPr="004D2454">
            <w:rPr>
              <w:rFonts w:eastAsia="Times New Roman"/>
              <w:lang w:val="fr-FR"/>
            </w:rPr>
            <w:t>Rev</w:t>
          </w:r>
          <w:proofErr w:type="spellEnd"/>
          <w:r w:rsidRPr="004D2454">
            <w:rPr>
              <w:rFonts w:eastAsia="Times New Roman"/>
              <w:lang w:val="fr-FR"/>
            </w:rPr>
            <w:t xml:space="preserve">. Environ. </w:t>
          </w:r>
          <w:proofErr w:type="spellStart"/>
          <w:r w:rsidRPr="004D2454">
            <w:rPr>
              <w:rFonts w:eastAsia="Times New Roman"/>
              <w:lang w:val="fr-FR"/>
            </w:rPr>
            <w:t>Sci</w:t>
          </w:r>
          <w:proofErr w:type="spellEnd"/>
          <w:r w:rsidRPr="004D2454">
            <w:rPr>
              <w:rFonts w:eastAsia="Times New Roman"/>
              <w:lang w:val="fr-FR"/>
            </w:rPr>
            <w:t xml:space="preserve">. </w:t>
          </w:r>
          <w:proofErr w:type="spellStart"/>
          <w:r w:rsidRPr="004D2454">
            <w:rPr>
              <w:rFonts w:eastAsia="Times New Roman"/>
              <w:lang w:val="fr-FR"/>
            </w:rPr>
            <w:t>Biotechnol</w:t>
          </w:r>
          <w:proofErr w:type="spellEnd"/>
          <w:r w:rsidRPr="004D2454">
            <w:rPr>
              <w:rFonts w:eastAsia="Times New Roman"/>
              <w:lang w:val="fr-FR"/>
            </w:rPr>
            <w:t xml:space="preserve">. 15, 67–88. </w:t>
          </w:r>
          <w:hyperlink r:id="rId52" w:history="1">
            <w:r w:rsidRPr="004D2454">
              <w:rPr>
                <w:rStyle w:val="Hyperlink"/>
                <w:rFonts w:eastAsia="Times New Roman"/>
                <w:color w:val="auto"/>
                <w:lang w:val="fr-FR"/>
              </w:rPr>
              <w:t>https://doi.org/10.1007/S11157-015-9381-7</w:t>
            </w:r>
          </w:hyperlink>
        </w:p>
        <w:p w14:paraId="647B010D" w14:textId="77777777" w:rsidR="00D22F76" w:rsidRPr="004D2454" w:rsidRDefault="00D22F76" w:rsidP="00D22F76">
          <w:pPr>
            <w:autoSpaceDE w:val="0"/>
            <w:autoSpaceDN w:val="0"/>
            <w:ind w:hanging="480"/>
            <w:divId w:val="68769749"/>
            <w:rPr>
              <w:rFonts w:eastAsia="Times New Roman"/>
            </w:rPr>
          </w:pPr>
          <w:r w:rsidRPr="004D2454">
            <w:rPr>
              <w:rFonts w:eastAsia="Times New Roman"/>
              <w:lang w:val="fr-FR"/>
            </w:rPr>
            <w:t xml:space="preserve">Mitchell, D., 2008. </w:t>
          </w:r>
          <w:r w:rsidRPr="004D2454">
            <w:rPr>
              <w:rFonts w:eastAsia="Times New Roman"/>
            </w:rPr>
            <w:t xml:space="preserve">A Note on Rising Food Prices. World Bank Development Prospects Group. </w:t>
          </w:r>
          <w:hyperlink r:id="rId53" w:history="1">
            <w:r w:rsidRPr="004D2454">
              <w:rPr>
                <w:rStyle w:val="Hyperlink"/>
                <w:rFonts w:eastAsia="Times New Roman"/>
                <w:color w:val="auto"/>
              </w:rPr>
              <w:t>https://doi.org/10.1596/1813-9450-4682</w:t>
            </w:r>
          </w:hyperlink>
        </w:p>
        <w:p w14:paraId="5DE43FD0" w14:textId="77777777" w:rsidR="00D22F76" w:rsidRPr="004D2454" w:rsidRDefault="00D22F76" w:rsidP="00D22F76">
          <w:pPr>
            <w:autoSpaceDE w:val="0"/>
            <w:autoSpaceDN w:val="0"/>
            <w:ind w:hanging="480"/>
            <w:divId w:val="68769749"/>
            <w:rPr>
              <w:shd w:val="clear" w:color="auto" w:fill="FFFFFF"/>
            </w:rPr>
          </w:pPr>
          <w:r w:rsidRPr="004D2454">
            <w:rPr>
              <w:shd w:val="clear" w:color="auto" w:fill="FFFFFF"/>
            </w:rPr>
            <w:t>Molina-</w:t>
          </w:r>
          <w:proofErr w:type="spellStart"/>
          <w:r w:rsidRPr="004D2454">
            <w:rPr>
              <w:shd w:val="clear" w:color="auto" w:fill="FFFFFF"/>
            </w:rPr>
            <w:t>Sabio</w:t>
          </w:r>
          <w:proofErr w:type="spellEnd"/>
          <w:r w:rsidRPr="004D2454">
            <w:rPr>
              <w:shd w:val="clear" w:color="auto" w:fill="FFFFFF"/>
            </w:rPr>
            <w:t>, M., González, M.T., Rodriguez-</w:t>
          </w:r>
          <w:proofErr w:type="spellStart"/>
          <w:r w:rsidRPr="004D2454">
            <w:rPr>
              <w:shd w:val="clear" w:color="auto" w:fill="FFFFFF"/>
            </w:rPr>
            <w:t>Reinoso</w:t>
          </w:r>
          <w:proofErr w:type="spellEnd"/>
          <w:r w:rsidRPr="004D2454">
            <w:rPr>
              <w:shd w:val="clear" w:color="auto" w:fill="FFFFFF"/>
            </w:rPr>
            <w:t xml:space="preserve">, F., </w:t>
          </w:r>
          <w:proofErr w:type="spellStart"/>
          <w:r w:rsidRPr="004D2454">
            <w:rPr>
              <w:shd w:val="clear" w:color="auto" w:fill="FFFFFF"/>
            </w:rPr>
            <w:t>Sepúlveda-Escribano</w:t>
          </w:r>
          <w:proofErr w:type="spellEnd"/>
          <w:r w:rsidRPr="004D2454">
            <w:rPr>
              <w:shd w:val="clear" w:color="auto" w:fill="FFFFFF"/>
            </w:rPr>
            <w:t xml:space="preserve">, A., 1996. Effect of  steam  and  carbon  dioxide  activation  in  the  </w:t>
          </w:r>
          <w:proofErr w:type="spellStart"/>
          <w:r w:rsidRPr="004D2454">
            <w:rPr>
              <w:shd w:val="clear" w:color="auto" w:fill="FFFFFF"/>
            </w:rPr>
            <w:t>micropore</w:t>
          </w:r>
          <w:proofErr w:type="spellEnd"/>
          <w:r w:rsidRPr="004D2454">
            <w:rPr>
              <w:shd w:val="clear" w:color="auto" w:fill="FFFFFF"/>
            </w:rPr>
            <w:t xml:space="preserve">  size  distribution  of  activated  carbo., Carbon 34, 505-509. </w:t>
          </w:r>
          <w:hyperlink r:id="rId54" w:history="1">
            <w:r w:rsidRPr="004D2454">
              <w:rPr>
                <w:rStyle w:val="Hyperlink"/>
                <w:color w:val="auto"/>
                <w:shd w:val="clear" w:color="auto" w:fill="FFFFFF"/>
              </w:rPr>
              <w:t>https://doi.org/10.1016/0008-6223(96)00006-1</w:t>
            </w:r>
          </w:hyperlink>
        </w:p>
        <w:p w14:paraId="18710494" w14:textId="0FCF7795" w:rsidR="00D22F76" w:rsidRPr="004D2454" w:rsidRDefault="00D22F76" w:rsidP="00D22F76">
          <w:pPr>
            <w:autoSpaceDE w:val="0"/>
            <w:autoSpaceDN w:val="0"/>
            <w:ind w:hanging="480"/>
            <w:divId w:val="68769749"/>
            <w:rPr>
              <w:rFonts w:cs="Arial"/>
              <w:lang w:val="fr-FR"/>
            </w:rPr>
          </w:pPr>
          <w:r w:rsidRPr="004D2454">
            <w:rPr>
              <w:rFonts w:cs="Arial"/>
            </w:rPr>
            <w:t>Nguyen, T.B., Truong Q.-M., Chen, C.-</w:t>
          </w:r>
          <w:r w:rsidR="005600DD">
            <w:rPr>
              <w:rFonts w:cs="Arial"/>
            </w:rPr>
            <w:t xml:space="preserve">W., </w:t>
          </w:r>
          <w:proofErr w:type="spellStart"/>
          <w:r w:rsidR="005600DD">
            <w:rPr>
              <w:rFonts w:cs="Arial"/>
            </w:rPr>
            <w:t>Doong</w:t>
          </w:r>
          <w:proofErr w:type="spellEnd"/>
          <w:r w:rsidR="005600DD">
            <w:rPr>
              <w:rFonts w:cs="Arial"/>
            </w:rPr>
            <w:t xml:space="preserve">, R.-A., Chen, W.-H., </w:t>
          </w:r>
          <w:r w:rsidRPr="004D2454">
            <w:rPr>
              <w:rFonts w:cs="Arial"/>
            </w:rPr>
            <w:t xml:space="preserve">Dong, C.-D., 2022. Mesoporous and adsorption behaviour of algal </w:t>
          </w:r>
          <w:proofErr w:type="spellStart"/>
          <w:r w:rsidRPr="004D2454">
            <w:rPr>
              <w:rFonts w:cs="Arial"/>
            </w:rPr>
            <w:t>biochar</w:t>
          </w:r>
          <w:proofErr w:type="spellEnd"/>
          <w:r w:rsidRPr="004D2454">
            <w:rPr>
              <w:rFonts w:cs="Arial"/>
            </w:rPr>
            <w:t xml:space="preserve"> prepared by sequential hydrothermal carbonisation and Zncl</w:t>
          </w:r>
          <w:r w:rsidRPr="004D2454">
            <w:rPr>
              <w:rFonts w:cs="Arial"/>
              <w:vertAlign w:val="subscript"/>
            </w:rPr>
            <w:t>2</w:t>
          </w:r>
          <w:r w:rsidRPr="004D2454">
            <w:rPr>
              <w:rFonts w:cs="Arial"/>
            </w:rPr>
            <w:t xml:space="preserve"> activation. </w:t>
          </w:r>
          <w:proofErr w:type="spellStart"/>
          <w:r w:rsidRPr="004D2454">
            <w:rPr>
              <w:rFonts w:cs="Arial"/>
              <w:lang w:val="fr-FR"/>
            </w:rPr>
            <w:t>Bioresour</w:t>
          </w:r>
          <w:proofErr w:type="spellEnd"/>
          <w:r w:rsidRPr="004D2454">
            <w:rPr>
              <w:rFonts w:cs="Arial"/>
              <w:lang w:val="fr-FR"/>
            </w:rPr>
            <w:t xml:space="preserve">. </w:t>
          </w:r>
          <w:proofErr w:type="spellStart"/>
          <w:r w:rsidRPr="004D2454">
            <w:rPr>
              <w:rFonts w:cs="Arial"/>
              <w:lang w:val="fr-FR"/>
            </w:rPr>
            <w:t>Technol</w:t>
          </w:r>
          <w:proofErr w:type="spellEnd"/>
          <w:r w:rsidRPr="004D2454">
            <w:rPr>
              <w:rFonts w:cs="Arial"/>
              <w:lang w:val="fr-FR"/>
            </w:rPr>
            <w:t xml:space="preserve">. 346, 126351. </w:t>
          </w:r>
          <w:hyperlink r:id="rId55" w:history="1">
            <w:r w:rsidRPr="004D2454">
              <w:rPr>
                <w:rStyle w:val="Hyperlink"/>
                <w:rFonts w:cs="Arial"/>
                <w:color w:val="auto"/>
                <w:lang w:val="fr-FR"/>
              </w:rPr>
              <w:t>https://doi.org/10.1016/j.biortech.2021.126351</w:t>
            </w:r>
          </w:hyperlink>
        </w:p>
        <w:p w14:paraId="42C95877"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lang w:val="fr-FR"/>
            </w:rPr>
            <w:t>Norouzi</w:t>
          </w:r>
          <w:proofErr w:type="spellEnd"/>
          <w:r w:rsidRPr="004D2454">
            <w:rPr>
              <w:rFonts w:eastAsia="Times New Roman"/>
              <w:lang w:val="fr-FR"/>
            </w:rPr>
            <w:t xml:space="preserve">, O., </w:t>
          </w:r>
          <w:proofErr w:type="spellStart"/>
          <w:r w:rsidRPr="004D2454">
            <w:rPr>
              <w:rFonts w:eastAsia="Times New Roman"/>
              <w:lang w:val="fr-FR"/>
            </w:rPr>
            <w:t>Pourhosseini</w:t>
          </w:r>
          <w:proofErr w:type="spellEnd"/>
          <w:r w:rsidRPr="004D2454">
            <w:rPr>
              <w:rFonts w:eastAsia="Times New Roman"/>
              <w:lang w:val="fr-FR"/>
            </w:rPr>
            <w:t xml:space="preserve">, S.E.M., </w:t>
          </w:r>
          <w:proofErr w:type="spellStart"/>
          <w:r w:rsidRPr="004D2454">
            <w:rPr>
              <w:rFonts w:eastAsia="Times New Roman"/>
              <w:lang w:val="fr-FR"/>
            </w:rPr>
            <w:t>Naderi</w:t>
          </w:r>
          <w:proofErr w:type="spellEnd"/>
          <w:r w:rsidRPr="004D2454">
            <w:rPr>
              <w:rFonts w:eastAsia="Times New Roman"/>
              <w:lang w:val="fr-FR"/>
            </w:rPr>
            <w:t xml:space="preserve">, H.R., di Maria, F., </w:t>
          </w:r>
          <w:proofErr w:type="spellStart"/>
          <w:r w:rsidRPr="004D2454">
            <w:rPr>
              <w:rFonts w:eastAsia="Times New Roman"/>
              <w:lang w:val="fr-FR"/>
            </w:rPr>
            <w:t>Dutta</w:t>
          </w:r>
          <w:proofErr w:type="spellEnd"/>
          <w:r w:rsidRPr="004D2454">
            <w:rPr>
              <w:rFonts w:eastAsia="Times New Roman"/>
              <w:lang w:val="fr-FR"/>
            </w:rPr>
            <w:t xml:space="preserve">, A., 2021. </w:t>
          </w:r>
          <w:r w:rsidRPr="004D2454">
            <w:rPr>
              <w:rFonts w:eastAsia="Times New Roman"/>
            </w:rPr>
            <w:t xml:space="preserve">Integrated hybrid architecture of metal and </w:t>
          </w:r>
          <w:proofErr w:type="spellStart"/>
          <w:r w:rsidRPr="004D2454">
            <w:rPr>
              <w:rFonts w:eastAsia="Times New Roman"/>
            </w:rPr>
            <w:t>biochar</w:t>
          </w:r>
          <w:proofErr w:type="spellEnd"/>
          <w:r w:rsidRPr="004D2454">
            <w:rPr>
              <w:rFonts w:eastAsia="Times New Roman"/>
            </w:rPr>
            <w:t xml:space="preserve"> for high performance asymmetric </w:t>
          </w:r>
          <w:proofErr w:type="spellStart"/>
          <w:r w:rsidRPr="004D2454">
            <w:rPr>
              <w:rFonts w:eastAsia="Times New Roman"/>
            </w:rPr>
            <w:t>supercapacitors</w:t>
          </w:r>
          <w:proofErr w:type="spellEnd"/>
          <w:r w:rsidRPr="004D2454">
            <w:rPr>
              <w:rFonts w:eastAsia="Times New Roman"/>
            </w:rPr>
            <w:t xml:space="preserve">. Sci. Rep. 11, 5387. </w:t>
          </w:r>
          <w:hyperlink r:id="rId56" w:history="1">
            <w:r w:rsidRPr="004D2454">
              <w:rPr>
                <w:rStyle w:val="Hyperlink"/>
                <w:rFonts w:eastAsia="Times New Roman"/>
                <w:color w:val="auto"/>
              </w:rPr>
              <w:t>https://doi.org/10.1038/s41598-021-84979-z</w:t>
            </w:r>
          </w:hyperlink>
        </w:p>
        <w:p w14:paraId="415397A2"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Oxenford</w:t>
          </w:r>
          <w:proofErr w:type="spellEnd"/>
          <w:r w:rsidRPr="004D2454">
            <w:rPr>
              <w:rFonts w:eastAsia="Times New Roman"/>
            </w:rPr>
            <w:t xml:space="preserve">, H.A., Cox, S.-A., van </w:t>
          </w:r>
          <w:proofErr w:type="spellStart"/>
          <w:r w:rsidRPr="004D2454">
            <w:rPr>
              <w:rFonts w:eastAsia="Times New Roman"/>
            </w:rPr>
            <w:t>Tussenbroek</w:t>
          </w:r>
          <w:proofErr w:type="spellEnd"/>
          <w:r w:rsidRPr="004D2454">
            <w:rPr>
              <w:rFonts w:eastAsia="Times New Roman"/>
            </w:rPr>
            <w:t xml:space="preserve">, B.I., </w:t>
          </w:r>
          <w:proofErr w:type="spellStart"/>
          <w:r w:rsidRPr="004D2454">
            <w:rPr>
              <w:rFonts w:eastAsia="Times New Roman"/>
            </w:rPr>
            <w:t>Desrochers</w:t>
          </w:r>
          <w:proofErr w:type="spellEnd"/>
          <w:r w:rsidRPr="004D2454">
            <w:rPr>
              <w:rFonts w:eastAsia="Times New Roman"/>
            </w:rPr>
            <w:t xml:space="preserve">, A., 2021. Challenges of Turning the </w:t>
          </w:r>
          <w:proofErr w:type="spellStart"/>
          <w:r w:rsidRPr="004D2454">
            <w:rPr>
              <w:rFonts w:eastAsia="Times New Roman"/>
            </w:rPr>
            <w:t>Sargassum</w:t>
          </w:r>
          <w:proofErr w:type="spellEnd"/>
          <w:r w:rsidRPr="004D2454">
            <w:rPr>
              <w:rFonts w:eastAsia="Times New Roman"/>
            </w:rPr>
            <w:t xml:space="preserve"> Crisis into Gold: Current Constraints and Implications for the Caribbean. Phycology 1, 27-48. </w:t>
          </w:r>
          <w:hyperlink r:id="rId57" w:history="1">
            <w:r w:rsidRPr="004D2454">
              <w:rPr>
                <w:rStyle w:val="Hyperlink"/>
                <w:rFonts w:eastAsia="Times New Roman"/>
                <w:color w:val="auto"/>
              </w:rPr>
              <w:t>https://doi.org/10.3390/phycology1010003</w:t>
            </w:r>
          </w:hyperlink>
        </w:p>
        <w:p w14:paraId="3EED09DA"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Pak, T., 2015. Saturation tracking and identification of residual oil saturation. University of Edinburgh. </w:t>
          </w:r>
          <w:hyperlink r:id="rId58" w:history="1">
            <w:r w:rsidRPr="004D2454">
              <w:rPr>
                <w:rStyle w:val="Hyperlink"/>
                <w:rFonts w:eastAsia="Times New Roman"/>
                <w:color w:val="auto"/>
              </w:rPr>
              <w:t>http://hdl.handle.net/1842/17872</w:t>
            </w:r>
          </w:hyperlink>
        </w:p>
        <w:p w14:paraId="269FCE88"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Pak, T., Butler, I.B., Geiger, S., van </w:t>
          </w:r>
          <w:proofErr w:type="spellStart"/>
          <w:r w:rsidRPr="004D2454">
            <w:rPr>
              <w:rFonts w:eastAsia="Times New Roman"/>
            </w:rPr>
            <w:t>Dijke</w:t>
          </w:r>
          <w:proofErr w:type="spellEnd"/>
          <w:r w:rsidRPr="004D2454">
            <w:rPr>
              <w:rFonts w:eastAsia="Times New Roman"/>
            </w:rPr>
            <w:t xml:space="preserve">, M.I.J., Jiang, Z., </w:t>
          </w:r>
          <w:proofErr w:type="spellStart"/>
          <w:r w:rsidRPr="004D2454">
            <w:rPr>
              <w:rFonts w:eastAsia="Times New Roman"/>
            </w:rPr>
            <w:t>Surmas</w:t>
          </w:r>
          <w:proofErr w:type="spellEnd"/>
          <w:r w:rsidRPr="004D2454">
            <w:rPr>
              <w:rFonts w:eastAsia="Times New Roman"/>
            </w:rPr>
            <w:t xml:space="preserve">, R., 2016. Multiscale pore-network representation of heterogeneous carbonate rocks. Water </w:t>
          </w:r>
          <w:proofErr w:type="spellStart"/>
          <w:r w:rsidRPr="004D2454">
            <w:rPr>
              <w:rFonts w:eastAsia="Times New Roman"/>
            </w:rPr>
            <w:t>Resour</w:t>
          </w:r>
          <w:proofErr w:type="spellEnd"/>
          <w:r w:rsidRPr="004D2454">
            <w:rPr>
              <w:rFonts w:eastAsia="Times New Roman"/>
            </w:rPr>
            <w:t xml:space="preserve">. Res. 52, 5433-5441. </w:t>
          </w:r>
          <w:hyperlink r:id="rId59" w:history="1">
            <w:r w:rsidRPr="004D2454">
              <w:rPr>
                <w:rStyle w:val="Hyperlink"/>
                <w:rFonts w:eastAsia="Times New Roman"/>
                <w:color w:val="auto"/>
              </w:rPr>
              <w:t>https://doi.org/10.1002/2016WR018719</w:t>
            </w:r>
          </w:hyperlink>
        </w:p>
        <w:p w14:paraId="5BC3052E"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Rasa, K., </w:t>
          </w:r>
          <w:proofErr w:type="spellStart"/>
          <w:r w:rsidRPr="004D2454">
            <w:rPr>
              <w:rFonts w:eastAsia="Times New Roman"/>
            </w:rPr>
            <w:t>Heikkinen</w:t>
          </w:r>
          <w:proofErr w:type="spellEnd"/>
          <w:r w:rsidRPr="004D2454">
            <w:rPr>
              <w:rFonts w:eastAsia="Times New Roman"/>
            </w:rPr>
            <w:t xml:space="preserve">, J., </w:t>
          </w:r>
          <w:proofErr w:type="spellStart"/>
          <w:r w:rsidRPr="004D2454">
            <w:rPr>
              <w:rFonts w:eastAsia="Times New Roman"/>
            </w:rPr>
            <w:t>Hannula</w:t>
          </w:r>
          <w:proofErr w:type="spellEnd"/>
          <w:r w:rsidRPr="004D2454">
            <w:rPr>
              <w:rFonts w:eastAsia="Times New Roman"/>
            </w:rPr>
            <w:t xml:space="preserve">, M., </w:t>
          </w:r>
          <w:proofErr w:type="spellStart"/>
          <w:r w:rsidRPr="004D2454">
            <w:rPr>
              <w:rFonts w:eastAsia="Times New Roman"/>
            </w:rPr>
            <w:t>Arstila</w:t>
          </w:r>
          <w:proofErr w:type="spellEnd"/>
          <w:r w:rsidRPr="004D2454">
            <w:rPr>
              <w:rFonts w:eastAsia="Times New Roman"/>
            </w:rPr>
            <w:t xml:space="preserve">, K., </w:t>
          </w:r>
          <w:proofErr w:type="spellStart"/>
          <w:r w:rsidRPr="004D2454">
            <w:rPr>
              <w:rFonts w:eastAsia="Times New Roman"/>
            </w:rPr>
            <w:t>Kulju</w:t>
          </w:r>
          <w:proofErr w:type="spellEnd"/>
          <w:r w:rsidRPr="004D2454">
            <w:rPr>
              <w:rFonts w:eastAsia="Times New Roman"/>
            </w:rPr>
            <w:t xml:space="preserve">, S., </w:t>
          </w:r>
          <w:proofErr w:type="spellStart"/>
          <w:r w:rsidRPr="004D2454">
            <w:rPr>
              <w:rFonts w:eastAsia="Times New Roman"/>
            </w:rPr>
            <w:t>Hyväluoma</w:t>
          </w:r>
          <w:proofErr w:type="spellEnd"/>
          <w:r w:rsidRPr="004D2454">
            <w:rPr>
              <w:rFonts w:eastAsia="Times New Roman"/>
            </w:rPr>
            <w:t xml:space="preserve">, J., 2018. How and why does willow </w:t>
          </w:r>
          <w:proofErr w:type="spellStart"/>
          <w:r w:rsidRPr="004D2454">
            <w:rPr>
              <w:rFonts w:eastAsia="Times New Roman"/>
            </w:rPr>
            <w:t>biochar</w:t>
          </w:r>
          <w:proofErr w:type="spellEnd"/>
          <w:r w:rsidRPr="004D2454">
            <w:rPr>
              <w:rFonts w:eastAsia="Times New Roman"/>
            </w:rPr>
            <w:t xml:space="preserve"> increase a clay soil water retention capacity? Biomass Bioenergy 119, 346-353. </w:t>
          </w:r>
          <w:hyperlink r:id="rId60" w:history="1">
            <w:r w:rsidRPr="004D2454">
              <w:rPr>
                <w:rStyle w:val="Hyperlink"/>
                <w:rFonts w:eastAsia="Times New Roman"/>
                <w:color w:val="auto"/>
              </w:rPr>
              <w:t>https://doi.org/10.1016/j.biombioe.2018.10.004</w:t>
            </w:r>
          </w:hyperlink>
        </w:p>
        <w:p w14:paraId="63AAA461"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Roberts, D.A., Paul, N.A., </w:t>
          </w:r>
          <w:proofErr w:type="spellStart"/>
          <w:r w:rsidRPr="004D2454">
            <w:rPr>
              <w:rFonts w:eastAsia="Times New Roman"/>
            </w:rPr>
            <w:t>Dworjanyn</w:t>
          </w:r>
          <w:proofErr w:type="spellEnd"/>
          <w:r w:rsidRPr="004D2454">
            <w:rPr>
              <w:rFonts w:eastAsia="Times New Roman"/>
            </w:rPr>
            <w:t xml:space="preserve">, S.A., Bird, M.I., De </w:t>
          </w:r>
          <w:proofErr w:type="spellStart"/>
          <w:r w:rsidRPr="004D2454">
            <w:rPr>
              <w:rFonts w:eastAsia="Times New Roman"/>
            </w:rPr>
            <w:t>Nys</w:t>
          </w:r>
          <w:proofErr w:type="spellEnd"/>
          <w:r w:rsidRPr="004D2454">
            <w:rPr>
              <w:rFonts w:eastAsia="Times New Roman"/>
            </w:rPr>
            <w:t xml:space="preserve">, R., 2015. </w:t>
          </w:r>
          <w:proofErr w:type="spellStart"/>
          <w:r w:rsidRPr="004D2454">
            <w:rPr>
              <w:rFonts w:eastAsia="Times New Roman"/>
            </w:rPr>
            <w:t>Biochar</w:t>
          </w:r>
          <w:proofErr w:type="spellEnd"/>
          <w:r w:rsidRPr="004D2454">
            <w:rPr>
              <w:rFonts w:eastAsia="Times New Roman"/>
            </w:rPr>
            <w:t xml:space="preserve"> from commercially cultivated seaweed for soil amelioration. Sci. Rep. 5, 9665. </w:t>
          </w:r>
          <w:hyperlink r:id="rId61" w:history="1">
            <w:r w:rsidRPr="004D2454">
              <w:rPr>
                <w:rStyle w:val="Hyperlink"/>
                <w:rFonts w:eastAsia="Times New Roman"/>
                <w:color w:val="auto"/>
              </w:rPr>
              <w:t>https://doi.org/10.1038/srep09665</w:t>
            </w:r>
          </w:hyperlink>
        </w:p>
        <w:p w14:paraId="1E645930"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lastRenderedPageBreak/>
            <w:t xml:space="preserve">Rodrigues, D., Freitas, A.C., Pereira, L., Rocha-Santos, T.A.P., </w:t>
          </w:r>
          <w:proofErr w:type="spellStart"/>
          <w:r w:rsidRPr="004D2454">
            <w:rPr>
              <w:rFonts w:eastAsia="Times New Roman"/>
            </w:rPr>
            <w:t>Vasconcelos</w:t>
          </w:r>
          <w:proofErr w:type="spellEnd"/>
          <w:r w:rsidRPr="004D2454">
            <w:rPr>
              <w:rFonts w:eastAsia="Times New Roman"/>
            </w:rPr>
            <w:t xml:space="preserve">, M.W., </w:t>
          </w:r>
          <w:proofErr w:type="spellStart"/>
          <w:r w:rsidRPr="004D2454">
            <w:rPr>
              <w:rFonts w:eastAsia="Times New Roman"/>
            </w:rPr>
            <w:t>Roriz</w:t>
          </w:r>
          <w:proofErr w:type="spellEnd"/>
          <w:r w:rsidRPr="004D2454">
            <w:rPr>
              <w:rFonts w:eastAsia="Times New Roman"/>
            </w:rPr>
            <w:t>, M., Rodríguez-</w:t>
          </w:r>
          <w:proofErr w:type="spellStart"/>
          <w:r w:rsidRPr="004D2454">
            <w:rPr>
              <w:rFonts w:eastAsia="Times New Roman"/>
            </w:rPr>
            <w:t>Alcalá</w:t>
          </w:r>
          <w:proofErr w:type="spellEnd"/>
          <w:r w:rsidRPr="004D2454">
            <w:rPr>
              <w:rFonts w:eastAsia="Times New Roman"/>
            </w:rPr>
            <w:t xml:space="preserve">, L.M., Gomes, A.M.P., Duarte, A.C., 2015. Chemical composition of red, brown and green </w:t>
          </w:r>
          <w:proofErr w:type="spellStart"/>
          <w:r w:rsidRPr="004D2454">
            <w:rPr>
              <w:rFonts w:eastAsia="Times New Roman"/>
            </w:rPr>
            <w:t>macroalgae</w:t>
          </w:r>
          <w:proofErr w:type="spellEnd"/>
          <w:r w:rsidRPr="004D2454">
            <w:rPr>
              <w:rFonts w:eastAsia="Times New Roman"/>
            </w:rPr>
            <w:t xml:space="preserve"> from </w:t>
          </w:r>
          <w:proofErr w:type="spellStart"/>
          <w:r w:rsidRPr="004D2454">
            <w:rPr>
              <w:rFonts w:eastAsia="Times New Roman"/>
            </w:rPr>
            <w:t>Buarcos</w:t>
          </w:r>
          <w:proofErr w:type="spellEnd"/>
          <w:r w:rsidRPr="004D2454">
            <w:rPr>
              <w:rFonts w:eastAsia="Times New Roman"/>
            </w:rPr>
            <w:t xml:space="preserve"> bay in Central West Coast of Portugal. Food Chem. 183, 197-207. </w:t>
          </w:r>
          <w:hyperlink r:id="rId62" w:history="1">
            <w:r w:rsidRPr="004D2454">
              <w:rPr>
                <w:rStyle w:val="Hyperlink"/>
                <w:rFonts w:eastAsia="Times New Roman"/>
                <w:color w:val="auto"/>
              </w:rPr>
              <w:t>https://doi.org/10.1016/j.foodchem.2015.03.057</w:t>
            </w:r>
          </w:hyperlink>
        </w:p>
        <w:p w14:paraId="0ABE49BA" w14:textId="77777777" w:rsidR="00D22F76" w:rsidRPr="004D2454" w:rsidRDefault="00D22F76" w:rsidP="00D22F76">
          <w:pPr>
            <w:autoSpaceDE w:val="0"/>
            <w:autoSpaceDN w:val="0"/>
            <w:ind w:hanging="480"/>
            <w:divId w:val="68769749"/>
            <w:rPr>
              <w:rFonts w:eastAsia="Arial" w:cs="Arial"/>
            </w:rPr>
          </w:pPr>
          <w:r w:rsidRPr="004D2454">
            <w:rPr>
              <w:rFonts w:eastAsia="Arial" w:cs="Arial"/>
            </w:rPr>
            <w:t>Rodríguez-</w:t>
          </w:r>
          <w:proofErr w:type="spellStart"/>
          <w:r w:rsidRPr="004D2454">
            <w:rPr>
              <w:rFonts w:eastAsia="Arial" w:cs="Arial"/>
            </w:rPr>
            <w:t>Reinoso</w:t>
          </w:r>
          <w:proofErr w:type="spellEnd"/>
          <w:r w:rsidRPr="004D2454">
            <w:rPr>
              <w:rFonts w:eastAsia="Arial" w:cs="Arial"/>
            </w:rPr>
            <w:t xml:space="preserve"> F., Molina </w:t>
          </w:r>
          <w:proofErr w:type="spellStart"/>
          <w:r w:rsidRPr="004D2454">
            <w:rPr>
              <w:rFonts w:eastAsia="Arial" w:cs="Arial"/>
            </w:rPr>
            <w:t>Sabio</w:t>
          </w:r>
          <w:proofErr w:type="spellEnd"/>
          <w:r w:rsidRPr="004D2454">
            <w:rPr>
              <w:rFonts w:eastAsia="Arial" w:cs="Arial"/>
            </w:rPr>
            <w:t xml:space="preserve">, M., 1992. Activated carbons from </w:t>
          </w:r>
          <w:proofErr w:type="spellStart"/>
          <w:r w:rsidRPr="004D2454">
            <w:rPr>
              <w:rFonts w:eastAsia="Arial" w:cs="Arial"/>
            </w:rPr>
            <w:t>lignocellulosic</w:t>
          </w:r>
          <w:proofErr w:type="spellEnd"/>
          <w:r w:rsidRPr="004D2454">
            <w:rPr>
              <w:rFonts w:eastAsia="Arial" w:cs="Arial"/>
            </w:rPr>
            <w:t xml:space="preserve"> materials by chemical and/or physical activation: an overview. Carbon 30, 1111-1118. </w:t>
          </w:r>
          <w:hyperlink r:id="rId63" w:history="1">
            <w:r w:rsidRPr="004D2454">
              <w:rPr>
                <w:rStyle w:val="Hyperlink"/>
                <w:rFonts w:eastAsia="Arial" w:cs="Arial"/>
                <w:color w:val="auto"/>
              </w:rPr>
              <w:t>https://doi.org/10.1016/0008-6223(92)90143-K</w:t>
            </w:r>
          </w:hyperlink>
        </w:p>
        <w:p w14:paraId="411F1C64"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Sekar</w:t>
          </w:r>
          <w:proofErr w:type="spellEnd"/>
          <w:r w:rsidRPr="004D2454">
            <w:rPr>
              <w:rFonts w:eastAsia="Times New Roman"/>
            </w:rPr>
            <w:t xml:space="preserve">, M., </w:t>
          </w:r>
          <w:proofErr w:type="spellStart"/>
          <w:r w:rsidRPr="004D2454">
            <w:rPr>
              <w:rFonts w:eastAsia="Times New Roman"/>
            </w:rPr>
            <w:t>Mathimani</w:t>
          </w:r>
          <w:proofErr w:type="spellEnd"/>
          <w:r w:rsidRPr="004D2454">
            <w:rPr>
              <w:rFonts w:eastAsia="Times New Roman"/>
            </w:rPr>
            <w:t xml:space="preserve">, T., </w:t>
          </w:r>
          <w:proofErr w:type="spellStart"/>
          <w:r w:rsidRPr="004D2454">
            <w:rPr>
              <w:rFonts w:eastAsia="Times New Roman"/>
            </w:rPr>
            <w:t>Alagumalai</w:t>
          </w:r>
          <w:proofErr w:type="spellEnd"/>
          <w:r w:rsidRPr="004D2454">
            <w:rPr>
              <w:rFonts w:eastAsia="Times New Roman"/>
            </w:rPr>
            <w:t xml:space="preserve">, A., Chi, N.T.L., </w:t>
          </w:r>
          <w:proofErr w:type="spellStart"/>
          <w:r w:rsidRPr="004D2454">
            <w:rPr>
              <w:rFonts w:eastAsia="Times New Roman"/>
            </w:rPr>
            <w:t>Duc</w:t>
          </w:r>
          <w:proofErr w:type="spellEnd"/>
          <w:r w:rsidRPr="004D2454">
            <w:rPr>
              <w:rFonts w:eastAsia="Times New Roman"/>
            </w:rPr>
            <w:t xml:space="preserve">, P.A., Bhatia, S.K., </w:t>
          </w:r>
          <w:proofErr w:type="spellStart"/>
          <w:r w:rsidRPr="004D2454">
            <w:rPr>
              <w:rFonts w:eastAsia="Times New Roman"/>
            </w:rPr>
            <w:t>Brindhadevi</w:t>
          </w:r>
          <w:proofErr w:type="spellEnd"/>
          <w:r w:rsidRPr="004D2454">
            <w:rPr>
              <w:rFonts w:eastAsia="Times New Roman"/>
            </w:rPr>
            <w:t xml:space="preserve">, K., </w:t>
          </w:r>
          <w:proofErr w:type="spellStart"/>
          <w:r w:rsidRPr="004D2454">
            <w:rPr>
              <w:rFonts w:eastAsia="Times New Roman"/>
            </w:rPr>
            <w:t>Pugazhendhi</w:t>
          </w:r>
          <w:proofErr w:type="spellEnd"/>
          <w:r w:rsidRPr="004D2454">
            <w:rPr>
              <w:rFonts w:eastAsia="Times New Roman"/>
            </w:rPr>
            <w:t xml:space="preserve">, A., 2021. A review on the pyrolysis of algal biomass for </w:t>
          </w:r>
          <w:proofErr w:type="spellStart"/>
          <w:r w:rsidRPr="004D2454">
            <w:rPr>
              <w:rFonts w:eastAsia="Times New Roman"/>
            </w:rPr>
            <w:t>biochar</w:t>
          </w:r>
          <w:proofErr w:type="spellEnd"/>
          <w:r w:rsidRPr="004D2454">
            <w:rPr>
              <w:rFonts w:eastAsia="Times New Roman"/>
            </w:rPr>
            <w:t xml:space="preserve"> and bio-oil – Bottlenecks and scope. Fuel 283, 119190. </w:t>
          </w:r>
          <w:hyperlink r:id="rId64" w:history="1">
            <w:r w:rsidRPr="004D2454">
              <w:rPr>
                <w:rStyle w:val="Hyperlink"/>
                <w:rFonts w:eastAsia="Times New Roman"/>
                <w:color w:val="auto"/>
              </w:rPr>
              <w:t>https://doi.org/10.1016/j.fuel.2020.119190</w:t>
            </w:r>
          </w:hyperlink>
        </w:p>
        <w:p w14:paraId="61910E87" w14:textId="77777777" w:rsidR="00D22F76" w:rsidRPr="004D2454" w:rsidRDefault="00D22F76" w:rsidP="00D22F76">
          <w:pPr>
            <w:pStyle w:val="CommentText"/>
            <w:ind w:hanging="426"/>
            <w:divId w:val="68769749"/>
            <w:rPr>
              <w:rFonts w:cs="Arial"/>
              <w:sz w:val="24"/>
              <w:szCs w:val="24"/>
              <w:lang w:val="fr-FR"/>
            </w:rPr>
          </w:pPr>
          <w:r w:rsidRPr="004D2454">
            <w:rPr>
              <w:rFonts w:cs="Arial"/>
              <w:sz w:val="24"/>
              <w:szCs w:val="24"/>
            </w:rPr>
            <w:t xml:space="preserve">Sing, K., 2001. Colloids and Surfaces A; Physicochemical and Engineering aspects 187-188, 3-9. </w:t>
          </w:r>
          <w:hyperlink r:id="rId65" w:history="1">
            <w:r w:rsidRPr="004D2454">
              <w:rPr>
                <w:rStyle w:val="Hyperlink"/>
                <w:rFonts w:cs="Arial"/>
                <w:color w:val="auto"/>
                <w:sz w:val="24"/>
                <w:szCs w:val="24"/>
                <w:lang w:val="fr-FR"/>
              </w:rPr>
              <w:t>https://doi.org/10.1016/S0927-7757(01)00612-4</w:t>
            </w:r>
          </w:hyperlink>
        </w:p>
        <w:p w14:paraId="14E747F5" w14:textId="77777777" w:rsidR="00D22F76" w:rsidRPr="004D2454" w:rsidRDefault="00D22F76" w:rsidP="00D22F76">
          <w:pPr>
            <w:autoSpaceDE w:val="0"/>
            <w:autoSpaceDN w:val="0"/>
            <w:ind w:hanging="480"/>
            <w:divId w:val="68769749"/>
            <w:rPr>
              <w:rFonts w:eastAsia="Times New Roman"/>
            </w:rPr>
          </w:pPr>
          <w:r w:rsidRPr="004D2454">
            <w:rPr>
              <w:rFonts w:eastAsia="Times New Roman"/>
              <w:lang w:val="fr-FR"/>
            </w:rPr>
            <w:t xml:space="preserve">Singh, A., Sharma, R., Pant, D., </w:t>
          </w:r>
          <w:proofErr w:type="spellStart"/>
          <w:r w:rsidRPr="004D2454">
            <w:rPr>
              <w:rFonts w:eastAsia="Times New Roman"/>
              <w:lang w:val="fr-FR"/>
            </w:rPr>
            <w:t>Malaviya</w:t>
          </w:r>
          <w:proofErr w:type="spellEnd"/>
          <w:r w:rsidRPr="004D2454">
            <w:rPr>
              <w:rFonts w:eastAsia="Times New Roman"/>
              <w:lang w:val="fr-FR"/>
            </w:rPr>
            <w:t xml:space="preserve">, P., 2021. </w:t>
          </w:r>
          <w:r w:rsidRPr="004D2454">
            <w:rPr>
              <w:rFonts w:eastAsia="Times New Roman"/>
            </w:rPr>
            <w:t xml:space="preserve">Engineered algal </w:t>
          </w:r>
          <w:proofErr w:type="spellStart"/>
          <w:r w:rsidRPr="004D2454">
            <w:rPr>
              <w:rFonts w:eastAsia="Times New Roman"/>
            </w:rPr>
            <w:t>biochar</w:t>
          </w:r>
          <w:proofErr w:type="spellEnd"/>
          <w:r w:rsidRPr="004D2454">
            <w:rPr>
              <w:rFonts w:eastAsia="Times New Roman"/>
            </w:rPr>
            <w:t xml:space="preserve"> for contaminant remediation and electrochemical applications. Sci. Total Environ. 774, 145676. </w:t>
          </w:r>
          <w:hyperlink r:id="rId66" w:history="1">
            <w:r w:rsidRPr="004D2454">
              <w:rPr>
                <w:rStyle w:val="Hyperlink"/>
                <w:rFonts w:eastAsia="Times New Roman"/>
                <w:color w:val="auto"/>
              </w:rPr>
              <w:t>https://doi.org/10.1016/j.scitotenv.2021.145676</w:t>
            </w:r>
          </w:hyperlink>
        </w:p>
        <w:p w14:paraId="07C03F99"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Steiner, 2017. </w:t>
          </w:r>
          <w:proofErr w:type="spellStart"/>
          <w:r w:rsidRPr="004D2454">
            <w:rPr>
              <w:rFonts w:eastAsia="Times New Roman"/>
            </w:rPr>
            <w:t>Biochar</w:t>
          </w:r>
          <w:proofErr w:type="spellEnd"/>
          <w:r w:rsidRPr="004D2454">
            <w:rPr>
              <w:rFonts w:eastAsia="Times New Roman"/>
            </w:rPr>
            <w:t>: A Guide to Analytical Methods. By Singh, B., Camps-</w:t>
          </w:r>
          <w:proofErr w:type="spellStart"/>
          <w:r w:rsidRPr="004D2454">
            <w:rPr>
              <w:rFonts w:eastAsia="Times New Roman"/>
            </w:rPr>
            <w:t>Arbestain</w:t>
          </w:r>
          <w:proofErr w:type="spellEnd"/>
          <w:r w:rsidRPr="004D2454">
            <w:rPr>
              <w:rFonts w:eastAsia="Times New Roman"/>
            </w:rPr>
            <w:t>, M., Lehmann (</w:t>
          </w:r>
          <w:proofErr w:type="spellStart"/>
          <w:proofErr w:type="gramStart"/>
          <w:r w:rsidRPr="004D2454">
            <w:rPr>
              <w:rFonts w:eastAsia="Times New Roman"/>
            </w:rPr>
            <w:t>eds</w:t>
          </w:r>
          <w:proofErr w:type="spellEnd"/>
          <w:proofErr w:type="gramEnd"/>
          <w:r w:rsidRPr="004D2454">
            <w:rPr>
              <w:rFonts w:eastAsia="Times New Roman"/>
            </w:rPr>
            <w:t xml:space="preserve">). Published by CRC Press. </w:t>
          </w:r>
          <w:hyperlink r:id="rId67" w:history="1">
            <w:r w:rsidRPr="004D2454">
              <w:rPr>
                <w:rStyle w:val="Hyperlink"/>
                <w:rFonts w:eastAsia="Times New Roman"/>
                <w:color w:val="auto"/>
              </w:rPr>
              <w:t>https://doi.org/10.1111/sum.12389</w:t>
            </w:r>
          </w:hyperlink>
        </w:p>
        <w:p w14:paraId="75548FE5"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Song, G., </w:t>
          </w:r>
          <w:proofErr w:type="spellStart"/>
          <w:r w:rsidRPr="004D2454">
            <w:rPr>
              <w:rFonts w:eastAsia="Times New Roman"/>
            </w:rPr>
            <w:t>Guo</w:t>
          </w:r>
          <w:proofErr w:type="spellEnd"/>
          <w:r w:rsidRPr="004D2454">
            <w:rPr>
              <w:rFonts w:eastAsia="Times New Roman"/>
            </w:rPr>
            <w:t xml:space="preserve">, Y., Li, G., Zhao, W., Yu, Y., 2019. Comparison for adsorption of tetracycline and </w:t>
          </w:r>
          <w:proofErr w:type="spellStart"/>
          <w:r w:rsidRPr="004D2454">
            <w:rPr>
              <w:rFonts w:eastAsia="Times New Roman"/>
            </w:rPr>
            <w:t>cefradine</w:t>
          </w:r>
          <w:proofErr w:type="spellEnd"/>
          <w:r w:rsidRPr="004D2454">
            <w:rPr>
              <w:rFonts w:eastAsia="Times New Roman"/>
            </w:rPr>
            <w:t xml:space="preserve"> using </w:t>
          </w:r>
          <w:proofErr w:type="spellStart"/>
          <w:r w:rsidRPr="004D2454">
            <w:rPr>
              <w:rFonts w:eastAsia="Times New Roman"/>
            </w:rPr>
            <w:t>biochar</w:t>
          </w:r>
          <w:proofErr w:type="spellEnd"/>
          <w:r w:rsidRPr="004D2454">
            <w:rPr>
              <w:rFonts w:eastAsia="Times New Roman"/>
            </w:rPr>
            <w:t xml:space="preserve"> derived from seaweed </w:t>
          </w:r>
          <w:proofErr w:type="spellStart"/>
          <w:r w:rsidRPr="004D2454">
            <w:rPr>
              <w:rFonts w:eastAsia="Times New Roman"/>
            </w:rPr>
            <w:t>Sargassum</w:t>
          </w:r>
          <w:proofErr w:type="spellEnd"/>
          <w:r w:rsidRPr="004D2454">
            <w:rPr>
              <w:rFonts w:eastAsia="Times New Roman"/>
            </w:rPr>
            <w:t xml:space="preserve"> sp. Desalination Water Treat. 160, 316-324. </w:t>
          </w:r>
          <w:hyperlink r:id="rId68" w:history="1">
            <w:r w:rsidRPr="004D2454">
              <w:rPr>
                <w:rStyle w:val="Hyperlink"/>
                <w:rFonts w:eastAsia="Times New Roman"/>
                <w:color w:val="auto"/>
              </w:rPr>
              <w:t>https://doi.org/10.5004/dwt.2019.24333</w:t>
            </w:r>
          </w:hyperlink>
        </w:p>
        <w:p w14:paraId="482130B0"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Srocke</w:t>
          </w:r>
          <w:proofErr w:type="spellEnd"/>
          <w:r w:rsidRPr="004D2454">
            <w:rPr>
              <w:rFonts w:eastAsia="Times New Roman"/>
            </w:rPr>
            <w:t xml:space="preserve">, F., Han, L., </w:t>
          </w:r>
          <w:proofErr w:type="spellStart"/>
          <w:r w:rsidRPr="004D2454">
            <w:rPr>
              <w:rFonts w:eastAsia="Times New Roman"/>
            </w:rPr>
            <w:t>Dutilleul</w:t>
          </w:r>
          <w:proofErr w:type="spellEnd"/>
          <w:r w:rsidRPr="004D2454">
            <w:rPr>
              <w:rFonts w:eastAsia="Times New Roman"/>
            </w:rPr>
            <w:t xml:space="preserve">, P., Xiao, X., Smith, D.L., </w:t>
          </w:r>
          <w:proofErr w:type="spellStart"/>
          <w:r w:rsidRPr="004D2454">
            <w:rPr>
              <w:rFonts w:eastAsia="Times New Roman"/>
            </w:rPr>
            <w:t>Mašek</w:t>
          </w:r>
          <w:proofErr w:type="spellEnd"/>
          <w:r w:rsidRPr="004D2454">
            <w:rPr>
              <w:rFonts w:eastAsia="Times New Roman"/>
            </w:rPr>
            <w:t xml:space="preserve">, O., 2021. Synchrotron X-ray </w:t>
          </w:r>
          <w:proofErr w:type="spellStart"/>
          <w:r w:rsidRPr="004D2454">
            <w:rPr>
              <w:rFonts w:eastAsia="Times New Roman"/>
            </w:rPr>
            <w:t>microtomography</w:t>
          </w:r>
          <w:proofErr w:type="spellEnd"/>
          <w:r w:rsidRPr="004D2454">
            <w:rPr>
              <w:rFonts w:eastAsia="Times New Roman"/>
            </w:rPr>
            <w:t xml:space="preserve"> and multifractal analysis for the characterization of pore structure and distribution in softwood pellet </w:t>
          </w:r>
          <w:proofErr w:type="spellStart"/>
          <w:r w:rsidRPr="004D2454">
            <w:rPr>
              <w:rFonts w:eastAsia="Times New Roman"/>
            </w:rPr>
            <w:t>biochar</w:t>
          </w:r>
          <w:proofErr w:type="spellEnd"/>
          <w:r w:rsidRPr="004D2454">
            <w:rPr>
              <w:rFonts w:eastAsia="Times New Roman"/>
            </w:rPr>
            <w:t xml:space="preserve">. </w:t>
          </w:r>
          <w:proofErr w:type="spellStart"/>
          <w:r w:rsidRPr="004D2454">
            <w:rPr>
              <w:rFonts w:eastAsia="Times New Roman"/>
            </w:rPr>
            <w:t>Biochar</w:t>
          </w:r>
          <w:proofErr w:type="spellEnd"/>
          <w:r w:rsidRPr="004D2454">
            <w:rPr>
              <w:rFonts w:eastAsia="Times New Roman"/>
            </w:rPr>
            <w:t xml:space="preserve"> 3, 671-686. </w:t>
          </w:r>
          <w:hyperlink r:id="rId69" w:history="1">
            <w:r w:rsidRPr="004D2454">
              <w:rPr>
                <w:rStyle w:val="Hyperlink"/>
                <w:rFonts w:eastAsia="Times New Roman"/>
                <w:color w:val="auto"/>
              </w:rPr>
              <w:t>https://doi.org/10.1007/s42773-021-00104-3</w:t>
            </w:r>
          </w:hyperlink>
        </w:p>
        <w:p w14:paraId="3C55AA60"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Suárez, J.A., </w:t>
          </w:r>
          <w:proofErr w:type="spellStart"/>
          <w:r w:rsidRPr="004D2454">
            <w:rPr>
              <w:rFonts w:eastAsia="Times New Roman"/>
            </w:rPr>
            <w:t>Luengo</w:t>
          </w:r>
          <w:proofErr w:type="spellEnd"/>
          <w:r w:rsidRPr="004D2454">
            <w:rPr>
              <w:rFonts w:eastAsia="Times New Roman"/>
            </w:rPr>
            <w:t xml:space="preserve">, C.A., </w:t>
          </w:r>
          <w:proofErr w:type="spellStart"/>
          <w:r w:rsidRPr="004D2454">
            <w:rPr>
              <w:rFonts w:eastAsia="Times New Roman"/>
            </w:rPr>
            <w:t>Felfli</w:t>
          </w:r>
          <w:proofErr w:type="spellEnd"/>
          <w:r w:rsidRPr="004D2454">
            <w:rPr>
              <w:rFonts w:eastAsia="Times New Roman"/>
            </w:rPr>
            <w:t xml:space="preserve">, F.F., </w:t>
          </w:r>
          <w:proofErr w:type="spellStart"/>
          <w:r w:rsidRPr="004D2454">
            <w:rPr>
              <w:rFonts w:eastAsia="Times New Roman"/>
            </w:rPr>
            <w:t>Bezzon</w:t>
          </w:r>
          <w:proofErr w:type="spellEnd"/>
          <w:r w:rsidRPr="004D2454">
            <w:rPr>
              <w:rFonts w:eastAsia="Times New Roman"/>
            </w:rPr>
            <w:t xml:space="preserve">, G., </w:t>
          </w:r>
          <w:proofErr w:type="spellStart"/>
          <w:r w:rsidRPr="004D2454">
            <w:rPr>
              <w:rFonts w:eastAsia="Times New Roman"/>
            </w:rPr>
            <w:t>Beatón</w:t>
          </w:r>
          <w:proofErr w:type="spellEnd"/>
          <w:r w:rsidRPr="004D2454">
            <w:rPr>
              <w:rFonts w:eastAsia="Times New Roman"/>
            </w:rPr>
            <w:t xml:space="preserve">, P.A., 2000. Thermochemical properties of </w:t>
          </w:r>
          <w:proofErr w:type="spellStart"/>
          <w:proofErr w:type="gramStart"/>
          <w:r w:rsidRPr="004D2454">
            <w:rPr>
              <w:rFonts w:eastAsia="Times New Roman"/>
            </w:rPr>
            <w:t>cuban</w:t>
          </w:r>
          <w:proofErr w:type="spellEnd"/>
          <w:proofErr w:type="gramEnd"/>
          <w:r w:rsidRPr="004D2454">
            <w:rPr>
              <w:rFonts w:eastAsia="Times New Roman"/>
            </w:rPr>
            <w:t xml:space="preserve"> biomass. Energy Sources 22, 851-857. </w:t>
          </w:r>
          <w:hyperlink r:id="rId70" w:history="1">
            <w:r w:rsidRPr="004D2454">
              <w:rPr>
                <w:rStyle w:val="Hyperlink"/>
                <w:rFonts w:eastAsia="Times New Roman"/>
                <w:color w:val="auto"/>
              </w:rPr>
              <w:t>https://doi.org/10.1080/00908310051128156</w:t>
            </w:r>
          </w:hyperlink>
        </w:p>
        <w:p w14:paraId="3D7607EE" w14:textId="77777777" w:rsidR="00D22F76" w:rsidRPr="004D2454" w:rsidRDefault="00D22F76" w:rsidP="00D22F76">
          <w:pPr>
            <w:autoSpaceDE w:val="0"/>
            <w:autoSpaceDN w:val="0"/>
            <w:ind w:hanging="480"/>
            <w:divId w:val="68769749"/>
            <w:rPr>
              <w:rFonts w:eastAsia="Times New Roman"/>
            </w:rPr>
          </w:pPr>
          <w:r w:rsidRPr="004D2454">
            <w:rPr>
              <w:rFonts w:eastAsia="Times New Roman"/>
              <w:lang w:val="fr-FR"/>
            </w:rPr>
            <w:t xml:space="preserve">Sun, J., </w:t>
          </w:r>
          <w:proofErr w:type="spellStart"/>
          <w:r w:rsidRPr="004D2454">
            <w:rPr>
              <w:rFonts w:eastAsia="Times New Roman"/>
              <w:lang w:val="fr-FR"/>
            </w:rPr>
            <w:t>Norouzi</w:t>
          </w:r>
          <w:proofErr w:type="spellEnd"/>
          <w:r w:rsidRPr="004D2454">
            <w:rPr>
              <w:rFonts w:eastAsia="Times New Roman"/>
              <w:lang w:val="fr-FR"/>
            </w:rPr>
            <w:t xml:space="preserve">, O., </w:t>
          </w:r>
          <w:proofErr w:type="spellStart"/>
          <w:r w:rsidRPr="004D2454">
            <w:rPr>
              <w:rFonts w:eastAsia="Times New Roman"/>
              <w:lang w:val="fr-FR"/>
            </w:rPr>
            <w:t>Mašek</w:t>
          </w:r>
          <w:proofErr w:type="spellEnd"/>
          <w:r w:rsidRPr="004D2454">
            <w:rPr>
              <w:rFonts w:eastAsia="Times New Roman"/>
              <w:lang w:val="fr-FR"/>
            </w:rPr>
            <w:t xml:space="preserve">, O., 2022. </w:t>
          </w:r>
          <w:r w:rsidRPr="004D2454">
            <w:rPr>
              <w:rFonts w:eastAsia="Times New Roman"/>
            </w:rPr>
            <w:t xml:space="preserve">A state-of-the-art review on algae pyrolysis for bioenergy and </w:t>
          </w:r>
          <w:proofErr w:type="spellStart"/>
          <w:r w:rsidRPr="004D2454">
            <w:rPr>
              <w:rFonts w:eastAsia="Times New Roman"/>
            </w:rPr>
            <w:t>biochar</w:t>
          </w:r>
          <w:proofErr w:type="spellEnd"/>
          <w:r w:rsidRPr="004D2454">
            <w:rPr>
              <w:rFonts w:eastAsia="Times New Roman"/>
            </w:rPr>
            <w:t xml:space="preserve"> production. </w:t>
          </w:r>
          <w:proofErr w:type="spellStart"/>
          <w:r w:rsidRPr="004D2454">
            <w:rPr>
              <w:rFonts w:eastAsia="Times New Roman"/>
            </w:rPr>
            <w:t>Bioresour</w:t>
          </w:r>
          <w:proofErr w:type="spellEnd"/>
          <w:r w:rsidRPr="004D2454">
            <w:rPr>
              <w:rFonts w:eastAsia="Times New Roman"/>
            </w:rPr>
            <w:t xml:space="preserve">. Technol. 346, 126258. </w:t>
          </w:r>
          <w:hyperlink r:id="rId71" w:history="1">
            <w:r w:rsidRPr="004D2454">
              <w:rPr>
                <w:rStyle w:val="Hyperlink"/>
                <w:rFonts w:eastAsia="Times New Roman"/>
                <w:color w:val="auto"/>
              </w:rPr>
              <w:t>https://doi.org/10.1016/j.biortech.2021.126258</w:t>
            </w:r>
          </w:hyperlink>
        </w:p>
        <w:p w14:paraId="741B143E"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The State of World Fisheries and Aquaculture 2022. FAO. </w:t>
          </w:r>
          <w:hyperlink r:id="rId72" w:history="1">
            <w:r w:rsidRPr="004D2454">
              <w:rPr>
                <w:rStyle w:val="Hyperlink"/>
                <w:rFonts w:eastAsia="Times New Roman"/>
                <w:color w:val="auto"/>
              </w:rPr>
              <w:t>https://doi.org/10.4060/cc0461en</w:t>
            </w:r>
          </w:hyperlink>
        </w:p>
        <w:p w14:paraId="4DE4861C"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Wang, M., Hu, C., Barnes, B.B., </w:t>
          </w:r>
          <w:proofErr w:type="spellStart"/>
          <w:r w:rsidRPr="004D2454">
            <w:rPr>
              <w:rFonts w:eastAsia="Times New Roman"/>
            </w:rPr>
            <w:t>Mitchum</w:t>
          </w:r>
          <w:proofErr w:type="spellEnd"/>
          <w:r w:rsidRPr="004D2454">
            <w:rPr>
              <w:rFonts w:eastAsia="Times New Roman"/>
            </w:rPr>
            <w:t xml:space="preserve">, G., </w:t>
          </w:r>
          <w:proofErr w:type="spellStart"/>
          <w:r w:rsidRPr="004D2454">
            <w:rPr>
              <w:rFonts w:eastAsia="Times New Roman"/>
            </w:rPr>
            <w:t>Lapointe</w:t>
          </w:r>
          <w:proofErr w:type="spellEnd"/>
          <w:r w:rsidRPr="004D2454">
            <w:rPr>
              <w:rFonts w:eastAsia="Times New Roman"/>
            </w:rPr>
            <w:t xml:space="preserve">, B., Montoya, J.P., 2019. The great Atlantic </w:t>
          </w:r>
          <w:proofErr w:type="spellStart"/>
          <w:r w:rsidRPr="004D2454">
            <w:rPr>
              <w:rFonts w:eastAsia="Times New Roman"/>
            </w:rPr>
            <w:t>Sargassum</w:t>
          </w:r>
          <w:proofErr w:type="spellEnd"/>
          <w:r w:rsidRPr="004D2454">
            <w:rPr>
              <w:rFonts w:eastAsia="Times New Roman"/>
            </w:rPr>
            <w:t xml:space="preserve"> belt. Science 364, 83–87. DOI: 10.1126/science.aaw7912</w:t>
          </w:r>
        </w:p>
        <w:p w14:paraId="52F9B61D"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Wu, Y., Cheng, H., Pan, D., Zhang, L., Li, W., Song, Y., </w:t>
          </w:r>
          <w:proofErr w:type="spellStart"/>
          <w:r w:rsidRPr="004D2454">
            <w:rPr>
              <w:rFonts w:eastAsia="Times New Roman"/>
            </w:rPr>
            <w:t>Bian</w:t>
          </w:r>
          <w:proofErr w:type="spellEnd"/>
          <w:r w:rsidRPr="004D2454">
            <w:rPr>
              <w:rFonts w:eastAsia="Times New Roman"/>
            </w:rPr>
            <w:t xml:space="preserve">, Y., Jiang, X., Han, J., 2021. Potassium hydroxide-modified algae-based </w:t>
          </w:r>
          <w:proofErr w:type="spellStart"/>
          <w:r w:rsidRPr="004D2454">
            <w:rPr>
              <w:rFonts w:eastAsia="Times New Roman"/>
            </w:rPr>
            <w:t>biochar</w:t>
          </w:r>
          <w:proofErr w:type="spellEnd"/>
          <w:r w:rsidRPr="004D2454">
            <w:rPr>
              <w:rFonts w:eastAsia="Times New Roman"/>
            </w:rPr>
            <w:t xml:space="preserve"> for the removal of sulfamethoxazole: Sorption performance and mechanisms. J. Environ. Manage. 293, 112912. </w:t>
          </w:r>
          <w:hyperlink r:id="rId73" w:history="1">
            <w:r w:rsidRPr="004D2454">
              <w:rPr>
                <w:rStyle w:val="Hyperlink"/>
                <w:rFonts w:eastAsia="Times New Roman"/>
                <w:color w:val="auto"/>
              </w:rPr>
              <w:t>https://doi.org/10.1016/j.jenvman.2021.112912</w:t>
            </w:r>
          </w:hyperlink>
        </w:p>
        <w:p w14:paraId="50CC5D7C" w14:textId="77777777" w:rsidR="00D22F76" w:rsidRPr="004D2454" w:rsidRDefault="00D22F76" w:rsidP="00D22F76">
          <w:pPr>
            <w:autoSpaceDE w:val="0"/>
            <w:autoSpaceDN w:val="0"/>
            <w:ind w:hanging="480"/>
            <w:divId w:val="68769749"/>
            <w:rPr>
              <w:rFonts w:eastAsia="Times New Roman"/>
            </w:rPr>
          </w:pPr>
          <w:proofErr w:type="spellStart"/>
          <w:r w:rsidRPr="004D2454">
            <w:rPr>
              <w:rFonts w:eastAsia="Times New Roman"/>
            </w:rPr>
            <w:t>Yaumi</w:t>
          </w:r>
          <w:proofErr w:type="spellEnd"/>
          <w:r w:rsidRPr="004D2454">
            <w:rPr>
              <w:rFonts w:eastAsia="Times New Roman"/>
            </w:rPr>
            <w:t xml:space="preserve">, A.L., Bakar, M.Z.A., Hameed, B.H., 2017. Reusable nitrogen-doped mesoporous carbon adsorbent for carbon dioxide adsorption in fixed-bed. Energy 138, 776-784. </w:t>
          </w:r>
          <w:hyperlink r:id="rId74" w:history="1">
            <w:r w:rsidRPr="004D2454">
              <w:rPr>
                <w:rStyle w:val="Hyperlink"/>
                <w:rFonts w:eastAsia="Times New Roman"/>
                <w:color w:val="auto"/>
              </w:rPr>
              <w:t>https://doi.org/10.1016/j.energy.2017.07.130</w:t>
            </w:r>
          </w:hyperlink>
        </w:p>
        <w:p w14:paraId="4B2B4DEA"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Yu, Z.T., Xu, X., Hu, Y.C., Fan, L.W., Cen, K.F., 2011. Prediction of higher heating values of biomass from proximate and ultimate analyses. Fuel 90, 1128–1132. </w:t>
          </w:r>
          <w:hyperlink r:id="rId75" w:history="1">
            <w:r w:rsidRPr="004D2454">
              <w:rPr>
                <w:rStyle w:val="Hyperlink"/>
                <w:rFonts w:eastAsia="Times New Roman"/>
                <w:color w:val="auto"/>
              </w:rPr>
              <w:t>https://doi.org/10.1016/J.FUEL.2010.11.031</w:t>
            </w:r>
          </w:hyperlink>
        </w:p>
        <w:p w14:paraId="5758EB1D" w14:textId="77777777" w:rsidR="00D22F76" w:rsidRPr="004D2454" w:rsidRDefault="00D22F76" w:rsidP="00D22F76">
          <w:pPr>
            <w:autoSpaceDE w:val="0"/>
            <w:autoSpaceDN w:val="0"/>
            <w:ind w:hanging="480"/>
            <w:divId w:val="68769749"/>
            <w:rPr>
              <w:rFonts w:eastAsia="Times New Roman"/>
              <w:lang w:val="fr-FR"/>
            </w:rPr>
          </w:pPr>
          <w:r w:rsidRPr="004D2454">
            <w:rPr>
              <w:shd w:val="clear" w:color="auto" w:fill="FFFFFF"/>
            </w:rPr>
            <w:t>Zhang, Y.J., Xing</w:t>
          </w:r>
          <w:proofErr w:type="gramStart"/>
          <w:r w:rsidRPr="004D2454">
            <w:rPr>
              <w:shd w:val="clear" w:color="auto" w:fill="FFFFFF"/>
            </w:rPr>
            <w:t>,  Z.J</w:t>
          </w:r>
          <w:proofErr w:type="gramEnd"/>
          <w:r w:rsidRPr="004D2454">
            <w:rPr>
              <w:shd w:val="clear" w:color="auto" w:fill="FFFFFF"/>
            </w:rPr>
            <w:t xml:space="preserve">., </w:t>
          </w:r>
          <w:proofErr w:type="spellStart"/>
          <w:r w:rsidRPr="004D2454">
            <w:rPr>
              <w:shd w:val="clear" w:color="auto" w:fill="FFFFFF"/>
            </w:rPr>
            <w:t>Duan</w:t>
          </w:r>
          <w:proofErr w:type="spellEnd"/>
          <w:r w:rsidRPr="004D2454">
            <w:rPr>
              <w:shd w:val="clear" w:color="auto" w:fill="FFFFFF"/>
            </w:rPr>
            <w:t xml:space="preserve">, Z.K., Li, M., Wang, Y., 2014. Effects  of  steam  activation  on  the  pore  structure  and  surface  chemistry  of  activated  carbon  derived  from  bamboo  waste. </w:t>
          </w:r>
          <w:proofErr w:type="spellStart"/>
          <w:r w:rsidRPr="004D2454">
            <w:rPr>
              <w:shd w:val="clear" w:color="auto" w:fill="FFFFFF"/>
              <w:lang w:val="fr-FR"/>
            </w:rPr>
            <w:t>Appl</w:t>
          </w:r>
          <w:proofErr w:type="spellEnd"/>
          <w:r w:rsidRPr="004D2454">
            <w:rPr>
              <w:shd w:val="clear" w:color="auto" w:fill="FFFFFF"/>
              <w:lang w:val="fr-FR"/>
            </w:rPr>
            <w:t xml:space="preserve">. Surf. </w:t>
          </w:r>
          <w:proofErr w:type="spellStart"/>
          <w:r w:rsidRPr="004D2454">
            <w:rPr>
              <w:shd w:val="clear" w:color="auto" w:fill="FFFFFF"/>
              <w:lang w:val="fr-FR"/>
            </w:rPr>
            <w:t>Sci</w:t>
          </w:r>
          <w:proofErr w:type="spellEnd"/>
          <w:r w:rsidRPr="004D2454">
            <w:rPr>
              <w:shd w:val="clear" w:color="auto" w:fill="FFFFFF"/>
              <w:lang w:val="fr-FR"/>
            </w:rPr>
            <w:t>. 315, 279-286.</w:t>
          </w:r>
        </w:p>
        <w:p w14:paraId="0F6BC6A6" w14:textId="77777777" w:rsidR="00D22F76" w:rsidRPr="004D2454" w:rsidRDefault="00D22F76" w:rsidP="00D22F76">
          <w:pPr>
            <w:autoSpaceDE w:val="0"/>
            <w:autoSpaceDN w:val="0"/>
            <w:ind w:hanging="480"/>
            <w:divId w:val="68769749"/>
            <w:rPr>
              <w:rFonts w:eastAsia="Times New Roman"/>
            </w:rPr>
          </w:pPr>
          <w:r w:rsidRPr="004D2454">
            <w:rPr>
              <w:rFonts w:cs="Arial"/>
              <w:shd w:val="clear" w:color="auto" w:fill="FFFFFF"/>
              <w:lang w:val="fr-FR"/>
            </w:rPr>
            <w:lastRenderedPageBreak/>
            <w:t xml:space="preserve">Zhang, X., Zhang, P., Yuan, X., Li, Y., Han, L., 2020. </w:t>
          </w:r>
          <w:r w:rsidRPr="004D2454">
            <w:rPr>
              <w:rFonts w:cs="Arial"/>
              <w:shd w:val="clear" w:color="auto" w:fill="FFFFFF"/>
            </w:rPr>
            <w:t xml:space="preserve">Effect of pyrolysis temperature and correlation analysis on the yield and </w:t>
          </w:r>
          <w:proofErr w:type="spellStart"/>
          <w:r w:rsidRPr="004D2454">
            <w:rPr>
              <w:rFonts w:cs="Arial"/>
              <w:shd w:val="clear" w:color="auto" w:fill="FFFFFF"/>
            </w:rPr>
            <w:t>physichochemical</w:t>
          </w:r>
          <w:proofErr w:type="spellEnd"/>
          <w:r w:rsidRPr="004D2454">
            <w:rPr>
              <w:rFonts w:cs="Arial"/>
              <w:shd w:val="clear" w:color="auto" w:fill="FFFFFF"/>
            </w:rPr>
            <w:t xml:space="preserve"> properties of crop residue </w:t>
          </w:r>
          <w:proofErr w:type="spellStart"/>
          <w:r w:rsidRPr="004D2454">
            <w:rPr>
              <w:rFonts w:cs="Arial"/>
              <w:shd w:val="clear" w:color="auto" w:fill="FFFFFF"/>
            </w:rPr>
            <w:t>biochar</w:t>
          </w:r>
          <w:proofErr w:type="spellEnd"/>
          <w:r w:rsidRPr="004D2454">
            <w:rPr>
              <w:rFonts w:cs="Arial"/>
              <w:shd w:val="clear" w:color="auto" w:fill="FFFFFF"/>
            </w:rPr>
            <w:t xml:space="preserve">. </w:t>
          </w:r>
          <w:proofErr w:type="spellStart"/>
          <w:r w:rsidRPr="004D2454">
            <w:rPr>
              <w:rFonts w:cs="Arial"/>
              <w:shd w:val="clear" w:color="auto" w:fill="FFFFFF"/>
            </w:rPr>
            <w:t>Bioresour</w:t>
          </w:r>
          <w:proofErr w:type="spellEnd"/>
          <w:r w:rsidRPr="004D2454">
            <w:rPr>
              <w:rFonts w:cs="Arial"/>
              <w:shd w:val="clear" w:color="auto" w:fill="FFFFFF"/>
            </w:rPr>
            <w:t>. Technol. 296, 122318. https://doi.org/10.1016/j.biortech.2019.122318.</w:t>
          </w:r>
        </w:p>
        <w:p w14:paraId="34B09A82" w14:textId="77777777" w:rsidR="00D22F76" w:rsidRPr="004D2454" w:rsidRDefault="00D22F76" w:rsidP="00D22F76">
          <w:pPr>
            <w:autoSpaceDE w:val="0"/>
            <w:autoSpaceDN w:val="0"/>
            <w:ind w:hanging="480"/>
            <w:divId w:val="68769749"/>
            <w:rPr>
              <w:rFonts w:eastAsia="Times New Roman"/>
            </w:rPr>
          </w:pPr>
          <w:r w:rsidRPr="004D2454">
            <w:rPr>
              <w:rFonts w:eastAsia="Times New Roman"/>
            </w:rPr>
            <w:t xml:space="preserve">Zheng, Z., Zhao, B., </w:t>
          </w:r>
          <w:proofErr w:type="spellStart"/>
          <w:r w:rsidRPr="004D2454">
            <w:rPr>
              <w:rFonts w:eastAsia="Times New Roman"/>
            </w:rPr>
            <w:t>Guo</w:t>
          </w:r>
          <w:proofErr w:type="spellEnd"/>
          <w:r w:rsidRPr="004D2454">
            <w:rPr>
              <w:rFonts w:eastAsia="Times New Roman"/>
            </w:rPr>
            <w:t xml:space="preserve">, </w:t>
          </w:r>
          <w:proofErr w:type="spellStart"/>
          <w:r w:rsidRPr="004D2454">
            <w:rPr>
              <w:rFonts w:eastAsia="Times New Roman"/>
            </w:rPr>
            <w:t>Yiping</w:t>
          </w:r>
          <w:proofErr w:type="spellEnd"/>
          <w:r w:rsidRPr="004D2454">
            <w:rPr>
              <w:rFonts w:eastAsia="Times New Roman"/>
            </w:rPr>
            <w:t xml:space="preserve">, </w:t>
          </w:r>
          <w:proofErr w:type="spellStart"/>
          <w:r w:rsidRPr="004D2454">
            <w:rPr>
              <w:rFonts w:eastAsia="Times New Roman"/>
            </w:rPr>
            <w:t>Guo</w:t>
          </w:r>
          <w:proofErr w:type="spellEnd"/>
          <w:r w:rsidRPr="004D2454">
            <w:rPr>
              <w:rFonts w:eastAsia="Times New Roman"/>
            </w:rPr>
            <w:t xml:space="preserve">, </w:t>
          </w:r>
          <w:proofErr w:type="spellStart"/>
          <w:r w:rsidRPr="004D2454">
            <w:rPr>
              <w:rFonts w:eastAsia="Times New Roman"/>
            </w:rPr>
            <w:t>Yujie</w:t>
          </w:r>
          <w:proofErr w:type="spellEnd"/>
          <w:r w:rsidRPr="004D2454">
            <w:rPr>
              <w:rFonts w:eastAsia="Times New Roman"/>
            </w:rPr>
            <w:t xml:space="preserve">, Pak, T., Li, G., 2021. Preparation of mesoporous </w:t>
          </w:r>
          <w:proofErr w:type="spellStart"/>
          <w:r w:rsidRPr="004D2454">
            <w:rPr>
              <w:rFonts w:eastAsia="Times New Roman"/>
            </w:rPr>
            <w:t>batatas</w:t>
          </w:r>
          <w:proofErr w:type="spellEnd"/>
          <w:r w:rsidRPr="004D2454">
            <w:rPr>
              <w:rFonts w:eastAsia="Times New Roman"/>
            </w:rPr>
            <w:t xml:space="preserve"> </w:t>
          </w:r>
          <w:proofErr w:type="spellStart"/>
          <w:r w:rsidRPr="004D2454">
            <w:rPr>
              <w:rFonts w:eastAsia="Times New Roman"/>
            </w:rPr>
            <w:t>biochar</w:t>
          </w:r>
          <w:proofErr w:type="spellEnd"/>
          <w:r w:rsidRPr="004D2454">
            <w:rPr>
              <w:rFonts w:eastAsia="Times New Roman"/>
            </w:rPr>
            <w:t xml:space="preserve"> via soft-template method for high efficiency removal of tetracycline. Sci. Total Environ. 787, 147397. </w:t>
          </w:r>
          <w:hyperlink r:id="rId76" w:history="1">
            <w:r w:rsidRPr="004D2454">
              <w:rPr>
                <w:rStyle w:val="Hyperlink"/>
                <w:rFonts w:eastAsia="Times New Roman"/>
                <w:color w:val="auto"/>
              </w:rPr>
              <w:t>https://doi.org/10.1016/j.scitotenv.2021.147397</w:t>
            </w:r>
          </w:hyperlink>
        </w:p>
        <w:p w14:paraId="1735647A" w14:textId="5CA86E66" w:rsidR="00156E18" w:rsidRPr="00EF23D9" w:rsidRDefault="00156E18" w:rsidP="00D22F76">
          <w:pPr>
            <w:autoSpaceDE w:val="0"/>
            <w:autoSpaceDN w:val="0"/>
            <w:ind w:hanging="480"/>
            <w:divId w:val="68769749"/>
            <w:rPr>
              <w:rFonts w:eastAsia="Times New Roman"/>
            </w:rPr>
          </w:pPr>
        </w:p>
        <w:p w14:paraId="66BA20A9" w14:textId="765C5470" w:rsidR="0070517B" w:rsidRDefault="00156E18" w:rsidP="00A7217C">
          <w:pPr>
            <w:pStyle w:val="NormalWeb"/>
            <w:spacing w:afterLines="80" w:after="192" w:afterAutospacing="0" w:line="360" w:lineRule="auto"/>
            <w:divId w:val="1129595065"/>
            <w:rPr>
              <w:rFonts w:ascii="Arial" w:hAnsi="Arial" w:cs="Arial"/>
            </w:rPr>
          </w:pPr>
          <w:r>
            <w:t> </w:t>
          </w:r>
        </w:p>
      </w:sdtContent>
    </w:sdt>
    <w:p w14:paraId="195D58C1" w14:textId="77777777" w:rsidR="001260AD" w:rsidRDefault="00161BFF" w:rsidP="0027730A">
      <w:pPr>
        <w:pStyle w:val="NormalWeb"/>
        <w:spacing w:afterLines="80" w:after="192" w:afterAutospacing="0" w:line="360" w:lineRule="auto"/>
        <w:divId w:val="1129595065"/>
        <w:rPr>
          <w:rFonts w:ascii="Arial" w:hAnsi="Arial" w:cs="Arial"/>
          <w:b/>
          <w:bCs/>
        </w:rPr>
      </w:pPr>
      <w:r>
        <w:rPr>
          <w:rFonts w:ascii="Arial" w:hAnsi="Arial" w:cs="Arial"/>
        </w:rPr>
        <w:br/>
      </w:r>
    </w:p>
    <w:p w14:paraId="27823AF6" w14:textId="77777777" w:rsidR="001260AD" w:rsidRDefault="001260AD">
      <w:pPr>
        <w:rPr>
          <w:rFonts w:ascii="Arial" w:eastAsia="Times New Roman" w:hAnsi="Arial" w:cs="Arial"/>
          <w:b/>
          <w:bCs/>
          <w:lang w:eastAsia="en-GB"/>
        </w:rPr>
      </w:pPr>
      <w:r>
        <w:rPr>
          <w:rFonts w:ascii="Arial" w:hAnsi="Arial" w:cs="Arial"/>
          <w:b/>
          <w:bCs/>
        </w:rPr>
        <w:br w:type="page"/>
      </w:r>
    </w:p>
    <w:p w14:paraId="7DEF27B7" w14:textId="07747456" w:rsidR="0027730A" w:rsidRDefault="00905A55" w:rsidP="0027730A">
      <w:pPr>
        <w:pStyle w:val="NormalWeb"/>
        <w:spacing w:afterLines="80" w:after="192" w:afterAutospacing="0" w:line="360" w:lineRule="auto"/>
        <w:divId w:val="1129595065"/>
        <w:rPr>
          <w:rFonts w:ascii="Arial" w:hAnsi="Arial" w:cs="Arial"/>
          <w:b/>
          <w:bCs/>
        </w:rPr>
      </w:pPr>
      <w:r>
        <w:rPr>
          <w:rFonts w:ascii="Arial" w:hAnsi="Arial" w:cs="Arial"/>
          <w:b/>
          <w:bCs/>
        </w:rPr>
        <w:lastRenderedPageBreak/>
        <w:t xml:space="preserve">8. </w:t>
      </w:r>
      <w:r w:rsidR="0027730A" w:rsidRPr="000B33B5">
        <w:rPr>
          <w:rFonts w:ascii="Arial" w:hAnsi="Arial" w:cs="Arial"/>
          <w:b/>
          <w:bCs/>
        </w:rPr>
        <w:t>Figure Captions</w:t>
      </w:r>
    </w:p>
    <w:p w14:paraId="7715CFE2" w14:textId="77777777" w:rsidR="004A3D8D" w:rsidRDefault="004A3D8D" w:rsidP="004A3D8D">
      <w:pPr>
        <w:spacing w:afterLines="80" w:after="192" w:line="360" w:lineRule="auto"/>
        <w:divId w:val="1129595065"/>
        <w:rPr>
          <w:rFonts w:ascii="Arial" w:eastAsia="Arial" w:hAnsi="Arial" w:cs="Arial"/>
        </w:rPr>
      </w:pPr>
      <w:r>
        <w:rPr>
          <w:rFonts w:ascii="Arial" w:eastAsia="Arial" w:hAnsi="Arial" w:cs="Arial"/>
        </w:rPr>
        <w:t>Fig.</w:t>
      </w:r>
      <w:r w:rsidRPr="008D6E6C">
        <w:rPr>
          <w:rFonts w:ascii="Arial" w:eastAsia="Arial" w:hAnsi="Arial" w:cs="Arial"/>
        </w:rPr>
        <w:t xml:space="preserve"> </w:t>
      </w:r>
      <w:r w:rsidRPr="008D6E6C">
        <w:rPr>
          <w:rFonts w:ascii="Arial" w:eastAsia="Arial" w:hAnsi="Arial" w:cs="Arial"/>
        </w:rPr>
        <w:fldChar w:fldCharType="begin"/>
      </w:r>
      <w:r w:rsidRPr="008D6E6C">
        <w:rPr>
          <w:rFonts w:ascii="Arial" w:eastAsia="Arial" w:hAnsi="Arial" w:cs="Arial"/>
        </w:rPr>
        <w:instrText xml:space="preserve"> SEQ Figure \* ARABIC </w:instrText>
      </w:r>
      <w:r w:rsidRPr="008D6E6C">
        <w:rPr>
          <w:rFonts w:ascii="Arial" w:eastAsia="Arial" w:hAnsi="Arial" w:cs="Arial"/>
        </w:rPr>
        <w:fldChar w:fldCharType="separate"/>
      </w:r>
      <w:r>
        <w:rPr>
          <w:rFonts w:ascii="Arial" w:eastAsia="Arial" w:hAnsi="Arial" w:cs="Arial"/>
          <w:noProof/>
        </w:rPr>
        <w:t>1</w:t>
      </w:r>
      <w:r w:rsidRPr="008D6E6C">
        <w:rPr>
          <w:rFonts w:ascii="Arial" w:eastAsia="Arial" w:hAnsi="Arial" w:cs="Arial"/>
        </w:rPr>
        <w:fldChar w:fldCharType="end"/>
      </w:r>
      <w:r>
        <w:rPr>
          <w:rFonts w:ascii="Arial" w:eastAsia="Arial" w:hAnsi="Arial" w:cs="Arial"/>
        </w:rPr>
        <w:t xml:space="preserve">. </w:t>
      </w:r>
      <w:r w:rsidRPr="008D6E6C">
        <w:rPr>
          <w:rFonts w:ascii="Arial" w:eastAsia="Arial" w:hAnsi="Arial" w:cs="Arial"/>
        </w:rPr>
        <w:t xml:space="preserve">The flow chart of chemical activation process used in this study. </w:t>
      </w:r>
    </w:p>
    <w:p w14:paraId="1AD50A0A" w14:textId="77777777" w:rsidR="004A3D8D" w:rsidRDefault="004A3D8D" w:rsidP="004A3D8D">
      <w:pPr>
        <w:spacing w:afterLines="80" w:after="192" w:line="360" w:lineRule="auto"/>
        <w:divId w:val="1129595065"/>
        <w:rPr>
          <w:rFonts w:ascii="Arial" w:eastAsia="Arial" w:hAnsi="Arial" w:cs="Arial"/>
        </w:rPr>
      </w:pPr>
      <w:r w:rsidRPr="00183538">
        <w:rPr>
          <w:rFonts w:ascii="Arial" w:eastAsia="Arial" w:hAnsi="Arial" w:cs="Arial"/>
        </w:rPr>
        <w:t xml:space="preserve">Fig. 2. Example X-ray µCT slices (2D) for </w:t>
      </w:r>
      <w:proofErr w:type="spellStart"/>
      <w:r w:rsidRPr="00183538">
        <w:rPr>
          <w:rFonts w:ascii="Arial" w:eastAsia="Arial" w:hAnsi="Arial" w:cs="Arial"/>
          <w:i/>
        </w:rPr>
        <w:t>Laminaria</w:t>
      </w:r>
      <w:proofErr w:type="spellEnd"/>
      <w:r w:rsidRPr="00183538">
        <w:rPr>
          <w:rFonts w:ascii="Arial" w:eastAsia="Arial" w:hAnsi="Arial" w:cs="Arial"/>
          <w:i/>
        </w:rPr>
        <w:t xml:space="preserve"> </w:t>
      </w:r>
      <w:proofErr w:type="spellStart"/>
      <w:r w:rsidRPr="00183538">
        <w:rPr>
          <w:rFonts w:ascii="Arial" w:eastAsia="Arial" w:hAnsi="Arial" w:cs="Arial"/>
          <w:i/>
        </w:rPr>
        <w:t>digitata</w:t>
      </w:r>
      <w:proofErr w:type="spellEnd"/>
      <w:r w:rsidRPr="00183538">
        <w:rPr>
          <w:rFonts w:ascii="Arial" w:eastAsia="Arial" w:hAnsi="Arial" w:cs="Arial"/>
        </w:rPr>
        <w:t xml:space="preserve"> (LD), </w:t>
      </w:r>
      <w:proofErr w:type="spellStart"/>
      <w:r w:rsidRPr="00183538">
        <w:rPr>
          <w:rFonts w:ascii="Arial" w:eastAsia="Arial" w:hAnsi="Arial" w:cs="Arial"/>
          <w:i/>
        </w:rPr>
        <w:t>Saccorhiza</w:t>
      </w:r>
      <w:proofErr w:type="spellEnd"/>
      <w:r w:rsidRPr="00183538">
        <w:rPr>
          <w:rFonts w:ascii="Arial" w:eastAsia="Arial" w:hAnsi="Arial" w:cs="Arial"/>
          <w:i/>
        </w:rPr>
        <w:t xml:space="preserve"> </w:t>
      </w:r>
      <w:proofErr w:type="spellStart"/>
      <w:r w:rsidRPr="00183538">
        <w:rPr>
          <w:rFonts w:ascii="Arial" w:eastAsia="Arial" w:hAnsi="Arial" w:cs="Arial"/>
          <w:i/>
        </w:rPr>
        <w:t>polyschides</w:t>
      </w:r>
      <w:proofErr w:type="spellEnd"/>
      <w:r w:rsidRPr="00183538">
        <w:rPr>
          <w:rFonts w:ascii="Arial" w:eastAsia="Arial" w:hAnsi="Arial" w:cs="Arial"/>
        </w:rPr>
        <w:t xml:space="preserve"> (SP), </w:t>
      </w:r>
      <w:proofErr w:type="spellStart"/>
      <w:r w:rsidRPr="00183538">
        <w:rPr>
          <w:rFonts w:ascii="Arial" w:eastAsia="Arial" w:hAnsi="Arial" w:cs="Arial"/>
          <w:i/>
        </w:rPr>
        <w:t>Himanthalia</w:t>
      </w:r>
      <w:proofErr w:type="spellEnd"/>
      <w:r w:rsidRPr="00183538">
        <w:rPr>
          <w:rFonts w:ascii="Arial" w:eastAsia="Arial" w:hAnsi="Arial" w:cs="Arial"/>
          <w:i/>
        </w:rPr>
        <w:t xml:space="preserve"> </w:t>
      </w:r>
      <w:proofErr w:type="spellStart"/>
      <w:r w:rsidRPr="00183538">
        <w:rPr>
          <w:rFonts w:ascii="Arial" w:eastAsia="Arial" w:hAnsi="Arial" w:cs="Arial"/>
          <w:i/>
        </w:rPr>
        <w:t>elongata</w:t>
      </w:r>
      <w:proofErr w:type="spellEnd"/>
      <w:r w:rsidRPr="00183538">
        <w:rPr>
          <w:rFonts w:ascii="Arial" w:eastAsia="Arial" w:hAnsi="Arial" w:cs="Arial"/>
        </w:rPr>
        <w:t xml:space="preserve"> (HE), and pelagic </w:t>
      </w:r>
      <w:proofErr w:type="spellStart"/>
      <w:r w:rsidRPr="00183538">
        <w:rPr>
          <w:rFonts w:ascii="Arial" w:eastAsia="Arial" w:hAnsi="Arial" w:cs="Arial"/>
        </w:rPr>
        <w:t>sargassum</w:t>
      </w:r>
      <w:proofErr w:type="spellEnd"/>
      <w:r w:rsidRPr="00183538">
        <w:rPr>
          <w:rFonts w:ascii="Arial" w:eastAsia="Arial" w:hAnsi="Arial" w:cs="Arial"/>
        </w:rPr>
        <w:t xml:space="preserve"> (PS) biomass (top row), </w:t>
      </w:r>
      <w:proofErr w:type="spellStart"/>
      <w:r w:rsidRPr="00183538">
        <w:rPr>
          <w:rFonts w:ascii="Arial" w:eastAsia="Arial" w:hAnsi="Arial" w:cs="Arial"/>
        </w:rPr>
        <w:t>biochar</w:t>
      </w:r>
      <w:proofErr w:type="spellEnd"/>
      <w:r w:rsidRPr="00183538">
        <w:rPr>
          <w:rFonts w:ascii="Arial" w:eastAsia="Arial" w:hAnsi="Arial" w:cs="Arial"/>
        </w:rPr>
        <w:t xml:space="preserve"> (middle row), and activated </w:t>
      </w:r>
      <w:proofErr w:type="spellStart"/>
      <w:r w:rsidRPr="00183538">
        <w:rPr>
          <w:rFonts w:ascii="Arial" w:eastAsia="Arial" w:hAnsi="Arial" w:cs="Arial"/>
        </w:rPr>
        <w:t>biochar</w:t>
      </w:r>
      <w:proofErr w:type="spellEnd"/>
      <w:r w:rsidRPr="00183538">
        <w:rPr>
          <w:rFonts w:ascii="Arial" w:eastAsia="Arial" w:hAnsi="Arial" w:cs="Arial"/>
        </w:rPr>
        <w:t xml:space="preserve"> (bottom row) samples.</w:t>
      </w:r>
    </w:p>
    <w:p w14:paraId="79EEDBB3" w14:textId="77777777" w:rsidR="004A3D8D" w:rsidRDefault="004A3D8D" w:rsidP="004A3D8D">
      <w:pPr>
        <w:spacing w:afterLines="80" w:after="192" w:line="360" w:lineRule="auto"/>
        <w:divId w:val="1129595065"/>
        <w:rPr>
          <w:rFonts w:ascii="Arial" w:eastAsia="Arial" w:hAnsi="Arial" w:cs="Arial"/>
        </w:rPr>
      </w:pPr>
      <w:r w:rsidRPr="00183538">
        <w:rPr>
          <w:rFonts w:ascii="Arial" w:eastAsia="Arial" w:hAnsi="Arial" w:cs="Arial"/>
        </w:rPr>
        <w:t xml:space="preserve">Fig. 3. Effect of pyrolysis temperature on </w:t>
      </w:r>
      <w:proofErr w:type="spellStart"/>
      <w:r w:rsidRPr="00183538">
        <w:rPr>
          <w:rFonts w:ascii="Arial" w:eastAsia="Arial" w:hAnsi="Arial" w:cs="Arial"/>
        </w:rPr>
        <w:t>biochar</w:t>
      </w:r>
      <w:proofErr w:type="spellEnd"/>
      <w:r w:rsidRPr="00183538">
        <w:rPr>
          <w:rFonts w:ascii="Arial" w:eastAsia="Arial" w:hAnsi="Arial" w:cs="Arial"/>
        </w:rPr>
        <w:t xml:space="preserve"> yield (a), and higher heating values (HHVs) determined for plant biomass, brown algae biomass, and brown algae derived </w:t>
      </w:r>
      <w:proofErr w:type="spellStart"/>
      <w:r w:rsidRPr="00183538">
        <w:rPr>
          <w:rFonts w:ascii="Arial" w:eastAsia="Arial" w:hAnsi="Arial" w:cs="Arial"/>
        </w:rPr>
        <w:t>biochar</w:t>
      </w:r>
      <w:proofErr w:type="spellEnd"/>
      <w:r w:rsidRPr="00183538">
        <w:rPr>
          <w:rFonts w:ascii="Arial" w:eastAsia="Arial" w:hAnsi="Arial" w:cs="Arial"/>
        </w:rPr>
        <w:t xml:space="preserve"> (b).</w:t>
      </w:r>
    </w:p>
    <w:p w14:paraId="5B6F5976" w14:textId="4463AD49" w:rsidR="004A3D8D" w:rsidRDefault="004A3D8D" w:rsidP="004A3D8D">
      <w:pPr>
        <w:spacing w:afterLines="80" w:after="192" w:line="360" w:lineRule="auto"/>
        <w:divId w:val="1129595065"/>
        <w:rPr>
          <w:rFonts w:ascii="Arial" w:eastAsia="Arial" w:hAnsi="Arial" w:cs="Arial"/>
        </w:rPr>
      </w:pPr>
      <w:r w:rsidRPr="00183538">
        <w:rPr>
          <w:rFonts w:ascii="Arial" w:eastAsia="Arial" w:hAnsi="Arial" w:cs="Arial"/>
        </w:rPr>
        <w:t>Fig. 4. Effect of pyrolysis temperature on pH (a), and</w:t>
      </w:r>
      <w:r>
        <w:rPr>
          <w:rFonts w:ascii="Arial" w:eastAsia="Arial" w:hAnsi="Arial" w:cs="Arial"/>
        </w:rPr>
        <w:t xml:space="preserve"> </w:t>
      </w:r>
      <w:r w:rsidRPr="00183538">
        <w:rPr>
          <w:rFonts w:ascii="Arial" w:eastAsia="Arial" w:hAnsi="Arial" w:cs="Arial"/>
        </w:rPr>
        <w:t>electrical conductivity (</w:t>
      </w:r>
      <w:r w:rsidR="005600DD">
        <w:rPr>
          <w:rFonts w:ascii="Arial" w:eastAsia="Arial" w:hAnsi="Arial" w:cs="Arial"/>
        </w:rPr>
        <w:t xml:space="preserve">EC, </w:t>
      </w:r>
      <w:r w:rsidRPr="00183538">
        <w:rPr>
          <w:rFonts w:ascii="Arial" w:eastAsia="Arial" w:hAnsi="Arial" w:cs="Arial"/>
        </w:rPr>
        <w:t xml:space="preserve">b) for </w:t>
      </w:r>
      <w:proofErr w:type="spellStart"/>
      <w:r w:rsidRPr="00183538">
        <w:rPr>
          <w:rFonts w:ascii="Arial" w:eastAsia="Arial" w:hAnsi="Arial" w:cs="Arial"/>
          <w:i/>
        </w:rPr>
        <w:t>Laminaria</w:t>
      </w:r>
      <w:proofErr w:type="spellEnd"/>
      <w:r w:rsidRPr="00183538">
        <w:rPr>
          <w:rFonts w:ascii="Arial" w:eastAsia="Arial" w:hAnsi="Arial" w:cs="Arial"/>
          <w:i/>
        </w:rPr>
        <w:t xml:space="preserve"> </w:t>
      </w:r>
      <w:proofErr w:type="spellStart"/>
      <w:r w:rsidRPr="00183538">
        <w:rPr>
          <w:rFonts w:ascii="Arial" w:eastAsia="Arial" w:hAnsi="Arial" w:cs="Arial"/>
          <w:i/>
        </w:rPr>
        <w:t>digitata</w:t>
      </w:r>
      <w:proofErr w:type="spellEnd"/>
      <w:r w:rsidRPr="00183538">
        <w:rPr>
          <w:rFonts w:ascii="Arial" w:eastAsia="Arial" w:hAnsi="Arial" w:cs="Arial"/>
        </w:rPr>
        <w:t xml:space="preserve"> (LD), </w:t>
      </w:r>
      <w:proofErr w:type="spellStart"/>
      <w:r w:rsidRPr="00183538">
        <w:rPr>
          <w:rFonts w:ascii="Arial" w:eastAsia="Arial" w:hAnsi="Arial" w:cs="Arial"/>
          <w:i/>
        </w:rPr>
        <w:t>Saccharina</w:t>
      </w:r>
      <w:proofErr w:type="spellEnd"/>
      <w:r w:rsidRPr="00183538">
        <w:rPr>
          <w:rFonts w:ascii="Arial" w:eastAsia="Arial" w:hAnsi="Arial" w:cs="Arial"/>
          <w:i/>
        </w:rPr>
        <w:t xml:space="preserve"> </w:t>
      </w:r>
      <w:proofErr w:type="spellStart"/>
      <w:r w:rsidRPr="00183538">
        <w:rPr>
          <w:rFonts w:ascii="Arial" w:eastAsia="Arial" w:hAnsi="Arial" w:cs="Arial"/>
          <w:i/>
        </w:rPr>
        <w:t>latissima</w:t>
      </w:r>
      <w:proofErr w:type="spellEnd"/>
      <w:r w:rsidRPr="00183538">
        <w:rPr>
          <w:rFonts w:ascii="Arial" w:eastAsia="Arial" w:hAnsi="Arial" w:cs="Arial"/>
        </w:rPr>
        <w:t xml:space="preserve"> (SL), </w:t>
      </w:r>
      <w:proofErr w:type="spellStart"/>
      <w:r w:rsidRPr="00183538">
        <w:rPr>
          <w:rFonts w:ascii="Arial" w:eastAsia="Arial" w:hAnsi="Arial" w:cs="Arial"/>
          <w:i/>
        </w:rPr>
        <w:t>Saccorhiza</w:t>
      </w:r>
      <w:proofErr w:type="spellEnd"/>
      <w:r w:rsidRPr="00183538">
        <w:rPr>
          <w:rFonts w:ascii="Arial" w:eastAsia="Arial" w:hAnsi="Arial" w:cs="Arial"/>
          <w:i/>
        </w:rPr>
        <w:t xml:space="preserve"> </w:t>
      </w:r>
      <w:proofErr w:type="spellStart"/>
      <w:r w:rsidRPr="00183538">
        <w:rPr>
          <w:rFonts w:ascii="Arial" w:eastAsia="Arial" w:hAnsi="Arial" w:cs="Arial"/>
          <w:i/>
        </w:rPr>
        <w:t>polyschides</w:t>
      </w:r>
      <w:proofErr w:type="spellEnd"/>
      <w:r w:rsidRPr="00183538">
        <w:rPr>
          <w:rFonts w:ascii="Arial" w:eastAsia="Arial" w:hAnsi="Arial" w:cs="Arial"/>
        </w:rPr>
        <w:t xml:space="preserve"> (SP), </w:t>
      </w:r>
      <w:proofErr w:type="spellStart"/>
      <w:r w:rsidRPr="00183538">
        <w:rPr>
          <w:rFonts w:ascii="Arial" w:eastAsia="Arial" w:hAnsi="Arial" w:cs="Arial"/>
          <w:i/>
        </w:rPr>
        <w:t>Himanthalia</w:t>
      </w:r>
      <w:proofErr w:type="spellEnd"/>
      <w:r w:rsidRPr="00183538">
        <w:rPr>
          <w:rFonts w:ascii="Arial" w:eastAsia="Arial" w:hAnsi="Arial" w:cs="Arial"/>
          <w:i/>
        </w:rPr>
        <w:t xml:space="preserve"> </w:t>
      </w:r>
      <w:proofErr w:type="spellStart"/>
      <w:r w:rsidRPr="00183538">
        <w:rPr>
          <w:rFonts w:ascii="Arial" w:eastAsia="Arial" w:hAnsi="Arial" w:cs="Arial"/>
          <w:i/>
        </w:rPr>
        <w:t>elongata</w:t>
      </w:r>
      <w:proofErr w:type="spellEnd"/>
      <w:r w:rsidRPr="00183538">
        <w:rPr>
          <w:rFonts w:ascii="Arial" w:eastAsia="Arial" w:hAnsi="Arial" w:cs="Arial"/>
        </w:rPr>
        <w:t xml:space="preserve"> (HE), and pelagic </w:t>
      </w:r>
      <w:proofErr w:type="spellStart"/>
      <w:r w:rsidRPr="00183538">
        <w:rPr>
          <w:rFonts w:ascii="Arial" w:eastAsia="Arial" w:hAnsi="Arial" w:cs="Arial"/>
        </w:rPr>
        <w:t>sargassum</w:t>
      </w:r>
      <w:proofErr w:type="spellEnd"/>
      <w:r w:rsidRPr="00183538">
        <w:rPr>
          <w:rFonts w:ascii="Arial" w:eastAsia="Arial" w:hAnsi="Arial" w:cs="Arial"/>
        </w:rPr>
        <w:t xml:space="preserve"> (PS).</w:t>
      </w:r>
    </w:p>
    <w:p w14:paraId="59C7F263" w14:textId="77777777" w:rsidR="004A3D8D" w:rsidRDefault="004A3D8D" w:rsidP="004A3D8D">
      <w:pPr>
        <w:spacing w:afterLines="80" w:after="192" w:line="360" w:lineRule="auto"/>
        <w:divId w:val="1129595065"/>
        <w:rPr>
          <w:rFonts w:ascii="Arial" w:eastAsia="Arial" w:hAnsi="Arial" w:cs="Arial"/>
        </w:rPr>
      </w:pPr>
      <w:r w:rsidRPr="00183538">
        <w:rPr>
          <w:rFonts w:ascii="Arial" w:eastAsia="Arial" w:hAnsi="Arial" w:cs="Arial"/>
        </w:rPr>
        <w:t xml:space="preserve">Fig. 5. SEM images of LD raw </w:t>
      </w:r>
      <w:proofErr w:type="spellStart"/>
      <w:r w:rsidRPr="00183538">
        <w:rPr>
          <w:rFonts w:ascii="Arial" w:eastAsia="Arial" w:hAnsi="Arial" w:cs="Arial"/>
        </w:rPr>
        <w:t>biochar</w:t>
      </w:r>
      <w:proofErr w:type="spellEnd"/>
      <w:r w:rsidRPr="00183538">
        <w:rPr>
          <w:rFonts w:ascii="Arial" w:eastAsia="Arial" w:hAnsi="Arial" w:cs="Arial"/>
        </w:rPr>
        <w:t xml:space="preserve"> (a), and LD activated </w:t>
      </w:r>
      <w:proofErr w:type="spellStart"/>
      <w:r w:rsidRPr="00183538">
        <w:rPr>
          <w:rFonts w:ascii="Arial" w:eastAsia="Arial" w:hAnsi="Arial" w:cs="Arial"/>
        </w:rPr>
        <w:t>biochar</w:t>
      </w:r>
      <w:proofErr w:type="spellEnd"/>
      <w:r w:rsidRPr="00183538">
        <w:rPr>
          <w:rFonts w:ascii="Arial" w:eastAsia="Arial" w:hAnsi="Arial" w:cs="Arial"/>
        </w:rPr>
        <w:t xml:space="preserve"> produced at 300°C (a), 600°C (c), and 800°C (d).</w:t>
      </w:r>
    </w:p>
    <w:p w14:paraId="66AA96BB" w14:textId="77777777" w:rsidR="004A3D8D" w:rsidRDefault="004A3D8D" w:rsidP="004A3D8D">
      <w:pPr>
        <w:spacing w:afterLines="80" w:after="192" w:line="360" w:lineRule="auto"/>
        <w:divId w:val="1129595065"/>
        <w:rPr>
          <w:rFonts w:ascii="Arial" w:eastAsia="Arial" w:hAnsi="Arial" w:cs="Arial"/>
        </w:rPr>
      </w:pPr>
      <w:r w:rsidRPr="00183538">
        <w:rPr>
          <w:rFonts w:ascii="Arial" w:eastAsia="Arial" w:hAnsi="Arial" w:cs="Arial"/>
        </w:rPr>
        <w:t xml:space="preserve">Fig. 6. TGA analysis results for </w:t>
      </w:r>
      <w:proofErr w:type="spellStart"/>
      <w:r w:rsidRPr="00183538">
        <w:rPr>
          <w:rFonts w:ascii="Arial" w:eastAsia="Arial" w:hAnsi="Arial" w:cs="Arial"/>
          <w:i/>
        </w:rPr>
        <w:t>Laminaria</w:t>
      </w:r>
      <w:proofErr w:type="spellEnd"/>
      <w:r w:rsidRPr="00183538">
        <w:rPr>
          <w:rFonts w:ascii="Arial" w:eastAsia="Arial" w:hAnsi="Arial" w:cs="Arial"/>
          <w:i/>
        </w:rPr>
        <w:t xml:space="preserve"> </w:t>
      </w:r>
      <w:proofErr w:type="spellStart"/>
      <w:r w:rsidRPr="00183538">
        <w:rPr>
          <w:rFonts w:ascii="Arial" w:eastAsia="Arial" w:hAnsi="Arial" w:cs="Arial"/>
          <w:i/>
        </w:rPr>
        <w:t>digitata</w:t>
      </w:r>
      <w:proofErr w:type="spellEnd"/>
      <w:r w:rsidRPr="00183538">
        <w:rPr>
          <w:rFonts w:ascii="Arial" w:eastAsia="Arial" w:hAnsi="Arial" w:cs="Arial"/>
        </w:rPr>
        <w:t xml:space="preserve"> (LD, a), </w:t>
      </w:r>
      <w:proofErr w:type="spellStart"/>
      <w:r w:rsidRPr="00183538">
        <w:rPr>
          <w:rFonts w:ascii="Arial" w:eastAsia="Arial" w:hAnsi="Arial" w:cs="Arial"/>
          <w:i/>
        </w:rPr>
        <w:t>Saccharina</w:t>
      </w:r>
      <w:proofErr w:type="spellEnd"/>
      <w:r w:rsidRPr="00183538">
        <w:rPr>
          <w:rFonts w:ascii="Arial" w:eastAsia="Arial" w:hAnsi="Arial" w:cs="Arial"/>
          <w:i/>
        </w:rPr>
        <w:t xml:space="preserve"> </w:t>
      </w:r>
      <w:proofErr w:type="spellStart"/>
      <w:r w:rsidRPr="00183538">
        <w:rPr>
          <w:rFonts w:ascii="Arial" w:eastAsia="Arial" w:hAnsi="Arial" w:cs="Arial"/>
          <w:i/>
        </w:rPr>
        <w:t>latissima</w:t>
      </w:r>
      <w:proofErr w:type="spellEnd"/>
      <w:r w:rsidRPr="00183538">
        <w:rPr>
          <w:rFonts w:ascii="Arial" w:eastAsia="Arial" w:hAnsi="Arial" w:cs="Arial"/>
        </w:rPr>
        <w:t xml:space="preserve"> (SL, b), </w:t>
      </w:r>
      <w:proofErr w:type="spellStart"/>
      <w:r w:rsidRPr="00183538">
        <w:rPr>
          <w:rFonts w:ascii="Arial" w:eastAsia="Arial" w:hAnsi="Arial" w:cs="Arial"/>
          <w:i/>
        </w:rPr>
        <w:t>Saccorhiza</w:t>
      </w:r>
      <w:proofErr w:type="spellEnd"/>
      <w:r w:rsidRPr="00183538">
        <w:rPr>
          <w:rFonts w:ascii="Arial" w:eastAsia="Arial" w:hAnsi="Arial" w:cs="Arial"/>
          <w:i/>
        </w:rPr>
        <w:t xml:space="preserve"> </w:t>
      </w:r>
      <w:proofErr w:type="spellStart"/>
      <w:r w:rsidRPr="00183538">
        <w:rPr>
          <w:rFonts w:ascii="Arial" w:eastAsia="Arial" w:hAnsi="Arial" w:cs="Arial"/>
          <w:i/>
        </w:rPr>
        <w:t>polyschides</w:t>
      </w:r>
      <w:proofErr w:type="spellEnd"/>
      <w:r w:rsidRPr="00183538">
        <w:rPr>
          <w:rFonts w:ascii="Arial" w:eastAsia="Arial" w:hAnsi="Arial" w:cs="Arial"/>
        </w:rPr>
        <w:t xml:space="preserve"> (SP, c), </w:t>
      </w:r>
      <w:proofErr w:type="spellStart"/>
      <w:r w:rsidRPr="00183538">
        <w:rPr>
          <w:rFonts w:ascii="Arial" w:eastAsia="Arial" w:hAnsi="Arial" w:cs="Arial"/>
          <w:i/>
        </w:rPr>
        <w:t>Himanthalia</w:t>
      </w:r>
      <w:proofErr w:type="spellEnd"/>
      <w:r w:rsidRPr="00183538">
        <w:rPr>
          <w:rFonts w:ascii="Arial" w:eastAsia="Arial" w:hAnsi="Arial" w:cs="Arial"/>
          <w:i/>
        </w:rPr>
        <w:t xml:space="preserve"> </w:t>
      </w:r>
      <w:proofErr w:type="spellStart"/>
      <w:r w:rsidRPr="00183538">
        <w:rPr>
          <w:rFonts w:ascii="Arial" w:eastAsia="Arial" w:hAnsi="Arial" w:cs="Arial"/>
          <w:i/>
        </w:rPr>
        <w:t>elongata</w:t>
      </w:r>
      <w:proofErr w:type="spellEnd"/>
      <w:r w:rsidRPr="00183538">
        <w:rPr>
          <w:rFonts w:ascii="Arial" w:eastAsia="Arial" w:hAnsi="Arial" w:cs="Arial"/>
        </w:rPr>
        <w:t xml:space="preserve"> (HE, d), and p</w:t>
      </w:r>
      <w:r>
        <w:rPr>
          <w:rFonts w:ascii="Arial" w:eastAsia="Arial" w:hAnsi="Arial" w:cs="Arial"/>
        </w:rPr>
        <w:t xml:space="preserve">elagic </w:t>
      </w:r>
      <w:proofErr w:type="spellStart"/>
      <w:r>
        <w:rPr>
          <w:rFonts w:ascii="Arial" w:eastAsia="Arial" w:hAnsi="Arial" w:cs="Arial"/>
        </w:rPr>
        <w:t>sargassum</w:t>
      </w:r>
      <w:proofErr w:type="spellEnd"/>
      <w:r>
        <w:rPr>
          <w:rFonts w:ascii="Arial" w:eastAsia="Arial" w:hAnsi="Arial" w:cs="Arial"/>
        </w:rPr>
        <w:t xml:space="preserve"> (PS, e); </w:t>
      </w:r>
      <w:r w:rsidRPr="00183538">
        <w:rPr>
          <w:rFonts w:ascii="Arial" w:eastAsia="Arial" w:hAnsi="Arial" w:cs="Arial"/>
        </w:rPr>
        <w:t>percentage of the remaining mass of the sample at 800 °C before (f) and after normalisation (g).</w:t>
      </w:r>
    </w:p>
    <w:p w14:paraId="199FC2AA" w14:textId="77777777" w:rsidR="00D97833" w:rsidRPr="0027730A" w:rsidRDefault="00D97833" w:rsidP="0027730A">
      <w:pPr>
        <w:pStyle w:val="NormalWeb"/>
        <w:spacing w:afterLines="80" w:after="192" w:afterAutospacing="0" w:line="360" w:lineRule="auto"/>
        <w:divId w:val="1129595065"/>
        <w:rPr>
          <w:rFonts w:ascii="Arial" w:hAnsi="Arial" w:cs="Arial"/>
        </w:rPr>
      </w:pPr>
    </w:p>
    <w:p w14:paraId="304A0BC2" w14:textId="291B8819" w:rsidR="005A2500" w:rsidRDefault="00905A55" w:rsidP="006E3A51">
      <w:pPr>
        <w:autoSpaceDE w:val="0"/>
        <w:autoSpaceDN w:val="0"/>
        <w:adjustRightInd w:val="0"/>
        <w:spacing w:afterLines="80" w:after="192" w:line="360" w:lineRule="auto"/>
        <w:jc w:val="both"/>
        <w:divId w:val="1129250962"/>
        <w:rPr>
          <w:rFonts w:ascii="Arial" w:hAnsi="Arial" w:cs="Arial"/>
          <w:b/>
          <w:bCs/>
        </w:rPr>
      </w:pPr>
      <w:r>
        <w:rPr>
          <w:rFonts w:ascii="Arial" w:hAnsi="Arial" w:cs="Arial"/>
          <w:b/>
          <w:bCs/>
        </w:rPr>
        <w:t xml:space="preserve">9. </w:t>
      </w:r>
      <w:r w:rsidR="0027730A" w:rsidRPr="000B33B5">
        <w:rPr>
          <w:rFonts w:ascii="Arial" w:hAnsi="Arial" w:cs="Arial"/>
          <w:b/>
          <w:bCs/>
        </w:rPr>
        <w:t xml:space="preserve">Table </w:t>
      </w:r>
      <w:r w:rsidRPr="000B33B5">
        <w:rPr>
          <w:rFonts w:ascii="Arial" w:hAnsi="Arial" w:cs="Arial"/>
          <w:b/>
          <w:bCs/>
        </w:rPr>
        <w:t>Captions</w:t>
      </w:r>
    </w:p>
    <w:p w14:paraId="43FC0398" w14:textId="77777777" w:rsidR="004A3D8D" w:rsidRDefault="004A3D8D" w:rsidP="004A3D8D">
      <w:pPr>
        <w:spacing w:afterLines="80" w:after="192" w:line="360" w:lineRule="auto"/>
        <w:divId w:val="1129250962"/>
        <w:rPr>
          <w:rFonts w:ascii="Arial" w:eastAsia="Arial" w:hAnsi="Arial" w:cs="Arial"/>
        </w:rPr>
      </w:pPr>
      <w:r w:rsidRPr="00183538">
        <w:rPr>
          <w:rFonts w:ascii="Arial" w:eastAsia="Arial" w:hAnsi="Arial" w:cs="Arial"/>
        </w:rPr>
        <w:t>Table 1. Proximate and ultimate analysis of algal biomass.</w:t>
      </w:r>
    </w:p>
    <w:p w14:paraId="3622A51A" w14:textId="77777777" w:rsidR="004A3D8D" w:rsidRDefault="004A3D8D" w:rsidP="004A3D8D">
      <w:pPr>
        <w:spacing w:afterLines="80" w:after="192" w:line="360" w:lineRule="auto"/>
        <w:divId w:val="1129250962"/>
        <w:rPr>
          <w:rFonts w:ascii="Arial" w:eastAsia="Arial" w:hAnsi="Arial" w:cs="Arial"/>
        </w:rPr>
      </w:pPr>
      <w:r w:rsidRPr="00183538">
        <w:rPr>
          <w:rFonts w:ascii="Arial" w:eastAsia="Arial" w:hAnsi="Arial" w:cs="Arial"/>
        </w:rPr>
        <w:t xml:space="preserve">Table 2. Ultimate analysis of non-activated algal </w:t>
      </w:r>
      <w:proofErr w:type="spellStart"/>
      <w:r w:rsidRPr="00183538">
        <w:rPr>
          <w:rFonts w:ascii="Arial" w:eastAsia="Arial" w:hAnsi="Arial" w:cs="Arial"/>
        </w:rPr>
        <w:t>biochar</w:t>
      </w:r>
      <w:proofErr w:type="spellEnd"/>
      <w:r w:rsidRPr="00183538">
        <w:rPr>
          <w:rFonts w:ascii="Arial" w:eastAsia="Arial" w:hAnsi="Arial" w:cs="Arial"/>
        </w:rPr>
        <w:t>.</w:t>
      </w:r>
    </w:p>
    <w:p w14:paraId="6A24A9D7" w14:textId="77777777" w:rsidR="004A3D8D" w:rsidRPr="008D6E6C" w:rsidRDefault="004A3D8D" w:rsidP="004A3D8D">
      <w:pPr>
        <w:spacing w:afterLines="80" w:after="192" w:line="360" w:lineRule="auto"/>
        <w:divId w:val="1129250962"/>
        <w:rPr>
          <w:rFonts w:ascii="Arial" w:eastAsia="Arial" w:hAnsi="Arial" w:cs="Arial"/>
        </w:rPr>
      </w:pPr>
      <w:r w:rsidRPr="00183538">
        <w:rPr>
          <w:rFonts w:ascii="Arial" w:eastAsia="Arial" w:hAnsi="Arial" w:cs="Arial"/>
        </w:rPr>
        <w:t xml:space="preserve">Table 3. BET measurements for raw and algal </w:t>
      </w:r>
      <w:proofErr w:type="spellStart"/>
      <w:r w:rsidRPr="00183538">
        <w:rPr>
          <w:rFonts w:ascii="Arial" w:eastAsia="Arial" w:hAnsi="Arial" w:cs="Arial"/>
        </w:rPr>
        <w:t>biochar</w:t>
      </w:r>
      <w:proofErr w:type="spellEnd"/>
      <w:r w:rsidRPr="00183538">
        <w:rPr>
          <w:rFonts w:ascii="Arial" w:eastAsia="Arial" w:hAnsi="Arial" w:cs="Arial"/>
        </w:rPr>
        <w:t xml:space="preserve"> (sample size 0.15 g).</w:t>
      </w:r>
    </w:p>
    <w:p w14:paraId="75FB2D1E" w14:textId="77777777" w:rsidR="006819EE" w:rsidRPr="00277BF8" w:rsidRDefault="006819EE" w:rsidP="00277BF8">
      <w:pPr>
        <w:autoSpaceDE w:val="0"/>
        <w:autoSpaceDN w:val="0"/>
        <w:adjustRightInd w:val="0"/>
        <w:spacing w:afterLines="80" w:after="192" w:line="360" w:lineRule="auto"/>
        <w:divId w:val="1129250962"/>
        <w:rPr>
          <w:rFonts w:ascii="Arial" w:hAnsi="Arial" w:cs="Arial"/>
          <w:b/>
          <w:bCs/>
        </w:rPr>
      </w:pPr>
    </w:p>
    <w:sectPr w:rsidR="006819EE" w:rsidRPr="00277BF8" w:rsidSect="00904CDC">
      <w:headerReference w:type="default" r:id="rId77"/>
      <w:type w:val="continuous"/>
      <w:pgSz w:w="11900" w:h="16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BB73945" w16cex:dateUtc="2023-10-13T12:01:00Z"/>
  <w16cex:commentExtensible w16cex:durableId="455C587C" w16cex:dateUtc="2023-10-13T14:08:00Z"/>
  <w16cex:commentExtensible w16cex:durableId="6CF5A46F" w16cex:dateUtc="2023-10-13T14:08:00Z"/>
  <w16cex:commentExtensible w16cex:durableId="7E5E4802" w16cex:dateUtc="2023-10-13T14:09:00Z"/>
  <w16cex:commentExtensible w16cex:durableId="1FCBA19E" w16cex:dateUtc="2023-10-13T14:10:00Z"/>
  <w16cex:commentExtensible w16cex:durableId="57474A19" w16cex:dateUtc="2023-10-13T14:21:00Z"/>
  <w16cex:commentExtensible w16cex:durableId="78B9CFE2" w16cex:dateUtc="2023-10-13T14:22:00Z"/>
  <w16cex:commentExtensible w16cex:durableId="28D8E4BE" w16cex:dateUtc="2023-10-17T09:47:00Z"/>
  <w16cex:commentExtensible w16cex:durableId="5231C06E" w16cex:dateUtc="2023-10-12T11:56:00Z"/>
  <w16cex:commentExtensible w16cex:durableId="6AB08EFB" w16cex:dateUtc="2023-10-13T14:23:00Z"/>
  <w16cex:commentExtensible w16cex:durableId="28D8E6AB" w16cex:dateUtc="2023-10-17T09:55:00Z"/>
  <w16cex:commentExtensible w16cex:durableId="7F57082D" w16cex:dateUtc="2023-10-13T10:43:00Z"/>
  <w16cex:commentExtensible w16cex:durableId="12FB5228" w16cex:dateUtc="2023-10-13T11:07:00Z"/>
  <w16cex:commentExtensible w16cex:durableId="50E6D5D7" w16cex:dateUtc="2023-10-12T14:02:00Z"/>
  <w16cex:commentExtensible w16cex:durableId="07829323" w16cex:dateUtc="2023-10-13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91C050" w16cid:durableId="1D0BA238"/>
  <w16cid:commentId w16cid:paraId="1C8FF202" w16cid:durableId="0F972095"/>
  <w16cid:commentId w16cid:paraId="5ADC247D" w16cid:durableId="395793F5"/>
  <w16cid:commentId w16cid:paraId="042F617F" w16cid:durableId="6BB73945"/>
  <w16cid:commentId w16cid:paraId="2C51F58C" w16cid:durableId="28AC3C6F"/>
  <w16cid:commentId w16cid:paraId="62DFEFD1" w16cid:durableId="28AC3C71"/>
  <w16cid:commentId w16cid:paraId="1A9627D5" w16cid:durableId="3A51118E"/>
  <w16cid:commentId w16cid:paraId="2F60B02A" w16cid:durableId="59DFBB5B"/>
  <w16cid:commentId w16cid:paraId="4A456671" w16cid:durableId="455C587C"/>
  <w16cid:commentId w16cid:paraId="0DE72F18" w16cid:durableId="02EB449A"/>
  <w16cid:commentId w16cid:paraId="4804AE13" w16cid:durableId="6CF5A46F"/>
  <w16cid:commentId w16cid:paraId="78E3421A" w16cid:durableId="1CD0EFD2"/>
  <w16cid:commentId w16cid:paraId="0B0D2B1A" w16cid:durableId="7E5E4802"/>
  <w16cid:commentId w16cid:paraId="13C387C0" w16cid:durableId="21C9BBDB"/>
  <w16cid:commentId w16cid:paraId="3E0D6251" w16cid:durableId="1FCBA19E"/>
  <w16cid:commentId w16cid:paraId="0A56FB1C" w16cid:durableId="6D165F0B"/>
  <w16cid:commentId w16cid:paraId="2CEFB834" w16cid:durableId="57474A19"/>
  <w16cid:commentId w16cid:paraId="4D939139" w16cid:durableId="288AF897"/>
  <w16cid:commentId w16cid:paraId="46234FB3" w16cid:durableId="78B9CFE2"/>
  <w16cid:commentId w16cid:paraId="16AD04BE" w16cid:durableId="28AC3C78"/>
  <w16cid:commentId w16cid:paraId="44204C84" w16cid:durableId="19920D92"/>
  <w16cid:commentId w16cid:paraId="05629303" w16cid:durableId="28D8E4BE"/>
  <w16cid:commentId w16cid:paraId="441F6AD9" w16cid:durableId="1398F2BD"/>
  <w16cid:commentId w16cid:paraId="3091ED0B" w16cid:durableId="5231C06E"/>
  <w16cid:commentId w16cid:paraId="2A8E4C70" w16cid:durableId="6AAF5656"/>
  <w16cid:commentId w16cid:paraId="125DFE8F" w16cid:durableId="3EC081D8"/>
  <w16cid:commentId w16cid:paraId="0DF57DC2" w16cid:durableId="6AB08EFB"/>
  <w16cid:commentId w16cid:paraId="14F35736" w16cid:durableId="7DF799A2"/>
  <w16cid:commentId w16cid:paraId="5FCD5716" w16cid:durableId="28D8E6AB"/>
  <w16cid:commentId w16cid:paraId="358F32E5" w16cid:durableId="0682C2FC"/>
  <w16cid:commentId w16cid:paraId="6AC21CDB" w16cid:durableId="7F57082D"/>
  <w16cid:commentId w16cid:paraId="165888F0" w16cid:durableId="12FB5228"/>
  <w16cid:commentId w16cid:paraId="739C01E5" w16cid:durableId="096688D2"/>
  <w16cid:commentId w16cid:paraId="10E4F0ED" w16cid:durableId="50E6D5D7"/>
  <w16cid:commentId w16cid:paraId="00576428" w16cid:durableId="72239BB1"/>
  <w16cid:commentId w16cid:paraId="00BF1C96" w16cid:durableId="07829323"/>
  <w16cid:commentId w16cid:paraId="7059E5A9" w16cid:durableId="353F49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6DAB2" w14:textId="77777777" w:rsidR="00A4552E" w:rsidRDefault="00A4552E" w:rsidP="00D47999">
      <w:r>
        <w:separator/>
      </w:r>
    </w:p>
  </w:endnote>
  <w:endnote w:type="continuationSeparator" w:id="0">
    <w:p w14:paraId="420D196F" w14:textId="77777777" w:rsidR="00A4552E" w:rsidRDefault="00A4552E" w:rsidP="00D47999">
      <w:r>
        <w:continuationSeparator/>
      </w:r>
    </w:p>
  </w:endnote>
  <w:endnote w:type="continuationNotice" w:id="1">
    <w:p w14:paraId="05D773F3" w14:textId="77777777" w:rsidR="00A4552E" w:rsidRDefault="00A45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ource Sans Pro">
    <w:altName w:val="Inter"/>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D200" w14:textId="5936B880" w:rsidR="00A82923" w:rsidRDefault="00A82923" w:rsidP="007035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372B5BD" w14:textId="77777777" w:rsidR="00A82923" w:rsidRDefault="00A82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811095"/>
      <w:docPartObj>
        <w:docPartGallery w:val="Page Numbers (Bottom of Page)"/>
        <w:docPartUnique/>
      </w:docPartObj>
    </w:sdtPr>
    <w:sdtEndPr>
      <w:rPr>
        <w:noProof/>
      </w:rPr>
    </w:sdtEndPr>
    <w:sdtContent>
      <w:p w14:paraId="65DBA982" w14:textId="74DC07C0" w:rsidR="00A82923" w:rsidRDefault="00A82923">
        <w:pPr>
          <w:pStyle w:val="Footer"/>
          <w:jc w:val="right"/>
        </w:pPr>
        <w:r>
          <w:fldChar w:fldCharType="begin"/>
        </w:r>
        <w:r>
          <w:instrText xml:space="preserve"> PAGE   \* MERGEFORMAT </w:instrText>
        </w:r>
        <w:r>
          <w:fldChar w:fldCharType="separate"/>
        </w:r>
        <w:r w:rsidR="009014E5">
          <w:rPr>
            <w:noProof/>
          </w:rPr>
          <w:t>24</w:t>
        </w:r>
        <w:r>
          <w:rPr>
            <w:noProof/>
          </w:rPr>
          <w:fldChar w:fldCharType="end"/>
        </w:r>
      </w:p>
    </w:sdtContent>
  </w:sdt>
  <w:p w14:paraId="1A7F8EF5" w14:textId="77777777" w:rsidR="00A82923" w:rsidRDefault="00A8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9CC5E" w14:textId="77777777" w:rsidR="00A4552E" w:rsidRDefault="00A4552E" w:rsidP="00D47999">
      <w:r>
        <w:separator/>
      </w:r>
    </w:p>
  </w:footnote>
  <w:footnote w:type="continuationSeparator" w:id="0">
    <w:p w14:paraId="6118D157" w14:textId="77777777" w:rsidR="00A4552E" w:rsidRDefault="00A4552E" w:rsidP="00D47999">
      <w:r>
        <w:continuationSeparator/>
      </w:r>
    </w:p>
  </w:footnote>
  <w:footnote w:type="continuationNotice" w:id="1">
    <w:p w14:paraId="4E24FBDB" w14:textId="77777777" w:rsidR="00A4552E" w:rsidRDefault="00A455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A82923" w14:paraId="73ADE490" w14:textId="77777777" w:rsidTr="1A5CB9DE">
      <w:trPr>
        <w:trHeight w:val="300"/>
      </w:trPr>
      <w:tc>
        <w:tcPr>
          <w:tcW w:w="3005" w:type="dxa"/>
        </w:tcPr>
        <w:p w14:paraId="5172D0E5" w14:textId="580505F6" w:rsidR="00A82923" w:rsidRDefault="00A82923" w:rsidP="1A5CB9DE">
          <w:pPr>
            <w:pStyle w:val="Header"/>
            <w:ind w:left="-115"/>
          </w:pPr>
        </w:p>
      </w:tc>
      <w:tc>
        <w:tcPr>
          <w:tcW w:w="3005" w:type="dxa"/>
        </w:tcPr>
        <w:p w14:paraId="677FB5E7" w14:textId="0B943D40" w:rsidR="00A82923" w:rsidRDefault="00A82923" w:rsidP="1A5CB9DE">
          <w:pPr>
            <w:pStyle w:val="Header"/>
            <w:jc w:val="center"/>
          </w:pPr>
        </w:p>
      </w:tc>
      <w:tc>
        <w:tcPr>
          <w:tcW w:w="3005" w:type="dxa"/>
        </w:tcPr>
        <w:p w14:paraId="68493C62" w14:textId="45CBEBFF" w:rsidR="00A82923" w:rsidRDefault="00A82923" w:rsidP="1A5CB9DE">
          <w:pPr>
            <w:pStyle w:val="Header"/>
            <w:ind w:right="-115"/>
            <w:jc w:val="right"/>
          </w:pPr>
        </w:p>
      </w:tc>
    </w:tr>
  </w:tbl>
  <w:p w14:paraId="41B9E715" w14:textId="3C4CA5E6" w:rsidR="00A82923" w:rsidRDefault="00A82923" w:rsidP="1A5CB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A82923" w14:paraId="20E43DE2" w14:textId="77777777" w:rsidTr="1A5CB9DE">
      <w:trPr>
        <w:trHeight w:val="300"/>
      </w:trPr>
      <w:tc>
        <w:tcPr>
          <w:tcW w:w="4650" w:type="dxa"/>
        </w:tcPr>
        <w:p w14:paraId="155D6CB0" w14:textId="49FCA3F8" w:rsidR="00A82923" w:rsidRDefault="00A82923" w:rsidP="1A5CB9DE">
          <w:pPr>
            <w:pStyle w:val="Header"/>
            <w:ind w:left="-115"/>
          </w:pPr>
        </w:p>
      </w:tc>
      <w:tc>
        <w:tcPr>
          <w:tcW w:w="4650" w:type="dxa"/>
        </w:tcPr>
        <w:p w14:paraId="3E2A9D06" w14:textId="0C8EB690" w:rsidR="00A82923" w:rsidRDefault="00A82923" w:rsidP="1A5CB9DE">
          <w:pPr>
            <w:pStyle w:val="Header"/>
            <w:jc w:val="center"/>
          </w:pPr>
        </w:p>
      </w:tc>
      <w:tc>
        <w:tcPr>
          <w:tcW w:w="4650" w:type="dxa"/>
        </w:tcPr>
        <w:p w14:paraId="3EB26A73" w14:textId="5B88F6DC" w:rsidR="00A82923" w:rsidRDefault="00A82923" w:rsidP="1A5CB9DE">
          <w:pPr>
            <w:pStyle w:val="Header"/>
            <w:ind w:right="-115"/>
            <w:jc w:val="right"/>
          </w:pPr>
        </w:p>
      </w:tc>
    </w:tr>
  </w:tbl>
  <w:p w14:paraId="4FBD8733" w14:textId="6C4C255D" w:rsidR="00A82923" w:rsidRDefault="00A82923" w:rsidP="1A5CB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A82923" w14:paraId="18E61D12" w14:textId="77777777" w:rsidTr="1A5CB9DE">
      <w:trPr>
        <w:trHeight w:val="300"/>
      </w:trPr>
      <w:tc>
        <w:tcPr>
          <w:tcW w:w="3005" w:type="dxa"/>
        </w:tcPr>
        <w:p w14:paraId="02084942" w14:textId="5FF175B5" w:rsidR="00A82923" w:rsidRDefault="00A82923" w:rsidP="1A5CB9DE">
          <w:pPr>
            <w:pStyle w:val="Header"/>
            <w:ind w:left="-115"/>
          </w:pPr>
        </w:p>
      </w:tc>
      <w:tc>
        <w:tcPr>
          <w:tcW w:w="3005" w:type="dxa"/>
        </w:tcPr>
        <w:p w14:paraId="4761960D" w14:textId="5134A910" w:rsidR="00A82923" w:rsidRDefault="00A82923" w:rsidP="1A5CB9DE">
          <w:pPr>
            <w:pStyle w:val="Header"/>
            <w:jc w:val="center"/>
          </w:pPr>
        </w:p>
      </w:tc>
      <w:tc>
        <w:tcPr>
          <w:tcW w:w="3005" w:type="dxa"/>
        </w:tcPr>
        <w:p w14:paraId="6C791B7B" w14:textId="1423BBF2" w:rsidR="00A82923" w:rsidRDefault="00A82923" w:rsidP="1A5CB9DE">
          <w:pPr>
            <w:pStyle w:val="Header"/>
            <w:ind w:right="-115"/>
            <w:jc w:val="right"/>
          </w:pPr>
        </w:p>
      </w:tc>
    </w:tr>
  </w:tbl>
  <w:p w14:paraId="40815644" w14:textId="5953C4D9" w:rsidR="00A82923" w:rsidRDefault="00A82923" w:rsidP="1A5CB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713"/>
    <w:multiLevelType w:val="hybridMultilevel"/>
    <w:tmpl w:val="95042C50"/>
    <w:lvl w:ilvl="0" w:tplc="77E6242C">
      <w:start w:val="1"/>
      <w:numFmt w:val="bullet"/>
      <w:lvlText w:val="•"/>
      <w:lvlJc w:val="left"/>
      <w:pPr>
        <w:tabs>
          <w:tab w:val="num" w:pos="720"/>
        </w:tabs>
        <w:ind w:left="720" w:hanging="360"/>
      </w:pPr>
      <w:rPr>
        <w:rFonts w:ascii="Times New Roman" w:hAnsi="Times New Roman" w:hint="default"/>
      </w:rPr>
    </w:lvl>
    <w:lvl w:ilvl="1" w:tplc="129E8B52" w:tentative="1">
      <w:start w:val="1"/>
      <w:numFmt w:val="bullet"/>
      <w:lvlText w:val="•"/>
      <w:lvlJc w:val="left"/>
      <w:pPr>
        <w:tabs>
          <w:tab w:val="num" w:pos="1440"/>
        </w:tabs>
        <w:ind w:left="1440" w:hanging="360"/>
      </w:pPr>
      <w:rPr>
        <w:rFonts w:ascii="Times New Roman" w:hAnsi="Times New Roman" w:hint="default"/>
      </w:rPr>
    </w:lvl>
    <w:lvl w:ilvl="2" w:tplc="59BAA002" w:tentative="1">
      <w:start w:val="1"/>
      <w:numFmt w:val="bullet"/>
      <w:lvlText w:val="•"/>
      <w:lvlJc w:val="left"/>
      <w:pPr>
        <w:tabs>
          <w:tab w:val="num" w:pos="2160"/>
        </w:tabs>
        <w:ind w:left="2160" w:hanging="360"/>
      </w:pPr>
      <w:rPr>
        <w:rFonts w:ascii="Times New Roman" w:hAnsi="Times New Roman" w:hint="default"/>
      </w:rPr>
    </w:lvl>
    <w:lvl w:ilvl="3" w:tplc="FA5066F4" w:tentative="1">
      <w:start w:val="1"/>
      <w:numFmt w:val="bullet"/>
      <w:lvlText w:val="•"/>
      <w:lvlJc w:val="left"/>
      <w:pPr>
        <w:tabs>
          <w:tab w:val="num" w:pos="2880"/>
        </w:tabs>
        <w:ind w:left="2880" w:hanging="360"/>
      </w:pPr>
      <w:rPr>
        <w:rFonts w:ascii="Times New Roman" w:hAnsi="Times New Roman" w:hint="default"/>
      </w:rPr>
    </w:lvl>
    <w:lvl w:ilvl="4" w:tplc="3BBABF34" w:tentative="1">
      <w:start w:val="1"/>
      <w:numFmt w:val="bullet"/>
      <w:lvlText w:val="•"/>
      <w:lvlJc w:val="left"/>
      <w:pPr>
        <w:tabs>
          <w:tab w:val="num" w:pos="3600"/>
        </w:tabs>
        <w:ind w:left="3600" w:hanging="360"/>
      </w:pPr>
      <w:rPr>
        <w:rFonts w:ascii="Times New Roman" w:hAnsi="Times New Roman" w:hint="default"/>
      </w:rPr>
    </w:lvl>
    <w:lvl w:ilvl="5" w:tplc="D534EADC" w:tentative="1">
      <w:start w:val="1"/>
      <w:numFmt w:val="bullet"/>
      <w:lvlText w:val="•"/>
      <w:lvlJc w:val="left"/>
      <w:pPr>
        <w:tabs>
          <w:tab w:val="num" w:pos="4320"/>
        </w:tabs>
        <w:ind w:left="4320" w:hanging="360"/>
      </w:pPr>
      <w:rPr>
        <w:rFonts w:ascii="Times New Roman" w:hAnsi="Times New Roman" w:hint="default"/>
      </w:rPr>
    </w:lvl>
    <w:lvl w:ilvl="6" w:tplc="87286B08" w:tentative="1">
      <w:start w:val="1"/>
      <w:numFmt w:val="bullet"/>
      <w:lvlText w:val="•"/>
      <w:lvlJc w:val="left"/>
      <w:pPr>
        <w:tabs>
          <w:tab w:val="num" w:pos="5040"/>
        </w:tabs>
        <w:ind w:left="5040" w:hanging="360"/>
      </w:pPr>
      <w:rPr>
        <w:rFonts w:ascii="Times New Roman" w:hAnsi="Times New Roman" w:hint="default"/>
      </w:rPr>
    </w:lvl>
    <w:lvl w:ilvl="7" w:tplc="B06A8420" w:tentative="1">
      <w:start w:val="1"/>
      <w:numFmt w:val="bullet"/>
      <w:lvlText w:val="•"/>
      <w:lvlJc w:val="left"/>
      <w:pPr>
        <w:tabs>
          <w:tab w:val="num" w:pos="5760"/>
        </w:tabs>
        <w:ind w:left="5760" w:hanging="360"/>
      </w:pPr>
      <w:rPr>
        <w:rFonts w:ascii="Times New Roman" w:hAnsi="Times New Roman" w:hint="default"/>
      </w:rPr>
    </w:lvl>
    <w:lvl w:ilvl="8" w:tplc="6966F2C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5A33AA"/>
    <w:multiLevelType w:val="hybridMultilevel"/>
    <w:tmpl w:val="E722A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F66C0"/>
    <w:multiLevelType w:val="hybridMultilevel"/>
    <w:tmpl w:val="20EA3A04"/>
    <w:lvl w:ilvl="0" w:tplc="20A00E1E">
      <w:start w:val="1"/>
      <w:numFmt w:val="decimal"/>
      <w:lvlText w:val="%1."/>
      <w:lvlJc w:val="left"/>
      <w:pPr>
        <w:tabs>
          <w:tab w:val="num" w:pos="720"/>
        </w:tabs>
        <w:ind w:left="720" w:hanging="360"/>
      </w:pPr>
    </w:lvl>
    <w:lvl w:ilvl="1" w:tplc="DEF875B6" w:tentative="1">
      <w:start w:val="1"/>
      <w:numFmt w:val="decimal"/>
      <w:lvlText w:val="%2."/>
      <w:lvlJc w:val="left"/>
      <w:pPr>
        <w:tabs>
          <w:tab w:val="num" w:pos="1440"/>
        </w:tabs>
        <w:ind w:left="1440" w:hanging="360"/>
      </w:pPr>
    </w:lvl>
    <w:lvl w:ilvl="2" w:tplc="5A0E5124" w:tentative="1">
      <w:start w:val="1"/>
      <w:numFmt w:val="decimal"/>
      <w:lvlText w:val="%3."/>
      <w:lvlJc w:val="left"/>
      <w:pPr>
        <w:tabs>
          <w:tab w:val="num" w:pos="2160"/>
        </w:tabs>
        <w:ind w:left="2160" w:hanging="360"/>
      </w:pPr>
    </w:lvl>
    <w:lvl w:ilvl="3" w:tplc="6CD21B52" w:tentative="1">
      <w:start w:val="1"/>
      <w:numFmt w:val="decimal"/>
      <w:lvlText w:val="%4."/>
      <w:lvlJc w:val="left"/>
      <w:pPr>
        <w:tabs>
          <w:tab w:val="num" w:pos="2880"/>
        </w:tabs>
        <w:ind w:left="2880" w:hanging="360"/>
      </w:pPr>
    </w:lvl>
    <w:lvl w:ilvl="4" w:tplc="74845A44" w:tentative="1">
      <w:start w:val="1"/>
      <w:numFmt w:val="decimal"/>
      <w:lvlText w:val="%5."/>
      <w:lvlJc w:val="left"/>
      <w:pPr>
        <w:tabs>
          <w:tab w:val="num" w:pos="3600"/>
        </w:tabs>
        <w:ind w:left="3600" w:hanging="360"/>
      </w:pPr>
    </w:lvl>
    <w:lvl w:ilvl="5" w:tplc="620E3A06" w:tentative="1">
      <w:start w:val="1"/>
      <w:numFmt w:val="decimal"/>
      <w:lvlText w:val="%6."/>
      <w:lvlJc w:val="left"/>
      <w:pPr>
        <w:tabs>
          <w:tab w:val="num" w:pos="4320"/>
        </w:tabs>
        <w:ind w:left="4320" w:hanging="360"/>
      </w:pPr>
    </w:lvl>
    <w:lvl w:ilvl="6" w:tplc="5D40E77C" w:tentative="1">
      <w:start w:val="1"/>
      <w:numFmt w:val="decimal"/>
      <w:lvlText w:val="%7."/>
      <w:lvlJc w:val="left"/>
      <w:pPr>
        <w:tabs>
          <w:tab w:val="num" w:pos="5040"/>
        </w:tabs>
        <w:ind w:left="5040" w:hanging="360"/>
      </w:pPr>
    </w:lvl>
    <w:lvl w:ilvl="7" w:tplc="31305B8E" w:tentative="1">
      <w:start w:val="1"/>
      <w:numFmt w:val="decimal"/>
      <w:lvlText w:val="%8."/>
      <w:lvlJc w:val="left"/>
      <w:pPr>
        <w:tabs>
          <w:tab w:val="num" w:pos="5760"/>
        </w:tabs>
        <w:ind w:left="5760" w:hanging="360"/>
      </w:pPr>
    </w:lvl>
    <w:lvl w:ilvl="8" w:tplc="EF46FB7A" w:tentative="1">
      <w:start w:val="1"/>
      <w:numFmt w:val="decimal"/>
      <w:lvlText w:val="%9."/>
      <w:lvlJc w:val="left"/>
      <w:pPr>
        <w:tabs>
          <w:tab w:val="num" w:pos="6480"/>
        </w:tabs>
        <w:ind w:left="6480" w:hanging="360"/>
      </w:pPr>
    </w:lvl>
  </w:abstractNum>
  <w:abstractNum w:abstractNumId="3" w15:restartNumberingAfterBreak="0">
    <w:nsid w:val="12B14213"/>
    <w:multiLevelType w:val="hybridMultilevel"/>
    <w:tmpl w:val="046C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05C19"/>
    <w:multiLevelType w:val="hybridMultilevel"/>
    <w:tmpl w:val="FFFFFFFF"/>
    <w:lvl w:ilvl="0" w:tplc="C87CD296">
      <w:start w:val="1"/>
      <w:numFmt w:val="bullet"/>
      <w:lvlText w:val="ü"/>
      <w:lvlJc w:val="left"/>
      <w:pPr>
        <w:ind w:left="720" w:hanging="360"/>
      </w:pPr>
      <w:rPr>
        <w:rFonts w:ascii="Wingdings" w:hAnsi="Wingdings" w:hint="default"/>
      </w:rPr>
    </w:lvl>
    <w:lvl w:ilvl="1" w:tplc="5070426A">
      <w:start w:val="1"/>
      <w:numFmt w:val="bullet"/>
      <w:lvlText w:val="o"/>
      <w:lvlJc w:val="left"/>
      <w:pPr>
        <w:ind w:left="1440" w:hanging="360"/>
      </w:pPr>
      <w:rPr>
        <w:rFonts w:ascii="Courier New" w:hAnsi="Courier New" w:hint="default"/>
      </w:rPr>
    </w:lvl>
    <w:lvl w:ilvl="2" w:tplc="3FDE94CE">
      <w:start w:val="1"/>
      <w:numFmt w:val="bullet"/>
      <w:lvlText w:val=""/>
      <w:lvlJc w:val="left"/>
      <w:pPr>
        <w:ind w:left="2160" w:hanging="360"/>
      </w:pPr>
      <w:rPr>
        <w:rFonts w:ascii="Wingdings" w:hAnsi="Wingdings" w:hint="default"/>
      </w:rPr>
    </w:lvl>
    <w:lvl w:ilvl="3" w:tplc="16F62E82">
      <w:start w:val="1"/>
      <w:numFmt w:val="bullet"/>
      <w:lvlText w:val=""/>
      <w:lvlJc w:val="left"/>
      <w:pPr>
        <w:ind w:left="2880" w:hanging="360"/>
      </w:pPr>
      <w:rPr>
        <w:rFonts w:ascii="Symbol" w:hAnsi="Symbol" w:hint="default"/>
      </w:rPr>
    </w:lvl>
    <w:lvl w:ilvl="4" w:tplc="C024AED2">
      <w:start w:val="1"/>
      <w:numFmt w:val="bullet"/>
      <w:lvlText w:val="o"/>
      <w:lvlJc w:val="left"/>
      <w:pPr>
        <w:ind w:left="3600" w:hanging="360"/>
      </w:pPr>
      <w:rPr>
        <w:rFonts w:ascii="Courier New" w:hAnsi="Courier New" w:hint="default"/>
      </w:rPr>
    </w:lvl>
    <w:lvl w:ilvl="5" w:tplc="43A20AC4">
      <w:start w:val="1"/>
      <w:numFmt w:val="bullet"/>
      <w:lvlText w:val=""/>
      <w:lvlJc w:val="left"/>
      <w:pPr>
        <w:ind w:left="4320" w:hanging="360"/>
      </w:pPr>
      <w:rPr>
        <w:rFonts w:ascii="Wingdings" w:hAnsi="Wingdings" w:hint="default"/>
      </w:rPr>
    </w:lvl>
    <w:lvl w:ilvl="6" w:tplc="428073EA">
      <w:start w:val="1"/>
      <w:numFmt w:val="bullet"/>
      <w:lvlText w:val=""/>
      <w:lvlJc w:val="left"/>
      <w:pPr>
        <w:ind w:left="5040" w:hanging="360"/>
      </w:pPr>
      <w:rPr>
        <w:rFonts w:ascii="Symbol" w:hAnsi="Symbol" w:hint="default"/>
      </w:rPr>
    </w:lvl>
    <w:lvl w:ilvl="7" w:tplc="53B245C6">
      <w:start w:val="1"/>
      <w:numFmt w:val="bullet"/>
      <w:lvlText w:val="o"/>
      <w:lvlJc w:val="left"/>
      <w:pPr>
        <w:ind w:left="5760" w:hanging="360"/>
      </w:pPr>
      <w:rPr>
        <w:rFonts w:ascii="Courier New" w:hAnsi="Courier New" w:hint="default"/>
      </w:rPr>
    </w:lvl>
    <w:lvl w:ilvl="8" w:tplc="288C08AA">
      <w:start w:val="1"/>
      <w:numFmt w:val="bullet"/>
      <w:lvlText w:val=""/>
      <w:lvlJc w:val="left"/>
      <w:pPr>
        <w:ind w:left="6480" w:hanging="360"/>
      </w:pPr>
      <w:rPr>
        <w:rFonts w:ascii="Wingdings" w:hAnsi="Wingdings" w:hint="default"/>
      </w:rPr>
    </w:lvl>
  </w:abstractNum>
  <w:abstractNum w:abstractNumId="5" w15:restartNumberingAfterBreak="0">
    <w:nsid w:val="18FE7558"/>
    <w:multiLevelType w:val="hybridMultilevel"/>
    <w:tmpl w:val="196A4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462D2"/>
    <w:multiLevelType w:val="hybridMultilevel"/>
    <w:tmpl w:val="44980248"/>
    <w:lvl w:ilvl="0" w:tplc="44D034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4D707E"/>
    <w:multiLevelType w:val="hybridMultilevel"/>
    <w:tmpl w:val="E0BE57D8"/>
    <w:lvl w:ilvl="0" w:tplc="77C0A42A">
      <w:start w:val="1"/>
      <w:numFmt w:val="bullet"/>
      <w:lvlText w:val="ü"/>
      <w:lvlJc w:val="left"/>
      <w:pPr>
        <w:ind w:left="720" w:hanging="360"/>
      </w:pPr>
      <w:rPr>
        <w:rFonts w:ascii="Wingdings" w:hAnsi="Wingdings" w:hint="default"/>
      </w:rPr>
    </w:lvl>
    <w:lvl w:ilvl="1" w:tplc="701E90B4">
      <w:start w:val="1"/>
      <w:numFmt w:val="bullet"/>
      <w:lvlText w:val="o"/>
      <w:lvlJc w:val="left"/>
      <w:pPr>
        <w:ind w:left="1440" w:hanging="360"/>
      </w:pPr>
      <w:rPr>
        <w:rFonts w:ascii="Courier New" w:hAnsi="Courier New" w:hint="default"/>
      </w:rPr>
    </w:lvl>
    <w:lvl w:ilvl="2" w:tplc="CB9833D8">
      <w:start w:val="1"/>
      <w:numFmt w:val="bullet"/>
      <w:lvlText w:val=""/>
      <w:lvlJc w:val="left"/>
      <w:pPr>
        <w:ind w:left="2160" w:hanging="360"/>
      </w:pPr>
      <w:rPr>
        <w:rFonts w:ascii="Wingdings" w:hAnsi="Wingdings" w:hint="default"/>
      </w:rPr>
    </w:lvl>
    <w:lvl w:ilvl="3" w:tplc="689205C2">
      <w:start w:val="1"/>
      <w:numFmt w:val="bullet"/>
      <w:lvlText w:val=""/>
      <w:lvlJc w:val="left"/>
      <w:pPr>
        <w:ind w:left="2880" w:hanging="360"/>
      </w:pPr>
      <w:rPr>
        <w:rFonts w:ascii="Symbol" w:hAnsi="Symbol" w:hint="default"/>
      </w:rPr>
    </w:lvl>
    <w:lvl w:ilvl="4" w:tplc="200CB570">
      <w:start w:val="1"/>
      <w:numFmt w:val="bullet"/>
      <w:lvlText w:val="o"/>
      <w:lvlJc w:val="left"/>
      <w:pPr>
        <w:ind w:left="3600" w:hanging="360"/>
      </w:pPr>
      <w:rPr>
        <w:rFonts w:ascii="Courier New" w:hAnsi="Courier New" w:hint="default"/>
      </w:rPr>
    </w:lvl>
    <w:lvl w:ilvl="5" w:tplc="379A79F6">
      <w:start w:val="1"/>
      <w:numFmt w:val="bullet"/>
      <w:lvlText w:val=""/>
      <w:lvlJc w:val="left"/>
      <w:pPr>
        <w:ind w:left="4320" w:hanging="360"/>
      </w:pPr>
      <w:rPr>
        <w:rFonts w:ascii="Wingdings" w:hAnsi="Wingdings" w:hint="default"/>
      </w:rPr>
    </w:lvl>
    <w:lvl w:ilvl="6" w:tplc="766C8DFC">
      <w:start w:val="1"/>
      <w:numFmt w:val="bullet"/>
      <w:lvlText w:val=""/>
      <w:lvlJc w:val="left"/>
      <w:pPr>
        <w:ind w:left="5040" w:hanging="360"/>
      </w:pPr>
      <w:rPr>
        <w:rFonts w:ascii="Symbol" w:hAnsi="Symbol" w:hint="default"/>
      </w:rPr>
    </w:lvl>
    <w:lvl w:ilvl="7" w:tplc="77BA9786">
      <w:start w:val="1"/>
      <w:numFmt w:val="bullet"/>
      <w:lvlText w:val="o"/>
      <w:lvlJc w:val="left"/>
      <w:pPr>
        <w:ind w:left="5760" w:hanging="360"/>
      </w:pPr>
      <w:rPr>
        <w:rFonts w:ascii="Courier New" w:hAnsi="Courier New" w:hint="default"/>
      </w:rPr>
    </w:lvl>
    <w:lvl w:ilvl="8" w:tplc="7D7ED45A">
      <w:start w:val="1"/>
      <w:numFmt w:val="bullet"/>
      <w:lvlText w:val=""/>
      <w:lvlJc w:val="left"/>
      <w:pPr>
        <w:ind w:left="6480" w:hanging="360"/>
      </w:pPr>
      <w:rPr>
        <w:rFonts w:ascii="Wingdings" w:hAnsi="Wingdings" w:hint="default"/>
      </w:rPr>
    </w:lvl>
  </w:abstractNum>
  <w:abstractNum w:abstractNumId="8" w15:restartNumberingAfterBreak="0">
    <w:nsid w:val="21027848"/>
    <w:multiLevelType w:val="hybridMultilevel"/>
    <w:tmpl w:val="4AB2F790"/>
    <w:lvl w:ilvl="0" w:tplc="F9CEDC40">
      <w:start w:val="1"/>
      <w:numFmt w:val="bullet"/>
      <w:lvlText w:val=""/>
      <w:lvlJc w:val="left"/>
      <w:pPr>
        <w:ind w:left="720" w:hanging="360"/>
      </w:pPr>
      <w:rPr>
        <w:rFonts w:ascii="Wingdings" w:hAnsi="Wingdings" w:hint="default"/>
      </w:rPr>
    </w:lvl>
    <w:lvl w:ilvl="1" w:tplc="06B83340">
      <w:start w:val="1"/>
      <w:numFmt w:val="bullet"/>
      <w:lvlText w:val="o"/>
      <w:lvlJc w:val="left"/>
      <w:pPr>
        <w:ind w:left="1440" w:hanging="360"/>
      </w:pPr>
      <w:rPr>
        <w:rFonts w:ascii="Courier New" w:hAnsi="Courier New" w:hint="default"/>
      </w:rPr>
    </w:lvl>
    <w:lvl w:ilvl="2" w:tplc="659A5C3C">
      <w:start w:val="1"/>
      <w:numFmt w:val="bullet"/>
      <w:lvlText w:val=""/>
      <w:lvlJc w:val="left"/>
      <w:pPr>
        <w:ind w:left="2160" w:hanging="360"/>
      </w:pPr>
      <w:rPr>
        <w:rFonts w:ascii="Wingdings" w:hAnsi="Wingdings" w:hint="default"/>
      </w:rPr>
    </w:lvl>
    <w:lvl w:ilvl="3" w:tplc="F0BE384E">
      <w:start w:val="1"/>
      <w:numFmt w:val="bullet"/>
      <w:lvlText w:val=""/>
      <w:lvlJc w:val="left"/>
      <w:pPr>
        <w:ind w:left="2880" w:hanging="360"/>
      </w:pPr>
      <w:rPr>
        <w:rFonts w:ascii="Symbol" w:hAnsi="Symbol" w:hint="default"/>
      </w:rPr>
    </w:lvl>
    <w:lvl w:ilvl="4" w:tplc="5BC0683A">
      <w:start w:val="1"/>
      <w:numFmt w:val="bullet"/>
      <w:lvlText w:val="o"/>
      <w:lvlJc w:val="left"/>
      <w:pPr>
        <w:ind w:left="3600" w:hanging="360"/>
      </w:pPr>
      <w:rPr>
        <w:rFonts w:ascii="Courier New" w:hAnsi="Courier New" w:hint="default"/>
      </w:rPr>
    </w:lvl>
    <w:lvl w:ilvl="5" w:tplc="DB804B68">
      <w:start w:val="1"/>
      <w:numFmt w:val="bullet"/>
      <w:lvlText w:val=""/>
      <w:lvlJc w:val="left"/>
      <w:pPr>
        <w:ind w:left="4320" w:hanging="360"/>
      </w:pPr>
      <w:rPr>
        <w:rFonts w:ascii="Wingdings" w:hAnsi="Wingdings" w:hint="default"/>
      </w:rPr>
    </w:lvl>
    <w:lvl w:ilvl="6" w:tplc="5E84558A">
      <w:start w:val="1"/>
      <w:numFmt w:val="bullet"/>
      <w:lvlText w:val=""/>
      <w:lvlJc w:val="left"/>
      <w:pPr>
        <w:ind w:left="5040" w:hanging="360"/>
      </w:pPr>
      <w:rPr>
        <w:rFonts w:ascii="Symbol" w:hAnsi="Symbol" w:hint="default"/>
      </w:rPr>
    </w:lvl>
    <w:lvl w:ilvl="7" w:tplc="22D0C958">
      <w:start w:val="1"/>
      <w:numFmt w:val="bullet"/>
      <w:lvlText w:val="o"/>
      <w:lvlJc w:val="left"/>
      <w:pPr>
        <w:ind w:left="5760" w:hanging="360"/>
      </w:pPr>
      <w:rPr>
        <w:rFonts w:ascii="Courier New" w:hAnsi="Courier New" w:hint="default"/>
      </w:rPr>
    </w:lvl>
    <w:lvl w:ilvl="8" w:tplc="E484480C">
      <w:start w:val="1"/>
      <w:numFmt w:val="bullet"/>
      <w:lvlText w:val=""/>
      <w:lvlJc w:val="left"/>
      <w:pPr>
        <w:ind w:left="6480" w:hanging="360"/>
      </w:pPr>
      <w:rPr>
        <w:rFonts w:ascii="Wingdings" w:hAnsi="Wingdings" w:hint="default"/>
      </w:rPr>
    </w:lvl>
  </w:abstractNum>
  <w:abstractNum w:abstractNumId="9" w15:restartNumberingAfterBreak="0">
    <w:nsid w:val="23176737"/>
    <w:multiLevelType w:val="hybridMultilevel"/>
    <w:tmpl w:val="0BA8835E"/>
    <w:lvl w:ilvl="0" w:tplc="527E1002">
      <w:start w:val="1"/>
      <w:numFmt w:val="decimal"/>
      <w:lvlText w:val="%1."/>
      <w:lvlJc w:val="left"/>
      <w:pPr>
        <w:ind w:left="720" w:hanging="360"/>
      </w:pPr>
    </w:lvl>
    <w:lvl w:ilvl="1" w:tplc="5CA0EA18">
      <w:start w:val="1"/>
      <w:numFmt w:val="lowerLetter"/>
      <w:lvlText w:val="%2."/>
      <w:lvlJc w:val="left"/>
      <w:pPr>
        <w:ind w:left="1440" w:hanging="360"/>
      </w:pPr>
    </w:lvl>
    <w:lvl w:ilvl="2" w:tplc="2DE06574">
      <w:start w:val="1"/>
      <w:numFmt w:val="lowerRoman"/>
      <w:lvlText w:val="%3."/>
      <w:lvlJc w:val="right"/>
      <w:pPr>
        <w:ind w:left="2160" w:hanging="180"/>
      </w:pPr>
    </w:lvl>
    <w:lvl w:ilvl="3" w:tplc="A7B2C194">
      <w:start w:val="1"/>
      <w:numFmt w:val="decimal"/>
      <w:lvlText w:val="%4."/>
      <w:lvlJc w:val="left"/>
      <w:pPr>
        <w:ind w:left="2880" w:hanging="360"/>
      </w:pPr>
    </w:lvl>
    <w:lvl w:ilvl="4" w:tplc="BD62EACC">
      <w:start w:val="1"/>
      <w:numFmt w:val="lowerLetter"/>
      <w:lvlText w:val="%5."/>
      <w:lvlJc w:val="left"/>
      <w:pPr>
        <w:ind w:left="3600" w:hanging="360"/>
      </w:pPr>
    </w:lvl>
    <w:lvl w:ilvl="5" w:tplc="3244C984">
      <w:start w:val="1"/>
      <w:numFmt w:val="lowerRoman"/>
      <w:lvlText w:val="%6."/>
      <w:lvlJc w:val="right"/>
      <w:pPr>
        <w:ind w:left="4320" w:hanging="180"/>
      </w:pPr>
    </w:lvl>
    <w:lvl w:ilvl="6" w:tplc="4A7AAD9A">
      <w:start w:val="1"/>
      <w:numFmt w:val="decimal"/>
      <w:lvlText w:val="%7."/>
      <w:lvlJc w:val="left"/>
      <w:pPr>
        <w:ind w:left="5040" w:hanging="360"/>
      </w:pPr>
    </w:lvl>
    <w:lvl w:ilvl="7" w:tplc="92787520">
      <w:start w:val="1"/>
      <w:numFmt w:val="lowerLetter"/>
      <w:lvlText w:val="%8."/>
      <w:lvlJc w:val="left"/>
      <w:pPr>
        <w:ind w:left="5760" w:hanging="360"/>
      </w:pPr>
    </w:lvl>
    <w:lvl w:ilvl="8" w:tplc="ACF8455E">
      <w:start w:val="1"/>
      <w:numFmt w:val="lowerRoman"/>
      <w:lvlText w:val="%9."/>
      <w:lvlJc w:val="right"/>
      <w:pPr>
        <w:ind w:left="6480" w:hanging="180"/>
      </w:pPr>
    </w:lvl>
  </w:abstractNum>
  <w:abstractNum w:abstractNumId="10" w15:restartNumberingAfterBreak="0">
    <w:nsid w:val="24A91FA3"/>
    <w:multiLevelType w:val="hybridMultilevel"/>
    <w:tmpl w:val="F5F8C8FA"/>
    <w:lvl w:ilvl="0" w:tplc="BFE4172A">
      <w:start w:val="1"/>
      <w:numFmt w:val="bullet"/>
      <w:lvlText w:val="•"/>
      <w:lvlJc w:val="left"/>
      <w:pPr>
        <w:tabs>
          <w:tab w:val="num" w:pos="720"/>
        </w:tabs>
        <w:ind w:left="720" w:hanging="360"/>
      </w:pPr>
      <w:rPr>
        <w:rFonts w:ascii="Times New Roman" w:hAnsi="Times New Roman" w:hint="default"/>
      </w:rPr>
    </w:lvl>
    <w:lvl w:ilvl="1" w:tplc="225EC59C" w:tentative="1">
      <w:start w:val="1"/>
      <w:numFmt w:val="bullet"/>
      <w:lvlText w:val="•"/>
      <w:lvlJc w:val="left"/>
      <w:pPr>
        <w:tabs>
          <w:tab w:val="num" w:pos="1440"/>
        </w:tabs>
        <w:ind w:left="1440" w:hanging="360"/>
      </w:pPr>
      <w:rPr>
        <w:rFonts w:ascii="Times New Roman" w:hAnsi="Times New Roman" w:hint="default"/>
      </w:rPr>
    </w:lvl>
    <w:lvl w:ilvl="2" w:tplc="9BDE01D6" w:tentative="1">
      <w:start w:val="1"/>
      <w:numFmt w:val="bullet"/>
      <w:lvlText w:val="•"/>
      <w:lvlJc w:val="left"/>
      <w:pPr>
        <w:tabs>
          <w:tab w:val="num" w:pos="2160"/>
        </w:tabs>
        <w:ind w:left="2160" w:hanging="360"/>
      </w:pPr>
      <w:rPr>
        <w:rFonts w:ascii="Times New Roman" w:hAnsi="Times New Roman" w:hint="default"/>
      </w:rPr>
    </w:lvl>
    <w:lvl w:ilvl="3" w:tplc="A98026A2" w:tentative="1">
      <w:start w:val="1"/>
      <w:numFmt w:val="bullet"/>
      <w:lvlText w:val="•"/>
      <w:lvlJc w:val="left"/>
      <w:pPr>
        <w:tabs>
          <w:tab w:val="num" w:pos="2880"/>
        </w:tabs>
        <w:ind w:left="2880" w:hanging="360"/>
      </w:pPr>
      <w:rPr>
        <w:rFonts w:ascii="Times New Roman" w:hAnsi="Times New Roman" w:hint="default"/>
      </w:rPr>
    </w:lvl>
    <w:lvl w:ilvl="4" w:tplc="77347FE0" w:tentative="1">
      <w:start w:val="1"/>
      <w:numFmt w:val="bullet"/>
      <w:lvlText w:val="•"/>
      <w:lvlJc w:val="left"/>
      <w:pPr>
        <w:tabs>
          <w:tab w:val="num" w:pos="3600"/>
        </w:tabs>
        <w:ind w:left="3600" w:hanging="360"/>
      </w:pPr>
      <w:rPr>
        <w:rFonts w:ascii="Times New Roman" w:hAnsi="Times New Roman" w:hint="default"/>
      </w:rPr>
    </w:lvl>
    <w:lvl w:ilvl="5" w:tplc="57AA6FEE" w:tentative="1">
      <w:start w:val="1"/>
      <w:numFmt w:val="bullet"/>
      <w:lvlText w:val="•"/>
      <w:lvlJc w:val="left"/>
      <w:pPr>
        <w:tabs>
          <w:tab w:val="num" w:pos="4320"/>
        </w:tabs>
        <w:ind w:left="4320" w:hanging="360"/>
      </w:pPr>
      <w:rPr>
        <w:rFonts w:ascii="Times New Roman" w:hAnsi="Times New Roman" w:hint="default"/>
      </w:rPr>
    </w:lvl>
    <w:lvl w:ilvl="6" w:tplc="9E722D14" w:tentative="1">
      <w:start w:val="1"/>
      <w:numFmt w:val="bullet"/>
      <w:lvlText w:val="•"/>
      <w:lvlJc w:val="left"/>
      <w:pPr>
        <w:tabs>
          <w:tab w:val="num" w:pos="5040"/>
        </w:tabs>
        <w:ind w:left="5040" w:hanging="360"/>
      </w:pPr>
      <w:rPr>
        <w:rFonts w:ascii="Times New Roman" w:hAnsi="Times New Roman" w:hint="default"/>
      </w:rPr>
    </w:lvl>
    <w:lvl w:ilvl="7" w:tplc="AA7624B2" w:tentative="1">
      <w:start w:val="1"/>
      <w:numFmt w:val="bullet"/>
      <w:lvlText w:val="•"/>
      <w:lvlJc w:val="left"/>
      <w:pPr>
        <w:tabs>
          <w:tab w:val="num" w:pos="5760"/>
        </w:tabs>
        <w:ind w:left="5760" w:hanging="360"/>
      </w:pPr>
      <w:rPr>
        <w:rFonts w:ascii="Times New Roman" w:hAnsi="Times New Roman" w:hint="default"/>
      </w:rPr>
    </w:lvl>
    <w:lvl w:ilvl="8" w:tplc="2ECCB0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CE59A1"/>
    <w:multiLevelType w:val="hybridMultilevel"/>
    <w:tmpl w:val="705844CA"/>
    <w:lvl w:ilvl="0" w:tplc="54F26322">
      <w:start w:val="1"/>
      <w:numFmt w:val="bullet"/>
      <w:lvlText w:val="•"/>
      <w:lvlJc w:val="left"/>
      <w:pPr>
        <w:tabs>
          <w:tab w:val="num" w:pos="720"/>
        </w:tabs>
        <w:ind w:left="720" w:hanging="360"/>
      </w:pPr>
      <w:rPr>
        <w:rFonts w:ascii="Times New Roman" w:hAnsi="Times New Roman" w:hint="default"/>
      </w:rPr>
    </w:lvl>
    <w:lvl w:ilvl="1" w:tplc="84042ECE" w:tentative="1">
      <w:start w:val="1"/>
      <w:numFmt w:val="bullet"/>
      <w:lvlText w:val="•"/>
      <w:lvlJc w:val="left"/>
      <w:pPr>
        <w:tabs>
          <w:tab w:val="num" w:pos="1440"/>
        </w:tabs>
        <w:ind w:left="1440" w:hanging="360"/>
      </w:pPr>
      <w:rPr>
        <w:rFonts w:ascii="Times New Roman" w:hAnsi="Times New Roman" w:hint="default"/>
      </w:rPr>
    </w:lvl>
    <w:lvl w:ilvl="2" w:tplc="08ACF88E" w:tentative="1">
      <w:start w:val="1"/>
      <w:numFmt w:val="bullet"/>
      <w:lvlText w:val="•"/>
      <w:lvlJc w:val="left"/>
      <w:pPr>
        <w:tabs>
          <w:tab w:val="num" w:pos="2160"/>
        </w:tabs>
        <w:ind w:left="2160" w:hanging="360"/>
      </w:pPr>
      <w:rPr>
        <w:rFonts w:ascii="Times New Roman" w:hAnsi="Times New Roman" w:hint="default"/>
      </w:rPr>
    </w:lvl>
    <w:lvl w:ilvl="3" w:tplc="06BCC43C" w:tentative="1">
      <w:start w:val="1"/>
      <w:numFmt w:val="bullet"/>
      <w:lvlText w:val="•"/>
      <w:lvlJc w:val="left"/>
      <w:pPr>
        <w:tabs>
          <w:tab w:val="num" w:pos="2880"/>
        </w:tabs>
        <w:ind w:left="2880" w:hanging="360"/>
      </w:pPr>
      <w:rPr>
        <w:rFonts w:ascii="Times New Roman" w:hAnsi="Times New Roman" w:hint="default"/>
      </w:rPr>
    </w:lvl>
    <w:lvl w:ilvl="4" w:tplc="C19C2FBA" w:tentative="1">
      <w:start w:val="1"/>
      <w:numFmt w:val="bullet"/>
      <w:lvlText w:val="•"/>
      <w:lvlJc w:val="left"/>
      <w:pPr>
        <w:tabs>
          <w:tab w:val="num" w:pos="3600"/>
        </w:tabs>
        <w:ind w:left="3600" w:hanging="360"/>
      </w:pPr>
      <w:rPr>
        <w:rFonts w:ascii="Times New Roman" w:hAnsi="Times New Roman" w:hint="default"/>
      </w:rPr>
    </w:lvl>
    <w:lvl w:ilvl="5" w:tplc="69823730" w:tentative="1">
      <w:start w:val="1"/>
      <w:numFmt w:val="bullet"/>
      <w:lvlText w:val="•"/>
      <w:lvlJc w:val="left"/>
      <w:pPr>
        <w:tabs>
          <w:tab w:val="num" w:pos="4320"/>
        </w:tabs>
        <w:ind w:left="4320" w:hanging="360"/>
      </w:pPr>
      <w:rPr>
        <w:rFonts w:ascii="Times New Roman" w:hAnsi="Times New Roman" w:hint="default"/>
      </w:rPr>
    </w:lvl>
    <w:lvl w:ilvl="6" w:tplc="9DE6FABE" w:tentative="1">
      <w:start w:val="1"/>
      <w:numFmt w:val="bullet"/>
      <w:lvlText w:val="•"/>
      <w:lvlJc w:val="left"/>
      <w:pPr>
        <w:tabs>
          <w:tab w:val="num" w:pos="5040"/>
        </w:tabs>
        <w:ind w:left="5040" w:hanging="360"/>
      </w:pPr>
      <w:rPr>
        <w:rFonts w:ascii="Times New Roman" w:hAnsi="Times New Roman" w:hint="default"/>
      </w:rPr>
    </w:lvl>
    <w:lvl w:ilvl="7" w:tplc="D508110E" w:tentative="1">
      <w:start w:val="1"/>
      <w:numFmt w:val="bullet"/>
      <w:lvlText w:val="•"/>
      <w:lvlJc w:val="left"/>
      <w:pPr>
        <w:tabs>
          <w:tab w:val="num" w:pos="5760"/>
        </w:tabs>
        <w:ind w:left="5760" w:hanging="360"/>
      </w:pPr>
      <w:rPr>
        <w:rFonts w:ascii="Times New Roman" w:hAnsi="Times New Roman" w:hint="default"/>
      </w:rPr>
    </w:lvl>
    <w:lvl w:ilvl="8" w:tplc="B1E070D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DE35DD"/>
    <w:multiLevelType w:val="hybridMultilevel"/>
    <w:tmpl w:val="C7828406"/>
    <w:lvl w:ilvl="0" w:tplc="6F2ED0CC">
      <w:start w:val="1"/>
      <w:numFmt w:val="decimal"/>
      <w:lvlText w:val="%1."/>
      <w:lvlJc w:val="left"/>
      <w:pPr>
        <w:ind w:left="720" w:hanging="360"/>
      </w:pPr>
      <w:rPr>
        <w:rFonts w:asciiTheme="majorBidi" w:hAnsiTheme="majorBid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13B3D"/>
    <w:multiLevelType w:val="multilevel"/>
    <w:tmpl w:val="C9323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2569AE"/>
    <w:multiLevelType w:val="multilevel"/>
    <w:tmpl w:val="8F02EB62"/>
    <w:lvl w:ilvl="0">
      <w:start w:val="2"/>
      <w:numFmt w:val="decimal"/>
      <w:lvlText w:val="%1."/>
      <w:lvlJc w:val="left"/>
      <w:pPr>
        <w:ind w:left="540" w:hanging="540"/>
      </w:pPr>
      <w:rPr>
        <w:rFonts w:eastAsia="Calibri" w:hint="default"/>
      </w:rPr>
    </w:lvl>
    <w:lvl w:ilvl="1">
      <w:start w:val="3"/>
      <w:numFmt w:val="decimal"/>
      <w:lvlText w:val="%1.%2."/>
      <w:lvlJc w:val="left"/>
      <w:pPr>
        <w:ind w:left="540" w:hanging="540"/>
      </w:pPr>
      <w:rPr>
        <w:rFonts w:eastAsia="Calibri" w:hint="default"/>
      </w:rPr>
    </w:lvl>
    <w:lvl w:ilvl="2">
      <w:start w:val="1"/>
      <w:numFmt w:val="decimal"/>
      <w:lvlText w:val="%1.%2.%3."/>
      <w:lvlJc w:val="left"/>
      <w:pPr>
        <w:ind w:left="720" w:hanging="720"/>
      </w:pPr>
      <w:rPr>
        <w:b/>
        <w:bCs/>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5" w15:restartNumberingAfterBreak="0">
    <w:nsid w:val="3AAD2EFA"/>
    <w:multiLevelType w:val="hybridMultilevel"/>
    <w:tmpl w:val="FB488C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6B284A"/>
    <w:multiLevelType w:val="hybridMultilevel"/>
    <w:tmpl w:val="8FC05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41AEB"/>
    <w:multiLevelType w:val="multilevel"/>
    <w:tmpl w:val="ADB0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0E3C09"/>
    <w:multiLevelType w:val="multilevel"/>
    <w:tmpl w:val="E716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6B19C6"/>
    <w:multiLevelType w:val="hybridMultilevel"/>
    <w:tmpl w:val="0A000C04"/>
    <w:lvl w:ilvl="0" w:tplc="5B3C7B34">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C772AC"/>
    <w:multiLevelType w:val="hybridMultilevel"/>
    <w:tmpl w:val="0A000C04"/>
    <w:lvl w:ilvl="0" w:tplc="5B3C7B34">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7E060A"/>
    <w:multiLevelType w:val="hybridMultilevel"/>
    <w:tmpl w:val="CB889E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45C43"/>
    <w:multiLevelType w:val="hybridMultilevel"/>
    <w:tmpl w:val="FFFFFFFF"/>
    <w:lvl w:ilvl="0" w:tplc="A2C85B40">
      <w:start w:val="1"/>
      <w:numFmt w:val="bullet"/>
      <w:lvlText w:val="ü"/>
      <w:lvlJc w:val="left"/>
      <w:pPr>
        <w:ind w:left="720" w:hanging="360"/>
      </w:pPr>
      <w:rPr>
        <w:rFonts w:ascii="Wingdings" w:hAnsi="Wingdings" w:hint="default"/>
      </w:rPr>
    </w:lvl>
    <w:lvl w:ilvl="1" w:tplc="1020F174">
      <w:start w:val="1"/>
      <w:numFmt w:val="bullet"/>
      <w:lvlText w:val="o"/>
      <w:lvlJc w:val="left"/>
      <w:pPr>
        <w:ind w:left="1440" w:hanging="360"/>
      </w:pPr>
      <w:rPr>
        <w:rFonts w:ascii="Courier New" w:hAnsi="Courier New" w:hint="default"/>
      </w:rPr>
    </w:lvl>
    <w:lvl w:ilvl="2" w:tplc="79DEB806">
      <w:start w:val="1"/>
      <w:numFmt w:val="bullet"/>
      <w:lvlText w:val=""/>
      <w:lvlJc w:val="left"/>
      <w:pPr>
        <w:ind w:left="2160" w:hanging="360"/>
      </w:pPr>
      <w:rPr>
        <w:rFonts w:ascii="Wingdings" w:hAnsi="Wingdings" w:hint="default"/>
      </w:rPr>
    </w:lvl>
    <w:lvl w:ilvl="3" w:tplc="4B124C4C">
      <w:start w:val="1"/>
      <w:numFmt w:val="bullet"/>
      <w:lvlText w:val=""/>
      <w:lvlJc w:val="left"/>
      <w:pPr>
        <w:ind w:left="2880" w:hanging="360"/>
      </w:pPr>
      <w:rPr>
        <w:rFonts w:ascii="Symbol" w:hAnsi="Symbol" w:hint="default"/>
      </w:rPr>
    </w:lvl>
    <w:lvl w:ilvl="4" w:tplc="4F20D506">
      <w:start w:val="1"/>
      <w:numFmt w:val="bullet"/>
      <w:lvlText w:val="o"/>
      <w:lvlJc w:val="left"/>
      <w:pPr>
        <w:ind w:left="3600" w:hanging="360"/>
      </w:pPr>
      <w:rPr>
        <w:rFonts w:ascii="Courier New" w:hAnsi="Courier New" w:hint="default"/>
      </w:rPr>
    </w:lvl>
    <w:lvl w:ilvl="5" w:tplc="F7E808FA">
      <w:start w:val="1"/>
      <w:numFmt w:val="bullet"/>
      <w:lvlText w:val=""/>
      <w:lvlJc w:val="left"/>
      <w:pPr>
        <w:ind w:left="4320" w:hanging="360"/>
      </w:pPr>
      <w:rPr>
        <w:rFonts w:ascii="Wingdings" w:hAnsi="Wingdings" w:hint="default"/>
      </w:rPr>
    </w:lvl>
    <w:lvl w:ilvl="6" w:tplc="C59EF09A">
      <w:start w:val="1"/>
      <w:numFmt w:val="bullet"/>
      <w:lvlText w:val=""/>
      <w:lvlJc w:val="left"/>
      <w:pPr>
        <w:ind w:left="5040" w:hanging="360"/>
      </w:pPr>
      <w:rPr>
        <w:rFonts w:ascii="Symbol" w:hAnsi="Symbol" w:hint="default"/>
      </w:rPr>
    </w:lvl>
    <w:lvl w:ilvl="7" w:tplc="E8B02F9C">
      <w:start w:val="1"/>
      <w:numFmt w:val="bullet"/>
      <w:lvlText w:val="o"/>
      <w:lvlJc w:val="left"/>
      <w:pPr>
        <w:ind w:left="5760" w:hanging="360"/>
      </w:pPr>
      <w:rPr>
        <w:rFonts w:ascii="Courier New" w:hAnsi="Courier New" w:hint="default"/>
      </w:rPr>
    </w:lvl>
    <w:lvl w:ilvl="8" w:tplc="E1F62EFC">
      <w:start w:val="1"/>
      <w:numFmt w:val="bullet"/>
      <w:lvlText w:val=""/>
      <w:lvlJc w:val="left"/>
      <w:pPr>
        <w:ind w:left="6480" w:hanging="360"/>
      </w:pPr>
      <w:rPr>
        <w:rFonts w:ascii="Wingdings" w:hAnsi="Wingdings" w:hint="default"/>
      </w:rPr>
    </w:lvl>
  </w:abstractNum>
  <w:abstractNum w:abstractNumId="23" w15:restartNumberingAfterBreak="0">
    <w:nsid w:val="593D33BE"/>
    <w:multiLevelType w:val="hybridMultilevel"/>
    <w:tmpl w:val="60447178"/>
    <w:lvl w:ilvl="0" w:tplc="903003D0">
      <w:start w:val="1"/>
      <w:numFmt w:val="bullet"/>
      <w:lvlText w:val="•"/>
      <w:lvlJc w:val="left"/>
      <w:pPr>
        <w:tabs>
          <w:tab w:val="num" w:pos="720"/>
        </w:tabs>
        <w:ind w:left="720" w:hanging="360"/>
      </w:pPr>
      <w:rPr>
        <w:rFonts w:ascii="Times New Roman" w:hAnsi="Times New Roman" w:hint="default"/>
      </w:rPr>
    </w:lvl>
    <w:lvl w:ilvl="1" w:tplc="7BB8D9E4" w:tentative="1">
      <w:start w:val="1"/>
      <w:numFmt w:val="bullet"/>
      <w:lvlText w:val="•"/>
      <w:lvlJc w:val="left"/>
      <w:pPr>
        <w:tabs>
          <w:tab w:val="num" w:pos="1440"/>
        </w:tabs>
        <w:ind w:left="1440" w:hanging="360"/>
      </w:pPr>
      <w:rPr>
        <w:rFonts w:ascii="Times New Roman" w:hAnsi="Times New Roman" w:hint="default"/>
      </w:rPr>
    </w:lvl>
    <w:lvl w:ilvl="2" w:tplc="994C7E6C" w:tentative="1">
      <w:start w:val="1"/>
      <w:numFmt w:val="bullet"/>
      <w:lvlText w:val="•"/>
      <w:lvlJc w:val="left"/>
      <w:pPr>
        <w:tabs>
          <w:tab w:val="num" w:pos="2160"/>
        </w:tabs>
        <w:ind w:left="2160" w:hanging="360"/>
      </w:pPr>
      <w:rPr>
        <w:rFonts w:ascii="Times New Roman" w:hAnsi="Times New Roman" w:hint="default"/>
      </w:rPr>
    </w:lvl>
    <w:lvl w:ilvl="3" w:tplc="78E2D57C" w:tentative="1">
      <w:start w:val="1"/>
      <w:numFmt w:val="bullet"/>
      <w:lvlText w:val="•"/>
      <w:lvlJc w:val="left"/>
      <w:pPr>
        <w:tabs>
          <w:tab w:val="num" w:pos="2880"/>
        </w:tabs>
        <w:ind w:left="2880" w:hanging="360"/>
      </w:pPr>
      <w:rPr>
        <w:rFonts w:ascii="Times New Roman" w:hAnsi="Times New Roman" w:hint="default"/>
      </w:rPr>
    </w:lvl>
    <w:lvl w:ilvl="4" w:tplc="7EF88D06" w:tentative="1">
      <w:start w:val="1"/>
      <w:numFmt w:val="bullet"/>
      <w:lvlText w:val="•"/>
      <w:lvlJc w:val="left"/>
      <w:pPr>
        <w:tabs>
          <w:tab w:val="num" w:pos="3600"/>
        </w:tabs>
        <w:ind w:left="3600" w:hanging="360"/>
      </w:pPr>
      <w:rPr>
        <w:rFonts w:ascii="Times New Roman" w:hAnsi="Times New Roman" w:hint="default"/>
      </w:rPr>
    </w:lvl>
    <w:lvl w:ilvl="5" w:tplc="C08C4924" w:tentative="1">
      <w:start w:val="1"/>
      <w:numFmt w:val="bullet"/>
      <w:lvlText w:val="•"/>
      <w:lvlJc w:val="left"/>
      <w:pPr>
        <w:tabs>
          <w:tab w:val="num" w:pos="4320"/>
        </w:tabs>
        <w:ind w:left="4320" w:hanging="360"/>
      </w:pPr>
      <w:rPr>
        <w:rFonts w:ascii="Times New Roman" w:hAnsi="Times New Roman" w:hint="default"/>
      </w:rPr>
    </w:lvl>
    <w:lvl w:ilvl="6" w:tplc="60809980" w:tentative="1">
      <w:start w:val="1"/>
      <w:numFmt w:val="bullet"/>
      <w:lvlText w:val="•"/>
      <w:lvlJc w:val="left"/>
      <w:pPr>
        <w:tabs>
          <w:tab w:val="num" w:pos="5040"/>
        </w:tabs>
        <w:ind w:left="5040" w:hanging="360"/>
      </w:pPr>
      <w:rPr>
        <w:rFonts w:ascii="Times New Roman" w:hAnsi="Times New Roman" w:hint="default"/>
      </w:rPr>
    </w:lvl>
    <w:lvl w:ilvl="7" w:tplc="697E72EE" w:tentative="1">
      <w:start w:val="1"/>
      <w:numFmt w:val="bullet"/>
      <w:lvlText w:val="•"/>
      <w:lvlJc w:val="left"/>
      <w:pPr>
        <w:tabs>
          <w:tab w:val="num" w:pos="5760"/>
        </w:tabs>
        <w:ind w:left="5760" w:hanging="360"/>
      </w:pPr>
      <w:rPr>
        <w:rFonts w:ascii="Times New Roman" w:hAnsi="Times New Roman" w:hint="default"/>
      </w:rPr>
    </w:lvl>
    <w:lvl w:ilvl="8" w:tplc="AF968AD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A7D41D3"/>
    <w:multiLevelType w:val="hybridMultilevel"/>
    <w:tmpl w:val="156C177E"/>
    <w:lvl w:ilvl="0" w:tplc="1D4AF0C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D84E55"/>
    <w:multiLevelType w:val="multilevel"/>
    <w:tmpl w:val="9F08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3A18C1"/>
    <w:multiLevelType w:val="hybridMultilevel"/>
    <w:tmpl w:val="6386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18323A"/>
    <w:multiLevelType w:val="multilevel"/>
    <w:tmpl w:val="3EB072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BE2BE9"/>
    <w:multiLevelType w:val="hybridMultilevel"/>
    <w:tmpl w:val="ADCE57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94179"/>
    <w:multiLevelType w:val="hybridMultilevel"/>
    <w:tmpl w:val="1520DD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E3357"/>
    <w:multiLevelType w:val="hybridMultilevel"/>
    <w:tmpl w:val="77AA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2416E"/>
    <w:multiLevelType w:val="multilevel"/>
    <w:tmpl w:val="BE76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DE2C58"/>
    <w:multiLevelType w:val="hybridMultilevel"/>
    <w:tmpl w:val="DE3EB2D4"/>
    <w:lvl w:ilvl="0" w:tplc="E976FC32">
      <w:start w:val="1"/>
      <w:numFmt w:val="bullet"/>
      <w:lvlText w:val=""/>
      <w:lvlJc w:val="left"/>
      <w:pPr>
        <w:ind w:left="720" w:hanging="360"/>
      </w:pPr>
      <w:rPr>
        <w:rFonts w:ascii="Wingdings" w:hAnsi="Wingdings" w:hint="default"/>
      </w:rPr>
    </w:lvl>
    <w:lvl w:ilvl="1" w:tplc="8FC26F2E">
      <w:start w:val="1"/>
      <w:numFmt w:val="bullet"/>
      <w:lvlText w:val="o"/>
      <w:lvlJc w:val="left"/>
      <w:pPr>
        <w:ind w:left="1440" w:hanging="360"/>
      </w:pPr>
      <w:rPr>
        <w:rFonts w:ascii="Courier New" w:hAnsi="Courier New" w:hint="default"/>
      </w:rPr>
    </w:lvl>
    <w:lvl w:ilvl="2" w:tplc="B6B0EF70">
      <w:start w:val="1"/>
      <w:numFmt w:val="bullet"/>
      <w:lvlText w:val=""/>
      <w:lvlJc w:val="left"/>
      <w:pPr>
        <w:ind w:left="2160" w:hanging="360"/>
      </w:pPr>
      <w:rPr>
        <w:rFonts w:ascii="Wingdings" w:hAnsi="Wingdings" w:hint="default"/>
      </w:rPr>
    </w:lvl>
    <w:lvl w:ilvl="3" w:tplc="5D34EF22">
      <w:start w:val="1"/>
      <w:numFmt w:val="bullet"/>
      <w:lvlText w:val=""/>
      <w:lvlJc w:val="left"/>
      <w:pPr>
        <w:ind w:left="2880" w:hanging="360"/>
      </w:pPr>
      <w:rPr>
        <w:rFonts w:ascii="Symbol" w:hAnsi="Symbol" w:hint="default"/>
      </w:rPr>
    </w:lvl>
    <w:lvl w:ilvl="4" w:tplc="A8ECD046">
      <w:start w:val="1"/>
      <w:numFmt w:val="bullet"/>
      <w:lvlText w:val="o"/>
      <w:lvlJc w:val="left"/>
      <w:pPr>
        <w:ind w:left="3600" w:hanging="360"/>
      </w:pPr>
      <w:rPr>
        <w:rFonts w:ascii="Courier New" w:hAnsi="Courier New" w:hint="default"/>
      </w:rPr>
    </w:lvl>
    <w:lvl w:ilvl="5" w:tplc="CD9C8C84">
      <w:start w:val="1"/>
      <w:numFmt w:val="bullet"/>
      <w:lvlText w:val=""/>
      <w:lvlJc w:val="left"/>
      <w:pPr>
        <w:ind w:left="4320" w:hanging="360"/>
      </w:pPr>
      <w:rPr>
        <w:rFonts w:ascii="Wingdings" w:hAnsi="Wingdings" w:hint="default"/>
      </w:rPr>
    </w:lvl>
    <w:lvl w:ilvl="6" w:tplc="356240E0">
      <w:start w:val="1"/>
      <w:numFmt w:val="bullet"/>
      <w:lvlText w:val=""/>
      <w:lvlJc w:val="left"/>
      <w:pPr>
        <w:ind w:left="5040" w:hanging="360"/>
      </w:pPr>
      <w:rPr>
        <w:rFonts w:ascii="Symbol" w:hAnsi="Symbol" w:hint="default"/>
      </w:rPr>
    </w:lvl>
    <w:lvl w:ilvl="7" w:tplc="2EE46E86">
      <w:start w:val="1"/>
      <w:numFmt w:val="bullet"/>
      <w:lvlText w:val="o"/>
      <w:lvlJc w:val="left"/>
      <w:pPr>
        <w:ind w:left="5760" w:hanging="360"/>
      </w:pPr>
      <w:rPr>
        <w:rFonts w:ascii="Courier New" w:hAnsi="Courier New" w:hint="default"/>
      </w:rPr>
    </w:lvl>
    <w:lvl w:ilvl="8" w:tplc="96C6B206">
      <w:start w:val="1"/>
      <w:numFmt w:val="bullet"/>
      <w:lvlText w:val=""/>
      <w:lvlJc w:val="left"/>
      <w:pPr>
        <w:ind w:left="6480" w:hanging="360"/>
      </w:pPr>
      <w:rPr>
        <w:rFonts w:ascii="Wingdings" w:hAnsi="Wingdings" w:hint="default"/>
      </w:rPr>
    </w:lvl>
  </w:abstractNum>
  <w:abstractNum w:abstractNumId="33" w15:restartNumberingAfterBreak="0">
    <w:nsid w:val="76253D34"/>
    <w:multiLevelType w:val="multilevel"/>
    <w:tmpl w:val="7752E9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2"/>
  </w:num>
  <w:num w:numId="3">
    <w:abstractNumId w:val="8"/>
  </w:num>
  <w:num w:numId="4">
    <w:abstractNumId w:val="9"/>
  </w:num>
  <w:num w:numId="5">
    <w:abstractNumId w:val="5"/>
  </w:num>
  <w:num w:numId="6">
    <w:abstractNumId w:val="16"/>
  </w:num>
  <w:num w:numId="7">
    <w:abstractNumId w:val="6"/>
  </w:num>
  <w:num w:numId="8">
    <w:abstractNumId w:val="21"/>
  </w:num>
  <w:num w:numId="9">
    <w:abstractNumId w:val="30"/>
  </w:num>
  <w:num w:numId="10">
    <w:abstractNumId w:val="24"/>
  </w:num>
  <w:num w:numId="11">
    <w:abstractNumId w:val="26"/>
  </w:num>
  <w:num w:numId="12">
    <w:abstractNumId w:val="13"/>
  </w:num>
  <w:num w:numId="13">
    <w:abstractNumId w:val="20"/>
  </w:num>
  <w:num w:numId="14">
    <w:abstractNumId w:val="2"/>
  </w:num>
  <w:num w:numId="15">
    <w:abstractNumId w:val="10"/>
  </w:num>
  <w:num w:numId="16">
    <w:abstractNumId w:val="11"/>
  </w:num>
  <w:num w:numId="17">
    <w:abstractNumId w:val="23"/>
  </w:num>
  <w:num w:numId="18">
    <w:abstractNumId w:val="19"/>
  </w:num>
  <w:num w:numId="19">
    <w:abstractNumId w:val="12"/>
  </w:num>
  <w:num w:numId="20">
    <w:abstractNumId w:val="0"/>
  </w:num>
  <w:num w:numId="21">
    <w:abstractNumId w:val="14"/>
  </w:num>
  <w:num w:numId="22">
    <w:abstractNumId w:val="1"/>
  </w:num>
  <w:num w:numId="23">
    <w:abstractNumId w:val="17"/>
  </w:num>
  <w:num w:numId="24">
    <w:abstractNumId w:val="18"/>
  </w:num>
  <w:num w:numId="25">
    <w:abstractNumId w:val="25"/>
  </w:num>
  <w:num w:numId="26">
    <w:abstractNumId w:val="31"/>
  </w:num>
  <w:num w:numId="27">
    <w:abstractNumId w:val="33"/>
  </w:num>
  <w:num w:numId="28">
    <w:abstractNumId w:val="27"/>
  </w:num>
  <w:num w:numId="29">
    <w:abstractNumId w:val="7"/>
  </w:num>
  <w:num w:numId="30">
    <w:abstractNumId w:val="4"/>
  </w:num>
  <w:num w:numId="31">
    <w:abstractNumId w:val="3"/>
  </w:num>
  <w:num w:numId="32">
    <w:abstractNumId w:val="15"/>
  </w:num>
  <w:num w:numId="33">
    <w:abstractNumId w:val="2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417"/>
    <w:rsid w:val="0000079F"/>
    <w:rsid w:val="0000131B"/>
    <w:rsid w:val="00001FCD"/>
    <w:rsid w:val="000037A6"/>
    <w:rsid w:val="000062A9"/>
    <w:rsid w:val="00006842"/>
    <w:rsid w:val="0000778E"/>
    <w:rsid w:val="00007AC9"/>
    <w:rsid w:val="00010B21"/>
    <w:rsid w:val="00010D76"/>
    <w:rsid w:val="000136C5"/>
    <w:rsid w:val="00014FE6"/>
    <w:rsid w:val="0001627C"/>
    <w:rsid w:val="0001676D"/>
    <w:rsid w:val="000168A6"/>
    <w:rsid w:val="0001690C"/>
    <w:rsid w:val="00016962"/>
    <w:rsid w:val="000209E5"/>
    <w:rsid w:val="0002481D"/>
    <w:rsid w:val="00025BAD"/>
    <w:rsid w:val="00027B02"/>
    <w:rsid w:val="00031C6D"/>
    <w:rsid w:val="00033C62"/>
    <w:rsid w:val="00033EBA"/>
    <w:rsid w:val="00033F1E"/>
    <w:rsid w:val="00034DCD"/>
    <w:rsid w:val="00037219"/>
    <w:rsid w:val="0003728B"/>
    <w:rsid w:val="00041127"/>
    <w:rsid w:val="00041E0A"/>
    <w:rsid w:val="000423F9"/>
    <w:rsid w:val="0004264A"/>
    <w:rsid w:val="00042D67"/>
    <w:rsid w:val="0004303A"/>
    <w:rsid w:val="00043888"/>
    <w:rsid w:val="00043934"/>
    <w:rsid w:val="00043C06"/>
    <w:rsid w:val="000457DC"/>
    <w:rsid w:val="00045A5F"/>
    <w:rsid w:val="00046401"/>
    <w:rsid w:val="00046B77"/>
    <w:rsid w:val="000513DB"/>
    <w:rsid w:val="000518BC"/>
    <w:rsid w:val="00052020"/>
    <w:rsid w:val="00054B64"/>
    <w:rsid w:val="00054FED"/>
    <w:rsid w:val="00055317"/>
    <w:rsid w:val="00055FFC"/>
    <w:rsid w:val="0005711A"/>
    <w:rsid w:val="00057473"/>
    <w:rsid w:val="00057A0B"/>
    <w:rsid w:val="000612AC"/>
    <w:rsid w:val="000612B6"/>
    <w:rsid w:val="00061428"/>
    <w:rsid w:val="000619C7"/>
    <w:rsid w:val="000623AB"/>
    <w:rsid w:val="000626C5"/>
    <w:rsid w:val="00062BF0"/>
    <w:rsid w:val="00062DF3"/>
    <w:rsid w:val="00063712"/>
    <w:rsid w:val="00064A47"/>
    <w:rsid w:val="00067630"/>
    <w:rsid w:val="00067DC8"/>
    <w:rsid w:val="00070658"/>
    <w:rsid w:val="00071673"/>
    <w:rsid w:val="000716AB"/>
    <w:rsid w:val="00072791"/>
    <w:rsid w:val="00073278"/>
    <w:rsid w:val="000746BB"/>
    <w:rsid w:val="00074ACD"/>
    <w:rsid w:val="000756CC"/>
    <w:rsid w:val="000758A3"/>
    <w:rsid w:val="00076B27"/>
    <w:rsid w:val="00077BFB"/>
    <w:rsid w:val="00080778"/>
    <w:rsid w:val="00081197"/>
    <w:rsid w:val="00081EF5"/>
    <w:rsid w:val="000827C5"/>
    <w:rsid w:val="00082FF5"/>
    <w:rsid w:val="000835F2"/>
    <w:rsid w:val="00084F0D"/>
    <w:rsid w:val="00086163"/>
    <w:rsid w:val="00086577"/>
    <w:rsid w:val="000868A1"/>
    <w:rsid w:val="0008764D"/>
    <w:rsid w:val="000879F7"/>
    <w:rsid w:val="00087F51"/>
    <w:rsid w:val="00090BEA"/>
    <w:rsid w:val="00091654"/>
    <w:rsid w:val="00091B8A"/>
    <w:rsid w:val="0009547E"/>
    <w:rsid w:val="000955E7"/>
    <w:rsid w:val="00095AB9"/>
    <w:rsid w:val="00095D56"/>
    <w:rsid w:val="000964D9"/>
    <w:rsid w:val="00096FB7"/>
    <w:rsid w:val="00097BF0"/>
    <w:rsid w:val="000A0128"/>
    <w:rsid w:val="000A075B"/>
    <w:rsid w:val="000A0B3A"/>
    <w:rsid w:val="000A23FF"/>
    <w:rsid w:val="000A291A"/>
    <w:rsid w:val="000A2A3F"/>
    <w:rsid w:val="000A3053"/>
    <w:rsid w:val="000A326A"/>
    <w:rsid w:val="000A45C3"/>
    <w:rsid w:val="000A46E9"/>
    <w:rsid w:val="000A49B7"/>
    <w:rsid w:val="000A54F3"/>
    <w:rsid w:val="000A7130"/>
    <w:rsid w:val="000A7633"/>
    <w:rsid w:val="000A7880"/>
    <w:rsid w:val="000B1184"/>
    <w:rsid w:val="000B2533"/>
    <w:rsid w:val="000B2914"/>
    <w:rsid w:val="000B2A0C"/>
    <w:rsid w:val="000B3115"/>
    <w:rsid w:val="000B33B5"/>
    <w:rsid w:val="000B3E08"/>
    <w:rsid w:val="000B6A00"/>
    <w:rsid w:val="000B7AEF"/>
    <w:rsid w:val="000C09E2"/>
    <w:rsid w:val="000C0DB4"/>
    <w:rsid w:val="000C2CF0"/>
    <w:rsid w:val="000C2D13"/>
    <w:rsid w:val="000C2D60"/>
    <w:rsid w:val="000C2D7F"/>
    <w:rsid w:val="000C3B90"/>
    <w:rsid w:val="000C3C2B"/>
    <w:rsid w:val="000C515A"/>
    <w:rsid w:val="000C59E4"/>
    <w:rsid w:val="000C7AA3"/>
    <w:rsid w:val="000C7EF0"/>
    <w:rsid w:val="000D0BA2"/>
    <w:rsid w:val="000D1B2E"/>
    <w:rsid w:val="000D1B5C"/>
    <w:rsid w:val="000D36BB"/>
    <w:rsid w:val="000D4197"/>
    <w:rsid w:val="000D55F7"/>
    <w:rsid w:val="000E0B69"/>
    <w:rsid w:val="000E12A2"/>
    <w:rsid w:val="000E1457"/>
    <w:rsid w:val="000E1D8A"/>
    <w:rsid w:val="000E2206"/>
    <w:rsid w:val="000E248A"/>
    <w:rsid w:val="000E24CB"/>
    <w:rsid w:val="000E3B7F"/>
    <w:rsid w:val="000E535E"/>
    <w:rsid w:val="000E57AF"/>
    <w:rsid w:val="000E6500"/>
    <w:rsid w:val="000F0B3B"/>
    <w:rsid w:val="000F0ECC"/>
    <w:rsid w:val="000F0EFA"/>
    <w:rsid w:val="000F1AC0"/>
    <w:rsid w:val="000F2EEF"/>
    <w:rsid w:val="000F3073"/>
    <w:rsid w:val="000F36AF"/>
    <w:rsid w:val="000F3FDC"/>
    <w:rsid w:val="000F67B8"/>
    <w:rsid w:val="000F6BF8"/>
    <w:rsid w:val="000F7090"/>
    <w:rsid w:val="000F7D9D"/>
    <w:rsid w:val="0010055B"/>
    <w:rsid w:val="00100A5B"/>
    <w:rsid w:val="00102464"/>
    <w:rsid w:val="00103270"/>
    <w:rsid w:val="001034AF"/>
    <w:rsid w:val="00104294"/>
    <w:rsid w:val="001047E7"/>
    <w:rsid w:val="0010561C"/>
    <w:rsid w:val="00105741"/>
    <w:rsid w:val="0010613F"/>
    <w:rsid w:val="00106C69"/>
    <w:rsid w:val="0010726E"/>
    <w:rsid w:val="001072E6"/>
    <w:rsid w:val="0010761D"/>
    <w:rsid w:val="0010770A"/>
    <w:rsid w:val="0011006B"/>
    <w:rsid w:val="00111263"/>
    <w:rsid w:val="00111969"/>
    <w:rsid w:val="001121CD"/>
    <w:rsid w:val="00112B05"/>
    <w:rsid w:val="00113954"/>
    <w:rsid w:val="00113E10"/>
    <w:rsid w:val="00114C4A"/>
    <w:rsid w:val="00115566"/>
    <w:rsid w:val="00115EAE"/>
    <w:rsid w:val="00115F1E"/>
    <w:rsid w:val="001167BA"/>
    <w:rsid w:val="00116D15"/>
    <w:rsid w:val="0012196A"/>
    <w:rsid w:val="00121CC3"/>
    <w:rsid w:val="00121D3C"/>
    <w:rsid w:val="001225B1"/>
    <w:rsid w:val="00122A73"/>
    <w:rsid w:val="00123381"/>
    <w:rsid w:val="0012361A"/>
    <w:rsid w:val="00124E63"/>
    <w:rsid w:val="001260AD"/>
    <w:rsid w:val="001260C6"/>
    <w:rsid w:val="001269D4"/>
    <w:rsid w:val="00127466"/>
    <w:rsid w:val="00131F2F"/>
    <w:rsid w:val="00131FFD"/>
    <w:rsid w:val="0013246B"/>
    <w:rsid w:val="001333DC"/>
    <w:rsid w:val="001342F8"/>
    <w:rsid w:val="00135552"/>
    <w:rsid w:val="00135803"/>
    <w:rsid w:val="00135A1D"/>
    <w:rsid w:val="0013670C"/>
    <w:rsid w:val="00136C8C"/>
    <w:rsid w:val="00140367"/>
    <w:rsid w:val="00140C5E"/>
    <w:rsid w:val="00142354"/>
    <w:rsid w:val="001449B7"/>
    <w:rsid w:val="00145E47"/>
    <w:rsid w:val="00146312"/>
    <w:rsid w:val="00146D83"/>
    <w:rsid w:val="001507AC"/>
    <w:rsid w:val="0015300C"/>
    <w:rsid w:val="0015331E"/>
    <w:rsid w:val="00153EE0"/>
    <w:rsid w:val="0015401C"/>
    <w:rsid w:val="0015410A"/>
    <w:rsid w:val="00154DC8"/>
    <w:rsid w:val="001556BD"/>
    <w:rsid w:val="00155A85"/>
    <w:rsid w:val="00155C2D"/>
    <w:rsid w:val="0015611B"/>
    <w:rsid w:val="001563F0"/>
    <w:rsid w:val="00156E18"/>
    <w:rsid w:val="001618D6"/>
    <w:rsid w:val="00161B11"/>
    <w:rsid w:val="00161BFF"/>
    <w:rsid w:val="00161D21"/>
    <w:rsid w:val="001620BB"/>
    <w:rsid w:val="0016243F"/>
    <w:rsid w:val="001627B5"/>
    <w:rsid w:val="00162EC2"/>
    <w:rsid w:val="00163128"/>
    <w:rsid w:val="00163707"/>
    <w:rsid w:val="00164357"/>
    <w:rsid w:val="00164B1A"/>
    <w:rsid w:val="001658E8"/>
    <w:rsid w:val="00166285"/>
    <w:rsid w:val="00166BEA"/>
    <w:rsid w:val="00166E79"/>
    <w:rsid w:val="00167150"/>
    <w:rsid w:val="00167596"/>
    <w:rsid w:val="00170895"/>
    <w:rsid w:val="00170F88"/>
    <w:rsid w:val="001729E7"/>
    <w:rsid w:val="0017414B"/>
    <w:rsid w:val="00176A12"/>
    <w:rsid w:val="00176DA8"/>
    <w:rsid w:val="00177B21"/>
    <w:rsid w:val="00181A7B"/>
    <w:rsid w:val="00182076"/>
    <w:rsid w:val="00182B5C"/>
    <w:rsid w:val="00183897"/>
    <w:rsid w:val="00184767"/>
    <w:rsid w:val="00184B23"/>
    <w:rsid w:val="001856DE"/>
    <w:rsid w:val="00185DAC"/>
    <w:rsid w:val="00187177"/>
    <w:rsid w:val="00190FAD"/>
    <w:rsid w:val="001912FA"/>
    <w:rsid w:val="001915AE"/>
    <w:rsid w:val="0019197F"/>
    <w:rsid w:val="00192D98"/>
    <w:rsid w:val="00193639"/>
    <w:rsid w:val="00193B83"/>
    <w:rsid w:val="00193F03"/>
    <w:rsid w:val="00194B2F"/>
    <w:rsid w:val="00195F49"/>
    <w:rsid w:val="00196323"/>
    <w:rsid w:val="00197796"/>
    <w:rsid w:val="001A02C3"/>
    <w:rsid w:val="001A08BC"/>
    <w:rsid w:val="001A0DE2"/>
    <w:rsid w:val="001A0EF0"/>
    <w:rsid w:val="001A1026"/>
    <w:rsid w:val="001A111F"/>
    <w:rsid w:val="001A1439"/>
    <w:rsid w:val="001A174B"/>
    <w:rsid w:val="001A19E3"/>
    <w:rsid w:val="001A1AE5"/>
    <w:rsid w:val="001A2789"/>
    <w:rsid w:val="001A28E3"/>
    <w:rsid w:val="001A2EC8"/>
    <w:rsid w:val="001A36BC"/>
    <w:rsid w:val="001A4540"/>
    <w:rsid w:val="001A50FA"/>
    <w:rsid w:val="001A6EA1"/>
    <w:rsid w:val="001A7DEA"/>
    <w:rsid w:val="001B00E4"/>
    <w:rsid w:val="001B0684"/>
    <w:rsid w:val="001B092D"/>
    <w:rsid w:val="001B288C"/>
    <w:rsid w:val="001B28DC"/>
    <w:rsid w:val="001B3EC6"/>
    <w:rsid w:val="001B3F65"/>
    <w:rsid w:val="001B4270"/>
    <w:rsid w:val="001B49FF"/>
    <w:rsid w:val="001B60E1"/>
    <w:rsid w:val="001B74DE"/>
    <w:rsid w:val="001B7602"/>
    <w:rsid w:val="001C0420"/>
    <w:rsid w:val="001C0F1A"/>
    <w:rsid w:val="001C0F6B"/>
    <w:rsid w:val="001C13C5"/>
    <w:rsid w:val="001C22CD"/>
    <w:rsid w:val="001C3071"/>
    <w:rsid w:val="001C3FF2"/>
    <w:rsid w:val="001C40BB"/>
    <w:rsid w:val="001C4C81"/>
    <w:rsid w:val="001C59E1"/>
    <w:rsid w:val="001C5CA9"/>
    <w:rsid w:val="001D0E40"/>
    <w:rsid w:val="001D1081"/>
    <w:rsid w:val="001D14FB"/>
    <w:rsid w:val="001D1F31"/>
    <w:rsid w:val="001D239B"/>
    <w:rsid w:val="001D2F84"/>
    <w:rsid w:val="001D48A2"/>
    <w:rsid w:val="001D4CC6"/>
    <w:rsid w:val="001D50F8"/>
    <w:rsid w:val="001D5247"/>
    <w:rsid w:val="001D5CF6"/>
    <w:rsid w:val="001D6536"/>
    <w:rsid w:val="001D7BAA"/>
    <w:rsid w:val="001E1964"/>
    <w:rsid w:val="001E3C9A"/>
    <w:rsid w:val="001E47B9"/>
    <w:rsid w:val="001E4AF7"/>
    <w:rsid w:val="001E63F6"/>
    <w:rsid w:val="001E68FE"/>
    <w:rsid w:val="001F0803"/>
    <w:rsid w:val="001F0DDE"/>
    <w:rsid w:val="001F2B1B"/>
    <w:rsid w:val="001F3532"/>
    <w:rsid w:val="001F4458"/>
    <w:rsid w:val="001F57AC"/>
    <w:rsid w:val="001F5D5F"/>
    <w:rsid w:val="001F7044"/>
    <w:rsid w:val="00201833"/>
    <w:rsid w:val="00201A09"/>
    <w:rsid w:val="00203615"/>
    <w:rsid w:val="00203713"/>
    <w:rsid w:val="00203B82"/>
    <w:rsid w:val="00203D9C"/>
    <w:rsid w:val="00204ED8"/>
    <w:rsid w:val="002053EF"/>
    <w:rsid w:val="00205800"/>
    <w:rsid w:val="00205B2B"/>
    <w:rsid w:val="00205B35"/>
    <w:rsid w:val="00207D35"/>
    <w:rsid w:val="00210CF3"/>
    <w:rsid w:val="002124FB"/>
    <w:rsid w:val="00213284"/>
    <w:rsid w:val="00213596"/>
    <w:rsid w:val="00214332"/>
    <w:rsid w:val="00214767"/>
    <w:rsid w:val="002157EE"/>
    <w:rsid w:val="002160E5"/>
    <w:rsid w:val="00220AFA"/>
    <w:rsid w:val="00220C2B"/>
    <w:rsid w:val="00220ED0"/>
    <w:rsid w:val="00221038"/>
    <w:rsid w:val="00221065"/>
    <w:rsid w:val="002229E9"/>
    <w:rsid w:val="00223479"/>
    <w:rsid w:val="00226F86"/>
    <w:rsid w:val="0022713B"/>
    <w:rsid w:val="00227B1D"/>
    <w:rsid w:val="00231C54"/>
    <w:rsid w:val="00231E03"/>
    <w:rsid w:val="0023299B"/>
    <w:rsid w:val="00232E9B"/>
    <w:rsid w:val="00233586"/>
    <w:rsid w:val="0023417F"/>
    <w:rsid w:val="00235629"/>
    <w:rsid w:val="00236053"/>
    <w:rsid w:val="002370E3"/>
    <w:rsid w:val="0023798B"/>
    <w:rsid w:val="00237C62"/>
    <w:rsid w:val="00237DD8"/>
    <w:rsid w:val="002400D6"/>
    <w:rsid w:val="002406FE"/>
    <w:rsid w:val="00240F50"/>
    <w:rsid w:val="0024160E"/>
    <w:rsid w:val="002416D1"/>
    <w:rsid w:val="0024228D"/>
    <w:rsid w:val="00242973"/>
    <w:rsid w:val="0024412D"/>
    <w:rsid w:val="002441A3"/>
    <w:rsid w:val="00244442"/>
    <w:rsid w:val="00244659"/>
    <w:rsid w:val="00244B79"/>
    <w:rsid w:val="00245C0B"/>
    <w:rsid w:val="0024652C"/>
    <w:rsid w:val="00250EA0"/>
    <w:rsid w:val="00251431"/>
    <w:rsid w:val="00252BF7"/>
    <w:rsid w:val="00253BC2"/>
    <w:rsid w:val="002547C8"/>
    <w:rsid w:val="00254BAE"/>
    <w:rsid w:val="002553BE"/>
    <w:rsid w:val="00255C58"/>
    <w:rsid w:val="002566C3"/>
    <w:rsid w:val="00256B47"/>
    <w:rsid w:val="002608E3"/>
    <w:rsid w:val="00261278"/>
    <w:rsid w:val="00262245"/>
    <w:rsid w:val="002652DF"/>
    <w:rsid w:val="00265765"/>
    <w:rsid w:val="00266009"/>
    <w:rsid w:val="0026692C"/>
    <w:rsid w:val="00266EF8"/>
    <w:rsid w:val="002674AF"/>
    <w:rsid w:val="0027055D"/>
    <w:rsid w:val="00270DD1"/>
    <w:rsid w:val="002715DB"/>
    <w:rsid w:val="002716AC"/>
    <w:rsid w:val="00273D10"/>
    <w:rsid w:val="00273D61"/>
    <w:rsid w:val="00274424"/>
    <w:rsid w:val="0027502E"/>
    <w:rsid w:val="0027520D"/>
    <w:rsid w:val="00275B30"/>
    <w:rsid w:val="002769F9"/>
    <w:rsid w:val="00276B10"/>
    <w:rsid w:val="00277207"/>
    <w:rsid w:val="0027730A"/>
    <w:rsid w:val="00277590"/>
    <w:rsid w:val="002778D1"/>
    <w:rsid w:val="00277BF8"/>
    <w:rsid w:val="00280055"/>
    <w:rsid w:val="002800E7"/>
    <w:rsid w:val="002803A0"/>
    <w:rsid w:val="00281BD7"/>
    <w:rsid w:val="002825BD"/>
    <w:rsid w:val="00284507"/>
    <w:rsid w:val="002851F0"/>
    <w:rsid w:val="00286234"/>
    <w:rsid w:val="0028640E"/>
    <w:rsid w:val="002903F2"/>
    <w:rsid w:val="002905C2"/>
    <w:rsid w:val="00290897"/>
    <w:rsid w:val="0029122C"/>
    <w:rsid w:val="00291F91"/>
    <w:rsid w:val="00293B2C"/>
    <w:rsid w:val="002941D9"/>
    <w:rsid w:val="00294443"/>
    <w:rsid w:val="002955D0"/>
    <w:rsid w:val="002977A7"/>
    <w:rsid w:val="00297C74"/>
    <w:rsid w:val="00297F67"/>
    <w:rsid w:val="002A0264"/>
    <w:rsid w:val="002A2829"/>
    <w:rsid w:val="002A30A7"/>
    <w:rsid w:val="002A32E2"/>
    <w:rsid w:val="002A4603"/>
    <w:rsid w:val="002A4FDB"/>
    <w:rsid w:val="002A63D7"/>
    <w:rsid w:val="002A70F5"/>
    <w:rsid w:val="002B019A"/>
    <w:rsid w:val="002B1057"/>
    <w:rsid w:val="002B1288"/>
    <w:rsid w:val="002B2545"/>
    <w:rsid w:val="002B292B"/>
    <w:rsid w:val="002B4BE6"/>
    <w:rsid w:val="002B5953"/>
    <w:rsid w:val="002B5D3A"/>
    <w:rsid w:val="002B688A"/>
    <w:rsid w:val="002B78D5"/>
    <w:rsid w:val="002C03F9"/>
    <w:rsid w:val="002C082C"/>
    <w:rsid w:val="002C0C27"/>
    <w:rsid w:val="002C19EB"/>
    <w:rsid w:val="002C1E40"/>
    <w:rsid w:val="002C2691"/>
    <w:rsid w:val="002C27A4"/>
    <w:rsid w:val="002C2E7D"/>
    <w:rsid w:val="002C3208"/>
    <w:rsid w:val="002C42E3"/>
    <w:rsid w:val="002C568F"/>
    <w:rsid w:val="002C5DCA"/>
    <w:rsid w:val="002C6455"/>
    <w:rsid w:val="002C7073"/>
    <w:rsid w:val="002C74A9"/>
    <w:rsid w:val="002C78F8"/>
    <w:rsid w:val="002C7B00"/>
    <w:rsid w:val="002C7F0D"/>
    <w:rsid w:val="002D00A9"/>
    <w:rsid w:val="002D0634"/>
    <w:rsid w:val="002D0717"/>
    <w:rsid w:val="002D1DEF"/>
    <w:rsid w:val="002D26D2"/>
    <w:rsid w:val="002D3398"/>
    <w:rsid w:val="002D384D"/>
    <w:rsid w:val="002D42E5"/>
    <w:rsid w:val="002D4A87"/>
    <w:rsid w:val="002D4C01"/>
    <w:rsid w:val="002D535D"/>
    <w:rsid w:val="002D66FC"/>
    <w:rsid w:val="002E18E1"/>
    <w:rsid w:val="002E2121"/>
    <w:rsid w:val="002E314C"/>
    <w:rsid w:val="002E3508"/>
    <w:rsid w:val="002E4709"/>
    <w:rsid w:val="002E4D9B"/>
    <w:rsid w:val="002E5BA8"/>
    <w:rsid w:val="002E747D"/>
    <w:rsid w:val="002F0420"/>
    <w:rsid w:val="002F0E6C"/>
    <w:rsid w:val="002F1610"/>
    <w:rsid w:val="002F1CB4"/>
    <w:rsid w:val="002F4A30"/>
    <w:rsid w:val="002F6568"/>
    <w:rsid w:val="002F7618"/>
    <w:rsid w:val="00300626"/>
    <w:rsid w:val="00301E63"/>
    <w:rsid w:val="00301EEA"/>
    <w:rsid w:val="0030283A"/>
    <w:rsid w:val="00302B45"/>
    <w:rsid w:val="0030302F"/>
    <w:rsid w:val="00303351"/>
    <w:rsid w:val="00304738"/>
    <w:rsid w:val="0030484A"/>
    <w:rsid w:val="00304B79"/>
    <w:rsid w:val="00304D86"/>
    <w:rsid w:val="00310C53"/>
    <w:rsid w:val="00311BCD"/>
    <w:rsid w:val="00312690"/>
    <w:rsid w:val="00316266"/>
    <w:rsid w:val="003167DF"/>
    <w:rsid w:val="00316FBA"/>
    <w:rsid w:val="003173D3"/>
    <w:rsid w:val="00317779"/>
    <w:rsid w:val="00320B3F"/>
    <w:rsid w:val="00320DC9"/>
    <w:rsid w:val="0032217E"/>
    <w:rsid w:val="00322BC3"/>
    <w:rsid w:val="00322BF8"/>
    <w:rsid w:val="003238FD"/>
    <w:rsid w:val="00324FE6"/>
    <w:rsid w:val="00325765"/>
    <w:rsid w:val="0032584A"/>
    <w:rsid w:val="00325B61"/>
    <w:rsid w:val="00325D96"/>
    <w:rsid w:val="003260C5"/>
    <w:rsid w:val="003272C9"/>
    <w:rsid w:val="00327D07"/>
    <w:rsid w:val="00330F7F"/>
    <w:rsid w:val="00331D2B"/>
    <w:rsid w:val="00331E3A"/>
    <w:rsid w:val="00332AFD"/>
    <w:rsid w:val="00334768"/>
    <w:rsid w:val="00334F6D"/>
    <w:rsid w:val="0033544E"/>
    <w:rsid w:val="00335753"/>
    <w:rsid w:val="0033640F"/>
    <w:rsid w:val="00337CCE"/>
    <w:rsid w:val="00340623"/>
    <w:rsid w:val="00341796"/>
    <w:rsid w:val="00342CCA"/>
    <w:rsid w:val="00342D13"/>
    <w:rsid w:val="003446A5"/>
    <w:rsid w:val="003460FD"/>
    <w:rsid w:val="00346476"/>
    <w:rsid w:val="00347FD0"/>
    <w:rsid w:val="0035033B"/>
    <w:rsid w:val="0035038A"/>
    <w:rsid w:val="00350659"/>
    <w:rsid w:val="00351882"/>
    <w:rsid w:val="00352638"/>
    <w:rsid w:val="003536DD"/>
    <w:rsid w:val="00354310"/>
    <w:rsid w:val="00354F18"/>
    <w:rsid w:val="0035504A"/>
    <w:rsid w:val="003550FB"/>
    <w:rsid w:val="00355A40"/>
    <w:rsid w:val="00355EE0"/>
    <w:rsid w:val="00355EFF"/>
    <w:rsid w:val="003578ED"/>
    <w:rsid w:val="00360450"/>
    <w:rsid w:val="003615E1"/>
    <w:rsid w:val="00363715"/>
    <w:rsid w:val="00364596"/>
    <w:rsid w:val="00367251"/>
    <w:rsid w:val="00367E56"/>
    <w:rsid w:val="00367E7E"/>
    <w:rsid w:val="00370229"/>
    <w:rsid w:val="003707A2"/>
    <w:rsid w:val="003712B8"/>
    <w:rsid w:val="00371C07"/>
    <w:rsid w:val="003722F6"/>
    <w:rsid w:val="00373586"/>
    <w:rsid w:val="003753AF"/>
    <w:rsid w:val="00377039"/>
    <w:rsid w:val="003778F9"/>
    <w:rsid w:val="003779FE"/>
    <w:rsid w:val="00381816"/>
    <w:rsid w:val="00383408"/>
    <w:rsid w:val="0038421A"/>
    <w:rsid w:val="00384830"/>
    <w:rsid w:val="0038586D"/>
    <w:rsid w:val="00385E87"/>
    <w:rsid w:val="003869C3"/>
    <w:rsid w:val="00386E64"/>
    <w:rsid w:val="00386F04"/>
    <w:rsid w:val="003873D1"/>
    <w:rsid w:val="00387B0F"/>
    <w:rsid w:val="003909A6"/>
    <w:rsid w:val="00392019"/>
    <w:rsid w:val="00393834"/>
    <w:rsid w:val="00394753"/>
    <w:rsid w:val="00396912"/>
    <w:rsid w:val="003970D9"/>
    <w:rsid w:val="00397F2E"/>
    <w:rsid w:val="003A06CA"/>
    <w:rsid w:val="003A10A0"/>
    <w:rsid w:val="003A12DB"/>
    <w:rsid w:val="003A4F56"/>
    <w:rsid w:val="003A53C7"/>
    <w:rsid w:val="003A544E"/>
    <w:rsid w:val="003A56EC"/>
    <w:rsid w:val="003A67B5"/>
    <w:rsid w:val="003A684F"/>
    <w:rsid w:val="003B2B42"/>
    <w:rsid w:val="003B30F6"/>
    <w:rsid w:val="003B42BE"/>
    <w:rsid w:val="003B598E"/>
    <w:rsid w:val="003B6B74"/>
    <w:rsid w:val="003B7059"/>
    <w:rsid w:val="003B7B55"/>
    <w:rsid w:val="003C01AF"/>
    <w:rsid w:val="003C05AA"/>
    <w:rsid w:val="003C088F"/>
    <w:rsid w:val="003C0FD4"/>
    <w:rsid w:val="003C224B"/>
    <w:rsid w:val="003C282F"/>
    <w:rsid w:val="003C331C"/>
    <w:rsid w:val="003C3656"/>
    <w:rsid w:val="003C3E17"/>
    <w:rsid w:val="003C4896"/>
    <w:rsid w:val="003C520B"/>
    <w:rsid w:val="003C5AD1"/>
    <w:rsid w:val="003C611B"/>
    <w:rsid w:val="003C62ED"/>
    <w:rsid w:val="003C6C70"/>
    <w:rsid w:val="003C6E4F"/>
    <w:rsid w:val="003D201E"/>
    <w:rsid w:val="003D3877"/>
    <w:rsid w:val="003D4E60"/>
    <w:rsid w:val="003D4F93"/>
    <w:rsid w:val="003D56DE"/>
    <w:rsid w:val="003D6512"/>
    <w:rsid w:val="003E17F6"/>
    <w:rsid w:val="003E23DE"/>
    <w:rsid w:val="003E6791"/>
    <w:rsid w:val="003E6CD0"/>
    <w:rsid w:val="003E6E40"/>
    <w:rsid w:val="003F225A"/>
    <w:rsid w:val="003F2352"/>
    <w:rsid w:val="003F3E10"/>
    <w:rsid w:val="003F4075"/>
    <w:rsid w:val="003F5EFB"/>
    <w:rsid w:val="003F65C9"/>
    <w:rsid w:val="003F6A63"/>
    <w:rsid w:val="003F77AE"/>
    <w:rsid w:val="003F79CB"/>
    <w:rsid w:val="00400408"/>
    <w:rsid w:val="00400DD3"/>
    <w:rsid w:val="00400E5A"/>
    <w:rsid w:val="00401067"/>
    <w:rsid w:val="0040255C"/>
    <w:rsid w:val="00402D3D"/>
    <w:rsid w:val="0040528B"/>
    <w:rsid w:val="0040536B"/>
    <w:rsid w:val="00405B37"/>
    <w:rsid w:val="00405D82"/>
    <w:rsid w:val="004065BC"/>
    <w:rsid w:val="00410A32"/>
    <w:rsid w:val="00410C3D"/>
    <w:rsid w:val="00410E02"/>
    <w:rsid w:val="00411FE0"/>
    <w:rsid w:val="004135CE"/>
    <w:rsid w:val="00414260"/>
    <w:rsid w:val="004147DC"/>
    <w:rsid w:val="0041496E"/>
    <w:rsid w:val="00416FD7"/>
    <w:rsid w:val="00417000"/>
    <w:rsid w:val="00417481"/>
    <w:rsid w:val="00417CE4"/>
    <w:rsid w:val="00417D98"/>
    <w:rsid w:val="004204C6"/>
    <w:rsid w:val="004205CA"/>
    <w:rsid w:val="00422CE4"/>
    <w:rsid w:val="004239D7"/>
    <w:rsid w:val="00425C66"/>
    <w:rsid w:val="004262E1"/>
    <w:rsid w:val="00426679"/>
    <w:rsid w:val="00426732"/>
    <w:rsid w:val="00426910"/>
    <w:rsid w:val="00426F5A"/>
    <w:rsid w:val="00427B73"/>
    <w:rsid w:val="00430472"/>
    <w:rsid w:val="00430C32"/>
    <w:rsid w:val="00430F53"/>
    <w:rsid w:val="0043125E"/>
    <w:rsid w:val="0043261A"/>
    <w:rsid w:val="00433654"/>
    <w:rsid w:val="00433C80"/>
    <w:rsid w:val="00433ECA"/>
    <w:rsid w:val="00435454"/>
    <w:rsid w:val="004356E0"/>
    <w:rsid w:val="00435B2C"/>
    <w:rsid w:val="0043793F"/>
    <w:rsid w:val="00440B48"/>
    <w:rsid w:val="00442092"/>
    <w:rsid w:val="004434DE"/>
    <w:rsid w:val="0044401E"/>
    <w:rsid w:val="00444A45"/>
    <w:rsid w:val="00444CAF"/>
    <w:rsid w:val="00445574"/>
    <w:rsid w:val="00445F96"/>
    <w:rsid w:val="004464F9"/>
    <w:rsid w:val="004466CA"/>
    <w:rsid w:val="00446B2C"/>
    <w:rsid w:val="00446BDA"/>
    <w:rsid w:val="004473CF"/>
    <w:rsid w:val="00447763"/>
    <w:rsid w:val="004502CE"/>
    <w:rsid w:val="004503BE"/>
    <w:rsid w:val="004506AE"/>
    <w:rsid w:val="00451E70"/>
    <w:rsid w:val="00452475"/>
    <w:rsid w:val="00452CD7"/>
    <w:rsid w:val="00452FA1"/>
    <w:rsid w:val="00452FFB"/>
    <w:rsid w:val="004533A6"/>
    <w:rsid w:val="004541BC"/>
    <w:rsid w:val="004542D4"/>
    <w:rsid w:val="00454A24"/>
    <w:rsid w:val="00456D83"/>
    <w:rsid w:val="00456E35"/>
    <w:rsid w:val="0046076D"/>
    <w:rsid w:val="00461109"/>
    <w:rsid w:val="0046110B"/>
    <w:rsid w:val="00463753"/>
    <w:rsid w:val="00464BE0"/>
    <w:rsid w:val="00465F24"/>
    <w:rsid w:val="00466FFF"/>
    <w:rsid w:val="0047098B"/>
    <w:rsid w:val="004713E4"/>
    <w:rsid w:val="00472096"/>
    <w:rsid w:val="00472971"/>
    <w:rsid w:val="0047327F"/>
    <w:rsid w:val="00473E1C"/>
    <w:rsid w:val="00474417"/>
    <w:rsid w:val="004760A4"/>
    <w:rsid w:val="0047626E"/>
    <w:rsid w:val="004768CF"/>
    <w:rsid w:val="004769DD"/>
    <w:rsid w:val="00480986"/>
    <w:rsid w:val="00480EE7"/>
    <w:rsid w:val="004816D1"/>
    <w:rsid w:val="00481D25"/>
    <w:rsid w:val="00482503"/>
    <w:rsid w:val="004828E4"/>
    <w:rsid w:val="00482ECD"/>
    <w:rsid w:val="0048352B"/>
    <w:rsid w:val="00484267"/>
    <w:rsid w:val="00484878"/>
    <w:rsid w:val="00486942"/>
    <w:rsid w:val="00486F45"/>
    <w:rsid w:val="00487806"/>
    <w:rsid w:val="00487CA0"/>
    <w:rsid w:val="00487CC1"/>
    <w:rsid w:val="00490EB4"/>
    <w:rsid w:val="0049124F"/>
    <w:rsid w:val="004916BC"/>
    <w:rsid w:val="00492C4A"/>
    <w:rsid w:val="00493018"/>
    <w:rsid w:val="0049320B"/>
    <w:rsid w:val="0049395F"/>
    <w:rsid w:val="004941A4"/>
    <w:rsid w:val="00494B57"/>
    <w:rsid w:val="0049728B"/>
    <w:rsid w:val="00497B88"/>
    <w:rsid w:val="004A0AD0"/>
    <w:rsid w:val="004A0C36"/>
    <w:rsid w:val="004A325A"/>
    <w:rsid w:val="004A3A4D"/>
    <w:rsid w:val="004A3D8D"/>
    <w:rsid w:val="004A3E48"/>
    <w:rsid w:val="004A4998"/>
    <w:rsid w:val="004A56E6"/>
    <w:rsid w:val="004A66C1"/>
    <w:rsid w:val="004B0FC7"/>
    <w:rsid w:val="004B1854"/>
    <w:rsid w:val="004B4153"/>
    <w:rsid w:val="004B7727"/>
    <w:rsid w:val="004C0223"/>
    <w:rsid w:val="004C0770"/>
    <w:rsid w:val="004C090C"/>
    <w:rsid w:val="004C0D18"/>
    <w:rsid w:val="004C16E9"/>
    <w:rsid w:val="004C1908"/>
    <w:rsid w:val="004C1C27"/>
    <w:rsid w:val="004C2C26"/>
    <w:rsid w:val="004C484A"/>
    <w:rsid w:val="004C54B1"/>
    <w:rsid w:val="004C56FB"/>
    <w:rsid w:val="004C78E2"/>
    <w:rsid w:val="004D094E"/>
    <w:rsid w:val="004D17D5"/>
    <w:rsid w:val="004D1856"/>
    <w:rsid w:val="004D1FA8"/>
    <w:rsid w:val="004D236B"/>
    <w:rsid w:val="004D2454"/>
    <w:rsid w:val="004D3195"/>
    <w:rsid w:val="004D31F9"/>
    <w:rsid w:val="004D34B5"/>
    <w:rsid w:val="004D3853"/>
    <w:rsid w:val="004D44DA"/>
    <w:rsid w:val="004D6B80"/>
    <w:rsid w:val="004D701E"/>
    <w:rsid w:val="004D7874"/>
    <w:rsid w:val="004D7951"/>
    <w:rsid w:val="004D79E3"/>
    <w:rsid w:val="004D7A69"/>
    <w:rsid w:val="004E0291"/>
    <w:rsid w:val="004E0C2A"/>
    <w:rsid w:val="004E0F92"/>
    <w:rsid w:val="004E16D5"/>
    <w:rsid w:val="004E1CD3"/>
    <w:rsid w:val="004E206E"/>
    <w:rsid w:val="004E20E9"/>
    <w:rsid w:val="004E21D3"/>
    <w:rsid w:val="004E343F"/>
    <w:rsid w:val="004E38BF"/>
    <w:rsid w:val="004E3F00"/>
    <w:rsid w:val="004E5548"/>
    <w:rsid w:val="004E5DA2"/>
    <w:rsid w:val="004E6985"/>
    <w:rsid w:val="004F1116"/>
    <w:rsid w:val="004F1444"/>
    <w:rsid w:val="004F1C6E"/>
    <w:rsid w:val="004F22D6"/>
    <w:rsid w:val="004F2C88"/>
    <w:rsid w:val="004F2F14"/>
    <w:rsid w:val="004F42E0"/>
    <w:rsid w:val="004F6661"/>
    <w:rsid w:val="004F6763"/>
    <w:rsid w:val="004F6ECF"/>
    <w:rsid w:val="004F7948"/>
    <w:rsid w:val="004F7AC6"/>
    <w:rsid w:val="004F7B5A"/>
    <w:rsid w:val="005001BC"/>
    <w:rsid w:val="0050041A"/>
    <w:rsid w:val="005027B4"/>
    <w:rsid w:val="00502BEB"/>
    <w:rsid w:val="00502CE7"/>
    <w:rsid w:val="00503FCB"/>
    <w:rsid w:val="005043A2"/>
    <w:rsid w:val="0050561E"/>
    <w:rsid w:val="00505CBF"/>
    <w:rsid w:val="00510CD9"/>
    <w:rsid w:val="00510EA6"/>
    <w:rsid w:val="0051298D"/>
    <w:rsid w:val="00512B9A"/>
    <w:rsid w:val="005131F3"/>
    <w:rsid w:val="005135CF"/>
    <w:rsid w:val="00513F53"/>
    <w:rsid w:val="00514056"/>
    <w:rsid w:val="00514DA0"/>
    <w:rsid w:val="00520575"/>
    <w:rsid w:val="00520B3B"/>
    <w:rsid w:val="00520CCD"/>
    <w:rsid w:val="005211AC"/>
    <w:rsid w:val="00521977"/>
    <w:rsid w:val="005219C1"/>
    <w:rsid w:val="00521E3D"/>
    <w:rsid w:val="00522A91"/>
    <w:rsid w:val="00523712"/>
    <w:rsid w:val="00523729"/>
    <w:rsid w:val="00523926"/>
    <w:rsid w:val="005245AF"/>
    <w:rsid w:val="005247F4"/>
    <w:rsid w:val="005250EB"/>
    <w:rsid w:val="00525F33"/>
    <w:rsid w:val="0052673B"/>
    <w:rsid w:val="005278CE"/>
    <w:rsid w:val="00527C05"/>
    <w:rsid w:val="00531635"/>
    <w:rsid w:val="00532A82"/>
    <w:rsid w:val="00532C18"/>
    <w:rsid w:val="005333AB"/>
    <w:rsid w:val="0053416D"/>
    <w:rsid w:val="00534F3A"/>
    <w:rsid w:val="00536662"/>
    <w:rsid w:val="00536CCF"/>
    <w:rsid w:val="00540518"/>
    <w:rsid w:val="005412DF"/>
    <w:rsid w:val="005412F3"/>
    <w:rsid w:val="005431AA"/>
    <w:rsid w:val="0054438A"/>
    <w:rsid w:val="00544583"/>
    <w:rsid w:val="005468AE"/>
    <w:rsid w:val="00547A34"/>
    <w:rsid w:val="00547A62"/>
    <w:rsid w:val="00547D16"/>
    <w:rsid w:val="00550036"/>
    <w:rsid w:val="0055180C"/>
    <w:rsid w:val="00551D1A"/>
    <w:rsid w:val="00552626"/>
    <w:rsid w:val="00552807"/>
    <w:rsid w:val="00555B43"/>
    <w:rsid w:val="00557199"/>
    <w:rsid w:val="00557B3D"/>
    <w:rsid w:val="00557D08"/>
    <w:rsid w:val="00557F92"/>
    <w:rsid w:val="005600DD"/>
    <w:rsid w:val="0056091A"/>
    <w:rsid w:val="00561759"/>
    <w:rsid w:val="0056211B"/>
    <w:rsid w:val="00562420"/>
    <w:rsid w:val="0056248D"/>
    <w:rsid w:val="00562EDD"/>
    <w:rsid w:val="00562FDE"/>
    <w:rsid w:val="00563155"/>
    <w:rsid w:val="00563378"/>
    <w:rsid w:val="00563BE3"/>
    <w:rsid w:val="0056421D"/>
    <w:rsid w:val="00564319"/>
    <w:rsid w:val="00564B76"/>
    <w:rsid w:val="0056518A"/>
    <w:rsid w:val="005657B9"/>
    <w:rsid w:val="0056798F"/>
    <w:rsid w:val="0057014B"/>
    <w:rsid w:val="005701E1"/>
    <w:rsid w:val="00570E5E"/>
    <w:rsid w:val="00572183"/>
    <w:rsid w:val="00572E36"/>
    <w:rsid w:val="0057303E"/>
    <w:rsid w:val="005743E7"/>
    <w:rsid w:val="0057473C"/>
    <w:rsid w:val="00574CF7"/>
    <w:rsid w:val="00575641"/>
    <w:rsid w:val="0058105D"/>
    <w:rsid w:val="00581381"/>
    <w:rsid w:val="00582FCE"/>
    <w:rsid w:val="0058395F"/>
    <w:rsid w:val="00583D65"/>
    <w:rsid w:val="005841A3"/>
    <w:rsid w:val="00584EE0"/>
    <w:rsid w:val="00586530"/>
    <w:rsid w:val="005918B4"/>
    <w:rsid w:val="00591AC2"/>
    <w:rsid w:val="005927D8"/>
    <w:rsid w:val="005929F0"/>
    <w:rsid w:val="00594052"/>
    <w:rsid w:val="005962E1"/>
    <w:rsid w:val="005975DB"/>
    <w:rsid w:val="00597BDF"/>
    <w:rsid w:val="005A007C"/>
    <w:rsid w:val="005A0F25"/>
    <w:rsid w:val="005A2183"/>
    <w:rsid w:val="005A229D"/>
    <w:rsid w:val="005A2500"/>
    <w:rsid w:val="005A25F8"/>
    <w:rsid w:val="005A2DC9"/>
    <w:rsid w:val="005A4841"/>
    <w:rsid w:val="005A50DA"/>
    <w:rsid w:val="005B121D"/>
    <w:rsid w:val="005B1CA6"/>
    <w:rsid w:val="005B261F"/>
    <w:rsid w:val="005B2864"/>
    <w:rsid w:val="005B4F77"/>
    <w:rsid w:val="005B5C57"/>
    <w:rsid w:val="005B601F"/>
    <w:rsid w:val="005C0A5A"/>
    <w:rsid w:val="005C1788"/>
    <w:rsid w:val="005C1F5F"/>
    <w:rsid w:val="005C2908"/>
    <w:rsid w:val="005C35F3"/>
    <w:rsid w:val="005C3696"/>
    <w:rsid w:val="005C36B8"/>
    <w:rsid w:val="005C3F80"/>
    <w:rsid w:val="005C423F"/>
    <w:rsid w:val="005C4248"/>
    <w:rsid w:val="005C5F86"/>
    <w:rsid w:val="005C6A1E"/>
    <w:rsid w:val="005C7ADD"/>
    <w:rsid w:val="005C7EE7"/>
    <w:rsid w:val="005D0048"/>
    <w:rsid w:val="005D1508"/>
    <w:rsid w:val="005D31FF"/>
    <w:rsid w:val="005D4584"/>
    <w:rsid w:val="005D65E5"/>
    <w:rsid w:val="005E28CC"/>
    <w:rsid w:val="005E3062"/>
    <w:rsid w:val="005E30FA"/>
    <w:rsid w:val="005E322A"/>
    <w:rsid w:val="005E3DF3"/>
    <w:rsid w:val="005E52DB"/>
    <w:rsid w:val="005E615A"/>
    <w:rsid w:val="005E6692"/>
    <w:rsid w:val="005E7C72"/>
    <w:rsid w:val="005F0CD6"/>
    <w:rsid w:val="005F0DA1"/>
    <w:rsid w:val="005F10C2"/>
    <w:rsid w:val="005F1AD6"/>
    <w:rsid w:val="005F2019"/>
    <w:rsid w:val="005F23D8"/>
    <w:rsid w:val="005F245F"/>
    <w:rsid w:val="005F25FD"/>
    <w:rsid w:val="005F6833"/>
    <w:rsid w:val="005F757A"/>
    <w:rsid w:val="005F7BD5"/>
    <w:rsid w:val="006002FF"/>
    <w:rsid w:val="0060106C"/>
    <w:rsid w:val="006018A5"/>
    <w:rsid w:val="006038BF"/>
    <w:rsid w:val="00603E22"/>
    <w:rsid w:val="00604007"/>
    <w:rsid w:val="006040D9"/>
    <w:rsid w:val="00604B20"/>
    <w:rsid w:val="00604BAE"/>
    <w:rsid w:val="00605250"/>
    <w:rsid w:val="00605E47"/>
    <w:rsid w:val="00605F1A"/>
    <w:rsid w:val="0060798A"/>
    <w:rsid w:val="006113A3"/>
    <w:rsid w:val="00611D25"/>
    <w:rsid w:val="0061267F"/>
    <w:rsid w:val="00613A05"/>
    <w:rsid w:val="0061539D"/>
    <w:rsid w:val="0061603E"/>
    <w:rsid w:val="00617CDA"/>
    <w:rsid w:val="00622055"/>
    <w:rsid w:val="00622EB8"/>
    <w:rsid w:val="00623EA4"/>
    <w:rsid w:val="006248E0"/>
    <w:rsid w:val="0062607F"/>
    <w:rsid w:val="0062644C"/>
    <w:rsid w:val="00626BF9"/>
    <w:rsid w:val="006276E1"/>
    <w:rsid w:val="006314A8"/>
    <w:rsid w:val="006334C0"/>
    <w:rsid w:val="00633B9E"/>
    <w:rsid w:val="00633DC9"/>
    <w:rsid w:val="00634362"/>
    <w:rsid w:val="006360BA"/>
    <w:rsid w:val="0063670E"/>
    <w:rsid w:val="00636A23"/>
    <w:rsid w:val="00636D56"/>
    <w:rsid w:val="00636FDD"/>
    <w:rsid w:val="00642BB9"/>
    <w:rsid w:val="0064460B"/>
    <w:rsid w:val="00644B17"/>
    <w:rsid w:val="00645CA1"/>
    <w:rsid w:val="0064609A"/>
    <w:rsid w:val="0064671E"/>
    <w:rsid w:val="006512AF"/>
    <w:rsid w:val="00654956"/>
    <w:rsid w:val="0065530A"/>
    <w:rsid w:val="00656DF6"/>
    <w:rsid w:val="00657269"/>
    <w:rsid w:val="00660B40"/>
    <w:rsid w:val="0066154A"/>
    <w:rsid w:val="00661AC4"/>
    <w:rsid w:val="00662A2D"/>
    <w:rsid w:val="006634E4"/>
    <w:rsid w:val="00664F53"/>
    <w:rsid w:val="00665F66"/>
    <w:rsid w:val="00667564"/>
    <w:rsid w:val="00667A91"/>
    <w:rsid w:val="00671F2A"/>
    <w:rsid w:val="00673581"/>
    <w:rsid w:val="0067445B"/>
    <w:rsid w:val="00674A90"/>
    <w:rsid w:val="00675AD3"/>
    <w:rsid w:val="00675D2C"/>
    <w:rsid w:val="0067735B"/>
    <w:rsid w:val="00677B15"/>
    <w:rsid w:val="00680D49"/>
    <w:rsid w:val="00680F54"/>
    <w:rsid w:val="006819EE"/>
    <w:rsid w:val="006826A2"/>
    <w:rsid w:val="00683A12"/>
    <w:rsid w:val="00684049"/>
    <w:rsid w:val="00684D04"/>
    <w:rsid w:val="006869D7"/>
    <w:rsid w:val="00691126"/>
    <w:rsid w:val="00691F06"/>
    <w:rsid w:val="00692CB9"/>
    <w:rsid w:val="00693FD3"/>
    <w:rsid w:val="00694FA9"/>
    <w:rsid w:val="00695205"/>
    <w:rsid w:val="00696FA9"/>
    <w:rsid w:val="006A0EA2"/>
    <w:rsid w:val="006A1596"/>
    <w:rsid w:val="006A1C42"/>
    <w:rsid w:val="006A1DAF"/>
    <w:rsid w:val="006A2401"/>
    <w:rsid w:val="006A2737"/>
    <w:rsid w:val="006A2FB5"/>
    <w:rsid w:val="006A36C6"/>
    <w:rsid w:val="006A5925"/>
    <w:rsid w:val="006B0055"/>
    <w:rsid w:val="006B14D8"/>
    <w:rsid w:val="006B15FF"/>
    <w:rsid w:val="006B1DD4"/>
    <w:rsid w:val="006B2596"/>
    <w:rsid w:val="006B3C33"/>
    <w:rsid w:val="006B3CED"/>
    <w:rsid w:val="006B464D"/>
    <w:rsid w:val="006B4825"/>
    <w:rsid w:val="006B4954"/>
    <w:rsid w:val="006B5430"/>
    <w:rsid w:val="006B5C62"/>
    <w:rsid w:val="006B5EA1"/>
    <w:rsid w:val="006B7223"/>
    <w:rsid w:val="006B78D9"/>
    <w:rsid w:val="006C154A"/>
    <w:rsid w:val="006C1751"/>
    <w:rsid w:val="006C187C"/>
    <w:rsid w:val="006C2BD2"/>
    <w:rsid w:val="006C3267"/>
    <w:rsid w:val="006C3DEC"/>
    <w:rsid w:val="006C3F75"/>
    <w:rsid w:val="006C4BC9"/>
    <w:rsid w:val="006C4D43"/>
    <w:rsid w:val="006C6151"/>
    <w:rsid w:val="006C7E0F"/>
    <w:rsid w:val="006D0AFC"/>
    <w:rsid w:val="006D0D8B"/>
    <w:rsid w:val="006D0E87"/>
    <w:rsid w:val="006D0EA5"/>
    <w:rsid w:val="006D35BC"/>
    <w:rsid w:val="006D3913"/>
    <w:rsid w:val="006D5E52"/>
    <w:rsid w:val="006D71E8"/>
    <w:rsid w:val="006D7250"/>
    <w:rsid w:val="006D742A"/>
    <w:rsid w:val="006E214A"/>
    <w:rsid w:val="006E26C1"/>
    <w:rsid w:val="006E2746"/>
    <w:rsid w:val="006E36D7"/>
    <w:rsid w:val="006E3A51"/>
    <w:rsid w:val="006E428F"/>
    <w:rsid w:val="006E5684"/>
    <w:rsid w:val="006E5EC6"/>
    <w:rsid w:val="006F0387"/>
    <w:rsid w:val="006F3F17"/>
    <w:rsid w:val="006F46A9"/>
    <w:rsid w:val="006F4B6F"/>
    <w:rsid w:val="006F5C7E"/>
    <w:rsid w:val="006F6A70"/>
    <w:rsid w:val="006F6B5E"/>
    <w:rsid w:val="00700A2C"/>
    <w:rsid w:val="00701C87"/>
    <w:rsid w:val="00701F2D"/>
    <w:rsid w:val="00703239"/>
    <w:rsid w:val="0070354E"/>
    <w:rsid w:val="0070517B"/>
    <w:rsid w:val="007054A3"/>
    <w:rsid w:val="00706E57"/>
    <w:rsid w:val="007072DA"/>
    <w:rsid w:val="00707742"/>
    <w:rsid w:val="0071068D"/>
    <w:rsid w:val="0071135E"/>
    <w:rsid w:val="00711640"/>
    <w:rsid w:val="0071226A"/>
    <w:rsid w:val="00713EEA"/>
    <w:rsid w:val="00715A69"/>
    <w:rsid w:val="00716576"/>
    <w:rsid w:val="0071731E"/>
    <w:rsid w:val="0072036C"/>
    <w:rsid w:val="007207DF"/>
    <w:rsid w:val="00720BED"/>
    <w:rsid w:val="00721F0C"/>
    <w:rsid w:val="0072242B"/>
    <w:rsid w:val="007225BF"/>
    <w:rsid w:val="0072337C"/>
    <w:rsid w:val="00723A85"/>
    <w:rsid w:val="00723C45"/>
    <w:rsid w:val="00724B40"/>
    <w:rsid w:val="00724D77"/>
    <w:rsid w:val="00725774"/>
    <w:rsid w:val="00725EBE"/>
    <w:rsid w:val="0072682B"/>
    <w:rsid w:val="0072710A"/>
    <w:rsid w:val="00727C28"/>
    <w:rsid w:val="007303DF"/>
    <w:rsid w:val="00730FB6"/>
    <w:rsid w:val="00731465"/>
    <w:rsid w:val="0073164E"/>
    <w:rsid w:val="00732A73"/>
    <w:rsid w:val="00732B50"/>
    <w:rsid w:val="00733083"/>
    <w:rsid w:val="0073484C"/>
    <w:rsid w:val="00734894"/>
    <w:rsid w:val="007359C0"/>
    <w:rsid w:val="007369A7"/>
    <w:rsid w:val="00736F1D"/>
    <w:rsid w:val="00736FB0"/>
    <w:rsid w:val="00737877"/>
    <w:rsid w:val="00737A2D"/>
    <w:rsid w:val="0074086E"/>
    <w:rsid w:val="00741AC9"/>
    <w:rsid w:val="007428CA"/>
    <w:rsid w:val="00742ACE"/>
    <w:rsid w:val="00743A55"/>
    <w:rsid w:val="0074422A"/>
    <w:rsid w:val="00744403"/>
    <w:rsid w:val="0074460C"/>
    <w:rsid w:val="00745F8F"/>
    <w:rsid w:val="007463C0"/>
    <w:rsid w:val="007465FB"/>
    <w:rsid w:val="00747501"/>
    <w:rsid w:val="00750B0E"/>
    <w:rsid w:val="00751037"/>
    <w:rsid w:val="007512B3"/>
    <w:rsid w:val="00752ADB"/>
    <w:rsid w:val="00752D55"/>
    <w:rsid w:val="00752D8D"/>
    <w:rsid w:val="00752ECF"/>
    <w:rsid w:val="00754622"/>
    <w:rsid w:val="007546A1"/>
    <w:rsid w:val="007550FC"/>
    <w:rsid w:val="00755367"/>
    <w:rsid w:val="007553F7"/>
    <w:rsid w:val="007554CD"/>
    <w:rsid w:val="00755739"/>
    <w:rsid w:val="00757940"/>
    <w:rsid w:val="007603D7"/>
    <w:rsid w:val="0076086F"/>
    <w:rsid w:val="00760CDA"/>
    <w:rsid w:val="00762A83"/>
    <w:rsid w:val="00765578"/>
    <w:rsid w:val="00765725"/>
    <w:rsid w:val="007658BD"/>
    <w:rsid w:val="0076624A"/>
    <w:rsid w:val="0076625F"/>
    <w:rsid w:val="00766EB3"/>
    <w:rsid w:val="00770CB0"/>
    <w:rsid w:val="00770E81"/>
    <w:rsid w:val="00772677"/>
    <w:rsid w:val="007727B3"/>
    <w:rsid w:val="0077317E"/>
    <w:rsid w:val="0077376B"/>
    <w:rsid w:val="00774AD0"/>
    <w:rsid w:val="007755BF"/>
    <w:rsid w:val="00775644"/>
    <w:rsid w:val="00775C5E"/>
    <w:rsid w:val="00775EBB"/>
    <w:rsid w:val="00776326"/>
    <w:rsid w:val="007764B5"/>
    <w:rsid w:val="00776BAE"/>
    <w:rsid w:val="007804B1"/>
    <w:rsid w:val="0078179C"/>
    <w:rsid w:val="00781B61"/>
    <w:rsid w:val="00781E59"/>
    <w:rsid w:val="00781F24"/>
    <w:rsid w:val="007844C3"/>
    <w:rsid w:val="00785B69"/>
    <w:rsid w:val="00785DCB"/>
    <w:rsid w:val="007871C8"/>
    <w:rsid w:val="00790D6D"/>
    <w:rsid w:val="00791202"/>
    <w:rsid w:val="00791DC9"/>
    <w:rsid w:val="007922CD"/>
    <w:rsid w:val="00793FC4"/>
    <w:rsid w:val="0079730E"/>
    <w:rsid w:val="00797459"/>
    <w:rsid w:val="007A0143"/>
    <w:rsid w:val="007A0C3E"/>
    <w:rsid w:val="007A0D50"/>
    <w:rsid w:val="007A23A0"/>
    <w:rsid w:val="007A2C17"/>
    <w:rsid w:val="007A32FA"/>
    <w:rsid w:val="007A38C3"/>
    <w:rsid w:val="007A5971"/>
    <w:rsid w:val="007A6584"/>
    <w:rsid w:val="007A6B85"/>
    <w:rsid w:val="007B28E7"/>
    <w:rsid w:val="007B2E7D"/>
    <w:rsid w:val="007B5331"/>
    <w:rsid w:val="007B6D39"/>
    <w:rsid w:val="007B7CB4"/>
    <w:rsid w:val="007C2418"/>
    <w:rsid w:val="007C3921"/>
    <w:rsid w:val="007C65B4"/>
    <w:rsid w:val="007C6C54"/>
    <w:rsid w:val="007C708E"/>
    <w:rsid w:val="007C7EA8"/>
    <w:rsid w:val="007D1A93"/>
    <w:rsid w:val="007D1E64"/>
    <w:rsid w:val="007D2C70"/>
    <w:rsid w:val="007D3183"/>
    <w:rsid w:val="007D38CF"/>
    <w:rsid w:val="007D3D21"/>
    <w:rsid w:val="007D3D95"/>
    <w:rsid w:val="007D4182"/>
    <w:rsid w:val="007D4871"/>
    <w:rsid w:val="007D48F8"/>
    <w:rsid w:val="007D557D"/>
    <w:rsid w:val="007D56E7"/>
    <w:rsid w:val="007D635C"/>
    <w:rsid w:val="007D690B"/>
    <w:rsid w:val="007D7FBC"/>
    <w:rsid w:val="007E02EA"/>
    <w:rsid w:val="007E1671"/>
    <w:rsid w:val="007E1771"/>
    <w:rsid w:val="007E1A58"/>
    <w:rsid w:val="007E2813"/>
    <w:rsid w:val="007E2A2B"/>
    <w:rsid w:val="007E5789"/>
    <w:rsid w:val="007E611A"/>
    <w:rsid w:val="007E6A7A"/>
    <w:rsid w:val="007E7D05"/>
    <w:rsid w:val="007E98F1"/>
    <w:rsid w:val="007F05CA"/>
    <w:rsid w:val="007F15B3"/>
    <w:rsid w:val="007F188B"/>
    <w:rsid w:val="007F2664"/>
    <w:rsid w:val="007F3048"/>
    <w:rsid w:val="007F30B9"/>
    <w:rsid w:val="007F79D1"/>
    <w:rsid w:val="007F7F0B"/>
    <w:rsid w:val="007F7F70"/>
    <w:rsid w:val="00800130"/>
    <w:rsid w:val="00801552"/>
    <w:rsid w:val="00801932"/>
    <w:rsid w:val="00801A9A"/>
    <w:rsid w:val="00801AA0"/>
    <w:rsid w:val="00801D12"/>
    <w:rsid w:val="008020C9"/>
    <w:rsid w:val="00802B40"/>
    <w:rsid w:val="00803FB6"/>
    <w:rsid w:val="008040AF"/>
    <w:rsid w:val="008044A7"/>
    <w:rsid w:val="00804C51"/>
    <w:rsid w:val="00810F40"/>
    <w:rsid w:val="00811736"/>
    <w:rsid w:val="00812413"/>
    <w:rsid w:val="00813707"/>
    <w:rsid w:val="00813A32"/>
    <w:rsid w:val="00814C23"/>
    <w:rsid w:val="00814CF8"/>
    <w:rsid w:val="00816590"/>
    <w:rsid w:val="00817292"/>
    <w:rsid w:val="0081730A"/>
    <w:rsid w:val="00821776"/>
    <w:rsid w:val="00821CF2"/>
    <w:rsid w:val="00821F71"/>
    <w:rsid w:val="00822053"/>
    <w:rsid w:val="008249FB"/>
    <w:rsid w:val="00824B91"/>
    <w:rsid w:val="00824D27"/>
    <w:rsid w:val="008259FE"/>
    <w:rsid w:val="00826D41"/>
    <w:rsid w:val="00826EFE"/>
    <w:rsid w:val="00827FE2"/>
    <w:rsid w:val="0083012A"/>
    <w:rsid w:val="0083030D"/>
    <w:rsid w:val="00830AC2"/>
    <w:rsid w:val="00831718"/>
    <w:rsid w:val="00832030"/>
    <w:rsid w:val="008323D1"/>
    <w:rsid w:val="008323DA"/>
    <w:rsid w:val="00832863"/>
    <w:rsid w:val="00832B75"/>
    <w:rsid w:val="0083625A"/>
    <w:rsid w:val="00836A1E"/>
    <w:rsid w:val="00836E3C"/>
    <w:rsid w:val="00837786"/>
    <w:rsid w:val="0084106E"/>
    <w:rsid w:val="00841A16"/>
    <w:rsid w:val="00842129"/>
    <w:rsid w:val="008424F8"/>
    <w:rsid w:val="00843C0B"/>
    <w:rsid w:val="00843D1C"/>
    <w:rsid w:val="00845F01"/>
    <w:rsid w:val="008469BA"/>
    <w:rsid w:val="00846E40"/>
    <w:rsid w:val="008473AD"/>
    <w:rsid w:val="008473B3"/>
    <w:rsid w:val="0084797B"/>
    <w:rsid w:val="00850020"/>
    <w:rsid w:val="008503B5"/>
    <w:rsid w:val="008509D0"/>
    <w:rsid w:val="00850CC6"/>
    <w:rsid w:val="00852170"/>
    <w:rsid w:val="00852799"/>
    <w:rsid w:val="00852D05"/>
    <w:rsid w:val="008555B8"/>
    <w:rsid w:val="00856787"/>
    <w:rsid w:val="0085693A"/>
    <w:rsid w:val="00857D01"/>
    <w:rsid w:val="008614E1"/>
    <w:rsid w:val="00861CD2"/>
    <w:rsid w:val="0086270C"/>
    <w:rsid w:val="00863354"/>
    <w:rsid w:val="00864A1C"/>
    <w:rsid w:val="0086583B"/>
    <w:rsid w:val="00865DD5"/>
    <w:rsid w:val="00866B5F"/>
    <w:rsid w:val="00866FA4"/>
    <w:rsid w:val="00870848"/>
    <w:rsid w:val="00870AE5"/>
    <w:rsid w:val="00870B41"/>
    <w:rsid w:val="008717EE"/>
    <w:rsid w:val="00871B95"/>
    <w:rsid w:val="008723C0"/>
    <w:rsid w:val="008725E7"/>
    <w:rsid w:val="00872738"/>
    <w:rsid w:val="008731B1"/>
    <w:rsid w:val="0087434B"/>
    <w:rsid w:val="00875C1E"/>
    <w:rsid w:val="008769AB"/>
    <w:rsid w:val="008817C8"/>
    <w:rsid w:val="00881AB2"/>
    <w:rsid w:val="00881D88"/>
    <w:rsid w:val="00882ADC"/>
    <w:rsid w:val="00882C73"/>
    <w:rsid w:val="00882CFE"/>
    <w:rsid w:val="00883145"/>
    <w:rsid w:val="0088378A"/>
    <w:rsid w:val="00884C45"/>
    <w:rsid w:val="00884D3C"/>
    <w:rsid w:val="0088556F"/>
    <w:rsid w:val="008858AA"/>
    <w:rsid w:val="0088591E"/>
    <w:rsid w:val="00886100"/>
    <w:rsid w:val="0088652B"/>
    <w:rsid w:val="00886E7C"/>
    <w:rsid w:val="00887559"/>
    <w:rsid w:val="00887FBC"/>
    <w:rsid w:val="00891B52"/>
    <w:rsid w:val="00892266"/>
    <w:rsid w:val="00893113"/>
    <w:rsid w:val="008947DE"/>
    <w:rsid w:val="008950B6"/>
    <w:rsid w:val="00897B33"/>
    <w:rsid w:val="008A094D"/>
    <w:rsid w:val="008A0E61"/>
    <w:rsid w:val="008A2947"/>
    <w:rsid w:val="008A34B9"/>
    <w:rsid w:val="008A3745"/>
    <w:rsid w:val="008A4274"/>
    <w:rsid w:val="008A48D5"/>
    <w:rsid w:val="008A4E93"/>
    <w:rsid w:val="008A5705"/>
    <w:rsid w:val="008A6DE7"/>
    <w:rsid w:val="008A75AD"/>
    <w:rsid w:val="008B01DB"/>
    <w:rsid w:val="008B04DC"/>
    <w:rsid w:val="008B0A7A"/>
    <w:rsid w:val="008B40CE"/>
    <w:rsid w:val="008B4523"/>
    <w:rsid w:val="008B452C"/>
    <w:rsid w:val="008B51F8"/>
    <w:rsid w:val="008B5BAB"/>
    <w:rsid w:val="008B5DAD"/>
    <w:rsid w:val="008B5EA0"/>
    <w:rsid w:val="008B64C4"/>
    <w:rsid w:val="008B675F"/>
    <w:rsid w:val="008C161A"/>
    <w:rsid w:val="008C2C90"/>
    <w:rsid w:val="008C4034"/>
    <w:rsid w:val="008C40C3"/>
    <w:rsid w:val="008C49E8"/>
    <w:rsid w:val="008C6EA1"/>
    <w:rsid w:val="008C7077"/>
    <w:rsid w:val="008D054C"/>
    <w:rsid w:val="008D2288"/>
    <w:rsid w:val="008D35D7"/>
    <w:rsid w:val="008D5CD5"/>
    <w:rsid w:val="008D6E6C"/>
    <w:rsid w:val="008D7BA4"/>
    <w:rsid w:val="008E0A15"/>
    <w:rsid w:val="008E0F85"/>
    <w:rsid w:val="008E187A"/>
    <w:rsid w:val="008E2E0E"/>
    <w:rsid w:val="008E33A4"/>
    <w:rsid w:val="008E614B"/>
    <w:rsid w:val="008E6862"/>
    <w:rsid w:val="008E6C97"/>
    <w:rsid w:val="008E7644"/>
    <w:rsid w:val="008F1640"/>
    <w:rsid w:val="008F2B6C"/>
    <w:rsid w:val="008F3C00"/>
    <w:rsid w:val="008F4773"/>
    <w:rsid w:val="008F50F3"/>
    <w:rsid w:val="008F5AC5"/>
    <w:rsid w:val="008F5DE0"/>
    <w:rsid w:val="008F6D33"/>
    <w:rsid w:val="008F7152"/>
    <w:rsid w:val="008F7B6F"/>
    <w:rsid w:val="0090052F"/>
    <w:rsid w:val="00900AE0"/>
    <w:rsid w:val="009014E5"/>
    <w:rsid w:val="00901A58"/>
    <w:rsid w:val="00903A89"/>
    <w:rsid w:val="009045A5"/>
    <w:rsid w:val="00904CDC"/>
    <w:rsid w:val="009056D1"/>
    <w:rsid w:val="00905805"/>
    <w:rsid w:val="00905A55"/>
    <w:rsid w:val="009060F3"/>
    <w:rsid w:val="0091058D"/>
    <w:rsid w:val="00910FA2"/>
    <w:rsid w:val="009111A6"/>
    <w:rsid w:val="00911489"/>
    <w:rsid w:val="00911B4E"/>
    <w:rsid w:val="00911BA1"/>
    <w:rsid w:val="00912452"/>
    <w:rsid w:val="0091246C"/>
    <w:rsid w:val="00912C05"/>
    <w:rsid w:val="009137B7"/>
    <w:rsid w:val="0091392C"/>
    <w:rsid w:val="00913AF3"/>
    <w:rsid w:val="00914C0C"/>
    <w:rsid w:val="00914DA4"/>
    <w:rsid w:val="00920966"/>
    <w:rsid w:val="00920F83"/>
    <w:rsid w:val="0092317C"/>
    <w:rsid w:val="0092369A"/>
    <w:rsid w:val="00923D42"/>
    <w:rsid w:val="00923DCF"/>
    <w:rsid w:val="0092429C"/>
    <w:rsid w:val="00924A1B"/>
    <w:rsid w:val="00925D0F"/>
    <w:rsid w:val="0092659F"/>
    <w:rsid w:val="0092719B"/>
    <w:rsid w:val="009314F2"/>
    <w:rsid w:val="0093252B"/>
    <w:rsid w:val="009327BF"/>
    <w:rsid w:val="00933201"/>
    <w:rsid w:val="00933267"/>
    <w:rsid w:val="009339C2"/>
    <w:rsid w:val="00933D62"/>
    <w:rsid w:val="009355ED"/>
    <w:rsid w:val="00935C49"/>
    <w:rsid w:val="00935CE3"/>
    <w:rsid w:val="00935EA6"/>
    <w:rsid w:val="009370B8"/>
    <w:rsid w:val="009372FB"/>
    <w:rsid w:val="009375C7"/>
    <w:rsid w:val="009412CF"/>
    <w:rsid w:val="00941881"/>
    <w:rsid w:val="00941DF0"/>
    <w:rsid w:val="00943C82"/>
    <w:rsid w:val="00943FBA"/>
    <w:rsid w:val="00944099"/>
    <w:rsid w:val="0095019A"/>
    <w:rsid w:val="00950B87"/>
    <w:rsid w:val="00950CE7"/>
    <w:rsid w:val="00950F6F"/>
    <w:rsid w:val="00951247"/>
    <w:rsid w:val="009514EC"/>
    <w:rsid w:val="00952119"/>
    <w:rsid w:val="009525C2"/>
    <w:rsid w:val="00952792"/>
    <w:rsid w:val="00952A3F"/>
    <w:rsid w:val="00952D33"/>
    <w:rsid w:val="009542B5"/>
    <w:rsid w:val="00954C1A"/>
    <w:rsid w:val="009550AA"/>
    <w:rsid w:val="00957BA1"/>
    <w:rsid w:val="00957DE3"/>
    <w:rsid w:val="00960368"/>
    <w:rsid w:val="00960452"/>
    <w:rsid w:val="0096048E"/>
    <w:rsid w:val="009610EF"/>
    <w:rsid w:val="0096192E"/>
    <w:rsid w:val="00961F5F"/>
    <w:rsid w:val="00964F34"/>
    <w:rsid w:val="0096626B"/>
    <w:rsid w:val="00966631"/>
    <w:rsid w:val="0096E92D"/>
    <w:rsid w:val="00970716"/>
    <w:rsid w:val="00971027"/>
    <w:rsid w:val="00971ED5"/>
    <w:rsid w:val="00972A38"/>
    <w:rsid w:val="0097300F"/>
    <w:rsid w:val="009734D5"/>
    <w:rsid w:val="009741C6"/>
    <w:rsid w:val="009743EE"/>
    <w:rsid w:val="00975CF1"/>
    <w:rsid w:val="0097663F"/>
    <w:rsid w:val="00976CE7"/>
    <w:rsid w:val="00977B67"/>
    <w:rsid w:val="00980297"/>
    <w:rsid w:val="00981147"/>
    <w:rsid w:val="00983879"/>
    <w:rsid w:val="009867DF"/>
    <w:rsid w:val="00986CB5"/>
    <w:rsid w:val="009906DB"/>
    <w:rsid w:val="009931F0"/>
    <w:rsid w:val="0099358E"/>
    <w:rsid w:val="00994E29"/>
    <w:rsid w:val="00994E69"/>
    <w:rsid w:val="0099590C"/>
    <w:rsid w:val="00995F7C"/>
    <w:rsid w:val="009965F4"/>
    <w:rsid w:val="009976AF"/>
    <w:rsid w:val="00997F4A"/>
    <w:rsid w:val="009A16A5"/>
    <w:rsid w:val="009A1C50"/>
    <w:rsid w:val="009A2D78"/>
    <w:rsid w:val="009A320F"/>
    <w:rsid w:val="009A3F4B"/>
    <w:rsid w:val="009A4286"/>
    <w:rsid w:val="009A4849"/>
    <w:rsid w:val="009A4969"/>
    <w:rsid w:val="009A50EF"/>
    <w:rsid w:val="009A557B"/>
    <w:rsid w:val="009A768D"/>
    <w:rsid w:val="009B1C97"/>
    <w:rsid w:val="009B2225"/>
    <w:rsid w:val="009B23C4"/>
    <w:rsid w:val="009B344B"/>
    <w:rsid w:val="009B4592"/>
    <w:rsid w:val="009B49D6"/>
    <w:rsid w:val="009B4BF6"/>
    <w:rsid w:val="009B54D5"/>
    <w:rsid w:val="009B57C7"/>
    <w:rsid w:val="009B67DE"/>
    <w:rsid w:val="009B72DC"/>
    <w:rsid w:val="009B7C55"/>
    <w:rsid w:val="009C017D"/>
    <w:rsid w:val="009C0CA7"/>
    <w:rsid w:val="009C1165"/>
    <w:rsid w:val="009C427C"/>
    <w:rsid w:val="009C5709"/>
    <w:rsid w:val="009C6701"/>
    <w:rsid w:val="009C7784"/>
    <w:rsid w:val="009C798D"/>
    <w:rsid w:val="009C7AAD"/>
    <w:rsid w:val="009D0795"/>
    <w:rsid w:val="009D1BAC"/>
    <w:rsid w:val="009D2914"/>
    <w:rsid w:val="009D30E7"/>
    <w:rsid w:val="009D3635"/>
    <w:rsid w:val="009D41EA"/>
    <w:rsid w:val="009D4ABC"/>
    <w:rsid w:val="009D5488"/>
    <w:rsid w:val="009D6269"/>
    <w:rsid w:val="009D6B1D"/>
    <w:rsid w:val="009D6FB4"/>
    <w:rsid w:val="009E0175"/>
    <w:rsid w:val="009E213E"/>
    <w:rsid w:val="009E26DD"/>
    <w:rsid w:val="009E2EA5"/>
    <w:rsid w:val="009E334D"/>
    <w:rsid w:val="009E3AC8"/>
    <w:rsid w:val="009E41C3"/>
    <w:rsid w:val="009E6009"/>
    <w:rsid w:val="009E620D"/>
    <w:rsid w:val="009E68F6"/>
    <w:rsid w:val="009E79CD"/>
    <w:rsid w:val="009F007E"/>
    <w:rsid w:val="009F11F3"/>
    <w:rsid w:val="009F1800"/>
    <w:rsid w:val="009F22CF"/>
    <w:rsid w:val="009F2BE2"/>
    <w:rsid w:val="009F3D4B"/>
    <w:rsid w:val="009F457E"/>
    <w:rsid w:val="009F55B5"/>
    <w:rsid w:val="009F5703"/>
    <w:rsid w:val="009F6239"/>
    <w:rsid w:val="009F6DA5"/>
    <w:rsid w:val="009F795F"/>
    <w:rsid w:val="00A0026B"/>
    <w:rsid w:val="00A00EEA"/>
    <w:rsid w:val="00A0162E"/>
    <w:rsid w:val="00A01CBE"/>
    <w:rsid w:val="00A01F85"/>
    <w:rsid w:val="00A02FE3"/>
    <w:rsid w:val="00A03448"/>
    <w:rsid w:val="00A0388C"/>
    <w:rsid w:val="00A03DBC"/>
    <w:rsid w:val="00A0479F"/>
    <w:rsid w:val="00A04F7E"/>
    <w:rsid w:val="00A051F3"/>
    <w:rsid w:val="00A052DF"/>
    <w:rsid w:val="00A05F42"/>
    <w:rsid w:val="00A06F01"/>
    <w:rsid w:val="00A078F6"/>
    <w:rsid w:val="00A079CE"/>
    <w:rsid w:val="00A10076"/>
    <w:rsid w:val="00A11573"/>
    <w:rsid w:val="00A11B22"/>
    <w:rsid w:val="00A11BFB"/>
    <w:rsid w:val="00A12417"/>
    <w:rsid w:val="00A144F2"/>
    <w:rsid w:val="00A156CB"/>
    <w:rsid w:val="00A160F4"/>
    <w:rsid w:val="00A1732F"/>
    <w:rsid w:val="00A2270C"/>
    <w:rsid w:val="00A22FED"/>
    <w:rsid w:val="00A2308A"/>
    <w:rsid w:val="00A233D8"/>
    <w:rsid w:val="00A236A6"/>
    <w:rsid w:val="00A23F42"/>
    <w:rsid w:val="00A26C93"/>
    <w:rsid w:val="00A322E9"/>
    <w:rsid w:val="00A32D65"/>
    <w:rsid w:val="00A32DBE"/>
    <w:rsid w:val="00A33692"/>
    <w:rsid w:val="00A33BC0"/>
    <w:rsid w:val="00A33EBC"/>
    <w:rsid w:val="00A349B3"/>
    <w:rsid w:val="00A351A9"/>
    <w:rsid w:val="00A351C5"/>
    <w:rsid w:val="00A3795B"/>
    <w:rsid w:val="00A40114"/>
    <w:rsid w:val="00A4108F"/>
    <w:rsid w:val="00A4201B"/>
    <w:rsid w:val="00A44DD5"/>
    <w:rsid w:val="00A4552E"/>
    <w:rsid w:val="00A455F5"/>
    <w:rsid w:val="00A45816"/>
    <w:rsid w:val="00A46B35"/>
    <w:rsid w:val="00A47371"/>
    <w:rsid w:val="00A47437"/>
    <w:rsid w:val="00A475B8"/>
    <w:rsid w:val="00A50DB1"/>
    <w:rsid w:val="00A51936"/>
    <w:rsid w:val="00A51FC9"/>
    <w:rsid w:val="00A54A15"/>
    <w:rsid w:val="00A54B3A"/>
    <w:rsid w:val="00A54C8E"/>
    <w:rsid w:val="00A56830"/>
    <w:rsid w:val="00A608F0"/>
    <w:rsid w:val="00A6154C"/>
    <w:rsid w:val="00A61C18"/>
    <w:rsid w:val="00A62075"/>
    <w:rsid w:val="00A63414"/>
    <w:rsid w:val="00A63446"/>
    <w:rsid w:val="00A63ECB"/>
    <w:rsid w:val="00A641B6"/>
    <w:rsid w:val="00A6466B"/>
    <w:rsid w:val="00A64FF0"/>
    <w:rsid w:val="00A65627"/>
    <w:rsid w:val="00A65A74"/>
    <w:rsid w:val="00A67536"/>
    <w:rsid w:val="00A7181B"/>
    <w:rsid w:val="00A7217C"/>
    <w:rsid w:val="00A727A5"/>
    <w:rsid w:val="00A72FBA"/>
    <w:rsid w:val="00A734A1"/>
    <w:rsid w:val="00A73F9D"/>
    <w:rsid w:val="00A740DA"/>
    <w:rsid w:val="00A74B76"/>
    <w:rsid w:val="00A75660"/>
    <w:rsid w:val="00A7575F"/>
    <w:rsid w:val="00A759C7"/>
    <w:rsid w:val="00A75F63"/>
    <w:rsid w:val="00A76F7A"/>
    <w:rsid w:val="00A77549"/>
    <w:rsid w:val="00A7777B"/>
    <w:rsid w:val="00A77968"/>
    <w:rsid w:val="00A77EF0"/>
    <w:rsid w:val="00A8020B"/>
    <w:rsid w:val="00A80219"/>
    <w:rsid w:val="00A811F6"/>
    <w:rsid w:val="00A81892"/>
    <w:rsid w:val="00A81CB8"/>
    <w:rsid w:val="00A82923"/>
    <w:rsid w:val="00A82BC0"/>
    <w:rsid w:val="00A83DD3"/>
    <w:rsid w:val="00A844A4"/>
    <w:rsid w:val="00A84C0B"/>
    <w:rsid w:val="00A85B37"/>
    <w:rsid w:val="00A860C3"/>
    <w:rsid w:val="00A862BD"/>
    <w:rsid w:val="00A86557"/>
    <w:rsid w:val="00A86D7F"/>
    <w:rsid w:val="00A8747A"/>
    <w:rsid w:val="00A874DF"/>
    <w:rsid w:val="00A90767"/>
    <w:rsid w:val="00A90C3B"/>
    <w:rsid w:val="00A90C5E"/>
    <w:rsid w:val="00A90C9A"/>
    <w:rsid w:val="00A90EBA"/>
    <w:rsid w:val="00A913B6"/>
    <w:rsid w:val="00A9206F"/>
    <w:rsid w:val="00A953DA"/>
    <w:rsid w:val="00A95585"/>
    <w:rsid w:val="00A96B43"/>
    <w:rsid w:val="00A96BAB"/>
    <w:rsid w:val="00A97BD4"/>
    <w:rsid w:val="00A97CFF"/>
    <w:rsid w:val="00AA3B8D"/>
    <w:rsid w:val="00AA4CB2"/>
    <w:rsid w:val="00AA50D1"/>
    <w:rsid w:val="00AA5155"/>
    <w:rsid w:val="00AA52DE"/>
    <w:rsid w:val="00AA66E5"/>
    <w:rsid w:val="00AA7AB7"/>
    <w:rsid w:val="00AA7F91"/>
    <w:rsid w:val="00AB0375"/>
    <w:rsid w:val="00AB1D83"/>
    <w:rsid w:val="00AB1EC9"/>
    <w:rsid w:val="00AB2A7F"/>
    <w:rsid w:val="00AB2F01"/>
    <w:rsid w:val="00AB427D"/>
    <w:rsid w:val="00AB4510"/>
    <w:rsid w:val="00AB5154"/>
    <w:rsid w:val="00AB6ED3"/>
    <w:rsid w:val="00AC0681"/>
    <w:rsid w:val="00AC17A4"/>
    <w:rsid w:val="00AC1CA4"/>
    <w:rsid w:val="00AC1D64"/>
    <w:rsid w:val="00AC261E"/>
    <w:rsid w:val="00AC2650"/>
    <w:rsid w:val="00AC2E2E"/>
    <w:rsid w:val="00AC587E"/>
    <w:rsid w:val="00AC6678"/>
    <w:rsid w:val="00AD03FA"/>
    <w:rsid w:val="00AD0C68"/>
    <w:rsid w:val="00AD2072"/>
    <w:rsid w:val="00AD3987"/>
    <w:rsid w:val="00AD3DCA"/>
    <w:rsid w:val="00AD52D2"/>
    <w:rsid w:val="00AD6C86"/>
    <w:rsid w:val="00AE014E"/>
    <w:rsid w:val="00AE04E9"/>
    <w:rsid w:val="00AE1436"/>
    <w:rsid w:val="00AE3C69"/>
    <w:rsid w:val="00AE495B"/>
    <w:rsid w:val="00AE4AC6"/>
    <w:rsid w:val="00AE4ED8"/>
    <w:rsid w:val="00AE5719"/>
    <w:rsid w:val="00AE6C9A"/>
    <w:rsid w:val="00AE6DBF"/>
    <w:rsid w:val="00AE784D"/>
    <w:rsid w:val="00AE7B3A"/>
    <w:rsid w:val="00AE7BE9"/>
    <w:rsid w:val="00AE7C69"/>
    <w:rsid w:val="00AF01FC"/>
    <w:rsid w:val="00AF077E"/>
    <w:rsid w:val="00AF07F6"/>
    <w:rsid w:val="00AF0E03"/>
    <w:rsid w:val="00AF137C"/>
    <w:rsid w:val="00AF137D"/>
    <w:rsid w:val="00AF14CB"/>
    <w:rsid w:val="00AF2FA1"/>
    <w:rsid w:val="00AF3303"/>
    <w:rsid w:val="00AF3E7B"/>
    <w:rsid w:val="00AF45E2"/>
    <w:rsid w:val="00AF4B2C"/>
    <w:rsid w:val="00AF4F42"/>
    <w:rsid w:val="00AF6018"/>
    <w:rsid w:val="00AF6549"/>
    <w:rsid w:val="00B00163"/>
    <w:rsid w:val="00B01089"/>
    <w:rsid w:val="00B012A6"/>
    <w:rsid w:val="00B0199B"/>
    <w:rsid w:val="00B01FE4"/>
    <w:rsid w:val="00B02092"/>
    <w:rsid w:val="00B02576"/>
    <w:rsid w:val="00B0317D"/>
    <w:rsid w:val="00B036A8"/>
    <w:rsid w:val="00B03C1A"/>
    <w:rsid w:val="00B03F11"/>
    <w:rsid w:val="00B0455B"/>
    <w:rsid w:val="00B05851"/>
    <w:rsid w:val="00B05AEB"/>
    <w:rsid w:val="00B05DBA"/>
    <w:rsid w:val="00B06B4E"/>
    <w:rsid w:val="00B07610"/>
    <w:rsid w:val="00B11683"/>
    <w:rsid w:val="00B116E4"/>
    <w:rsid w:val="00B12E17"/>
    <w:rsid w:val="00B14374"/>
    <w:rsid w:val="00B14D3F"/>
    <w:rsid w:val="00B14F69"/>
    <w:rsid w:val="00B15035"/>
    <w:rsid w:val="00B1721E"/>
    <w:rsid w:val="00B1795F"/>
    <w:rsid w:val="00B2039C"/>
    <w:rsid w:val="00B2076E"/>
    <w:rsid w:val="00B214E1"/>
    <w:rsid w:val="00B25AD2"/>
    <w:rsid w:val="00B27530"/>
    <w:rsid w:val="00B27959"/>
    <w:rsid w:val="00B30380"/>
    <w:rsid w:val="00B31C35"/>
    <w:rsid w:val="00B35253"/>
    <w:rsid w:val="00B35339"/>
    <w:rsid w:val="00B36532"/>
    <w:rsid w:val="00B36A8F"/>
    <w:rsid w:val="00B37348"/>
    <w:rsid w:val="00B403B9"/>
    <w:rsid w:val="00B403F9"/>
    <w:rsid w:val="00B40914"/>
    <w:rsid w:val="00B41559"/>
    <w:rsid w:val="00B41C16"/>
    <w:rsid w:val="00B422DC"/>
    <w:rsid w:val="00B422F4"/>
    <w:rsid w:val="00B439BF"/>
    <w:rsid w:val="00B43B55"/>
    <w:rsid w:val="00B4482F"/>
    <w:rsid w:val="00B45A15"/>
    <w:rsid w:val="00B45D94"/>
    <w:rsid w:val="00B46644"/>
    <w:rsid w:val="00B479F8"/>
    <w:rsid w:val="00B47A0C"/>
    <w:rsid w:val="00B51088"/>
    <w:rsid w:val="00B5141E"/>
    <w:rsid w:val="00B54677"/>
    <w:rsid w:val="00B55BAE"/>
    <w:rsid w:val="00B56D10"/>
    <w:rsid w:val="00B6045A"/>
    <w:rsid w:val="00B60BAA"/>
    <w:rsid w:val="00B60C56"/>
    <w:rsid w:val="00B61557"/>
    <w:rsid w:val="00B62B34"/>
    <w:rsid w:val="00B6339E"/>
    <w:rsid w:val="00B637CE"/>
    <w:rsid w:val="00B637FF"/>
    <w:rsid w:val="00B64951"/>
    <w:rsid w:val="00B65538"/>
    <w:rsid w:val="00B66ED2"/>
    <w:rsid w:val="00B67A51"/>
    <w:rsid w:val="00B721D9"/>
    <w:rsid w:val="00B733BD"/>
    <w:rsid w:val="00B739D2"/>
    <w:rsid w:val="00B7513F"/>
    <w:rsid w:val="00B763F7"/>
    <w:rsid w:val="00B7659F"/>
    <w:rsid w:val="00B76E48"/>
    <w:rsid w:val="00B76F21"/>
    <w:rsid w:val="00B77F02"/>
    <w:rsid w:val="00B80F3E"/>
    <w:rsid w:val="00B81994"/>
    <w:rsid w:val="00B81EE5"/>
    <w:rsid w:val="00B81F23"/>
    <w:rsid w:val="00B855B2"/>
    <w:rsid w:val="00B85611"/>
    <w:rsid w:val="00B858C9"/>
    <w:rsid w:val="00B85997"/>
    <w:rsid w:val="00B8652A"/>
    <w:rsid w:val="00B875E1"/>
    <w:rsid w:val="00B87B82"/>
    <w:rsid w:val="00B87BFF"/>
    <w:rsid w:val="00B90643"/>
    <w:rsid w:val="00B909FA"/>
    <w:rsid w:val="00B90EC3"/>
    <w:rsid w:val="00B914A2"/>
    <w:rsid w:val="00B91734"/>
    <w:rsid w:val="00B91F4E"/>
    <w:rsid w:val="00B930C2"/>
    <w:rsid w:val="00B9360C"/>
    <w:rsid w:val="00B93E14"/>
    <w:rsid w:val="00B94BC1"/>
    <w:rsid w:val="00B96AD6"/>
    <w:rsid w:val="00B97858"/>
    <w:rsid w:val="00BA008C"/>
    <w:rsid w:val="00BA01ED"/>
    <w:rsid w:val="00BA1A68"/>
    <w:rsid w:val="00BA1E55"/>
    <w:rsid w:val="00BA1FF8"/>
    <w:rsid w:val="00BA355B"/>
    <w:rsid w:val="00BA38AF"/>
    <w:rsid w:val="00BA547D"/>
    <w:rsid w:val="00BA6599"/>
    <w:rsid w:val="00BA6846"/>
    <w:rsid w:val="00BA6C84"/>
    <w:rsid w:val="00BA7412"/>
    <w:rsid w:val="00BA756F"/>
    <w:rsid w:val="00BB176B"/>
    <w:rsid w:val="00BB1F40"/>
    <w:rsid w:val="00BB309F"/>
    <w:rsid w:val="00BB34B4"/>
    <w:rsid w:val="00BB3FE5"/>
    <w:rsid w:val="00BB515C"/>
    <w:rsid w:val="00BB5C1D"/>
    <w:rsid w:val="00BB6250"/>
    <w:rsid w:val="00BB6895"/>
    <w:rsid w:val="00BB6A3A"/>
    <w:rsid w:val="00BB6B37"/>
    <w:rsid w:val="00BC0079"/>
    <w:rsid w:val="00BC02F8"/>
    <w:rsid w:val="00BC1F89"/>
    <w:rsid w:val="00BC25A1"/>
    <w:rsid w:val="00BC2866"/>
    <w:rsid w:val="00BC3480"/>
    <w:rsid w:val="00BC383F"/>
    <w:rsid w:val="00BC3D0C"/>
    <w:rsid w:val="00BC3DBC"/>
    <w:rsid w:val="00BC3FBA"/>
    <w:rsid w:val="00BC42C6"/>
    <w:rsid w:val="00BC44EE"/>
    <w:rsid w:val="00BC45B5"/>
    <w:rsid w:val="00BC4C0A"/>
    <w:rsid w:val="00BC5725"/>
    <w:rsid w:val="00BC6E35"/>
    <w:rsid w:val="00BC7BC8"/>
    <w:rsid w:val="00BD1200"/>
    <w:rsid w:val="00BD146C"/>
    <w:rsid w:val="00BD2F55"/>
    <w:rsid w:val="00BD3395"/>
    <w:rsid w:val="00BD430A"/>
    <w:rsid w:val="00BD480E"/>
    <w:rsid w:val="00BD4938"/>
    <w:rsid w:val="00BD5BB6"/>
    <w:rsid w:val="00BD5F9B"/>
    <w:rsid w:val="00BE0BBE"/>
    <w:rsid w:val="00BE2486"/>
    <w:rsid w:val="00BE2F06"/>
    <w:rsid w:val="00BE3666"/>
    <w:rsid w:val="00BE375C"/>
    <w:rsid w:val="00BE5119"/>
    <w:rsid w:val="00BE651C"/>
    <w:rsid w:val="00BE6769"/>
    <w:rsid w:val="00BE70E1"/>
    <w:rsid w:val="00BE71D5"/>
    <w:rsid w:val="00BF0095"/>
    <w:rsid w:val="00BF08E3"/>
    <w:rsid w:val="00BF09A4"/>
    <w:rsid w:val="00BF2600"/>
    <w:rsid w:val="00BF2823"/>
    <w:rsid w:val="00BF4F76"/>
    <w:rsid w:val="00BF5FEF"/>
    <w:rsid w:val="00BF678D"/>
    <w:rsid w:val="00BF6E76"/>
    <w:rsid w:val="00BF703E"/>
    <w:rsid w:val="00BF714A"/>
    <w:rsid w:val="00BF758B"/>
    <w:rsid w:val="00BF766F"/>
    <w:rsid w:val="00BF7B2A"/>
    <w:rsid w:val="00BF7C16"/>
    <w:rsid w:val="00C009CC"/>
    <w:rsid w:val="00C00CC0"/>
    <w:rsid w:val="00C00E40"/>
    <w:rsid w:val="00C01D4C"/>
    <w:rsid w:val="00C01D94"/>
    <w:rsid w:val="00C03282"/>
    <w:rsid w:val="00C042E8"/>
    <w:rsid w:val="00C0458A"/>
    <w:rsid w:val="00C04A1E"/>
    <w:rsid w:val="00C04C5E"/>
    <w:rsid w:val="00C04D82"/>
    <w:rsid w:val="00C04EE8"/>
    <w:rsid w:val="00C06996"/>
    <w:rsid w:val="00C0767E"/>
    <w:rsid w:val="00C07F33"/>
    <w:rsid w:val="00C10621"/>
    <w:rsid w:val="00C1094C"/>
    <w:rsid w:val="00C1197B"/>
    <w:rsid w:val="00C12E33"/>
    <w:rsid w:val="00C13099"/>
    <w:rsid w:val="00C130DD"/>
    <w:rsid w:val="00C14ABE"/>
    <w:rsid w:val="00C15084"/>
    <w:rsid w:val="00C16A4D"/>
    <w:rsid w:val="00C2043D"/>
    <w:rsid w:val="00C20A1A"/>
    <w:rsid w:val="00C21148"/>
    <w:rsid w:val="00C21DB9"/>
    <w:rsid w:val="00C227D0"/>
    <w:rsid w:val="00C22B8E"/>
    <w:rsid w:val="00C22D87"/>
    <w:rsid w:val="00C23AC4"/>
    <w:rsid w:val="00C23E9A"/>
    <w:rsid w:val="00C23FCC"/>
    <w:rsid w:val="00C265E4"/>
    <w:rsid w:val="00C276A0"/>
    <w:rsid w:val="00C27D76"/>
    <w:rsid w:val="00C3018C"/>
    <w:rsid w:val="00C337B9"/>
    <w:rsid w:val="00C339BB"/>
    <w:rsid w:val="00C342A9"/>
    <w:rsid w:val="00C35568"/>
    <w:rsid w:val="00C35E63"/>
    <w:rsid w:val="00C362D6"/>
    <w:rsid w:val="00C40360"/>
    <w:rsid w:val="00C4099B"/>
    <w:rsid w:val="00C4152C"/>
    <w:rsid w:val="00C41AC3"/>
    <w:rsid w:val="00C41C58"/>
    <w:rsid w:val="00C4399B"/>
    <w:rsid w:val="00C44A68"/>
    <w:rsid w:val="00C45DCF"/>
    <w:rsid w:val="00C46333"/>
    <w:rsid w:val="00C46B2A"/>
    <w:rsid w:val="00C47CB4"/>
    <w:rsid w:val="00C47F6A"/>
    <w:rsid w:val="00C50315"/>
    <w:rsid w:val="00C505FD"/>
    <w:rsid w:val="00C50EFC"/>
    <w:rsid w:val="00C51B6B"/>
    <w:rsid w:val="00C51FC0"/>
    <w:rsid w:val="00C5278A"/>
    <w:rsid w:val="00C55017"/>
    <w:rsid w:val="00C55502"/>
    <w:rsid w:val="00C5637E"/>
    <w:rsid w:val="00C568E9"/>
    <w:rsid w:val="00C56DDC"/>
    <w:rsid w:val="00C572C9"/>
    <w:rsid w:val="00C6100D"/>
    <w:rsid w:val="00C61348"/>
    <w:rsid w:val="00C61757"/>
    <w:rsid w:val="00C61F23"/>
    <w:rsid w:val="00C61FF4"/>
    <w:rsid w:val="00C626A2"/>
    <w:rsid w:val="00C6426E"/>
    <w:rsid w:val="00C643E7"/>
    <w:rsid w:val="00C648A1"/>
    <w:rsid w:val="00C648D9"/>
    <w:rsid w:val="00C6634B"/>
    <w:rsid w:val="00C66ABB"/>
    <w:rsid w:val="00C66D14"/>
    <w:rsid w:val="00C67FF9"/>
    <w:rsid w:val="00C70184"/>
    <w:rsid w:val="00C70232"/>
    <w:rsid w:val="00C72054"/>
    <w:rsid w:val="00C7207A"/>
    <w:rsid w:val="00C72257"/>
    <w:rsid w:val="00C7335E"/>
    <w:rsid w:val="00C7417D"/>
    <w:rsid w:val="00C7509F"/>
    <w:rsid w:val="00C75185"/>
    <w:rsid w:val="00C75900"/>
    <w:rsid w:val="00C75D62"/>
    <w:rsid w:val="00C765C8"/>
    <w:rsid w:val="00C7693C"/>
    <w:rsid w:val="00C76A1F"/>
    <w:rsid w:val="00C80A99"/>
    <w:rsid w:val="00C81456"/>
    <w:rsid w:val="00C81876"/>
    <w:rsid w:val="00C81A25"/>
    <w:rsid w:val="00C81EB2"/>
    <w:rsid w:val="00C8205B"/>
    <w:rsid w:val="00C828ED"/>
    <w:rsid w:val="00C82CEE"/>
    <w:rsid w:val="00C8350D"/>
    <w:rsid w:val="00C84485"/>
    <w:rsid w:val="00C84A03"/>
    <w:rsid w:val="00C86396"/>
    <w:rsid w:val="00C871F9"/>
    <w:rsid w:val="00C87C75"/>
    <w:rsid w:val="00C910D4"/>
    <w:rsid w:val="00C93CF4"/>
    <w:rsid w:val="00C95B01"/>
    <w:rsid w:val="00CA2600"/>
    <w:rsid w:val="00CA2799"/>
    <w:rsid w:val="00CA2924"/>
    <w:rsid w:val="00CA3700"/>
    <w:rsid w:val="00CA38AB"/>
    <w:rsid w:val="00CA3D43"/>
    <w:rsid w:val="00CA53E1"/>
    <w:rsid w:val="00CA58B5"/>
    <w:rsid w:val="00CA6733"/>
    <w:rsid w:val="00CA770C"/>
    <w:rsid w:val="00CA783C"/>
    <w:rsid w:val="00CB0A45"/>
    <w:rsid w:val="00CB0F1C"/>
    <w:rsid w:val="00CB19DA"/>
    <w:rsid w:val="00CB1F1C"/>
    <w:rsid w:val="00CB2A78"/>
    <w:rsid w:val="00CB4789"/>
    <w:rsid w:val="00CB5110"/>
    <w:rsid w:val="00CB5980"/>
    <w:rsid w:val="00CB6F41"/>
    <w:rsid w:val="00CC1E06"/>
    <w:rsid w:val="00CC26B7"/>
    <w:rsid w:val="00CC2A51"/>
    <w:rsid w:val="00CC3663"/>
    <w:rsid w:val="00CC51C7"/>
    <w:rsid w:val="00CC51F3"/>
    <w:rsid w:val="00CC581A"/>
    <w:rsid w:val="00CC5B87"/>
    <w:rsid w:val="00CC5C01"/>
    <w:rsid w:val="00CC7D6F"/>
    <w:rsid w:val="00CD0356"/>
    <w:rsid w:val="00CD0652"/>
    <w:rsid w:val="00CD2504"/>
    <w:rsid w:val="00CD2ED5"/>
    <w:rsid w:val="00CD35C1"/>
    <w:rsid w:val="00CD4459"/>
    <w:rsid w:val="00CD4897"/>
    <w:rsid w:val="00CD5EBB"/>
    <w:rsid w:val="00CD6433"/>
    <w:rsid w:val="00CD7624"/>
    <w:rsid w:val="00CE00BB"/>
    <w:rsid w:val="00CE02CE"/>
    <w:rsid w:val="00CE0FB1"/>
    <w:rsid w:val="00CE1498"/>
    <w:rsid w:val="00CE1898"/>
    <w:rsid w:val="00CE289A"/>
    <w:rsid w:val="00CE45C9"/>
    <w:rsid w:val="00CE4AED"/>
    <w:rsid w:val="00CE5AB2"/>
    <w:rsid w:val="00CE6B72"/>
    <w:rsid w:val="00CF03D4"/>
    <w:rsid w:val="00CF1469"/>
    <w:rsid w:val="00CF1D1F"/>
    <w:rsid w:val="00CF282B"/>
    <w:rsid w:val="00CF3643"/>
    <w:rsid w:val="00CF3FC9"/>
    <w:rsid w:val="00CF54DB"/>
    <w:rsid w:val="00CF5BB0"/>
    <w:rsid w:val="00CF752F"/>
    <w:rsid w:val="00CF786D"/>
    <w:rsid w:val="00D00180"/>
    <w:rsid w:val="00D03650"/>
    <w:rsid w:val="00D041A9"/>
    <w:rsid w:val="00D0429B"/>
    <w:rsid w:val="00D0461E"/>
    <w:rsid w:val="00D051DE"/>
    <w:rsid w:val="00D0543E"/>
    <w:rsid w:val="00D05F5C"/>
    <w:rsid w:val="00D072BB"/>
    <w:rsid w:val="00D07B88"/>
    <w:rsid w:val="00D10838"/>
    <w:rsid w:val="00D110CD"/>
    <w:rsid w:val="00D129A9"/>
    <w:rsid w:val="00D13100"/>
    <w:rsid w:val="00D146B2"/>
    <w:rsid w:val="00D149D8"/>
    <w:rsid w:val="00D14FAB"/>
    <w:rsid w:val="00D16508"/>
    <w:rsid w:val="00D17D2B"/>
    <w:rsid w:val="00D206D3"/>
    <w:rsid w:val="00D210F8"/>
    <w:rsid w:val="00D213A7"/>
    <w:rsid w:val="00D218D4"/>
    <w:rsid w:val="00D21BA6"/>
    <w:rsid w:val="00D22EE1"/>
    <w:rsid w:val="00D22F76"/>
    <w:rsid w:val="00D248E0"/>
    <w:rsid w:val="00D24BEC"/>
    <w:rsid w:val="00D25447"/>
    <w:rsid w:val="00D25BF3"/>
    <w:rsid w:val="00D25D28"/>
    <w:rsid w:val="00D25E92"/>
    <w:rsid w:val="00D2769B"/>
    <w:rsid w:val="00D27DAF"/>
    <w:rsid w:val="00D30378"/>
    <w:rsid w:val="00D30FAB"/>
    <w:rsid w:val="00D3206B"/>
    <w:rsid w:val="00D32DA7"/>
    <w:rsid w:val="00D32E16"/>
    <w:rsid w:val="00D33450"/>
    <w:rsid w:val="00D336B7"/>
    <w:rsid w:val="00D347D8"/>
    <w:rsid w:val="00D35B13"/>
    <w:rsid w:val="00D3690E"/>
    <w:rsid w:val="00D36DB1"/>
    <w:rsid w:val="00D37E04"/>
    <w:rsid w:val="00D4002F"/>
    <w:rsid w:val="00D405E5"/>
    <w:rsid w:val="00D40BCF"/>
    <w:rsid w:val="00D40FC8"/>
    <w:rsid w:val="00D411AE"/>
    <w:rsid w:val="00D4188C"/>
    <w:rsid w:val="00D41CCD"/>
    <w:rsid w:val="00D43531"/>
    <w:rsid w:val="00D44554"/>
    <w:rsid w:val="00D4590F"/>
    <w:rsid w:val="00D45EA2"/>
    <w:rsid w:val="00D45ED0"/>
    <w:rsid w:val="00D47999"/>
    <w:rsid w:val="00D47F40"/>
    <w:rsid w:val="00D50887"/>
    <w:rsid w:val="00D50B18"/>
    <w:rsid w:val="00D51691"/>
    <w:rsid w:val="00D52079"/>
    <w:rsid w:val="00D520D2"/>
    <w:rsid w:val="00D525EC"/>
    <w:rsid w:val="00D52EB3"/>
    <w:rsid w:val="00D531FB"/>
    <w:rsid w:val="00D53B22"/>
    <w:rsid w:val="00D55267"/>
    <w:rsid w:val="00D55350"/>
    <w:rsid w:val="00D56387"/>
    <w:rsid w:val="00D56BB2"/>
    <w:rsid w:val="00D5746D"/>
    <w:rsid w:val="00D602F0"/>
    <w:rsid w:val="00D603E2"/>
    <w:rsid w:val="00D61076"/>
    <w:rsid w:val="00D610D0"/>
    <w:rsid w:val="00D615FF"/>
    <w:rsid w:val="00D616FD"/>
    <w:rsid w:val="00D61E0E"/>
    <w:rsid w:val="00D61F69"/>
    <w:rsid w:val="00D623F2"/>
    <w:rsid w:val="00D62A7D"/>
    <w:rsid w:val="00D62EA8"/>
    <w:rsid w:val="00D63AD1"/>
    <w:rsid w:val="00D647C5"/>
    <w:rsid w:val="00D66F3C"/>
    <w:rsid w:val="00D67178"/>
    <w:rsid w:val="00D6763B"/>
    <w:rsid w:val="00D70A83"/>
    <w:rsid w:val="00D716A2"/>
    <w:rsid w:val="00D71BE6"/>
    <w:rsid w:val="00D71F71"/>
    <w:rsid w:val="00D74BC2"/>
    <w:rsid w:val="00D74C49"/>
    <w:rsid w:val="00D74D81"/>
    <w:rsid w:val="00D764B0"/>
    <w:rsid w:val="00D80CE9"/>
    <w:rsid w:val="00D82914"/>
    <w:rsid w:val="00D82A74"/>
    <w:rsid w:val="00D84F33"/>
    <w:rsid w:val="00D858A2"/>
    <w:rsid w:val="00D8590D"/>
    <w:rsid w:val="00D85BF7"/>
    <w:rsid w:val="00D85F94"/>
    <w:rsid w:val="00D9044A"/>
    <w:rsid w:val="00D9162E"/>
    <w:rsid w:val="00D91DE3"/>
    <w:rsid w:val="00D91F16"/>
    <w:rsid w:val="00D92157"/>
    <w:rsid w:val="00D931B5"/>
    <w:rsid w:val="00D9645C"/>
    <w:rsid w:val="00D968EC"/>
    <w:rsid w:val="00D97833"/>
    <w:rsid w:val="00D979E1"/>
    <w:rsid w:val="00D97ADA"/>
    <w:rsid w:val="00D97FB8"/>
    <w:rsid w:val="00DA0AE5"/>
    <w:rsid w:val="00DA0D71"/>
    <w:rsid w:val="00DA12D9"/>
    <w:rsid w:val="00DA14DB"/>
    <w:rsid w:val="00DA20E4"/>
    <w:rsid w:val="00DA2ADB"/>
    <w:rsid w:val="00DA3250"/>
    <w:rsid w:val="00DA3740"/>
    <w:rsid w:val="00DA3B2B"/>
    <w:rsid w:val="00DA4473"/>
    <w:rsid w:val="00DA542E"/>
    <w:rsid w:val="00DA6777"/>
    <w:rsid w:val="00DA7A46"/>
    <w:rsid w:val="00DA7D16"/>
    <w:rsid w:val="00DB20B9"/>
    <w:rsid w:val="00DB27F7"/>
    <w:rsid w:val="00DB2B0B"/>
    <w:rsid w:val="00DB2F44"/>
    <w:rsid w:val="00DB337A"/>
    <w:rsid w:val="00DB40D7"/>
    <w:rsid w:val="00DB5317"/>
    <w:rsid w:val="00DB5B70"/>
    <w:rsid w:val="00DB5E62"/>
    <w:rsid w:val="00DB682E"/>
    <w:rsid w:val="00DC0701"/>
    <w:rsid w:val="00DC258B"/>
    <w:rsid w:val="00DC2776"/>
    <w:rsid w:val="00DC2A29"/>
    <w:rsid w:val="00DC32D8"/>
    <w:rsid w:val="00DC368D"/>
    <w:rsid w:val="00DC5624"/>
    <w:rsid w:val="00DC7B1A"/>
    <w:rsid w:val="00DD0382"/>
    <w:rsid w:val="00DD1767"/>
    <w:rsid w:val="00DD1A25"/>
    <w:rsid w:val="00DD20C5"/>
    <w:rsid w:val="00DD24CE"/>
    <w:rsid w:val="00DD2EA9"/>
    <w:rsid w:val="00DD2F0C"/>
    <w:rsid w:val="00DD2F58"/>
    <w:rsid w:val="00DD714A"/>
    <w:rsid w:val="00DD75EF"/>
    <w:rsid w:val="00DD79EC"/>
    <w:rsid w:val="00DD7AD9"/>
    <w:rsid w:val="00DD7FFA"/>
    <w:rsid w:val="00DE0424"/>
    <w:rsid w:val="00DE1E98"/>
    <w:rsid w:val="00DE2091"/>
    <w:rsid w:val="00DE22D4"/>
    <w:rsid w:val="00DE2491"/>
    <w:rsid w:val="00DE3B87"/>
    <w:rsid w:val="00DE6B21"/>
    <w:rsid w:val="00DF0202"/>
    <w:rsid w:val="00DF05FD"/>
    <w:rsid w:val="00DF22EE"/>
    <w:rsid w:val="00DF24B9"/>
    <w:rsid w:val="00DF3191"/>
    <w:rsid w:val="00DF3488"/>
    <w:rsid w:val="00DF45D3"/>
    <w:rsid w:val="00DF473B"/>
    <w:rsid w:val="00DF64CE"/>
    <w:rsid w:val="00DF65E8"/>
    <w:rsid w:val="00DF7874"/>
    <w:rsid w:val="00DF7C9D"/>
    <w:rsid w:val="00E00A57"/>
    <w:rsid w:val="00E01C45"/>
    <w:rsid w:val="00E02ADE"/>
    <w:rsid w:val="00E02F99"/>
    <w:rsid w:val="00E042BC"/>
    <w:rsid w:val="00E047C2"/>
    <w:rsid w:val="00E04BC0"/>
    <w:rsid w:val="00E078EE"/>
    <w:rsid w:val="00E07EA5"/>
    <w:rsid w:val="00E07EBC"/>
    <w:rsid w:val="00E119AC"/>
    <w:rsid w:val="00E11C4E"/>
    <w:rsid w:val="00E120FF"/>
    <w:rsid w:val="00E12B9C"/>
    <w:rsid w:val="00E13F5E"/>
    <w:rsid w:val="00E14629"/>
    <w:rsid w:val="00E15CA5"/>
    <w:rsid w:val="00E204F2"/>
    <w:rsid w:val="00E211EC"/>
    <w:rsid w:val="00E215A5"/>
    <w:rsid w:val="00E21745"/>
    <w:rsid w:val="00E21BF5"/>
    <w:rsid w:val="00E22E31"/>
    <w:rsid w:val="00E243D0"/>
    <w:rsid w:val="00E24CDA"/>
    <w:rsid w:val="00E26345"/>
    <w:rsid w:val="00E270F1"/>
    <w:rsid w:val="00E27148"/>
    <w:rsid w:val="00E2774F"/>
    <w:rsid w:val="00E27AF6"/>
    <w:rsid w:val="00E30079"/>
    <w:rsid w:val="00E31043"/>
    <w:rsid w:val="00E32414"/>
    <w:rsid w:val="00E32A2F"/>
    <w:rsid w:val="00E35585"/>
    <w:rsid w:val="00E35BCA"/>
    <w:rsid w:val="00E3732F"/>
    <w:rsid w:val="00E37A19"/>
    <w:rsid w:val="00E37DAD"/>
    <w:rsid w:val="00E41F83"/>
    <w:rsid w:val="00E43716"/>
    <w:rsid w:val="00E466C9"/>
    <w:rsid w:val="00E4754C"/>
    <w:rsid w:val="00E502AF"/>
    <w:rsid w:val="00E51318"/>
    <w:rsid w:val="00E51831"/>
    <w:rsid w:val="00E52947"/>
    <w:rsid w:val="00E53E82"/>
    <w:rsid w:val="00E5425C"/>
    <w:rsid w:val="00E54FE1"/>
    <w:rsid w:val="00E56929"/>
    <w:rsid w:val="00E56C52"/>
    <w:rsid w:val="00E577AB"/>
    <w:rsid w:val="00E600C2"/>
    <w:rsid w:val="00E61CD1"/>
    <w:rsid w:val="00E63579"/>
    <w:rsid w:val="00E6384C"/>
    <w:rsid w:val="00E64458"/>
    <w:rsid w:val="00E645C3"/>
    <w:rsid w:val="00E6491A"/>
    <w:rsid w:val="00E65580"/>
    <w:rsid w:val="00E656D1"/>
    <w:rsid w:val="00E65E78"/>
    <w:rsid w:val="00E67284"/>
    <w:rsid w:val="00E7020C"/>
    <w:rsid w:val="00E70405"/>
    <w:rsid w:val="00E70D33"/>
    <w:rsid w:val="00E72414"/>
    <w:rsid w:val="00E72FAB"/>
    <w:rsid w:val="00E74CEA"/>
    <w:rsid w:val="00E75993"/>
    <w:rsid w:val="00E75F9A"/>
    <w:rsid w:val="00E76659"/>
    <w:rsid w:val="00E768B2"/>
    <w:rsid w:val="00E80516"/>
    <w:rsid w:val="00E8117B"/>
    <w:rsid w:val="00E81416"/>
    <w:rsid w:val="00E81845"/>
    <w:rsid w:val="00E82802"/>
    <w:rsid w:val="00E82A57"/>
    <w:rsid w:val="00E82E0B"/>
    <w:rsid w:val="00E8368B"/>
    <w:rsid w:val="00E858C3"/>
    <w:rsid w:val="00E859A6"/>
    <w:rsid w:val="00E86E25"/>
    <w:rsid w:val="00E86EA5"/>
    <w:rsid w:val="00E9022A"/>
    <w:rsid w:val="00E905FC"/>
    <w:rsid w:val="00E909D3"/>
    <w:rsid w:val="00E90B77"/>
    <w:rsid w:val="00E9123A"/>
    <w:rsid w:val="00E9266D"/>
    <w:rsid w:val="00E9303D"/>
    <w:rsid w:val="00E930A0"/>
    <w:rsid w:val="00E94004"/>
    <w:rsid w:val="00E9400C"/>
    <w:rsid w:val="00E95CC7"/>
    <w:rsid w:val="00E97302"/>
    <w:rsid w:val="00E97C68"/>
    <w:rsid w:val="00EA078A"/>
    <w:rsid w:val="00EA08BB"/>
    <w:rsid w:val="00EA26FC"/>
    <w:rsid w:val="00EA336D"/>
    <w:rsid w:val="00EA3851"/>
    <w:rsid w:val="00EA3A8F"/>
    <w:rsid w:val="00EA49DA"/>
    <w:rsid w:val="00EA68B9"/>
    <w:rsid w:val="00EA7F77"/>
    <w:rsid w:val="00EB0100"/>
    <w:rsid w:val="00EB056C"/>
    <w:rsid w:val="00EB088E"/>
    <w:rsid w:val="00EB2683"/>
    <w:rsid w:val="00EB2D79"/>
    <w:rsid w:val="00EB2E1D"/>
    <w:rsid w:val="00EB3151"/>
    <w:rsid w:val="00EB4BB3"/>
    <w:rsid w:val="00EB4E0E"/>
    <w:rsid w:val="00EB529C"/>
    <w:rsid w:val="00EB55AB"/>
    <w:rsid w:val="00EB580E"/>
    <w:rsid w:val="00EB58A5"/>
    <w:rsid w:val="00EB6FAE"/>
    <w:rsid w:val="00EB7B1C"/>
    <w:rsid w:val="00EC25D5"/>
    <w:rsid w:val="00EC35C6"/>
    <w:rsid w:val="00EC3A98"/>
    <w:rsid w:val="00EC44C0"/>
    <w:rsid w:val="00EC4EFE"/>
    <w:rsid w:val="00EC56C2"/>
    <w:rsid w:val="00EC5990"/>
    <w:rsid w:val="00EC60C1"/>
    <w:rsid w:val="00EC6722"/>
    <w:rsid w:val="00ED0E56"/>
    <w:rsid w:val="00ED102C"/>
    <w:rsid w:val="00ED2C85"/>
    <w:rsid w:val="00ED414C"/>
    <w:rsid w:val="00ED58AA"/>
    <w:rsid w:val="00ED5FE9"/>
    <w:rsid w:val="00ED61D5"/>
    <w:rsid w:val="00ED7FAB"/>
    <w:rsid w:val="00EE12C9"/>
    <w:rsid w:val="00EE12F0"/>
    <w:rsid w:val="00EE1320"/>
    <w:rsid w:val="00EE1E1A"/>
    <w:rsid w:val="00EE24AF"/>
    <w:rsid w:val="00EE3204"/>
    <w:rsid w:val="00EE40EC"/>
    <w:rsid w:val="00EE439B"/>
    <w:rsid w:val="00EE4FB6"/>
    <w:rsid w:val="00EE64DB"/>
    <w:rsid w:val="00EE7D6C"/>
    <w:rsid w:val="00EF001B"/>
    <w:rsid w:val="00EF1C1C"/>
    <w:rsid w:val="00EF1D99"/>
    <w:rsid w:val="00EF23D9"/>
    <w:rsid w:val="00EF393F"/>
    <w:rsid w:val="00EF432D"/>
    <w:rsid w:val="00EF4716"/>
    <w:rsid w:val="00EF652C"/>
    <w:rsid w:val="00EF70F8"/>
    <w:rsid w:val="00EF761C"/>
    <w:rsid w:val="00EF77DC"/>
    <w:rsid w:val="00F0144F"/>
    <w:rsid w:val="00F0233C"/>
    <w:rsid w:val="00F05176"/>
    <w:rsid w:val="00F05A48"/>
    <w:rsid w:val="00F06CC7"/>
    <w:rsid w:val="00F10EE1"/>
    <w:rsid w:val="00F11542"/>
    <w:rsid w:val="00F1211B"/>
    <w:rsid w:val="00F13583"/>
    <w:rsid w:val="00F13C2E"/>
    <w:rsid w:val="00F14738"/>
    <w:rsid w:val="00F16102"/>
    <w:rsid w:val="00F17712"/>
    <w:rsid w:val="00F179B8"/>
    <w:rsid w:val="00F17B4D"/>
    <w:rsid w:val="00F23919"/>
    <w:rsid w:val="00F24401"/>
    <w:rsid w:val="00F24601"/>
    <w:rsid w:val="00F25151"/>
    <w:rsid w:val="00F2607E"/>
    <w:rsid w:val="00F26977"/>
    <w:rsid w:val="00F26BC2"/>
    <w:rsid w:val="00F2703B"/>
    <w:rsid w:val="00F27504"/>
    <w:rsid w:val="00F31728"/>
    <w:rsid w:val="00F321EA"/>
    <w:rsid w:val="00F331B6"/>
    <w:rsid w:val="00F340C7"/>
    <w:rsid w:val="00F35211"/>
    <w:rsid w:val="00F35221"/>
    <w:rsid w:val="00F362C8"/>
    <w:rsid w:val="00F36414"/>
    <w:rsid w:val="00F36984"/>
    <w:rsid w:val="00F3723F"/>
    <w:rsid w:val="00F373FB"/>
    <w:rsid w:val="00F37A39"/>
    <w:rsid w:val="00F37B82"/>
    <w:rsid w:val="00F414A6"/>
    <w:rsid w:val="00F42479"/>
    <w:rsid w:val="00F42AAC"/>
    <w:rsid w:val="00F432FA"/>
    <w:rsid w:val="00F43E94"/>
    <w:rsid w:val="00F456CC"/>
    <w:rsid w:val="00F45C72"/>
    <w:rsid w:val="00F45E1A"/>
    <w:rsid w:val="00F46122"/>
    <w:rsid w:val="00F4635F"/>
    <w:rsid w:val="00F46F43"/>
    <w:rsid w:val="00F473AB"/>
    <w:rsid w:val="00F479BB"/>
    <w:rsid w:val="00F51138"/>
    <w:rsid w:val="00F5290B"/>
    <w:rsid w:val="00F5330E"/>
    <w:rsid w:val="00F534EB"/>
    <w:rsid w:val="00F5394A"/>
    <w:rsid w:val="00F53EC7"/>
    <w:rsid w:val="00F54BC5"/>
    <w:rsid w:val="00F55760"/>
    <w:rsid w:val="00F576B8"/>
    <w:rsid w:val="00F577AA"/>
    <w:rsid w:val="00F57EB3"/>
    <w:rsid w:val="00F60E73"/>
    <w:rsid w:val="00F612F9"/>
    <w:rsid w:val="00F6355E"/>
    <w:rsid w:val="00F63F4F"/>
    <w:rsid w:val="00F64169"/>
    <w:rsid w:val="00F650AC"/>
    <w:rsid w:val="00F65E62"/>
    <w:rsid w:val="00F705FD"/>
    <w:rsid w:val="00F71933"/>
    <w:rsid w:val="00F73CB3"/>
    <w:rsid w:val="00F73D52"/>
    <w:rsid w:val="00F73E69"/>
    <w:rsid w:val="00F74424"/>
    <w:rsid w:val="00F746BF"/>
    <w:rsid w:val="00F74C5D"/>
    <w:rsid w:val="00F75166"/>
    <w:rsid w:val="00F753EA"/>
    <w:rsid w:val="00F758E5"/>
    <w:rsid w:val="00F777D2"/>
    <w:rsid w:val="00F806CB"/>
    <w:rsid w:val="00F8187F"/>
    <w:rsid w:val="00F82529"/>
    <w:rsid w:val="00F82581"/>
    <w:rsid w:val="00F82CDE"/>
    <w:rsid w:val="00F85417"/>
    <w:rsid w:val="00F86771"/>
    <w:rsid w:val="00F86850"/>
    <w:rsid w:val="00F8693C"/>
    <w:rsid w:val="00F8696D"/>
    <w:rsid w:val="00F90E3A"/>
    <w:rsid w:val="00F91252"/>
    <w:rsid w:val="00F9196F"/>
    <w:rsid w:val="00F91A1C"/>
    <w:rsid w:val="00F927EB"/>
    <w:rsid w:val="00F933E7"/>
    <w:rsid w:val="00F94138"/>
    <w:rsid w:val="00F9413E"/>
    <w:rsid w:val="00F94B34"/>
    <w:rsid w:val="00F9555D"/>
    <w:rsid w:val="00F9559F"/>
    <w:rsid w:val="00F9646B"/>
    <w:rsid w:val="00F9733B"/>
    <w:rsid w:val="00F97849"/>
    <w:rsid w:val="00FA0517"/>
    <w:rsid w:val="00FA0AFD"/>
    <w:rsid w:val="00FA2076"/>
    <w:rsid w:val="00FA2E47"/>
    <w:rsid w:val="00FA50D8"/>
    <w:rsid w:val="00FA6E82"/>
    <w:rsid w:val="00FB1FF6"/>
    <w:rsid w:val="00FB2362"/>
    <w:rsid w:val="00FB32E2"/>
    <w:rsid w:val="00FB3766"/>
    <w:rsid w:val="00FB5DEB"/>
    <w:rsid w:val="00FB65D0"/>
    <w:rsid w:val="00FB67F6"/>
    <w:rsid w:val="00FB6C43"/>
    <w:rsid w:val="00FB75CB"/>
    <w:rsid w:val="00FC2DEB"/>
    <w:rsid w:val="00FC36D1"/>
    <w:rsid w:val="00FC3849"/>
    <w:rsid w:val="00FC3E21"/>
    <w:rsid w:val="00FC696D"/>
    <w:rsid w:val="00FD0420"/>
    <w:rsid w:val="00FD0927"/>
    <w:rsid w:val="00FD0C9A"/>
    <w:rsid w:val="00FD12F4"/>
    <w:rsid w:val="00FD2105"/>
    <w:rsid w:val="00FD33AF"/>
    <w:rsid w:val="00FD4470"/>
    <w:rsid w:val="00FD4CAC"/>
    <w:rsid w:val="00FD4FDE"/>
    <w:rsid w:val="00FD5D88"/>
    <w:rsid w:val="00FD5DCF"/>
    <w:rsid w:val="00FD6772"/>
    <w:rsid w:val="00FD6FAD"/>
    <w:rsid w:val="00FD715D"/>
    <w:rsid w:val="00FE0608"/>
    <w:rsid w:val="00FE1AF3"/>
    <w:rsid w:val="00FE2CCD"/>
    <w:rsid w:val="00FE3B43"/>
    <w:rsid w:val="00FE4337"/>
    <w:rsid w:val="00FE71B9"/>
    <w:rsid w:val="00FF1109"/>
    <w:rsid w:val="00FF120A"/>
    <w:rsid w:val="00FF125D"/>
    <w:rsid w:val="00FF1FEC"/>
    <w:rsid w:val="00FF3D11"/>
    <w:rsid w:val="00FF43D0"/>
    <w:rsid w:val="00FF4407"/>
    <w:rsid w:val="00FF4D8A"/>
    <w:rsid w:val="00FF4E79"/>
    <w:rsid w:val="024C1E88"/>
    <w:rsid w:val="02962037"/>
    <w:rsid w:val="0472C1DC"/>
    <w:rsid w:val="05EE327F"/>
    <w:rsid w:val="069539BF"/>
    <w:rsid w:val="06EDDA75"/>
    <w:rsid w:val="07797D1A"/>
    <w:rsid w:val="077DB91D"/>
    <w:rsid w:val="081E635A"/>
    <w:rsid w:val="084392B9"/>
    <w:rsid w:val="088A4F71"/>
    <w:rsid w:val="08B4EEB9"/>
    <w:rsid w:val="09B66108"/>
    <w:rsid w:val="0A07D1FD"/>
    <w:rsid w:val="0A50BF1A"/>
    <w:rsid w:val="0AF5B168"/>
    <w:rsid w:val="0C5CA9D7"/>
    <w:rsid w:val="0C9F2371"/>
    <w:rsid w:val="0CC58D37"/>
    <w:rsid w:val="0CF05F4E"/>
    <w:rsid w:val="0D952068"/>
    <w:rsid w:val="0E379B51"/>
    <w:rsid w:val="0E3AF3D2"/>
    <w:rsid w:val="0FC51E03"/>
    <w:rsid w:val="102DD839"/>
    <w:rsid w:val="1111D303"/>
    <w:rsid w:val="11D50218"/>
    <w:rsid w:val="11E1E87C"/>
    <w:rsid w:val="11EE060C"/>
    <w:rsid w:val="12484B1D"/>
    <w:rsid w:val="13229769"/>
    <w:rsid w:val="1360A1C9"/>
    <w:rsid w:val="13D64D7D"/>
    <w:rsid w:val="144B596F"/>
    <w:rsid w:val="14757C69"/>
    <w:rsid w:val="147A1506"/>
    <w:rsid w:val="149A4AAE"/>
    <w:rsid w:val="14A9AFE6"/>
    <w:rsid w:val="153E8C7E"/>
    <w:rsid w:val="15596118"/>
    <w:rsid w:val="15C4C508"/>
    <w:rsid w:val="16CD2CA8"/>
    <w:rsid w:val="16F10DDB"/>
    <w:rsid w:val="17118F64"/>
    <w:rsid w:val="172E9DE1"/>
    <w:rsid w:val="18BCA7DF"/>
    <w:rsid w:val="18EC840F"/>
    <w:rsid w:val="18F4218E"/>
    <w:rsid w:val="19F9DCD5"/>
    <w:rsid w:val="1A5CB9DE"/>
    <w:rsid w:val="1A7569FE"/>
    <w:rsid w:val="1B14AA42"/>
    <w:rsid w:val="1B500094"/>
    <w:rsid w:val="1CB363D5"/>
    <w:rsid w:val="1D9C3B28"/>
    <w:rsid w:val="1DEE34E4"/>
    <w:rsid w:val="1E4BB7E0"/>
    <w:rsid w:val="1E6FF1DB"/>
    <w:rsid w:val="1E7B4E31"/>
    <w:rsid w:val="1EC63C6D"/>
    <w:rsid w:val="1EE7AAF7"/>
    <w:rsid w:val="1EF2D8C9"/>
    <w:rsid w:val="1F0A911A"/>
    <w:rsid w:val="1FAFFD39"/>
    <w:rsid w:val="213BCB69"/>
    <w:rsid w:val="21C7E73D"/>
    <w:rsid w:val="21F0D4B9"/>
    <w:rsid w:val="22669E0C"/>
    <w:rsid w:val="22B66C0F"/>
    <w:rsid w:val="22C2FF43"/>
    <w:rsid w:val="22E7EC4A"/>
    <w:rsid w:val="2339E984"/>
    <w:rsid w:val="23A0AA62"/>
    <w:rsid w:val="2449D7D4"/>
    <w:rsid w:val="244DC213"/>
    <w:rsid w:val="248DFD31"/>
    <w:rsid w:val="24BE8135"/>
    <w:rsid w:val="24F86CFC"/>
    <w:rsid w:val="252A9728"/>
    <w:rsid w:val="256108C9"/>
    <w:rsid w:val="2579D29E"/>
    <w:rsid w:val="25A54D05"/>
    <w:rsid w:val="25B860C5"/>
    <w:rsid w:val="25C61ED2"/>
    <w:rsid w:val="25F56296"/>
    <w:rsid w:val="26166C95"/>
    <w:rsid w:val="263FC3E1"/>
    <w:rsid w:val="264AEEAA"/>
    <w:rsid w:val="26843021"/>
    <w:rsid w:val="26AE92FC"/>
    <w:rsid w:val="26C6BCDC"/>
    <w:rsid w:val="27700385"/>
    <w:rsid w:val="28EA0CAE"/>
    <w:rsid w:val="29616E54"/>
    <w:rsid w:val="296DECFD"/>
    <w:rsid w:val="2990034A"/>
    <w:rsid w:val="2A2E5E21"/>
    <w:rsid w:val="2A49C49F"/>
    <w:rsid w:val="2A9E4E3B"/>
    <w:rsid w:val="2AE14D72"/>
    <w:rsid w:val="2AF58BCA"/>
    <w:rsid w:val="2AFD3EB5"/>
    <w:rsid w:val="2BDE1043"/>
    <w:rsid w:val="2BF839EE"/>
    <w:rsid w:val="2C8CF7E4"/>
    <w:rsid w:val="2CB4B645"/>
    <w:rsid w:val="2CBBCE5E"/>
    <w:rsid w:val="2CDCA87D"/>
    <w:rsid w:val="2DB9DC4B"/>
    <w:rsid w:val="2E6059DE"/>
    <w:rsid w:val="2EA8B19B"/>
    <w:rsid w:val="2ED0B923"/>
    <w:rsid w:val="2F0D1D0F"/>
    <w:rsid w:val="2FB6FACD"/>
    <w:rsid w:val="2FC491A5"/>
    <w:rsid w:val="3096ADE4"/>
    <w:rsid w:val="30E41EA4"/>
    <w:rsid w:val="310A03AA"/>
    <w:rsid w:val="3152CB2E"/>
    <w:rsid w:val="31917E72"/>
    <w:rsid w:val="31F6D85A"/>
    <w:rsid w:val="32267181"/>
    <w:rsid w:val="32A56BA8"/>
    <w:rsid w:val="32F160B7"/>
    <w:rsid w:val="32FC3267"/>
    <w:rsid w:val="32FD3276"/>
    <w:rsid w:val="33776B5B"/>
    <w:rsid w:val="33CFDF86"/>
    <w:rsid w:val="33FEDBB0"/>
    <w:rsid w:val="34DBD1C8"/>
    <w:rsid w:val="351DBD2F"/>
    <w:rsid w:val="35279295"/>
    <w:rsid w:val="35322233"/>
    <w:rsid w:val="354DCF7C"/>
    <w:rsid w:val="35A261B6"/>
    <w:rsid w:val="35C678E4"/>
    <w:rsid w:val="36E99FDD"/>
    <w:rsid w:val="37AADE6C"/>
    <w:rsid w:val="37CB873E"/>
    <w:rsid w:val="38905376"/>
    <w:rsid w:val="394356D4"/>
    <w:rsid w:val="39524B8E"/>
    <w:rsid w:val="395DDD13"/>
    <w:rsid w:val="399D3DCB"/>
    <w:rsid w:val="39A694C3"/>
    <w:rsid w:val="39BBBA4D"/>
    <w:rsid w:val="39CD68A8"/>
    <w:rsid w:val="3A21409F"/>
    <w:rsid w:val="3A3F210A"/>
    <w:rsid w:val="3A68C744"/>
    <w:rsid w:val="3AAB5429"/>
    <w:rsid w:val="3AE34A3F"/>
    <w:rsid w:val="3B685079"/>
    <w:rsid w:val="3B9F05B0"/>
    <w:rsid w:val="3BEDCE7D"/>
    <w:rsid w:val="3C1A0D19"/>
    <w:rsid w:val="3C611691"/>
    <w:rsid w:val="3C7F1AA0"/>
    <w:rsid w:val="3C9DC849"/>
    <w:rsid w:val="3CB6D0A2"/>
    <w:rsid w:val="3CC3679F"/>
    <w:rsid w:val="3CCDBB50"/>
    <w:rsid w:val="3CF71F54"/>
    <w:rsid w:val="3D31E42F"/>
    <w:rsid w:val="3E1825D9"/>
    <w:rsid w:val="3E7AC5D5"/>
    <w:rsid w:val="3F34A25E"/>
    <w:rsid w:val="3F37A893"/>
    <w:rsid w:val="3F93D88B"/>
    <w:rsid w:val="3FF915B6"/>
    <w:rsid w:val="401D561E"/>
    <w:rsid w:val="4058FE22"/>
    <w:rsid w:val="406CCEBA"/>
    <w:rsid w:val="40C4365B"/>
    <w:rsid w:val="42A2E9C3"/>
    <w:rsid w:val="433B7EE2"/>
    <w:rsid w:val="43A6AC6A"/>
    <w:rsid w:val="44CE0A39"/>
    <w:rsid w:val="44E9D9CD"/>
    <w:rsid w:val="4510F094"/>
    <w:rsid w:val="4576E70C"/>
    <w:rsid w:val="457952BF"/>
    <w:rsid w:val="45D571A4"/>
    <w:rsid w:val="468FDA94"/>
    <w:rsid w:val="46E0B57F"/>
    <w:rsid w:val="46E1F7D8"/>
    <w:rsid w:val="4711CA1C"/>
    <w:rsid w:val="4753E965"/>
    <w:rsid w:val="47620948"/>
    <w:rsid w:val="48D288D6"/>
    <w:rsid w:val="48E4CF15"/>
    <w:rsid w:val="49084AAB"/>
    <w:rsid w:val="49DA1B69"/>
    <w:rsid w:val="4A5C324B"/>
    <w:rsid w:val="4BB67600"/>
    <w:rsid w:val="4BC3074D"/>
    <w:rsid w:val="4D132C3B"/>
    <w:rsid w:val="4D44AB85"/>
    <w:rsid w:val="4DED8DE7"/>
    <w:rsid w:val="4E363729"/>
    <w:rsid w:val="4E77C968"/>
    <w:rsid w:val="4FB757EB"/>
    <w:rsid w:val="4FC4FB22"/>
    <w:rsid w:val="504F3CAF"/>
    <w:rsid w:val="50879641"/>
    <w:rsid w:val="50C4EE82"/>
    <w:rsid w:val="50D26BDB"/>
    <w:rsid w:val="510E9E34"/>
    <w:rsid w:val="5143C9C0"/>
    <w:rsid w:val="51BF622A"/>
    <w:rsid w:val="528C8AED"/>
    <w:rsid w:val="52B48913"/>
    <w:rsid w:val="52DDE7D3"/>
    <w:rsid w:val="5306D49C"/>
    <w:rsid w:val="53A365EB"/>
    <w:rsid w:val="53C280CC"/>
    <w:rsid w:val="53DAF77A"/>
    <w:rsid w:val="540E4EEB"/>
    <w:rsid w:val="540ECB3D"/>
    <w:rsid w:val="546873FB"/>
    <w:rsid w:val="54E9CD5A"/>
    <w:rsid w:val="55FCC489"/>
    <w:rsid w:val="567F3AE2"/>
    <w:rsid w:val="56AB70EE"/>
    <w:rsid w:val="57185A65"/>
    <w:rsid w:val="57E50B27"/>
    <w:rsid w:val="5803AC4B"/>
    <w:rsid w:val="581C7A27"/>
    <w:rsid w:val="592ED6F6"/>
    <w:rsid w:val="59761620"/>
    <w:rsid w:val="59B2677A"/>
    <w:rsid w:val="59DE5F95"/>
    <w:rsid w:val="5A0F2AFA"/>
    <w:rsid w:val="5A31A9B1"/>
    <w:rsid w:val="5A59D874"/>
    <w:rsid w:val="5A67E815"/>
    <w:rsid w:val="5A7EAEE3"/>
    <w:rsid w:val="5A80404C"/>
    <w:rsid w:val="5AA62C05"/>
    <w:rsid w:val="5AE1F1DE"/>
    <w:rsid w:val="5B689BA3"/>
    <w:rsid w:val="5B7A2FF6"/>
    <w:rsid w:val="5C4C21A6"/>
    <w:rsid w:val="5C6FC510"/>
    <w:rsid w:val="5C7D7D99"/>
    <w:rsid w:val="5C8C6C16"/>
    <w:rsid w:val="5D160057"/>
    <w:rsid w:val="5D5DB1D6"/>
    <w:rsid w:val="5DEC9786"/>
    <w:rsid w:val="5E654707"/>
    <w:rsid w:val="5E759CB3"/>
    <w:rsid w:val="5EC5468E"/>
    <w:rsid w:val="5F51C12F"/>
    <w:rsid w:val="5F53867E"/>
    <w:rsid w:val="5FBD0587"/>
    <w:rsid w:val="6000AB21"/>
    <w:rsid w:val="61CD7B7A"/>
    <w:rsid w:val="6277BEA8"/>
    <w:rsid w:val="62CFD1CE"/>
    <w:rsid w:val="62FA9257"/>
    <w:rsid w:val="6380DB8C"/>
    <w:rsid w:val="639B2CF5"/>
    <w:rsid w:val="6407F3FE"/>
    <w:rsid w:val="6453D68F"/>
    <w:rsid w:val="6463470C"/>
    <w:rsid w:val="648B5D2B"/>
    <w:rsid w:val="64C47656"/>
    <w:rsid w:val="659BCAD0"/>
    <w:rsid w:val="65DE810E"/>
    <w:rsid w:val="66A62DCD"/>
    <w:rsid w:val="671B5412"/>
    <w:rsid w:val="67280D70"/>
    <w:rsid w:val="677A516F"/>
    <w:rsid w:val="67BB7271"/>
    <w:rsid w:val="682F3945"/>
    <w:rsid w:val="689D5AD2"/>
    <w:rsid w:val="68C2E4C3"/>
    <w:rsid w:val="68D6B55B"/>
    <w:rsid w:val="691C9C85"/>
    <w:rsid w:val="6AB8B0C7"/>
    <w:rsid w:val="6AD2446D"/>
    <w:rsid w:val="6B15A123"/>
    <w:rsid w:val="6C4F353C"/>
    <w:rsid w:val="6D2919AF"/>
    <w:rsid w:val="6D2CDE72"/>
    <w:rsid w:val="6D9A2899"/>
    <w:rsid w:val="6DEB059D"/>
    <w:rsid w:val="6DF05189"/>
    <w:rsid w:val="6E1CB793"/>
    <w:rsid w:val="6E822452"/>
    <w:rsid w:val="6E8D1E5F"/>
    <w:rsid w:val="6F2AEEB7"/>
    <w:rsid w:val="6F3D1953"/>
    <w:rsid w:val="6FFD7EE3"/>
    <w:rsid w:val="705184CE"/>
    <w:rsid w:val="70EF8DCA"/>
    <w:rsid w:val="717F51AF"/>
    <w:rsid w:val="718E145E"/>
    <w:rsid w:val="719584B4"/>
    <w:rsid w:val="721A2799"/>
    <w:rsid w:val="723C346D"/>
    <w:rsid w:val="7244020A"/>
    <w:rsid w:val="729B4CF1"/>
    <w:rsid w:val="72E9F6D6"/>
    <w:rsid w:val="7328C2DF"/>
    <w:rsid w:val="73982862"/>
    <w:rsid w:val="74108A76"/>
    <w:rsid w:val="749610E0"/>
    <w:rsid w:val="74E1DF8B"/>
    <w:rsid w:val="7522A2AE"/>
    <w:rsid w:val="75563867"/>
    <w:rsid w:val="761C29EB"/>
    <w:rsid w:val="7697D919"/>
    <w:rsid w:val="76B1C75F"/>
    <w:rsid w:val="76C36E0B"/>
    <w:rsid w:val="77482B38"/>
    <w:rsid w:val="77607088"/>
    <w:rsid w:val="78180593"/>
    <w:rsid w:val="78A9EBDD"/>
    <w:rsid w:val="78E3FB99"/>
    <w:rsid w:val="78F95E1C"/>
    <w:rsid w:val="790029A9"/>
    <w:rsid w:val="7920A071"/>
    <w:rsid w:val="79CF79DB"/>
    <w:rsid w:val="79D84B3A"/>
    <w:rsid w:val="79DDDBC2"/>
    <w:rsid w:val="7AE5F082"/>
    <w:rsid w:val="7B7AA078"/>
    <w:rsid w:val="7CF28BD5"/>
    <w:rsid w:val="7D3BFBAA"/>
    <w:rsid w:val="7DAC85F3"/>
    <w:rsid w:val="7DAD94E7"/>
    <w:rsid w:val="7E8FCB1A"/>
    <w:rsid w:val="7ED669AD"/>
    <w:rsid w:val="7EE786EB"/>
    <w:rsid w:val="7FE73C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59F58"/>
  <w15:chartTrackingRefBased/>
  <w15:docId w15:val="{AD1A1B77-01BC-44CB-B65E-5EB195CE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30A7"/>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6B27"/>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1627C"/>
    <w:pPr>
      <w:ind w:left="720"/>
      <w:contextualSpacing/>
    </w:pPr>
  </w:style>
  <w:style w:type="character" w:customStyle="1" w:styleId="normaltextrun">
    <w:name w:val="normaltextrun"/>
    <w:basedOn w:val="DefaultParagraphFont"/>
    <w:rsid w:val="00D0543E"/>
  </w:style>
  <w:style w:type="character" w:customStyle="1" w:styleId="apple-converted-space">
    <w:name w:val="apple-converted-space"/>
    <w:basedOn w:val="DefaultParagraphFont"/>
    <w:rsid w:val="00D0543E"/>
  </w:style>
  <w:style w:type="character" w:styleId="Hyperlink">
    <w:name w:val="Hyperlink"/>
    <w:basedOn w:val="DefaultParagraphFont"/>
    <w:uiPriority w:val="99"/>
    <w:unhideWhenUsed/>
    <w:rsid w:val="00D47999"/>
    <w:rPr>
      <w:color w:val="0000FF"/>
      <w:u w:val="single"/>
    </w:rPr>
  </w:style>
  <w:style w:type="paragraph" w:styleId="FootnoteText">
    <w:name w:val="footnote text"/>
    <w:basedOn w:val="Normal"/>
    <w:link w:val="FootnoteTextChar"/>
    <w:uiPriority w:val="99"/>
    <w:semiHidden/>
    <w:unhideWhenUsed/>
    <w:rsid w:val="00D4799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4799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47999"/>
    <w:rPr>
      <w:vertAlign w:val="superscript"/>
    </w:rPr>
  </w:style>
  <w:style w:type="paragraph" w:styleId="BalloonText">
    <w:name w:val="Balloon Text"/>
    <w:basedOn w:val="Normal"/>
    <w:link w:val="BalloonTextChar"/>
    <w:uiPriority w:val="99"/>
    <w:semiHidden/>
    <w:unhideWhenUsed/>
    <w:rsid w:val="007442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422A"/>
    <w:rPr>
      <w:rFonts w:ascii="Times New Roman" w:hAnsi="Times New Roman" w:cs="Times New Roman"/>
      <w:sz w:val="18"/>
      <w:szCs w:val="18"/>
    </w:rPr>
  </w:style>
  <w:style w:type="paragraph" w:styleId="Footer">
    <w:name w:val="footer"/>
    <w:basedOn w:val="Normal"/>
    <w:link w:val="FooterChar"/>
    <w:uiPriority w:val="99"/>
    <w:unhideWhenUsed/>
    <w:rsid w:val="009C6701"/>
    <w:pPr>
      <w:tabs>
        <w:tab w:val="center" w:pos="4680"/>
        <w:tab w:val="right" w:pos="9360"/>
      </w:tabs>
    </w:pPr>
  </w:style>
  <w:style w:type="character" w:customStyle="1" w:styleId="FooterChar">
    <w:name w:val="Footer Char"/>
    <w:basedOn w:val="DefaultParagraphFont"/>
    <w:link w:val="Footer"/>
    <w:uiPriority w:val="99"/>
    <w:rsid w:val="009C6701"/>
  </w:style>
  <w:style w:type="character" w:styleId="PageNumber">
    <w:name w:val="page number"/>
    <w:basedOn w:val="DefaultParagraphFont"/>
    <w:uiPriority w:val="99"/>
    <w:semiHidden/>
    <w:unhideWhenUsed/>
    <w:rsid w:val="009C6701"/>
  </w:style>
  <w:style w:type="character" w:styleId="FollowedHyperlink">
    <w:name w:val="FollowedHyperlink"/>
    <w:basedOn w:val="DefaultParagraphFont"/>
    <w:uiPriority w:val="99"/>
    <w:semiHidden/>
    <w:unhideWhenUsed/>
    <w:rsid w:val="000E248A"/>
    <w:rPr>
      <w:color w:val="954F72" w:themeColor="followedHyperlink"/>
      <w:u w:val="single"/>
    </w:rPr>
  </w:style>
  <w:style w:type="character" w:customStyle="1" w:styleId="UnresolvedMention1">
    <w:name w:val="Unresolved Mention1"/>
    <w:basedOn w:val="DefaultParagraphFont"/>
    <w:uiPriority w:val="99"/>
    <w:semiHidden/>
    <w:unhideWhenUsed/>
    <w:rsid w:val="006A1596"/>
    <w:rPr>
      <w:color w:val="605E5C"/>
      <w:shd w:val="clear" w:color="auto" w:fill="E1DFDD"/>
    </w:rPr>
  </w:style>
  <w:style w:type="paragraph" w:styleId="Header">
    <w:name w:val="header"/>
    <w:basedOn w:val="Normal"/>
    <w:link w:val="HeaderChar"/>
    <w:uiPriority w:val="99"/>
    <w:unhideWhenUsed/>
    <w:rsid w:val="00394753"/>
    <w:pPr>
      <w:tabs>
        <w:tab w:val="center" w:pos="4680"/>
        <w:tab w:val="right" w:pos="9360"/>
      </w:tabs>
    </w:pPr>
  </w:style>
  <w:style w:type="character" w:customStyle="1" w:styleId="HeaderChar">
    <w:name w:val="Header Char"/>
    <w:basedOn w:val="DefaultParagraphFont"/>
    <w:link w:val="Header"/>
    <w:uiPriority w:val="99"/>
    <w:rsid w:val="00394753"/>
  </w:style>
  <w:style w:type="character" w:styleId="CommentReference">
    <w:name w:val="annotation reference"/>
    <w:basedOn w:val="DefaultParagraphFont"/>
    <w:uiPriority w:val="99"/>
    <w:semiHidden/>
    <w:unhideWhenUsed/>
    <w:rsid w:val="00F73CB3"/>
    <w:rPr>
      <w:sz w:val="16"/>
      <w:szCs w:val="16"/>
    </w:rPr>
  </w:style>
  <w:style w:type="paragraph" w:styleId="CommentText">
    <w:name w:val="annotation text"/>
    <w:basedOn w:val="Normal"/>
    <w:link w:val="CommentTextChar"/>
    <w:uiPriority w:val="99"/>
    <w:unhideWhenUsed/>
    <w:rsid w:val="00F73CB3"/>
    <w:rPr>
      <w:sz w:val="20"/>
      <w:szCs w:val="20"/>
    </w:rPr>
  </w:style>
  <w:style w:type="character" w:customStyle="1" w:styleId="CommentTextChar">
    <w:name w:val="Comment Text Char"/>
    <w:basedOn w:val="DefaultParagraphFont"/>
    <w:link w:val="CommentText"/>
    <w:uiPriority w:val="99"/>
    <w:rsid w:val="00F73CB3"/>
    <w:rPr>
      <w:sz w:val="20"/>
      <w:szCs w:val="20"/>
    </w:rPr>
  </w:style>
  <w:style w:type="paragraph" w:styleId="CommentSubject">
    <w:name w:val="annotation subject"/>
    <w:basedOn w:val="CommentText"/>
    <w:next w:val="CommentText"/>
    <w:link w:val="CommentSubjectChar"/>
    <w:uiPriority w:val="99"/>
    <w:semiHidden/>
    <w:unhideWhenUsed/>
    <w:rsid w:val="00F73CB3"/>
    <w:rPr>
      <w:b/>
      <w:bCs/>
    </w:rPr>
  </w:style>
  <w:style w:type="character" w:customStyle="1" w:styleId="CommentSubjectChar">
    <w:name w:val="Comment Subject Char"/>
    <w:basedOn w:val="CommentTextChar"/>
    <w:link w:val="CommentSubject"/>
    <w:uiPriority w:val="99"/>
    <w:semiHidden/>
    <w:rsid w:val="00F73CB3"/>
    <w:rPr>
      <w:b/>
      <w:bCs/>
      <w:sz w:val="20"/>
      <w:szCs w:val="20"/>
    </w:rPr>
  </w:style>
  <w:style w:type="paragraph" w:customStyle="1" w:styleId="msonormal0">
    <w:name w:val="msonormal"/>
    <w:basedOn w:val="Normal"/>
    <w:rsid w:val="00006842"/>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006842"/>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006842"/>
  </w:style>
  <w:style w:type="character" w:customStyle="1" w:styleId="eop">
    <w:name w:val="eop"/>
    <w:basedOn w:val="DefaultParagraphFont"/>
    <w:rsid w:val="00006842"/>
  </w:style>
  <w:style w:type="paragraph" w:customStyle="1" w:styleId="outlineelement">
    <w:name w:val="outlineelement"/>
    <w:basedOn w:val="Normal"/>
    <w:rsid w:val="00006842"/>
    <w:pPr>
      <w:spacing w:before="100" w:beforeAutospacing="1" w:after="100" w:afterAutospacing="1"/>
    </w:pPr>
    <w:rPr>
      <w:rFonts w:ascii="Times New Roman" w:eastAsia="Times New Roman" w:hAnsi="Times New Roman" w:cs="Times New Roman"/>
      <w:lang w:eastAsia="en-GB"/>
    </w:rPr>
  </w:style>
  <w:style w:type="character" w:customStyle="1" w:styleId="wacimagecontainer">
    <w:name w:val="wacimagecontainer"/>
    <w:basedOn w:val="DefaultParagraphFont"/>
    <w:rsid w:val="00006842"/>
  </w:style>
  <w:style w:type="character" w:customStyle="1" w:styleId="wacimageborder">
    <w:name w:val="wacimageborder"/>
    <w:basedOn w:val="DefaultParagraphFont"/>
    <w:rsid w:val="00006842"/>
  </w:style>
  <w:style w:type="character" w:customStyle="1" w:styleId="ui-provider">
    <w:name w:val="ui-provider"/>
    <w:basedOn w:val="DefaultParagraphFont"/>
    <w:rsid w:val="00410E02"/>
  </w:style>
  <w:style w:type="character" w:styleId="PlaceholderText">
    <w:name w:val="Placeholder Text"/>
    <w:basedOn w:val="DefaultParagraphFont"/>
    <w:uiPriority w:val="99"/>
    <w:semiHidden/>
    <w:rsid w:val="000A54F3"/>
    <w:rPr>
      <w:color w:val="808080"/>
    </w:rPr>
  </w:style>
  <w:style w:type="paragraph" w:styleId="Caption">
    <w:name w:val="caption"/>
    <w:basedOn w:val="Normal"/>
    <w:next w:val="Normal"/>
    <w:uiPriority w:val="35"/>
    <w:unhideWhenUsed/>
    <w:qFormat/>
    <w:rsid w:val="00A11BFB"/>
    <w:pPr>
      <w:spacing w:after="200"/>
    </w:pPr>
    <w:rPr>
      <w:i/>
      <w:iCs/>
      <w:color w:val="44546A" w:themeColor="text2"/>
      <w:sz w:val="18"/>
      <w:szCs w:val="18"/>
    </w:rPr>
  </w:style>
  <w:style w:type="paragraph" w:styleId="Revision">
    <w:name w:val="Revision"/>
    <w:hidden/>
    <w:uiPriority w:val="99"/>
    <w:semiHidden/>
    <w:rsid w:val="009F11F3"/>
  </w:style>
  <w:style w:type="character" w:styleId="HTMLCite">
    <w:name w:val="HTML Cite"/>
    <w:basedOn w:val="DefaultParagraphFont"/>
    <w:uiPriority w:val="99"/>
    <w:semiHidden/>
    <w:unhideWhenUsed/>
    <w:rsid w:val="00536662"/>
    <w:rPr>
      <w:i/>
      <w:iCs/>
    </w:rPr>
  </w:style>
  <w:style w:type="character" w:customStyle="1" w:styleId="cs1-format">
    <w:name w:val="cs1-format"/>
    <w:basedOn w:val="DefaultParagraphFont"/>
    <w:rsid w:val="00536662"/>
  </w:style>
  <w:style w:type="character" w:customStyle="1" w:styleId="reference-accessdate">
    <w:name w:val="reference-accessdate"/>
    <w:basedOn w:val="DefaultParagraphFont"/>
    <w:rsid w:val="00536662"/>
  </w:style>
  <w:style w:type="character" w:customStyle="1" w:styleId="nowrap">
    <w:name w:val="nowrap"/>
    <w:basedOn w:val="DefaultParagraphFont"/>
    <w:rsid w:val="00536662"/>
  </w:style>
  <w:style w:type="character" w:customStyle="1" w:styleId="anchor-text">
    <w:name w:val="anchor-text"/>
    <w:basedOn w:val="DefaultParagraphFont"/>
    <w:rsid w:val="00FB6C43"/>
  </w:style>
  <w:style w:type="character" w:customStyle="1" w:styleId="UnresolvedMention2">
    <w:name w:val="Unresolved Mention2"/>
    <w:basedOn w:val="DefaultParagraphFont"/>
    <w:uiPriority w:val="99"/>
    <w:semiHidden/>
    <w:unhideWhenUsed/>
    <w:rsid w:val="001449B7"/>
    <w:rPr>
      <w:color w:val="605E5C"/>
      <w:shd w:val="clear" w:color="auto" w:fill="E1DFDD"/>
    </w:rPr>
  </w:style>
  <w:style w:type="paragraph" w:customStyle="1" w:styleId="Default">
    <w:name w:val="Default"/>
    <w:rsid w:val="000C59E4"/>
    <w:pPr>
      <w:autoSpaceDE w:val="0"/>
      <w:autoSpaceDN w:val="0"/>
      <w:adjustRightInd w:val="0"/>
    </w:pPr>
    <w:rPr>
      <w:rFonts w:ascii="Charis SIL" w:hAnsi="Charis SIL" w:cs="Charis SIL"/>
      <w:color w:val="000000"/>
      <w:lang w:val="fr-FR"/>
    </w:rPr>
  </w:style>
  <w:style w:type="character" w:customStyle="1" w:styleId="UnresolvedMention3">
    <w:name w:val="Unresolved Mention3"/>
    <w:basedOn w:val="DefaultParagraphFont"/>
    <w:uiPriority w:val="99"/>
    <w:semiHidden/>
    <w:unhideWhenUsed/>
    <w:rsid w:val="0086583B"/>
    <w:rPr>
      <w:color w:val="605E5C"/>
      <w:shd w:val="clear" w:color="auto" w:fill="E1DFDD"/>
    </w:rPr>
  </w:style>
  <w:style w:type="character" w:styleId="LineNumber">
    <w:name w:val="line number"/>
    <w:basedOn w:val="DefaultParagraphFont"/>
    <w:uiPriority w:val="99"/>
    <w:semiHidden/>
    <w:unhideWhenUsed/>
    <w:rsid w:val="009F6DA5"/>
  </w:style>
  <w:style w:type="character" w:customStyle="1" w:styleId="italic">
    <w:name w:val="italic"/>
    <w:basedOn w:val="DefaultParagraphFont"/>
    <w:rsid w:val="002E747D"/>
  </w:style>
  <w:style w:type="character" w:customStyle="1" w:styleId="bold">
    <w:name w:val="bold"/>
    <w:basedOn w:val="DefaultParagraphFont"/>
    <w:rsid w:val="002E7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759">
      <w:bodyDiv w:val="1"/>
      <w:marLeft w:val="0"/>
      <w:marRight w:val="0"/>
      <w:marTop w:val="0"/>
      <w:marBottom w:val="0"/>
      <w:divBdr>
        <w:top w:val="none" w:sz="0" w:space="0" w:color="auto"/>
        <w:left w:val="none" w:sz="0" w:space="0" w:color="auto"/>
        <w:bottom w:val="none" w:sz="0" w:space="0" w:color="auto"/>
        <w:right w:val="none" w:sz="0" w:space="0" w:color="auto"/>
      </w:divBdr>
    </w:div>
    <w:div w:id="3440289">
      <w:bodyDiv w:val="1"/>
      <w:marLeft w:val="0"/>
      <w:marRight w:val="0"/>
      <w:marTop w:val="0"/>
      <w:marBottom w:val="0"/>
      <w:divBdr>
        <w:top w:val="none" w:sz="0" w:space="0" w:color="auto"/>
        <w:left w:val="none" w:sz="0" w:space="0" w:color="auto"/>
        <w:bottom w:val="none" w:sz="0" w:space="0" w:color="auto"/>
        <w:right w:val="none" w:sz="0" w:space="0" w:color="auto"/>
      </w:divBdr>
    </w:div>
    <w:div w:id="46732791">
      <w:bodyDiv w:val="1"/>
      <w:marLeft w:val="0"/>
      <w:marRight w:val="0"/>
      <w:marTop w:val="0"/>
      <w:marBottom w:val="0"/>
      <w:divBdr>
        <w:top w:val="none" w:sz="0" w:space="0" w:color="auto"/>
        <w:left w:val="none" w:sz="0" w:space="0" w:color="auto"/>
        <w:bottom w:val="none" w:sz="0" w:space="0" w:color="auto"/>
        <w:right w:val="none" w:sz="0" w:space="0" w:color="auto"/>
      </w:divBdr>
    </w:div>
    <w:div w:id="86313235">
      <w:bodyDiv w:val="1"/>
      <w:marLeft w:val="0"/>
      <w:marRight w:val="0"/>
      <w:marTop w:val="0"/>
      <w:marBottom w:val="0"/>
      <w:divBdr>
        <w:top w:val="none" w:sz="0" w:space="0" w:color="auto"/>
        <w:left w:val="none" w:sz="0" w:space="0" w:color="auto"/>
        <w:bottom w:val="none" w:sz="0" w:space="0" w:color="auto"/>
        <w:right w:val="none" w:sz="0" w:space="0" w:color="auto"/>
      </w:divBdr>
      <w:divsChild>
        <w:div w:id="1852714651">
          <w:marLeft w:val="0"/>
          <w:marRight w:val="0"/>
          <w:marTop w:val="0"/>
          <w:marBottom w:val="0"/>
          <w:divBdr>
            <w:top w:val="none" w:sz="0" w:space="0" w:color="auto"/>
            <w:left w:val="none" w:sz="0" w:space="0" w:color="auto"/>
            <w:bottom w:val="none" w:sz="0" w:space="0" w:color="auto"/>
            <w:right w:val="none" w:sz="0" w:space="0" w:color="auto"/>
          </w:divBdr>
          <w:divsChild>
            <w:div w:id="876162090">
              <w:marLeft w:val="0"/>
              <w:marRight w:val="0"/>
              <w:marTop w:val="0"/>
              <w:marBottom w:val="0"/>
              <w:divBdr>
                <w:top w:val="none" w:sz="0" w:space="0" w:color="auto"/>
                <w:left w:val="none" w:sz="0" w:space="0" w:color="auto"/>
                <w:bottom w:val="none" w:sz="0" w:space="0" w:color="auto"/>
                <w:right w:val="none" w:sz="0" w:space="0" w:color="auto"/>
              </w:divBdr>
              <w:divsChild>
                <w:div w:id="621111324">
                  <w:marLeft w:val="0"/>
                  <w:marRight w:val="0"/>
                  <w:marTop w:val="0"/>
                  <w:marBottom w:val="0"/>
                  <w:divBdr>
                    <w:top w:val="none" w:sz="0" w:space="0" w:color="auto"/>
                    <w:left w:val="none" w:sz="0" w:space="0" w:color="auto"/>
                    <w:bottom w:val="none" w:sz="0" w:space="0" w:color="auto"/>
                    <w:right w:val="none" w:sz="0" w:space="0" w:color="auto"/>
                  </w:divBdr>
                  <w:divsChild>
                    <w:div w:id="18944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7104">
      <w:bodyDiv w:val="1"/>
      <w:marLeft w:val="0"/>
      <w:marRight w:val="0"/>
      <w:marTop w:val="0"/>
      <w:marBottom w:val="0"/>
      <w:divBdr>
        <w:top w:val="none" w:sz="0" w:space="0" w:color="auto"/>
        <w:left w:val="none" w:sz="0" w:space="0" w:color="auto"/>
        <w:bottom w:val="none" w:sz="0" w:space="0" w:color="auto"/>
        <w:right w:val="none" w:sz="0" w:space="0" w:color="auto"/>
      </w:divBdr>
    </w:div>
    <w:div w:id="95947177">
      <w:bodyDiv w:val="1"/>
      <w:marLeft w:val="0"/>
      <w:marRight w:val="0"/>
      <w:marTop w:val="0"/>
      <w:marBottom w:val="0"/>
      <w:divBdr>
        <w:top w:val="none" w:sz="0" w:space="0" w:color="auto"/>
        <w:left w:val="none" w:sz="0" w:space="0" w:color="auto"/>
        <w:bottom w:val="none" w:sz="0" w:space="0" w:color="auto"/>
        <w:right w:val="none" w:sz="0" w:space="0" w:color="auto"/>
      </w:divBdr>
    </w:div>
    <w:div w:id="127553446">
      <w:bodyDiv w:val="1"/>
      <w:marLeft w:val="0"/>
      <w:marRight w:val="0"/>
      <w:marTop w:val="0"/>
      <w:marBottom w:val="0"/>
      <w:divBdr>
        <w:top w:val="none" w:sz="0" w:space="0" w:color="auto"/>
        <w:left w:val="none" w:sz="0" w:space="0" w:color="auto"/>
        <w:bottom w:val="none" w:sz="0" w:space="0" w:color="auto"/>
        <w:right w:val="none" w:sz="0" w:space="0" w:color="auto"/>
      </w:divBdr>
    </w:div>
    <w:div w:id="128480783">
      <w:bodyDiv w:val="1"/>
      <w:marLeft w:val="0"/>
      <w:marRight w:val="0"/>
      <w:marTop w:val="0"/>
      <w:marBottom w:val="0"/>
      <w:divBdr>
        <w:top w:val="none" w:sz="0" w:space="0" w:color="auto"/>
        <w:left w:val="none" w:sz="0" w:space="0" w:color="auto"/>
        <w:bottom w:val="none" w:sz="0" w:space="0" w:color="auto"/>
        <w:right w:val="none" w:sz="0" w:space="0" w:color="auto"/>
      </w:divBdr>
    </w:div>
    <w:div w:id="166100558">
      <w:bodyDiv w:val="1"/>
      <w:marLeft w:val="0"/>
      <w:marRight w:val="0"/>
      <w:marTop w:val="0"/>
      <w:marBottom w:val="0"/>
      <w:divBdr>
        <w:top w:val="none" w:sz="0" w:space="0" w:color="auto"/>
        <w:left w:val="none" w:sz="0" w:space="0" w:color="auto"/>
        <w:bottom w:val="none" w:sz="0" w:space="0" w:color="auto"/>
        <w:right w:val="none" w:sz="0" w:space="0" w:color="auto"/>
      </w:divBdr>
    </w:div>
    <w:div w:id="174079705">
      <w:bodyDiv w:val="1"/>
      <w:marLeft w:val="0"/>
      <w:marRight w:val="0"/>
      <w:marTop w:val="0"/>
      <w:marBottom w:val="0"/>
      <w:divBdr>
        <w:top w:val="none" w:sz="0" w:space="0" w:color="auto"/>
        <w:left w:val="none" w:sz="0" w:space="0" w:color="auto"/>
        <w:bottom w:val="none" w:sz="0" w:space="0" w:color="auto"/>
        <w:right w:val="none" w:sz="0" w:space="0" w:color="auto"/>
      </w:divBdr>
    </w:div>
    <w:div w:id="179315651">
      <w:bodyDiv w:val="1"/>
      <w:marLeft w:val="0"/>
      <w:marRight w:val="0"/>
      <w:marTop w:val="0"/>
      <w:marBottom w:val="0"/>
      <w:divBdr>
        <w:top w:val="none" w:sz="0" w:space="0" w:color="auto"/>
        <w:left w:val="none" w:sz="0" w:space="0" w:color="auto"/>
        <w:bottom w:val="none" w:sz="0" w:space="0" w:color="auto"/>
        <w:right w:val="none" w:sz="0" w:space="0" w:color="auto"/>
      </w:divBdr>
    </w:div>
    <w:div w:id="218832961">
      <w:bodyDiv w:val="1"/>
      <w:marLeft w:val="0"/>
      <w:marRight w:val="0"/>
      <w:marTop w:val="0"/>
      <w:marBottom w:val="0"/>
      <w:divBdr>
        <w:top w:val="none" w:sz="0" w:space="0" w:color="auto"/>
        <w:left w:val="none" w:sz="0" w:space="0" w:color="auto"/>
        <w:bottom w:val="none" w:sz="0" w:space="0" w:color="auto"/>
        <w:right w:val="none" w:sz="0" w:space="0" w:color="auto"/>
      </w:divBdr>
    </w:div>
    <w:div w:id="240598970">
      <w:bodyDiv w:val="1"/>
      <w:marLeft w:val="0"/>
      <w:marRight w:val="0"/>
      <w:marTop w:val="0"/>
      <w:marBottom w:val="0"/>
      <w:divBdr>
        <w:top w:val="none" w:sz="0" w:space="0" w:color="auto"/>
        <w:left w:val="none" w:sz="0" w:space="0" w:color="auto"/>
        <w:bottom w:val="none" w:sz="0" w:space="0" w:color="auto"/>
        <w:right w:val="none" w:sz="0" w:space="0" w:color="auto"/>
      </w:divBdr>
    </w:div>
    <w:div w:id="267394353">
      <w:bodyDiv w:val="1"/>
      <w:marLeft w:val="0"/>
      <w:marRight w:val="0"/>
      <w:marTop w:val="0"/>
      <w:marBottom w:val="0"/>
      <w:divBdr>
        <w:top w:val="none" w:sz="0" w:space="0" w:color="auto"/>
        <w:left w:val="none" w:sz="0" w:space="0" w:color="auto"/>
        <w:bottom w:val="none" w:sz="0" w:space="0" w:color="auto"/>
        <w:right w:val="none" w:sz="0" w:space="0" w:color="auto"/>
      </w:divBdr>
    </w:div>
    <w:div w:id="278494479">
      <w:bodyDiv w:val="1"/>
      <w:marLeft w:val="0"/>
      <w:marRight w:val="0"/>
      <w:marTop w:val="0"/>
      <w:marBottom w:val="0"/>
      <w:divBdr>
        <w:top w:val="none" w:sz="0" w:space="0" w:color="auto"/>
        <w:left w:val="none" w:sz="0" w:space="0" w:color="auto"/>
        <w:bottom w:val="none" w:sz="0" w:space="0" w:color="auto"/>
        <w:right w:val="none" w:sz="0" w:space="0" w:color="auto"/>
      </w:divBdr>
      <w:divsChild>
        <w:div w:id="836772877">
          <w:marLeft w:val="0"/>
          <w:marRight w:val="0"/>
          <w:marTop w:val="0"/>
          <w:marBottom w:val="0"/>
          <w:divBdr>
            <w:top w:val="none" w:sz="0" w:space="0" w:color="auto"/>
            <w:left w:val="none" w:sz="0" w:space="0" w:color="auto"/>
            <w:bottom w:val="none" w:sz="0" w:space="0" w:color="auto"/>
            <w:right w:val="none" w:sz="0" w:space="0" w:color="auto"/>
          </w:divBdr>
          <w:divsChild>
            <w:div w:id="1914000791">
              <w:marLeft w:val="0"/>
              <w:marRight w:val="0"/>
              <w:marTop w:val="0"/>
              <w:marBottom w:val="0"/>
              <w:divBdr>
                <w:top w:val="none" w:sz="0" w:space="0" w:color="auto"/>
                <w:left w:val="none" w:sz="0" w:space="0" w:color="auto"/>
                <w:bottom w:val="none" w:sz="0" w:space="0" w:color="auto"/>
                <w:right w:val="none" w:sz="0" w:space="0" w:color="auto"/>
              </w:divBdr>
              <w:divsChild>
                <w:div w:id="704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6365">
          <w:marLeft w:val="547"/>
          <w:marRight w:val="0"/>
          <w:marTop w:val="0"/>
          <w:marBottom w:val="0"/>
          <w:divBdr>
            <w:top w:val="none" w:sz="0" w:space="0" w:color="auto"/>
            <w:left w:val="none" w:sz="0" w:space="0" w:color="auto"/>
            <w:bottom w:val="none" w:sz="0" w:space="0" w:color="auto"/>
            <w:right w:val="none" w:sz="0" w:space="0" w:color="auto"/>
          </w:divBdr>
        </w:div>
      </w:divsChild>
    </w:div>
    <w:div w:id="284696797">
      <w:bodyDiv w:val="1"/>
      <w:marLeft w:val="0"/>
      <w:marRight w:val="0"/>
      <w:marTop w:val="0"/>
      <w:marBottom w:val="0"/>
      <w:divBdr>
        <w:top w:val="none" w:sz="0" w:space="0" w:color="auto"/>
        <w:left w:val="none" w:sz="0" w:space="0" w:color="auto"/>
        <w:bottom w:val="none" w:sz="0" w:space="0" w:color="auto"/>
        <w:right w:val="none" w:sz="0" w:space="0" w:color="auto"/>
      </w:divBdr>
      <w:divsChild>
        <w:div w:id="1723629266">
          <w:marLeft w:val="0"/>
          <w:marRight w:val="0"/>
          <w:marTop w:val="0"/>
          <w:marBottom w:val="0"/>
          <w:divBdr>
            <w:top w:val="none" w:sz="0" w:space="0" w:color="auto"/>
            <w:left w:val="none" w:sz="0" w:space="0" w:color="auto"/>
            <w:bottom w:val="none" w:sz="0" w:space="0" w:color="auto"/>
            <w:right w:val="none" w:sz="0" w:space="0" w:color="auto"/>
          </w:divBdr>
          <w:divsChild>
            <w:div w:id="832599808">
              <w:marLeft w:val="0"/>
              <w:marRight w:val="0"/>
              <w:marTop w:val="0"/>
              <w:marBottom w:val="0"/>
              <w:divBdr>
                <w:top w:val="none" w:sz="0" w:space="0" w:color="auto"/>
                <w:left w:val="none" w:sz="0" w:space="0" w:color="auto"/>
                <w:bottom w:val="none" w:sz="0" w:space="0" w:color="auto"/>
                <w:right w:val="none" w:sz="0" w:space="0" w:color="auto"/>
              </w:divBdr>
            </w:div>
          </w:divsChild>
        </w:div>
        <w:div w:id="1452166470">
          <w:marLeft w:val="0"/>
          <w:marRight w:val="0"/>
          <w:marTop w:val="0"/>
          <w:marBottom w:val="0"/>
          <w:divBdr>
            <w:top w:val="none" w:sz="0" w:space="0" w:color="auto"/>
            <w:left w:val="none" w:sz="0" w:space="0" w:color="auto"/>
            <w:bottom w:val="none" w:sz="0" w:space="0" w:color="auto"/>
            <w:right w:val="none" w:sz="0" w:space="0" w:color="auto"/>
          </w:divBdr>
          <w:divsChild>
            <w:div w:id="1593127004">
              <w:marLeft w:val="0"/>
              <w:marRight w:val="0"/>
              <w:marTop w:val="0"/>
              <w:marBottom w:val="0"/>
              <w:divBdr>
                <w:top w:val="none" w:sz="0" w:space="0" w:color="auto"/>
                <w:left w:val="none" w:sz="0" w:space="0" w:color="auto"/>
                <w:bottom w:val="none" w:sz="0" w:space="0" w:color="auto"/>
                <w:right w:val="none" w:sz="0" w:space="0" w:color="auto"/>
              </w:divBdr>
            </w:div>
            <w:div w:id="1239558162">
              <w:marLeft w:val="0"/>
              <w:marRight w:val="0"/>
              <w:marTop w:val="0"/>
              <w:marBottom w:val="0"/>
              <w:divBdr>
                <w:top w:val="none" w:sz="0" w:space="0" w:color="auto"/>
                <w:left w:val="none" w:sz="0" w:space="0" w:color="auto"/>
                <w:bottom w:val="none" w:sz="0" w:space="0" w:color="auto"/>
                <w:right w:val="none" w:sz="0" w:space="0" w:color="auto"/>
              </w:divBdr>
            </w:div>
          </w:divsChild>
        </w:div>
        <w:div w:id="723984294">
          <w:marLeft w:val="0"/>
          <w:marRight w:val="0"/>
          <w:marTop w:val="0"/>
          <w:marBottom w:val="0"/>
          <w:divBdr>
            <w:top w:val="none" w:sz="0" w:space="0" w:color="auto"/>
            <w:left w:val="none" w:sz="0" w:space="0" w:color="auto"/>
            <w:bottom w:val="none" w:sz="0" w:space="0" w:color="auto"/>
            <w:right w:val="none" w:sz="0" w:space="0" w:color="auto"/>
          </w:divBdr>
          <w:divsChild>
            <w:div w:id="395470352">
              <w:marLeft w:val="0"/>
              <w:marRight w:val="0"/>
              <w:marTop w:val="0"/>
              <w:marBottom w:val="0"/>
              <w:divBdr>
                <w:top w:val="none" w:sz="0" w:space="0" w:color="auto"/>
                <w:left w:val="none" w:sz="0" w:space="0" w:color="auto"/>
                <w:bottom w:val="none" w:sz="0" w:space="0" w:color="auto"/>
                <w:right w:val="none" w:sz="0" w:space="0" w:color="auto"/>
              </w:divBdr>
            </w:div>
          </w:divsChild>
        </w:div>
        <w:div w:id="2107647863">
          <w:marLeft w:val="0"/>
          <w:marRight w:val="0"/>
          <w:marTop w:val="0"/>
          <w:marBottom w:val="0"/>
          <w:divBdr>
            <w:top w:val="none" w:sz="0" w:space="0" w:color="auto"/>
            <w:left w:val="none" w:sz="0" w:space="0" w:color="auto"/>
            <w:bottom w:val="none" w:sz="0" w:space="0" w:color="auto"/>
            <w:right w:val="none" w:sz="0" w:space="0" w:color="auto"/>
          </w:divBdr>
          <w:divsChild>
            <w:div w:id="869564068">
              <w:marLeft w:val="0"/>
              <w:marRight w:val="0"/>
              <w:marTop w:val="0"/>
              <w:marBottom w:val="0"/>
              <w:divBdr>
                <w:top w:val="none" w:sz="0" w:space="0" w:color="auto"/>
                <w:left w:val="none" w:sz="0" w:space="0" w:color="auto"/>
                <w:bottom w:val="none" w:sz="0" w:space="0" w:color="auto"/>
                <w:right w:val="none" w:sz="0" w:space="0" w:color="auto"/>
              </w:divBdr>
            </w:div>
          </w:divsChild>
        </w:div>
        <w:div w:id="1844084498">
          <w:marLeft w:val="0"/>
          <w:marRight w:val="0"/>
          <w:marTop w:val="0"/>
          <w:marBottom w:val="0"/>
          <w:divBdr>
            <w:top w:val="none" w:sz="0" w:space="0" w:color="auto"/>
            <w:left w:val="none" w:sz="0" w:space="0" w:color="auto"/>
            <w:bottom w:val="none" w:sz="0" w:space="0" w:color="auto"/>
            <w:right w:val="none" w:sz="0" w:space="0" w:color="auto"/>
          </w:divBdr>
          <w:divsChild>
            <w:div w:id="240870497">
              <w:marLeft w:val="0"/>
              <w:marRight w:val="0"/>
              <w:marTop w:val="0"/>
              <w:marBottom w:val="0"/>
              <w:divBdr>
                <w:top w:val="none" w:sz="0" w:space="0" w:color="auto"/>
                <w:left w:val="none" w:sz="0" w:space="0" w:color="auto"/>
                <w:bottom w:val="none" w:sz="0" w:space="0" w:color="auto"/>
                <w:right w:val="none" w:sz="0" w:space="0" w:color="auto"/>
              </w:divBdr>
            </w:div>
            <w:div w:id="320698306">
              <w:marLeft w:val="0"/>
              <w:marRight w:val="0"/>
              <w:marTop w:val="0"/>
              <w:marBottom w:val="0"/>
              <w:divBdr>
                <w:top w:val="none" w:sz="0" w:space="0" w:color="auto"/>
                <w:left w:val="none" w:sz="0" w:space="0" w:color="auto"/>
                <w:bottom w:val="none" w:sz="0" w:space="0" w:color="auto"/>
                <w:right w:val="none" w:sz="0" w:space="0" w:color="auto"/>
              </w:divBdr>
            </w:div>
          </w:divsChild>
        </w:div>
        <w:div w:id="750397095">
          <w:marLeft w:val="0"/>
          <w:marRight w:val="0"/>
          <w:marTop w:val="0"/>
          <w:marBottom w:val="0"/>
          <w:divBdr>
            <w:top w:val="none" w:sz="0" w:space="0" w:color="auto"/>
            <w:left w:val="none" w:sz="0" w:space="0" w:color="auto"/>
            <w:bottom w:val="none" w:sz="0" w:space="0" w:color="auto"/>
            <w:right w:val="none" w:sz="0" w:space="0" w:color="auto"/>
          </w:divBdr>
          <w:divsChild>
            <w:div w:id="292061081">
              <w:marLeft w:val="0"/>
              <w:marRight w:val="0"/>
              <w:marTop w:val="0"/>
              <w:marBottom w:val="0"/>
              <w:divBdr>
                <w:top w:val="none" w:sz="0" w:space="0" w:color="auto"/>
                <w:left w:val="none" w:sz="0" w:space="0" w:color="auto"/>
                <w:bottom w:val="none" w:sz="0" w:space="0" w:color="auto"/>
                <w:right w:val="none" w:sz="0" w:space="0" w:color="auto"/>
              </w:divBdr>
            </w:div>
            <w:div w:id="736780786">
              <w:marLeft w:val="0"/>
              <w:marRight w:val="0"/>
              <w:marTop w:val="0"/>
              <w:marBottom w:val="0"/>
              <w:divBdr>
                <w:top w:val="none" w:sz="0" w:space="0" w:color="auto"/>
                <w:left w:val="none" w:sz="0" w:space="0" w:color="auto"/>
                <w:bottom w:val="none" w:sz="0" w:space="0" w:color="auto"/>
                <w:right w:val="none" w:sz="0" w:space="0" w:color="auto"/>
              </w:divBdr>
            </w:div>
          </w:divsChild>
        </w:div>
        <w:div w:id="1481144568">
          <w:marLeft w:val="0"/>
          <w:marRight w:val="0"/>
          <w:marTop w:val="0"/>
          <w:marBottom w:val="0"/>
          <w:divBdr>
            <w:top w:val="none" w:sz="0" w:space="0" w:color="auto"/>
            <w:left w:val="none" w:sz="0" w:space="0" w:color="auto"/>
            <w:bottom w:val="none" w:sz="0" w:space="0" w:color="auto"/>
            <w:right w:val="none" w:sz="0" w:space="0" w:color="auto"/>
          </w:divBdr>
          <w:divsChild>
            <w:div w:id="1765498152">
              <w:marLeft w:val="0"/>
              <w:marRight w:val="0"/>
              <w:marTop w:val="0"/>
              <w:marBottom w:val="0"/>
              <w:divBdr>
                <w:top w:val="none" w:sz="0" w:space="0" w:color="auto"/>
                <w:left w:val="none" w:sz="0" w:space="0" w:color="auto"/>
                <w:bottom w:val="none" w:sz="0" w:space="0" w:color="auto"/>
                <w:right w:val="none" w:sz="0" w:space="0" w:color="auto"/>
              </w:divBdr>
            </w:div>
          </w:divsChild>
        </w:div>
        <w:div w:id="1764036849">
          <w:marLeft w:val="0"/>
          <w:marRight w:val="0"/>
          <w:marTop w:val="0"/>
          <w:marBottom w:val="0"/>
          <w:divBdr>
            <w:top w:val="none" w:sz="0" w:space="0" w:color="auto"/>
            <w:left w:val="none" w:sz="0" w:space="0" w:color="auto"/>
            <w:bottom w:val="none" w:sz="0" w:space="0" w:color="auto"/>
            <w:right w:val="none" w:sz="0" w:space="0" w:color="auto"/>
          </w:divBdr>
          <w:divsChild>
            <w:div w:id="19166192">
              <w:marLeft w:val="0"/>
              <w:marRight w:val="0"/>
              <w:marTop w:val="0"/>
              <w:marBottom w:val="0"/>
              <w:divBdr>
                <w:top w:val="none" w:sz="0" w:space="0" w:color="auto"/>
                <w:left w:val="none" w:sz="0" w:space="0" w:color="auto"/>
                <w:bottom w:val="none" w:sz="0" w:space="0" w:color="auto"/>
                <w:right w:val="none" w:sz="0" w:space="0" w:color="auto"/>
              </w:divBdr>
            </w:div>
          </w:divsChild>
        </w:div>
        <w:div w:id="1219709065">
          <w:marLeft w:val="0"/>
          <w:marRight w:val="0"/>
          <w:marTop w:val="0"/>
          <w:marBottom w:val="0"/>
          <w:divBdr>
            <w:top w:val="none" w:sz="0" w:space="0" w:color="auto"/>
            <w:left w:val="none" w:sz="0" w:space="0" w:color="auto"/>
            <w:bottom w:val="none" w:sz="0" w:space="0" w:color="auto"/>
            <w:right w:val="none" w:sz="0" w:space="0" w:color="auto"/>
          </w:divBdr>
          <w:divsChild>
            <w:div w:id="83459686">
              <w:marLeft w:val="0"/>
              <w:marRight w:val="0"/>
              <w:marTop w:val="0"/>
              <w:marBottom w:val="0"/>
              <w:divBdr>
                <w:top w:val="none" w:sz="0" w:space="0" w:color="auto"/>
                <w:left w:val="none" w:sz="0" w:space="0" w:color="auto"/>
                <w:bottom w:val="none" w:sz="0" w:space="0" w:color="auto"/>
                <w:right w:val="none" w:sz="0" w:space="0" w:color="auto"/>
              </w:divBdr>
            </w:div>
          </w:divsChild>
        </w:div>
        <w:div w:id="2097551141">
          <w:marLeft w:val="0"/>
          <w:marRight w:val="0"/>
          <w:marTop w:val="0"/>
          <w:marBottom w:val="0"/>
          <w:divBdr>
            <w:top w:val="none" w:sz="0" w:space="0" w:color="auto"/>
            <w:left w:val="none" w:sz="0" w:space="0" w:color="auto"/>
            <w:bottom w:val="none" w:sz="0" w:space="0" w:color="auto"/>
            <w:right w:val="none" w:sz="0" w:space="0" w:color="auto"/>
          </w:divBdr>
          <w:divsChild>
            <w:div w:id="1398363072">
              <w:marLeft w:val="0"/>
              <w:marRight w:val="0"/>
              <w:marTop w:val="0"/>
              <w:marBottom w:val="0"/>
              <w:divBdr>
                <w:top w:val="none" w:sz="0" w:space="0" w:color="auto"/>
                <w:left w:val="none" w:sz="0" w:space="0" w:color="auto"/>
                <w:bottom w:val="none" w:sz="0" w:space="0" w:color="auto"/>
                <w:right w:val="none" w:sz="0" w:space="0" w:color="auto"/>
              </w:divBdr>
            </w:div>
          </w:divsChild>
        </w:div>
        <w:div w:id="2015105742">
          <w:marLeft w:val="0"/>
          <w:marRight w:val="0"/>
          <w:marTop w:val="0"/>
          <w:marBottom w:val="0"/>
          <w:divBdr>
            <w:top w:val="none" w:sz="0" w:space="0" w:color="auto"/>
            <w:left w:val="none" w:sz="0" w:space="0" w:color="auto"/>
            <w:bottom w:val="none" w:sz="0" w:space="0" w:color="auto"/>
            <w:right w:val="none" w:sz="0" w:space="0" w:color="auto"/>
          </w:divBdr>
          <w:divsChild>
            <w:div w:id="17436726">
              <w:marLeft w:val="0"/>
              <w:marRight w:val="0"/>
              <w:marTop w:val="0"/>
              <w:marBottom w:val="0"/>
              <w:divBdr>
                <w:top w:val="none" w:sz="0" w:space="0" w:color="auto"/>
                <w:left w:val="none" w:sz="0" w:space="0" w:color="auto"/>
                <w:bottom w:val="none" w:sz="0" w:space="0" w:color="auto"/>
                <w:right w:val="none" w:sz="0" w:space="0" w:color="auto"/>
              </w:divBdr>
            </w:div>
          </w:divsChild>
        </w:div>
        <w:div w:id="26107414">
          <w:marLeft w:val="0"/>
          <w:marRight w:val="0"/>
          <w:marTop w:val="0"/>
          <w:marBottom w:val="0"/>
          <w:divBdr>
            <w:top w:val="none" w:sz="0" w:space="0" w:color="auto"/>
            <w:left w:val="none" w:sz="0" w:space="0" w:color="auto"/>
            <w:bottom w:val="none" w:sz="0" w:space="0" w:color="auto"/>
            <w:right w:val="none" w:sz="0" w:space="0" w:color="auto"/>
          </w:divBdr>
          <w:divsChild>
            <w:div w:id="2033990039">
              <w:marLeft w:val="0"/>
              <w:marRight w:val="0"/>
              <w:marTop w:val="0"/>
              <w:marBottom w:val="0"/>
              <w:divBdr>
                <w:top w:val="none" w:sz="0" w:space="0" w:color="auto"/>
                <w:left w:val="none" w:sz="0" w:space="0" w:color="auto"/>
                <w:bottom w:val="none" w:sz="0" w:space="0" w:color="auto"/>
                <w:right w:val="none" w:sz="0" w:space="0" w:color="auto"/>
              </w:divBdr>
            </w:div>
          </w:divsChild>
        </w:div>
        <w:div w:id="1017150432">
          <w:marLeft w:val="0"/>
          <w:marRight w:val="0"/>
          <w:marTop w:val="0"/>
          <w:marBottom w:val="0"/>
          <w:divBdr>
            <w:top w:val="none" w:sz="0" w:space="0" w:color="auto"/>
            <w:left w:val="none" w:sz="0" w:space="0" w:color="auto"/>
            <w:bottom w:val="none" w:sz="0" w:space="0" w:color="auto"/>
            <w:right w:val="none" w:sz="0" w:space="0" w:color="auto"/>
          </w:divBdr>
          <w:divsChild>
            <w:div w:id="573318685">
              <w:marLeft w:val="0"/>
              <w:marRight w:val="0"/>
              <w:marTop w:val="0"/>
              <w:marBottom w:val="0"/>
              <w:divBdr>
                <w:top w:val="none" w:sz="0" w:space="0" w:color="auto"/>
                <w:left w:val="none" w:sz="0" w:space="0" w:color="auto"/>
                <w:bottom w:val="none" w:sz="0" w:space="0" w:color="auto"/>
                <w:right w:val="none" w:sz="0" w:space="0" w:color="auto"/>
              </w:divBdr>
            </w:div>
          </w:divsChild>
        </w:div>
        <w:div w:id="518859570">
          <w:marLeft w:val="0"/>
          <w:marRight w:val="0"/>
          <w:marTop w:val="0"/>
          <w:marBottom w:val="0"/>
          <w:divBdr>
            <w:top w:val="none" w:sz="0" w:space="0" w:color="auto"/>
            <w:left w:val="none" w:sz="0" w:space="0" w:color="auto"/>
            <w:bottom w:val="none" w:sz="0" w:space="0" w:color="auto"/>
            <w:right w:val="none" w:sz="0" w:space="0" w:color="auto"/>
          </w:divBdr>
          <w:divsChild>
            <w:div w:id="2049065212">
              <w:marLeft w:val="0"/>
              <w:marRight w:val="0"/>
              <w:marTop w:val="0"/>
              <w:marBottom w:val="0"/>
              <w:divBdr>
                <w:top w:val="none" w:sz="0" w:space="0" w:color="auto"/>
                <w:left w:val="none" w:sz="0" w:space="0" w:color="auto"/>
                <w:bottom w:val="none" w:sz="0" w:space="0" w:color="auto"/>
                <w:right w:val="none" w:sz="0" w:space="0" w:color="auto"/>
              </w:divBdr>
            </w:div>
          </w:divsChild>
        </w:div>
        <w:div w:id="479616827">
          <w:marLeft w:val="0"/>
          <w:marRight w:val="0"/>
          <w:marTop w:val="0"/>
          <w:marBottom w:val="0"/>
          <w:divBdr>
            <w:top w:val="none" w:sz="0" w:space="0" w:color="auto"/>
            <w:left w:val="none" w:sz="0" w:space="0" w:color="auto"/>
            <w:bottom w:val="none" w:sz="0" w:space="0" w:color="auto"/>
            <w:right w:val="none" w:sz="0" w:space="0" w:color="auto"/>
          </w:divBdr>
          <w:divsChild>
            <w:div w:id="568268829">
              <w:marLeft w:val="0"/>
              <w:marRight w:val="0"/>
              <w:marTop w:val="0"/>
              <w:marBottom w:val="0"/>
              <w:divBdr>
                <w:top w:val="none" w:sz="0" w:space="0" w:color="auto"/>
                <w:left w:val="none" w:sz="0" w:space="0" w:color="auto"/>
                <w:bottom w:val="none" w:sz="0" w:space="0" w:color="auto"/>
                <w:right w:val="none" w:sz="0" w:space="0" w:color="auto"/>
              </w:divBdr>
            </w:div>
          </w:divsChild>
        </w:div>
        <w:div w:id="1610972466">
          <w:marLeft w:val="0"/>
          <w:marRight w:val="0"/>
          <w:marTop w:val="0"/>
          <w:marBottom w:val="0"/>
          <w:divBdr>
            <w:top w:val="none" w:sz="0" w:space="0" w:color="auto"/>
            <w:left w:val="none" w:sz="0" w:space="0" w:color="auto"/>
            <w:bottom w:val="none" w:sz="0" w:space="0" w:color="auto"/>
            <w:right w:val="none" w:sz="0" w:space="0" w:color="auto"/>
          </w:divBdr>
          <w:divsChild>
            <w:div w:id="2034842163">
              <w:marLeft w:val="0"/>
              <w:marRight w:val="0"/>
              <w:marTop w:val="0"/>
              <w:marBottom w:val="0"/>
              <w:divBdr>
                <w:top w:val="none" w:sz="0" w:space="0" w:color="auto"/>
                <w:left w:val="none" w:sz="0" w:space="0" w:color="auto"/>
                <w:bottom w:val="none" w:sz="0" w:space="0" w:color="auto"/>
                <w:right w:val="none" w:sz="0" w:space="0" w:color="auto"/>
              </w:divBdr>
            </w:div>
          </w:divsChild>
        </w:div>
        <w:div w:id="873999218">
          <w:marLeft w:val="0"/>
          <w:marRight w:val="0"/>
          <w:marTop w:val="0"/>
          <w:marBottom w:val="0"/>
          <w:divBdr>
            <w:top w:val="none" w:sz="0" w:space="0" w:color="auto"/>
            <w:left w:val="none" w:sz="0" w:space="0" w:color="auto"/>
            <w:bottom w:val="none" w:sz="0" w:space="0" w:color="auto"/>
            <w:right w:val="none" w:sz="0" w:space="0" w:color="auto"/>
          </w:divBdr>
          <w:divsChild>
            <w:div w:id="116989502">
              <w:marLeft w:val="0"/>
              <w:marRight w:val="0"/>
              <w:marTop w:val="0"/>
              <w:marBottom w:val="0"/>
              <w:divBdr>
                <w:top w:val="none" w:sz="0" w:space="0" w:color="auto"/>
                <w:left w:val="none" w:sz="0" w:space="0" w:color="auto"/>
                <w:bottom w:val="none" w:sz="0" w:space="0" w:color="auto"/>
                <w:right w:val="none" w:sz="0" w:space="0" w:color="auto"/>
              </w:divBdr>
            </w:div>
          </w:divsChild>
        </w:div>
        <w:div w:id="1125079988">
          <w:marLeft w:val="0"/>
          <w:marRight w:val="0"/>
          <w:marTop w:val="0"/>
          <w:marBottom w:val="0"/>
          <w:divBdr>
            <w:top w:val="none" w:sz="0" w:space="0" w:color="auto"/>
            <w:left w:val="none" w:sz="0" w:space="0" w:color="auto"/>
            <w:bottom w:val="none" w:sz="0" w:space="0" w:color="auto"/>
            <w:right w:val="none" w:sz="0" w:space="0" w:color="auto"/>
          </w:divBdr>
          <w:divsChild>
            <w:div w:id="1372073368">
              <w:marLeft w:val="0"/>
              <w:marRight w:val="0"/>
              <w:marTop w:val="0"/>
              <w:marBottom w:val="0"/>
              <w:divBdr>
                <w:top w:val="none" w:sz="0" w:space="0" w:color="auto"/>
                <w:left w:val="none" w:sz="0" w:space="0" w:color="auto"/>
                <w:bottom w:val="none" w:sz="0" w:space="0" w:color="auto"/>
                <w:right w:val="none" w:sz="0" w:space="0" w:color="auto"/>
              </w:divBdr>
            </w:div>
          </w:divsChild>
        </w:div>
        <w:div w:id="999625425">
          <w:marLeft w:val="0"/>
          <w:marRight w:val="0"/>
          <w:marTop w:val="0"/>
          <w:marBottom w:val="0"/>
          <w:divBdr>
            <w:top w:val="none" w:sz="0" w:space="0" w:color="auto"/>
            <w:left w:val="none" w:sz="0" w:space="0" w:color="auto"/>
            <w:bottom w:val="none" w:sz="0" w:space="0" w:color="auto"/>
            <w:right w:val="none" w:sz="0" w:space="0" w:color="auto"/>
          </w:divBdr>
          <w:divsChild>
            <w:div w:id="565265965">
              <w:marLeft w:val="0"/>
              <w:marRight w:val="0"/>
              <w:marTop w:val="0"/>
              <w:marBottom w:val="0"/>
              <w:divBdr>
                <w:top w:val="none" w:sz="0" w:space="0" w:color="auto"/>
                <w:left w:val="none" w:sz="0" w:space="0" w:color="auto"/>
                <w:bottom w:val="none" w:sz="0" w:space="0" w:color="auto"/>
                <w:right w:val="none" w:sz="0" w:space="0" w:color="auto"/>
              </w:divBdr>
            </w:div>
          </w:divsChild>
        </w:div>
        <w:div w:id="6636747">
          <w:marLeft w:val="0"/>
          <w:marRight w:val="0"/>
          <w:marTop w:val="0"/>
          <w:marBottom w:val="0"/>
          <w:divBdr>
            <w:top w:val="none" w:sz="0" w:space="0" w:color="auto"/>
            <w:left w:val="none" w:sz="0" w:space="0" w:color="auto"/>
            <w:bottom w:val="none" w:sz="0" w:space="0" w:color="auto"/>
            <w:right w:val="none" w:sz="0" w:space="0" w:color="auto"/>
          </w:divBdr>
          <w:divsChild>
            <w:div w:id="1838693971">
              <w:marLeft w:val="0"/>
              <w:marRight w:val="0"/>
              <w:marTop w:val="0"/>
              <w:marBottom w:val="0"/>
              <w:divBdr>
                <w:top w:val="none" w:sz="0" w:space="0" w:color="auto"/>
                <w:left w:val="none" w:sz="0" w:space="0" w:color="auto"/>
                <w:bottom w:val="none" w:sz="0" w:space="0" w:color="auto"/>
                <w:right w:val="none" w:sz="0" w:space="0" w:color="auto"/>
              </w:divBdr>
            </w:div>
          </w:divsChild>
        </w:div>
        <w:div w:id="1850367565">
          <w:marLeft w:val="0"/>
          <w:marRight w:val="0"/>
          <w:marTop w:val="0"/>
          <w:marBottom w:val="0"/>
          <w:divBdr>
            <w:top w:val="none" w:sz="0" w:space="0" w:color="auto"/>
            <w:left w:val="none" w:sz="0" w:space="0" w:color="auto"/>
            <w:bottom w:val="none" w:sz="0" w:space="0" w:color="auto"/>
            <w:right w:val="none" w:sz="0" w:space="0" w:color="auto"/>
          </w:divBdr>
          <w:divsChild>
            <w:div w:id="988704001">
              <w:marLeft w:val="0"/>
              <w:marRight w:val="0"/>
              <w:marTop w:val="0"/>
              <w:marBottom w:val="0"/>
              <w:divBdr>
                <w:top w:val="none" w:sz="0" w:space="0" w:color="auto"/>
                <w:left w:val="none" w:sz="0" w:space="0" w:color="auto"/>
                <w:bottom w:val="none" w:sz="0" w:space="0" w:color="auto"/>
                <w:right w:val="none" w:sz="0" w:space="0" w:color="auto"/>
              </w:divBdr>
            </w:div>
          </w:divsChild>
        </w:div>
        <w:div w:id="706099788">
          <w:marLeft w:val="0"/>
          <w:marRight w:val="0"/>
          <w:marTop w:val="0"/>
          <w:marBottom w:val="0"/>
          <w:divBdr>
            <w:top w:val="none" w:sz="0" w:space="0" w:color="auto"/>
            <w:left w:val="none" w:sz="0" w:space="0" w:color="auto"/>
            <w:bottom w:val="none" w:sz="0" w:space="0" w:color="auto"/>
            <w:right w:val="none" w:sz="0" w:space="0" w:color="auto"/>
          </w:divBdr>
          <w:divsChild>
            <w:div w:id="1614510356">
              <w:marLeft w:val="0"/>
              <w:marRight w:val="0"/>
              <w:marTop w:val="0"/>
              <w:marBottom w:val="0"/>
              <w:divBdr>
                <w:top w:val="none" w:sz="0" w:space="0" w:color="auto"/>
                <w:left w:val="none" w:sz="0" w:space="0" w:color="auto"/>
                <w:bottom w:val="none" w:sz="0" w:space="0" w:color="auto"/>
                <w:right w:val="none" w:sz="0" w:space="0" w:color="auto"/>
              </w:divBdr>
            </w:div>
          </w:divsChild>
        </w:div>
        <w:div w:id="1056657997">
          <w:marLeft w:val="0"/>
          <w:marRight w:val="0"/>
          <w:marTop w:val="0"/>
          <w:marBottom w:val="0"/>
          <w:divBdr>
            <w:top w:val="none" w:sz="0" w:space="0" w:color="auto"/>
            <w:left w:val="none" w:sz="0" w:space="0" w:color="auto"/>
            <w:bottom w:val="none" w:sz="0" w:space="0" w:color="auto"/>
            <w:right w:val="none" w:sz="0" w:space="0" w:color="auto"/>
          </w:divBdr>
          <w:divsChild>
            <w:div w:id="16346942">
              <w:marLeft w:val="0"/>
              <w:marRight w:val="0"/>
              <w:marTop w:val="0"/>
              <w:marBottom w:val="0"/>
              <w:divBdr>
                <w:top w:val="none" w:sz="0" w:space="0" w:color="auto"/>
                <w:left w:val="none" w:sz="0" w:space="0" w:color="auto"/>
                <w:bottom w:val="none" w:sz="0" w:space="0" w:color="auto"/>
                <w:right w:val="none" w:sz="0" w:space="0" w:color="auto"/>
              </w:divBdr>
            </w:div>
          </w:divsChild>
        </w:div>
        <w:div w:id="1711687091">
          <w:marLeft w:val="0"/>
          <w:marRight w:val="0"/>
          <w:marTop w:val="0"/>
          <w:marBottom w:val="0"/>
          <w:divBdr>
            <w:top w:val="none" w:sz="0" w:space="0" w:color="auto"/>
            <w:left w:val="none" w:sz="0" w:space="0" w:color="auto"/>
            <w:bottom w:val="none" w:sz="0" w:space="0" w:color="auto"/>
            <w:right w:val="none" w:sz="0" w:space="0" w:color="auto"/>
          </w:divBdr>
          <w:divsChild>
            <w:div w:id="1861233630">
              <w:marLeft w:val="0"/>
              <w:marRight w:val="0"/>
              <w:marTop w:val="0"/>
              <w:marBottom w:val="0"/>
              <w:divBdr>
                <w:top w:val="none" w:sz="0" w:space="0" w:color="auto"/>
                <w:left w:val="none" w:sz="0" w:space="0" w:color="auto"/>
                <w:bottom w:val="none" w:sz="0" w:space="0" w:color="auto"/>
                <w:right w:val="none" w:sz="0" w:space="0" w:color="auto"/>
              </w:divBdr>
            </w:div>
          </w:divsChild>
        </w:div>
        <w:div w:id="1350763641">
          <w:marLeft w:val="0"/>
          <w:marRight w:val="0"/>
          <w:marTop w:val="0"/>
          <w:marBottom w:val="0"/>
          <w:divBdr>
            <w:top w:val="none" w:sz="0" w:space="0" w:color="auto"/>
            <w:left w:val="none" w:sz="0" w:space="0" w:color="auto"/>
            <w:bottom w:val="none" w:sz="0" w:space="0" w:color="auto"/>
            <w:right w:val="none" w:sz="0" w:space="0" w:color="auto"/>
          </w:divBdr>
          <w:divsChild>
            <w:div w:id="161315250">
              <w:marLeft w:val="0"/>
              <w:marRight w:val="0"/>
              <w:marTop w:val="0"/>
              <w:marBottom w:val="0"/>
              <w:divBdr>
                <w:top w:val="none" w:sz="0" w:space="0" w:color="auto"/>
                <w:left w:val="none" w:sz="0" w:space="0" w:color="auto"/>
                <w:bottom w:val="none" w:sz="0" w:space="0" w:color="auto"/>
                <w:right w:val="none" w:sz="0" w:space="0" w:color="auto"/>
              </w:divBdr>
            </w:div>
          </w:divsChild>
        </w:div>
        <w:div w:id="424347756">
          <w:marLeft w:val="0"/>
          <w:marRight w:val="0"/>
          <w:marTop w:val="0"/>
          <w:marBottom w:val="0"/>
          <w:divBdr>
            <w:top w:val="none" w:sz="0" w:space="0" w:color="auto"/>
            <w:left w:val="none" w:sz="0" w:space="0" w:color="auto"/>
            <w:bottom w:val="none" w:sz="0" w:space="0" w:color="auto"/>
            <w:right w:val="none" w:sz="0" w:space="0" w:color="auto"/>
          </w:divBdr>
          <w:divsChild>
            <w:div w:id="344089507">
              <w:marLeft w:val="0"/>
              <w:marRight w:val="0"/>
              <w:marTop w:val="0"/>
              <w:marBottom w:val="0"/>
              <w:divBdr>
                <w:top w:val="none" w:sz="0" w:space="0" w:color="auto"/>
                <w:left w:val="none" w:sz="0" w:space="0" w:color="auto"/>
                <w:bottom w:val="none" w:sz="0" w:space="0" w:color="auto"/>
                <w:right w:val="none" w:sz="0" w:space="0" w:color="auto"/>
              </w:divBdr>
            </w:div>
          </w:divsChild>
        </w:div>
        <w:div w:id="1841921212">
          <w:marLeft w:val="0"/>
          <w:marRight w:val="0"/>
          <w:marTop w:val="0"/>
          <w:marBottom w:val="0"/>
          <w:divBdr>
            <w:top w:val="none" w:sz="0" w:space="0" w:color="auto"/>
            <w:left w:val="none" w:sz="0" w:space="0" w:color="auto"/>
            <w:bottom w:val="none" w:sz="0" w:space="0" w:color="auto"/>
            <w:right w:val="none" w:sz="0" w:space="0" w:color="auto"/>
          </w:divBdr>
          <w:divsChild>
            <w:div w:id="496577975">
              <w:marLeft w:val="0"/>
              <w:marRight w:val="0"/>
              <w:marTop w:val="0"/>
              <w:marBottom w:val="0"/>
              <w:divBdr>
                <w:top w:val="none" w:sz="0" w:space="0" w:color="auto"/>
                <w:left w:val="none" w:sz="0" w:space="0" w:color="auto"/>
                <w:bottom w:val="none" w:sz="0" w:space="0" w:color="auto"/>
                <w:right w:val="none" w:sz="0" w:space="0" w:color="auto"/>
              </w:divBdr>
            </w:div>
          </w:divsChild>
        </w:div>
        <w:div w:id="1972637120">
          <w:marLeft w:val="0"/>
          <w:marRight w:val="0"/>
          <w:marTop w:val="0"/>
          <w:marBottom w:val="0"/>
          <w:divBdr>
            <w:top w:val="none" w:sz="0" w:space="0" w:color="auto"/>
            <w:left w:val="none" w:sz="0" w:space="0" w:color="auto"/>
            <w:bottom w:val="none" w:sz="0" w:space="0" w:color="auto"/>
            <w:right w:val="none" w:sz="0" w:space="0" w:color="auto"/>
          </w:divBdr>
          <w:divsChild>
            <w:div w:id="1598563833">
              <w:marLeft w:val="0"/>
              <w:marRight w:val="0"/>
              <w:marTop w:val="0"/>
              <w:marBottom w:val="0"/>
              <w:divBdr>
                <w:top w:val="none" w:sz="0" w:space="0" w:color="auto"/>
                <w:left w:val="none" w:sz="0" w:space="0" w:color="auto"/>
                <w:bottom w:val="none" w:sz="0" w:space="0" w:color="auto"/>
                <w:right w:val="none" w:sz="0" w:space="0" w:color="auto"/>
              </w:divBdr>
            </w:div>
            <w:div w:id="1177813285">
              <w:marLeft w:val="0"/>
              <w:marRight w:val="0"/>
              <w:marTop w:val="0"/>
              <w:marBottom w:val="0"/>
              <w:divBdr>
                <w:top w:val="none" w:sz="0" w:space="0" w:color="auto"/>
                <w:left w:val="none" w:sz="0" w:space="0" w:color="auto"/>
                <w:bottom w:val="none" w:sz="0" w:space="0" w:color="auto"/>
                <w:right w:val="none" w:sz="0" w:space="0" w:color="auto"/>
              </w:divBdr>
            </w:div>
          </w:divsChild>
        </w:div>
        <w:div w:id="1320815189">
          <w:marLeft w:val="0"/>
          <w:marRight w:val="0"/>
          <w:marTop w:val="0"/>
          <w:marBottom w:val="0"/>
          <w:divBdr>
            <w:top w:val="none" w:sz="0" w:space="0" w:color="auto"/>
            <w:left w:val="none" w:sz="0" w:space="0" w:color="auto"/>
            <w:bottom w:val="none" w:sz="0" w:space="0" w:color="auto"/>
            <w:right w:val="none" w:sz="0" w:space="0" w:color="auto"/>
          </w:divBdr>
          <w:divsChild>
            <w:div w:id="385760386">
              <w:marLeft w:val="0"/>
              <w:marRight w:val="0"/>
              <w:marTop w:val="0"/>
              <w:marBottom w:val="0"/>
              <w:divBdr>
                <w:top w:val="none" w:sz="0" w:space="0" w:color="auto"/>
                <w:left w:val="none" w:sz="0" w:space="0" w:color="auto"/>
                <w:bottom w:val="none" w:sz="0" w:space="0" w:color="auto"/>
                <w:right w:val="none" w:sz="0" w:space="0" w:color="auto"/>
              </w:divBdr>
            </w:div>
          </w:divsChild>
        </w:div>
        <w:div w:id="1824588753">
          <w:marLeft w:val="0"/>
          <w:marRight w:val="0"/>
          <w:marTop w:val="0"/>
          <w:marBottom w:val="0"/>
          <w:divBdr>
            <w:top w:val="none" w:sz="0" w:space="0" w:color="auto"/>
            <w:left w:val="none" w:sz="0" w:space="0" w:color="auto"/>
            <w:bottom w:val="none" w:sz="0" w:space="0" w:color="auto"/>
            <w:right w:val="none" w:sz="0" w:space="0" w:color="auto"/>
          </w:divBdr>
          <w:divsChild>
            <w:div w:id="1481193766">
              <w:marLeft w:val="0"/>
              <w:marRight w:val="0"/>
              <w:marTop w:val="0"/>
              <w:marBottom w:val="0"/>
              <w:divBdr>
                <w:top w:val="none" w:sz="0" w:space="0" w:color="auto"/>
                <w:left w:val="none" w:sz="0" w:space="0" w:color="auto"/>
                <w:bottom w:val="none" w:sz="0" w:space="0" w:color="auto"/>
                <w:right w:val="none" w:sz="0" w:space="0" w:color="auto"/>
              </w:divBdr>
            </w:div>
          </w:divsChild>
        </w:div>
        <w:div w:id="1345589228">
          <w:marLeft w:val="0"/>
          <w:marRight w:val="0"/>
          <w:marTop w:val="0"/>
          <w:marBottom w:val="0"/>
          <w:divBdr>
            <w:top w:val="none" w:sz="0" w:space="0" w:color="auto"/>
            <w:left w:val="none" w:sz="0" w:space="0" w:color="auto"/>
            <w:bottom w:val="none" w:sz="0" w:space="0" w:color="auto"/>
            <w:right w:val="none" w:sz="0" w:space="0" w:color="auto"/>
          </w:divBdr>
          <w:divsChild>
            <w:div w:id="1912228111">
              <w:marLeft w:val="0"/>
              <w:marRight w:val="0"/>
              <w:marTop w:val="0"/>
              <w:marBottom w:val="0"/>
              <w:divBdr>
                <w:top w:val="none" w:sz="0" w:space="0" w:color="auto"/>
                <w:left w:val="none" w:sz="0" w:space="0" w:color="auto"/>
                <w:bottom w:val="none" w:sz="0" w:space="0" w:color="auto"/>
                <w:right w:val="none" w:sz="0" w:space="0" w:color="auto"/>
              </w:divBdr>
            </w:div>
          </w:divsChild>
        </w:div>
        <w:div w:id="1118336214">
          <w:marLeft w:val="0"/>
          <w:marRight w:val="0"/>
          <w:marTop w:val="0"/>
          <w:marBottom w:val="0"/>
          <w:divBdr>
            <w:top w:val="none" w:sz="0" w:space="0" w:color="auto"/>
            <w:left w:val="none" w:sz="0" w:space="0" w:color="auto"/>
            <w:bottom w:val="none" w:sz="0" w:space="0" w:color="auto"/>
            <w:right w:val="none" w:sz="0" w:space="0" w:color="auto"/>
          </w:divBdr>
          <w:divsChild>
            <w:div w:id="1448937080">
              <w:marLeft w:val="0"/>
              <w:marRight w:val="0"/>
              <w:marTop w:val="0"/>
              <w:marBottom w:val="0"/>
              <w:divBdr>
                <w:top w:val="none" w:sz="0" w:space="0" w:color="auto"/>
                <w:left w:val="none" w:sz="0" w:space="0" w:color="auto"/>
                <w:bottom w:val="none" w:sz="0" w:space="0" w:color="auto"/>
                <w:right w:val="none" w:sz="0" w:space="0" w:color="auto"/>
              </w:divBdr>
            </w:div>
          </w:divsChild>
        </w:div>
        <w:div w:id="2147234428">
          <w:marLeft w:val="0"/>
          <w:marRight w:val="0"/>
          <w:marTop w:val="0"/>
          <w:marBottom w:val="0"/>
          <w:divBdr>
            <w:top w:val="none" w:sz="0" w:space="0" w:color="auto"/>
            <w:left w:val="none" w:sz="0" w:space="0" w:color="auto"/>
            <w:bottom w:val="none" w:sz="0" w:space="0" w:color="auto"/>
            <w:right w:val="none" w:sz="0" w:space="0" w:color="auto"/>
          </w:divBdr>
          <w:divsChild>
            <w:div w:id="1587764868">
              <w:marLeft w:val="0"/>
              <w:marRight w:val="0"/>
              <w:marTop w:val="0"/>
              <w:marBottom w:val="0"/>
              <w:divBdr>
                <w:top w:val="none" w:sz="0" w:space="0" w:color="auto"/>
                <w:left w:val="none" w:sz="0" w:space="0" w:color="auto"/>
                <w:bottom w:val="none" w:sz="0" w:space="0" w:color="auto"/>
                <w:right w:val="none" w:sz="0" w:space="0" w:color="auto"/>
              </w:divBdr>
            </w:div>
          </w:divsChild>
        </w:div>
        <w:div w:id="1363507373">
          <w:marLeft w:val="0"/>
          <w:marRight w:val="0"/>
          <w:marTop w:val="0"/>
          <w:marBottom w:val="0"/>
          <w:divBdr>
            <w:top w:val="none" w:sz="0" w:space="0" w:color="auto"/>
            <w:left w:val="none" w:sz="0" w:space="0" w:color="auto"/>
            <w:bottom w:val="none" w:sz="0" w:space="0" w:color="auto"/>
            <w:right w:val="none" w:sz="0" w:space="0" w:color="auto"/>
          </w:divBdr>
          <w:divsChild>
            <w:div w:id="1583369654">
              <w:marLeft w:val="0"/>
              <w:marRight w:val="0"/>
              <w:marTop w:val="0"/>
              <w:marBottom w:val="0"/>
              <w:divBdr>
                <w:top w:val="none" w:sz="0" w:space="0" w:color="auto"/>
                <w:left w:val="none" w:sz="0" w:space="0" w:color="auto"/>
                <w:bottom w:val="none" w:sz="0" w:space="0" w:color="auto"/>
                <w:right w:val="none" w:sz="0" w:space="0" w:color="auto"/>
              </w:divBdr>
            </w:div>
          </w:divsChild>
        </w:div>
        <w:div w:id="296226330">
          <w:marLeft w:val="0"/>
          <w:marRight w:val="0"/>
          <w:marTop w:val="0"/>
          <w:marBottom w:val="0"/>
          <w:divBdr>
            <w:top w:val="none" w:sz="0" w:space="0" w:color="auto"/>
            <w:left w:val="none" w:sz="0" w:space="0" w:color="auto"/>
            <w:bottom w:val="none" w:sz="0" w:space="0" w:color="auto"/>
            <w:right w:val="none" w:sz="0" w:space="0" w:color="auto"/>
          </w:divBdr>
          <w:divsChild>
            <w:div w:id="554660916">
              <w:marLeft w:val="0"/>
              <w:marRight w:val="0"/>
              <w:marTop w:val="0"/>
              <w:marBottom w:val="0"/>
              <w:divBdr>
                <w:top w:val="none" w:sz="0" w:space="0" w:color="auto"/>
                <w:left w:val="none" w:sz="0" w:space="0" w:color="auto"/>
                <w:bottom w:val="none" w:sz="0" w:space="0" w:color="auto"/>
                <w:right w:val="none" w:sz="0" w:space="0" w:color="auto"/>
              </w:divBdr>
            </w:div>
          </w:divsChild>
        </w:div>
        <w:div w:id="1233004264">
          <w:marLeft w:val="0"/>
          <w:marRight w:val="0"/>
          <w:marTop w:val="0"/>
          <w:marBottom w:val="0"/>
          <w:divBdr>
            <w:top w:val="none" w:sz="0" w:space="0" w:color="auto"/>
            <w:left w:val="none" w:sz="0" w:space="0" w:color="auto"/>
            <w:bottom w:val="none" w:sz="0" w:space="0" w:color="auto"/>
            <w:right w:val="none" w:sz="0" w:space="0" w:color="auto"/>
          </w:divBdr>
          <w:divsChild>
            <w:div w:id="2056389277">
              <w:marLeft w:val="0"/>
              <w:marRight w:val="0"/>
              <w:marTop w:val="0"/>
              <w:marBottom w:val="0"/>
              <w:divBdr>
                <w:top w:val="none" w:sz="0" w:space="0" w:color="auto"/>
                <w:left w:val="none" w:sz="0" w:space="0" w:color="auto"/>
                <w:bottom w:val="none" w:sz="0" w:space="0" w:color="auto"/>
                <w:right w:val="none" w:sz="0" w:space="0" w:color="auto"/>
              </w:divBdr>
            </w:div>
          </w:divsChild>
        </w:div>
        <w:div w:id="1975285917">
          <w:marLeft w:val="0"/>
          <w:marRight w:val="0"/>
          <w:marTop w:val="0"/>
          <w:marBottom w:val="0"/>
          <w:divBdr>
            <w:top w:val="none" w:sz="0" w:space="0" w:color="auto"/>
            <w:left w:val="none" w:sz="0" w:space="0" w:color="auto"/>
            <w:bottom w:val="none" w:sz="0" w:space="0" w:color="auto"/>
            <w:right w:val="none" w:sz="0" w:space="0" w:color="auto"/>
          </w:divBdr>
          <w:divsChild>
            <w:div w:id="395134130">
              <w:marLeft w:val="0"/>
              <w:marRight w:val="0"/>
              <w:marTop w:val="0"/>
              <w:marBottom w:val="0"/>
              <w:divBdr>
                <w:top w:val="none" w:sz="0" w:space="0" w:color="auto"/>
                <w:left w:val="none" w:sz="0" w:space="0" w:color="auto"/>
                <w:bottom w:val="none" w:sz="0" w:space="0" w:color="auto"/>
                <w:right w:val="none" w:sz="0" w:space="0" w:color="auto"/>
              </w:divBdr>
            </w:div>
          </w:divsChild>
        </w:div>
        <w:div w:id="7879134">
          <w:marLeft w:val="0"/>
          <w:marRight w:val="0"/>
          <w:marTop w:val="0"/>
          <w:marBottom w:val="0"/>
          <w:divBdr>
            <w:top w:val="none" w:sz="0" w:space="0" w:color="auto"/>
            <w:left w:val="none" w:sz="0" w:space="0" w:color="auto"/>
            <w:bottom w:val="none" w:sz="0" w:space="0" w:color="auto"/>
            <w:right w:val="none" w:sz="0" w:space="0" w:color="auto"/>
          </w:divBdr>
          <w:divsChild>
            <w:div w:id="1499073473">
              <w:marLeft w:val="0"/>
              <w:marRight w:val="0"/>
              <w:marTop w:val="0"/>
              <w:marBottom w:val="0"/>
              <w:divBdr>
                <w:top w:val="none" w:sz="0" w:space="0" w:color="auto"/>
                <w:left w:val="none" w:sz="0" w:space="0" w:color="auto"/>
                <w:bottom w:val="none" w:sz="0" w:space="0" w:color="auto"/>
                <w:right w:val="none" w:sz="0" w:space="0" w:color="auto"/>
              </w:divBdr>
            </w:div>
          </w:divsChild>
        </w:div>
        <w:div w:id="14384740">
          <w:marLeft w:val="0"/>
          <w:marRight w:val="0"/>
          <w:marTop w:val="0"/>
          <w:marBottom w:val="0"/>
          <w:divBdr>
            <w:top w:val="none" w:sz="0" w:space="0" w:color="auto"/>
            <w:left w:val="none" w:sz="0" w:space="0" w:color="auto"/>
            <w:bottom w:val="none" w:sz="0" w:space="0" w:color="auto"/>
            <w:right w:val="none" w:sz="0" w:space="0" w:color="auto"/>
          </w:divBdr>
          <w:divsChild>
            <w:div w:id="446585092">
              <w:marLeft w:val="0"/>
              <w:marRight w:val="0"/>
              <w:marTop w:val="0"/>
              <w:marBottom w:val="0"/>
              <w:divBdr>
                <w:top w:val="none" w:sz="0" w:space="0" w:color="auto"/>
                <w:left w:val="none" w:sz="0" w:space="0" w:color="auto"/>
                <w:bottom w:val="none" w:sz="0" w:space="0" w:color="auto"/>
                <w:right w:val="none" w:sz="0" w:space="0" w:color="auto"/>
              </w:divBdr>
            </w:div>
          </w:divsChild>
        </w:div>
        <w:div w:id="1915161865">
          <w:marLeft w:val="0"/>
          <w:marRight w:val="0"/>
          <w:marTop w:val="0"/>
          <w:marBottom w:val="0"/>
          <w:divBdr>
            <w:top w:val="none" w:sz="0" w:space="0" w:color="auto"/>
            <w:left w:val="none" w:sz="0" w:space="0" w:color="auto"/>
            <w:bottom w:val="none" w:sz="0" w:space="0" w:color="auto"/>
            <w:right w:val="none" w:sz="0" w:space="0" w:color="auto"/>
          </w:divBdr>
          <w:divsChild>
            <w:div w:id="1995454331">
              <w:marLeft w:val="0"/>
              <w:marRight w:val="0"/>
              <w:marTop w:val="0"/>
              <w:marBottom w:val="0"/>
              <w:divBdr>
                <w:top w:val="none" w:sz="0" w:space="0" w:color="auto"/>
                <w:left w:val="none" w:sz="0" w:space="0" w:color="auto"/>
                <w:bottom w:val="none" w:sz="0" w:space="0" w:color="auto"/>
                <w:right w:val="none" w:sz="0" w:space="0" w:color="auto"/>
              </w:divBdr>
            </w:div>
          </w:divsChild>
        </w:div>
        <w:div w:id="837959861">
          <w:marLeft w:val="0"/>
          <w:marRight w:val="0"/>
          <w:marTop w:val="0"/>
          <w:marBottom w:val="0"/>
          <w:divBdr>
            <w:top w:val="none" w:sz="0" w:space="0" w:color="auto"/>
            <w:left w:val="none" w:sz="0" w:space="0" w:color="auto"/>
            <w:bottom w:val="none" w:sz="0" w:space="0" w:color="auto"/>
            <w:right w:val="none" w:sz="0" w:space="0" w:color="auto"/>
          </w:divBdr>
          <w:divsChild>
            <w:div w:id="773987074">
              <w:marLeft w:val="0"/>
              <w:marRight w:val="0"/>
              <w:marTop w:val="0"/>
              <w:marBottom w:val="0"/>
              <w:divBdr>
                <w:top w:val="none" w:sz="0" w:space="0" w:color="auto"/>
                <w:left w:val="none" w:sz="0" w:space="0" w:color="auto"/>
                <w:bottom w:val="none" w:sz="0" w:space="0" w:color="auto"/>
                <w:right w:val="none" w:sz="0" w:space="0" w:color="auto"/>
              </w:divBdr>
            </w:div>
          </w:divsChild>
        </w:div>
        <w:div w:id="21981962">
          <w:marLeft w:val="0"/>
          <w:marRight w:val="0"/>
          <w:marTop w:val="0"/>
          <w:marBottom w:val="0"/>
          <w:divBdr>
            <w:top w:val="none" w:sz="0" w:space="0" w:color="auto"/>
            <w:left w:val="none" w:sz="0" w:space="0" w:color="auto"/>
            <w:bottom w:val="none" w:sz="0" w:space="0" w:color="auto"/>
            <w:right w:val="none" w:sz="0" w:space="0" w:color="auto"/>
          </w:divBdr>
          <w:divsChild>
            <w:div w:id="2051148210">
              <w:marLeft w:val="0"/>
              <w:marRight w:val="0"/>
              <w:marTop w:val="0"/>
              <w:marBottom w:val="0"/>
              <w:divBdr>
                <w:top w:val="none" w:sz="0" w:space="0" w:color="auto"/>
                <w:left w:val="none" w:sz="0" w:space="0" w:color="auto"/>
                <w:bottom w:val="none" w:sz="0" w:space="0" w:color="auto"/>
                <w:right w:val="none" w:sz="0" w:space="0" w:color="auto"/>
              </w:divBdr>
            </w:div>
          </w:divsChild>
        </w:div>
        <w:div w:id="158355017">
          <w:marLeft w:val="0"/>
          <w:marRight w:val="0"/>
          <w:marTop w:val="0"/>
          <w:marBottom w:val="0"/>
          <w:divBdr>
            <w:top w:val="none" w:sz="0" w:space="0" w:color="auto"/>
            <w:left w:val="none" w:sz="0" w:space="0" w:color="auto"/>
            <w:bottom w:val="none" w:sz="0" w:space="0" w:color="auto"/>
            <w:right w:val="none" w:sz="0" w:space="0" w:color="auto"/>
          </w:divBdr>
          <w:divsChild>
            <w:div w:id="374355068">
              <w:marLeft w:val="0"/>
              <w:marRight w:val="0"/>
              <w:marTop w:val="0"/>
              <w:marBottom w:val="0"/>
              <w:divBdr>
                <w:top w:val="none" w:sz="0" w:space="0" w:color="auto"/>
                <w:left w:val="none" w:sz="0" w:space="0" w:color="auto"/>
                <w:bottom w:val="none" w:sz="0" w:space="0" w:color="auto"/>
                <w:right w:val="none" w:sz="0" w:space="0" w:color="auto"/>
              </w:divBdr>
            </w:div>
          </w:divsChild>
        </w:div>
        <w:div w:id="97532805">
          <w:marLeft w:val="0"/>
          <w:marRight w:val="0"/>
          <w:marTop w:val="0"/>
          <w:marBottom w:val="0"/>
          <w:divBdr>
            <w:top w:val="none" w:sz="0" w:space="0" w:color="auto"/>
            <w:left w:val="none" w:sz="0" w:space="0" w:color="auto"/>
            <w:bottom w:val="none" w:sz="0" w:space="0" w:color="auto"/>
            <w:right w:val="none" w:sz="0" w:space="0" w:color="auto"/>
          </w:divBdr>
          <w:divsChild>
            <w:div w:id="1823423145">
              <w:marLeft w:val="0"/>
              <w:marRight w:val="0"/>
              <w:marTop w:val="0"/>
              <w:marBottom w:val="0"/>
              <w:divBdr>
                <w:top w:val="none" w:sz="0" w:space="0" w:color="auto"/>
                <w:left w:val="none" w:sz="0" w:space="0" w:color="auto"/>
                <w:bottom w:val="none" w:sz="0" w:space="0" w:color="auto"/>
                <w:right w:val="none" w:sz="0" w:space="0" w:color="auto"/>
              </w:divBdr>
            </w:div>
          </w:divsChild>
        </w:div>
        <w:div w:id="68356051">
          <w:marLeft w:val="0"/>
          <w:marRight w:val="0"/>
          <w:marTop w:val="0"/>
          <w:marBottom w:val="0"/>
          <w:divBdr>
            <w:top w:val="none" w:sz="0" w:space="0" w:color="auto"/>
            <w:left w:val="none" w:sz="0" w:space="0" w:color="auto"/>
            <w:bottom w:val="none" w:sz="0" w:space="0" w:color="auto"/>
            <w:right w:val="none" w:sz="0" w:space="0" w:color="auto"/>
          </w:divBdr>
          <w:divsChild>
            <w:div w:id="2006396294">
              <w:marLeft w:val="0"/>
              <w:marRight w:val="0"/>
              <w:marTop w:val="0"/>
              <w:marBottom w:val="0"/>
              <w:divBdr>
                <w:top w:val="none" w:sz="0" w:space="0" w:color="auto"/>
                <w:left w:val="none" w:sz="0" w:space="0" w:color="auto"/>
                <w:bottom w:val="none" w:sz="0" w:space="0" w:color="auto"/>
                <w:right w:val="none" w:sz="0" w:space="0" w:color="auto"/>
              </w:divBdr>
            </w:div>
          </w:divsChild>
        </w:div>
        <w:div w:id="88505678">
          <w:marLeft w:val="0"/>
          <w:marRight w:val="0"/>
          <w:marTop w:val="0"/>
          <w:marBottom w:val="0"/>
          <w:divBdr>
            <w:top w:val="none" w:sz="0" w:space="0" w:color="auto"/>
            <w:left w:val="none" w:sz="0" w:space="0" w:color="auto"/>
            <w:bottom w:val="none" w:sz="0" w:space="0" w:color="auto"/>
            <w:right w:val="none" w:sz="0" w:space="0" w:color="auto"/>
          </w:divBdr>
          <w:divsChild>
            <w:div w:id="872958124">
              <w:marLeft w:val="0"/>
              <w:marRight w:val="0"/>
              <w:marTop w:val="0"/>
              <w:marBottom w:val="0"/>
              <w:divBdr>
                <w:top w:val="none" w:sz="0" w:space="0" w:color="auto"/>
                <w:left w:val="none" w:sz="0" w:space="0" w:color="auto"/>
                <w:bottom w:val="none" w:sz="0" w:space="0" w:color="auto"/>
                <w:right w:val="none" w:sz="0" w:space="0" w:color="auto"/>
              </w:divBdr>
            </w:div>
          </w:divsChild>
        </w:div>
        <w:div w:id="1819498901">
          <w:marLeft w:val="0"/>
          <w:marRight w:val="0"/>
          <w:marTop w:val="0"/>
          <w:marBottom w:val="0"/>
          <w:divBdr>
            <w:top w:val="none" w:sz="0" w:space="0" w:color="auto"/>
            <w:left w:val="none" w:sz="0" w:space="0" w:color="auto"/>
            <w:bottom w:val="none" w:sz="0" w:space="0" w:color="auto"/>
            <w:right w:val="none" w:sz="0" w:space="0" w:color="auto"/>
          </w:divBdr>
          <w:divsChild>
            <w:div w:id="1060248544">
              <w:marLeft w:val="0"/>
              <w:marRight w:val="0"/>
              <w:marTop w:val="0"/>
              <w:marBottom w:val="0"/>
              <w:divBdr>
                <w:top w:val="none" w:sz="0" w:space="0" w:color="auto"/>
                <w:left w:val="none" w:sz="0" w:space="0" w:color="auto"/>
                <w:bottom w:val="none" w:sz="0" w:space="0" w:color="auto"/>
                <w:right w:val="none" w:sz="0" w:space="0" w:color="auto"/>
              </w:divBdr>
            </w:div>
          </w:divsChild>
        </w:div>
        <w:div w:id="1968580673">
          <w:marLeft w:val="0"/>
          <w:marRight w:val="0"/>
          <w:marTop w:val="0"/>
          <w:marBottom w:val="0"/>
          <w:divBdr>
            <w:top w:val="none" w:sz="0" w:space="0" w:color="auto"/>
            <w:left w:val="none" w:sz="0" w:space="0" w:color="auto"/>
            <w:bottom w:val="none" w:sz="0" w:space="0" w:color="auto"/>
            <w:right w:val="none" w:sz="0" w:space="0" w:color="auto"/>
          </w:divBdr>
          <w:divsChild>
            <w:div w:id="1318025621">
              <w:marLeft w:val="0"/>
              <w:marRight w:val="0"/>
              <w:marTop w:val="0"/>
              <w:marBottom w:val="0"/>
              <w:divBdr>
                <w:top w:val="none" w:sz="0" w:space="0" w:color="auto"/>
                <w:left w:val="none" w:sz="0" w:space="0" w:color="auto"/>
                <w:bottom w:val="none" w:sz="0" w:space="0" w:color="auto"/>
                <w:right w:val="none" w:sz="0" w:space="0" w:color="auto"/>
              </w:divBdr>
            </w:div>
          </w:divsChild>
        </w:div>
        <w:div w:id="890532369">
          <w:marLeft w:val="0"/>
          <w:marRight w:val="0"/>
          <w:marTop w:val="0"/>
          <w:marBottom w:val="0"/>
          <w:divBdr>
            <w:top w:val="none" w:sz="0" w:space="0" w:color="auto"/>
            <w:left w:val="none" w:sz="0" w:space="0" w:color="auto"/>
            <w:bottom w:val="none" w:sz="0" w:space="0" w:color="auto"/>
            <w:right w:val="none" w:sz="0" w:space="0" w:color="auto"/>
          </w:divBdr>
          <w:divsChild>
            <w:div w:id="1588805825">
              <w:marLeft w:val="0"/>
              <w:marRight w:val="0"/>
              <w:marTop w:val="0"/>
              <w:marBottom w:val="0"/>
              <w:divBdr>
                <w:top w:val="none" w:sz="0" w:space="0" w:color="auto"/>
                <w:left w:val="none" w:sz="0" w:space="0" w:color="auto"/>
                <w:bottom w:val="none" w:sz="0" w:space="0" w:color="auto"/>
                <w:right w:val="none" w:sz="0" w:space="0" w:color="auto"/>
              </w:divBdr>
            </w:div>
          </w:divsChild>
        </w:div>
        <w:div w:id="1332492565">
          <w:marLeft w:val="0"/>
          <w:marRight w:val="0"/>
          <w:marTop w:val="0"/>
          <w:marBottom w:val="0"/>
          <w:divBdr>
            <w:top w:val="none" w:sz="0" w:space="0" w:color="auto"/>
            <w:left w:val="none" w:sz="0" w:space="0" w:color="auto"/>
            <w:bottom w:val="none" w:sz="0" w:space="0" w:color="auto"/>
            <w:right w:val="none" w:sz="0" w:space="0" w:color="auto"/>
          </w:divBdr>
          <w:divsChild>
            <w:div w:id="577058107">
              <w:marLeft w:val="0"/>
              <w:marRight w:val="0"/>
              <w:marTop w:val="0"/>
              <w:marBottom w:val="0"/>
              <w:divBdr>
                <w:top w:val="none" w:sz="0" w:space="0" w:color="auto"/>
                <w:left w:val="none" w:sz="0" w:space="0" w:color="auto"/>
                <w:bottom w:val="none" w:sz="0" w:space="0" w:color="auto"/>
                <w:right w:val="none" w:sz="0" w:space="0" w:color="auto"/>
              </w:divBdr>
            </w:div>
            <w:div w:id="726688980">
              <w:marLeft w:val="0"/>
              <w:marRight w:val="0"/>
              <w:marTop w:val="0"/>
              <w:marBottom w:val="0"/>
              <w:divBdr>
                <w:top w:val="none" w:sz="0" w:space="0" w:color="auto"/>
                <w:left w:val="none" w:sz="0" w:space="0" w:color="auto"/>
                <w:bottom w:val="none" w:sz="0" w:space="0" w:color="auto"/>
                <w:right w:val="none" w:sz="0" w:space="0" w:color="auto"/>
              </w:divBdr>
            </w:div>
          </w:divsChild>
        </w:div>
        <w:div w:id="1500537196">
          <w:marLeft w:val="0"/>
          <w:marRight w:val="0"/>
          <w:marTop w:val="0"/>
          <w:marBottom w:val="0"/>
          <w:divBdr>
            <w:top w:val="none" w:sz="0" w:space="0" w:color="auto"/>
            <w:left w:val="none" w:sz="0" w:space="0" w:color="auto"/>
            <w:bottom w:val="none" w:sz="0" w:space="0" w:color="auto"/>
            <w:right w:val="none" w:sz="0" w:space="0" w:color="auto"/>
          </w:divBdr>
          <w:divsChild>
            <w:div w:id="1911426014">
              <w:marLeft w:val="0"/>
              <w:marRight w:val="0"/>
              <w:marTop w:val="0"/>
              <w:marBottom w:val="0"/>
              <w:divBdr>
                <w:top w:val="none" w:sz="0" w:space="0" w:color="auto"/>
                <w:left w:val="none" w:sz="0" w:space="0" w:color="auto"/>
                <w:bottom w:val="none" w:sz="0" w:space="0" w:color="auto"/>
                <w:right w:val="none" w:sz="0" w:space="0" w:color="auto"/>
              </w:divBdr>
            </w:div>
          </w:divsChild>
        </w:div>
        <w:div w:id="1048606485">
          <w:marLeft w:val="0"/>
          <w:marRight w:val="0"/>
          <w:marTop w:val="0"/>
          <w:marBottom w:val="0"/>
          <w:divBdr>
            <w:top w:val="none" w:sz="0" w:space="0" w:color="auto"/>
            <w:left w:val="none" w:sz="0" w:space="0" w:color="auto"/>
            <w:bottom w:val="none" w:sz="0" w:space="0" w:color="auto"/>
            <w:right w:val="none" w:sz="0" w:space="0" w:color="auto"/>
          </w:divBdr>
          <w:divsChild>
            <w:div w:id="249772915">
              <w:marLeft w:val="0"/>
              <w:marRight w:val="0"/>
              <w:marTop w:val="0"/>
              <w:marBottom w:val="0"/>
              <w:divBdr>
                <w:top w:val="none" w:sz="0" w:space="0" w:color="auto"/>
                <w:left w:val="none" w:sz="0" w:space="0" w:color="auto"/>
                <w:bottom w:val="none" w:sz="0" w:space="0" w:color="auto"/>
                <w:right w:val="none" w:sz="0" w:space="0" w:color="auto"/>
              </w:divBdr>
            </w:div>
          </w:divsChild>
        </w:div>
        <w:div w:id="1309826105">
          <w:marLeft w:val="0"/>
          <w:marRight w:val="0"/>
          <w:marTop w:val="0"/>
          <w:marBottom w:val="0"/>
          <w:divBdr>
            <w:top w:val="none" w:sz="0" w:space="0" w:color="auto"/>
            <w:left w:val="none" w:sz="0" w:space="0" w:color="auto"/>
            <w:bottom w:val="none" w:sz="0" w:space="0" w:color="auto"/>
            <w:right w:val="none" w:sz="0" w:space="0" w:color="auto"/>
          </w:divBdr>
          <w:divsChild>
            <w:div w:id="443308617">
              <w:marLeft w:val="0"/>
              <w:marRight w:val="0"/>
              <w:marTop w:val="0"/>
              <w:marBottom w:val="0"/>
              <w:divBdr>
                <w:top w:val="none" w:sz="0" w:space="0" w:color="auto"/>
                <w:left w:val="none" w:sz="0" w:space="0" w:color="auto"/>
                <w:bottom w:val="none" w:sz="0" w:space="0" w:color="auto"/>
                <w:right w:val="none" w:sz="0" w:space="0" w:color="auto"/>
              </w:divBdr>
            </w:div>
          </w:divsChild>
        </w:div>
        <w:div w:id="198400673">
          <w:marLeft w:val="0"/>
          <w:marRight w:val="0"/>
          <w:marTop w:val="0"/>
          <w:marBottom w:val="0"/>
          <w:divBdr>
            <w:top w:val="none" w:sz="0" w:space="0" w:color="auto"/>
            <w:left w:val="none" w:sz="0" w:space="0" w:color="auto"/>
            <w:bottom w:val="none" w:sz="0" w:space="0" w:color="auto"/>
            <w:right w:val="none" w:sz="0" w:space="0" w:color="auto"/>
          </w:divBdr>
          <w:divsChild>
            <w:div w:id="513957154">
              <w:marLeft w:val="0"/>
              <w:marRight w:val="0"/>
              <w:marTop w:val="0"/>
              <w:marBottom w:val="0"/>
              <w:divBdr>
                <w:top w:val="none" w:sz="0" w:space="0" w:color="auto"/>
                <w:left w:val="none" w:sz="0" w:space="0" w:color="auto"/>
                <w:bottom w:val="none" w:sz="0" w:space="0" w:color="auto"/>
                <w:right w:val="none" w:sz="0" w:space="0" w:color="auto"/>
              </w:divBdr>
            </w:div>
          </w:divsChild>
        </w:div>
        <w:div w:id="1034813450">
          <w:marLeft w:val="0"/>
          <w:marRight w:val="0"/>
          <w:marTop w:val="0"/>
          <w:marBottom w:val="0"/>
          <w:divBdr>
            <w:top w:val="none" w:sz="0" w:space="0" w:color="auto"/>
            <w:left w:val="none" w:sz="0" w:space="0" w:color="auto"/>
            <w:bottom w:val="none" w:sz="0" w:space="0" w:color="auto"/>
            <w:right w:val="none" w:sz="0" w:space="0" w:color="auto"/>
          </w:divBdr>
          <w:divsChild>
            <w:div w:id="1987007165">
              <w:marLeft w:val="0"/>
              <w:marRight w:val="0"/>
              <w:marTop w:val="0"/>
              <w:marBottom w:val="0"/>
              <w:divBdr>
                <w:top w:val="none" w:sz="0" w:space="0" w:color="auto"/>
                <w:left w:val="none" w:sz="0" w:space="0" w:color="auto"/>
                <w:bottom w:val="none" w:sz="0" w:space="0" w:color="auto"/>
                <w:right w:val="none" w:sz="0" w:space="0" w:color="auto"/>
              </w:divBdr>
            </w:div>
          </w:divsChild>
        </w:div>
        <w:div w:id="1406878373">
          <w:marLeft w:val="0"/>
          <w:marRight w:val="0"/>
          <w:marTop w:val="0"/>
          <w:marBottom w:val="0"/>
          <w:divBdr>
            <w:top w:val="none" w:sz="0" w:space="0" w:color="auto"/>
            <w:left w:val="none" w:sz="0" w:space="0" w:color="auto"/>
            <w:bottom w:val="none" w:sz="0" w:space="0" w:color="auto"/>
            <w:right w:val="none" w:sz="0" w:space="0" w:color="auto"/>
          </w:divBdr>
          <w:divsChild>
            <w:div w:id="2085030835">
              <w:marLeft w:val="0"/>
              <w:marRight w:val="0"/>
              <w:marTop w:val="0"/>
              <w:marBottom w:val="0"/>
              <w:divBdr>
                <w:top w:val="none" w:sz="0" w:space="0" w:color="auto"/>
                <w:left w:val="none" w:sz="0" w:space="0" w:color="auto"/>
                <w:bottom w:val="none" w:sz="0" w:space="0" w:color="auto"/>
                <w:right w:val="none" w:sz="0" w:space="0" w:color="auto"/>
              </w:divBdr>
            </w:div>
          </w:divsChild>
        </w:div>
        <w:div w:id="744569161">
          <w:marLeft w:val="0"/>
          <w:marRight w:val="0"/>
          <w:marTop w:val="0"/>
          <w:marBottom w:val="0"/>
          <w:divBdr>
            <w:top w:val="none" w:sz="0" w:space="0" w:color="auto"/>
            <w:left w:val="none" w:sz="0" w:space="0" w:color="auto"/>
            <w:bottom w:val="none" w:sz="0" w:space="0" w:color="auto"/>
            <w:right w:val="none" w:sz="0" w:space="0" w:color="auto"/>
          </w:divBdr>
          <w:divsChild>
            <w:div w:id="1646004849">
              <w:marLeft w:val="0"/>
              <w:marRight w:val="0"/>
              <w:marTop w:val="0"/>
              <w:marBottom w:val="0"/>
              <w:divBdr>
                <w:top w:val="none" w:sz="0" w:space="0" w:color="auto"/>
                <w:left w:val="none" w:sz="0" w:space="0" w:color="auto"/>
                <w:bottom w:val="none" w:sz="0" w:space="0" w:color="auto"/>
                <w:right w:val="none" w:sz="0" w:space="0" w:color="auto"/>
              </w:divBdr>
            </w:div>
          </w:divsChild>
        </w:div>
        <w:div w:id="1910385956">
          <w:marLeft w:val="0"/>
          <w:marRight w:val="0"/>
          <w:marTop w:val="0"/>
          <w:marBottom w:val="0"/>
          <w:divBdr>
            <w:top w:val="none" w:sz="0" w:space="0" w:color="auto"/>
            <w:left w:val="none" w:sz="0" w:space="0" w:color="auto"/>
            <w:bottom w:val="none" w:sz="0" w:space="0" w:color="auto"/>
            <w:right w:val="none" w:sz="0" w:space="0" w:color="auto"/>
          </w:divBdr>
          <w:divsChild>
            <w:div w:id="885486306">
              <w:marLeft w:val="0"/>
              <w:marRight w:val="0"/>
              <w:marTop w:val="0"/>
              <w:marBottom w:val="0"/>
              <w:divBdr>
                <w:top w:val="none" w:sz="0" w:space="0" w:color="auto"/>
                <w:left w:val="none" w:sz="0" w:space="0" w:color="auto"/>
                <w:bottom w:val="none" w:sz="0" w:space="0" w:color="auto"/>
                <w:right w:val="none" w:sz="0" w:space="0" w:color="auto"/>
              </w:divBdr>
            </w:div>
          </w:divsChild>
        </w:div>
        <w:div w:id="475102297">
          <w:marLeft w:val="0"/>
          <w:marRight w:val="0"/>
          <w:marTop w:val="0"/>
          <w:marBottom w:val="0"/>
          <w:divBdr>
            <w:top w:val="none" w:sz="0" w:space="0" w:color="auto"/>
            <w:left w:val="none" w:sz="0" w:space="0" w:color="auto"/>
            <w:bottom w:val="none" w:sz="0" w:space="0" w:color="auto"/>
            <w:right w:val="none" w:sz="0" w:space="0" w:color="auto"/>
          </w:divBdr>
          <w:divsChild>
            <w:div w:id="1585069625">
              <w:marLeft w:val="0"/>
              <w:marRight w:val="0"/>
              <w:marTop w:val="0"/>
              <w:marBottom w:val="0"/>
              <w:divBdr>
                <w:top w:val="none" w:sz="0" w:space="0" w:color="auto"/>
                <w:left w:val="none" w:sz="0" w:space="0" w:color="auto"/>
                <w:bottom w:val="none" w:sz="0" w:space="0" w:color="auto"/>
                <w:right w:val="none" w:sz="0" w:space="0" w:color="auto"/>
              </w:divBdr>
            </w:div>
          </w:divsChild>
        </w:div>
        <w:div w:id="1287590572">
          <w:marLeft w:val="0"/>
          <w:marRight w:val="0"/>
          <w:marTop w:val="0"/>
          <w:marBottom w:val="0"/>
          <w:divBdr>
            <w:top w:val="none" w:sz="0" w:space="0" w:color="auto"/>
            <w:left w:val="none" w:sz="0" w:space="0" w:color="auto"/>
            <w:bottom w:val="none" w:sz="0" w:space="0" w:color="auto"/>
            <w:right w:val="none" w:sz="0" w:space="0" w:color="auto"/>
          </w:divBdr>
          <w:divsChild>
            <w:div w:id="386148523">
              <w:marLeft w:val="0"/>
              <w:marRight w:val="0"/>
              <w:marTop w:val="0"/>
              <w:marBottom w:val="0"/>
              <w:divBdr>
                <w:top w:val="none" w:sz="0" w:space="0" w:color="auto"/>
                <w:left w:val="none" w:sz="0" w:space="0" w:color="auto"/>
                <w:bottom w:val="none" w:sz="0" w:space="0" w:color="auto"/>
                <w:right w:val="none" w:sz="0" w:space="0" w:color="auto"/>
              </w:divBdr>
            </w:div>
          </w:divsChild>
        </w:div>
        <w:div w:id="915826169">
          <w:marLeft w:val="0"/>
          <w:marRight w:val="0"/>
          <w:marTop w:val="0"/>
          <w:marBottom w:val="0"/>
          <w:divBdr>
            <w:top w:val="none" w:sz="0" w:space="0" w:color="auto"/>
            <w:left w:val="none" w:sz="0" w:space="0" w:color="auto"/>
            <w:bottom w:val="none" w:sz="0" w:space="0" w:color="auto"/>
            <w:right w:val="none" w:sz="0" w:space="0" w:color="auto"/>
          </w:divBdr>
          <w:divsChild>
            <w:div w:id="1394424761">
              <w:marLeft w:val="0"/>
              <w:marRight w:val="0"/>
              <w:marTop w:val="0"/>
              <w:marBottom w:val="0"/>
              <w:divBdr>
                <w:top w:val="none" w:sz="0" w:space="0" w:color="auto"/>
                <w:left w:val="none" w:sz="0" w:space="0" w:color="auto"/>
                <w:bottom w:val="none" w:sz="0" w:space="0" w:color="auto"/>
                <w:right w:val="none" w:sz="0" w:space="0" w:color="auto"/>
              </w:divBdr>
            </w:div>
          </w:divsChild>
        </w:div>
        <w:div w:id="1836263423">
          <w:marLeft w:val="0"/>
          <w:marRight w:val="0"/>
          <w:marTop w:val="0"/>
          <w:marBottom w:val="0"/>
          <w:divBdr>
            <w:top w:val="none" w:sz="0" w:space="0" w:color="auto"/>
            <w:left w:val="none" w:sz="0" w:space="0" w:color="auto"/>
            <w:bottom w:val="none" w:sz="0" w:space="0" w:color="auto"/>
            <w:right w:val="none" w:sz="0" w:space="0" w:color="auto"/>
          </w:divBdr>
          <w:divsChild>
            <w:div w:id="380327665">
              <w:marLeft w:val="0"/>
              <w:marRight w:val="0"/>
              <w:marTop w:val="0"/>
              <w:marBottom w:val="0"/>
              <w:divBdr>
                <w:top w:val="none" w:sz="0" w:space="0" w:color="auto"/>
                <w:left w:val="none" w:sz="0" w:space="0" w:color="auto"/>
                <w:bottom w:val="none" w:sz="0" w:space="0" w:color="auto"/>
                <w:right w:val="none" w:sz="0" w:space="0" w:color="auto"/>
              </w:divBdr>
            </w:div>
          </w:divsChild>
        </w:div>
        <w:div w:id="1896819585">
          <w:marLeft w:val="0"/>
          <w:marRight w:val="0"/>
          <w:marTop w:val="0"/>
          <w:marBottom w:val="0"/>
          <w:divBdr>
            <w:top w:val="none" w:sz="0" w:space="0" w:color="auto"/>
            <w:left w:val="none" w:sz="0" w:space="0" w:color="auto"/>
            <w:bottom w:val="none" w:sz="0" w:space="0" w:color="auto"/>
            <w:right w:val="none" w:sz="0" w:space="0" w:color="auto"/>
          </w:divBdr>
          <w:divsChild>
            <w:div w:id="2071151237">
              <w:marLeft w:val="0"/>
              <w:marRight w:val="0"/>
              <w:marTop w:val="0"/>
              <w:marBottom w:val="0"/>
              <w:divBdr>
                <w:top w:val="none" w:sz="0" w:space="0" w:color="auto"/>
                <w:left w:val="none" w:sz="0" w:space="0" w:color="auto"/>
                <w:bottom w:val="none" w:sz="0" w:space="0" w:color="auto"/>
                <w:right w:val="none" w:sz="0" w:space="0" w:color="auto"/>
              </w:divBdr>
            </w:div>
          </w:divsChild>
        </w:div>
        <w:div w:id="571503150">
          <w:marLeft w:val="0"/>
          <w:marRight w:val="0"/>
          <w:marTop w:val="0"/>
          <w:marBottom w:val="0"/>
          <w:divBdr>
            <w:top w:val="none" w:sz="0" w:space="0" w:color="auto"/>
            <w:left w:val="none" w:sz="0" w:space="0" w:color="auto"/>
            <w:bottom w:val="none" w:sz="0" w:space="0" w:color="auto"/>
            <w:right w:val="none" w:sz="0" w:space="0" w:color="auto"/>
          </w:divBdr>
          <w:divsChild>
            <w:div w:id="438991374">
              <w:marLeft w:val="0"/>
              <w:marRight w:val="0"/>
              <w:marTop w:val="0"/>
              <w:marBottom w:val="0"/>
              <w:divBdr>
                <w:top w:val="none" w:sz="0" w:space="0" w:color="auto"/>
                <w:left w:val="none" w:sz="0" w:space="0" w:color="auto"/>
                <w:bottom w:val="none" w:sz="0" w:space="0" w:color="auto"/>
                <w:right w:val="none" w:sz="0" w:space="0" w:color="auto"/>
              </w:divBdr>
            </w:div>
          </w:divsChild>
        </w:div>
        <w:div w:id="1751538766">
          <w:marLeft w:val="0"/>
          <w:marRight w:val="0"/>
          <w:marTop w:val="0"/>
          <w:marBottom w:val="0"/>
          <w:divBdr>
            <w:top w:val="none" w:sz="0" w:space="0" w:color="auto"/>
            <w:left w:val="none" w:sz="0" w:space="0" w:color="auto"/>
            <w:bottom w:val="none" w:sz="0" w:space="0" w:color="auto"/>
            <w:right w:val="none" w:sz="0" w:space="0" w:color="auto"/>
          </w:divBdr>
          <w:divsChild>
            <w:div w:id="60373966">
              <w:marLeft w:val="0"/>
              <w:marRight w:val="0"/>
              <w:marTop w:val="0"/>
              <w:marBottom w:val="0"/>
              <w:divBdr>
                <w:top w:val="none" w:sz="0" w:space="0" w:color="auto"/>
                <w:left w:val="none" w:sz="0" w:space="0" w:color="auto"/>
                <w:bottom w:val="none" w:sz="0" w:space="0" w:color="auto"/>
                <w:right w:val="none" w:sz="0" w:space="0" w:color="auto"/>
              </w:divBdr>
            </w:div>
          </w:divsChild>
        </w:div>
        <w:div w:id="1933051388">
          <w:marLeft w:val="0"/>
          <w:marRight w:val="0"/>
          <w:marTop w:val="0"/>
          <w:marBottom w:val="0"/>
          <w:divBdr>
            <w:top w:val="none" w:sz="0" w:space="0" w:color="auto"/>
            <w:left w:val="none" w:sz="0" w:space="0" w:color="auto"/>
            <w:bottom w:val="none" w:sz="0" w:space="0" w:color="auto"/>
            <w:right w:val="none" w:sz="0" w:space="0" w:color="auto"/>
          </w:divBdr>
          <w:divsChild>
            <w:div w:id="1134297838">
              <w:marLeft w:val="0"/>
              <w:marRight w:val="0"/>
              <w:marTop w:val="0"/>
              <w:marBottom w:val="0"/>
              <w:divBdr>
                <w:top w:val="none" w:sz="0" w:space="0" w:color="auto"/>
                <w:left w:val="none" w:sz="0" w:space="0" w:color="auto"/>
                <w:bottom w:val="none" w:sz="0" w:space="0" w:color="auto"/>
                <w:right w:val="none" w:sz="0" w:space="0" w:color="auto"/>
              </w:divBdr>
            </w:div>
          </w:divsChild>
        </w:div>
        <w:div w:id="615138654">
          <w:marLeft w:val="0"/>
          <w:marRight w:val="0"/>
          <w:marTop w:val="0"/>
          <w:marBottom w:val="0"/>
          <w:divBdr>
            <w:top w:val="none" w:sz="0" w:space="0" w:color="auto"/>
            <w:left w:val="none" w:sz="0" w:space="0" w:color="auto"/>
            <w:bottom w:val="none" w:sz="0" w:space="0" w:color="auto"/>
            <w:right w:val="none" w:sz="0" w:space="0" w:color="auto"/>
          </w:divBdr>
          <w:divsChild>
            <w:div w:id="209192948">
              <w:marLeft w:val="0"/>
              <w:marRight w:val="0"/>
              <w:marTop w:val="0"/>
              <w:marBottom w:val="0"/>
              <w:divBdr>
                <w:top w:val="none" w:sz="0" w:space="0" w:color="auto"/>
                <w:left w:val="none" w:sz="0" w:space="0" w:color="auto"/>
                <w:bottom w:val="none" w:sz="0" w:space="0" w:color="auto"/>
                <w:right w:val="none" w:sz="0" w:space="0" w:color="auto"/>
              </w:divBdr>
            </w:div>
          </w:divsChild>
        </w:div>
        <w:div w:id="1499615462">
          <w:marLeft w:val="0"/>
          <w:marRight w:val="0"/>
          <w:marTop w:val="0"/>
          <w:marBottom w:val="0"/>
          <w:divBdr>
            <w:top w:val="none" w:sz="0" w:space="0" w:color="auto"/>
            <w:left w:val="none" w:sz="0" w:space="0" w:color="auto"/>
            <w:bottom w:val="none" w:sz="0" w:space="0" w:color="auto"/>
            <w:right w:val="none" w:sz="0" w:space="0" w:color="auto"/>
          </w:divBdr>
          <w:divsChild>
            <w:div w:id="818693184">
              <w:marLeft w:val="0"/>
              <w:marRight w:val="0"/>
              <w:marTop w:val="0"/>
              <w:marBottom w:val="0"/>
              <w:divBdr>
                <w:top w:val="none" w:sz="0" w:space="0" w:color="auto"/>
                <w:left w:val="none" w:sz="0" w:space="0" w:color="auto"/>
                <w:bottom w:val="none" w:sz="0" w:space="0" w:color="auto"/>
                <w:right w:val="none" w:sz="0" w:space="0" w:color="auto"/>
              </w:divBdr>
            </w:div>
          </w:divsChild>
        </w:div>
        <w:div w:id="643509609">
          <w:marLeft w:val="0"/>
          <w:marRight w:val="0"/>
          <w:marTop w:val="0"/>
          <w:marBottom w:val="0"/>
          <w:divBdr>
            <w:top w:val="none" w:sz="0" w:space="0" w:color="auto"/>
            <w:left w:val="none" w:sz="0" w:space="0" w:color="auto"/>
            <w:bottom w:val="none" w:sz="0" w:space="0" w:color="auto"/>
            <w:right w:val="none" w:sz="0" w:space="0" w:color="auto"/>
          </w:divBdr>
          <w:divsChild>
            <w:div w:id="911160648">
              <w:marLeft w:val="0"/>
              <w:marRight w:val="0"/>
              <w:marTop w:val="0"/>
              <w:marBottom w:val="0"/>
              <w:divBdr>
                <w:top w:val="none" w:sz="0" w:space="0" w:color="auto"/>
                <w:left w:val="none" w:sz="0" w:space="0" w:color="auto"/>
                <w:bottom w:val="none" w:sz="0" w:space="0" w:color="auto"/>
                <w:right w:val="none" w:sz="0" w:space="0" w:color="auto"/>
              </w:divBdr>
            </w:div>
          </w:divsChild>
        </w:div>
        <w:div w:id="1775437210">
          <w:marLeft w:val="0"/>
          <w:marRight w:val="0"/>
          <w:marTop w:val="0"/>
          <w:marBottom w:val="0"/>
          <w:divBdr>
            <w:top w:val="none" w:sz="0" w:space="0" w:color="auto"/>
            <w:left w:val="none" w:sz="0" w:space="0" w:color="auto"/>
            <w:bottom w:val="none" w:sz="0" w:space="0" w:color="auto"/>
            <w:right w:val="none" w:sz="0" w:space="0" w:color="auto"/>
          </w:divBdr>
          <w:divsChild>
            <w:div w:id="986671094">
              <w:marLeft w:val="0"/>
              <w:marRight w:val="0"/>
              <w:marTop w:val="0"/>
              <w:marBottom w:val="0"/>
              <w:divBdr>
                <w:top w:val="none" w:sz="0" w:space="0" w:color="auto"/>
                <w:left w:val="none" w:sz="0" w:space="0" w:color="auto"/>
                <w:bottom w:val="none" w:sz="0" w:space="0" w:color="auto"/>
                <w:right w:val="none" w:sz="0" w:space="0" w:color="auto"/>
              </w:divBdr>
            </w:div>
          </w:divsChild>
        </w:div>
        <w:div w:id="941185233">
          <w:marLeft w:val="0"/>
          <w:marRight w:val="0"/>
          <w:marTop w:val="0"/>
          <w:marBottom w:val="0"/>
          <w:divBdr>
            <w:top w:val="none" w:sz="0" w:space="0" w:color="auto"/>
            <w:left w:val="none" w:sz="0" w:space="0" w:color="auto"/>
            <w:bottom w:val="none" w:sz="0" w:space="0" w:color="auto"/>
            <w:right w:val="none" w:sz="0" w:space="0" w:color="auto"/>
          </w:divBdr>
          <w:divsChild>
            <w:div w:id="1813055139">
              <w:marLeft w:val="0"/>
              <w:marRight w:val="0"/>
              <w:marTop w:val="0"/>
              <w:marBottom w:val="0"/>
              <w:divBdr>
                <w:top w:val="none" w:sz="0" w:space="0" w:color="auto"/>
                <w:left w:val="none" w:sz="0" w:space="0" w:color="auto"/>
                <w:bottom w:val="none" w:sz="0" w:space="0" w:color="auto"/>
                <w:right w:val="none" w:sz="0" w:space="0" w:color="auto"/>
              </w:divBdr>
            </w:div>
          </w:divsChild>
        </w:div>
        <w:div w:id="1666202680">
          <w:marLeft w:val="0"/>
          <w:marRight w:val="0"/>
          <w:marTop w:val="0"/>
          <w:marBottom w:val="0"/>
          <w:divBdr>
            <w:top w:val="none" w:sz="0" w:space="0" w:color="auto"/>
            <w:left w:val="none" w:sz="0" w:space="0" w:color="auto"/>
            <w:bottom w:val="none" w:sz="0" w:space="0" w:color="auto"/>
            <w:right w:val="none" w:sz="0" w:space="0" w:color="auto"/>
          </w:divBdr>
          <w:divsChild>
            <w:div w:id="1617253355">
              <w:marLeft w:val="0"/>
              <w:marRight w:val="0"/>
              <w:marTop w:val="0"/>
              <w:marBottom w:val="0"/>
              <w:divBdr>
                <w:top w:val="none" w:sz="0" w:space="0" w:color="auto"/>
                <w:left w:val="none" w:sz="0" w:space="0" w:color="auto"/>
                <w:bottom w:val="none" w:sz="0" w:space="0" w:color="auto"/>
                <w:right w:val="none" w:sz="0" w:space="0" w:color="auto"/>
              </w:divBdr>
            </w:div>
            <w:div w:id="2048603983">
              <w:marLeft w:val="0"/>
              <w:marRight w:val="0"/>
              <w:marTop w:val="0"/>
              <w:marBottom w:val="0"/>
              <w:divBdr>
                <w:top w:val="none" w:sz="0" w:space="0" w:color="auto"/>
                <w:left w:val="none" w:sz="0" w:space="0" w:color="auto"/>
                <w:bottom w:val="none" w:sz="0" w:space="0" w:color="auto"/>
                <w:right w:val="none" w:sz="0" w:space="0" w:color="auto"/>
              </w:divBdr>
            </w:div>
          </w:divsChild>
        </w:div>
        <w:div w:id="181408302">
          <w:marLeft w:val="0"/>
          <w:marRight w:val="0"/>
          <w:marTop w:val="0"/>
          <w:marBottom w:val="0"/>
          <w:divBdr>
            <w:top w:val="none" w:sz="0" w:space="0" w:color="auto"/>
            <w:left w:val="none" w:sz="0" w:space="0" w:color="auto"/>
            <w:bottom w:val="none" w:sz="0" w:space="0" w:color="auto"/>
            <w:right w:val="none" w:sz="0" w:space="0" w:color="auto"/>
          </w:divBdr>
          <w:divsChild>
            <w:div w:id="1321621300">
              <w:marLeft w:val="0"/>
              <w:marRight w:val="0"/>
              <w:marTop w:val="0"/>
              <w:marBottom w:val="0"/>
              <w:divBdr>
                <w:top w:val="none" w:sz="0" w:space="0" w:color="auto"/>
                <w:left w:val="none" w:sz="0" w:space="0" w:color="auto"/>
                <w:bottom w:val="none" w:sz="0" w:space="0" w:color="auto"/>
                <w:right w:val="none" w:sz="0" w:space="0" w:color="auto"/>
              </w:divBdr>
            </w:div>
          </w:divsChild>
        </w:div>
        <w:div w:id="1923484985">
          <w:marLeft w:val="0"/>
          <w:marRight w:val="0"/>
          <w:marTop w:val="0"/>
          <w:marBottom w:val="0"/>
          <w:divBdr>
            <w:top w:val="none" w:sz="0" w:space="0" w:color="auto"/>
            <w:left w:val="none" w:sz="0" w:space="0" w:color="auto"/>
            <w:bottom w:val="none" w:sz="0" w:space="0" w:color="auto"/>
            <w:right w:val="none" w:sz="0" w:space="0" w:color="auto"/>
          </w:divBdr>
          <w:divsChild>
            <w:div w:id="1765880515">
              <w:marLeft w:val="0"/>
              <w:marRight w:val="0"/>
              <w:marTop w:val="0"/>
              <w:marBottom w:val="0"/>
              <w:divBdr>
                <w:top w:val="none" w:sz="0" w:space="0" w:color="auto"/>
                <w:left w:val="none" w:sz="0" w:space="0" w:color="auto"/>
                <w:bottom w:val="none" w:sz="0" w:space="0" w:color="auto"/>
                <w:right w:val="none" w:sz="0" w:space="0" w:color="auto"/>
              </w:divBdr>
            </w:div>
          </w:divsChild>
        </w:div>
        <w:div w:id="2045863893">
          <w:marLeft w:val="0"/>
          <w:marRight w:val="0"/>
          <w:marTop w:val="0"/>
          <w:marBottom w:val="0"/>
          <w:divBdr>
            <w:top w:val="none" w:sz="0" w:space="0" w:color="auto"/>
            <w:left w:val="none" w:sz="0" w:space="0" w:color="auto"/>
            <w:bottom w:val="none" w:sz="0" w:space="0" w:color="auto"/>
            <w:right w:val="none" w:sz="0" w:space="0" w:color="auto"/>
          </w:divBdr>
          <w:divsChild>
            <w:div w:id="1418399234">
              <w:marLeft w:val="0"/>
              <w:marRight w:val="0"/>
              <w:marTop w:val="0"/>
              <w:marBottom w:val="0"/>
              <w:divBdr>
                <w:top w:val="none" w:sz="0" w:space="0" w:color="auto"/>
                <w:left w:val="none" w:sz="0" w:space="0" w:color="auto"/>
                <w:bottom w:val="none" w:sz="0" w:space="0" w:color="auto"/>
                <w:right w:val="none" w:sz="0" w:space="0" w:color="auto"/>
              </w:divBdr>
            </w:div>
          </w:divsChild>
        </w:div>
        <w:div w:id="702755113">
          <w:marLeft w:val="0"/>
          <w:marRight w:val="0"/>
          <w:marTop w:val="0"/>
          <w:marBottom w:val="0"/>
          <w:divBdr>
            <w:top w:val="none" w:sz="0" w:space="0" w:color="auto"/>
            <w:left w:val="none" w:sz="0" w:space="0" w:color="auto"/>
            <w:bottom w:val="none" w:sz="0" w:space="0" w:color="auto"/>
            <w:right w:val="none" w:sz="0" w:space="0" w:color="auto"/>
          </w:divBdr>
          <w:divsChild>
            <w:div w:id="186987918">
              <w:marLeft w:val="0"/>
              <w:marRight w:val="0"/>
              <w:marTop w:val="0"/>
              <w:marBottom w:val="0"/>
              <w:divBdr>
                <w:top w:val="none" w:sz="0" w:space="0" w:color="auto"/>
                <w:left w:val="none" w:sz="0" w:space="0" w:color="auto"/>
                <w:bottom w:val="none" w:sz="0" w:space="0" w:color="auto"/>
                <w:right w:val="none" w:sz="0" w:space="0" w:color="auto"/>
              </w:divBdr>
            </w:div>
          </w:divsChild>
        </w:div>
        <w:div w:id="2002925971">
          <w:marLeft w:val="0"/>
          <w:marRight w:val="0"/>
          <w:marTop w:val="0"/>
          <w:marBottom w:val="0"/>
          <w:divBdr>
            <w:top w:val="none" w:sz="0" w:space="0" w:color="auto"/>
            <w:left w:val="none" w:sz="0" w:space="0" w:color="auto"/>
            <w:bottom w:val="none" w:sz="0" w:space="0" w:color="auto"/>
            <w:right w:val="none" w:sz="0" w:space="0" w:color="auto"/>
          </w:divBdr>
          <w:divsChild>
            <w:div w:id="385643771">
              <w:marLeft w:val="0"/>
              <w:marRight w:val="0"/>
              <w:marTop w:val="0"/>
              <w:marBottom w:val="0"/>
              <w:divBdr>
                <w:top w:val="none" w:sz="0" w:space="0" w:color="auto"/>
                <w:left w:val="none" w:sz="0" w:space="0" w:color="auto"/>
                <w:bottom w:val="none" w:sz="0" w:space="0" w:color="auto"/>
                <w:right w:val="none" w:sz="0" w:space="0" w:color="auto"/>
              </w:divBdr>
            </w:div>
          </w:divsChild>
        </w:div>
        <w:div w:id="1117528371">
          <w:marLeft w:val="0"/>
          <w:marRight w:val="0"/>
          <w:marTop w:val="0"/>
          <w:marBottom w:val="0"/>
          <w:divBdr>
            <w:top w:val="none" w:sz="0" w:space="0" w:color="auto"/>
            <w:left w:val="none" w:sz="0" w:space="0" w:color="auto"/>
            <w:bottom w:val="none" w:sz="0" w:space="0" w:color="auto"/>
            <w:right w:val="none" w:sz="0" w:space="0" w:color="auto"/>
          </w:divBdr>
          <w:divsChild>
            <w:div w:id="1698656075">
              <w:marLeft w:val="0"/>
              <w:marRight w:val="0"/>
              <w:marTop w:val="0"/>
              <w:marBottom w:val="0"/>
              <w:divBdr>
                <w:top w:val="none" w:sz="0" w:space="0" w:color="auto"/>
                <w:left w:val="none" w:sz="0" w:space="0" w:color="auto"/>
                <w:bottom w:val="none" w:sz="0" w:space="0" w:color="auto"/>
                <w:right w:val="none" w:sz="0" w:space="0" w:color="auto"/>
              </w:divBdr>
            </w:div>
          </w:divsChild>
        </w:div>
        <w:div w:id="1734816667">
          <w:marLeft w:val="0"/>
          <w:marRight w:val="0"/>
          <w:marTop w:val="0"/>
          <w:marBottom w:val="0"/>
          <w:divBdr>
            <w:top w:val="none" w:sz="0" w:space="0" w:color="auto"/>
            <w:left w:val="none" w:sz="0" w:space="0" w:color="auto"/>
            <w:bottom w:val="none" w:sz="0" w:space="0" w:color="auto"/>
            <w:right w:val="none" w:sz="0" w:space="0" w:color="auto"/>
          </w:divBdr>
          <w:divsChild>
            <w:div w:id="641161358">
              <w:marLeft w:val="0"/>
              <w:marRight w:val="0"/>
              <w:marTop w:val="0"/>
              <w:marBottom w:val="0"/>
              <w:divBdr>
                <w:top w:val="none" w:sz="0" w:space="0" w:color="auto"/>
                <w:left w:val="none" w:sz="0" w:space="0" w:color="auto"/>
                <w:bottom w:val="none" w:sz="0" w:space="0" w:color="auto"/>
                <w:right w:val="none" w:sz="0" w:space="0" w:color="auto"/>
              </w:divBdr>
            </w:div>
          </w:divsChild>
        </w:div>
        <w:div w:id="1626816532">
          <w:marLeft w:val="0"/>
          <w:marRight w:val="0"/>
          <w:marTop w:val="0"/>
          <w:marBottom w:val="0"/>
          <w:divBdr>
            <w:top w:val="none" w:sz="0" w:space="0" w:color="auto"/>
            <w:left w:val="none" w:sz="0" w:space="0" w:color="auto"/>
            <w:bottom w:val="none" w:sz="0" w:space="0" w:color="auto"/>
            <w:right w:val="none" w:sz="0" w:space="0" w:color="auto"/>
          </w:divBdr>
          <w:divsChild>
            <w:div w:id="1317537121">
              <w:marLeft w:val="0"/>
              <w:marRight w:val="0"/>
              <w:marTop w:val="0"/>
              <w:marBottom w:val="0"/>
              <w:divBdr>
                <w:top w:val="none" w:sz="0" w:space="0" w:color="auto"/>
                <w:left w:val="none" w:sz="0" w:space="0" w:color="auto"/>
                <w:bottom w:val="none" w:sz="0" w:space="0" w:color="auto"/>
                <w:right w:val="none" w:sz="0" w:space="0" w:color="auto"/>
              </w:divBdr>
            </w:div>
          </w:divsChild>
        </w:div>
        <w:div w:id="980382516">
          <w:marLeft w:val="0"/>
          <w:marRight w:val="0"/>
          <w:marTop w:val="0"/>
          <w:marBottom w:val="0"/>
          <w:divBdr>
            <w:top w:val="none" w:sz="0" w:space="0" w:color="auto"/>
            <w:left w:val="none" w:sz="0" w:space="0" w:color="auto"/>
            <w:bottom w:val="none" w:sz="0" w:space="0" w:color="auto"/>
            <w:right w:val="none" w:sz="0" w:space="0" w:color="auto"/>
          </w:divBdr>
          <w:divsChild>
            <w:div w:id="1453282498">
              <w:marLeft w:val="0"/>
              <w:marRight w:val="0"/>
              <w:marTop w:val="0"/>
              <w:marBottom w:val="0"/>
              <w:divBdr>
                <w:top w:val="none" w:sz="0" w:space="0" w:color="auto"/>
                <w:left w:val="none" w:sz="0" w:space="0" w:color="auto"/>
                <w:bottom w:val="none" w:sz="0" w:space="0" w:color="auto"/>
                <w:right w:val="none" w:sz="0" w:space="0" w:color="auto"/>
              </w:divBdr>
            </w:div>
          </w:divsChild>
        </w:div>
        <w:div w:id="827021712">
          <w:marLeft w:val="0"/>
          <w:marRight w:val="0"/>
          <w:marTop w:val="0"/>
          <w:marBottom w:val="0"/>
          <w:divBdr>
            <w:top w:val="none" w:sz="0" w:space="0" w:color="auto"/>
            <w:left w:val="none" w:sz="0" w:space="0" w:color="auto"/>
            <w:bottom w:val="none" w:sz="0" w:space="0" w:color="auto"/>
            <w:right w:val="none" w:sz="0" w:space="0" w:color="auto"/>
          </w:divBdr>
          <w:divsChild>
            <w:div w:id="822550218">
              <w:marLeft w:val="0"/>
              <w:marRight w:val="0"/>
              <w:marTop w:val="0"/>
              <w:marBottom w:val="0"/>
              <w:divBdr>
                <w:top w:val="none" w:sz="0" w:space="0" w:color="auto"/>
                <w:left w:val="none" w:sz="0" w:space="0" w:color="auto"/>
                <w:bottom w:val="none" w:sz="0" w:space="0" w:color="auto"/>
                <w:right w:val="none" w:sz="0" w:space="0" w:color="auto"/>
              </w:divBdr>
            </w:div>
          </w:divsChild>
        </w:div>
        <w:div w:id="1332954577">
          <w:marLeft w:val="0"/>
          <w:marRight w:val="0"/>
          <w:marTop w:val="0"/>
          <w:marBottom w:val="0"/>
          <w:divBdr>
            <w:top w:val="none" w:sz="0" w:space="0" w:color="auto"/>
            <w:left w:val="none" w:sz="0" w:space="0" w:color="auto"/>
            <w:bottom w:val="none" w:sz="0" w:space="0" w:color="auto"/>
            <w:right w:val="none" w:sz="0" w:space="0" w:color="auto"/>
          </w:divBdr>
          <w:divsChild>
            <w:div w:id="55861063">
              <w:marLeft w:val="0"/>
              <w:marRight w:val="0"/>
              <w:marTop w:val="0"/>
              <w:marBottom w:val="0"/>
              <w:divBdr>
                <w:top w:val="none" w:sz="0" w:space="0" w:color="auto"/>
                <w:left w:val="none" w:sz="0" w:space="0" w:color="auto"/>
                <w:bottom w:val="none" w:sz="0" w:space="0" w:color="auto"/>
                <w:right w:val="none" w:sz="0" w:space="0" w:color="auto"/>
              </w:divBdr>
            </w:div>
          </w:divsChild>
        </w:div>
        <w:div w:id="1046373503">
          <w:marLeft w:val="0"/>
          <w:marRight w:val="0"/>
          <w:marTop w:val="0"/>
          <w:marBottom w:val="0"/>
          <w:divBdr>
            <w:top w:val="none" w:sz="0" w:space="0" w:color="auto"/>
            <w:left w:val="none" w:sz="0" w:space="0" w:color="auto"/>
            <w:bottom w:val="none" w:sz="0" w:space="0" w:color="auto"/>
            <w:right w:val="none" w:sz="0" w:space="0" w:color="auto"/>
          </w:divBdr>
          <w:divsChild>
            <w:div w:id="279532301">
              <w:marLeft w:val="0"/>
              <w:marRight w:val="0"/>
              <w:marTop w:val="0"/>
              <w:marBottom w:val="0"/>
              <w:divBdr>
                <w:top w:val="none" w:sz="0" w:space="0" w:color="auto"/>
                <w:left w:val="none" w:sz="0" w:space="0" w:color="auto"/>
                <w:bottom w:val="none" w:sz="0" w:space="0" w:color="auto"/>
                <w:right w:val="none" w:sz="0" w:space="0" w:color="auto"/>
              </w:divBdr>
            </w:div>
          </w:divsChild>
        </w:div>
        <w:div w:id="1253393974">
          <w:marLeft w:val="0"/>
          <w:marRight w:val="0"/>
          <w:marTop w:val="0"/>
          <w:marBottom w:val="0"/>
          <w:divBdr>
            <w:top w:val="none" w:sz="0" w:space="0" w:color="auto"/>
            <w:left w:val="none" w:sz="0" w:space="0" w:color="auto"/>
            <w:bottom w:val="none" w:sz="0" w:space="0" w:color="auto"/>
            <w:right w:val="none" w:sz="0" w:space="0" w:color="auto"/>
          </w:divBdr>
          <w:divsChild>
            <w:div w:id="32585390">
              <w:marLeft w:val="0"/>
              <w:marRight w:val="0"/>
              <w:marTop w:val="0"/>
              <w:marBottom w:val="0"/>
              <w:divBdr>
                <w:top w:val="none" w:sz="0" w:space="0" w:color="auto"/>
                <w:left w:val="none" w:sz="0" w:space="0" w:color="auto"/>
                <w:bottom w:val="none" w:sz="0" w:space="0" w:color="auto"/>
                <w:right w:val="none" w:sz="0" w:space="0" w:color="auto"/>
              </w:divBdr>
            </w:div>
          </w:divsChild>
        </w:div>
        <w:div w:id="1883902829">
          <w:marLeft w:val="0"/>
          <w:marRight w:val="0"/>
          <w:marTop w:val="0"/>
          <w:marBottom w:val="0"/>
          <w:divBdr>
            <w:top w:val="none" w:sz="0" w:space="0" w:color="auto"/>
            <w:left w:val="none" w:sz="0" w:space="0" w:color="auto"/>
            <w:bottom w:val="none" w:sz="0" w:space="0" w:color="auto"/>
            <w:right w:val="none" w:sz="0" w:space="0" w:color="auto"/>
          </w:divBdr>
          <w:divsChild>
            <w:div w:id="571233435">
              <w:marLeft w:val="0"/>
              <w:marRight w:val="0"/>
              <w:marTop w:val="0"/>
              <w:marBottom w:val="0"/>
              <w:divBdr>
                <w:top w:val="none" w:sz="0" w:space="0" w:color="auto"/>
                <w:left w:val="none" w:sz="0" w:space="0" w:color="auto"/>
                <w:bottom w:val="none" w:sz="0" w:space="0" w:color="auto"/>
                <w:right w:val="none" w:sz="0" w:space="0" w:color="auto"/>
              </w:divBdr>
            </w:div>
          </w:divsChild>
        </w:div>
        <w:div w:id="2097094076">
          <w:marLeft w:val="0"/>
          <w:marRight w:val="0"/>
          <w:marTop w:val="0"/>
          <w:marBottom w:val="0"/>
          <w:divBdr>
            <w:top w:val="none" w:sz="0" w:space="0" w:color="auto"/>
            <w:left w:val="none" w:sz="0" w:space="0" w:color="auto"/>
            <w:bottom w:val="none" w:sz="0" w:space="0" w:color="auto"/>
            <w:right w:val="none" w:sz="0" w:space="0" w:color="auto"/>
          </w:divBdr>
          <w:divsChild>
            <w:div w:id="1257247708">
              <w:marLeft w:val="0"/>
              <w:marRight w:val="0"/>
              <w:marTop w:val="0"/>
              <w:marBottom w:val="0"/>
              <w:divBdr>
                <w:top w:val="none" w:sz="0" w:space="0" w:color="auto"/>
                <w:left w:val="none" w:sz="0" w:space="0" w:color="auto"/>
                <w:bottom w:val="none" w:sz="0" w:space="0" w:color="auto"/>
                <w:right w:val="none" w:sz="0" w:space="0" w:color="auto"/>
              </w:divBdr>
            </w:div>
          </w:divsChild>
        </w:div>
        <w:div w:id="1695378708">
          <w:marLeft w:val="0"/>
          <w:marRight w:val="0"/>
          <w:marTop w:val="0"/>
          <w:marBottom w:val="0"/>
          <w:divBdr>
            <w:top w:val="none" w:sz="0" w:space="0" w:color="auto"/>
            <w:left w:val="none" w:sz="0" w:space="0" w:color="auto"/>
            <w:bottom w:val="none" w:sz="0" w:space="0" w:color="auto"/>
            <w:right w:val="none" w:sz="0" w:space="0" w:color="auto"/>
          </w:divBdr>
          <w:divsChild>
            <w:div w:id="1387217814">
              <w:marLeft w:val="0"/>
              <w:marRight w:val="0"/>
              <w:marTop w:val="0"/>
              <w:marBottom w:val="0"/>
              <w:divBdr>
                <w:top w:val="none" w:sz="0" w:space="0" w:color="auto"/>
                <w:left w:val="none" w:sz="0" w:space="0" w:color="auto"/>
                <w:bottom w:val="none" w:sz="0" w:space="0" w:color="auto"/>
                <w:right w:val="none" w:sz="0" w:space="0" w:color="auto"/>
              </w:divBdr>
            </w:div>
          </w:divsChild>
        </w:div>
        <w:div w:id="1143156591">
          <w:marLeft w:val="0"/>
          <w:marRight w:val="0"/>
          <w:marTop w:val="0"/>
          <w:marBottom w:val="0"/>
          <w:divBdr>
            <w:top w:val="none" w:sz="0" w:space="0" w:color="auto"/>
            <w:left w:val="none" w:sz="0" w:space="0" w:color="auto"/>
            <w:bottom w:val="none" w:sz="0" w:space="0" w:color="auto"/>
            <w:right w:val="none" w:sz="0" w:space="0" w:color="auto"/>
          </w:divBdr>
          <w:divsChild>
            <w:div w:id="1336223061">
              <w:marLeft w:val="0"/>
              <w:marRight w:val="0"/>
              <w:marTop w:val="0"/>
              <w:marBottom w:val="0"/>
              <w:divBdr>
                <w:top w:val="none" w:sz="0" w:space="0" w:color="auto"/>
                <w:left w:val="none" w:sz="0" w:space="0" w:color="auto"/>
                <w:bottom w:val="none" w:sz="0" w:space="0" w:color="auto"/>
                <w:right w:val="none" w:sz="0" w:space="0" w:color="auto"/>
              </w:divBdr>
            </w:div>
          </w:divsChild>
        </w:div>
        <w:div w:id="1867866316">
          <w:marLeft w:val="0"/>
          <w:marRight w:val="0"/>
          <w:marTop w:val="0"/>
          <w:marBottom w:val="0"/>
          <w:divBdr>
            <w:top w:val="none" w:sz="0" w:space="0" w:color="auto"/>
            <w:left w:val="none" w:sz="0" w:space="0" w:color="auto"/>
            <w:bottom w:val="none" w:sz="0" w:space="0" w:color="auto"/>
            <w:right w:val="none" w:sz="0" w:space="0" w:color="auto"/>
          </w:divBdr>
          <w:divsChild>
            <w:div w:id="1039162217">
              <w:marLeft w:val="0"/>
              <w:marRight w:val="0"/>
              <w:marTop w:val="0"/>
              <w:marBottom w:val="0"/>
              <w:divBdr>
                <w:top w:val="none" w:sz="0" w:space="0" w:color="auto"/>
                <w:left w:val="none" w:sz="0" w:space="0" w:color="auto"/>
                <w:bottom w:val="none" w:sz="0" w:space="0" w:color="auto"/>
                <w:right w:val="none" w:sz="0" w:space="0" w:color="auto"/>
              </w:divBdr>
            </w:div>
          </w:divsChild>
        </w:div>
        <w:div w:id="1126200057">
          <w:marLeft w:val="0"/>
          <w:marRight w:val="0"/>
          <w:marTop w:val="0"/>
          <w:marBottom w:val="0"/>
          <w:divBdr>
            <w:top w:val="none" w:sz="0" w:space="0" w:color="auto"/>
            <w:left w:val="none" w:sz="0" w:space="0" w:color="auto"/>
            <w:bottom w:val="none" w:sz="0" w:space="0" w:color="auto"/>
            <w:right w:val="none" w:sz="0" w:space="0" w:color="auto"/>
          </w:divBdr>
          <w:divsChild>
            <w:div w:id="356740516">
              <w:marLeft w:val="0"/>
              <w:marRight w:val="0"/>
              <w:marTop w:val="0"/>
              <w:marBottom w:val="0"/>
              <w:divBdr>
                <w:top w:val="none" w:sz="0" w:space="0" w:color="auto"/>
                <w:left w:val="none" w:sz="0" w:space="0" w:color="auto"/>
                <w:bottom w:val="none" w:sz="0" w:space="0" w:color="auto"/>
                <w:right w:val="none" w:sz="0" w:space="0" w:color="auto"/>
              </w:divBdr>
            </w:div>
          </w:divsChild>
        </w:div>
        <w:div w:id="1493567649">
          <w:marLeft w:val="0"/>
          <w:marRight w:val="0"/>
          <w:marTop w:val="0"/>
          <w:marBottom w:val="0"/>
          <w:divBdr>
            <w:top w:val="none" w:sz="0" w:space="0" w:color="auto"/>
            <w:left w:val="none" w:sz="0" w:space="0" w:color="auto"/>
            <w:bottom w:val="none" w:sz="0" w:space="0" w:color="auto"/>
            <w:right w:val="none" w:sz="0" w:space="0" w:color="auto"/>
          </w:divBdr>
          <w:divsChild>
            <w:div w:id="1941528391">
              <w:marLeft w:val="0"/>
              <w:marRight w:val="0"/>
              <w:marTop w:val="0"/>
              <w:marBottom w:val="0"/>
              <w:divBdr>
                <w:top w:val="none" w:sz="0" w:space="0" w:color="auto"/>
                <w:left w:val="none" w:sz="0" w:space="0" w:color="auto"/>
                <w:bottom w:val="none" w:sz="0" w:space="0" w:color="auto"/>
                <w:right w:val="none" w:sz="0" w:space="0" w:color="auto"/>
              </w:divBdr>
            </w:div>
          </w:divsChild>
        </w:div>
        <w:div w:id="1663971319">
          <w:marLeft w:val="0"/>
          <w:marRight w:val="0"/>
          <w:marTop w:val="0"/>
          <w:marBottom w:val="0"/>
          <w:divBdr>
            <w:top w:val="none" w:sz="0" w:space="0" w:color="auto"/>
            <w:left w:val="none" w:sz="0" w:space="0" w:color="auto"/>
            <w:bottom w:val="none" w:sz="0" w:space="0" w:color="auto"/>
            <w:right w:val="none" w:sz="0" w:space="0" w:color="auto"/>
          </w:divBdr>
          <w:divsChild>
            <w:div w:id="138811980">
              <w:marLeft w:val="0"/>
              <w:marRight w:val="0"/>
              <w:marTop w:val="0"/>
              <w:marBottom w:val="0"/>
              <w:divBdr>
                <w:top w:val="none" w:sz="0" w:space="0" w:color="auto"/>
                <w:left w:val="none" w:sz="0" w:space="0" w:color="auto"/>
                <w:bottom w:val="none" w:sz="0" w:space="0" w:color="auto"/>
                <w:right w:val="none" w:sz="0" w:space="0" w:color="auto"/>
              </w:divBdr>
            </w:div>
          </w:divsChild>
        </w:div>
        <w:div w:id="1240293091">
          <w:marLeft w:val="0"/>
          <w:marRight w:val="0"/>
          <w:marTop w:val="0"/>
          <w:marBottom w:val="0"/>
          <w:divBdr>
            <w:top w:val="none" w:sz="0" w:space="0" w:color="auto"/>
            <w:left w:val="none" w:sz="0" w:space="0" w:color="auto"/>
            <w:bottom w:val="none" w:sz="0" w:space="0" w:color="auto"/>
            <w:right w:val="none" w:sz="0" w:space="0" w:color="auto"/>
          </w:divBdr>
          <w:divsChild>
            <w:div w:id="802357378">
              <w:marLeft w:val="0"/>
              <w:marRight w:val="0"/>
              <w:marTop w:val="0"/>
              <w:marBottom w:val="0"/>
              <w:divBdr>
                <w:top w:val="none" w:sz="0" w:space="0" w:color="auto"/>
                <w:left w:val="none" w:sz="0" w:space="0" w:color="auto"/>
                <w:bottom w:val="none" w:sz="0" w:space="0" w:color="auto"/>
                <w:right w:val="none" w:sz="0" w:space="0" w:color="auto"/>
              </w:divBdr>
            </w:div>
            <w:div w:id="2042244571">
              <w:marLeft w:val="0"/>
              <w:marRight w:val="0"/>
              <w:marTop w:val="0"/>
              <w:marBottom w:val="0"/>
              <w:divBdr>
                <w:top w:val="none" w:sz="0" w:space="0" w:color="auto"/>
                <w:left w:val="none" w:sz="0" w:space="0" w:color="auto"/>
                <w:bottom w:val="none" w:sz="0" w:space="0" w:color="auto"/>
                <w:right w:val="none" w:sz="0" w:space="0" w:color="auto"/>
              </w:divBdr>
            </w:div>
          </w:divsChild>
        </w:div>
        <w:div w:id="1388264335">
          <w:marLeft w:val="0"/>
          <w:marRight w:val="0"/>
          <w:marTop w:val="0"/>
          <w:marBottom w:val="0"/>
          <w:divBdr>
            <w:top w:val="none" w:sz="0" w:space="0" w:color="auto"/>
            <w:left w:val="none" w:sz="0" w:space="0" w:color="auto"/>
            <w:bottom w:val="none" w:sz="0" w:space="0" w:color="auto"/>
            <w:right w:val="none" w:sz="0" w:space="0" w:color="auto"/>
          </w:divBdr>
          <w:divsChild>
            <w:div w:id="1324091701">
              <w:marLeft w:val="0"/>
              <w:marRight w:val="0"/>
              <w:marTop w:val="0"/>
              <w:marBottom w:val="0"/>
              <w:divBdr>
                <w:top w:val="none" w:sz="0" w:space="0" w:color="auto"/>
                <w:left w:val="none" w:sz="0" w:space="0" w:color="auto"/>
                <w:bottom w:val="none" w:sz="0" w:space="0" w:color="auto"/>
                <w:right w:val="none" w:sz="0" w:space="0" w:color="auto"/>
              </w:divBdr>
            </w:div>
          </w:divsChild>
        </w:div>
        <w:div w:id="1322000746">
          <w:marLeft w:val="0"/>
          <w:marRight w:val="0"/>
          <w:marTop w:val="0"/>
          <w:marBottom w:val="0"/>
          <w:divBdr>
            <w:top w:val="none" w:sz="0" w:space="0" w:color="auto"/>
            <w:left w:val="none" w:sz="0" w:space="0" w:color="auto"/>
            <w:bottom w:val="none" w:sz="0" w:space="0" w:color="auto"/>
            <w:right w:val="none" w:sz="0" w:space="0" w:color="auto"/>
          </w:divBdr>
          <w:divsChild>
            <w:div w:id="20667160">
              <w:marLeft w:val="0"/>
              <w:marRight w:val="0"/>
              <w:marTop w:val="0"/>
              <w:marBottom w:val="0"/>
              <w:divBdr>
                <w:top w:val="none" w:sz="0" w:space="0" w:color="auto"/>
                <w:left w:val="none" w:sz="0" w:space="0" w:color="auto"/>
                <w:bottom w:val="none" w:sz="0" w:space="0" w:color="auto"/>
                <w:right w:val="none" w:sz="0" w:space="0" w:color="auto"/>
              </w:divBdr>
            </w:div>
          </w:divsChild>
        </w:div>
        <w:div w:id="1095714341">
          <w:marLeft w:val="0"/>
          <w:marRight w:val="0"/>
          <w:marTop w:val="0"/>
          <w:marBottom w:val="0"/>
          <w:divBdr>
            <w:top w:val="none" w:sz="0" w:space="0" w:color="auto"/>
            <w:left w:val="none" w:sz="0" w:space="0" w:color="auto"/>
            <w:bottom w:val="none" w:sz="0" w:space="0" w:color="auto"/>
            <w:right w:val="none" w:sz="0" w:space="0" w:color="auto"/>
          </w:divBdr>
          <w:divsChild>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335962465">
          <w:marLeft w:val="0"/>
          <w:marRight w:val="0"/>
          <w:marTop w:val="0"/>
          <w:marBottom w:val="0"/>
          <w:divBdr>
            <w:top w:val="none" w:sz="0" w:space="0" w:color="auto"/>
            <w:left w:val="none" w:sz="0" w:space="0" w:color="auto"/>
            <w:bottom w:val="none" w:sz="0" w:space="0" w:color="auto"/>
            <w:right w:val="none" w:sz="0" w:space="0" w:color="auto"/>
          </w:divBdr>
          <w:divsChild>
            <w:div w:id="273874959">
              <w:marLeft w:val="0"/>
              <w:marRight w:val="0"/>
              <w:marTop w:val="0"/>
              <w:marBottom w:val="0"/>
              <w:divBdr>
                <w:top w:val="none" w:sz="0" w:space="0" w:color="auto"/>
                <w:left w:val="none" w:sz="0" w:space="0" w:color="auto"/>
                <w:bottom w:val="none" w:sz="0" w:space="0" w:color="auto"/>
                <w:right w:val="none" w:sz="0" w:space="0" w:color="auto"/>
              </w:divBdr>
            </w:div>
          </w:divsChild>
        </w:div>
        <w:div w:id="498732830">
          <w:marLeft w:val="0"/>
          <w:marRight w:val="0"/>
          <w:marTop w:val="0"/>
          <w:marBottom w:val="0"/>
          <w:divBdr>
            <w:top w:val="none" w:sz="0" w:space="0" w:color="auto"/>
            <w:left w:val="none" w:sz="0" w:space="0" w:color="auto"/>
            <w:bottom w:val="none" w:sz="0" w:space="0" w:color="auto"/>
            <w:right w:val="none" w:sz="0" w:space="0" w:color="auto"/>
          </w:divBdr>
          <w:divsChild>
            <w:div w:id="1254778608">
              <w:marLeft w:val="0"/>
              <w:marRight w:val="0"/>
              <w:marTop w:val="0"/>
              <w:marBottom w:val="0"/>
              <w:divBdr>
                <w:top w:val="none" w:sz="0" w:space="0" w:color="auto"/>
                <w:left w:val="none" w:sz="0" w:space="0" w:color="auto"/>
                <w:bottom w:val="none" w:sz="0" w:space="0" w:color="auto"/>
                <w:right w:val="none" w:sz="0" w:space="0" w:color="auto"/>
              </w:divBdr>
            </w:div>
          </w:divsChild>
        </w:div>
        <w:div w:id="124473699">
          <w:marLeft w:val="0"/>
          <w:marRight w:val="0"/>
          <w:marTop w:val="0"/>
          <w:marBottom w:val="0"/>
          <w:divBdr>
            <w:top w:val="none" w:sz="0" w:space="0" w:color="auto"/>
            <w:left w:val="none" w:sz="0" w:space="0" w:color="auto"/>
            <w:bottom w:val="none" w:sz="0" w:space="0" w:color="auto"/>
            <w:right w:val="none" w:sz="0" w:space="0" w:color="auto"/>
          </w:divBdr>
          <w:divsChild>
            <w:div w:id="2065833536">
              <w:marLeft w:val="0"/>
              <w:marRight w:val="0"/>
              <w:marTop w:val="0"/>
              <w:marBottom w:val="0"/>
              <w:divBdr>
                <w:top w:val="none" w:sz="0" w:space="0" w:color="auto"/>
                <w:left w:val="none" w:sz="0" w:space="0" w:color="auto"/>
                <w:bottom w:val="none" w:sz="0" w:space="0" w:color="auto"/>
                <w:right w:val="none" w:sz="0" w:space="0" w:color="auto"/>
              </w:divBdr>
            </w:div>
          </w:divsChild>
        </w:div>
        <w:div w:id="922569695">
          <w:marLeft w:val="0"/>
          <w:marRight w:val="0"/>
          <w:marTop w:val="0"/>
          <w:marBottom w:val="0"/>
          <w:divBdr>
            <w:top w:val="none" w:sz="0" w:space="0" w:color="auto"/>
            <w:left w:val="none" w:sz="0" w:space="0" w:color="auto"/>
            <w:bottom w:val="none" w:sz="0" w:space="0" w:color="auto"/>
            <w:right w:val="none" w:sz="0" w:space="0" w:color="auto"/>
          </w:divBdr>
          <w:divsChild>
            <w:div w:id="1457601298">
              <w:marLeft w:val="0"/>
              <w:marRight w:val="0"/>
              <w:marTop w:val="0"/>
              <w:marBottom w:val="0"/>
              <w:divBdr>
                <w:top w:val="none" w:sz="0" w:space="0" w:color="auto"/>
                <w:left w:val="none" w:sz="0" w:space="0" w:color="auto"/>
                <w:bottom w:val="none" w:sz="0" w:space="0" w:color="auto"/>
                <w:right w:val="none" w:sz="0" w:space="0" w:color="auto"/>
              </w:divBdr>
            </w:div>
          </w:divsChild>
        </w:div>
        <w:div w:id="2078362249">
          <w:marLeft w:val="0"/>
          <w:marRight w:val="0"/>
          <w:marTop w:val="0"/>
          <w:marBottom w:val="0"/>
          <w:divBdr>
            <w:top w:val="none" w:sz="0" w:space="0" w:color="auto"/>
            <w:left w:val="none" w:sz="0" w:space="0" w:color="auto"/>
            <w:bottom w:val="none" w:sz="0" w:space="0" w:color="auto"/>
            <w:right w:val="none" w:sz="0" w:space="0" w:color="auto"/>
          </w:divBdr>
          <w:divsChild>
            <w:div w:id="1383628488">
              <w:marLeft w:val="0"/>
              <w:marRight w:val="0"/>
              <w:marTop w:val="0"/>
              <w:marBottom w:val="0"/>
              <w:divBdr>
                <w:top w:val="none" w:sz="0" w:space="0" w:color="auto"/>
                <w:left w:val="none" w:sz="0" w:space="0" w:color="auto"/>
                <w:bottom w:val="none" w:sz="0" w:space="0" w:color="auto"/>
                <w:right w:val="none" w:sz="0" w:space="0" w:color="auto"/>
              </w:divBdr>
            </w:div>
          </w:divsChild>
        </w:div>
        <w:div w:id="452214530">
          <w:marLeft w:val="0"/>
          <w:marRight w:val="0"/>
          <w:marTop w:val="0"/>
          <w:marBottom w:val="0"/>
          <w:divBdr>
            <w:top w:val="none" w:sz="0" w:space="0" w:color="auto"/>
            <w:left w:val="none" w:sz="0" w:space="0" w:color="auto"/>
            <w:bottom w:val="none" w:sz="0" w:space="0" w:color="auto"/>
            <w:right w:val="none" w:sz="0" w:space="0" w:color="auto"/>
          </w:divBdr>
          <w:divsChild>
            <w:div w:id="295331981">
              <w:marLeft w:val="0"/>
              <w:marRight w:val="0"/>
              <w:marTop w:val="0"/>
              <w:marBottom w:val="0"/>
              <w:divBdr>
                <w:top w:val="none" w:sz="0" w:space="0" w:color="auto"/>
                <w:left w:val="none" w:sz="0" w:space="0" w:color="auto"/>
                <w:bottom w:val="none" w:sz="0" w:space="0" w:color="auto"/>
                <w:right w:val="none" w:sz="0" w:space="0" w:color="auto"/>
              </w:divBdr>
            </w:div>
          </w:divsChild>
        </w:div>
        <w:div w:id="1678918419">
          <w:marLeft w:val="0"/>
          <w:marRight w:val="0"/>
          <w:marTop w:val="0"/>
          <w:marBottom w:val="0"/>
          <w:divBdr>
            <w:top w:val="none" w:sz="0" w:space="0" w:color="auto"/>
            <w:left w:val="none" w:sz="0" w:space="0" w:color="auto"/>
            <w:bottom w:val="none" w:sz="0" w:space="0" w:color="auto"/>
            <w:right w:val="none" w:sz="0" w:space="0" w:color="auto"/>
          </w:divBdr>
          <w:divsChild>
            <w:div w:id="1084037371">
              <w:marLeft w:val="0"/>
              <w:marRight w:val="0"/>
              <w:marTop w:val="0"/>
              <w:marBottom w:val="0"/>
              <w:divBdr>
                <w:top w:val="none" w:sz="0" w:space="0" w:color="auto"/>
                <w:left w:val="none" w:sz="0" w:space="0" w:color="auto"/>
                <w:bottom w:val="none" w:sz="0" w:space="0" w:color="auto"/>
                <w:right w:val="none" w:sz="0" w:space="0" w:color="auto"/>
              </w:divBdr>
            </w:div>
          </w:divsChild>
        </w:div>
        <w:div w:id="802692943">
          <w:marLeft w:val="0"/>
          <w:marRight w:val="0"/>
          <w:marTop w:val="0"/>
          <w:marBottom w:val="0"/>
          <w:divBdr>
            <w:top w:val="none" w:sz="0" w:space="0" w:color="auto"/>
            <w:left w:val="none" w:sz="0" w:space="0" w:color="auto"/>
            <w:bottom w:val="none" w:sz="0" w:space="0" w:color="auto"/>
            <w:right w:val="none" w:sz="0" w:space="0" w:color="auto"/>
          </w:divBdr>
          <w:divsChild>
            <w:div w:id="1325548533">
              <w:marLeft w:val="0"/>
              <w:marRight w:val="0"/>
              <w:marTop w:val="0"/>
              <w:marBottom w:val="0"/>
              <w:divBdr>
                <w:top w:val="none" w:sz="0" w:space="0" w:color="auto"/>
                <w:left w:val="none" w:sz="0" w:space="0" w:color="auto"/>
                <w:bottom w:val="none" w:sz="0" w:space="0" w:color="auto"/>
                <w:right w:val="none" w:sz="0" w:space="0" w:color="auto"/>
              </w:divBdr>
            </w:div>
          </w:divsChild>
        </w:div>
        <w:div w:id="153030331">
          <w:marLeft w:val="0"/>
          <w:marRight w:val="0"/>
          <w:marTop w:val="0"/>
          <w:marBottom w:val="0"/>
          <w:divBdr>
            <w:top w:val="none" w:sz="0" w:space="0" w:color="auto"/>
            <w:left w:val="none" w:sz="0" w:space="0" w:color="auto"/>
            <w:bottom w:val="none" w:sz="0" w:space="0" w:color="auto"/>
            <w:right w:val="none" w:sz="0" w:space="0" w:color="auto"/>
          </w:divBdr>
          <w:divsChild>
            <w:div w:id="716196979">
              <w:marLeft w:val="0"/>
              <w:marRight w:val="0"/>
              <w:marTop w:val="0"/>
              <w:marBottom w:val="0"/>
              <w:divBdr>
                <w:top w:val="none" w:sz="0" w:space="0" w:color="auto"/>
                <w:left w:val="none" w:sz="0" w:space="0" w:color="auto"/>
                <w:bottom w:val="none" w:sz="0" w:space="0" w:color="auto"/>
                <w:right w:val="none" w:sz="0" w:space="0" w:color="auto"/>
              </w:divBdr>
            </w:div>
          </w:divsChild>
        </w:div>
        <w:div w:id="1962027028">
          <w:marLeft w:val="0"/>
          <w:marRight w:val="0"/>
          <w:marTop w:val="0"/>
          <w:marBottom w:val="0"/>
          <w:divBdr>
            <w:top w:val="none" w:sz="0" w:space="0" w:color="auto"/>
            <w:left w:val="none" w:sz="0" w:space="0" w:color="auto"/>
            <w:bottom w:val="none" w:sz="0" w:space="0" w:color="auto"/>
            <w:right w:val="none" w:sz="0" w:space="0" w:color="auto"/>
          </w:divBdr>
          <w:divsChild>
            <w:div w:id="397286725">
              <w:marLeft w:val="0"/>
              <w:marRight w:val="0"/>
              <w:marTop w:val="0"/>
              <w:marBottom w:val="0"/>
              <w:divBdr>
                <w:top w:val="none" w:sz="0" w:space="0" w:color="auto"/>
                <w:left w:val="none" w:sz="0" w:space="0" w:color="auto"/>
                <w:bottom w:val="none" w:sz="0" w:space="0" w:color="auto"/>
                <w:right w:val="none" w:sz="0" w:space="0" w:color="auto"/>
              </w:divBdr>
            </w:div>
          </w:divsChild>
        </w:div>
        <w:div w:id="746004239">
          <w:marLeft w:val="0"/>
          <w:marRight w:val="0"/>
          <w:marTop w:val="0"/>
          <w:marBottom w:val="0"/>
          <w:divBdr>
            <w:top w:val="none" w:sz="0" w:space="0" w:color="auto"/>
            <w:left w:val="none" w:sz="0" w:space="0" w:color="auto"/>
            <w:bottom w:val="none" w:sz="0" w:space="0" w:color="auto"/>
            <w:right w:val="none" w:sz="0" w:space="0" w:color="auto"/>
          </w:divBdr>
          <w:divsChild>
            <w:div w:id="424960468">
              <w:marLeft w:val="0"/>
              <w:marRight w:val="0"/>
              <w:marTop w:val="0"/>
              <w:marBottom w:val="0"/>
              <w:divBdr>
                <w:top w:val="none" w:sz="0" w:space="0" w:color="auto"/>
                <w:left w:val="none" w:sz="0" w:space="0" w:color="auto"/>
                <w:bottom w:val="none" w:sz="0" w:space="0" w:color="auto"/>
                <w:right w:val="none" w:sz="0" w:space="0" w:color="auto"/>
              </w:divBdr>
            </w:div>
          </w:divsChild>
        </w:div>
        <w:div w:id="1671985176">
          <w:marLeft w:val="0"/>
          <w:marRight w:val="0"/>
          <w:marTop w:val="0"/>
          <w:marBottom w:val="0"/>
          <w:divBdr>
            <w:top w:val="none" w:sz="0" w:space="0" w:color="auto"/>
            <w:left w:val="none" w:sz="0" w:space="0" w:color="auto"/>
            <w:bottom w:val="none" w:sz="0" w:space="0" w:color="auto"/>
            <w:right w:val="none" w:sz="0" w:space="0" w:color="auto"/>
          </w:divBdr>
          <w:divsChild>
            <w:div w:id="304939387">
              <w:marLeft w:val="0"/>
              <w:marRight w:val="0"/>
              <w:marTop w:val="0"/>
              <w:marBottom w:val="0"/>
              <w:divBdr>
                <w:top w:val="none" w:sz="0" w:space="0" w:color="auto"/>
                <w:left w:val="none" w:sz="0" w:space="0" w:color="auto"/>
                <w:bottom w:val="none" w:sz="0" w:space="0" w:color="auto"/>
                <w:right w:val="none" w:sz="0" w:space="0" w:color="auto"/>
              </w:divBdr>
            </w:div>
          </w:divsChild>
        </w:div>
        <w:div w:id="433591931">
          <w:marLeft w:val="0"/>
          <w:marRight w:val="0"/>
          <w:marTop w:val="0"/>
          <w:marBottom w:val="0"/>
          <w:divBdr>
            <w:top w:val="none" w:sz="0" w:space="0" w:color="auto"/>
            <w:left w:val="none" w:sz="0" w:space="0" w:color="auto"/>
            <w:bottom w:val="none" w:sz="0" w:space="0" w:color="auto"/>
            <w:right w:val="none" w:sz="0" w:space="0" w:color="auto"/>
          </w:divBdr>
          <w:divsChild>
            <w:div w:id="1838810550">
              <w:marLeft w:val="0"/>
              <w:marRight w:val="0"/>
              <w:marTop w:val="0"/>
              <w:marBottom w:val="0"/>
              <w:divBdr>
                <w:top w:val="none" w:sz="0" w:space="0" w:color="auto"/>
                <w:left w:val="none" w:sz="0" w:space="0" w:color="auto"/>
                <w:bottom w:val="none" w:sz="0" w:space="0" w:color="auto"/>
                <w:right w:val="none" w:sz="0" w:space="0" w:color="auto"/>
              </w:divBdr>
            </w:div>
          </w:divsChild>
        </w:div>
        <w:div w:id="1835098898">
          <w:marLeft w:val="0"/>
          <w:marRight w:val="0"/>
          <w:marTop w:val="0"/>
          <w:marBottom w:val="0"/>
          <w:divBdr>
            <w:top w:val="none" w:sz="0" w:space="0" w:color="auto"/>
            <w:left w:val="none" w:sz="0" w:space="0" w:color="auto"/>
            <w:bottom w:val="none" w:sz="0" w:space="0" w:color="auto"/>
            <w:right w:val="none" w:sz="0" w:space="0" w:color="auto"/>
          </w:divBdr>
          <w:divsChild>
            <w:div w:id="147480552">
              <w:marLeft w:val="0"/>
              <w:marRight w:val="0"/>
              <w:marTop w:val="0"/>
              <w:marBottom w:val="0"/>
              <w:divBdr>
                <w:top w:val="none" w:sz="0" w:space="0" w:color="auto"/>
                <w:left w:val="none" w:sz="0" w:space="0" w:color="auto"/>
                <w:bottom w:val="none" w:sz="0" w:space="0" w:color="auto"/>
                <w:right w:val="none" w:sz="0" w:space="0" w:color="auto"/>
              </w:divBdr>
            </w:div>
          </w:divsChild>
        </w:div>
        <w:div w:id="1372731548">
          <w:marLeft w:val="0"/>
          <w:marRight w:val="0"/>
          <w:marTop w:val="0"/>
          <w:marBottom w:val="0"/>
          <w:divBdr>
            <w:top w:val="none" w:sz="0" w:space="0" w:color="auto"/>
            <w:left w:val="none" w:sz="0" w:space="0" w:color="auto"/>
            <w:bottom w:val="none" w:sz="0" w:space="0" w:color="auto"/>
            <w:right w:val="none" w:sz="0" w:space="0" w:color="auto"/>
          </w:divBdr>
          <w:divsChild>
            <w:div w:id="1342663983">
              <w:marLeft w:val="0"/>
              <w:marRight w:val="0"/>
              <w:marTop w:val="0"/>
              <w:marBottom w:val="0"/>
              <w:divBdr>
                <w:top w:val="none" w:sz="0" w:space="0" w:color="auto"/>
                <w:left w:val="none" w:sz="0" w:space="0" w:color="auto"/>
                <w:bottom w:val="none" w:sz="0" w:space="0" w:color="auto"/>
                <w:right w:val="none" w:sz="0" w:space="0" w:color="auto"/>
              </w:divBdr>
            </w:div>
          </w:divsChild>
        </w:div>
        <w:div w:id="514029725">
          <w:marLeft w:val="0"/>
          <w:marRight w:val="0"/>
          <w:marTop w:val="0"/>
          <w:marBottom w:val="0"/>
          <w:divBdr>
            <w:top w:val="none" w:sz="0" w:space="0" w:color="auto"/>
            <w:left w:val="none" w:sz="0" w:space="0" w:color="auto"/>
            <w:bottom w:val="none" w:sz="0" w:space="0" w:color="auto"/>
            <w:right w:val="none" w:sz="0" w:space="0" w:color="auto"/>
          </w:divBdr>
          <w:divsChild>
            <w:div w:id="1544831178">
              <w:marLeft w:val="0"/>
              <w:marRight w:val="0"/>
              <w:marTop w:val="0"/>
              <w:marBottom w:val="0"/>
              <w:divBdr>
                <w:top w:val="none" w:sz="0" w:space="0" w:color="auto"/>
                <w:left w:val="none" w:sz="0" w:space="0" w:color="auto"/>
                <w:bottom w:val="none" w:sz="0" w:space="0" w:color="auto"/>
                <w:right w:val="none" w:sz="0" w:space="0" w:color="auto"/>
              </w:divBdr>
            </w:div>
          </w:divsChild>
        </w:div>
        <w:div w:id="714812287">
          <w:marLeft w:val="0"/>
          <w:marRight w:val="0"/>
          <w:marTop w:val="0"/>
          <w:marBottom w:val="0"/>
          <w:divBdr>
            <w:top w:val="none" w:sz="0" w:space="0" w:color="auto"/>
            <w:left w:val="none" w:sz="0" w:space="0" w:color="auto"/>
            <w:bottom w:val="none" w:sz="0" w:space="0" w:color="auto"/>
            <w:right w:val="none" w:sz="0" w:space="0" w:color="auto"/>
          </w:divBdr>
          <w:divsChild>
            <w:div w:id="1444376451">
              <w:marLeft w:val="0"/>
              <w:marRight w:val="0"/>
              <w:marTop w:val="0"/>
              <w:marBottom w:val="0"/>
              <w:divBdr>
                <w:top w:val="none" w:sz="0" w:space="0" w:color="auto"/>
                <w:left w:val="none" w:sz="0" w:space="0" w:color="auto"/>
                <w:bottom w:val="none" w:sz="0" w:space="0" w:color="auto"/>
                <w:right w:val="none" w:sz="0" w:space="0" w:color="auto"/>
              </w:divBdr>
            </w:div>
          </w:divsChild>
        </w:div>
        <w:div w:id="682051561">
          <w:marLeft w:val="0"/>
          <w:marRight w:val="0"/>
          <w:marTop w:val="0"/>
          <w:marBottom w:val="0"/>
          <w:divBdr>
            <w:top w:val="none" w:sz="0" w:space="0" w:color="auto"/>
            <w:left w:val="none" w:sz="0" w:space="0" w:color="auto"/>
            <w:bottom w:val="none" w:sz="0" w:space="0" w:color="auto"/>
            <w:right w:val="none" w:sz="0" w:space="0" w:color="auto"/>
          </w:divBdr>
          <w:divsChild>
            <w:div w:id="12950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6413">
      <w:bodyDiv w:val="1"/>
      <w:marLeft w:val="0"/>
      <w:marRight w:val="0"/>
      <w:marTop w:val="0"/>
      <w:marBottom w:val="0"/>
      <w:divBdr>
        <w:top w:val="none" w:sz="0" w:space="0" w:color="auto"/>
        <w:left w:val="none" w:sz="0" w:space="0" w:color="auto"/>
        <w:bottom w:val="none" w:sz="0" w:space="0" w:color="auto"/>
        <w:right w:val="none" w:sz="0" w:space="0" w:color="auto"/>
      </w:divBdr>
      <w:divsChild>
        <w:div w:id="598219645">
          <w:marLeft w:val="0"/>
          <w:marRight w:val="0"/>
          <w:marTop w:val="0"/>
          <w:marBottom w:val="0"/>
          <w:divBdr>
            <w:top w:val="none" w:sz="0" w:space="0" w:color="auto"/>
            <w:left w:val="none" w:sz="0" w:space="0" w:color="auto"/>
            <w:bottom w:val="none" w:sz="0" w:space="0" w:color="auto"/>
            <w:right w:val="none" w:sz="0" w:space="0" w:color="auto"/>
          </w:divBdr>
          <w:divsChild>
            <w:div w:id="1966963311">
              <w:marLeft w:val="0"/>
              <w:marRight w:val="0"/>
              <w:marTop w:val="0"/>
              <w:marBottom w:val="0"/>
              <w:divBdr>
                <w:top w:val="none" w:sz="0" w:space="0" w:color="auto"/>
                <w:left w:val="none" w:sz="0" w:space="0" w:color="auto"/>
                <w:bottom w:val="none" w:sz="0" w:space="0" w:color="auto"/>
                <w:right w:val="none" w:sz="0" w:space="0" w:color="auto"/>
              </w:divBdr>
              <w:divsChild>
                <w:div w:id="3699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34770">
      <w:bodyDiv w:val="1"/>
      <w:marLeft w:val="0"/>
      <w:marRight w:val="0"/>
      <w:marTop w:val="0"/>
      <w:marBottom w:val="0"/>
      <w:divBdr>
        <w:top w:val="none" w:sz="0" w:space="0" w:color="auto"/>
        <w:left w:val="none" w:sz="0" w:space="0" w:color="auto"/>
        <w:bottom w:val="none" w:sz="0" w:space="0" w:color="auto"/>
        <w:right w:val="none" w:sz="0" w:space="0" w:color="auto"/>
      </w:divBdr>
    </w:div>
    <w:div w:id="300041699">
      <w:bodyDiv w:val="1"/>
      <w:marLeft w:val="0"/>
      <w:marRight w:val="0"/>
      <w:marTop w:val="0"/>
      <w:marBottom w:val="0"/>
      <w:divBdr>
        <w:top w:val="none" w:sz="0" w:space="0" w:color="auto"/>
        <w:left w:val="none" w:sz="0" w:space="0" w:color="auto"/>
        <w:bottom w:val="none" w:sz="0" w:space="0" w:color="auto"/>
        <w:right w:val="none" w:sz="0" w:space="0" w:color="auto"/>
      </w:divBdr>
    </w:div>
    <w:div w:id="340738848">
      <w:bodyDiv w:val="1"/>
      <w:marLeft w:val="0"/>
      <w:marRight w:val="0"/>
      <w:marTop w:val="0"/>
      <w:marBottom w:val="0"/>
      <w:divBdr>
        <w:top w:val="none" w:sz="0" w:space="0" w:color="auto"/>
        <w:left w:val="none" w:sz="0" w:space="0" w:color="auto"/>
        <w:bottom w:val="none" w:sz="0" w:space="0" w:color="auto"/>
        <w:right w:val="none" w:sz="0" w:space="0" w:color="auto"/>
      </w:divBdr>
      <w:divsChild>
        <w:div w:id="1294679155">
          <w:marLeft w:val="0"/>
          <w:marRight w:val="0"/>
          <w:marTop w:val="0"/>
          <w:marBottom w:val="0"/>
          <w:divBdr>
            <w:top w:val="none" w:sz="0" w:space="0" w:color="auto"/>
            <w:left w:val="none" w:sz="0" w:space="0" w:color="auto"/>
            <w:bottom w:val="none" w:sz="0" w:space="0" w:color="auto"/>
            <w:right w:val="none" w:sz="0" w:space="0" w:color="auto"/>
          </w:divBdr>
          <w:divsChild>
            <w:div w:id="222495229">
              <w:marLeft w:val="0"/>
              <w:marRight w:val="0"/>
              <w:marTop w:val="0"/>
              <w:marBottom w:val="0"/>
              <w:divBdr>
                <w:top w:val="none" w:sz="0" w:space="0" w:color="auto"/>
                <w:left w:val="none" w:sz="0" w:space="0" w:color="auto"/>
                <w:bottom w:val="none" w:sz="0" w:space="0" w:color="auto"/>
                <w:right w:val="none" w:sz="0" w:space="0" w:color="auto"/>
              </w:divBdr>
              <w:divsChild>
                <w:div w:id="18524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81">
      <w:bodyDiv w:val="1"/>
      <w:marLeft w:val="0"/>
      <w:marRight w:val="0"/>
      <w:marTop w:val="0"/>
      <w:marBottom w:val="0"/>
      <w:divBdr>
        <w:top w:val="none" w:sz="0" w:space="0" w:color="auto"/>
        <w:left w:val="none" w:sz="0" w:space="0" w:color="auto"/>
        <w:bottom w:val="none" w:sz="0" w:space="0" w:color="auto"/>
        <w:right w:val="none" w:sz="0" w:space="0" w:color="auto"/>
      </w:divBdr>
    </w:div>
    <w:div w:id="352810003">
      <w:bodyDiv w:val="1"/>
      <w:marLeft w:val="0"/>
      <w:marRight w:val="0"/>
      <w:marTop w:val="0"/>
      <w:marBottom w:val="0"/>
      <w:divBdr>
        <w:top w:val="none" w:sz="0" w:space="0" w:color="auto"/>
        <w:left w:val="none" w:sz="0" w:space="0" w:color="auto"/>
        <w:bottom w:val="none" w:sz="0" w:space="0" w:color="auto"/>
        <w:right w:val="none" w:sz="0" w:space="0" w:color="auto"/>
      </w:divBdr>
    </w:div>
    <w:div w:id="357312747">
      <w:bodyDiv w:val="1"/>
      <w:marLeft w:val="0"/>
      <w:marRight w:val="0"/>
      <w:marTop w:val="0"/>
      <w:marBottom w:val="0"/>
      <w:divBdr>
        <w:top w:val="none" w:sz="0" w:space="0" w:color="auto"/>
        <w:left w:val="none" w:sz="0" w:space="0" w:color="auto"/>
        <w:bottom w:val="none" w:sz="0" w:space="0" w:color="auto"/>
        <w:right w:val="none" w:sz="0" w:space="0" w:color="auto"/>
      </w:divBdr>
    </w:div>
    <w:div w:id="380061575">
      <w:bodyDiv w:val="1"/>
      <w:marLeft w:val="0"/>
      <w:marRight w:val="0"/>
      <w:marTop w:val="0"/>
      <w:marBottom w:val="0"/>
      <w:divBdr>
        <w:top w:val="none" w:sz="0" w:space="0" w:color="auto"/>
        <w:left w:val="none" w:sz="0" w:space="0" w:color="auto"/>
        <w:bottom w:val="none" w:sz="0" w:space="0" w:color="auto"/>
        <w:right w:val="none" w:sz="0" w:space="0" w:color="auto"/>
      </w:divBdr>
    </w:div>
    <w:div w:id="397898755">
      <w:bodyDiv w:val="1"/>
      <w:marLeft w:val="0"/>
      <w:marRight w:val="0"/>
      <w:marTop w:val="0"/>
      <w:marBottom w:val="0"/>
      <w:divBdr>
        <w:top w:val="none" w:sz="0" w:space="0" w:color="auto"/>
        <w:left w:val="none" w:sz="0" w:space="0" w:color="auto"/>
        <w:bottom w:val="none" w:sz="0" w:space="0" w:color="auto"/>
        <w:right w:val="none" w:sz="0" w:space="0" w:color="auto"/>
      </w:divBdr>
      <w:divsChild>
        <w:div w:id="1299333969">
          <w:marLeft w:val="480"/>
          <w:marRight w:val="0"/>
          <w:marTop w:val="0"/>
          <w:marBottom w:val="0"/>
          <w:divBdr>
            <w:top w:val="none" w:sz="0" w:space="0" w:color="auto"/>
            <w:left w:val="none" w:sz="0" w:space="0" w:color="auto"/>
            <w:bottom w:val="none" w:sz="0" w:space="0" w:color="auto"/>
            <w:right w:val="none" w:sz="0" w:space="0" w:color="auto"/>
          </w:divBdr>
        </w:div>
        <w:div w:id="410155619">
          <w:marLeft w:val="480"/>
          <w:marRight w:val="0"/>
          <w:marTop w:val="0"/>
          <w:marBottom w:val="0"/>
          <w:divBdr>
            <w:top w:val="none" w:sz="0" w:space="0" w:color="auto"/>
            <w:left w:val="none" w:sz="0" w:space="0" w:color="auto"/>
            <w:bottom w:val="none" w:sz="0" w:space="0" w:color="auto"/>
            <w:right w:val="none" w:sz="0" w:space="0" w:color="auto"/>
          </w:divBdr>
        </w:div>
        <w:div w:id="1639149018">
          <w:marLeft w:val="480"/>
          <w:marRight w:val="0"/>
          <w:marTop w:val="0"/>
          <w:marBottom w:val="0"/>
          <w:divBdr>
            <w:top w:val="none" w:sz="0" w:space="0" w:color="auto"/>
            <w:left w:val="none" w:sz="0" w:space="0" w:color="auto"/>
            <w:bottom w:val="none" w:sz="0" w:space="0" w:color="auto"/>
            <w:right w:val="none" w:sz="0" w:space="0" w:color="auto"/>
          </w:divBdr>
        </w:div>
        <w:div w:id="1865441769">
          <w:marLeft w:val="480"/>
          <w:marRight w:val="0"/>
          <w:marTop w:val="0"/>
          <w:marBottom w:val="0"/>
          <w:divBdr>
            <w:top w:val="none" w:sz="0" w:space="0" w:color="auto"/>
            <w:left w:val="none" w:sz="0" w:space="0" w:color="auto"/>
            <w:bottom w:val="none" w:sz="0" w:space="0" w:color="auto"/>
            <w:right w:val="none" w:sz="0" w:space="0" w:color="auto"/>
          </w:divBdr>
        </w:div>
        <w:div w:id="1416978610">
          <w:marLeft w:val="480"/>
          <w:marRight w:val="0"/>
          <w:marTop w:val="0"/>
          <w:marBottom w:val="0"/>
          <w:divBdr>
            <w:top w:val="none" w:sz="0" w:space="0" w:color="auto"/>
            <w:left w:val="none" w:sz="0" w:space="0" w:color="auto"/>
            <w:bottom w:val="none" w:sz="0" w:space="0" w:color="auto"/>
            <w:right w:val="none" w:sz="0" w:space="0" w:color="auto"/>
          </w:divBdr>
        </w:div>
        <w:div w:id="628585389">
          <w:marLeft w:val="480"/>
          <w:marRight w:val="0"/>
          <w:marTop w:val="0"/>
          <w:marBottom w:val="0"/>
          <w:divBdr>
            <w:top w:val="none" w:sz="0" w:space="0" w:color="auto"/>
            <w:left w:val="none" w:sz="0" w:space="0" w:color="auto"/>
            <w:bottom w:val="none" w:sz="0" w:space="0" w:color="auto"/>
            <w:right w:val="none" w:sz="0" w:space="0" w:color="auto"/>
          </w:divBdr>
        </w:div>
        <w:div w:id="1779637851">
          <w:marLeft w:val="480"/>
          <w:marRight w:val="0"/>
          <w:marTop w:val="0"/>
          <w:marBottom w:val="0"/>
          <w:divBdr>
            <w:top w:val="none" w:sz="0" w:space="0" w:color="auto"/>
            <w:left w:val="none" w:sz="0" w:space="0" w:color="auto"/>
            <w:bottom w:val="none" w:sz="0" w:space="0" w:color="auto"/>
            <w:right w:val="none" w:sz="0" w:space="0" w:color="auto"/>
          </w:divBdr>
        </w:div>
        <w:div w:id="313680406">
          <w:marLeft w:val="480"/>
          <w:marRight w:val="0"/>
          <w:marTop w:val="0"/>
          <w:marBottom w:val="0"/>
          <w:divBdr>
            <w:top w:val="none" w:sz="0" w:space="0" w:color="auto"/>
            <w:left w:val="none" w:sz="0" w:space="0" w:color="auto"/>
            <w:bottom w:val="none" w:sz="0" w:space="0" w:color="auto"/>
            <w:right w:val="none" w:sz="0" w:space="0" w:color="auto"/>
          </w:divBdr>
        </w:div>
        <w:div w:id="10036451">
          <w:marLeft w:val="480"/>
          <w:marRight w:val="0"/>
          <w:marTop w:val="0"/>
          <w:marBottom w:val="0"/>
          <w:divBdr>
            <w:top w:val="none" w:sz="0" w:space="0" w:color="auto"/>
            <w:left w:val="none" w:sz="0" w:space="0" w:color="auto"/>
            <w:bottom w:val="none" w:sz="0" w:space="0" w:color="auto"/>
            <w:right w:val="none" w:sz="0" w:space="0" w:color="auto"/>
          </w:divBdr>
        </w:div>
        <w:div w:id="529729392">
          <w:marLeft w:val="480"/>
          <w:marRight w:val="0"/>
          <w:marTop w:val="0"/>
          <w:marBottom w:val="0"/>
          <w:divBdr>
            <w:top w:val="none" w:sz="0" w:space="0" w:color="auto"/>
            <w:left w:val="none" w:sz="0" w:space="0" w:color="auto"/>
            <w:bottom w:val="none" w:sz="0" w:space="0" w:color="auto"/>
            <w:right w:val="none" w:sz="0" w:space="0" w:color="auto"/>
          </w:divBdr>
        </w:div>
        <w:div w:id="1510289726">
          <w:marLeft w:val="480"/>
          <w:marRight w:val="0"/>
          <w:marTop w:val="0"/>
          <w:marBottom w:val="0"/>
          <w:divBdr>
            <w:top w:val="none" w:sz="0" w:space="0" w:color="auto"/>
            <w:left w:val="none" w:sz="0" w:space="0" w:color="auto"/>
            <w:bottom w:val="none" w:sz="0" w:space="0" w:color="auto"/>
            <w:right w:val="none" w:sz="0" w:space="0" w:color="auto"/>
          </w:divBdr>
        </w:div>
        <w:div w:id="586574776">
          <w:marLeft w:val="480"/>
          <w:marRight w:val="0"/>
          <w:marTop w:val="0"/>
          <w:marBottom w:val="0"/>
          <w:divBdr>
            <w:top w:val="none" w:sz="0" w:space="0" w:color="auto"/>
            <w:left w:val="none" w:sz="0" w:space="0" w:color="auto"/>
            <w:bottom w:val="none" w:sz="0" w:space="0" w:color="auto"/>
            <w:right w:val="none" w:sz="0" w:space="0" w:color="auto"/>
          </w:divBdr>
        </w:div>
        <w:div w:id="153836442">
          <w:marLeft w:val="480"/>
          <w:marRight w:val="0"/>
          <w:marTop w:val="0"/>
          <w:marBottom w:val="0"/>
          <w:divBdr>
            <w:top w:val="none" w:sz="0" w:space="0" w:color="auto"/>
            <w:left w:val="none" w:sz="0" w:space="0" w:color="auto"/>
            <w:bottom w:val="none" w:sz="0" w:space="0" w:color="auto"/>
            <w:right w:val="none" w:sz="0" w:space="0" w:color="auto"/>
          </w:divBdr>
        </w:div>
        <w:div w:id="1130593623">
          <w:marLeft w:val="480"/>
          <w:marRight w:val="0"/>
          <w:marTop w:val="0"/>
          <w:marBottom w:val="0"/>
          <w:divBdr>
            <w:top w:val="none" w:sz="0" w:space="0" w:color="auto"/>
            <w:left w:val="none" w:sz="0" w:space="0" w:color="auto"/>
            <w:bottom w:val="none" w:sz="0" w:space="0" w:color="auto"/>
            <w:right w:val="none" w:sz="0" w:space="0" w:color="auto"/>
          </w:divBdr>
        </w:div>
        <w:div w:id="528490408">
          <w:marLeft w:val="480"/>
          <w:marRight w:val="0"/>
          <w:marTop w:val="0"/>
          <w:marBottom w:val="0"/>
          <w:divBdr>
            <w:top w:val="none" w:sz="0" w:space="0" w:color="auto"/>
            <w:left w:val="none" w:sz="0" w:space="0" w:color="auto"/>
            <w:bottom w:val="none" w:sz="0" w:space="0" w:color="auto"/>
            <w:right w:val="none" w:sz="0" w:space="0" w:color="auto"/>
          </w:divBdr>
        </w:div>
        <w:div w:id="1871138769">
          <w:marLeft w:val="480"/>
          <w:marRight w:val="0"/>
          <w:marTop w:val="0"/>
          <w:marBottom w:val="0"/>
          <w:divBdr>
            <w:top w:val="none" w:sz="0" w:space="0" w:color="auto"/>
            <w:left w:val="none" w:sz="0" w:space="0" w:color="auto"/>
            <w:bottom w:val="none" w:sz="0" w:space="0" w:color="auto"/>
            <w:right w:val="none" w:sz="0" w:space="0" w:color="auto"/>
          </w:divBdr>
        </w:div>
        <w:div w:id="321937276">
          <w:marLeft w:val="480"/>
          <w:marRight w:val="0"/>
          <w:marTop w:val="0"/>
          <w:marBottom w:val="0"/>
          <w:divBdr>
            <w:top w:val="none" w:sz="0" w:space="0" w:color="auto"/>
            <w:left w:val="none" w:sz="0" w:space="0" w:color="auto"/>
            <w:bottom w:val="none" w:sz="0" w:space="0" w:color="auto"/>
            <w:right w:val="none" w:sz="0" w:space="0" w:color="auto"/>
          </w:divBdr>
        </w:div>
        <w:div w:id="723452978">
          <w:marLeft w:val="480"/>
          <w:marRight w:val="0"/>
          <w:marTop w:val="0"/>
          <w:marBottom w:val="0"/>
          <w:divBdr>
            <w:top w:val="none" w:sz="0" w:space="0" w:color="auto"/>
            <w:left w:val="none" w:sz="0" w:space="0" w:color="auto"/>
            <w:bottom w:val="none" w:sz="0" w:space="0" w:color="auto"/>
            <w:right w:val="none" w:sz="0" w:space="0" w:color="auto"/>
          </w:divBdr>
        </w:div>
        <w:div w:id="2006127043">
          <w:marLeft w:val="480"/>
          <w:marRight w:val="0"/>
          <w:marTop w:val="0"/>
          <w:marBottom w:val="0"/>
          <w:divBdr>
            <w:top w:val="none" w:sz="0" w:space="0" w:color="auto"/>
            <w:left w:val="none" w:sz="0" w:space="0" w:color="auto"/>
            <w:bottom w:val="none" w:sz="0" w:space="0" w:color="auto"/>
            <w:right w:val="none" w:sz="0" w:space="0" w:color="auto"/>
          </w:divBdr>
        </w:div>
        <w:div w:id="30107986">
          <w:marLeft w:val="480"/>
          <w:marRight w:val="0"/>
          <w:marTop w:val="0"/>
          <w:marBottom w:val="0"/>
          <w:divBdr>
            <w:top w:val="none" w:sz="0" w:space="0" w:color="auto"/>
            <w:left w:val="none" w:sz="0" w:space="0" w:color="auto"/>
            <w:bottom w:val="none" w:sz="0" w:space="0" w:color="auto"/>
            <w:right w:val="none" w:sz="0" w:space="0" w:color="auto"/>
          </w:divBdr>
        </w:div>
        <w:div w:id="267665772">
          <w:marLeft w:val="480"/>
          <w:marRight w:val="0"/>
          <w:marTop w:val="0"/>
          <w:marBottom w:val="0"/>
          <w:divBdr>
            <w:top w:val="none" w:sz="0" w:space="0" w:color="auto"/>
            <w:left w:val="none" w:sz="0" w:space="0" w:color="auto"/>
            <w:bottom w:val="none" w:sz="0" w:space="0" w:color="auto"/>
            <w:right w:val="none" w:sz="0" w:space="0" w:color="auto"/>
          </w:divBdr>
        </w:div>
        <w:div w:id="1866357828">
          <w:marLeft w:val="480"/>
          <w:marRight w:val="0"/>
          <w:marTop w:val="0"/>
          <w:marBottom w:val="0"/>
          <w:divBdr>
            <w:top w:val="none" w:sz="0" w:space="0" w:color="auto"/>
            <w:left w:val="none" w:sz="0" w:space="0" w:color="auto"/>
            <w:bottom w:val="none" w:sz="0" w:space="0" w:color="auto"/>
            <w:right w:val="none" w:sz="0" w:space="0" w:color="auto"/>
          </w:divBdr>
        </w:div>
        <w:div w:id="1115292225">
          <w:marLeft w:val="480"/>
          <w:marRight w:val="0"/>
          <w:marTop w:val="0"/>
          <w:marBottom w:val="0"/>
          <w:divBdr>
            <w:top w:val="none" w:sz="0" w:space="0" w:color="auto"/>
            <w:left w:val="none" w:sz="0" w:space="0" w:color="auto"/>
            <w:bottom w:val="none" w:sz="0" w:space="0" w:color="auto"/>
            <w:right w:val="none" w:sz="0" w:space="0" w:color="auto"/>
          </w:divBdr>
        </w:div>
        <w:div w:id="214240298">
          <w:marLeft w:val="480"/>
          <w:marRight w:val="0"/>
          <w:marTop w:val="0"/>
          <w:marBottom w:val="0"/>
          <w:divBdr>
            <w:top w:val="none" w:sz="0" w:space="0" w:color="auto"/>
            <w:left w:val="none" w:sz="0" w:space="0" w:color="auto"/>
            <w:bottom w:val="none" w:sz="0" w:space="0" w:color="auto"/>
            <w:right w:val="none" w:sz="0" w:space="0" w:color="auto"/>
          </w:divBdr>
        </w:div>
        <w:div w:id="1074015455">
          <w:marLeft w:val="480"/>
          <w:marRight w:val="0"/>
          <w:marTop w:val="0"/>
          <w:marBottom w:val="0"/>
          <w:divBdr>
            <w:top w:val="none" w:sz="0" w:space="0" w:color="auto"/>
            <w:left w:val="none" w:sz="0" w:space="0" w:color="auto"/>
            <w:bottom w:val="none" w:sz="0" w:space="0" w:color="auto"/>
            <w:right w:val="none" w:sz="0" w:space="0" w:color="auto"/>
          </w:divBdr>
        </w:div>
        <w:div w:id="2022274210">
          <w:marLeft w:val="480"/>
          <w:marRight w:val="0"/>
          <w:marTop w:val="0"/>
          <w:marBottom w:val="0"/>
          <w:divBdr>
            <w:top w:val="none" w:sz="0" w:space="0" w:color="auto"/>
            <w:left w:val="none" w:sz="0" w:space="0" w:color="auto"/>
            <w:bottom w:val="none" w:sz="0" w:space="0" w:color="auto"/>
            <w:right w:val="none" w:sz="0" w:space="0" w:color="auto"/>
          </w:divBdr>
        </w:div>
      </w:divsChild>
    </w:div>
    <w:div w:id="419372468">
      <w:bodyDiv w:val="1"/>
      <w:marLeft w:val="0"/>
      <w:marRight w:val="0"/>
      <w:marTop w:val="0"/>
      <w:marBottom w:val="0"/>
      <w:divBdr>
        <w:top w:val="none" w:sz="0" w:space="0" w:color="auto"/>
        <w:left w:val="none" w:sz="0" w:space="0" w:color="auto"/>
        <w:bottom w:val="none" w:sz="0" w:space="0" w:color="auto"/>
        <w:right w:val="none" w:sz="0" w:space="0" w:color="auto"/>
      </w:divBdr>
    </w:div>
    <w:div w:id="431824388">
      <w:bodyDiv w:val="1"/>
      <w:marLeft w:val="0"/>
      <w:marRight w:val="0"/>
      <w:marTop w:val="0"/>
      <w:marBottom w:val="0"/>
      <w:divBdr>
        <w:top w:val="none" w:sz="0" w:space="0" w:color="auto"/>
        <w:left w:val="none" w:sz="0" w:space="0" w:color="auto"/>
        <w:bottom w:val="none" w:sz="0" w:space="0" w:color="auto"/>
        <w:right w:val="none" w:sz="0" w:space="0" w:color="auto"/>
      </w:divBdr>
    </w:div>
    <w:div w:id="434978491">
      <w:bodyDiv w:val="1"/>
      <w:marLeft w:val="0"/>
      <w:marRight w:val="0"/>
      <w:marTop w:val="0"/>
      <w:marBottom w:val="0"/>
      <w:divBdr>
        <w:top w:val="none" w:sz="0" w:space="0" w:color="auto"/>
        <w:left w:val="none" w:sz="0" w:space="0" w:color="auto"/>
        <w:bottom w:val="none" w:sz="0" w:space="0" w:color="auto"/>
        <w:right w:val="none" w:sz="0" w:space="0" w:color="auto"/>
      </w:divBdr>
    </w:div>
    <w:div w:id="436370736">
      <w:bodyDiv w:val="1"/>
      <w:marLeft w:val="0"/>
      <w:marRight w:val="0"/>
      <w:marTop w:val="0"/>
      <w:marBottom w:val="0"/>
      <w:divBdr>
        <w:top w:val="none" w:sz="0" w:space="0" w:color="auto"/>
        <w:left w:val="none" w:sz="0" w:space="0" w:color="auto"/>
        <w:bottom w:val="none" w:sz="0" w:space="0" w:color="auto"/>
        <w:right w:val="none" w:sz="0" w:space="0" w:color="auto"/>
      </w:divBdr>
    </w:div>
    <w:div w:id="443232229">
      <w:bodyDiv w:val="1"/>
      <w:marLeft w:val="0"/>
      <w:marRight w:val="0"/>
      <w:marTop w:val="0"/>
      <w:marBottom w:val="0"/>
      <w:divBdr>
        <w:top w:val="none" w:sz="0" w:space="0" w:color="auto"/>
        <w:left w:val="none" w:sz="0" w:space="0" w:color="auto"/>
        <w:bottom w:val="none" w:sz="0" w:space="0" w:color="auto"/>
        <w:right w:val="none" w:sz="0" w:space="0" w:color="auto"/>
      </w:divBdr>
    </w:div>
    <w:div w:id="448746679">
      <w:bodyDiv w:val="1"/>
      <w:marLeft w:val="0"/>
      <w:marRight w:val="0"/>
      <w:marTop w:val="0"/>
      <w:marBottom w:val="0"/>
      <w:divBdr>
        <w:top w:val="none" w:sz="0" w:space="0" w:color="auto"/>
        <w:left w:val="none" w:sz="0" w:space="0" w:color="auto"/>
        <w:bottom w:val="none" w:sz="0" w:space="0" w:color="auto"/>
        <w:right w:val="none" w:sz="0" w:space="0" w:color="auto"/>
      </w:divBdr>
    </w:div>
    <w:div w:id="450561587">
      <w:bodyDiv w:val="1"/>
      <w:marLeft w:val="0"/>
      <w:marRight w:val="0"/>
      <w:marTop w:val="0"/>
      <w:marBottom w:val="0"/>
      <w:divBdr>
        <w:top w:val="none" w:sz="0" w:space="0" w:color="auto"/>
        <w:left w:val="none" w:sz="0" w:space="0" w:color="auto"/>
        <w:bottom w:val="none" w:sz="0" w:space="0" w:color="auto"/>
        <w:right w:val="none" w:sz="0" w:space="0" w:color="auto"/>
      </w:divBdr>
      <w:divsChild>
        <w:div w:id="1064373438">
          <w:marLeft w:val="480"/>
          <w:marRight w:val="0"/>
          <w:marTop w:val="0"/>
          <w:marBottom w:val="0"/>
          <w:divBdr>
            <w:top w:val="none" w:sz="0" w:space="0" w:color="auto"/>
            <w:left w:val="none" w:sz="0" w:space="0" w:color="auto"/>
            <w:bottom w:val="none" w:sz="0" w:space="0" w:color="auto"/>
            <w:right w:val="none" w:sz="0" w:space="0" w:color="auto"/>
          </w:divBdr>
        </w:div>
        <w:div w:id="1434126182">
          <w:marLeft w:val="480"/>
          <w:marRight w:val="0"/>
          <w:marTop w:val="0"/>
          <w:marBottom w:val="0"/>
          <w:divBdr>
            <w:top w:val="none" w:sz="0" w:space="0" w:color="auto"/>
            <w:left w:val="none" w:sz="0" w:space="0" w:color="auto"/>
            <w:bottom w:val="none" w:sz="0" w:space="0" w:color="auto"/>
            <w:right w:val="none" w:sz="0" w:space="0" w:color="auto"/>
          </w:divBdr>
        </w:div>
        <w:div w:id="1879661723">
          <w:marLeft w:val="480"/>
          <w:marRight w:val="0"/>
          <w:marTop w:val="0"/>
          <w:marBottom w:val="0"/>
          <w:divBdr>
            <w:top w:val="none" w:sz="0" w:space="0" w:color="auto"/>
            <w:left w:val="none" w:sz="0" w:space="0" w:color="auto"/>
            <w:bottom w:val="none" w:sz="0" w:space="0" w:color="auto"/>
            <w:right w:val="none" w:sz="0" w:space="0" w:color="auto"/>
          </w:divBdr>
        </w:div>
        <w:div w:id="1205025931">
          <w:marLeft w:val="480"/>
          <w:marRight w:val="0"/>
          <w:marTop w:val="0"/>
          <w:marBottom w:val="0"/>
          <w:divBdr>
            <w:top w:val="none" w:sz="0" w:space="0" w:color="auto"/>
            <w:left w:val="none" w:sz="0" w:space="0" w:color="auto"/>
            <w:bottom w:val="none" w:sz="0" w:space="0" w:color="auto"/>
            <w:right w:val="none" w:sz="0" w:space="0" w:color="auto"/>
          </w:divBdr>
        </w:div>
        <w:div w:id="1049449841">
          <w:marLeft w:val="480"/>
          <w:marRight w:val="0"/>
          <w:marTop w:val="0"/>
          <w:marBottom w:val="0"/>
          <w:divBdr>
            <w:top w:val="none" w:sz="0" w:space="0" w:color="auto"/>
            <w:left w:val="none" w:sz="0" w:space="0" w:color="auto"/>
            <w:bottom w:val="none" w:sz="0" w:space="0" w:color="auto"/>
            <w:right w:val="none" w:sz="0" w:space="0" w:color="auto"/>
          </w:divBdr>
        </w:div>
        <w:div w:id="1610239880">
          <w:marLeft w:val="480"/>
          <w:marRight w:val="0"/>
          <w:marTop w:val="0"/>
          <w:marBottom w:val="0"/>
          <w:divBdr>
            <w:top w:val="none" w:sz="0" w:space="0" w:color="auto"/>
            <w:left w:val="none" w:sz="0" w:space="0" w:color="auto"/>
            <w:bottom w:val="none" w:sz="0" w:space="0" w:color="auto"/>
            <w:right w:val="none" w:sz="0" w:space="0" w:color="auto"/>
          </w:divBdr>
        </w:div>
        <w:div w:id="1187672470">
          <w:marLeft w:val="480"/>
          <w:marRight w:val="0"/>
          <w:marTop w:val="0"/>
          <w:marBottom w:val="0"/>
          <w:divBdr>
            <w:top w:val="none" w:sz="0" w:space="0" w:color="auto"/>
            <w:left w:val="none" w:sz="0" w:space="0" w:color="auto"/>
            <w:bottom w:val="none" w:sz="0" w:space="0" w:color="auto"/>
            <w:right w:val="none" w:sz="0" w:space="0" w:color="auto"/>
          </w:divBdr>
        </w:div>
        <w:div w:id="844173469">
          <w:marLeft w:val="480"/>
          <w:marRight w:val="0"/>
          <w:marTop w:val="0"/>
          <w:marBottom w:val="0"/>
          <w:divBdr>
            <w:top w:val="none" w:sz="0" w:space="0" w:color="auto"/>
            <w:left w:val="none" w:sz="0" w:space="0" w:color="auto"/>
            <w:bottom w:val="none" w:sz="0" w:space="0" w:color="auto"/>
            <w:right w:val="none" w:sz="0" w:space="0" w:color="auto"/>
          </w:divBdr>
        </w:div>
        <w:div w:id="1745568040">
          <w:marLeft w:val="480"/>
          <w:marRight w:val="0"/>
          <w:marTop w:val="0"/>
          <w:marBottom w:val="0"/>
          <w:divBdr>
            <w:top w:val="none" w:sz="0" w:space="0" w:color="auto"/>
            <w:left w:val="none" w:sz="0" w:space="0" w:color="auto"/>
            <w:bottom w:val="none" w:sz="0" w:space="0" w:color="auto"/>
            <w:right w:val="none" w:sz="0" w:space="0" w:color="auto"/>
          </w:divBdr>
        </w:div>
        <w:div w:id="1074932210">
          <w:marLeft w:val="480"/>
          <w:marRight w:val="0"/>
          <w:marTop w:val="0"/>
          <w:marBottom w:val="0"/>
          <w:divBdr>
            <w:top w:val="none" w:sz="0" w:space="0" w:color="auto"/>
            <w:left w:val="none" w:sz="0" w:space="0" w:color="auto"/>
            <w:bottom w:val="none" w:sz="0" w:space="0" w:color="auto"/>
            <w:right w:val="none" w:sz="0" w:space="0" w:color="auto"/>
          </w:divBdr>
        </w:div>
        <w:div w:id="1313674208">
          <w:marLeft w:val="480"/>
          <w:marRight w:val="0"/>
          <w:marTop w:val="0"/>
          <w:marBottom w:val="0"/>
          <w:divBdr>
            <w:top w:val="none" w:sz="0" w:space="0" w:color="auto"/>
            <w:left w:val="none" w:sz="0" w:space="0" w:color="auto"/>
            <w:bottom w:val="none" w:sz="0" w:space="0" w:color="auto"/>
            <w:right w:val="none" w:sz="0" w:space="0" w:color="auto"/>
          </w:divBdr>
        </w:div>
        <w:div w:id="91751124">
          <w:marLeft w:val="480"/>
          <w:marRight w:val="0"/>
          <w:marTop w:val="0"/>
          <w:marBottom w:val="0"/>
          <w:divBdr>
            <w:top w:val="none" w:sz="0" w:space="0" w:color="auto"/>
            <w:left w:val="none" w:sz="0" w:space="0" w:color="auto"/>
            <w:bottom w:val="none" w:sz="0" w:space="0" w:color="auto"/>
            <w:right w:val="none" w:sz="0" w:space="0" w:color="auto"/>
          </w:divBdr>
        </w:div>
        <w:div w:id="2099597615">
          <w:marLeft w:val="480"/>
          <w:marRight w:val="0"/>
          <w:marTop w:val="0"/>
          <w:marBottom w:val="0"/>
          <w:divBdr>
            <w:top w:val="none" w:sz="0" w:space="0" w:color="auto"/>
            <w:left w:val="none" w:sz="0" w:space="0" w:color="auto"/>
            <w:bottom w:val="none" w:sz="0" w:space="0" w:color="auto"/>
            <w:right w:val="none" w:sz="0" w:space="0" w:color="auto"/>
          </w:divBdr>
        </w:div>
        <w:div w:id="675882074">
          <w:marLeft w:val="480"/>
          <w:marRight w:val="0"/>
          <w:marTop w:val="0"/>
          <w:marBottom w:val="0"/>
          <w:divBdr>
            <w:top w:val="none" w:sz="0" w:space="0" w:color="auto"/>
            <w:left w:val="none" w:sz="0" w:space="0" w:color="auto"/>
            <w:bottom w:val="none" w:sz="0" w:space="0" w:color="auto"/>
            <w:right w:val="none" w:sz="0" w:space="0" w:color="auto"/>
          </w:divBdr>
        </w:div>
        <w:div w:id="824784856">
          <w:marLeft w:val="480"/>
          <w:marRight w:val="0"/>
          <w:marTop w:val="0"/>
          <w:marBottom w:val="0"/>
          <w:divBdr>
            <w:top w:val="none" w:sz="0" w:space="0" w:color="auto"/>
            <w:left w:val="none" w:sz="0" w:space="0" w:color="auto"/>
            <w:bottom w:val="none" w:sz="0" w:space="0" w:color="auto"/>
            <w:right w:val="none" w:sz="0" w:space="0" w:color="auto"/>
          </w:divBdr>
        </w:div>
        <w:div w:id="2085644158">
          <w:marLeft w:val="480"/>
          <w:marRight w:val="0"/>
          <w:marTop w:val="0"/>
          <w:marBottom w:val="0"/>
          <w:divBdr>
            <w:top w:val="none" w:sz="0" w:space="0" w:color="auto"/>
            <w:left w:val="none" w:sz="0" w:space="0" w:color="auto"/>
            <w:bottom w:val="none" w:sz="0" w:space="0" w:color="auto"/>
            <w:right w:val="none" w:sz="0" w:space="0" w:color="auto"/>
          </w:divBdr>
        </w:div>
        <w:div w:id="58215523">
          <w:marLeft w:val="480"/>
          <w:marRight w:val="0"/>
          <w:marTop w:val="0"/>
          <w:marBottom w:val="0"/>
          <w:divBdr>
            <w:top w:val="none" w:sz="0" w:space="0" w:color="auto"/>
            <w:left w:val="none" w:sz="0" w:space="0" w:color="auto"/>
            <w:bottom w:val="none" w:sz="0" w:space="0" w:color="auto"/>
            <w:right w:val="none" w:sz="0" w:space="0" w:color="auto"/>
          </w:divBdr>
        </w:div>
      </w:divsChild>
    </w:div>
    <w:div w:id="476457914">
      <w:bodyDiv w:val="1"/>
      <w:marLeft w:val="0"/>
      <w:marRight w:val="0"/>
      <w:marTop w:val="0"/>
      <w:marBottom w:val="0"/>
      <w:divBdr>
        <w:top w:val="none" w:sz="0" w:space="0" w:color="auto"/>
        <w:left w:val="none" w:sz="0" w:space="0" w:color="auto"/>
        <w:bottom w:val="none" w:sz="0" w:space="0" w:color="auto"/>
        <w:right w:val="none" w:sz="0" w:space="0" w:color="auto"/>
      </w:divBdr>
      <w:divsChild>
        <w:div w:id="62682223">
          <w:marLeft w:val="480"/>
          <w:marRight w:val="0"/>
          <w:marTop w:val="0"/>
          <w:marBottom w:val="0"/>
          <w:divBdr>
            <w:top w:val="none" w:sz="0" w:space="0" w:color="auto"/>
            <w:left w:val="none" w:sz="0" w:space="0" w:color="auto"/>
            <w:bottom w:val="none" w:sz="0" w:space="0" w:color="auto"/>
            <w:right w:val="none" w:sz="0" w:space="0" w:color="auto"/>
          </w:divBdr>
        </w:div>
        <w:div w:id="1764061518">
          <w:marLeft w:val="480"/>
          <w:marRight w:val="0"/>
          <w:marTop w:val="0"/>
          <w:marBottom w:val="0"/>
          <w:divBdr>
            <w:top w:val="none" w:sz="0" w:space="0" w:color="auto"/>
            <w:left w:val="none" w:sz="0" w:space="0" w:color="auto"/>
            <w:bottom w:val="none" w:sz="0" w:space="0" w:color="auto"/>
            <w:right w:val="none" w:sz="0" w:space="0" w:color="auto"/>
          </w:divBdr>
        </w:div>
        <w:div w:id="1503812166">
          <w:marLeft w:val="480"/>
          <w:marRight w:val="0"/>
          <w:marTop w:val="0"/>
          <w:marBottom w:val="0"/>
          <w:divBdr>
            <w:top w:val="none" w:sz="0" w:space="0" w:color="auto"/>
            <w:left w:val="none" w:sz="0" w:space="0" w:color="auto"/>
            <w:bottom w:val="none" w:sz="0" w:space="0" w:color="auto"/>
            <w:right w:val="none" w:sz="0" w:space="0" w:color="auto"/>
          </w:divBdr>
        </w:div>
        <w:div w:id="1284653947">
          <w:marLeft w:val="480"/>
          <w:marRight w:val="0"/>
          <w:marTop w:val="0"/>
          <w:marBottom w:val="0"/>
          <w:divBdr>
            <w:top w:val="none" w:sz="0" w:space="0" w:color="auto"/>
            <w:left w:val="none" w:sz="0" w:space="0" w:color="auto"/>
            <w:bottom w:val="none" w:sz="0" w:space="0" w:color="auto"/>
            <w:right w:val="none" w:sz="0" w:space="0" w:color="auto"/>
          </w:divBdr>
        </w:div>
        <w:div w:id="1866216187">
          <w:marLeft w:val="480"/>
          <w:marRight w:val="0"/>
          <w:marTop w:val="0"/>
          <w:marBottom w:val="0"/>
          <w:divBdr>
            <w:top w:val="none" w:sz="0" w:space="0" w:color="auto"/>
            <w:left w:val="none" w:sz="0" w:space="0" w:color="auto"/>
            <w:bottom w:val="none" w:sz="0" w:space="0" w:color="auto"/>
            <w:right w:val="none" w:sz="0" w:space="0" w:color="auto"/>
          </w:divBdr>
        </w:div>
        <w:div w:id="1900899810">
          <w:marLeft w:val="480"/>
          <w:marRight w:val="0"/>
          <w:marTop w:val="0"/>
          <w:marBottom w:val="0"/>
          <w:divBdr>
            <w:top w:val="none" w:sz="0" w:space="0" w:color="auto"/>
            <w:left w:val="none" w:sz="0" w:space="0" w:color="auto"/>
            <w:bottom w:val="none" w:sz="0" w:space="0" w:color="auto"/>
            <w:right w:val="none" w:sz="0" w:space="0" w:color="auto"/>
          </w:divBdr>
        </w:div>
        <w:div w:id="469136213">
          <w:marLeft w:val="480"/>
          <w:marRight w:val="0"/>
          <w:marTop w:val="0"/>
          <w:marBottom w:val="0"/>
          <w:divBdr>
            <w:top w:val="none" w:sz="0" w:space="0" w:color="auto"/>
            <w:left w:val="none" w:sz="0" w:space="0" w:color="auto"/>
            <w:bottom w:val="none" w:sz="0" w:space="0" w:color="auto"/>
            <w:right w:val="none" w:sz="0" w:space="0" w:color="auto"/>
          </w:divBdr>
        </w:div>
        <w:div w:id="945624531">
          <w:marLeft w:val="480"/>
          <w:marRight w:val="0"/>
          <w:marTop w:val="0"/>
          <w:marBottom w:val="0"/>
          <w:divBdr>
            <w:top w:val="none" w:sz="0" w:space="0" w:color="auto"/>
            <w:left w:val="none" w:sz="0" w:space="0" w:color="auto"/>
            <w:bottom w:val="none" w:sz="0" w:space="0" w:color="auto"/>
            <w:right w:val="none" w:sz="0" w:space="0" w:color="auto"/>
          </w:divBdr>
        </w:div>
        <w:div w:id="1192840828">
          <w:marLeft w:val="480"/>
          <w:marRight w:val="0"/>
          <w:marTop w:val="0"/>
          <w:marBottom w:val="0"/>
          <w:divBdr>
            <w:top w:val="none" w:sz="0" w:space="0" w:color="auto"/>
            <w:left w:val="none" w:sz="0" w:space="0" w:color="auto"/>
            <w:bottom w:val="none" w:sz="0" w:space="0" w:color="auto"/>
            <w:right w:val="none" w:sz="0" w:space="0" w:color="auto"/>
          </w:divBdr>
        </w:div>
        <w:div w:id="197475145">
          <w:marLeft w:val="480"/>
          <w:marRight w:val="0"/>
          <w:marTop w:val="0"/>
          <w:marBottom w:val="0"/>
          <w:divBdr>
            <w:top w:val="none" w:sz="0" w:space="0" w:color="auto"/>
            <w:left w:val="none" w:sz="0" w:space="0" w:color="auto"/>
            <w:bottom w:val="none" w:sz="0" w:space="0" w:color="auto"/>
            <w:right w:val="none" w:sz="0" w:space="0" w:color="auto"/>
          </w:divBdr>
        </w:div>
        <w:div w:id="1797528530">
          <w:marLeft w:val="480"/>
          <w:marRight w:val="0"/>
          <w:marTop w:val="0"/>
          <w:marBottom w:val="0"/>
          <w:divBdr>
            <w:top w:val="none" w:sz="0" w:space="0" w:color="auto"/>
            <w:left w:val="none" w:sz="0" w:space="0" w:color="auto"/>
            <w:bottom w:val="none" w:sz="0" w:space="0" w:color="auto"/>
            <w:right w:val="none" w:sz="0" w:space="0" w:color="auto"/>
          </w:divBdr>
        </w:div>
        <w:div w:id="1449549800">
          <w:marLeft w:val="480"/>
          <w:marRight w:val="0"/>
          <w:marTop w:val="0"/>
          <w:marBottom w:val="0"/>
          <w:divBdr>
            <w:top w:val="none" w:sz="0" w:space="0" w:color="auto"/>
            <w:left w:val="none" w:sz="0" w:space="0" w:color="auto"/>
            <w:bottom w:val="none" w:sz="0" w:space="0" w:color="auto"/>
            <w:right w:val="none" w:sz="0" w:space="0" w:color="auto"/>
          </w:divBdr>
        </w:div>
        <w:div w:id="1617561559">
          <w:marLeft w:val="480"/>
          <w:marRight w:val="0"/>
          <w:marTop w:val="0"/>
          <w:marBottom w:val="0"/>
          <w:divBdr>
            <w:top w:val="none" w:sz="0" w:space="0" w:color="auto"/>
            <w:left w:val="none" w:sz="0" w:space="0" w:color="auto"/>
            <w:bottom w:val="none" w:sz="0" w:space="0" w:color="auto"/>
            <w:right w:val="none" w:sz="0" w:space="0" w:color="auto"/>
          </w:divBdr>
        </w:div>
        <w:div w:id="1370031787">
          <w:marLeft w:val="480"/>
          <w:marRight w:val="0"/>
          <w:marTop w:val="0"/>
          <w:marBottom w:val="0"/>
          <w:divBdr>
            <w:top w:val="none" w:sz="0" w:space="0" w:color="auto"/>
            <w:left w:val="none" w:sz="0" w:space="0" w:color="auto"/>
            <w:bottom w:val="none" w:sz="0" w:space="0" w:color="auto"/>
            <w:right w:val="none" w:sz="0" w:space="0" w:color="auto"/>
          </w:divBdr>
        </w:div>
        <w:div w:id="1363675354">
          <w:marLeft w:val="480"/>
          <w:marRight w:val="0"/>
          <w:marTop w:val="0"/>
          <w:marBottom w:val="0"/>
          <w:divBdr>
            <w:top w:val="none" w:sz="0" w:space="0" w:color="auto"/>
            <w:left w:val="none" w:sz="0" w:space="0" w:color="auto"/>
            <w:bottom w:val="none" w:sz="0" w:space="0" w:color="auto"/>
            <w:right w:val="none" w:sz="0" w:space="0" w:color="auto"/>
          </w:divBdr>
        </w:div>
        <w:div w:id="352265730">
          <w:marLeft w:val="480"/>
          <w:marRight w:val="0"/>
          <w:marTop w:val="0"/>
          <w:marBottom w:val="0"/>
          <w:divBdr>
            <w:top w:val="none" w:sz="0" w:space="0" w:color="auto"/>
            <w:left w:val="none" w:sz="0" w:space="0" w:color="auto"/>
            <w:bottom w:val="none" w:sz="0" w:space="0" w:color="auto"/>
            <w:right w:val="none" w:sz="0" w:space="0" w:color="auto"/>
          </w:divBdr>
        </w:div>
        <w:div w:id="556206939">
          <w:marLeft w:val="480"/>
          <w:marRight w:val="0"/>
          <w:marTop w:val="0"/>
          <w:marBottom w:val="0"/>
          <w:divBdr>
            <w:top w:val="none" w:sz="0" w:space="0" w:color="auto"/>
            <w:left w:val="none" w:sz="0" w:space="0" w:color="auto"/>
            <w:bottom w:val="none" w:sz="0" w:space="0" w:color="auto"/>
            <w:right w:val="none" w:sz="0" w:space="0" w:color="auto"/>
          </w:divBdr>
        </w:div>
      </w:divsChild>
    </w:div>
    <w:div w:id="506143207">
      <w:bodyDiv w:val="1"/>
      <w:marLeft w:val="0"/>
      <w:marRight w:val="0"/>
      <w:marTop w:val="0"/>
      <w:marBottom w:val="0"/>
      <w:divBdr>
        <w:top w:val="none" w:sz="0" w:space="0" w:color="auto"/>
        <w:left w:val="none" w:sz="0" w:space="0" w:color="auto"/>
        <w:bottom w:val="none" w:sz="0" w:space="0" w:color="auto"/>
        <w:right w:val="none" w:sz="0" w:space="0" w:color="auto"/>
      </w:divBdr>
    </w:div>
    <w:div w:id="513494855">
      <w:bodyDiv w:val="1"/>
      <w:marLeft w:val="0"/>
      <w:marRight w:val="0"/>
      <w:marTop w:val="0"/>
      <w:marBottom w:val="0"/>
      <w:divBdr>
        <w:top w:val="none" w:sz="0" w:space="0" w:color="auto"/>
        <w:left w:val="none" w:sz="0" w:space="0" w:color="auto"/>
        <w:bottom w:val="none" w:sz="0" w:space="0" w:color="auto"/>
        <w:right w:val="none" w:sz="0" w:space="0" w:color="auto"/>
      </w:divBdr>
      <w:divsChild>
        <w:div w:id="1913347255">
          <w:marLeft w:val="480"/>
          <w:marRight w:val="0"/>
          <w:marTop w:val="0"/>
          <w:marBottom w:val="0"/>
          <w:divBdr>
            <w:top w:val="none" w:sz="0" w:space="0" w:color="auto"/>
            <w:left w:val="none" w:sz="0" w:space="0" w:color="auto"/>
            <w:bottom w:val="none" w:sz="0" w:space="0" w:color="auto"/>
            <w:right w:val="none" w:sz="0" w:space="0" w:color="auto"/>
          </w:divBdr>
        </w:div>
        <w:div w:id="46492121">
          <w:marLeft w:val="480"/>
          <w:marRight w:val="0"/>
          <w:marTop w:val="0"/>
          <w:marBottom w:val="0"/>
          <w:divBdr>
            <w:top w:val="none" w:sz="0" w:space="0" w:color="auto"/>
            <w:left w:val="none" w:sz="0" w:space="0" w:color="auto"/>
            <w:bottom w:val="none" w:sz="0" w:space="0" w:color="auto"/>
            <w:right w:val="none" w:sz="0" w:space="0" w:color="auto"/>
          </w:divBdr>
        </w:div>
        <w:div w:id="1683239512">
          <w:marLeft w:val="480"/>
          <w:marRight w:val="0"/>
          <w:marTop w:val="0"/>
          <w:marBottom w:val="0"/>
          <w:divBdr>
            <w:top w:val="none" w:sz="0" w:space="0" w:color="auto"/>
            <w:left w:val="none" w:sz="0" w:space="0" w:color="auto"/>
            <w:bottom w:val="none" w:sz="0" w:space="0" w:color="auto"/>
            <w:right w:val="none" w:sz="0" w:space="0" w:color="auto"/>
          </w:divBdr>
        </w:div>
        <w:div w:id="2076389859">
          <w:marLeft w:val="480"/>
          <w:marRight w:val="0"/>
          <w:marTop w:val="0"/>
          <w:marBottom w:val="0"/>
          <w:divBdr>
            <w:top w:val="none" w:sz="0" w:space="0" w:color="auto"/>
            <w:left w:val="none" w:sz="0" w:space="0" w:color="auto"/>
            <w:bottom w:val="none" w:sz="0" w:space="0" w:color="auto"/>
            <w:right w:val="none" w:sz="0" w:space="0" w:color="auto"/>
          </w:divBdr>
        </w:div>
        <w:div w:id="1856268891">
          <w:marLeft w:val="480"/>
          <w:marRight w:val="0"/>
          <w:marTop w:val="0"/>
          <w:marBottom w:val="0"/>
          <w:divBdr>
            <w:top w:val="none" w:sz="0" w:space="0" w:color="auto"/>
            <w:left w:val="none" w:sz="0" w:space="0" w:color="auto"/>
            <w:bottom w:val="none" w:sz="0" w:space="0" w:color="auto"/>
            <w:right w:val="none" w:sz="0" w:space="0" w:color="auto"/>
          </w:divBdr>
        </w:div>
        <w:div w:id="1580286909">
          <w:marLeft w:val="480"/>
          <w:marRight w:val="0"/>
          <w:marTop w:val="0"/>
          <w:marBottom w:val="0"/>
          <w:divBdr>
            <w:top w:val="none" w:sz="0" w:space="0" w:color="auto"/>
            <w:left w:val="none" w:sz="0" w:space="0" w:color="auto"/>
            <w:bottom w:val="none" w:sz="0" w:space="0" w:color="auto"/>
            <w:right w:val="none" w:sz="0" w:space="0" w:color="auto"/>
          </w:divBdr>
        </w:div>
        <w:div w:id="1019816008">
          <w:marLeft w:val="480"/>
          <w:marRight w:val="0"/>
          <w:marTop w:val="0"/>
          <w:marBottom w:val="0"/>
          <w:divBdr>
            <w:top w:val="none" w:sz="0" w:space="0" w:color="auto"/>
            <w:left w:val="none" w:sz="0" w:space="0" w:color="auto"/>
            <w:bottom w:val="none" w:sz="0" w:space="0" w:color="auto"/>
            <w:right w:val="none" w:sz="0" w:space="0" w:color="auto"/>
          </w:divBdr>
        </w:div>
        <w:div w:id="1747335485">
          <w:marLeft w:val="480"/>
          <w:marRight w:val="0"/>
          <w:marTop w:val="0"/>
          <w:marBottom w:val="0"/>
          <w:divBdr>
            <w:top w:val="none" w:sz="0" w:space="0" w:color="auto"/>
            <w:left w:val="none" w:sz="0" w:space="0" w:color="auto"/>
            <w:bottom w:val="none" w:sz="0" w:space="0" w:color="auto"/>
            <w:right w:val="none" w:sz="0" w:space="0" w:color="auto"/>
          </w:divBdr>
        </w:div>
        <w:div w:id="1717895922">
          <w:marLeft w:val="480"/>
          <w:marRight w:val="0"/>
          <w:marTop w:val="0"/>
          <w:marBottom w:val="0"/>
          <w:divBdr>
            <w:top w:val="none" w:sz="0" w:space="0" w:color="auto"/>
            <w:left w:val="none" w:sz="0" w:space="0" w:color="auto"/>
            <w:bottom w:val="none" w:sz="0" w:space="0" w:color="auto"/>
            <w:right w:val="none" w:sz="0" w:space="0" w:color="auto"/>
          </w:divBdr>
        </w:div>
        <w:div w:id="2067365228">
          <w:marLeft w:val="480"/>
          <w:marRight w:val="0"/>
          <w:marTop w:val="0"/>
          <w:marBottom w:val="0"/>
          <w:divBdr>
            <w:top w:val="none" w:sz="0" w:space="0" w:color="auto"/>
            <w:left w:val="none" w:sz="0" w:space="0" w:color="auto"/>
            <w:bottom w:val="none" w:sz="0" w:space="0" w:color="auto"/>
            <w:right w:val="none" w:sz="0" w:space="0" w:color="auto"/>
          </w:divBdr>
        </w:div>
        <w:div w:id="1189680046">
          <w:marLeft w:val="480"/>
          <w:marRight w:val="0"/>
          <w:marTop w:val="0"/>
          <w:marBottom w:val="0"/>
          <w:divBdr>
            <w:top w:val="none" w:sz="0" w:space="0" w:color="auto"/>
            <w:left w:val="none" w:sz="0" w:space="0" w:color="auto"/>
            <w:bottom w:val="none" w:sz="0" w:space="0" w:color="auto"/>
            <w:right w:val="none" w:sz="0" w:space="0" w:color="auto"/>
          </w:divBdr>
        </w:div>
        <w:div w:id="371928099">
          <w:marLeft w:val="480"/>
          <w:marRight w:val="0"/>
          <w:marTop w:val="0"/>
          <w:marBottom w:val="0"/>
          <w:divBdr>
            <w:top w:val="none" w:sz="0" w:space="0" w:color="auto"/>
            <w:left w:val="none" w:sz="0" w:space="0" w:color="auto"/>
            <w:bottom w:val="none" w:sz="0" w:space="0" w:color="auto"/>
            <w:right w:val="none" w:sz="0" w:space="0" w:color="auto"/>
          </w:divBdr>
        </w:div>
        <w:div w:id="1471902349">
          <w:marLeft w:val="480"/>
          <w:marRight w:val="0"/>
          <w:marTop w:val="0"/>
          <w:marBottom w:val="0"/>
          <w:divBdr>
            <w:top w:val="none" w:sz="0" w:space="0" w:color="auto"/>
            <w:left w:val="none" w:sz="0" w:space="0" w:color="auto"/>
            <w:bottom w:val="none" w:sz="0" w:space="0" w:color="auto"/>
            <w:right w:val="none" w:sz="0" w:space="0" w:color="auto"/>
          </w:divBdr>
        </w:div>
        <w:div w:id="711081108">
          <w:marLeft w:val="480"/>
          <w:marRight w:val="0"/>
          <w:marTop w:val="0"/>
          <w:marBottom w:val="0"/>
          <w:divBdr>
            <w:top w:val="none" w:sz="0" w:space="0" w:color="auto"/>
            <w:left w:val="none" w:sz="0" w:space="0" w:color="auto"/>
            <w:bottom w:val="none" w:sz="0" w:space="0" w:color="auto"/>
            <w:right w:val="none" w:sz="0" w:space="0" w:color="auto"/>
          </w:divBdr>
        </w:div>
        <w:div w:id="81948858">
          <w:marLeft w:val="480"/>
          <w:marRight w:val="0"/>
          <w:marTop w:val="0"/>
          <w:marBottom w:val="0"/>
          <w:divBdr>
            <w:top w:val="none" w:sz="0" w:space="0" w:color="auto"/>
            <w:left w:val="none" w:sz="0" w:space="0" w:color="auto"/>
            <w:bottom w:val="none" w:sz="0" w:space="0" w:color="auto"/>
            <w:right w:val="none" w:sz="0" w:space="0" w:color="auto"/>
          </w:divBdr>
        </w:div>
        <w:div w:id="980118101">
          <w:marLeft w:val="480"/>
          <w:marRight w:val="0"/>
          <w:marTop w:val="0"/>
          <w:marBottom w:val="0"/>
          <w:divBdr>
            <w:top w:val="none" w:sz="0" w:space="0" w:color="auto"/>
            <w:left w:val="none" w:sz="0" w:space="0" w:color="auto"/>
            <w:bottom w:val="none" w:sz="0" w:space="0" w:color="auto"/>
            <w:right w:val="none" w:sz="0" w:space="0" w:color="auto"/>
          </w:divBdr>
        </w:div>
        <w:div w:id="1962298143">
          <w:marLeft w:val="480"/>
          <w:marRight w:val="0"/>
          <w:marTop w:val="0"/>
          <w:marBottom w:val="0"/>
          <w:divBdr>
            <w:top w:val="none" w:sz="0" w:space="0" w:color="auto"/>
            <w:left w:val="none" w:sz="0" w:space="0" w:color="auto"/>
            <w:bottom w:val="none" w:sz="0" w:space="0" w:color="auto"/>
            <w:right w:val="none" w:sz="0" w:space="0" w:color="auto"/>
          </w:divBdr>
        </w:div>
        <w:div w:id="1974404954">
          <w:marLeft w:val="480"/>
          <w:marRight w:val="0"/>
          <w:marTop w:val="0"/>
          <w:marBottom w:val="0"/>
          <w:divBdr>
            <w:top w:val="none" w:sz="0" w:space="0" w:color="auto"/>
            <w:left w:val="none" w:sz="0" w:space="0" w:color="auto"/>
            <w:bottom w:val="none" w:sz="0" w:space="0" w:color="auto"/>
            <w:right w:val="none" w:sz="0" w:space="0" w:color="auto"/>
          </w:divBdr>
        </w:div>
        <w:div w:id="392507116">
          <w:marLeft w:val="480"/>
          <w:marRight w:val="0"/>
          <w:marTop w:val="0"/>
          <w:marBottom w:val="0"/>
          <w:divBdr>
            <w:top w:val="none" w:sz="0" w:space="0" w:color="auto"/>
            <w:left w:val="none" w:sz="0" w:space="0" w:color="auto"/>
            <w:bottom w:val="none" w:sz="0" w:space="0" w:color="auto"/>
            <w:right w:val="none" w:sz="0" w:space="0" w:color="auto"/>
          </w:divBdr>
        </w:div>
        <w:div w:id="693115683">
          <w:marLeft w:val="480"/>
          <w:marRight w:val="0"/>
          <w:marTop w:val="0"/>
          <w:marBottom w:val="0"/>
          <w:divBdr>
            <w:top w:val="none" w:sz="0" w:space="0" w:color="auto"/>
            <w:left w:val="none" w:sz="0" w:space="0" w:color="auto"/>
            <w:bottom w:val="none" w:sz="0" w:space="0" w:color="auto"/>
            <w:right w:val="none" w:sz="0" w:space="0" w:color="auto"/>
          </w:divBdr>
        </w:div>
        <w:div w:id="446781606">
          <w:marLeft w:val="480"/>
          <w:marRight w:val="0"/>
          <w:marTop w:val="0"/>
          <w:marBottom w:val="0"/>
          <w:divBdr>
            <w:top w:val="none" w:sz="0" w:space="0" w:color="auto"/>
            <w:left w:val="none" w:sz="0" w:space="0" w:color="auto"/>
            <w:bottom w:val="none" w:sz="0" w:space="0" w:color="auto"/>
            <w:right w:val="none" w:sz="0" w:space="0" w:color="auto"/>
          </w:divBdr>
        </w:div>
        <w:div w:id="1967732093">
          <w:marLeft w:val="480"/>
          <w:marRight w:val="0"/>
          <w:marTop w:val="0"/>
          <w:marBottom w:val="0"/>
          <w:divBdr>
            <w:top w:val="none" w:sz="0" w:space="0" w:color="auto"/>
            <w:left w:val="none" w:sz="0" w:space="0" w:color="auto"/>
            <w:bottom w:val="none" w:sz="0" w:space="0" w:color="auto"/>
            <w:right w:val="none" w:sz="0" w:space="0" w:color="auto"/>
          </w:divBdr>
        </w:div>
        <w:div w:id="316569804">
          <w:marLeft w:val="480"/>
          <w:marRight w:val="0"/>
          <w:marTop w:val="0"/>
          <w:marBottom w:val="0"/>
          <w:divBdr>
            <w:top w:val="none" w:sz="0" w:space="0" w:color="auto"/>
            <w:left w:val="none" w:sz="0" w:space="0" w:color="auto"/>
            <w:bottom w:val="none" w:sz="0" w:space="0" w:color="auto"/>
            <w:right w:val="none" w:sz="0" w:space="0" w:color="auto"/>
          </w:divBdr>
        </w:div>
        <w:div w:id="1291595989">
          <w:marLeft w:val="480"/>
          <w:marRight w:val="0"/>
          <w:marTop w:val="0"/>
          <w:marBottom w:val="0"/>
          <w:divBdr>
            <w:top w:val="none" w:sz="0" w:space="0" w:color="auto"/>
            <w:left w:val="none" w:sz="0" w:space="0" w:color="auto"/>
            <w:bottom w:val="none" w:sz="0" w:space="0" w:color="auto"/>
            <w:right w:val="none" w:sz="0" w:space="0" w:color="auto"/>
          </w:divBdr>
        </w:div>
        <w:div w:id="3242676">
          <w:marLeft w:val="480"/>
          <w:marRight w:val="0"/>
          <w:marTop w:val="0"/>
          <w:marBottom w:val="0"/>
          <w:divBdr>
            <w:top w:val="none" w:sz="0" w:space="0" w:color="auto"/>
            <w:left w:val="none" w:sz="0" w:space="0" w:color="auto"/>
            <w:bottom w:val="none" w:sz="0" w:space="0" w:color="auto"/>
            <w:right w:val="none" w:sz="0" w:space="0" w:color="auto"/>
          </w:divBdr>
        </w:div>
        <w:div w:id="1958215857">
          <w:marLeft w:val="480"/>
          <w:marRight w:val="0"/>
          <w:marTop w:val="0"/>
          <w:marBottom w:val="0"/>
          <w:divBdr>
            <w:top w:val="none" w:sz="0" w:space="0" w:color="auto"/>
            <w:left w:val="none" w:sz="0" w:space="0" w:color="auto"/>
            <w:bottom w:val="none" w:sz="0" w:space="0" w:color="auto"/>
            <w:right w:val="none" w:sz="0" w:space="0" w:color="auto"/>
          </w:divBdr>
        </w:div>
        <w:div w:id="29115751">
          <w:marLeft w:val="480"/>
          <w:marRight w:val="0"/>
          <w:marTop w:val="0"/>
          <w:marBottom w:val="0"/>
          <w:divBdr>
            <w:top w:val="none" w:sz="0" w:space="0" w:color="auto"/>
            <w:left w:val="none" w:sz="0" w:space="0" w:color="auto"/>
            <w:bottom w:val="none" w:sz="0" w:space="0" w:color="auto"/>
            <w:right w:val="none" w:sz="0" w:space="0" w:color="auto"/>
          </w:divBdr>
        </w:div>
      </w:divsChild>
    </w:div>
    <w:div w:id="519121348">
      <w:bodyDiv w:val="1"/>
      <w:marLeft w:val="0"/>
      <w:marRight w:val="0"/>
      <w:marTop w:val="0"/>
      <w:marBottom w:val="0"/>
      <w:divBdr>
        <w:top w:val="none" w:sz="0" w:space="0" w:color="auto"/>
        <w:left w:val="none" w:sz="0" w:space="0" w:color="auto"/>
        <w:bottom w:val="none" w:sz="0" w:space="0" w:color="auto"/>
        <w:right w:val="none" w:sz="0" w:space="0" w:color="auto"/>
      </w:divBdr>
      <w:divsChild>
        <w:div w:id="785318062">
          <w:marLeft w:val="0"/>
          <w:marRight w:val="0"/>
          <w:marTop w:val="0"/>
          <w:marBottom w:val="0"/>
          <w:divBdr>
            <w:top w:val="none" w:sz="0" w:space="0" w:color="auto"/>
            <w:left w:val="none" w:sz="0" w:space="0" w:color="auto"/>
            <w:bottom w:val="none" w:sz="0" w:space="0" w:color="auto"/>
            <w:right w:val="none" w:sz="0" w:space="0" w:color="auto"/>
          </w:divBdr>
          <w:divsChild>
            <w:div w:id="1584948692">
              <w:marLeft w:val="0"/>
              <w:marRight w:val="0"/>
              <w:marTop w:val="0"/>
              <w:marBottom w:val="0"/>
              <w:divBdr>
                <w:top w:val="none" w:sz="0" w:space="0" w:color="auto"/>
                <w:left w:val="none" w:sz="0" w:space="0" w:color="auto"/>
                <w:bottom w:val="none" w:sz="0" w:space="0" w:color="auto"/>
                <w:right w:val="none" w:sz="0" w:space="0" w:color="auto"/>
              </w:divBdr>
              <w:divsChild>
                <w:div w:id="1048644274">
                  <w:marLeft w:val="0"/>
                  <w:marRight w:val="0"/>
                  <w:marTop w:val="0"/>
                  <w:marBottom w:val="0"/>
                  <w:divBdr>
                    <w:top w:val="none" w:sz="0" w:space="0" w:color="auto"/>
                    <w:left w:val="none" w:sz="0" w:space="0" w:color="auto"/>
                    <w:bottom w:val="none" w:sz="0" w:space="0" w:color="auto"/>
                    <w:right w:val="none" w:sz="0" w:space="0" w:color="auto"/>
                  </w:divBdr>
                  <w:divsChild>
                    <w:div w:id="4950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58628">
      <w:bodyDiv w:val="1"/>
      <w:marLeft w:val="0"/>
      <w:marRight w:val="0"/>
      <w:marTop w:val="0"/>
      <w:marBottom w:val="0"/>
      <w:divBdr>
        <w:top w:val="none" w:sz="0" w:space="0" w:color="auto"/>
        <w:left w:val="none" w:sz="0" w:space="0" w:color="auto"/>
        <w:bottom w:val="none" w:sz="0" w:space="0" w:color="auto"/>
        <w:right w:val="none" w:sz="0" w:space="0" w:color="auto"/>
      </w:divBdr>
      <w:divsChild>
        <w:div w:id="459231779">
          <w:marLeft w:val="480"/>
          <w:marRight w:val="0"/>
          <w:marTop w:val="0"/>
          <w:marBottom w:val="0"/>
          <w:divBdr>
            <w:top w:val="none" w:sz="0" w:space="0" w:color="auto"/>
            <w:left w:val="none" w:sz="0" w:space="0" w:color="auto"/>
            <w:bottom w:val="none" w:sz="0" w:space="0" w:color="auto"/>
            <w:right w:val="none" w:sz="0" w:space="0" w:color="auto"/>
          </w:divBdr>
        </w:div>
        <w:div w:id="443233491">
          <w:marLeft w:val="480"/>
          <w:marRight w:val="0"/>
          <w:marTop w:val="0"/>
          <w:marBottom w:val="0"/>
          <w:divBdr>
            <w:top w:val="none" w:sz="0" w:space="0" w:color="auto"/>
            <w:left w:val="none" w:sz="0" w:space="0" w:color="auto"/>
            <w:bottom w:val="none" w:sz="0" w:space="0" w:color="auto"/>
            <w:right w:val="none" w:sz="0" w:space="0" w:color="auto"/>
          </w:divBdr>
        </w:div>
        <w:div w:id="758522211">
          <w:marLeft w:val="480"/>
          <w:marRight w:val="0"/>
          <w:marTop w:val="0"/>
          <w:marBottom w:val="0"/>
          <w:divBdr>
            <w:top w:val="none" w:sz="0" w:space="0" w:color="auto"/>
            <w:left w:val="none" w:sz="0" w:space="0" w:color="auto"/>
            <w:bottom w:val="none" w:sz="0" w:space="0" w:color="auto"/>
            <w:right w:val="none" w:sz="0" w:space="0" w:color="auto"/>
          </w:divBdr>
        </w:div>
        <w:div w:id="1883864526">
          <w:marLeft w:val="480"/>
          <w:marRight w:val="0"/>
          <w:marTop w:val="0"/>
          <w:marBottom w:val="0"/>
          <w:divBdr>
            <w:top w:val="none" w:sz="0" w:space="0" w:color="auto"/>
            <w:left w:val="none" w:sz="0" w:space="0" w:color="auto"/>
            <w:bottom w:val="none" w:sz="0" w:space="0" w:color="auto"/>
            <w:right w:val="none" w:sz="0" w:space="0" w:color="auto"/>
          </w:divBdr>
        </w:div>
        <w:div w:id="1790666598">
          <w:marLeft w:val="480"/>
          <w:marRight w:val="0"/>
          <w:marTop w:val="0"/>
          <w:marBottom w:val="0"/>
          <w:divBdr>
            <w:top w:val="none" w:sz="0" w:space="0" w:color="auto"/>
            <w:left w:val="none" w:sz="0" w:space="0" w:color="auto"/>
            <w:bottom w:val="none" w:sz="0" w:space="0" w:color="auto"/>
            <w:right w:val="none" w:sz="0" w:space="0" w:color="auto"/>
          </w:divBdr>
        </w:div>
        <w:div w:id="1801075266">
          <w:marLeft w:val="480"/>
          <w:marRight w:val="0"/>
          <w:marTop w:val="0"/>
          <w:marBottom w:val="0"/>
          <w:divBdr>
            <w:top w:val="none" w:sz="0" w:space="0" w:color="auto"/>
            <w:left w:val="none" w:sz="0" w:space="0" w:color="auto"/>
            <w:bottom w:val="none" w:sz="0" w:space="0" w:color="auto"/>
            <w:right w:val="none" w:sz="0" w:space="0" w:color="auto"/>
          </w:divBdr>
        </w:div>
        <w:div w:id="303894108">
          <w:marLeft w:val="480"/>
          <w:marRight w:val="0"/>
          <w:marTop w:val="0"/>
          <w:marBottom w:val="0"/>
          <w:divBdr>
            <w:top w:val="none" w:sz="0" w:space="0" w:color="auto"/>
            <w:left w:val="none" w:sz="0" w:space="0" w:color="auto"/>
            <w:bottom w:val="none" w:sz="0" w:space="0" w:color="auto"/>
            <w:right w:val="none" w:sz="0" w:space="0" w:color="auto"/>
          </w:divBdr>
        </w:div>
        <w:div w:id="1914116994">
          <w:marLeft w:val="480"/>
          <w:marRight w:val="0"/>
          <w:marTop w:val="0"/>
          <w:marBottom w:val="0"/>
          <w:divBdr>
            <w:top w:val="none" w:sz="0" w:space="0" w:color="auto"/>
            <w:left w:val="none" w:sz="0" w:space="0" w:color="auto"/>
            <w:bottom w:val="none" w:sz="0" w:space="0" w:color="auto"/>
            <w:right w:val="none" w:sz="0" w:space="0" w:color="auto"/>
          </w:divBdr>
        </w:div>
        <w:div w:id="1361007498">
          <w:marLeft w:val="480"/>
          <w:marRight w:val="0"/>
          <w:marTop w:val="0"/>
          <w:marBottom w:val="0"/>
          <w:divBdr>
            <w:top w:val="none" w:sz="0" w:space="0" w:color="auto"/>
            <w:left w:val="none" w:sz="0" w:space="0" w:color="auto"/>
            <w:bottom w:val="none" w:sz="0" w:space="0" w:color="auto"/>
            <w:right w:val="none" w:sz="0" w:space="0" w:color="auto"/>
          </w:divBdr>
        </w:div>
        <w:div w:id="1900631519">
          <w:marLeft w:val="480"/>
          <w:marRight w:val="0"/>
          <w:marTop w:val="0"/>
          <w:marBottom w:val="0"/>
          <w:divBdr>
            <w:top w:val="none" w:sz="0" w:space="0" w:color="auto"/>
            <w:left w:val="none" w:sz="0" w:space="0" w:color="auto"/>
            <w:bottom w:val="none" w:sz="0" w:space="0" w:color="auto"/>
            <w:right w:val="none" w:sz="0" w:space="0" w:color="auto"/>
          </w:divBdr>
        </w:div>
        <w:div w:id="1648123741">
          <w:marLeft w:val="480"/>
          <w:marRight w:val="0"/>
          <w:marTop w:val="0"/>
          <w:marBottom w:val="0"/>
          <w:divBdr>
            <w:top w:val="none" w:sz="0" w:space="0" w:color="auto"/>
            <w:left w:val="none" w:sz="0" w:space="0" w:color="auto"/>
            <w:bottom w:val="none" w:sz="0" w:space="0" w:color="auto"/>
            <w:right w:val="none" w:sz="0" w:space="0" w:color="auto"/>
          </w:divBdr>
        </w:div>
        <w:div w:id="515460812">
          <w:marLeft w:val="480"/>
          <w:marRight w:val="0"/>
          <w:marTop w:val="0"/>
          <w:marBottom w:val="0"/>
          <w:divBdr>
            <w:top w:val="none" w:sz="0" w:space="0" w:color="auto"/>
            <w:left w:val="none" w:sz="0" w:space="0" w:color="auto"/>
            <w:bottom w:val="none" w:sz="0" w:space="0" w:color="auto"/>
            <w:right w:val="none" w:sz="0" w:space="0" w:color="auto"/>
          </w:divBdr>
        </w:div>
        <w:div w:id="349719860">
          <w:marLeft w:val="480"/>
          <w:marRight w:val="0"/>
          <w:marTop w:val="0"/>
          <w:marBottom w:val="0"/>
          <w:divBdr>
            <w:top w:val="none" w:sz="0" w:space="0" w:color="auto"/>
            <w:left w:val="none" w:sz="0" w:space="0" w:color="auto"/>
            <w:bottom w:val="none" w:sz="0" w:space="0" w:color="auto"/>
            <w:right w:val="none" w:sz="0" w:space="0" w:color="auto"/>
          </w:divBdr>
        </w:div>
        <w:div w:id="1802848188">
          <w:marLeft w:val="480"/>
          <w:marRight w:val="0"/>
          <w:marTop w:val="0"/>
          <w:marBottom w:val="0"/>
          <w:divBdr>
            <w:top w:val="none" w:sz="0" w:space="0" w:color="auto"/>
            <w:left w:val="none" w:sz="0" w:space="0" w:color="auto"/>
            <w:bottom w:val="none" w:sz="0" w:space="0" w:color="auto"/>
            <w:right w:val="none" w:sz="0" w:space="0" w:color="auto"/>
          </w:divBdr>
        </w:div>
        <w:div w:id="411700718">
          <w:marLeft w:val="480"/>
          <w:marRight w:val="0"/>
          <w:marTop w:val="0"/>
          <w:marBottom w:val="0"/>
          <w:divBdr>
            <w:top w:val="none" w:sz="0" w:space="0" w:color="auto"/>
            <w:left w:val="none" w:sz="0" w:space="0" w:color="auto"/>
            <w:bottom w:val="none" w:sz="0" w:space="0" w:color="auto"/>
            <w:right w:val="none" w:sz="0" w:space="0" w:color="auto"/>
          </w:divBdr>
        </w:div>
        <w:div w:id="2017490015">
          <w:marLeft w:val="480"/>
          <w:marRight w:val="0"/>
          <w:marTop w:val="0"/>
          <w:marBottom w:val="0"/>
          <w:divBdr>
            <w:top w:val="none" w:sz="0" w:space="0" w:color="auto"/>
            <w:left w:val="none" w:sz="0" w:space="0" w:color="auto"/>
            <w:bottom w:val="none" w:sz="0" w:space="0" w:color="auto"/>
            <w:right w:val="none" w:sz="0" w:space="0" w:color="auto"/>
          </w:divBdr>
        </w:div>
        <w:div w:id="402139485">
          <w:marLeft w:val="480"/>
          <w:marRight w:val="0"/>
          <w:marTop w:val="0"/>
          <w:marBottom w:val="0"/>
          <w:divBdr>
            <w:top w:val="none" w:sz="0" w:space="0" w:color="auto"/>
            <w:left w:val="none" w:sz="0" w:space="0" w:color="auto"/>
            <w:bottom w:val="none" w:sz="0" w:space="0" w:color="auto"/>
            <w:right w:val="none" w:sz="0" w:space="0" w:color="auto"/>
          </w:divBdr>
        </w:div>
        <w:div w:id="1722093608">
          <w:marLeft w:val="480"/>
          <w:marRight w:val="0"/>
          <w:marTop w:val="0"/>
          <w:marBottom w:val="0"/>
          <w:divBdr>
            <w:top w:val="none" w:sz="0" w:space="0" w:color="auto"/>
            <w:left w:val="none" w:sz="0" w:space="0" w:color="auto"/>
            <w:bottom w:val="none" w:sz="0" w:space="0" w:color="auto"/>
            <w:right w:val="none" w:sz="0" w:space="0" w:color="auto"/>
          </w:divBdr>
        </w:div>
        <w:div w:id="1753888179">
          <w:marLeft w:val="480"/>
          <w:marRight w:val="0"/>
          <w:marTop w:val="0"/>
          <w:marBottom w:val="0"/>
          <w:divBdr>
            <w:top w:val="none" w:sz="0" w:space="0" w:color="auto"/>
            <w:left w:val="none" w:sz="0" w:space="0" w:color="auto"/>
            <w:bottom w:val="none" w:sz="0" w:space="0" w:color="auto"/>
            <w:right w:val="none" w:sz="0" w:space="0" w:color="auto"/>
          </w:divBdr>
        </w:div>
        <w:div w:id="587615582">
          <w:marLeft w:val="480"/>
          <w:marRight w:val="0"/>
          <w:marTop w:val="0"/>
          <w:marBottom w:val="0"/>
          <w:divBdr>
            <w:top w:val="none" w:sz="0" w:space="0" w:color="auto"/>
            <w:left w:val="none" w:sz="0" w:space="0" w:color="auto"/>
            <w:bottom w:val="none" w:sz="0" w:space="0" w:color="auto"/>
            <w:right w:val="none" w:sz="0" w:space="0" w:color="auto"/>
          </w:divBdr>
        </w:div>
      </w:divsChild>
    </w:div>
    <w:div w:id="533619352">
      <w:bodyDiv w:val="1"/>
      <w:marLeft w:val="0"/>
      <w:marRight w:val="0"/>
      <w:marTop w:val="0"/>
      <w:marBottom w:val="0"/>
      <w:divBdr>
        <w:top w:val="none" w:sz="0" w:space="0" w:color="auto"/>
        <w:left w:val="none" w:sz="0" w:space="0" w:color="auto"/>
        <w:bottom w:val="none" w:sz="0" w:space="0" w:color="auto"/>
        <w:right w:val="none" w:sz="0" w:space="0" w:color="auto"/>
      </w:divBdr>
    </w:div>
    <w:div w:id="537856689">
      <w:bodyDiv w:val="1"/>
      <w:marLeft w:val="0"/>
      <w:marRight w:val="0"/>
      <w:marTop w:val="0"/>
      <w:marBottom w:val="0"/>
      <w:divBdr>
        <w:top w:val="none" w:sz="0" w:space="0" w:color="auto"/>
        <w:left w:val="none" w:sz="0" w:space="0" w:color="auto"/>
        <w:bottom w:val="none" w:sz="0" w:space="0" w:color="auto"/>
        <w:right w:val="none" w:sz="0" w:space="0" w:color="auto"/>
      </w:divBdr>
    </w:div>
    <w:div w:id="539981090">
      <w:bodyDiv w:val="1"/>
      <w:marLeft w:val="0"/>
      <w:marRight w:val="0"/>
      <w:marTop w:val="0"/>
      <w:marBottom w:val="0"/>
      <w:divBdr>
        <w:top w:val="none" w:sz="0" w:space="0" w:color="auto"/>
        <w:left w:val="none" w:sz="0" w:space="0" w:color="auto"/>
        <w:bottom w:val="none" w:sz="0" w:space="0" w:color="auto"/>
        <w:right w:val="none" w:sz="0" w:space="0" w:color="auto"/>
      </w:divBdr>
      <w:divsChild>
        <w:div w:id="1747648906">
          <w:marLeft w:val="0"/>
          <w:marRight w:val="0"/>
          <w:marTop w:val="0"/>
          <w:marBottom w:val="0"/>
          <w:divBdr>
            <w:top w:val="none" w:sz="0" w:space="0" w:color="auto"/>
            <w:left w:val="none" w:sz="0" w:space="0" w:color="auto"/>
            <w:bottom w:val="none" w:sz="0" w:space="0" w:color="auto"/>
            <w:right w:val="none" w:sz="0" w:space="0" w:color="auto"/>
          </w:divBdr>
          <w:divsChild>
            <w:div w:id="11034159">
              <w:marLeft w:val="0"/>
              <w:marRight w:val="0"/>
              <w:marTop w:val="0"/>
              <w:marBottom w:val="0"/>
              <w:divBdr>
                <w:top w:val="none" w:sz="0" w:space="0" w:color="auto"/>
                <w:left w:val="none" w:sz="0" w:space="0" w:color="auto"/>
                <w:bottom w:val="none" w:sz="0" w:space="0" w:color="auto"/>
                <w:right w:val="none" w:sz="0" w:space="0" w:color="auto"/>
              </w:divBdr>
              <w:divsChild>
                <w:div w:id="1442872662">
                  <w:marLeft w:val="0"/>
                  <w:marRight w:val="0"/>
                  <w:marTop w:val="0"/>
                  <w:marBottom w:val="0"/>
                  <w:divBdr>
                    <w:top w:val="none" w:sz="0" w:space="0" w:color="auto"/>
                    <w:left w:val="none" w:sz="0" w:space="0" w:color="auto"/>
                    <w:bottom w:val="none" w:sz="0" w:space="0" w:color="auto"/>
                    <w:right w:val="none" w:sz="0" w:space="0" w:color="auto"/>
                  </w:divBdr>
                  <w:divsChild>
                    <w:div w:id="497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8084">
      <w:bodyDiv w:val="1"/>
      <w:marLeft w:val="0"/>
      <w:marRight w:val="0"/>
      <w:marTop w:val="0"/>
      <w:marBottom w:val="0"/>
      <w:divBdr>
        <w:top w:val="none" w:sz="0" w:space="0" w:color="auto"/>
        <w:left w:val="none" w:sz="0" w:space="0" w:color="auto"/>
        <w:bottom w:val="none" w:sz="0" w:space="0" w:color="auto"/>
        <w:right w:val="none" w:sz="0" w:space="0" w:color="auto"/>
      </w:divBdr>
    </w:div>
    <w:div w:id="553811353">
      <w:bodyDiv w:val="1"/>
      <w:marLeft w:val="0"/>
      <w:marRight w:val="0"/>
      <w:marTop w:val="0"/>
      <w:marBottom w:val="0"/>
      <w:divBdr>
        <w:top w:val="none" w:sz="0" w:space="0" w:color="auto"/>
        <w:left w:val="none" w:sz="0" w:space="0" w:color="auto"/>
        <w:bottom w:val="none" w:sz="0" w:space="0" w:color="auto"/>
        <w:right w:val="none" w:sz="0" w:space="0" w:color="auto"/>
      </w:divBdr>
    </w:div>
    <w:div w:id="556627152">
      <w:bodyDiv w:val="1"/>
      <w:marLeft w:val="0"/>
      <w:marRight w:val="0"/>
      <w:marTop w:val="0"/>
      <w:marBottom w:val="0"/>
      <w:divBdr>
        <w:top w:val="none" w:sz="0" w:space="0" w:color="auto"/>
        <w:left w:val="none" w:sz="0" w:space="0" w:color="auto"/>
        <w:bottom w:val="none" w:sz="0" w:space="0" w:color="auto"/>
        <w:right w:val="none" w:sz="0" w:space="0" w:color="auto"/>
      </w:divBdr>
      <w:divsChild>
        <w:div w:id="1768697246">
          <w:marLeft w:val="0"/>
          <w:marRight w:val="0"/>
          <w:marTop w:val="0"/>
          <w:marBottom w:val="0"/>
          <w:divBdr>
            <w:top w:val="none" w:sz="0" w:space="0" w:color="auto"/>
            <w:left w:val="none" w:sz="0" w:space="0" w:color="auto"/>
            <w:bottom w:val="none" w:sz="0" w:space="0" w:color="auto"/>
            <w:right w:val="none" w:sz="0" w:space="0" w:color="auto"/>
          </w:divBdr>
          <w:divsChild>
            <w:div w:id="64839836">
              <w:marLeft w:val="0"/>
              <w:marRight w:val="0"/>
              <w:marTop w:val="0"/>
              <w:marBottom w:val="0"/>
              <w:divBdr>
                <w:top w:val="none" w:sz="0" w:space="0" w:color="auto"/>
                <w:left w:val="none" w:sz="0" w:space="0" w:color="auto"/>
                <w:bottom w:val="none" w:sz="0" w:space="0" w:color="auto"/>
                <w:right w:val="none" w:sz="0" w:space="0" w:color="auto"/>
              </w:divBdr>
              <w:divsChild>
                <w:div w:id="7621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08">
      <w:bodyDiv w:val="1"/>
      <w:marLeft w:val="0"/>
      <w:marRight w:val="0"/>
      <w:marTop w:val="0"/>
      <w:marBottom w:val="0"/>
      <w:divBdr>
        <w:top w:val="none" w:sz="0" w:space="0" w:color="auto"/>
        <w:left w:val="none" w:sz="0" w:space="0" w:color="auto"/>
        <w:bottom w:val="none" w:sz="0" w:space="0" w:color="auto"/>
        <w:right w:val="none" w:sz="0" w:space="0" w:color="auto"/>
      </w:divBdr>
    </w:div>
    <w:div w:id="572273711">
      <w:bodyDiv w:val="1"/>
      <w:marLeft w:val="0"/>
      <w:marRight w:val="0"/>
      <w:marTop w:val="0"/>
      <w:marBottom w:val="0"/>
      <w:divBdr>
        <w:top w:val="none" w:sz="0" w:space="0" w:color="auto"/>
        <w:left w:val="none" w:sz="0" w:space="0" w:color="auto"/>
        <w:bottom w:val="none" w:sz="0" w:space="0" w:color="auto"/>
        <w:right w:val="none" w:sz="0" w:space="0" w:color="auto"/>
      </w:divBdr>
      <w:divsChild>
        <w:div w:id="12926870">
          <w:marLeft w:val="0"/>
          <w:marRight w:val="0"/>
          <w:marTop w:val="0"/>
          <w:marBottom w:val="0"/>
          <w:divBdr>
            <w:top w:val="none" w:sz="0" w:space="0" w:color="auto"/>
            <w:left w:val="none" w:sz="0" w:space="0" w:color="auto"/>
            <w:bottom w:val="none" w:sz="0" w:space="0" w:color="auto"/>
            <w:right w:val="none" w:sz="0" w:space="0" w:color="auto"/>
          </w:divBdr>
        </w:div>
        <w:div w:id="55592008">
          <w:marLeft w:val="0"/>
          <w:marRight w:val="0"/>
          <w:marTop w:val="0"/>
          <w:marBottom w:val="0"/>
          <w:divBdr>
            <w:top w:val="none" w:sz="0" w:space="0" w:color="auto"/>
            <w:left w:val="none" w:sz="0" w:space="0" w:color="auto"/>
            <w:bottom w:val="none" w:sz="0" w:space="0" w:color="auto"/>
            <w:right w:val="none" w:sz="0" w:space="0" w:color="auto"/>
          </w:divBdr>
        </w:div>
        <w:div w:id="71392210">
          <w:marLeft w:val="0"/>
          <w:marRight w:val="0"/>
          <w:marTop w:val="0"/>
          <w:marBottom w:val="0"/>
          <w:divBdr>
            <w:top w:val="none" w:sz="0" w:space="0" w:color="auto"/>
            <w:left w:val="none" w:sz="0" w:space="0" w:color="auto"/>
            <w:bottom w:val="none" w:sz="0" w:space="0" w:color="auto"/>
            <w:right w:val="none" w:sz="0" w:space="0" w:color="auto"/>
          </w:divBdr>
        </w:div>
        <w:div w:id="109396080">
          <w:marLeft w:val="0"/>
          <w:marRight w:val="0"/>
          <w:marTop w:val="0"/>
          <w:marBottom w:val="0"/>
          <w:divBdr>
            <w:top w:val="none" w:sz="0" w:space="0" w:color="auto"/>
            <w:left w:val="none" w:sz="0" w:space="0" w:color="auto"/>
            <w:bottom w:val="none" w:sz="0" w:space="0" w:color="auto"/>
            <w:right w:val="none" w:sz="0" w:space="0" w:color="auto"/>
          </w:divBdr>
        </w:div>
        <w:div w:id="120193316">
          <w:marLeft w:val="0"/>
          <w:marRight w:val="0"/>
          <w:marTop w:val="0"/>
          <w:marBottom w:val="0"/>
          <w:divBdr>
            <w:top w:val="none" w:sz="0" w:space="0" w:color="auto"/>
            <w:left w:val="none" w:sz="0" w:space="0" w:color="auto"/>
            <w:bottom w:val="none" w:sz="0" w:space="0" w:color="auto"/>
            <w:right w:val="none" w:sz="0" w:space="0" w:color="auto"/>
          </w:divBdr>
        </w:div>
        <w:div w:id="153882790">
          <w:marLeft w:val="0"/>
          <w:marRight w:val="0"/>
          <w:marTop w:val="0"/>
          <w:marBottom w:val="0"/>
          <w:divBdr>
            <w:top w:val="none" w:sz="0" w:space="0" w:color="auto"/>
            <w:left w:val="none" w:sz="0" w:space="0" w:color="auto"/>
            <w:bottom w:val="none" w:sz="0" w:space="0" w:color="auto"/>
            <w:right w:val="none" w:sz="0" w:space="0" w:color="auto"/>
          </w:divBdr>
        </w:div>
        <w:div w:id="242616711">
          <w:marLeft w:val="0"/>
          <w:marRight w:val="0"/>
          <w:marTop w:val="0"/>
          <w:marBottom w:val="0"/>
          <w:divBdr>
            <w:top w:val="none" w:sz="0" w:space="0" w:color="auto"/>
            <w:left w:val="none" w:sz="0" w:space="0" w:color="auto"/>
            <w:bottom w:val="none" w:sz="0" w:space="0" w:color="auto"/>
            <w:right w:val="none" w:sz="0" w:space="0" w:color="auto"/>
          </w:divBdr>
          <w:divsChild>
            <w:div w:id="1013341538">
              <w:marLeft w:val="-75"/>
              <w:marRight w:val="0"/>
              <w:marTop w:val="30"/>
              <w:marBottom w:val="30"/>
              <w:divBdr>
                <w:top w:val="none" w:sz="0" w:space="0" w:color="auto"/>
                <w:left w:val="none" w:sz="0" w:space="0" w:color="auto"/>
                <w:bottom w:val="none" w:sz="0" w:space="0" w:color="auto"/>
                <w:right w:val="none" w:sz="0" w:space="0" w:color="auto"/>
              </w:divBdr>
              <w:divsChild>
                <w:div w:id="43911645">
                  <w:marLeft w:val="0"/>
                  <w:marRight w:val="0"/>
                  <w:marTop w:val="0"/>
                  <w:marBottom w:val="0"/>
                  <w:divBdr>
                    <w:top w:val="none" w:sz="0" w:space="0" w:color="auto"/>
                    <w:left w:val="none" w:sz="0" w:space="0" w:color="auto"/>
                    <w:bottom w:val="none" w:sz="0" w:space="0" w:color="auto"/>
                    <w:right w:val="none" w:sz="0" w:space="0" w:color="auto"/>
                  </w:divBdr>
                  <w:divsChild>
                    <w:div w:id="632639597">
                      <w:marLeft w:val="0"/>
                      <w:marRight w:val="0"/>
                      <w:marTop w:val="0"/>
                      <w:marBottom w:val="0"/>
                      <w:divBdr>
                        <w:top w:val="none" w:sz="0" w:space="0" w:color="auto"/>
                        <w:left w:val="none" w:sz="0" w:space="0" w:color="auto"/>
                        <w:bottom w:val="none" w:sz="0" w:space="0" w:color="auto"/>
                        <w:right w:val="none" w:sz="0" w:space="0" w:color="auto"/>
                      </w:divBdr>
                    </w:div>
                  </w:divsChild>
                </w:div>
                <w:div w:id="127094431">
                  <w:marLeft w:val="0"/>
                  <w:marRight w:val="0"/>
                  <w:marTop w:val="0"/>
                  <w:marBottom w:val="0"/>
                  <w:divBdr>
                    <w:top w:val="none" w:sz="0" w:space="0" w:color="auto"/>
                    <w:left w:val="none" w:sz="0" w:space="0" w:color="auto"/>
                    <w:bottom w:val="none" w:sz="0" w:space="0" w:color="auto"/>
                    <w:right w:val="none" w:sz="0" w:space="0" w:color="auto"/>
                  </w:divBdr>
                  <w:divsChild>
                    <w:div w:id="137571845">
                      <w:marLeft w:val="0"/>
                      <w:marRight w:val="0"/>
                      <w:marTop w:val="0"/>
                      <w:marBottom w:val="0"/>
                      <w:divBdr>
                        <w:top w:val="none" w:sz="0" w:space="0" w:color="auto"/>
                        <w:left w:val="none" w:sz="0" w:space="0" w:color="auto"/>
                        <w:bottom w:val="none" w:sz="0" w:space="0" w:color="auto"/>
                        <w:right w:val="none" w:sz="0" w:space="0" w:color="auto"/>
                      </w:divBdr>
                    </w:div>
                  </w:divsChild>
                </w:div>
                <w:div w:id="151990667">
                  <w:marLeft w:val="0"/>
                  <w:marRight w:val="0"/>
                  <w:marTop w:val="0"/>
                  <w:marBottom w:val="0"/>
                  <w:divBdr>
                    <w:top w:val="none" w:sz="0" w:space="0" w:color="auto"/>
                    <w:left w:val="none" w:sz="0" w:space="0" w:color="auto"/>
                    <w:bottom w:val="none" w:sz="0" w:space="0" w:color="auto"/>
                    <w:right w:val="none" w:sz="0" w:space="0" w:color="auto"/>
                  </w:divBdr>
                  <w:divsChild>
                    <w:div w:id="956791283">
                      <w:marLeft w:val="0"/>
                      <w:marRight w:val="0"/>
                      <w:marTop w:val="0"/>
                      <w:marBottom w:val="0"/>
                      <w:divBdr>
                        <w:top w:val="none" w:sz="0" w:space="0" w:color="auto"/>
                        <w:left w:val="none" w:sz="0" w:space="0" w:color="auto"/>
                        <w:bottom w:val="none" w:sz="0" w:space="0" w:color="auto"/>
                        <w:right w:val="none" w:sz="0" w:space="0" w:color="auto"/>
                      </w:divBdr>
                    </w:div>
                  </w:divsChild>
                </w:div>
                <w:div w:id="168445640">
                  <w:marLeft w:val="0"/>
                  <w:marRight w:val="0"/>
                  <w:marTop w:val="0"/>
                  <w:marBottom w:val="0"/>
                  <w:divBdr>
                    <w:top w:val="none" w:sz="0" w:space="0" w:color="auto"/>
                    <w:left w:val="none" w:sz="0" w:space="0" w:color="auto"/>
                    <w:bottom w:val="none" w:sz="0" w:space="0" w:color="auto"/>
                    <w:right w:val="none" w:sz="0" w:space="0" w:color="auto"/>
                  </w:divBdr>
                  <w:divsChild>
                    <w:div w:id="1513452903">
                      <w:marLeft w:val="0"/>
                      <w:marRight w:val="0"/>
                      <w:marTop w:val="0"/>
                      <w:marBottom w:val="0"/>
                      <w:divBdr>
                        <w:top w:val="none" w:sz="0" w:space="0" w:color="auto"/>
                        <w:left w:val="none" w:sz="0" w:space="0" w:color="auto"/>
                        <w:bottom w:val="none" w:sz="0" w:space="0" w:color="auto"/>
                        <w:right w:val="none" w:sz="0" w:space="0" w:color="auto"/>
                      </w:divBdr>
                    </w:div>
                  </w:divsChild>
                </w:div>
                <w:div w:id="245459127">
                  <w:marLeft w:val="0"/>
                  <w:marRight w:val="0"/>
                  <w:marTop w:val="0"/>
                  <w:marBottom w:val="0"/>
                  <w:divBdr>
                    <w:top w:val="none" w:sz="0" w:space="0" w:color="auto"/>
                    <w:left w:val="none" w:sz="0" w:space="0" w:color="auto"/>
                    <w:bottom w:val="none" w:sz="0" w:space="0" w:color="auto"/>
                    <w:right w:val="none" w:sz="0" w:space="0" w:color="auto"/>
                  </w:divBdr>
                  <w:divsChild>
                    <w:div w:id="251085228">
                      <w:marLeft w:val="0"/>
                      <w:marRight w:val="0"/>
                      <w:marTop w:val="0"/>
                      <w:marBottom w:val="0"/>
                      <w:divBdr>
                        <w:top w:val="none" w:sz="0" w:space="0" w:color="auto"/>
                        <w:left w:val="none" w:sz="0" w:space="0" w:color="auto"/>
                        <w:bottom w:val="none" w:sz="0" w:space="0" w:color="auto"/>
                        <w:right w:val="none" w:sz="0" w:space="0" w:color="auto"/>
                      </w:divBdr>
                    </w:div>
                  </w:divsChild>
                </w:div>
                <w:div w:id="249317926">
                  <w:marLeft w:val="0"/>
                  <w:marRight w:val="0"/>
                  <w:marTop w:val="0"/>
                  <w:marBottom w:val="0"/>
                  <w:divBdr>
                    <w:top w:val="none" w:sz="0" w:space="0" w:color="auto"/>
                    <w:left w:val="none" w:sz="0" w:space="0" w:color="auto"/>
                    <w:bottom w:val="none" w:sz="0" w:space="0" w:color="auto"/>
                    <w:right w:val="none" w:sz="0" w:space="0" w:color="auto"/>
                  </w:divBdr>
                  <w:divsChild>
                    <w:div w:id="741027370">
                      <w:marLeft w:val="0"/>
                      <w:marRight w:val="0"/>
                      <w:marTop w:val="0"/>
                      <w:marBottom w:val="0"/>
                      <w:divBdr>
                        <w:top w:val="none" w:sz="0" w:space="0" w:color="auto"/>
                        <w:left w:val="none" w:sz="0" w:space="0" w:color="auto"/>
                        <w:bottom w:val="none" w:sz="0" w:space="0" w:color="auto"/>
                        <w:right w:val="none" w:sz="0" w:space="0" w:color="auto"/>
                      </w:divBdr>
                    </w:div>
                  </w:divsChild>
                </w:div>
                <w:div w:id="254214368">
                  <w:marLeft w:val="0"/>
                  <w:marRight w:val="0"/>
                  <w:marTop w:val="0"/>
                  <w:marBottom w:val="0"/>
                  <w:divBdr>
                    <w:top w:val="none" w:sz="0" w:space="0" w:color="auto"/>
                    <w:left w:val="none" w:sz="0" w:space="0" w:color="auto"/>
                    <w:bottom w:val="none" w:sz="0" w:space="0" w:color="auto"/>
                    <w:right w:val="none" w:sz="0" w:space="0" w:color="auto"/>
                  </w:divBdr>
                  <w:divsChild>
                    <w:div w:id="610820036">
                      <w:marLeft w:val="0"/>
                      <w:marRight w:val="0"/>
                      <w:marTop w:val="0"/>
                      <w:marBottom w:val="0"/>
                      <w:divBdr>
                        <w:top w:val="none" w:sz="0" w:space="0" w:color="auto"/>
                        <w:left w:val="none" w:sz="0" w:space="0" w:color="auto"/>
                        <w:bottom w:val="none" w:sz="0" w:space="0" w:color="auto"/>
                        <w:right w:val="none" w:sz="0" w:space="0" w:color="auto"/>
                      </w:divBdr>
                    </w:div>
                  </w:divsChild>
                </w:div>
                <w:div w:id="259341717">
                  <w:marLeft w:val="0"/>
                  <w:marRight w:val="0"/>
                  <w:marTop w:val="0"/>
                  <w:marBottom w:val="0"/>
                  <w:divBdr>
                    <w:top w:val="none" w:sz="0" w:space="0" w:color="auto"/>
                    <w:left w:val="none" w:sz="0" w:space="0" w:color="auto"/>
                    <w:bottom w:val="none" w:sz="0" w:space="0" w:color="auto"/>
                    <w:right w:val="none" w:sz="0" w:space="0" w:color="auto"/>
                  </w:divBdr>
                  <w:divsChild>
                    <w:div w:id="84228918">
                      <w:marLeft w:val="0"/>
                      <w:marRight w:val="0"/>
                      <w:marTop w:val="0"/>
                      <w:marBottom w:val="0"/>
                      <w:divBdr>
                        <w:top w:val="none" w:sz="0" w:space="0" w:color="auto"/>
                        <w:left w:val="none" w:sz="0" w:space="0" w:color="auto"/>
                        <w:bottom w:val="none" w:sz="0" w:space="0" w:color="auto"/>
                        <w:right w:val="none" w:sz="0" w:space="0" w:color="auto"/>
                      </w:divBdr>
                    </w:div>
                  </w:divsChild>
                </w:div>
                <w:div w:id="270551854">
                  <w:marLeft w:val="0"/>
                  <w:marRight w:val="0"/>
                  <w:marTop w:val="0"/>
                  <w:marBottom w:val="0"/>
                  <w:divBdr>
                    <w:top w:val="none" w:sz="0" w:space="0" w:color="auto"/>
                    <w:left w:val="none" w:sz="0" w:space="0" w:color="auto"/>
                    <w:bottom w:val="none" w:sz="0" w:space="0" w:color="auto"/>
                    <w:right w:val="none" w:sz="0" w:space="0" w:color="auto"/>
                  </w:divBdr>
                  <w:divsChild>
                    <w:div w:id="280185905">
                      <w:marLeft w:val="0"/>
                      <w:marRight w:val="0"/>
                      <w:marTop w:val="0"/>
                      <w:marBottom w:val="0"/>
                      <w:divBdr>
                        <w:top w:val="none" w:sz="0" w:space="0" w:color="auto"/>
                        <w:left w:val="none" w:sz="0" w:space="0" w:color="auto"/>
                        <w:bottom w:val="none" w:sz="0" w:space="0" w:color="auto"/>
                        <w:right w:val="none" w:sz="0" w:space="0" w:color="auto"/>
                      </w:divBdr>
                    </w:div>
                  </w:divsChild>
                </w:div>
                <w:div w:id="281352027">
                  <w:marLeft w:val="0"/>
                  <w:marRight w:val="0"/>
                  <w:marTop w:val="0"/>
                  <w:marBottom w:val="0"/>
                  <w:divBdr>
                    <w:top w:val="none" w:sz="0" w:space="0" w:color="auto"/>
                    <w:left w:val="none" w:sz="0" w:space="0" w:color="auto"/>
                    <w:bottom w:val="none" w:sz="0" w:space="0" w:color="auto"/>
                    <w:right w:val="none" w:sz="0" w:space="0" w:color="auto"/>
                  </w:divBdr>
                  <w:divsChild>
                    <w:div w:id="698507304">
                      <w:marLeft w:val="0"/>
                      <w:marRight w:val="0"/>
                      <w:marTop w:val="0"/>
                      <w:marBottom w:val="0"/>
                      <w:divBdr>
                        <w:top w:val="none" w:sz="0" w:space="0" w:color="auto"/>
                        <w:left w:val="none" w:sz="0" w:space="0" w:color="auto"/>
                        <w:bottom w:val="none" w:sz="0" w:space="0" w:color="auto"/>
                        <w:right w:val="none" w:sz="0" w:space="0" w:color="auto"/>
                      </w:divBdr>
                    </w:div>
                  </w:divsChild>
                </w:div>
                <w:div w:id="301085372">
                  <w:marLeft w:val="0"/>
                  <w:marRight w:val="0"/>
                  <w:marTop w:val="0"/>
                  <w:marBottom w:val="0"/>
                  <w:divBdr>
                    <w:top w:val="none" w:sz="0" w:space="0" w:color="auto"/>
                    <w:left w:val="none" w:sz="0" w:space="0" w:color="auto"/>
                    <w:bottom w:val="none" w:sz="0" w:space="0" w:color="auto"/>
                    <w:right w:val="none" w:sz="0" w:space="0" w:color="auto"/>
                  </w:divBdr>
                  <w:divsChild>
                    <w:div w:id="811096568">
                      <w:marLeft w:val="0"/>
                      <w:marRight w:val="0"/>
                      <w:marTop w:val="0"/>
                      <w:marBottom w:val="0"/>
                      <w:divBdr>
                        <w:top w:val="none" w:sz="0" w:space="0" w:color="auto"/>
                        <w:left w:val="none" w:sz="0" w:space="0" w:color="auto"/>
                        <w:bottom w:val="none" w:sz="0" w:space="0" w:color="auto"/>
                        <w:right w:val="none" w:sz="0" w:space="0" w:color="auto"/>
                      </w:divBdr>
                    </w:div>
                  </w:divsChild>
                </w:div>
                <w:div w:id="315883932">
                  <w:marLeft w:val="0"/>
                  <w:marRight w:val="0"/>
                  <w:marTop w:val="0"/>
                  <w:marBottom w:val="0"/>
                  <w:divBdr>
                    <w:top w:val="none" w:sz="0" w:space="0" w:color="auto"/>
                    <w:left w:val="none" w:sz="0" w:space="0" w:color="auto"/>
                    <w:bottom w:val="none" w:sz="0" w:space="0" w:color="auto"/>
                    <w:right w:val="none" w:sz="0" w:space="0" w:color="auto"/>
                  </w:divBdr>
                  <w:divsChild>
                    <w:div w:id="753016828">
                      <w:marLeft w:val="0"/>
                      <w:marRight w:val="0"/>
                      <w:marTop w:val="0"/>
                      <w:marBottom w:val="0"/>
                      <w:divBdr>
                        <w:top w:val="none" w:sz="0" w:space="0" w:color="auto"/>
                        <w:left w:val="none" w:sz="0" w:space="0" w:color="auto"/>
                        <w:bottom w:val="none" w:sz="0" w:space="0" w:color="auto"/>
                        <w:right w:val="none" w:sz="0" w:space="0" w:color="auto"/>
                      </w:divBdr>
                    </w:div>
                  </w:divsChild>
                </w:div>
                <w:div w:id="337393863">
                  <w:marLeft w:val="0"/>
                  <w:marRight w:val="0"/>
                  <w:marTop w:val="0"/>
                  <w:marBottom w:val="0"/>
                  <w:divBdr>
                    <w:top w:val="none" w:sz="0" w:space="0" w:color="auto"/>
                    <w:left w:val="none" w:sz="0" w:space="0" w:color="auto"/>
                    <w:bottom w:val="none" w:sz="0" w:space="0" w:color="auto"/>
                    <w:right w:val="none" w:sz="0" w:space="0" w:color="auto"/>
                  </w:divBdr>
                  <w:divsChild>
                    <w:div w:id="1611354735">
                      <w:marLeft w:val="0"/>
                      <w:marRight w:val="0"/>
                      <w:marTop w:val="0"/>
                      <w:marBottom w:val="0"/>
                      <w:divBdr>
                        <w:top w:val="none" w:sz="0" w:space="0" w:color="auto"/>
                        <w:left w:val="none" w:sz="0" w:space="0" w:color="auto"/>
                        <w:bottom w:val="none" w:sz="0" w:space="0" w:color="auto"/>
                        <w:right w:val="none" w:sz="0" w:space="0" w:color="auto"/>
                      </w:divBdr>
                    </w:div>
                  </w:divsChild>
                </w:div>
                <w:div w:id="363480206">
                  <w:marLeft w:val="0"/>
                  <w:marRight w:val="0"/>
                  <w:marTop w:val="0"/>
                  <w:marBottom w:val="0"/>
                  <w:divBdr>
                    <w:top w:val="none" w:sz="0" w:space="0" w:color="auto"/>
                    <w:left w:val="none" w:sz="0" w:space="0" w:color="auto"/>
                    <w:bottom w:val="none" w:sz="0" w:space="0" w:color="auto"/>
                    <w:right w:val="none" w:sz="0" w:space="0" w:color="auto"/>
                  </w:divBdr>
                  <w:divsChild>
                    <w:div w:id="604382258">
                      <w:marLeft w:val="0"/>
                      <w:marRight w:val="0"/>
                      <w:marTop w:val="0"/>
                      <w:marBottom w:val="0"/>
                      <w:divBdr>
                        <w:top w:val="none" w:sz="0" w:space="0" w:color="auto"/>
                        <w:left w:val="none" w:sz="0" w:space="0" w:color="auto"/>
                        <w:bottom w:val="none" w:sz="0" w:space="0" w:color="auto"/>
                        <w:right w:val="none" w:sz="0" w:space="0" w:color="auto"/>
                      </w:divBdr>
                    </w:div>
                  </w:divsChild>
                </w:div>
                <w:div w:id="380910289">
                  <w:marLeft w:val="0"/>
                  <w:marRight w:val="0"/>
                  <w:marTop w:val="0"/>
                  <w:marBottom w:val="0"/>
                  <w:divBdr>
                    <w:top w:val="none" w:sz="0" w:space="0" w:color="auto"/>
                    <w:left w:val="none" w:sz="0" w:space="0" w:color="auto"/>
                    <w:bottom w:val="none" w:sz="0" w:space="0" w:color="auto"/>
                    <w:right w:val="none" w:sz="0" w:space="0" w:color="auto"/>
                  </w:divBdr>
                  <w:divsChild>
                    <w:div w:id="696849657">
                      <w:marLeft w:val="0"/>
                      <w:marRight w:val="0"/>
                      <w:marTop w:val="0"/>
                      <w:marBottom w:val="0"/>
                      <w:divBdr>
                        <w:top w:val="none" w:sz="0" w:space="0" w:color="auto"/>
                        <w:left w:val="none" w:sz="0" w:space="0" w:color="auto"/>
                        <w:bottom w:val="none" w:sz="0" w:space="0" w:color="auto"/>
                        <w:right w:val="none" w:sz="0" w:space="0" w:color="auto"/>
                      </w:divBdr>
                    </w:div>
                  </w:divsChild>
                </w:div>
                <w:div w:id="454836771">
                  <w:marLeft w:val="0"/>
                  <w:marRight w:val="0"/>
                  <w:marTop w:val="0"/>
                  <w:marBottom w:val="0"/>
                  <w:divBdr>
                    <w:top w:val="none" w:sz="0" w:space="0" w:color="auto"/>
                    <w:left w:val="none" w:sz="0" w:space="0" w:color="auto"/>
                    <w:bottom w:val="none" w:sz="0" w:space="0" w:color="auto"/>
                    <w:right w:val="none" w:sz="0" w:space="0" w:color="auto"/>
                  </w:divBdr>
                  <w:divsChild>
                    <w:div w:id="820386685">
                      <w:marLeft w:val="0"/>
                      <w:marRight w:val="0"/>
                      <w:marTop w:val="0"/>
                      <w:marBottom w:val="0"/>
                      <w:divBdr>
                        <w:top w:val="none" w:sz="0" w:space="0" w:color="auto"/>
                        <w:left w:val="none" w:sz="0" w:space="0" w:color="auto"/>
                        <w:bottom w:val="none" w:sz="0" w:space="0" w:color="auto"/>
                        <w:right w:val="none" w:sz="0" w:space="0" w:color="auto"/>
                      </w:divBdr>
                    </w:div>
                  </w:divsChild>
                </w:div>
                <w:div w:id="522208658">
                  <w:marLeft w:val="0"/>
                  <w:marRight w:val="0"/>
                  <w:marTop w:val="0"/>
                  <w:marBottom w:val="0"/>
                  <w:divBdr>
                    <w:top w:val="none" w:sz="0" w:space="0" w:color="auto"/>
                    <w:left w:val="none" w:sz="0" w:space="0" w:color="auto"/>
                    <w:bottom w:val="none" w:sz="0" w:space="0" w:color="auto"/>
                    <w:right w:val="none" w:sz="0" w:space="0" w:color="auto"/>
                  </w:divBdr>
                  <w:divsChild>
                    <w:div w:id="522087446">
                      <w:marLeft w:val="0"/>
                      <w:marRight w:val="0"/>
                      <w:marTop w:val="0"/>
                      <w:marBottom w:val="0"/>
                      <w:divBdr>
                        <w:top w:val="none" w:sz="0" w:space="0" w:color="auto"/>
                        <w:left w:val="none" w:sz="0" w:space="0" w:color="auto"/>
                        <w:bottom w:val="none" w:sz="0" w:space="0" w:color="auto"/>
                        <w:right w:val="none" w:sz="0" w:space="0" w:color="auto"/>
                      </w:divBdr>
                    </w:div>
                  </w:divsChild>
                </w:div>
                <w:div w:id="537857420">
                  <w:marLeft w:val="0"/>
                  <w:marRight w:val="0"/>
                  <w:marTop w:val="0"/>
                  <w:marBottom w:val="0"/>
                  <w:divBdr>
                    <w:top w:val="none" w:sz="0" w:space="0" w:color="auto"/>
                    <w:left w:val="none" w:sz="0" w:space="0" w:color="auto"/>
                    <w:bottom w:val="none" w:sz="0" w:space="0" w:color="auto"/>
                    <w:right w:val="none" w:sz="0" w:space="0" w:color="auto"/>
                  </w:divBdr>
                  <w:divsChild>
                    <w:div w:id="281426111">
                      <w:marLeft w:val="0"/>
                      <w:marRight w:val="0"/>
                      <w:marTop w:val="0"/>
                      <w:marBottom w:val="0"/>
                      <w:divBdr>
                        <w:top w:val="none" w:sz="0" w:space="0" w:color="auto"/>
                        <w:left w:val="none" w:sz="0" w:space="0" w:color="auto"/>
                        <w:bottom w:val="none" w:sz="0" w:space="0" w:color="auto"/>
                        <w:right w:val="none" w:sz="0" w:space="0" w:color="auto"/>
                      </w:divBdr>
                    </w:div>
                  </w:divsChild>
                </w:div>
                <w:div w:id="538199133">
                  <w:marLeft w:val="0"/>
                  <w:marRight w:val="0"/>
                  <w:marTop w:val="0"/>
                  <w:marBottom w:val="0"/>
                  <w:divBdr>
                    <w:top w:val="none" w:sz="0" w:space="0" w:color="auto"/>
                    <w:left w:val="none" w:sz="0" w:space="0" w:color="auto"/>
                    <w:bottom w:val="none" w:sz="0" w:space="0" w:color="auto"/>
                    <w:right w:val="none" w:sz="0" w:space="0" w:color="auto"/>
                  </w:divBdr>
                  <w:divsChild>
                    <w:div w:id="1523980974">
                      <w:marLeft w:val="0"/>
                      <w:marRight w:val="0"/>
                      <w:marTop w:val="0"/>
                      <w:marBottom w:val="0"/>
                      <w:divBdr>
                        <w:top w:val="none" w:sz="0" w:space="0" w:color="auto"/>
                        <w:left w:val="none" w:sz="0" w:space="0" w:color="auto"/>
                        <w:bottom w:val="none" w:sz="0" w:space="0" w:color="auto"/>
                        <w:right w:val="none" w:sz="0" w:space="0" w:color="auto"/>
                      </w:divBdr>
                    </w:div>
                  </w:divsChild>
                </w:div>
                <w:div w:id="564680770">
                  <w:marLeft w:val="0"/>
                  <w:marRight w:val="0"/>
                  <w:marTop w:val="0"/>
                  <w:marBottom w:val="0"/>
                  <w:divBdr>
                    <w:top w:val="none" w:sz="0" w:space="0" w:color="auto"/>
                    <w:left w:val="none" w:sz="0" w:space="0" w:color="auto"/>
                    <w:bottom w:val="none" w:sz="0" w:space="0" w:color="auto"/>
                    <w:right w:val="none" w:sz="0" w:space="0" w:color="auto"/>
                  </w:divBdr>
                  <w:divsChild>
                    <w:div w:id="1784884108">
                      <w:marLeft w:val="0"/>
                      <w:marRight w:val="0"/>
                      <w:marTop w:val="0"/>
                      <w:marBottom w:val="0"/>
                      <w:divBdr>
                        <w:top w:val="none" w:sz="0" w:space="0" w:color="auto"/>
                        <w:left w:val="none" w:sz="0" w:space="0" w:color="auto"/>
                        <w:bottom w:val="none" w:sz="0" w:space="0" w:color="auto"/>
                        <w:right w:val="none" w:sz="0" w:space="0" w:color="auto"/>
                      </w:divBdr>
                    </w:div>
                  </w:divsChild>
                </w:div>
                <w:div w:id="603879718">
                  <w:marLeft w:val="0"/>
                  <w:marRight w:val="0"/>
                  <w:marTop w:val="0"/>
                  <w:marBottom w:val="0"/>
                  <w:divBdr>
                    <w:top w:val="none" w:sz="0" w:space="0" w:color="auto"/>
                    <w:left w:val="none" w:sz="0" w:space="0" w:color="auto"/>
                    <w:bottom w:val="none" w:sz="0" w:space="0" w:color="auto"/>
                    <w:right w:val="none" w:sz="0" w:space="0" w:color="auto"/>
                  </w:divBdr>
                  <w:divsChild>
                    <w:div w:id="778068166">
                      <w:marLeft w:val="0"/>
                      <w:marRight w:val="0"/>
                      <w:marTop w:val="0"/>
                      <w:marBottom w:val="0"/>
                      <w:divBdr>
                        <w:top w:val="none" w:sz="0" w:space="0" w:color="auto"/>
                        <w:left w:val="none" w:sz="0" w:space="0" w:color="auto"/>
                        <w:bottom w:val="none" w:sz="0" w:space="0" w:color="auto"/>
                        <w:right w:val="none" w:sz="0" w:space="0" w:color="auto"/>
                      </w:divBdr>
                    </w:div>
                  </w:divsChild>
                </w:div>
                <w:div w:id="630284990">
                  <w:marLeft w:val="0"/>
                  <w:marRight w:val="0"/>
                  <w:marTop w:val="0"/>
                  <w:marBottom w:val="0"/>
                  <w:divBdr>
                    <w:top w:val="none" w:sz="0" w:space="0" w:color="auto"/>
                    <w:left w:val="none" w:sz="0" w:space="0" w:color="auto"/>
                    <w:bottom w:val="none" w:sz="0" w:space="0" w:color="auto"/>
                    <w:right w:val="none" w:sz="0" w:space="0" w:color="auto"/>
                  </w:divBdr>
                  <w:divsChild>
                    <w:div w:id="59910765">
                      <w:marLeft w:val="0"/>
                      <w:marRight w:val="0"/>
                      <w:marTop w:val="0"/>
                      <w:marBottom w:val="0"/>
                      <w:divBdr>
                        <w:top w:val="none" w:sz="0" w:space="0" w:color="auto"/>
                        <w:left w:val="none" w:sz="0" w:space="0" w:color="auto"/>
                        <w:bottom w:val="none" w:sz="0" w:space="0" w:color="auto"/>
                        <w:right w:val="none" w:sz="0" w:space="0" w:color="auto"/>
                      </w:divBdr>
                    </w:div>
                  </w:divsChild>
                </w:div>
                <w:div w:id="652441935">
                  <w:marLeft w:val="0"/>
                  <w:marRight w:val="0"/>
                  <w:marTop w:val="0"/>
                  <w:marBottom w:val="0"/>
                  <w:divBdr>
                    <w:top w:val="none" w:sz="0" w:space="0" w:color="auto"/>
                    <w:left w:val="none" w:sz="0" w:space="0" w:color="auto"/>
                    <w:bottom w:val="none" w:sz="0" w:space="0" w:color="auto"/>
                    <w:right w:val="none" w:sz="0" w:space="0" w:color="auto"/>
                  </w:divBdr>
                  <w:divsChild>
                    <w:div w:id="12001073">
                      <w:marLeft w:val="0"/>
                      <w:marRight w:val="0"/>
                      <w:marTop w:val="0"/>
                      <w:marBottom w:val="0"/>
                      <w:divBdr>
                        <w:top w:val="none" w:sz="0" w:space="0" w:color="auto"/>
                        <w:left w:val="none" w:sz="0" w:space="0" w:color="auto"/>
                        <w:bottom w:val="none" w:sz="0" w:space="0" w:color="auto"/>
                        <w:right w:val="none" w:sz="0" w:space="0" w:color="auto"/>
                      </w:divBdr>
                    </w:div>
                  </w:divsChild>
                </w:div>
                <w:div w:id="660736897">
                  <w:marLeft w:val="0"/>
                  <w:marRight w:val="0"/>
                  <w:marTop w:val="0"/>
                  <w:marBottom w:val="0"/>
                  <w:divBdr>
                    <w:top w:val="none" w:sz="0" w:space="0" w:color="auto"/>
                    <w:left w:val="none" w:sz="0" w:space="0" w:color="auto"/>
                    <w:bottom w:val="none" w:sz="0" w:space="0" w:color="auto"/>
                    <w:right w:val="none" w:sz="0" w:space="0" w:color="auto"/>
                  </w:divBdr>
                  <w:divsChild>
                    <w:div w:id="461121093">
                      <w:marLeft w:val="0"/>
                      <w:marRight w:val="0"/>
                      <w:marTop w:val="0"/>
                      <w:marBottom w:val="0"/>
                      <w:divBdr>
                        <w:top w:val="none" w:sz="0" w:space="0" w:color="auto"/>
                        <w:left w:val="none" w:sz="0" w:space="0" w:color="auto"/>
                        <w:bottom w:val="none" w:sz="0" w:space="0" w:color="auto"/>
                        <w:right w:val="none" w:sz="0" w:space="0" w:color="auto"/>
                      </w:divBdr>
                    </w:div>
                  </w:divsChild>
                </w:div>
                <w:div w:id="664672886">
                  <w:marLeft w:val="0"/>
                  <w:marRight w:val="0"/>
                  <w:marTop w:val="0"/>
                  <w:marBottom w:val="0"/>
                  <w:divBdr>
                    <w:top w:val="none" w:sz="0" w:space="0" w:color="auto"/>
                    <w:left w:val="none" w:sz="0" w:space="0" w:color="auto"/>
                    <w:bottom w:val="none" w:sz="0" w:space="0" w:color="auto"/>
                    <w:right w:val="none" w:sz="0" w:space="0" w:color="auto"/>
                  </w:divBdr>
                  <w:divsChild>
                    <w:div w:id="1082681285">
                      <w:marLeft w:val="0"/>
                      <w:marRight w:val="0"/>
                      <w:marTop w:val="0"/>
                      <w:marBottom w:val="0"/>
                      <w:divBdr>
                        <w:top w:val="none" w:sz="0" w:space="0" w:color="auto"/>
                        <w:left w:val="none" w:sz="0" w:space="0" w:color="auto"/>
                        <w:bottom w:val="none" w:sz="0" w:space="0" w:color="auto"/>
                        <w:right w:val="none" w:sz="0" w:space="0" w:color="auto"/>
                      </w:divBdr>
                    </w:div>
                  </w:divsChild>
                </w:div>
                <w:div w:id="721098466">
                  <w:marLeft w:val="0"/>
                  <w:marRight w:val="0"/>
                  <w:marTop w:val="0"/>
                  <w:marBottom w:val="0"/>
                  <w:divBdr>
                    <w:top w:val="none" w:sz="0" w:space="0" w:color="auto"/>
                    <w:left w:val="none" w:sz="0" w:space="0" w:color="auto"/>
                    <w:bottom w:val="none" w:sz="0" w:space="0" w:color="auto"/>
                    <w:right w:val="none" w:sz="0" w:space="0" w:color="auto"/>
                  </w:divBdr>
                  <w:divsChild>
                    <w:div w:id="1412971205">
                      <w:marLeft w:val="0"/>
                      <w:marRight w:val="0"/>
                      <w:marTop w:val="0"/>
                      <w:marBottom w:val="0"/>
                      <w:divBdr>
                        <w:top w:val="none" w:sz="0" w:space="0" w:color="auto"/>
                        <w:left w:val="none" w:sz="0" w:space="0" w:color="auto"/>
                        <w:bottom w:val="none" w:sz="0" w:space="0" w:color="auto"/>
                        <w:right w:val="none" w:sz="0" w:space="0" w:color="auto"/>
                      </w:divBdr>
                    </w:div>
                  </w:divsChild>
                </w:div>
                <w:div w:id="738790407">
                  <w:marLeft w:val="0"/>
                  <w:marRight w:val="0"/>
                  <w:marTop w:val="0"/>
                  <w:marBottom w:val="0"/>
                  <w:divBdr>
                    <w:top w:val="none" w:sz="0" w:space="0" w:color="auto"/>
                    <w:left w:val="none" w:sz="0" w:space="0" w:color="auto"/>
                    <w:bottom w:val="none" w:sz="0" w:space="0" w:color="auto"/>
                    <w:right w:val="none" w:sz="0" w:space="0" w:color="auto"/>
                  </w:divBdr>
                  <w:divsChild>
                    <w:div w:id="147479209">
                      <w:marLeft w:val="0"/>
                      <w:marRight w:val="0"/>
                      <w:marTop w:val="0"/>
                      <w:marBottom w:val="0"/>
                      <w:divBdr>
                        <w:top w:val="none" w:sz="0" w:space="0" w:color="auto"/>
                        <w:left w:val="none" w:sz="0" w:space="0" w:color="auto"/>
                        <w:bottom w:val="none" w:sz="0" w:space="0" w:color="auto"/>
                        <w:right w:val="none" w:sz="0" w:space="0" w:color="auto"/>
                      </w:divBdr>
                    </w:div>
                  </w:divsChild>
                </w:div>
                <w:div w:id="742138914">
                  <w:marLeft w:val="0"/>
                  <w:marRight w:val="0"/>
                  <w:marTop w:val="0"/>
                  <w:marBottom w:val="0"/>
                  <w:divBdr>
                    <w:top w:val="none" w:sz="0" w:space="0" w:color="auto"/>
                    <w:left w:val="none" w:sz="0" w:space="0" w:color="auto"/>
                    <w:bottom w:val="none" w:sz="0" w:space="0" w:color="auto"/>
                    <w:right w:val="none" w:sz="0" w:space="0" w:color="auto"/>
                  </w:divBdr>
                  <w:divsChild>
                    <w:div w:id="798106658">
                      <w:marLeft w:val="0"/>
                      <w:marRight w:val="0"/>
                      <w:marTop w:val="0"/>
                      <w:marBottom w:val="0"/>
                      <w:divBdr>
                        <w:top w:val="none" w:sz="0" w:space="0" w:color="auto"/>
                        <w:left w:val="none" w:sz="0" w:space="0" w:color="auto"/>
                        <w:bottom w:val="none" w:sz="0" w:space="0" w:color="auto"/>
                        <w:right w:val="none" w:sz="0" w:space="0" w:color="auto"/>
                      </w:divBdr>
                    </w:div>
                  </w:divsChild>
                </w:div>
                <w:div w:id="761295079">
                  <w:marLeft w:val="0"/>
                  <w:marRight w:val="0"/>
                  <w:marTop w:val="0"/>
                  <w:marBottom w:val="0"/>
                  <w:divBdr>
                    <w:top w:val="none" w:sz="0" w:space="0" w:color="auto"/>
                    <w:left w:val="none" w:sz="0" w:space="0" w:color="auto"/>
                    <w:bottom w:val="none" w:sz="0" w:space="0" w:color="auto"/>
                    <w:right w:val="none" w:sz="0" w:space="0" w:color="auto"/>
                  </w:divBdr>
                  <w:divsChild>
                    <w:div w:id="1217887879">
                      <w:marLeft w:val="0"/>
                      <w:marRight w:val="0"/>
                      <w:marTop w:val="0"/>
                      <w:marBottom w:val="0"/>
                      <w:divBdr>
                        <w:top w:val="none" w:sz="0" w:space="0" w:color="auto"/>
                        <w:left w:val="none" w:sz="0" w:space="0" w:color="auto"/>
                        <w:bottom w:val="none" w:sz="0" w:space="0" w:color="auto"/>
                        <w:right w:val="none" w:sz="0" w:space="0" w:color="auto"/>
                      </w:divBdr>
                    </w:div>
                  </w:divsChild>
                </w:div>
                <w:div w:id="769011032">
                  <w:marLeft w:val="0"/>
                  <w:marRight w:val="0"/>
                  <w:marTop w:val="0"/>
                  <w:marBottom w:val="0"/>
                  <w:divBdr>
                    <w:top w:val="none" w:sz="0" w:space="0" w:color="auto"/>
                    <w:left w:val="none" w:sz="0" w:space="0" w:color="auto"/>
                    <w:bottom w:val="none" w:sz="0" w:space="0" w:color="auto"/>
                    <w:right w:val="none" w:sz="0" w:space="0" w:color="auto"/>
                  </w:divBdr>
                  <w:divsChild>
                    <w:div w:id="818151849">
                      <w:marLeft w:val="0"/>
                      <w:marRight w:val="0"/>
                      <w:marTop w:val="0"/>
                      <w:marBottom w:val="0"/>
                      <w:divBdr>
                        <w:top w:val="none" w:sz="0" w:space="0" w:color="auto"/>
                        <w:left w:val="none" w:sz="0" w:space="0" w:color="auto"/>
                        <w:bottom w:val="none" w:sz="0" w:space="0" w:color="auto"/>
                        <w:right w:val="none" w:sz="0" w:space="0" w:color="auto"/>
                      </w:divBdr>
                    </w:div>
                  </w:divsChild>
                </w:div>
                <w:div w:id="777797844">
                  <w:marLeft w:val="0"/>
                  <w:marRight w:val="0"/>
                  <w:marTop w:val="0"/>
                  <w:marBottom w:val="0"/>
                  <w:divBdr>
                    <w:top w:val="none" w:sz="0" w:space="0" w:color="auto"/>
                    <w:left w:val="none" w:sz="0" w:space="0" w:color="auto"/>
                    <w:bottom w:val="none" w:sz="0" w:space="0" w:color="auto"/>
                    <w:right w:val="none" w:sz="0" w:space="0" w:color="auto"/>
                  </w:divBdr>
                  <w:divsChild>
                    <w:div w:id="144323999">
                      <w:marLeft w:val="0"/>
                      <w:marRight w:val="0"/>
                      <w:marTop w:val="0"/>
                      <w:marBottom w:val="0"/>
                      <w:divBdr>
                        <w:top w:val="none" w:sz="0" w:space="0" w:color="auto"/>
                        <w:left w:val="none" w:sz="0" w:space="0" w:color="auto"/>
                        <w:bottom w:val="none" w:sz="0" w:space="0" w:color="auto"/>
                        <w:right w:val="none" w:sz="0" w:space="0" w:color="auto"/>
                      </w:divBdr>
                    </w:div>
                  </w:divsChild>
                </w:div>
                <w:div w:id="816535063">
                  <w:marLeft w:val="0"/>
                  <w:marRight w:val="0"/>
                  <w:marTop w:val="0"/>
                  <w:marBottom w:val="0"/>
                  <w:divBdr>
                    <w:top w:val="none" w:sz="0" w:space="0" w:color="auto"/>
                    <w:left w:val="none" w:sz="0" w:space="0" w:color="auto"/>
                    <w:bottom w:val="none" w:sz="0" w:space="0" w:color="auto"/>
                    <w:right w:val="none" w:sz="0" w:space="0" w:color="auto"/>
                  </w:divBdr>
                  <w:divsChild>
                    <w:div w:id="848567232">
                      <w:marLeft w:val="0"/>
                      <w:marRight w:val="0"/>
                      <w:marTop w:val="0"/>
                      <w:marBottom w:val="0"/>
                      <w:divBdr>
                        <w:top w:val="none" w:sz="0" w:space="0" w:color="auto"/>
                        <w:left w:val="none" w:sz="0" w:space="0" w:color="auto"/>
                        <w:bottom w:val="none" w:sz="0" w:space="0" w:color="auto"/>
                        <w:right w:val="none" w:sz="0" w:space="0" w:color="auto"/>
                      </w:divBdr>
                    </w:div>
                  </w:divsChild>
                </w:div>
                <w:div w:id="853760981">
                  <w:marLeft w:val="0"/>
                  <w:marRight w:val="0"/>
                  <w:marTop w:val="0"/>
                  <w:marBottom w:val="0"/>
                  <w:divBdr>
                    <w:top w:val="none" w:sz="0" w:space="0" w:color="auto"/>
                    <w:left w:val="none" w:sz="0" w:space="0" w:color="auto"/>
                    <w:bottom w:val="none" w:sz="0" w:space="0" w:color="auto"/>
                    <w:right w:val="none" w:sz="0" w:space="0" w:color="auto"/>
                  </w:divBdr>
                  <w:divsChild>
                    <w:div w:id="1719012501">
                      <w:marLeft w:val="0"/>
                      <w:marRight w:val="0"/>
                      <w:marTop w:val="0"/>
                      <w:marBottom w:val="0"/>
                      <w:divBdr>
                        <w:top w:val="none" w:sz="0" w:space="0" w:color="auto"/>
                        <w:left w:val="none" w:sz="0" w:space="0" w:color="auto"/>
                        <w:bottom w:val="none" w:sz="0" w:space="0" w:color="auto"/>
                        <w:right w:val="none" w:sz="0" w:space="0" w:color="auto"/>
                      </w:divBdr>
                    </w:div>
                  </w:divsChild>
                </w:div>
                <w:div w:id="856307317">
                  <w:marLeft w:val="0"/>
                  <w:marRight w:val="0"/>
                  <w:marTop w:val="0"/>
                  <w:marBottom w:val="0"/>
                  <w:divBdr>
                    <w:top w:val="none" w:sz="0" w:space="0" w:color="auto"/>
                    <w:left w:val="none" w:sz="0" w:space="0" w:color="auto"/>
                    <w:bottom w:val="none" w:sz="0" w:space="0" w:color="auto"/>
                    <w:right w:val="none" w:sz="0" w:space="0" w:color="auto"/>
                  </w:divBdr>
                  <w:divsChild>
                    <w:div w:id="821853671">
                      <w:marLeft w:val="0"/>
                      <w:marRight w:val="0"/>
                      <w:marTop w:val="0"/>
                      <w:marBottom w:val="0"/>
                      <w:divBdr>
                        <w:top w:val="none" w:sz="0" w:space="0" w:color="auto"/>
                        <w:left w:val="none" w:sz="0" w:space="0" w:color="auto"/>
                        <w:bottom w:val="none" w:sz="0" w:space="0" w:color="auto"/>
                        <w:right w:val="none" w:sz="0" w:space="0" w:color="auto"/>
                      </w:divBdr>
                    </w:div>
                  </w:divsChild>
                </w:div>
                <w:div w:id="879246840">
                  <w:marLeft w:val="0"/>
                  <w:marRight w:val="0"/>
                  <w:marTop w:val="0"/>
                  <w:marBottom w:val="0"/>
                  <w:divBdr>
                    <w:top w:val="none" w:sz="0" w:space="0" w:color="auto"/>
                    <w:left w:val="none" w:sz="0" w:space="0" w:color="auto"/>
                    <w:bottom w:val="none" w:sz="0" w:space="0" w:color="auto"/>
                    <w:right w:val="none" w:sz="0" w:space="0" w:color="auto"/>
                  </w:divBdr>
                  <w:divsChild>
                    <w:div w:id="1421754747">
                      <w:marLeft w:val="0"/>
                      <w:marRight w:val="0"/>
                      <w:marTop w:val="0"/>
                      <w:marBottom w:val="0"/>
                      <w:divBdr>
                        <w:top w:val="none" w:sz="0" w:space="0" w:color="auto"/>
                        <w:left w:val="none" w:sz="0" w:space="0" w:color="auto"/>
                        <w:bottom w:val="none" w:sz="0" w:space="0" w:color="auto"/>
                        <w:right w:val="none" w:sz="0" w:space="0" w:color="auto"/>
                      </w:divBdr>
                    </w:div>
                  </w:divsChild>
                </w:div>
                <w:div w:id="905870502">
                  <w:marLeft w:val="0"/>
                  <w:marRight w:val="0"/>
                  <w:marTop w:val="0"/>
                  <w:marBottom w:val="0"/>
                  <w:divBdr>
                    <w:top w:val="none" w:sz="0" w:space="0" w:color="auto"/>
                    <w:left w:val="none" w:sz="0" w:space="0" w:color="auto"/>
                    <w:bottom w:val="none" w:sz="0" w:space="0" w:color="auto"/>
                    <w:right w:val="none" w:sz="0" w:space="0" w:color="auto"/>
                  </w:divBdr>
                  <w:divsChild>
                    <w:div w:id="138308757">
                      <w:marLeft w:val="0"/>
                      <w:marRight w:val="0"/>
                      <w:marTop w:val="0"/>
                      <w:marBottom w:val="0"/>
                      <w:divBdr>
                        <w:top w:val="none" w:sz="0" w:space="0" w:color="auto"/>
                        <w:left w:val="none" w:sz="0" w:space="0" w:color="auto"/>
                        <w:bottom w:val="none" w:sz="0" w:space="0" w:color="auto"/>
                        <w:right w:val="none" w:sz="0" w:space="0" w:color="auto"/>
                      </w:divBdr>
                    </w:div>
                  </w:divsChild>
                </w:div>
                <w:div w:id="942735667">
                  <w:marLeft w:val="0"/>
                  <w:marRight w:val="0"/>
                  <w:marTop w:val="0"/>
                  <w:marBottom w:val="0"/>
                  <w:divBdr>
                    <w:top w:val="none" w:sz="0" w:space="0" w:color="auto"/>
                    <w:left w:val="none" w:sz="0" w:space="0" w:color="auto"/>
                    <w:bottom w:val="none" w:sz="0" w:space="0" w:color="auto"/>
                    <w:right w:val="none" w:sz="0" w:space="0" w:color="auto"/>
                  </w:divBdr>
                  <w:divsChild>
                    <w:div w:id="1266117664">
                      <w:marLeft w:val="0"/>
                      <w:marRight w:val="0"/>
                      <w:marTop w:val="0"/>
                      <w:marBottom w:val="0"/>
                      <w:divBdr>
                        <w:top w:val="none" w:sz="0" w:space="0" w:color="auto"/>
                        <w:left w:val="none" w:sz="0" w:space="0" w:color="auto"/>
                        <w:bottom w:val="none" w:sz="0" w:space="0" w:color="auto"/>
                        <w:right w:val="none" w:sz="0" w:space="0" w:color="auto"/>
                      </w:divBdr>
                    </w:div>
                  </w:divsChild>
                </w:div>
                <w:div w:id="977683782">
                  <w:marLeft w:val="0"/>
                  <w:marRight w:val="0"/>
                  <w:marTop w:val="0"/>
                  <w:marBottom w:val="0"/>
                  <w:divBdr>
                    <w:top w:val="none" w:sz="0" w:space="0" w:color="auto"/>
                    <w:left w:val="none" w:sz="0" w:space="0" w:color="auto"/>
                    <w:bottom w:val="none" w:sz="0" w:space="0" w:color="auto"/>
                    <w:right w:val="none" w:sz="0" w:space="0" w:color="auto"/>
                  </w:divBdr>
                  <w:divsChild>
                    <w:div w:id="1180462960">
                      <w:marLeft w:val="0"/>
                      <w:marRight w:val="0"/>
                      <w:marTop w:val="0"/>
                      <w:marBottom w:val="0"/>
                      <w:divBdr>
                        <w:top w:val="none" w:sz="0" w:space="0" w:color="auto"/>
                        <w:left w:val="none" w:sz="0" w:space="0" w:color="auto"/>
                        <w:bottom w:val="none" w:sz="0" w:space="0" w:color="auto"/>
                        <w:right w:val="none" w:sz="0" w:space="0" w:color="auto"/>
                      </w:divBdr>
                    </w:div>
                  </w:divsChild>
                </w:div>
                <w:div w:id="997803342">
                  <w:marLeft w:val="0"/>
                  <w:marRight w:val="0"/>
                  <w:marTop w:val="0"/>
                  <w:marBottom w:val="0"/>
                  <w:divBdr>
                    <w:top w:val="none" w:sz="0" w:space="0" w:color="auto"/>
                    <w:left w:val="none" w:sz="0" w:space="0" w:color="auto"/>
                    <w:bottom w:val="none" w:sz="0" w:space="0" w:color="auto"/>
                    <w:right w:val="none" w:sz="0" w:space="0" w:color="auto"/>
                  </w:divBdr>
                  <w:divsChild>
                    <w:div w:id="1816682424">
                      <w:marLeft w:val="0"/>
                      <w:marRight w:val="0"/>
                      <w:marTop w:val="0"/>
                      <w:marBottom w:val="0"/>
                      <w:divBdr>
                        <w:top w:val="none" w:sz="0" w:space="0" w:color="auto"/>
                        <w:left w:val="none" w:sz="0" w:space="0" w:color="auto"/>
                        <w:bottom w:val="none" w:sz="0" w:space="0" w:color="auto"/>
                        <w:right w:val="none" w:sz="0" w:space="0" w:color="auto"/>
                      </w:divBdr>
                    </w:div>
                  </w:divsChild>
                </w:div>
                <w:div w:id="1042361245">
                  <w:marLeft w:val="0"/>
                  <w:marRight w:val="0"/>
                  <w:marTop w:val="0"/>
                  <w:marBottom w:val="0"/>
                  <w:divBdr>
                    <w:top w:val="none" w:sz="0" w:space="0" w:color="auto"/>
                    <w:left w:val="none" w:sz="0" w:space="0" w:color="auto"/>
                    <w:bottom w:val="none" w:sz="0" w:space="0" w:color="auto"/>
                    <w:right w:val="none" w:sz="0" w:space="0" w:color="auto"/>
                  </w:divBdr>
                  <w:divsChild>
                    <w:div w:id="165366814">
                      <w:marLeft w:val="0"/>
                      <w:marRight w:val="0"/>
                      <w:marTop w:val="0"/>
                      <w:marBottom w:val="0"/>
                      <w:divBdr>
                        <w:top w:val="none" w:sz="0" w:space="0" w:color="auto"/>
                        <w:left w:val="none" w:sz="0" w:space="0" w:color="auto"/>
                        <w:bottom w:val="none" w:sz="0" w:space="0" w:color="auto"/>
                        <w:right w:val="none" w:sz="0" w:space="0" w:color="auto"/>
                      </w:divBdr>
                    </w:div>
                  </w:divsChild>
                </w:div>
                <w:div w:id="1101995619">
                  <w:marLeft w:val="0"/>
                  <w:marRight w:val="0"/>
                  <w:marTop w:val="0"/>
                  <w:marBottom w:val="0"/>
                  <w:divBdr>
                    <w:top w:val="none" w:sz="0" w:space="0" w:color="auto"/>
                    <w:left w:val="none" w:sz="0" w:space="0" w:color="auto"/>
                    <w:bottom w:val="none" w:sz="0" w:space="0" w:color="auto"/>
                    <w:right w:val="none" w:sz="0" w:space="0" w:color="auto"/>
                  </w:divBdr>
                  <w:divsChild>
                    <w:div w:id="1937320598">
                      <w:marLeft w:val="0"/>
                      <w:marRight w:val="0"/>
                      <w:marTop w:val="0"/>
                      <w:marBottom w:val="0"/>
                      <w:divBdr>
                        <w:top w:val="none" w:sz="0" w:space="0" w:color="auto"/>
                        <w:left w:val="none" w:sz="0" w:space="0" w:color="auto"/>
                        <w:bottom w:val="none" w:sz="0" w:space="0" w:color="auto"/>
                        <w:right w:val="none" w:sz="0" w:space="0" w:color="auto"/>
                      </w:divBdr>
                    </w:div>
                  </w:divsChild>
                </w:div>
                <w:div w:id="1126318885">
                  <w:marLeft w:val="0"/>
                  <w:marRight w:val="0"/>
                  <w:marTop w:val="0"/>
                  <w:marBottom w:val="0"/>
                  <w:divBdr>
                    <w:top w:val="none" w:sz="0" w:space="0" w:color="auto"/>
                    <w:left w:val="none" w:sz="0" w:space="0" w:color="auto"/>
                    <w:bottom w:val="none" w:sz="0" w:space="0" w:color="auto"/>
                    <w:right w:val="none" w:sz="0" w:space="0" w:color="auto"/>
                  </w:divBdr>
                  <w:divsChild>
                    <w:div w:id="1476529048">
                      <w:marLeft w:val="0"/>
                      <w:marRight w:val="0"/>
                      <w:marTop w:val="0"/>
                      <w:marBottom w:val="0"/>
                      <w:divBdr>
                        <w:top w:val="none" w:sz="0" w:space="0" w:color="auto"/>
                        <w:left w:val="none" w:sz="0" w:space="0" w:color="auto"/>
                        <w:bottom w:val="none" w:sz="0" w:space="0" w:color="auto"/>
                        <w:right w:val="none" w:sz="0" w:space="0" w:color="auto"/>
                      </w:divBdr>
                    </w:div>
                  </w:divsChild>
                </w:div>
                <w:div w:id="1127818072">
                  <w:marLeft w:val="0"/>
                  <w:marRight w:val="0"/>
                  <w:marTop w:val="0"/>
                  <w:marBottom w:val="0"/>
                  <w:divBdr>
                    <w:top w:val="none" w:sz="0" w:space="0" w:color="auto"/>
                    <w:left w:val="none" w:sz="0" w:space="0" w:color="auto"/>
                    <w:bottom w:val="none" w:sz="0" w:space="0" w:color="auto"/>
                    <w:right w:val="none" w:sz="0" w:space="0" w:color="auto"/>
                  </w:divBdr>
                  <w:divsChild>
                    <w:div w:id="1544442811">
                      <w:marLeft w:val="0"/>
                      <w:marRight w:val="0"/>
                      <w:marTop w:val="0"/>
                      <w:marBottom w:val="0"/>
                      <w:divBdr>
                        <w:top w:val="none" w:sz="0" w:space="0" w:color="auto"/>
                        <w:left w:val="none" w:sz="0" w:space="0" w:color="auto"/>
                        <w:bottom w:val="none" w:sz="0" w:space="0" w:color="auto"/>
                        <w:right w:val="none" w:sz="0" w:space="0" w:color="auto"/>
                      </w:divBdr>
                    </w:div>
                  </w:divsChild>
                </w:div>
                <w:div w:id="1131022304">
                  <w:marLeft w:val="0"/>
                  <w:marRight w:val="0"/>
                  <w:marTop w:val="0"/>
                  <w:marBottom w:val="0"/>
                  <w:divBdr>
                    <w:top w:val="none" w:sz="0" w:space="0" w:color="auto"/>
                    <w:left w:val="none" w:sz="0" w:space="0" w:color="auto"/>
                    <w:bottom w:val="none" w:sz="0" w:space="0" w:color="auto"/>
                    <w:right w:val="none" w:sz="0" w:space="0" w:color="auto"/>
                  </w:divBdr>
                  <w:divsChild>
                    <w:div w:id="2059476879">
                      <w:marLeft w:val="0"/>
                      <w:marRight w:val="0"/>
                      <w:marTop w:val="0"/>
                      <w:marBottom w:val="0"/>
                      <w:divBdr>
                        <w:top w:val="none" w:sz="0" w:space="0" w:color="auto"/>
                        <w:left w:val="none" w:sz="0" w:space="0" w:color="auto"/>
                        <w:bottom w:val="none" w:sz="0" w:space="0" w:color="auto"/>
                        <w:right w:val="none" w:sz="0" w:space="0" w:color="auto"/>
                      </w:divBdr>
                    </w:div>
                  </w:divsChild>
                </w:div>
                <w:div w:id="1179588704">
                  <w:marLeft w:val="0"/>
                  <w:marRight w:val="0"/>
                  <w:marTop w:val="0"/>
                  <w:marBottom w:val="0"/>
                  <w:divBdr>
                    <w:top w:val="none" w:sz="0" w:space="0" w:color="auto"/>
                    <w:left w:val="none" w:sz="0" w:space="0" w:color="auto"/>
                    <w:bottom w:val="none" w:sz="0" w:space="0" w:color="auto"/>
                    <w:right w:val="none" w:sz="0" w:space="0" w:color="auto"/>
                  </w:divBdr>
                  <w:divsChild>
                    <w:div w:id="989291365">
                      <w:marLeft w:val="0"/>
                      <w:marRight w:val="0"/>
                      <w:marTop w:val="0"/>
                      <w:marBottom w:val="0"/>
                      <w:divBdr>
                        <w:top w:val="none" w:sz="0" w:space="0" w:color="auto"/>
                        <w:left w:val="none" w:sz="0" w:space="0" w:color="auto"/>
                        <w:bottom w:val="none" w:sz="0" w:space="0" w:color="auto"/>
                        <w:right w:val="none" w:sz="0" w:space="0" w:color="auto"/>
                      </w:divBdr>
                    </w:div>
                  </w:divsChild>
                </w:div>
                <w:div w:id="1192034836">
                  <w:marLeft w:val="0"/>
                  <w:marRight w:val="0"/>
                  <w:marTop w:val="0"/>
                  <w:marBottom w:val="0"/>
                  <w:divBdr>
                    <w:top w:val="none" w:sz="0" w:space="0" w:color="auto"/>
                    <w:left w:val="none" w:sz="0" w:space="0" w:color="auto"/>
                    <w:bottom w:val="none" w:sz="0" w:space="0" w:color="auto"/>
                    <w:right w:val="none" w:sz="0" w:space="0" w:color="auto"/>
                  </w:divBdr>
                  <w:divsChild>
                    <w:div w:id="1489249718">
                      <w:marLeft w:val="0"/>
                      <w:marRight w:val="0"/>
                      <w:marTop w:val="0"/>
                      <w:marBottom w:val="0"/>
                      <w:divBdr>
                        <w:top w:val="none" w:sz="0" w:space="0" w:color="auto"/>
                        <w:left w:val="none" w:sz="0" w:space="0" w:color="auto"/>
                        <w:bottom w:val="none" w:sz="0" w:space="0" w:color="auto"/>
                        <w:right w:val="none" w:sz="0" w:space="0" w:color="auto"/>
                      </w:divBdr>
                    </w:div>
                  </w:divsChild>
                </w:div>
                <w:div w:id="1193835232">
                  <w:marLeft w:val="0"/>
                  <w:marRight w:val="0"/>
                  <w:marTop w:val="0"/>
                  <w:marBottom w:val="0"/>
                  <w:divBdr>
                    <w:top w:val="none" w:sz="0" w:space="0" w:color="auto"/>
                    <w:left w:val="none" w:sz="0" w:space="0" w:color="auto"/>
                    <w:bottom w:val="none" w:sz="0" w:space="0" w:color="auto"/>
                    <w:right w:val="none" w:sz="0" w:space="0" w:color="auto"/>
                  </w:divBdr>
                  <w:divsChild>
                    <w:div w:id="122503208">
                      <w:marLeft w:val="0"/>
                      <w:marRight w:val="0"/>
                      <w:marTop w:val="0"/>
                      <w:marBottom w:val="0"/>
                      <w:divBdr>
                        <w:top w:val="none" w:sz="0" w:space="0" w:color="auto"/>
                        <w:left w:val="none" w:sz="0" w:space="0" w:color="auto"/>
                        <w:bottom w:val="none" w:sz="0" w:space="0" w:color="auto"/>
                        <w:right w:val="none" w:sz="0" w:space="0" w:color="auto"/>
                      </w:divBdr>
                    </w:div>
                  </w:divsChild>
                </w:div>
                <w:div w:id="1206678058">
                  <w:marLeft w:val="0"/>
                  <w:marRight w:val="0"/>
                  <w:marTop w:val="0"/>
                  <w:marBottom w:val="0"/>
                  <w:divBdr>
                    <w:top w:val="none" w:sz="0" w:space="0" w:color="auto"/>
                    <w:left w:val="none" w:sz="0" w:space="0" w:color="auto"/>
                    <w:bottom w:val="none" w:sz="0" w:space="0" w:color="auto"/>
                    <w:right w:val="none" w:sz="0" w:space="0" w:color="auto"/>
                  </w:divBdr>
                  <w:divsChild>
                    <w:div w:id="1942687627">
                      <w:marLeft w:val="0"/>
                      <w:marRight w:val="0"/>
                      <w:marTop w:val="0"/>
                      <w:marBottom w:val="0"/>
                      <w:divBdr>
                        <w:top w:val="none" w:sz="0" w:space="0" w:color="auto"/>
                        <w:left w:val="none" w:sz="0" w:space="0" w:color="auto"/>
                        <w:bottom w:val="none" w:sz="0" w:space="0" w:color="auto"/>
                        <w:right w:val="none" w:sz="0" w:space="0" w:color="auto"/>
                      </w:divBdr>
                    </w:div>
                  </w:divsChild>
                </w:div>
                <w:div w:id="1270627060">
                  <w:marLeft w:val="0"/>
                  <w:marRight w:val="0"/>
                  <w:marTop w:val="0"/>
                  <w:marBottom w:val="0"/>
                  <w:divBdr>
                    <w:top w:val="none" w:sz="0" w:space="0" w:color="auto"/>
                    <w:left w:val="none" w:sz="0" w:space="0" w:color="auto"/>
                    <w:bottom w:val="none" w:sz="0" w:space="0" w:color="auto"/>
                    <w:right w:val="none" w:sz="0" w:space="0" w:color="auto"/>
                  </w:divBdr>
                  <w:divsChild>
                    <w:div w:id="1716812127">
                      <w:marLeft w:val="0"/>
                      <w:marRight w:val="0"/>
                      <w:marTop w:val="0"/>
                      <w:marBottom w:val="0"/>
                      <w:divBdr>
                        <w:top w:val="none" w:sz="0" w:space="0" w:color="auto"/>
                        <w:left w:val="none" w:sz="0" w:space="0" w:color="auto"/>
                        <w:bottom w:val="none" w:sz="0" w:space="0" w:color="auto"/>
                        <w:right w:val="none" w:sz="0" w:space="0" w:color="auto"/>
                      </w:divBdr>
                    </w:div>
                  </w:divsChild>
                </w:div>
                <w:div w:id="1295520228">
                  <w:marLeft w:val="0"/>
                  <w:marRight w:val="0"/>
                  <w:marTop w:val="0"/>
                  <w:marBottom w:val="0"/>
                  <w:divBdr>
                    <w:top w:val="none" w:sz="0" w:space="0" w:color="auto"/>
                    <w:left w:val="none" w:sz="0" w:space="0" w:color="auto"/>
                    <w:bottom w:val="none" w:sz="0" w:space="0" w:color="auto"/>
                    <w:right w:val="none" w:sz="0" w:space="0" w:color="auto"/>
                  </w:divBdr>
                  <w:divsChild>
                    <w:div w:id="1231236194">
                      <w:marLeft w:val="0"/>
                      <w:marRight w:val="0"/>
                      <w:marTop w:val="0"/>
                      <w:marBottom w:val="0"/>
                      <w:divBdr>
                        <w:top w:val="none" w:sz="0" w:space="0" w:color="auto"/>
                        <w:left w:val="none" w:sz="0" w:space="0" w:color="auto"/>
                        <w:bottom w:val="none" w:sz="0" w:space="0" w:color="auto"/>
                        <w:right w:val="none" w:sz="0" w:space="0" w:color="auto"/>
                      </w:divBdr>
                    </w:div>
                  </w:divsChild>
                </w:div>
                <w:div w:id="1322155274">
                  <w:marLeft w:val="0"/>
                  <w:marRight w:val="0"/>
                  <w:marTop w:val="0"/>
                  <w:marBottom w:val="0"/>
                  <w:divBdr>
                    <w:top w:val="none" w:sz="0" w:space="0" w:color="auto"/>
                    <w:left w:val="none" w:sz="0" w:space="0" w:color="auto"/>
                    <w:bottom w:val="none" w:sz="0" w:space="0" w:color="auto"/>
                    <w:right w:val="none" w:sz="0" w:space="0" w:color="auto"/>
                  </w:divBdr>
                  <w:divsChild>
                    <w:div w:id="1952544298">
                      <w:marLeft w:val="0"/>
                      <w:marRight w:val="0"/>
                      <w:marTop w:val="0"/>
                      <w:marBottom w:val="0"/>
                      <w:divBdr>
                        <w:top w:val="none" w:sz="0" w:space="0" w:color="auto"/>
                        <w:left w:val="none" w:sz="0" w:space="0" w:color="auto"/>
                        <w:bottom w:val="none" w:sz="0" w:space="0" w:color="auto"/>
                        <w:right w:val="none" w:sz="0" w:space="0" w:color="auto"/>
                      </w:divBdr>
                    </w:div>
                  </w:divsChild>
                </w:div>
                <w:div w:id="1328820947">
                  <w:marLeft w:val="0"/>
                  <w:marRight w:val="0"/>
                  <w:marTop w:val="0"/>
                  <w:marBottom w:val="0"/>
                  <w:divBdr>
                    <w:top w:val="none" w:sz="0" w:space="0" w:color="auto"/>
                    <w:left w:val="none" w:sz="0" w:space="0" w:color="auto"/>
                    <w:bottom w:val="none" w:sz="0" w:space="0" w:color="auto"/>
                    <w:right w:val="none" w:sz="0" w:space="0" w:color="auto"/>
                  </w:divBdr>
                  <w:divsChild>
                    <w:div w:id="315111376">
                      <w:marLeft w:val="0"/>
                      <w:marRight w:val="0"/>
                      <w:marTop w:val="0"/>
                      <w:marBottom w:val="0"/>
                      <w:divBdr>
                        <w:top w:val="none" w:sz="0" w:space="0" w:color="auto"/>
                        <w:left w:val="none" w:sz="0" w:space="0" w:color="auto"/>
                        <w:bottom w:val="none" w:sz="0" w:space="0" w:color="auto"/>
                        <w:right w:val="none" w:sz="0" w:space="0" w:color="auto"/>
                      </w:divBdr>
                    </w:div>
                  </w:divsChild>
                </w:div>
                <w:div w:id="1337609955">
                  <w:marLeft w:val="0"/>
                  <w:marRight w:val="0"/>
                  <w:marTop w:val="0"/>
                  <w:marBottom w:val="0"/>
                  <w:divBdr>
                    <w:top w:val="none" w:sz="0" w:space="0" w:color="auto"/>
                    <w:left w:val="none" w:sz="0" w:space="0" w:color="auto"/>
                    <w:bottom w:val="none" w:sz="0" w:space="0" w:color="auto"/>
                    <w:right w:val="none" w:sz="0" w:space="0" w:color="auto"/>
                  </w:divBdr>
                  <w:divsChild>
                    <w:div w:id="805318314">
                      <w:marLeft w:val="0"/>
                      <w:marRight w:val="0"/>
                      <w:marTop w:val="0"/>
                      <w:marBottom w:val="0"/>
                      <w:divBdr>
                        <w:top w:val="none" w:sz="0" w:space="0" w:color="auto"/>
                        <w:left w:val="none" w:sz="0" w:space="0" w:color="auto"/>
                        <w:bottom w:val="none" w:sz="0" w:space="0" w:color="auto"/>
                        <w:right w:val="none" w:sz="0" w:space="0" w:color="auto"/>
                      </w:divBdr>
                    </w:div>
                  </w:divsChild>
                </w:div>
                <w:div w:id="1344866119">
                  <w:marLeft w:val="0"/>
                  <w:marRight w:val="0"/>
                  <w:marTop w:val="0"/>
                  <w:marBottom w:val="0"/>
                  <w:divBdr>
                    <w:top w:val="none" w:sz="0" w:space="0" w:color="auto"/>
                    <w:left w:val="none" w:sz="0" w:space="0" w:color="auto"/>
                    <w:bottom w:val="none" w:sz="0" w:space="0" w:color="auto"/>
                    <w:right w:val="none" w:sz="0" w:space="0" w:color="auto"/>
                  </w:divBdr>
                  <w:divsChild>
                    <w:div w:id="1850833390">
                      <w:marLeft w:val="0"/>
                      <w:marRight w:val="0"/>
                      <w:marTop w:val="0"/>
                      <w:marBottom w:val="0"/>
                      <w:divBdr>
                        <w:top w:val="none" w:sz="0" w:space="0" w:color="auto"/>
                        <w:left w:val="none" w:sz="0" w:space="0" w:color="auto"/>
                        <w:bottom w:val="none" w:sz="0" w:space="0" w:color="auto"/>
                        <w:right w:val="none" w:sz="0" w:space="0" w:color="auto"/>
                      </w:divBdr>
                    </w:div>
                  </w:divsChild>
                </w:div>
                <w:div w:id="1360084438">
                  <w:marLeft w:val="0"/>
                  <w:marRight w:val="0"/>
                  <w:marTop w:val="0"/>
                  <w:marBottom w:val="0"/>
                  <w:divBdr>
                    <w:top w:val="none" w:sz="0" w:space="0" w:color="auto"/>
                    <w:left w:val="none" w:sz="0" w:space="0" w:color="auto"/>
                    <w:bottom w:val="none" w:sz="0" w:space="0" w:color="auto"/>
                    <w:right w:val="none" w:sz="0" w:space="0" w:color="auto"/>
                  </w:divBdr>
                  <w:divsChild>
                    <w:div w:id="1036276674">
                      <w:marLeft w:val="0"/>
                      <w:marRight w:val="0"/>
                      <w:marTop w:val="0"/>
                      <w:marBottom w:val="0"/>
                      <w:divBdr>
                        <w:top w:val="none" w:sz="0" w:space="0" w:color="auto"/>
                        <w:left w:val="none" w:sz="0" w:space="0" w:color="auto"/>
                        <w:bottom w:val="none" w:sz="0" w:space="0" w:color="auto"/>
                        <w:right w:val="none" w:sz="0" w:space="0" w:color="auto"/>
                      </w:divBdr>
                    </w:div>
                  </w:divsChild>
                </w:div>
                <w:div w:id="1362172388">
                  <w:marLeft w:val="0"/>
                  <w:marRight w:val="0"/>
                  <w:marTop w:val="0"/>
                  <w:marBottom w:val="0"/>
                  <w:divBdr>
                    <w:top w:val="none" w:sz="0" w:space="0" w:color="auto"/>
                    <w:left w:val="none" w:sz="0" w:space="0" w:color="auto"/>
                    <w:bottom w:val="none" w:sz="0" w:space="0" w:color="auto"/>
                    <w:right w:val="none" w:sz="0" w:space="0" w:color="auto"/>
                  </w:divBdr>
                  <w:divsChild>
                    <w:div w:id="106852188">
                      <w:marLeft w:val="0"/>
                      <w:marRight w:val="0"/>
                      <w:marTop w:val="0"/>
                      <w:marBottom w:val="0"/>
                      <w:divBdr>
                        <w:top w:val="none" w:sz="0" w:space="0" w:color="auto"/>
                        <w:left w:val="none" w:sz="0" w:space="0" w:color="auto"/>
                        <w:bottom w:val="none" w:sz="0" w:space="0" w:color="auto"/>
                        <w:right w:val="none" w:sz="0" w:space="0" w:color="auto"/>
                      </w:divBdr>
                    </w:div>
                  </w:divsChild>
                </w:div>
                <w:div w:id="1389648426">
                  <w:marLeft w:val="0"/>
                  <w:marRight w:val="0"/>
                  <w:marTop w:val="0"/>
                  <w:marBottom w:val="0"/>
                  <w:divBdr>
                    <w:top w:val="none" w:sz="0" w:space="0" w:color="auto"/>
                    <w:left w:val="none" w:sz="0" w:space="0" w:color="auto"/>
                    <w:bottom w:val="none" w:sz="0" w:space="0" w:color="auto"/>
                    <w:right w:val="none" w:sz="0" w:space="0" w:color="auto"/>
                  </w:divBdr>
                  <w:divsChild>
                    <w:div w:id="1236017076">
                      <w:marLeft w:val="0"/>
                      <w:marRight w:val="0"/>
                      <w:marTop w:val="0"/>
                      <w:marBottom w:val="0"/>
                      <w:divBdr>
                        <w:top w:val="none" w:sz="0" w:space="0" w:color="auto"/>
                        <w:left w:val="none" w:sz="0" w:space="0" w:color="auto"/>
                        <w:bottom w:val="none" w:sz="0" w:space="0" w:color="auto"/>
                        <w:right w:val="none" w:sz="0" w:space="0" w:color="auto"/>
                      </w:divBdr>
                    </w:div>
                  </w:divsChild>
                </w:div>
                <w:div w:id="1440100960">
                  <w:marLeft w:val="0"/>
                  <w:marRight w:val="0"/>
                  <w:marTop w:val="0"/>
                  <w:marBottom w:val="0"/>
                  <w:divBdr>
                    <w:top w:val="none" w:sz="0" w:space="0" w:color="auto"/>
                    <w:left w:val="none" w:sz="0" w:space="0" w:color="auto"/>
                    <w:bottom w:val="none" w:sz="0" w:space="0" w:color="auto"/>
                    <w:right w:val="none" w:sz="0" w:space="0" w:color="auto"/>
                  </w:divBdr>
                  <w:divsChild>
                    <w:div w:id="1536696414">
                      <w:marLeft w:val="0"/>
                      <w:marRight w:val="0"/>
                      <w:marTop w:val="0"/>
                      <w:marBottom w:val="0"/>
                      <w:divBdr>
                        <w:top w:val="none" w:sz="0" w:space="0" w:color="auto"/>
                        <w:left w:val="none" w:sz="0" w:space="0" w:color="auto"/>
                        <w:bottom w:val="none" w:sz="0" w:space="0" w:color="auto"/>
                        <w:right w:val="none" w:sz="0" w:space="0" w:color="auto"/>
                      </w:divBdr>
                    </w:div>
                  </w:divsChild>
                </w:div>
                <w:div w:id="1441216030">
                  <w:marLeft w:val="0"/>
                  <w:marRight w:val="0"/>
                  <w:marTop w:val="0"/>
                  <w:marBottom w:val="0"/>
                  <w:divBdr>
                    <w:top w:val="none" w:sz="0" w:space="0" w:color="auto"/>
                    <w:left w:val="none" w:sz="0" w:space="0" w:color="auto"/>
                    <w:bottom w:val="none" w:sz="0" w:space="0" w:color="auto"/>
                    <w:right w:val="none" w:sz="0" w:space="0" w:color="auto"/>
                  </w:divBdr>
                  <w:divsChild>
                    <w:div w:id="107941424">
                      <w:marLeft w:val="0"/>
                      <w:marRight w:val="0"/>
                      <w:marTop w:val="0"/>
                      <w:marBottom w:val="0"/>
                      <w:divBdr>
                        <w:top w:val="none" w:sz="0" w:space="0" w:color="auto"/>
                        <w:left w:val="none" w:sz="0" w:space="0" w:color="auto"/>
                        <w:bottom w:val="none" w:sz="0" w:space="0" w:color="auto"/>
                        <w:right w:val="none" w:sz="0" w:space="0" w:color="auto"/>
                      </w:divBdr>
                    </w:div>
                  </w:divsChild>
                </w:div>
                <w:div w:id="1545630545">
                  <w:marLeft w:val="0"/>
                  <w:marRight w:val="0"/>
                  <w:marTop w:val="0"/>
                  <w:marBottom w:val="0"/>
                  <w:divBdr>
                    <w:top w:val="none" w:sz="0" w:space="0" w:color="auto"/>
                    <w:left w:val="none" w:sz="0" w:space="0" w:color="auto"/>
                    <w:bottom w:val="none" w:sz="0" w:space="0" w:color="auto"/>
                    <w:right w:val="none" w:sz="0" w:space="0" w:color="auto"/>
                  </w:divBdr>
                  <w:divsChild>
                    <w:div w:id="445345839">
                      <w:marLeft w:val="0"/>
                      <w:marRight w:val="0"/>
                      <w:marTop w:val="0"/>
                      <w:marBottom w:val="0"/>
                      <w:divBdr>
                        <w:top w:val="none" w:sz="0" w:space="0" w:color="auto"/>
                        <w:left w:val="none" w:sz="0" w:space="0" w:color="auto"/>
                        <w:bottom w:val="none" w:sz="0" w:space="0" w:color="auto"/>
                        <w:right w:val="none" w:sz="0" w:space="0" w:color="auto"/>
                      </w:divBdr>
                    </w:div>
                  </w:divsChild>
                </w:div>
                <w:div w:id="1573541488">
                  <w:marLeft w:val="0"/>
                  <w:marRight w:val="0"/>
                  <w:marTop w:val="0"/>
                  <w:marBottom w:val="0"/>
                  <w:divBdr>
                    <w:top w:val="none" w:sz="0" w:space="0" w:color="auto"/>
                    <w:left w:val="none" w:sz="0" w:space="0" w:color="auto"/>
                    <w:bottom w:val="none" w:sz="0" w:space="0" w:color="auto"/>
                    <w:right w:val="none" w:sz="0" w:space="0" w:color="auto"/>
                  </w:divBdr>
                  <w:divsChild>
                    <w:div w:id="1566918660">
                      <w:marLeft w:val="0"/>
                      <w:marRight w:val="0"/>
                      <w:marTop w:val="0"/>
                      <w:marBottom w:val="0"/>
                      <w:divBdr>
                        <w:top w:val="none" w:sz="0" w:space="0" w:color="auto"/>
                        <w:left w:val="none" w:sz="0" w:space="0" w:color="auto"/>
                        <w:bottom w:val="none" w:sz="0" w:space="0" w:color="auto"/>
                        <w:right w:val="none" w:sz="0" w:space="0" w:color="auto"/>
                      </w:divBdr>
                    </w:div>
                  </w:divsChild>
                </w:div>
                <w:div w:id="1586109889">
                  <w:marLeft w:val="0"/>
                  <w:marRight w:val="0"/>
                  <w:marTop w:val="0"/>
                  <w:marBottom w:val="0"/>
                  <w:divBdr>
                    <w:top w:val="none" w:sz="0" w:space="0" w:color="auto"/>
                    <w:left w:val="none" w:sz="0" w:space="0" w:color="auto"/>
                    <w:bottom w:val="none" w:sz="0" w:space="0" w:color="auto"/>
                    <w:right w:val="none" w:sz="0" w:space="0" w:color="auto"/>
                  </w:divBdr>
                  <w:divsChild>
                    <w:div w:id="1241598847">
                      <w:marLeft w:val="0"/>
                      <w:marRight w:val="0"/>
                      <w:marTop w:val="0"/>
                      <w:marBottom w:val="0"/>
                      <w:divBdr>
                        <w:top w:val="none" w:sz="0" w:space="0" w:color="auto"/>
                        <w:left w:val="none" w:sz="0" w:space="0" w:color="auto"/>
                        <w:bottom w:val="none" w:sz="0" w:space="0" w:color="auto"/>
                        <w:right w:val="none" w:sz="0" w:space="0" w:color="auto"/>
                      </w:divBdr>
                    </w:div>
                  </w:divsChild>
                </w:div>
                <w:div w:id="1610775765">
                  <w:marLeft w:val="0"/>
                  <w:marRight w:val="0"/>
                  <w:marTop w:val="0"/>
                  <w:marBottom w:val="0"/>
                  <w:divBdr>
                    <w:top w:val="none" w:sz="0" w:space="0" w:color="auto"/>
                    <w:left w:val="none" w:sz="0" w:space="0" w:color="auto"/>
                    <w:bottom w:val="none" w:sz="0" w:space="0" w:color="auto"/>
                    <w:right w:val="none" w:sz="0" w:space="0" w:color="auto"/>
                  </w:divBdr>
                  <w:divsChild>
                    <w:div w:id="93013299">
                      <w:marLeft w:val="0"/>
                      <w:marRight w:val="0"/>
                      <w:marTop w:val="0"/>
                      <w:marBottom w:val="0"/>
                      <w:divBdr>
                        <w:top w:val="none" w:sz="0" w:space="0" w:color="auto"/>
                        <w:left w:val="none" w:sz="0" w:space="0" w:color="auto"/>
                        <w:bottom w:val="none" w:sz="0" w:space="0" w:color="auto"/>
                        <w:right w:val="none" w:sz="0" w:space="0" w:color="auto"/>
                      </w:divBdr>
                    </w:div>
                  </w:divsChild>
                </w:div>
                <w:div w:id="1659574114">
                  <w:marLeft w:val="0"/>
                  <w:marRight w:val="0"/>
                  <w:marTop w:val="0"/>
                  <w:marBottom w:val="0"/>
                  <w:divBdr>
                    <w:top w:val="none" w:sz="0" w:space="0" w:color="auto"/>
                    <w:left w:val="none" w:sz="0" w:space="0" w:color="auto"/>
                    <w:bottom w:val="none" w:sz="0" w:space="0" w:color="auto"/>
                    <w:right w:val="none" w:sz="0" w:space="0" w:color="auto"/>
                  </w:divBdr>
                  <w:divsChild>
                    <w:div w:id="1393313636">
                      <w:marLeft w:val="0"/>
                      <w:marRight w:val="0"/>
                      <w:marTop w:val="0"/>
                      <w:marBottom w:val="0"/>
                      <w:divBdr>
                        <w:top w:val="none" w:sz="0" w:space="0" w:color="auto"/>
                        <w:left w:val="none" w:sz="0" w:space="0" w:color="auto"/>
                        <w:bottom w:val="none" w:sz="0" w:space="0" w:color="auto"/>
                        <w:right w:val="none" w:sz="0" w:space="0" w:color="auto"/>
                      </w:divBdr>
                    </w:div>
                  </w:divsChild>
                </w:div>
                <w:div w:id="1725986539">
                  <w:marLeft w:val="0"/>
                  <w:marRight w:val="0"/>
                  <w:marTop w:val="0"/>
                  <w:marBottom w:val="0"/>
                  <w:divBdr>
                    <w:top w:val="none" w:sz="0" w:space="0" w:color="auto"/>
                    <w:left w:val="none" w:sz="0" w:space="0" w:color="auto"/>
                    <w:bottom w:val="none" w:sz="0" w:space="0" w:color="auto"/>
                    <w:right w:val="none" w:sz="0" w:space="0" w:color="auto"/>
                  </w:divBdr>
                  <w:divsChild>
                    <w:div w:id="1568613851">
                      <w:marLeft w:val="0"/>
                      <w:marRight w:val="0"/>
                      <w:marTop w:val="0"/>
                      <w:marBottom w:val="0"/>
                      <w:divBdr>
                        <w:top w:val="none" w:sz="0" w:space="0" w:color="auto"/>
                        <w:left w:val="none" w:sz="0" w:space="0" w:color="auto"/>
                        <w:bottom w:val="none" w:sz="0" w:space="0" w:color="auto"/>
                        <w:right w:val="none" w:sz="0" w:space="0" w:color="auto"/>
                      </w:divBdr>
                    </w:div>
                  </w:divsChild>
                </w:div>
                <w:div w:id="1750536844">
                  <w:marLeft w:val="0"/>
                  <w:marRight w:val="0"/>
                  <w:marTop w:val="0"/>
                  <w:marBottom w:val="0"/>
                  <w:divBdr>
                    <w:top w:val="none" w:sz="0" w:space="0" w:color="auto"/>
                    <w:left w:val="none" w:sz="0" w:space="0" w:color="auto"/>
                    <w:bottom w:val="none" w:sz="0" w:space="0" w:color="auto"/>
                    <w:right w:val="none" w:sz="0" w:space="0" w:color="auto"/>
                  </w:divBdr>
                  <w:divsChild>
                    <w:div w:id="1329016301">
                      <w:marLeft w:val="0"/>
                      <w:marRight w:val="0"/>
                      <w:marTop w:val="0"/>
                      <w:marBottom w:val="0"/>
                      <w:divBdr>
                        <w:top w:val="none" w:sz="0" w:space="0" w:color="auto"/>
                        <w:left w:val="none" w:sz="0" w:space="0" w:color="auto"/>
                        <w:bottom w:val="none" w:sz="0" w:space="0" w:color="auto"/>
                        <w:right w:val="none" w:sz="0" w:space="0" w:color="auto"/>
                      </w:divBdr>
                    </w:div>
                  </w:divsChild>
                </w:div>
                <w:div w:id="1785809537">
                  <w:marLeft w:val="0"/>
                  <w:marRight w:val="0"/>
                  <w:marTop w:val="0"/>
                  <w:marBottom w:val="0"/>
                  <w:divBdr>
                    <w:top w:val="none" w:sz="0" w:space="0" w:color="auto"/>
                    <w:left w:val="none" w:sz="0" w:space="0" w:color="auto"/>
                    <w:bottom w:val="none" w:sz="0" w:space="0" w:color="auto"/>
                    <w:right w:val="none" w:sz="0" w:space="0" w:color="auto"/>
                  </w:divBdr>
                  <w:divsChild>
                    <w:div w:id="357046046">
                      <w:marLeft w:val="0"/>
                      <w:marRight w:val="0"/>
                      <w:marTop w:val="0"/>
                      <w:marBottom w:val="0"/>
                      <w:divBdr>
                        <w:top w:val="none" w:sz="0" w:space="0" w:color="auto"/>
                        <w:left w:val="none" w:sz="0" w:space="0" w:color="auto"/>
                        <w:bottom w:val="none" w:sz="0" w:space="0" w:color="auto"/>
                        <w:right w:val="none" w:sz="0" w:space="0" w:color="auto"/>
                      </w:divBdr>
                    </w:div>
                  </w:divsChild>
                </w:div>
                <w:div w:id="1788815264">
                  <w:marLeft w:val="0"/>
                  <w:marRight w:val="0"/>
                  <w:marTop w:val="0"/>
                  <w:marBottom w:val="0"/>
                  <w:divBdr>
                    <w:top w:val="none" w:sz="0" w:space="0" w:color="auto"/>
                    <w:left w:val="none" w:sz="0" w:space="0" w:color="auto"/>
                    <w:bottom w:val="none" w:sz="0" w:space="0" w:color="auto"/>
                    <w:right w:val="none" w:sz="0" w:space="0" w:color="auto"/>
                  </w:divBdr>
                  <w:divsChild>
                    <w:div w:id="182020646">
                      <w:marLeft w:val="0"/>
                      <w:marRight w:val="0"/>
                      <w:marTop w:val="0"/>
                      <w:marBottom w:val="0"/>
                      <w:divBdr>
                        <w:top w:val="none" w:sz="0" w:space="0" w:color="auto"/>
                        <w:left w:val="none" w:sz="0" w:space="0" w:color="auto"/>
                        <w:bottom w:val="none" w:sz="0" w:space="0" w:color="auto"/>
                        <w:right w:val="none" w:sz="0" w:space="0" w:color="auto"/>
                      </w:divBdr>
                    </w:div>
                  </w:divsChild>
                </w:div>
                <w:div w:id="1803839926">
                  <w:marLeft w:val="0"/>
                  <w:marRight w:val="0"/>
                  <w:marTop w:val="0"/>
                  <w:marBottom w:val="0"/>
                  <w:divBdr>
                    <w:top w:val="none" w:sz="0" w:space="0" w:color="auto"/>
                    <w:left w:val="none" w:sz="0" w:space="0" w:color="auto"/>
                    <w:bottom w:val="none" w:sz="0" w:space="0" w:color="auto"/>
                    <w:right w:val="none" w:sz="0" w:space="0" w:color="auto"/>
                  </w:divBdr>
                  <w:divsChild>
                    <w:div w:id="1026297343">
                      <w:marLeft w:val="0"/>
                      <w:marRight w:val="0"/>
                      <w:marTop w:val="0"/>
                      <w:marBottom w:val="0"/>
                      <w:divBdr>
                        <w:top w:val="none" w:sz="0" w:space="0" w:color="auto"/>
                        <w:left w:val="none" w:sz="0" w:space="0" w:color="auto"/>
                        <w:bottom w:val="none" w:sz="0" w:space="0" w:color="auto"/>
                        <w:right w:val="none" w:sz="0" w:space="0" w:color="auto"/>
                      </w:divBdr>
                    </w:div>
                  </w:divsChild>
                </w:div>
                <w:div w:id="1830093678">
                  <w:marLeft w:val="0"/>
                  <w:marRight w:val="0"/>
                  <w:marTop w:val="0"/>
                  <w:marBottom w:val="0"/>
                  <w:divBdr>
                    <w:top w:val="none" w:sz="0" w:space="0" w:color="auto"/>
                    <w:left w:val="none" w:sz="0" w:space="0" w:color="auto"/>
                    <w:bottom w:val="none" w:sz="0" w:space="0" w:color="auto"/>
                    <w:right w:val="none" w:sz="0" w:space="0" w:color="auto"/>
                  </w:divBdr>
                  <w:divsChild>
                    <w:div w:id="670716843">
                      <w:marLeft w:val="0"/>
                      <w:marRight w:val="0"/>
                      <w:marTop w:val="0"/>
                      <w:marBottom w:val="0"/>
                      <w:divBdr>
                        <w:top w:val="none" w:sz="0" w:space="0" w:color="auto"/>
                        <w:left w:val="none" w:sz="0" w:space="0" w:color="auto"/>
                        <w:bottom w:val="none" w:sz="0" w:space="0" w:color="auto"/>
                        <w:right w:val="none" w:sz="0" w:space="0" w:color="auto"/>
                      </w:divBdr>
                    </w:div>
                  </w:divsChild>
                </w:div>
                <w:div w:id="1876431362">
                  <w:marLeft w:val="0"/>
                  <w:marRight w:val="0"/>
                  <w:marTop w:val="0"/>
                  <w:marBottom w:val="0"/>
                  <w:divBdr>
                    <w:top w:val="none" w:sz="0" w:space="0" w:color="auto"/>
                    <w:left w:val="none" w:sz="0" w:space="0" w:color="auto"/>
                    <w:bottom w:val="none" w:sz="0" w:space="0" w:color="auto"/>
                    <w:right w:val="none" w:sz="0" w:space="0" w:color="auto"/>
                  </w:divBdr>
                  <w:divsChild>
                    <w:div w:id="1353611125">
                      <w:marLeft w:val="0"/>
                      <w:marRight w:val="0"/>
                      <w:marTop w:val="0"/>
                      <w:marBottom w:val="0"/>
                      <w:divBdr>
                        <w:top w:val="none" w:sz="0" w:space="0" w:color="auto"/>
                        <w:left w:val="none" w:sz="0" w:space="0" w:color="auto"/>
                        <w:bottom w:val="none" w:sz="0" w:space="0" w:color="auto"/>
                        <w:right w:val="none" w:sz="0" w:space="0" w:color="auto"/>
                      </w:divBdr>
                    </w:div>
                  </w:divsChild>
                </w:div>
                <w:div w:id="1891335000">
                  <w:marLeft w:val="0"/>
                  <w:marRight w:val="0"/>
                  <w:marTop w:val="0"/>
                  <w:marBottom w:val="0"/>
                  <w:divBdr>
                    <w:top w:val="none" w:sz="0" w:space="0" w:color="auto"/>
                    <w:left w:val="none" w:sz="0" w:space="0" w:color="auto"/>
                    <w:bottom w:val="none" w:sz="0" w:space="0" w:color="auto"/>
                    <w:right w:val="none" w:sz="0" w:space="0" w:color="auto"/>
                  </w:divBdr>
                  <w:divsChild>
                    <w:div w:id="1069427464">
                      <w:marLeft w:val="0"/>
                      <w:marRight w:val="0"/>
                      <w:marTop w:val="0"/>
                      <w:marBottom w:val="0"/>
                      <w:divBdr>
                        <w:top w:val="none" w:sz="0" w:space="0" w:color="auto"/>
                        <w:left w:val="none" w:sz="0" w:space="0" w:color="auto"/>
                        <w:bottom w:val="none" w:sz="0" w:space="0" w:color="auto"/>
                        <w:right w:val="none" w:sz="0" w:space="0" w:color="auto"/>
                      </w:divBdr>
                    </w:div>
                  </w:divsChild>
                </w:div>
                <w:div w:id="1896157791">
                  <w:marLeft w:val="0"/>
                  <w:marRight w:val="0"/>
                  <w:marTop w:val="0"/>
                  <w:marBottom w:val="0"/>
                  <w:divBdr>
                    <w:top w:val="none" w:sz="0" w:space="0" w:color="auto"/>
                    <w:left w:val="none" w:sz="0" w:space="0" w:color="auto"/>
                    <w:bottom w:val="none" w:sz="0" w:space="0" w:color="auto"/>
                    <w:right w:val="none" w:sz="0" w:space="0" w:color="auto"/>
                  </w:divBdr>
                  <w:divsChild>
                    <w:div w:id="895160994">
                      <w:marLeft w:val="0"/>
                      <w:marRight w:val="0"/>
                      <w:marTop w:val="0"/>
                      <w:marBottom w:val="0"/>
                      <w:divBdr>
                        <w:top w:val="none" w:sz="0" w:space="0" w:color="auto"/>
                        <w:left w:val="none" w:sz="0" w:space="0" w:color="auto"/>
                        <w:bottom w:val="none" w:sz="0" w:space="0" w:color="auto"/>
                        <w:right w:val="none" w:sz="0" w:space="0" w:color="auto"/>
                      </w:divBdr>
                    </w:div>
                  </w:divsChild>
                </w:div>
                <w:div w:id="1899517078">
                  <w:marLeft w:val="0"/>
                  <w:marRight w:val="0"/>
                  <w:marTop w:val="0"/>
                  <w:marBottom w:val="0"/>
                  <w:divBdr>
                    <w:top w:val="none" w:sz="0" w:space="0" w:color="auto"/>
                    <w:left w:val="none" w:sz="0" w:space="0" w:color="auto"/>
                    <w:bottom w:val="none" w:sz="0" w:space="0" w:color="auto"/>
                    <w:right w:val="none" w:sz="0" w:space="0" w:color="auto"/>
                  </w:divBdr>
                  <w:divsChild>
                    <w:div w:id="597372610">
                      <w:marLeft w:val="0"/>
                      <w:marRight w:val="0"/>
                      <w:marTop w:val="0"/>
                      <w:marBottom w:val="0"/>
                      <w:divBdr>
                        <w:top w:val="none" w:sz="0" w:space="0" w:color="auto"/>
                        <w:left w:val="none" w:sz="0" w:space="0" w:color="auto"/>
                        <w:bottom w:val="none" w:sz="0" w:space="0" w:color="auto"/>
                        <w:right w:val="none" w:sz="0" w:space="0" w:color="auto"/>
                      </w:divBdr>
                    </w:div>
                  </w:divsChild>
                </w:div>
                <w:div w:id="1916550754">
                  <w:marLeft w:val="0"/>
                  <w:marRight w:val="0"/>
                  <w:marTop w:val="0"/>
                  <w:marBottom w:val="0"/>
                  <w:divBdr>
                    <w:top w:val="none" w:sz="0" w:space="0" w:color="auto"/>
                    <w:left w:val="none" w:sz="0" w:space="0" w:color="auto"/>
                    <w:bottom w:val="none" w:sz="0" w:space="0" w:color="auto"/>
                    <w:right w:val="none" w:sz="0" w:space="0" w:color="auto"/>
                  </w:divBdr>
                  <w:divsChild>
                    <w:div w:id="1101683011">
                      <w:marLeft w:val="0"/>
                      <w:marRight w:val="0"/>
                      <w:marTop w:val="0"/>
                      <w:marBottom w:val="0"/>
                      <w:divBdr>
                        <w:top w:val="none" w:sz="0" w:space="0" w:color="auto"/>
                        <w:left w:val="none" w:sz="0" w:space="0" w:color="auto"/>
                        <w:bottom w:val="none" w:sz="0" w:space="0" w:color="auto"/>
                        <w:right w:val="none" w:sz="0" w:space="0" w:color="auto"/>
                      </w:divBdr>
                    </w:div>
                  </w:divsChild>
                </w:div>
                <w:div w:id="1978336797">
                  <w:marLeft w:val="0"/>
                  <w:marRight w:val="0"/>
                  <w:marTop w:val="0"/>
                  <w:marBottom w:val="0"/>
                  <w:divBdr>
                    <w:top w:val="none" w:sz="0" w:space="0" w:color="auto"/>
                    <w:left w:val="none" w:sz="0" w:space="0" w:color="auto"/>
                    <w:bottom w:val="none" w:sz="0" w:space="0" w:color="auto"/>
                    <w:right w:val="none" w:sz="0" w:space="0" w:color="auto"/>
                  </w:divBdr>
                  <w:divsChild>
                    <w:div w:id="671489933">
                      <w:marLeft w:val="0"/>
                      <w:marRight w:val="0"/>
                      <w:marTop w:val="0"/>
                      <w:marBottom w:val="0"/>
                      <w:divBdr>
                        <w:top w:val="none" w:sz="0" w:space="0" w:color="auto"/>
                        <w:left w:val="none" w:sz="0" w:space="0" w:color="auto"/>
                        <w:bottom w:val="none" w:sz="0" w:space="0" w:color="auto"/>
                        <w:right w:val="none" w:sz="0" w:space="0" w:color="auto"/>
                      </w:divBdr>
                    </w:div>
                  </w:divsChild>
                </w:div>
                <w:div w:id="1980069694">
                  <w:marLeft w:val="0"/>
                  <w:marRight w:val="0"/>
                  <w:marTop w:val="0"/>
                  <w:marBottom w:val="0"/>
                  <w:divBdr>
                    <w:top w:val="none" w:sz="0" w:space="0" w:color="auto"/>
                    <w:left w:val="none" w:sz="0" w:space="0" w:color="auto"/>
                    <w:bottom w:val="none" w:sz="0" w:space="0" w:color="auto"/>
                    <w:right w:val="none" w:sz="0" w:space="0" w:color="auto"/>
                  </w:divBdr>
                  <w:divsChild>
                    <w:div w:id="202593686">
                      <w:marLeft w:val="0"/>
                      <w:marRight w:val="0"/>
                      <w:marTop w:val="0"/>
                      <w:marBottom w:val="0"/>
                      <w:divBdr>
                        <w:top w:val="none" w:sz="0" w:space="0" w:color="auto"/>
                        <w:left w:val="none" w:sz="0" w:space="0" w:color="auto"/>
                        <w:bottom w:val="none" w:sz="0" w:space="0" w:color="auto"/>
                        <w:right w:val="none" w:sz="0" w:space="0" w:color="auto"/>
                      </w:divBdr>
                    </w:div>
                  </w:divsChild>
                </w:div>
                <w:div w:id="2050763261">
                  <w:marLeft w:val="0"/>
                  <w:marRight w:val="0"/>
                  <w:marTop w:val="0"/>
                  <w:marBottom w:val="0"/>
                  <w:divBdr>
                    <w:top w:val="none" w:sz="0" w:space="0" w:color="auto"/>
                    <w:left w:val="none" w:sz="0" w:space="0" w:color="auto"/>
                    <w:bottom w:val="none" w:sz="0" w:space="0" w:color="auto"/>
                    <w:right w:val="none" w:sz="0" w:space="0" w:color="auto"/>
                  </w:divBdr>
                  <w:divsChild>
                    <w:div w:id="1022321521">
                      <w:marLeft w:val="0"/>
                      <w:marRight w:val="0"/>
                      <w:marTop w:val="0"/>
                      <w:marBottom w:val="0"/>
                      <w:divBdr>
                        <w:top w:val="none" w:sz="0" w:space="0" w:color="auto"/>
                        <w:left w:val="none" w:sz="0" w:space="0" w:color="auto"/>
                        <w:bottom w:val="none" w:sz="0" w:space="0" w:color="auto"/>
                        <w:right w:val="none" w:sz="0" w:space="0" w:color="auto"/>
                      </w:divBdr>
                    </w:div>
                  </w:divsChild>
                </w:div>
                <w:div w:id="2053535948">
                  <w:marLeft w:val="0"/>
                  <w:marRight w:val="0"/>
                  <w:marTop w:val="0"/>
                  <w:marBottom w:val="0"/>
                  <w:divBdr>
                    <w:top w:val="none" w:sz="0" w:space="0" w:color="auto"/>
                    <w:left w:val="none" w:sz="0" w:space="0" w:color="auto"/>
                    <w:bottom w:val="none" w:sz="0" w:space="0" w:color="auto"/>
                    <w:right w:val="none" w:sz="0" w:space="0" w:color="auto"/>
                  </w:divBdr>
                  <w:divsChild>
                    <w:div w:id="412746105">
                      <w:marLeft w:val="0"/>
                      <w:marRight w:val="0"/>
                      <w:marTop w:val="0"/>
                      <w:marBottom w:val="0"/>
                      <w:divBdr>
                        <w:top w:val="none" w:sz="0" w:space="0" w:color="auto"/>
                        <w:left w:val="none" w:sz="0" w:space="0" w:color="auto"/>
                        <w:bottom w:val="none" w:sz="0" w:space="0" w:color="auto"/>
                        <w:right w:val="none" w:sz="0" w:space="0" w:color="auto"/>
                      </w:divBdr>
                    </w:div>
                  </w:divsChild>
                </w:div>
                <w:div w:id="2058433528">
                  <w:marLeft w:val="0"/>
                  <w:marRight w:val="0"/>
                  <w:marTop w:val="0"/>
                  <w:marBottom w:val="0"/>
                  <w:divBdr>
                    <w:top w:val="none" w:sz="0" w:space="0" w:color="auto"/>
                    <w:left w:val="none" w:sz="0" w:space="0" w:color="auto"/>
                    <w:bottom w:val="none" w:sz="0" w:space="0" w:color="auto"/>
                    <w:right w:val="none" w:sz="0" w:space="0" w:color="auto"/>
                  </w:divBdr>
                  <w:divsChild>
                    <w:div w:id="769157968">
                      <w:marLeft w:val="0"/>
                      <w:marRight w:val="0"/>
                      <w:marTop w:val="0"/>
                      <w:marBottom w:val="0"/>
                      <w:divBdr>
                        <w:top w:val="none" w:sz="0" w:space="0" w:color="auto"/>
                        <w:left w:val="none" w:sz="0" w:space="0" w:color="auto"/>
                        <w:bottom w:val="none" w:sz="0" w:space="0" w:color="auto"/>
                        <w:right w:val="none" w:sz="0" w:space="0" w:color="auto"/>
                      </w:divBdr>
                    </w:div>
                  </w:divsChild>
                </w:div>
                <w:div w:id="2062708876">
                  <w:marLeft w:val="0"/>
                  <w:marRight w:val="0"/>
                  <w:marTop w:val="0"/>
                  <w:marBottom w:val="0"/>
                  <w:divBdr>
                    <w:top w:val="none" w:sz="0" w:space="0" w:color="auto"/>
                    <w:left w:val="none" w:sz="0" w:space="0" w:color="auto"/>
                    <w:bottom w:val="none" w:sz="0" w:space="0" w:color="auto"/>
                    <w:right w:val="none" w:sz="0" w:space="0" w:color="auto"/>
                  </w:divBdr>
                  <w:divsChild>
                    <w:div w:id="1636643283">
                      <w:marLeft w:val="0"/>
                      <w:marRight w:val="0"/>
                      <w:marTop w:val="0"/>
                      <w:marBottom w:val="0"/>
                      <w:divBdr>
                        <w:top w:val="none" w:sz="0" w:space="0" w:color="auto"/>
                        <w:left w:val="none" w:sz="0" w:space="0" w:color="auto"/>
                        <w:bottom w:val="none" w:sz="0" w:space="0" w:color="auto"/>
                        <w:right w:val="none" w:sz="0" w:space="0" w:color="auto"/>
                      </w:divBdr>
                    </w:div>
                  </w:divsChild>
                </w:div>
                <w:div w:id="2073960277">
                  <w:marLeft w:val="0"/>
                  <w:marRight w:val="0"/>
                  <w:marTop w:val="0"/>
                  <w:marBottom w:val="0"/>
                  <w:divBdr>
                    <w:top w:val="none" w:sz="0" w:space="0" w:color="auto"/>
                    <w:left w:val="none" w:sz="0" w:space="0" w:color="auto"/>
                    <w:bottom w:val="none" w:sz="0" w:space="0" w:color="auto"/>
                    <w:right w:val="none" w:sz="0" w:space="0" w:color="auto"/>
                  </w:divBdr>
                  <w:divsChild>
                    <w:div w:id="2111852933">
                      <w:marLeft w:val="0"/>
                      <w:marRight w:val="0"/>
                      <w:marTop w:val="0"/>
                      <w:marBottom w:val="0"/>
                      <w:divBdr>
                        <w:top w:val="none" w:sz="0" w:space="0" w:color="auto"/>
                        <w:left w:val="none" w:sz="0" w:space="0" w:color="auto"/>
                        <w:bottom w:val="none" w:sz="0" w:space="0" w:color="auto"/>
                        <w:right w:val="none" w:sz="0" w:space="0" w:color="auto"/>
                      </w:divBdr>
                    </w:div>
                  </w:divsChild>
                </w:div>
                <w:div w:id="2099206957">
                  <w:marLeft w:val="0"/>
                  <w:marRight w:val="0"/>
                  <w:marTop w:val="0"/>
                  <w:marBottom w:val="0"/>
                  <w:divBdr>
                    <w:top w:val="none" w:sz="0" w:space="0" w:color="auto"/>
                    <w:left w:val="none" w:sz="0" w:space="0" w:color="auto"/>
                    <w:bottom w:val="none" w:sz="0" w:space="0" w:color="auto"/>
                    <w:right w:val="none" w:sz="0" w:space="0" w:color="auto"/>
                  </w:divBdr>
                  <w:divsChild>
                    <w:div w:id="1266301599">
                      <w:marLeft w:val="0"/>
                      <w:marRight w:val="0"/>
                      <w:marTop w:val="0"/>
                      <w:marBottom w:val="0"/>
                      <w:divBdr>
                        <w:top w:val="none" w:sz="0" w:space="0" w:color="auto"/>
                        <w:left w:val="none" w:sz="0" w:space="0" w:color="auto"/>
                        <w:bottom w:val="none" w:sz="0" w:space="0" w:color="auto"/>
                        <w:right w:val="none" w:sz="0" w:space="0" w:color="auto"/>
                      </w:divBdr>
                    </w:div>
                  </w:divsChild>
                </w:div>
                <w:div w:id="2123106331">
                  <w:marLeft w:val="0"/>
                  <w:marRight w:val="0"/>
                  <w:marTop w:val="0"/>
                  <w:marBottom w:val="0"/>
                  <w:divBdr>
                    <w:top w:val="none" w:sz="0" w:space="0" w:color="auto"/>
                    <w:left w:val="none" w:sz="0" w:space="0" w:color="auto"/>
                    <w:bottom w:val="none" w:sz="0" w:space="0" w:color="auto"/>
                    <w:right w:val="none" w:sz="0" w:space="0" w:color="auto"/>
                  </w:divBdr>
                  <w:divsChild>
                    <w:div w:id="188110731">
                      <w:marLeft w:val="0"/>
                      <w:marRight w:val="0"/>
                      <w:marTop w:val="0"/>
                      <w:marBottom w:val="0"/>
                      <w:divBdr>
                        <w:top w:val="none" w:sz="0" w:space="0" w:color="auto"/>
                        <w:left w:val="none" w:sz="0" w:space="0" w:color="auto"/>
                        <w:bottom w:val="none" w:sz="0" w:space="0" w:color="auto"/>
                        <w:right w:val="none" w:sz="0" w:space="0" w:color="auto"/>
                      </w:divBdr>
                    </w:div>
                  </w:divsChild>
                </w:div>
                <w:div w:id="2132698013">
                  <w:marLeft w:val="0"/>
                  <w:marRight w:val="0"/>
                  <w:marTop w:val="0"/>
                  <w:marBottom w:val="0"/>
                  <w:divBdr>
                    <w:top w:val="none" w:sz="0" w:space="0" w:color="auto"/>
                    <w:left w:val="none" w:sz="0" w:space="0" w:color="auto"/>
                    <w:bottom w:val="none" w:sz="0" w:space="0" w:color="auto"/>
                    <w:right w:val="none" w:sz="0" w:space="0" w:color="auto"/>
                  </w:divBdr>
                  <w:divsChild>
                    <w:div w:id="1193693096">
                      <w:marLeft w:val="0"/>
                      <w:marRight w:val="0"/>
                      <w:marTop w:val="0"/>
                      <w:marBottom w:val="0"/>
                      <w:divBdr>
                        <w:top w:val="none" w:sz="0" w:space="0" w:color="auto"/>
                        <w:left w:val="none" w:sz="0" w:space="0" w:color="auto"/>
                        <w:bottom w:val="none" w:sz="0" w:space="0" w:color="auto"/>
                        <w:right w:val="none" w:sz="0" w:space="0" w:color="auto"/>
                      </w:divBdr>
                    </w:div>
                  </w:divsChild>
                </w:div>
                <w:div w:id="2145808802">
                  <w:marLeft w:val="0"/>
                  <w:marRight w:val="0"/>
                  <w:marTop w:val="0"/>
                  <w:marBottom w:val="0"/>
                  <w:divBdr>
                    <w:top w:val="none" w:sz="0" w:space="0" w:color="auto"/>
                    <w:left w:val="none" w:sz="0" w:space="0" w:color="auto"/>
                    <w:bottom w:val="none" w:sz="0" w:space="0" w:color="auto"/>
                    <w:right w:val="none" w:sz="0" w:space="0" w:color="auto"/>
                  </w:divBdr>
                  <w:divsChild>
                    <w:div w:id="18905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048">
          <w:marLeft w:val="0"/>
          <w:marRight w:val="0"/>
          <w:marTop w:val="0"/>
          <w:marBottom w:val="0"/>
          <w:divBdr>
            <w:top w:val="none" w:sz="0" w:space="0" w:color="auto"/>
            <w:left w:val="none" w:sz="0" w:space="0" w:color="auto"/>
            <w:bottom w:val="none" w:sz="0" w:space="0" w:color="auto"/>
            <w:right w:val="none" w:sz="0" w:space="0" w:color="auto"/>
          </w:divBdr>
          <w:divsChild>
            <w:div w:id="830025084">
              <w:marLeft w:val="-75"/>
              <w:marRight w:val="0"/>
              <w:marTop w:val="30"/>
              <w:marBottom w:val="30"/>
              <w:divBdr>
                <w:top w:val="none" w:sz="0" w:space="0" w:color="auto"/>
                <w:left w:val="none" w:sz="0" w:space="0" w:color="auto"/>
                <w:bottom w:val="none" w:sz="0" w:space="0" w:color="auto"/>
                <w:right w:val="none" w:sz="0" w:space="0" w:color="auto"/>
              </w:divBdr>
              <w:divsChild>
                <w:div w:id="22899755">
                  <w:marLeft w:val="0"/>
                  <w:marRight w:val="0"/>
                  <w:marTop w:val="0"/>
                  <w:marBottom w:val="0"/>
                  <w:divBdr>
                    <w:top w:val="none" w:sz="0" w:space="0" w:color="auto"/>
                    <w:left w:val="none" w:sz="0" w:space="0" w:color="auto"/>
                    <w:bottom w:val="none" w:sz="0" w:space="0" w:color="auto"/>
                    <w:right w:val="none" w:sz="0" w:space="0" w:color="auto"/>
                  </w:divBdr>
                  <w:divsChild>
                    <w:div w:id="1344631996">
                      <w:marLeft w:val="0"/>
                      <w:marRight w:val="0"/>
                      <w:marTop w:val="0"/>
                      <w:marBottom w:val="0"/>
                      <w:divBdr>
                        <w:top w:val="none" w:sz="0" w:space="0" w:color="auto"/>
                        <w:left w:val="none" w:sz="0" w:space="0" w:color="auto"/>
                        <w:bottom w:val="none" w:sz="0" w:space="0" w:color="auto"/>
                        <w:right w:val="none" w:sz="0" w:space="0" w:color="auto"/>
                      </w:divBdr>
                    </w:div>
                  </w:divsChild>
                </w:div>
                <w:div w:id="58327384">
                  <w:marLeft w:val="0"/>
                  <w:marRight w:val="0"/>
                  <w:marTop w:val="0"/>
                  <w:marBottom w:val="0"/>
                  <w:divBdr>
                    <w:top w:val="none" w:sz="0" w:space="0" w:color="auto"/>
                    <w:left w:val="none" w:sz="0" w:space="0" w:color="auto"/>
                    <w:bottom w:val="none" w:sz="0" w:space="0" w:color="auto"/>
                    <w:right w:val="none" w:sz="0" w:space="0" w:color="auto"/>
                  </w:divBdr>
                  <w:divsChild>
                    <w:div w:id="930505168">
                      <w:marLeft w:val="0"/>
                      <w:marRight w:val="0"/>
                      <w:marTop w:val="0"/>
                      <w:marBottom w:val="0"/>
                      <w:divBdr>
                        <w:top w:val="none" w:sz="0" w:space="0" w:color="auto"/>
                        <w:left w:val="none" w:sz="0" w:space="0" w:color="auto"/>
                        <w:bottom w:val="none" w:sz="0" w:space="0" w:color="auto"/>
                        <w:right w:val="none" w:sz="0" w:space="0" w:color="auto"/>
                      </w:divBdr>
                    </w:div>
                  </w:divsChild>
                </w:div>
                <w:div w:id="66197301">
                  <w:marLeft w:val="0"/>
                  <w:marRight w:val="0"/>
                  <w:marTop w:val="0"/>
                  <w:marBottom w:val="0"/>
                  <w:divBdr>
                    <w:top w:val="none" w:sz="0" w:space="0" w:color="auto"/>
                    <w:left w:val="none" w:sz="0" w:space="0" w:color="auto"/>
                    <w:bottom w:val="none" w:sz="0" w:space="0" w:color="auto"/>
                    <w:right w:val="none" w:sz="0" w:space="0" w:color="auto"/>
                  </w:divBdr>
                  <w:divsChild>
                    <w:div w:id="1820876600">
                      <w:marLeft w:val="0"/>
                      <w:marRight w:val="0"/>
                      <w:marTop w:val="0"/>
                      <w:marBottom w:val="0"/>
                      <w:divBdr>
                        <w:top w:val="none" w:sz="0" w:space="0" w:color="auto"/>
                        <w:left w:val="none" w:sz="0" w:space="0" w:color="auto"/>
                        <w:bottom w:val="none" w:sz="0" w:space="0" w:color="auto"/>
                        <w:right w:val="none" w:sz="0" w:space="0" w:color="auto"/>
                      </w:divBdr>
                    </w:div>
                  </w:divsChild>
                </w:div>
                <w:div w:id="161088778">
                  <w:marLeft w:val="0"/>
                  <w:marRight w:val="0"/>
                  <w:marTop w:val="0"/>
                  <w:marBottom w:val="0"/>
                  <w:divBdr>
                    <w:top w:val="none" w:sz="0" w:space="0" w:color="auto"/>
                    <w:left w:val="none" w:sz="0" w:space="0" w:color="auto"/>
                    <w:bottom w:val="none" w:sz="0" w:space="0" w:color="auto"/>
                    <w:right w:val="none" w:sz="0" w:space="0" w:color="auto"/>
                  </w:divBdr>
                  <w:divsChild>
                    <w:div w:id="369569388">
                      <w:marLeft w:val="0"/>
                      <w:marRight w:val="0"/>
                      <w:marTop w:val="0"/>
                      <w:marBottom w:val="0"/>
                      <w:divBdr>
                        <w:top w:val="none" w:sz="0" w:space="0" w:color="auto"/>
                        <w:left w:val="none" w:sz="0" w:space="0" w:color="auto"/>
                        <w:bottom w:val="none" w:sz="0" w:space="0" w:color="auto"/>
                        <w:right w:val="none" w:sz="0" w:space="0" w:color="auto"/>
                      </w:divBdr>
                    </w:div>
                  </w:divsChild>
                </w:div>
                <w:div w:id="373580327">
                  <w:marLeft w:val="0"/>
                  <w:marRight w:val="0"/>
                  <w:marTop w:val="0"/>
                  <w:marBottom w:val="0"/>
                  <w:divBdr>
                    <w:top w:val="none" w:sz="0" w:space="0" w:color="auto"/>
                    <w:left w:val="none" w:sz="0" w:space="0" w:color="auto"/>
                    <w:bottom w:val="none" w:sz="0" w:space="0" w:color="auto"/>
                    <w:right w:val="none" w:sz="0" w:space="0" w:color="auto"/>
                  </w:divBdr>
                  <w:divsChild>
                    <w:div w:id="81922953">
                      <w:marLeft w:val="0"/>
                      <w:marRight w:val="0"/>
                      <w:marTop w:val="0"/>
                      <w:marBottom w:val="0"/>
                      <w:divBdr>
                        <w:top w:val="none" w:sz="0" w:space="0" w:color="auto"/>
                        <w:left w:val="none" w:sz="0" w:space="0" w:color="auto"/>
                        <w:bottom w:val="none" w:sz="0" w:space="0" w:color="auto"/>
                        <w:right w:val="none" w:sz="0" w:space="0" w:color="auto"/>
                      </w:divBdr>
                    </w:div>
                  </w:divsChild>
                </w:div>
                <w:div w:id="419907124">
                  <w:marLeft w:val="0"/>
                  <w:marRight w:val="0"/>
                  <w:marTop w:val="0"/>
                  <w:marBottom w:val="0"/>
                  <w:divBdr>
                    <w:top w:val="none" w:sz="0" w:space="0" w:color="auto"/>
                    <w:left w:val="none" w:sz="0" w:space="0" w:color="auto"/>
                    <w:bottom w:val="none" w:sz="0" w:space="0" w:color="auto"/>
                    <w:right w:val="none" w:sz="0" w:space="0" w:color="auto"/>
                  </w:divBdr>
                  <w:divsChild>
                    <w:div w:id="379978025">
                      <w:marLeft w:val="0"/>
                      <w:marRight w:val="0"/>
                      <w:marTop w:val="0"/>
                      <w:marBottom w:val="0"/>
                      <w:divBdr>
                        <w:top w:val="none" w:sz="0" w:space="0" w:color="auto"/>
                        <w:left w:val="none" w:sz="0" w:space="0" w:color="auto"/>
                        <w:bottom w:val="none" w:sz="0" w:space="0" w:color="auto"/>
                        <w:right w:val="none" w:sz="0" w:space="0" w:color="auto"/>
                      </w:divBdr>
                    </w:div>
                  </w:divsChild>
                </w:div>
                <w:div w:id="470635353">
                  <w:marLeft w:val="0"/>
                  <w:marRight w:val="0"/>
                  <w:marTop w:val="0"/>
                  <w:marBottom w:val="0"/>
                  <w:divBdr>
                    <w:top w:val="none" w:sz="0" w:space="0" w:color="auto"/>
                    <w:left w:val="none" w:sz="0" w:space="0" w:color="auto"/>
                    <w:bottom w:val="none" w:sz="0" w:space="0" w:color="auto"/>
                    <w:right w:val="none" w:sz="0" w:space="0" w:color="auto"/>
                  </w:divBdr>
                  <w:divsChild>
                    <w:div w:id="1345135916">
                      <w:marLeft w:val="0"/>
                      <w:marRight w:val="0"/>
                      <w:marTop w:val="0"/>
                      <w:marBottom w:val="0"/>
                      <w:divBdr>
                        <w:top w:val="none" w:sz="0" w:space="0" w:color="auto"/>
                        <w:left w:val="none" w:sz="0" w:space="0" w:color="auto"/>
                        <w:bottom w:val="none" w:sz="0" w:space="0" w:color="auto"/>
                        <w:right w:val="none" w:sz="0" w:space="0" w:color="auto"/>
                      </w:divBdr>
                    </w:div>
                  </w:divsChild>
                </w:div>
                <w:div w:id="520322509">
                  <w:marLeft w:val="0"/>
                  <w:marRight w:val="0"/>
                  <w:marTop w:val="0"/>
                  <w:marBottom w:val="0"/>
                  <w:divBdr>
                    <w:top w:val="none" w:sz="0" w:space="0" w:color="auto"/>
                    <w:left w:val="none" w:sz="0" w:space="0" w:color="auto"/>
                    <w:bottom w:val="none" w:sz="0" w:space="0" w:color="auto"/>
                    <w:right w:val="none" w:sz="0" w:space="0" w:color="auto"/>
                  </w:divBdr>
                  <w:divsChild>
                    <w:div w:id="1631668750">
                      <w:marLeft w:val="0"/>
                      <w:marRight w:val="0"/>
                      <w:marTop w:val="0"/>
                      <w:marBottom w:val="0"/>
                      <w:divBdr>
                        <w:top w:val="none" w:sz="0" w:space="0" w:color="auto"/>
                        <w:left w:val="none" w:sz="0" w:space="0" w:color="auto"/>
                        <w:bottom w:val="none" w:sz="0" w:space="0" w:color="auto"/>
                        <w:right w:val="none" w:sz="0" w:space="0" w:color="auto"/>
                      </w:divBdr>
                    </w:div>
                  </w:divsChild>
                </w:div>
                <w:div w:id="553664538">
                  <w:marLeft w:val="0"/>
                  <w:marRight w:val="0"/>
                  <w:marTop w:val="0"/>
                  <w:marBottom w:val="0"/>
                  <w:divBdr>
                    <w:top w:val="none" w:sz="0" w:space="0" w:color="auto"/>
                    <w:left w:val="none" w:sz="0" w:space="0" w:color="auto"/>
                    <w:bottom w:val="none" w:sz="0" w:space="0" w:color="auto"/>
                    <w:right w:val="none" w:sz="0" w:space="0" w:color="auto"/>
                  </w:divBdr>
                  <w:divsChild>
                    <w:div w:id="1878816490">
                      <w:marLeft w:val="0"/>
                      <w:marRight w:val="0"/>
                      <w:marTop w:val="0"/>
                      <w:marBottom w:val="0"/>
                      <w:divBdr>
                        <w:top w:val="none" w:sz="0" w:space="0" w:color="auto"/>
                        <w:left w:val="none" w:sz="0" w:space="0" w:color="auto"/>
                        <w:bottom w:val="none" w:sz="0" w:space="0" w:color="auto"/>
                        <w:right w:val="none" w:sz="0" w:space="0" w:color="auto"/>
                      </w:divBdr>
                    </w:div>
                  </w:divsChild>
                </w:div>
                <w:div w:id="559250676">
                  <w:marLeft w:val="0"/>
                  <w:marRight w:val="0"/>
                  <w:marTop w:val="0"/>
                  <w:marBottom w:val="0"/>
                  <w:divBdr>
                    <w:top w:val="none" w:sz="0" w:space="0" w:color="auto"/>
                    <w:left w:val="none" w:sz="0" w:space="0" w:color="auto"/>
                    <w:bottom w:val="none" w:sz="0" w:space="0" w:color="auto"/>
                    <w:right w:val="none" w:sz="0" w:space="0" w:color="auto"/>
                  </w:divBdr>
                  <w:divsChild>
                    <w:div w:id="232089034">
                      <w:marLeft w:val="0"/>
                      <w:marRight w:val="0"/>
                      <w:marTop w:val="0"/>
                      <w:marBottom w:val="0"/>
                      <w:divBdr>
                        <w:top w:val="none" w:sz="0" w:space="0" w:color="auto"/>
                        <w:left w:val="none" w:sz="0" w:space="0" w:color="auto"/>
                        <w:bottom w:val="none" w:sz="0" w:space="0" w:color="auto"/>
                        <w:right w:val="none" w:sz="0" w:space="0" w:color="auto"/>
                      </w:divBdr>
                    </w:div>
                    <w:div w:id="1968898322">
                      <w:marLeft w:val="0"/>
                      <w:marRight w:val="0"/>
                      <w:marTop w:val="0"/>
                      <w:marBottom w:val="0"/>
                      <w:divBdr>
                        <w:top w:val="none" w:sz="0" w:space="0" w:color="auto"/>
                        <w:left w:val="none" w:sz="0" w:space="0" w:color="auto"/>
                        <w:bottom w:val="none" w:sz="0" w:space="0" w:color="auto"/>
                        <w:right w:val="none" w:sz="0" w:space="0" w:color="auto"/>
                      </w:divBdr>
                    </w:div>
                  </w:divsChild>
                </w:div>
                <w:div w:id="585655900">
                  <w:marLeft w:val="0"/>
                  <w:marRight w:val="0"/>
                  <w:marTop w:val="0"/>
                  <w:marBottom w:val="0"/>
                  <w:divBdr>
                    <w:top w:val="none" w:sz="0" w:space="0" w:color="auto"/>
                    <w:left w:val="none" w:sz="0" w:space="0" w:color="auto"/>
                    <w:bottom w:val="none" w:sz="0" w:space="0" w:color="auto"/>
                    <w:right w:val="none" w:sz="0" w:space="0" w:color="auto"/>
                  </w:divBdr>
                  <w:divsChild>
                    <w:div w:id="1120294415">
                      <w:marLeft w:val="0"/>
                      <w:marRight w:val="0"/>
                      <w:marTop w:val="0"/>
                      <w:marBottom w:val="0"/>
                      <w:divBdr>
                        <w:top w:val="none" w:sz="0" w:space="0" w:color="auto"/>
                        <w:left w:val="none" w:sz="0" w:space="0" w:color="auto"/>
                        <w:bottom w:val="none" w:sz="0" w:space="0" w:color="auto"/>
                        <w:right w:val="none" w:sz="0" w:space="0" w:color="auto"/>
                      </w:divBdr>
                    </w:div>
                  </w:divsChild>
                </w:div>
                <w:div w:id="597759643">
                  <w:marLeft w:val="0"/>
                  <w:marRight w:val="0"/>
                  <w:marTop w:val="0"/>
                  <w:marBottom w:val="0"/>
                  <w:divBdr>
                    <w:top w:val="none" w:sz="0" w:space="0" w:color="auto"/>
                    <w:left w:val="none" w:sz="0" w:space="0" w:color="auto"/>
                    <w:bottom w:val="none" w:sz="0" w:space="0" w:color="auto"/>
                    <w:right w:val="none" w:sz="0" w:space="0" w:color="auto"/>
                  </w:divBdr>
                  <w:divsChild>
                    <w:div w:id="174927282">
                      <w:marLeft w:val="0"/>
                      <w:marRight w:val="0"/>
                      <w:marTop w:val="0"/>
                      <w:marBottom w:val="0"/>
                      <w:divBdr>
                        <w:top w:val="none" w:sz="0" w:space="0" w:color="auto"/>
                        <w:left w:val="none" w:sz="0" w:space="0" w:color="auto"/>
                        <w:bottom w:val="none" w:sz="0" w:space="0" w:color="auto"/>
                        <w:right w:val="none" w:sz="0" w:space="0" w:color="auto"/>
                      </w:divBdr>
                    </w:div>
                  </w:divsChild>
                </w:div>
                <w:div w:id="743452292">
                  <w:marLeft w:val="0"/>
                  <w:marRight w:val="0"/>
                  <w:marTop w:val="0"/>
                  <w:marBottom w:val="0"/>
                  <w:divBdr>
                    <w:top w:val="none" w:sz="0" w:space="0" w:color="auto"/>
                    <w:left w:val="none" w:sz="0" w:space="0" w:color="auto"/>
                    <w:bottom w:val="none" w:sz="0" w:space="0" w:color="auto"/>
                    <w:right w:val="none" w:sz="0" w:space="0" w:color="auto"/>
                  </w:divBdr>
                  <w:divsChild>
                    <w:div w:id="983966797">
                      <w:marLeft w:val="0"/>
                      <w:marRight w:val="0"/>
                      <w:marTop w:val="0"/>
                      <w:marBottom w:val="0"/>
                      <w:divBdr>
                        <w:top w:val="none" w:sz="0" w:space="0" w:color="auto"/>
                        <w:left w:val="none" w:sz="0" w:space="0" w:color="auto"/>
                        <w:bottom w:val="none" w:sz="0" w:space="0" w:color="auto"/>
                        <w:right w:val="none" w:sz="0" w:space="0" w:color="auto"/>
                      </w:divBdr>
                    </w:div>
                  </w:divsChild>
                </w:div>
                <w:div w:id="747076925">
                  <w:marLeft w:val="0"/>
                  <w:marRight w:val="0"/>
                  <w:marTop w:val="0"/>
                  <w:marBottom w:val="0"/>
                  <w:divBdr>
                    <w:top w:val="none" w:sz="0" w:space="0" w:color="auto"/>
                    <w:left w:val="none" w:sz="0" w:space="0" w:color="auto"/>
                    <w:bottom w:val="none" w:sz="0" w:space="0" w:color="auto"/>
                    <w:right w:val="none" w:sz="0" w:space="0" w:color="auto"/>
                  </w:divBdr>
                  <w:divsChild>
                    <w:div w:id="433015908">
                      <w:marLeft w:val="0"/>
                      <w:marRight w:val="0"/>
                      <w:marTop w:val="0"/>
                      <w:marBottom w:val="0"/>
                      <w:divBdr>
                        <w:top w:val="none" w:sz="0" w:space="0" w:color="auto"/>
                        <w:left w:val="none" w:sz="0" w:space="0" w:color="auto"/>
                        <w:bottom w:val="none" w:sz="0" w:space="0" w:color="auto"/>
                        <w:right w:val="none" w:sz="0" w:space="0" w:color="auto"/>
                      </w:divBdr>
                    </w:div>
                    <w:div w:id="924336724">
                      <w:marLeft w:val="0"/>
                      <w:marRight w:val="0"/>
                      <w:marTop w:val="0"/>
                      <w:marBottom w:val="0"/>
                      <w:divBdr>
                        <w:top w:val="none" w:sz="0" w:space="0" w:color="auto"/>
                        <w:left w:val="none" w:sz="0" w:space="0" w:color="auto"/>
                        <w:bottom w:val="none" w:sz="0" w:space="0" w:color="auto"/>
                        <w:right w:val="none" w:sz="0" w:space="0" w:color="auto"/>
                      </w:divBdr>
                    </w:div>
                  </w:divsChild>
                </w:div>
                <w:div w:id="852954547">
                  <w:marLeft w:val="0"/>
                  <w:marRight w:val="0"/>
                  <w:marTop w:val="0"/>
                  <w:marBottom w:val="0"/>
                  <w:divBdr>
                    <w:top w:val="none" w:sz="0" w:space="0" w:color="auto"/>
                    <w:left w:val="none" w:sz="0" w:space="0" w:color="auto"/>
                    <w:bottom w:val="none" w:sz="0" w:space="0" w:color="auto"/>
                    <w:right w:val="none" w:sz="0" w:space="0" w:color="auto"/>
                  </w:divBdr>
                  <w:divsChild>
                    <w:div w:id="1885019409">
                      <w:marLeft w:val="0"/>
                      <w:marRight w:val="0"/>
                      <w:marTop w:val="0"/>
                      <w:marBottom w:val="0"/>
                      <w:divBdr>
                        <w:top w:val="none" w:sz="0" w:space="0" w:color="auto"/>
                        <w:left w:val="none" w:sz="0" w:space="0" w:color="auto"/>
                        <w:bottom w:val="none" w:sz="0" w:space="0" w:color="auto"/>
                        <w:right w:val="none" w:sz="0" w:space="0" w:color="auto"/>
                      </w:divBdr>
                    </w:div>
                  </w:divsChild>
                </w:div>
                <w:div w:id="860509869">
                  <w:marLeft w:val="0"/>
                  <w:marRight w:val="0"/>
                  <w:marTop w:val="0"/>
                  <w:marBottom w:val="0"/>
                  <w:divBdr>
                    <w:top w:val="none" w:sz="0" w:space="0" w:color="auto"/>
                    <w:left w:val="none" w:sz="0" w:space="0" w:color="auto"/>
                    <w:bottom w:val="none" w:sz="0" w:space="0" w:color="auto"/>
                    <w:right w:val="none" w:sz="0" w:space="0" w:color="auto"/>
                  </w:divBdr>
                  <w:divsChild>
                    <w:div w:id="946697129">
                      <w:marLeft w:val="0"/>
                      <w:marRight w:val="0"/>
                      <w:marTop w:val="0"/>
                      <w:marBottom w:val="0"/>
                      <w:divBdr>
                        <w:top w:val="none" w:sz="0" w:space="0" w:color="auto"/>
                        <w:left w:val="none" w:sz="0" w:space="0" w:color="auto"/>
                        <w:bottom w:val="none" w:sz="0" w:space="0" w:color="auto"/>
                        <w:right w:val="none" w:sz="0" w:space="0" w:color="auto"/>
                      </w:divBdr>
                    </w:div>
                  </w:divsChild>
                </w:div>
                <w:div w:id="903182650">
                  <w:marLeft w:val="0"/>
                  <w:marRight w:val="0"/>
                  <w:marTop w:val="0"/>
                  <w:marBottom w:val="0"/>
                  <w:divBdr>
                    <w:top w:val="none" w:sz="0" w:space="0" w:color="auto"/>
                    <w:left w:val="none" w:sz="0" w:space="0" w:color="auto"/>
                    <w:bottom w:val="none" w:sz="0" w:space="0" w:color="auto"/>
                    <w:right w:val="none" w:sz="0" w:space="0" w:color="auto"/>
                  </w:divBdr>
                  <w:divsChild>
                    <w:div w:id="1788767414">
                      <w:marLeft w:val="0"/>
                      <w:marRight w:val="0"/>
                      <w:marTop w:val="0"/>
                      <w:marBottom w:val="0"/>
                      <w:divBdr>
                        <w:top w:val="none" w:sz="0" w:space="0" w:color="auto"/>
                        <w:left w:val="none" w:sz="0" w:space="0" w:color="auto"/>
                        <w:bottom w:val="none" w:sz="0" w:space="0" w:color="auto"/>
                        <w:right w:val="none" w:sz="0" w:space="0" w:color="auto"/>
                      </w:divBdr>
                    </w:div>
                  </w:divsChild>
                </w:div>
                <w:div w:id="911817428">
                  <w:marLeft w:val="0"/>
                  <w:marRight w:val="0"/>
                  <w:marTop w:val="0"/>
                  <w:marBottom w:val="0"/>
                  <w:divBdr>
                    <w:top w:val="none" w:sz="0" w:space="0" w:color="auto"/>
                    <w:left w:val="none" w:sz="0" w:space="0" w:color="auto"/>
                    <w:bottom w:val="none" w:sz="0" w:space="0" w:color="auto"/>
                    <w:right w:val="none" w:sz="0" w:space="0" w:color="auto"/>
                  </w:divBdr>
                  <w:divsChild>
                    <w:div w:id="2015067566">
                      <w:marLeft w:val="0"/>
                      <w:marRight w:val="0"/>
                      <w:marTop w:val="0"/>
                      <w:marBottom w:val="0"/>
                      <w:divBdr>
                        <w:top w:val="none" w:sz="0" w:space="0" w:color="auto"/>
                        <w:left w:val="none" w:sz="0" w:space="0" w:color="auto"/>
                        <w:bottom w:val="none" w:sz="0" w:space="0" w:color="auto"/>
                        <w:right w:val="none" w:sz="0" w:space="0" w:color="auto"/>
                      </w:divBdr>
                    </w:div>
                  </w:divsChild>
                </w:div>
                <w:div w:id="919680178">
                  <w:marLeft w:val="0"/>
                  <w:marRight w:val="0"/>
                  <w:marTop w:val="0"/>
                  <w:marBottom w:val="0"/>
                  <w:divBdr>
                    <w:top w:val="none" w:sz="0" w:space="0" w:color="auto"/>
                    <w:left w:val="none" w:sz="0" w:space="0" w:color="auto"/>
                    <w:bottom w:val="none" w:sz="0" w:space="0" w:color="auto"/>
                    <w:right w:val="none" w:sz="0" w:space="0" w:color="auto"/>
                  </w:divBdr>
                  <w:divsChild>
                    <w:div w:id="1394624271">
                      <w:marLeft w:val="0"/>
                      <w:marRight w:val="0"/>
                      <w:marTop w:val="0"/>
                      <w:marBottom w:val="0"/>
                      <w:divBdr>
                        <w:top w:val="none" w:sz="0" w:space="0" w:color="auto"/>
                        <w:left w:val="none" w:sz="0" w:space="0" w:color="auto"/>
                        <w:bottom w:val="none" w:sz="0" w:space="0" w:color="auto"/>
                        <w:right w:val="none" w:sz="0" w:space="0" w:color="auto"/>
                      </w:divBdr>
                    </w:div>
                  </w:divsChild>
                </w:div>
                <w:div w:id="931358155">
                  <w:marLeft w:val="0"/>
                  <w:marRight w:val="0"/>
                  <w:marTop w:val="0"/>
                  <w:marBottom w:val="0"/>
                  <w:divBdr>
                    <w:top w:val="none" w:sz="0" w:space="0" w:color="auto"/>
                    <w:left w:val="none" w:sz="0" w:space="0" w:color="auto"/>
                    <w:bottom w:val="none" w:sz="0" w:space="0" w:color="auto"/>
                    <w:right w:val="none" w:sz="0" w:space="0" w:color="auto"/>
                  </w:divBdr>
                  <w:divsChild>
                    <w:div w:id="1712731044">
                      <w:marLeft w:val="0"/>
                      <w:marRight w:val="0"/>
                      <w:marTop w:val="0"/>
                      <w:marBottom w:val="0"/>
                      <w:divBdr>
                        <w:top w:val="none" w:sz="0" w:space="0" w:color="auto"/>
                        <w:left w:val="none" w:sz="0" w:space="0" w:color="auto"/>
                        <w:bottom w:val="none" w:sz="0" w:space="0" w:color="auto"/>
                        <w:right w:val="none" w:sz="0" w:space="0" w:color="auto"/>
                      </w:divBdr>
                    </w:div>
                  </w:divsChild>
                </w:div>
                <w:div w:id="960183545">
                  <w:marLeft w:val="0"/>
                  <w:marRight w:val="0"/>
                  <w:marTop w:val="0"/>
                  <w:marBottom w:val="0"/>
                  <w:divBdr>
                    <w:top w:val="none" w:sz="0" w:space="0" w:color="auto"/>
                    <w:left w:val="none" w:sz="0" w:space="0" w:color="auto"/>
                    <w:bottom w:val="none" w:sz="0" w:space="0" w:color="auto"/>
                    <w:right w:val="none" w:sz="0" w:space="0" w:color="auto"/>
                  </w:divBdr>
                  <w:divsChild>
                    <w:div w:id="540820883">
                      <w:marLeft w:val="0"/>
                      <w:marRight w:val="0"/>
                      <w:marTop w:val="0"/>
                      <w:marBottom w:val="0"/>
                      <w:divBdr>
                        <w:top w:val="none" w:sz="0" w:space="0" w:color="auto"/>
                        <w:left w:val="none" w:sz="0" w:space="0" w:color="auto"/>
                        <w:bottom w:val="none" w:sz="0" w:space="0" w:color="auto"/>
                        <w:right w:val="none" w:sz="0" w:space="0" w:color="auto"/>
                      </w:divBdr>
                    </w:div>
                  </w:divsChild>
                </w:div>
                <w:div w:id="977026700">
                  <w:marLeft w:val="0"/>
                  <w:marRight w:val="0"/>
                  <w:marTop w:val="0"/>
                  <w:marBottom w:val="0"/>
                  <w:divBdr>
                    <w:top w:val="none" w:sz="0" w:space="0" w:color="auto"/>
                    <w:left w:val="none" w:sz="0" w:space="0" w:color="auto"/>
                    <w:bottom w:val="none" w:sz="0" w:space="0" w:color="auto"/>
                    <w:right w:val="none" w:sz="0" w:space="0" w:color="auto"/>
                  </w:divBdr>
                  <w:divsChild>
                    <w:div w:id="2073656600">
                      <w:marLeft w:val="0"/>
                      <w:marRight w:val="0"/>
                      <w:marTop w:val="0"/>
                      <w:marBottom w:val="0"/>
                      <w:divBdr>
                        <w:top w:val="none" w:sz="0" w:space="0" w:color="auto"/>
                        <w:left w:val="none" w:sz="0" w:space="0" w:color="auto"/>
                        <w:bottom w:val="none" w:sz="0" w:space="0" w:color="auto"/>
                        <w:right w:val="none" w:sz="0" w:space="0" w:color="auto"/>
                      </w:divBdr>
                    </w:div>
                  </w:divsChild>
                </w:div>
                <w:div w:id="1115908186">
                  <w:marLeft w:val="0"/>
                  <w:marRight w:val="0"/>
                  <w:marTop w:val="0"/>
                  <w:marBottom w:val="0"/>
                  <w:divBdr>
                    <w:top w:val="none" w:sz="0" w:space="0" w:color="auto"/>
                    <w:left w:val="none" w:sz="0" w:space="0" w:color="auto"/>
                    <w:bottom w:val="none" w:sz="0" w:space="0" w:color="auto"/>
                    <w:right w:val="none" w:sz="0" w:space="0" w:color="auto"/>
                  </w:divBdr>
                  <w:divsChild>
                    <w:div w:id="507328261">
                      <w:marLeft w:val="0"/>
                      <w:marRight w:val="0"/>
                      <w:marTop w:val="0"/>
                      <w:marBottom w:val="0"/>
                      <w:divBdr>
                        <w:top w:val="none" w:sz="0" w:space="0" w:color="auto"/>
                        <w:left w:val="none" w:sz="0" w:space="0" w:color="auto"/>
                        <w:bottom w:val="none" w:sz="0" w:space="0" w:color="auto"/>
                        <w:right w:val="none" w:sz="0" w:space="0" w:color="auto"/>
                      </w:divBdr>
                    </w:div>
                  </w:divsChild>
                </w:div>
                <w:div w:id="1176843625">
                  <w:marLeft w:val="0"/>
                  <w:marRight w:val="0"/>
                  <w:marTop w:val="0"/>
                  <w:marBottom w:val="0"/>
                  <w:divBdr>
                    <w:top w:val="none" w:sz="0" w:space="0" w:color="auto"/>
                    <w:left w:val="none" w:sz="0" w:space="0" w:color="auto"/>
                    <w:bottom w:val="none" w:sz="0" w:space="0" w:color="auto"/>
                    <w:right w:val="none" w:sz="0" w:space="0" w:color="auto"/>
                  </w:divBdr>
                  <w:divsChild>
                    <w:div w:id="1509127808">
                      <w:marLeft w:val="0"/>
                      <w:marRight w:val="0"/>
                      <w:marTop w:val="0"/>
                      <w:marBottom w:val="0"/>
                      <w:divBdr>
                        <w:top w:val="none" w:sz="0" w:space="0" w:color="auto"/>
                        <w:left w:val="none" w:sz="0" w:space="0" w:color="auto"/>
                        <w:bottom w:val="none" w:sz="0" w:space="0" w:color="auto"/>
                        <w:right w:val="none" w:sz="0" w:space="0" w:color="auto"/>
                      </w:divBdr>
                    </w:div>
                  </w:divsChild>
                </w:div>
                <w:div w:id="1207335873">
                  <w:marLeft w:val="0"/>
                  <w:marRight w:val="0"/>
                  <w:marTop w:val="0"/>
                  <w:marBottom w:val="0"/>
                  <w:divBdr>
                    <w:top w:val="none" w:sz="0" w:space="0" w:color="auto"/>
                    <w:left w:val="none" w:sz="0" w:space="0" w:color="auto"/>
                    <w:bottom w:val="none" w:sz="0" w:space="0" w:color="auto"/>
                    <w:right w:val="none" w:sz="0" w:space="0" w:color="auto"/>
                  </w:divBdr>
                  <w:divsChild>
                    <w:div w:id="664356187">
                      <w:marLeft w:val="0"/>
                      <w:marRight w:val="0"/>
                      <w:marTop w:val="0"/>
                      <w:marBottom w:val="0"/>
                      <w:divBdr>
                        <w:top w:val="none" w:sz="0" w:space="0" w:color="auto"/>
                        <w:left w:val="none" w:sz="0" w:space="0" w:color="auto"/>
                        <w:bottom w:val="none" w:sz="0" w:space="0" w:color="auto"/>
                        <w:right w:val="none" w:sz="0" w:space="0" w:color="auto"/>
                      </w:divBdr>
                    </w:div>
                  </w:divsChild>
                </w:div>
                <w:div w:id="1220898656">
                  <w:marLeft w:val="0"/>
                  <w:marRight w:val="0"/>
                  <w:marTop w:val="0"/>
                  <w:marBottom w:val="0"/>
                  <w:divBdr>
                    <w:top w:val="none" w:sz="0" w:space="0" w:color="auto"/>
                    <w:left w:val="none" w:sz="0" w:space="0" w:color="auto"/>
                    <w:bottom w:val="none" w:sz="0" w:space="0" w:color="auto"/>
                    <w:right w:val="none" w:sz="0" w:space="0" w:color="auto"/>
                  </w:divBdr>
                  <w:divsChild>
                    <w:div w:id="1464499604">
                      <w:marLeft w:val="0"/>
                      <w:marRight w:val="0"/>
                      <w:marTop w:val="0"/>
                      <w:marBottom w:val="0"/>
                      <w:divBdr>
                        <w:top w:val="none" w:sz="0" w:space="0" w:color="auto"/>
                        <w:left w:val="none" w:sz="0" w:space="0" w:color="auto"/>
                        <w:bottom w:val="none" w:sz="0" w:space="0" w:color="auto"/>
                        <w:right w:val="none" w:sz="0" w:space="0" w:color="auto"/>
                      </w:divBdr>
                    </w:div>
                  </w:divsChild>
                </w:div>
                <w:div w:id="1249386644">
                  <w:marLeft w:val="0"/>
                  <w:marRight w:val="0"/>
                  <w:marTop w:val="0"/>
                  <w:marBottom w:val="0"/>
                  <w:divBdr>
                    <w:top w:val="none" w:sz="0" w:space="0" w:color="auto"/>
                    <w:left w:val="none" w:sz="0" w:space="0" w:color="auto"/>
                    <w:bottom w:val="none" w:sz="0" w:space="0" w:color="auto"/>
                    <w:right w:val="none" w:sz="0" w:space="0" w:color="auto"/>
                  </w:divBdr>
                  <w:divsChild>
                    <w:div w:id="232815216">
                      <w:marLeft w:val="0"/>
                      <w:marRight w:val="0"/>
                      <w:marTop w:val="0"/>
                      <w:marBottom w:val="0"/>
                      <w:divBdr>
                        <w:top w:val="none" w:sz="0" w:space="0" w:color="auto"/>
                        <w:left w:val="none" w:sz="0" w:space="0" w:color="auto"/>
                        <w:bottom w:val="none" w:sz="0" w:space="0" w:color="auto"/>
                        <w:right w:val="none" w:sz="0" w:space="0" w:color="auto"/>
                      </w:divBdr>
                    </w:div>
                    <w:div w:id="1372344988">
                      <w:marLeft w:val="0"/>
                      <w:marRight w:val="0"/>
                      <w:marTop w:val="0"/>
                      <w:marBottom w:val="0"/>
                      <w:divBdr>
                        <w:top w:val="none" w:sz="0" w:space="0" w:color="auto"/>
                        <w:left w:val="none" w:sz="0" w:space="0" w:color="auto"/>
                        <w:bottom w:val="none" w:sz="0" w:space="0" w:color="auto"/>
                        <w:right w:val="none" w:sz="0" w:space="0" w:color="auto"/>
                      </w:divBdr>
                    </w:div>
                  </w:divsChild>
                </w:div>
                <w:div w:id="1252592416">
                  <w:marLeft w:val="0"/>
                  <w:marRight w:val="0"/>
                  <w:marTop w:val="0"/>
                  <w:marBottom w:val="0"/>
                  <w:divBdr>
                    <w:top w:val="none" w:sz="0" w:space="0" w:color="auto"/>
                    <w:left w:val="none" w:sz="0" w:space="0" w:color="auto"/>
                    <w:bottom w:val="none" w:sz="0" w:space="0" w:color="auto"/>
                    <w:right w:val="none" w:sz="0" w:space="0" w:color="auto"/>
                  </w:divBdr>
                  <w:divsChild>
                    <w:div w:id="918904180">
                      <w:marLeft w:val="0"/>
                      <w:marRight w:val="0"/>
                      <w:marTop w:val="0"/>
                      <w:marBottom w:val="0"/>
                      <w:divBdr>
                        <w:top w:val="none" w:sz="0" w:space="0" w:color="auto"/>
                        <w:left w:val="none" w:sz="0" w:space="0" w:color="auto"/>
                        <w:bottom w:val="none" w:sz="0" w:space="0" w:color="auto"/>
                        <w:right w:val="none" w:sz="0" w:space="0" w:color="auto"/>
                      </w:divBdr>
                    </w:div>
                  </w:divsChild>
                </w:div>
                <w:div w:id="1264343509">
                  <w:marLeft w:val="0"/>
                  <w:marRight w:val="0"/>
                  <w:marTop w:val="0"/>
                  <w:marBottom w:val="0"/>
                  <w:divBdr>
                    <w:top w:val="none" w:sz="0" w:space="0" w:color="auto"/>
                    <w:left w:val="none" w:sz="0" w:space="0" w:color="auto"/>
                    <w:bottom w:val="none" w:sz="0" w:space="0" w:color="auto"/>
                    <w:right w:val="none" w:sz="0" w:space="0" w:color="auto"/>
                  </w:divBdr>
                  <w:divsChild>
                    <w:div w:id="1590772592">
                      <w:marLeft w:val="0"/>
                      <w:marRight w:val="0"/>
                      <w:marTop w:val="0"/>
                      <w:marBottom w:val="0"/>
                      <w:divBdr>
                        <w:top w:val="none" w:sz="0" w:space="0" w:color="auto"/>
                        <w:left w:val="none" w:sz="0" w:space="0" w:color="auto"/>
                        <w:bottom w:val="none" w:sz="0" w:space="0" w:color="auto"/>
                        <w:right w:val="none" w:sz="0" w:space="0" w:color="auto"/>
                      </w:divBdr>
                    </w:div>
                  </w:divsChild>
                </w:div>
                <w:div w:id="1279725303">
                  <w:marLeft w:val="0"/>
                  <w:marRight w:val="0"/>
                  <w:marTop w:val="0"/>
                  <w:marBottom w:val="0"/>
                  <w:divBdr>
                    <w:top w:val="none" w:sz="0" w:space="0" w:color="auto"/>
                    <w:left w:val="none" w:sz="0" w:space="0" w:color="auto"/>
                    <w:bottom w:val="none" w:sz="0" w:space="0" w:color="auto"/>
                    <w:right w:val="none" w:sz="0" w:space="0" w:color="auto"/>
                  </w:divBdr>
                  <w:divsChild>
                    <w:div w:id="1455174268">
                      <w:marLeft w:val="0"/>
                      <w:marRight w:val="0"/>
                      <w:marTop w:val="0"/>
                      <w:marBottom w:val="0"/>
                      <w:divBdr>
                        <w:top w:val="none" w:sz="0" w:space="0" w:color="auto"/>
                        <w:left w:val="none" w:sz="0" w:space="0" w:color="auto"/>
                        <w:bottom w:val="none" w:sz="0" w:space="0" w:color="auto"/>
                        <w:right w:val="none" w:sz="0" w:space="0" w:color="auto"/>
                      </w:divBdr>
                    </w:div>
                  </w:divsChild>
                </w:div>
                <w:div w:id="1334383166">
                  <w:marLeft w:val="0"/>
                  <w:marRight w:val="0"/>
                  <w:marTop w:val="0"/>
                  <w:marBottom w:val="0"/>
                  <w:divBdr>
                    <w:top w:val="none" w:sz="0" w:space="0" w:color="auto"/>
                    <w:left w:val="none" w:sz="0" w:space="0" w:color="auto"/>
                    <w:bottom w:val="none" w:sz="0" w:space="0" w:color="auto"/>
                    <w:right w:val="none" w:sz="0" w:space="0" w:color="auto"/>
                  </w:divBdr>
                  <w:divsChild>
                    <w:div w:id="126506686">
                      <w:marLeft w:val="0"/>
                      <w:marRight w:val="0"/>
                      <w:marTop w:val="0"/>
                      <w:marBottom w:val="0"/>
                      <w:divBdr>
                        <w:top w:val="none" w:sz="0" w:space="0" w:color="auto"/>
                        <w:left w:val="none" w:sz="0" w:space="0" w:color="auto"/>
                        <w:bottom w:val="none" w:sz="0" w:space="0" w:color="auto"/>
                        <w:right w:val="none" w:sz="0" w:space="0" w:color="auto"/>
                      </w:divBdr>
                    </w:div>
                  </w:divsChild>
                </w:div>
                <w:div w:id="1438713332">
                  <w:marLeft w:val="0"/>
                  <w:marRight w:val="0"/>
                  <w:marTop w:val="0"/>
                  <w:marBottom w:val="0"/>
                  <w:divBdr>
                    <w:top w:val="none" w:sz="0" w:space="0" w:color="auto"/>
                    <w:left w:val="none" w:sz="0" w:space="0" w:color="auto"/>
                    <w:bottom w:val="none" w:sz="0" w:space="0" w:color="auto"/>
                    <w:right w:val="none" w:sz="0" w:space="0" w:color="auto"/>
                  </w:divBdr>
                  <w:divsChild>
                    <w:div w:id="1005016332">
                      <w:marLeft w:val="0"/>
                      <w:marRight w:val="0"/>
                      <w:marTop w:val="0"/>
                      <w:marBottom w:val="0"/>
                      <w:divBdr>
                        <w:top w:val="none" w:sz="0" w:space="0" w:color="auto"/>
                        <w:left w:val="none" w:sz="0" w:space="0" w:color="auto"/>
                        <w:bottom w:val="none" w:sz="0" w:space="0" w:color="auto"/>
                        <w:right w:val="none" w:sz="0" w:space="0" w:color="auto"/>
                      </w:divBdr>
                    </w:div>
                  </w:divsChild>
                </w:div>
                <w:div w:id="1515142908">
                  <w:marLeft w:val="0"/>
                  <w:marRight w:val="0"/>
                  <w:marTop w:val="0"/>
                  <w:marBottom w:val="0"/>
                  <w:divBdr>
                    <w:top w:val="none" w:sz="0" w:space="0" w:color="auto"/>
                    <w:left w:val="none" w:sz="0" w:space="0" w:color="auto"/>
                    <w:bottom w:val="none" w:sz="0" w:space="0" w:color="auto"/>
                    <w:right w:val="none" w:sz="0" w:space="0" w:color="auto"/>
                  </w:divBdr>
                  <w:divsChild>
                    <w:div w:id="574559206">
                      <w:marLeft w:val="0"/>
                      <w:marRight w:val="0"/>
                      <w:marTop w:val="0"/>
                      <w:marBottom w:val="0"/>
                      <w:divBdr>
                        <w:top w:val="none" w:sz="0" w:space="0" w:color="auto"/>
                        <w:left w:val="none" w:sz="0" w:space="0" w:color="auto"/>
                        <w:bottom w:val="none" w:sz="0" w:space="0" w:color="auto"/>
                        <w:right w:val="none" w:sz="0" w:space="0" w:color="auto"/>
                      </w:divBdr>
                    </w:div>
                  </w:divsChild>
                </w:div>
                <w:div w:id="1545362696">
                  <w:marLeft w:val="0"/>
                  <w:marRight w:val="0"/>
                  <w:marTop w:val="0"/>
                  <w:marBottom w:val="0"/>
                  <w:divBdr>
                    <w:top w:val="none" w:sz="0" w:space="0" w:color="auto"/>
                    <w:left w:val="none" w:sz="0" w:space="0" w:color="auto"/>
                    <w:bottom w:val="none" w:sz="0" w:space="0" w:color="auto"/>
                    <w:right w:val="none" w:sz="0" w:space="0" w:color="auto"/>
                  </w:divBdr>
                  <w:divsChild>
                    <w:div w:id="71318251">
                      <w:marLeft w:val="0"/>
                      <w:marRight w:val="0"/>
                      <w:marTop w:val="0"/>
                      <w:marBottom w:val="0"/>
                      <w:divBdr>
                        <w:top w:val="none" w:sz="0" w:space="0" w:color="auto"/>
                        <w:left w:val="none" w:sz="0" w:space="0" w:color="auto"/>
                        <w:bottom w:val="none" w:sz="0" w:space="0" w:color="auto"/>
                        <w:right w:val="none" w:sz="0" w:space="0" w:color="auto"/>
                      </w:divBdr>
                    </w:div>
                  </w:divsChild>
                </w:div>
                <w:div w:id="1618871893">
                  <w:marLeft w:val="0"/>
                  <w:marRight w:val="0"/>
                  <w:marTop w:val="0"/>
                  <w:marBottom w:val="0"/>
                  <w:divBdr>
                    <w:top w:val="none" w:sz="0" w:space="0" w:color="auto"/>
                    <w:left w:val="none" w:sz="0" w:space="0" w:color="auto"/>
                    <w:bottom w:val="none" w:sz="0" w:space="0" w:color="auto"/>
                    <w:right w:val="none" w:sz="0" w:space="0" w:color="auto"/>
                  </w:divBdr>
                  <w:divsChild>
                    <w:div w:id="1869676590">
                      <w:marLeft w:val="0"/>
                      <w:marRight w:val="0"/>
                      <w:marTop w:val="0"/>
                      <w:marBottom w:val="0"/>
                      <w:divBdr>
                        <w:top w:val="none" w:sz="0" w:space="0" w:color="auto"/>
                        <w:left w:val="none" w:sz="0" w:space="0" w:color="auto"/>
                        <w:bottom w:val="none" w:sz="0" w:space="0" w:color="auto"/>
                        <w:right w:val="none" w:sz="0" w:space="0" w:color="auto"/>
                      </w:divBdr>
                    </w:div>
                  </w:divsChild>
                </w:div>
                <w:div w:id="1708136971">
                  <w:marLeft w:val="0"/>
                  <w:marRight w:val="0"/>
                  <w:marTop w:val="0"/>
                  <w:marBottom w:val="0"/>
                  <w:divBdr>
                    <w:top w:val="none" w:sz="0" w:space="0" w:color="auto"/>
                    <w:left w:val="none" w:sz="0" w:space="0" w:color="auto"/>
                    <w:bottom w:val="none" w:sz="0" w:space="0" w:color="auto"/>
                    <w:right w:val="none" w:sz="0" w:space="0" w:color="auto"/>
                  </w:divBdr>
                  <w:divsChild>
                    <w:div w:id="1755854891">
                      <w:marLeft w:val="0"/>
                      <w:marRight w:val="0"/>
                      <w:marTop w:val="0"/>
                      <w:marBottom w:val="0"/>
                      <w:divBdr>
                        <w:top w:val="none" w:sz="0" w:space="0" w:color="auto"/>
                        <w:left w:val="none" w:sz="0" w:space="0" w:color="auto"/>
                        <w:bottom w:val="none" w:sz="0" w:space="0" w:color="auto"/>
                        <w:right w:val="none" w:sz="0" w:space="0" w:color="auto"/>
                      </w:divBdr>
                    </w:div>
                  </w:divsChild>
                </w:div>
                <w:div w:id="1719279484">
                  <w:marLeft w:val="0"/>
                  <w:marRight w:val="0"/>
                  <w:marTop w:val="0"/>
                  <w:marBottom w:val="0"/>
                  <w:divBdr>
                    <w:top w:val="none" w:sz="0" w:space="0" w:color="auto"/>
                    <w:left w:val="none" w:sz="0" w:space="0" w:color="auto"/>
                    <w:bottom w:val="none" w:sz="0" w:space="0" w:color="auto"/>
                    <w:right w:val="none" w:sz="0" w:space="0" w:color="auto"/>
                  </w:divBdr>
                  <w:divsChild>
                    <w:div w:id="1415859178">
                      <w:marLeft w:val="0"/>
                      <w:marRight w:val="0"/>
                      <w:marTop w:val="0"/>
                      <w:marBottom w:val="0"/>
                      <w:divBdr>
                        <w:top w:val="none" w:sz="0" w:space="0" w:color="auto"/>
                        <w:left w:val="none" w:sz="0" w:space="0" w:color="auto"/>
                        <w:bottom w:val="none" w:sz="0" w:space="0" w:color="auto"/>
                        <w:right w:val="none" w:sz="0" w:space="0" w:color="auto"/>
                      </w:divBdr>
                    </w:div>
                  </w:divsChild>
                </w:div>
                <w:div w:id="1743218614">
                  <w:marLeft w:val="0"/>
                  <w:marRight w:val="0"/>
                  <w:marTop w:val="0"/>
                  <w:marBottom w:val="0"/>
                  <w:divBdr>
                    <w:top w:val="none" w:sz="0" w:space="0" w:color="auto"/>
                    <w:left w:val="none" w:sz="0" w:space="0" w:color="auto"/>
                    <w:bottom w:val="none" w:sz="0" w:space="0" w:color="auto"/>
                    <w:right w:val="none" w:sz="0" w:space="0" w:color="auto"/>
                  </w:divBdr>
                  <w:divsChild>
                    <w:div w:id="58328831">
                      <w:marLeft w:val="0"/>
                      <w:marRight w:val="0"/>
                      <w:marTop w:val="0"/>
                      <w:marBottom w:val="0"/>
                      <w:divBdr>
                        <w:top w:val="none" w:sz="0" w:space="0" w:color="auto"/>
                        <w:left w:val="none" w:sz="0" w:space="0" w:color="auto"/>
                        <w:bottom w:val="none" w:sz="0" w:space="0" w:color="auto"/>
                        <w:right w:val="none" w:sz="0" w:space="0" w:color="auto"/>
                      </w:divBdr>
                    </w:div>
                  </w:divsChild>
                </w:div>
                <w:div w:id="1743943984">
                  <w:marLeft w:val="0"/>
                  <w:marRight w:val="0"/>
                  <w:marTop w:val="0"/>
                  <w:marBottom w:val="0"/>
                  <w:divBdr>
                    <w:top w:val="none" w:sz="0" w:space="0" w:color="auto"/>
                    <w:left w:val="none" w:sz="0" w:space="0" w:color="auto"/>
                    <w:bottom w:val="none" w:sz="0" w:space="0" w:color="auto"/>
                    <w:right w:val="none" w:sz="0" w:space="0" w:color="auto"/>
                  </w:divBdr>
                  <w:divsChild>
                    <w:div w:id="864907334">
                      <w:marLeft w:val="0"/>
                      <w:marRight w:val="0"/>
                      <w:marTop w:val="0"/>
                      <w:marBottom w:val="0"/>
                      <w:divBdr>
                        <w:top w:val="none" w:sz="0" w:space="0" w:color="auto"/>
                        <w:left w:val="none" w:sz="0" w:space="0" w:color="auto"/>
                        <w:bottom w:val="none" w:sz="0" w:space="0" w:color="auto"/>
                        <w:right w:val="none" w:sz="0" w:space="0" w:color="auto"/>
                      </w:divBdr>
                    </w:div>
                  </w:divsChild>
                </w:div>
                <w:div w:id="1750496578">
                  <w:marLeft w:val="0"/>
                  <w:marRight w:val="0"/>
                  <w:marTop w:val="0"/>
                  <w:marBottom w:val="0"/>
                  <w:divBdr>
                    <w:top w:val="none" w:sz="0" w:space="0" w:color="auto"/>
                    <w:left w:val="none" w:sz="0" w:space="0" w:color="auto"/>
                    <w:bottom w:val="none" w:sz="0" w:space="0" w:color="auto"/>
                    <w:right w:val="none" w:sz="0" w:space="0" w:color="auto"/>
                  </w:divBdr>
                  <w:divsChild>
                    <w:div w:id="441729788">
                      <w:marLeft w:val="0"/>
                      <w:marRight w:val="0"/>
                      <w:marTop w:val="0"/>
                      <w:marBottom w:val="0"/>
                      <w:divBdr>
                        <w:top w:val="none" w:sz="0" w:space="0" w:color="auto"/>
                        <w:left w:val="none" w:sz="0" w:space="0" w:color="auto"/>
                        <w:bottom w:val="none" w:sz="0" w:space="0" w:color="auto"/>
                        <w:right w:val="none" w:sz="0" w:space="0" w:color="auto"/>
                      </w:divBdr>
                    </w:div>
                    <w:div w:id="1490243480">
                      <w:marLeft w:val="0"/>
                      <w:marRight w:val="0"/>
                      <w:marTop w:val="0"/>
                      <w:marBottom w:val="0"/>
                      <w:divBdr>
                        <w:top w:val="none" w:sz="0" w:space="0" w:color="auto"/>
                        <w:left w:val="none" w:sz="0" w:space="0" w:color="auto"/>
                        <w:bottom w:val="none" w:sz="0" w:space="0" w:color="auto"/>
                        <w:right w:val="none" w:sz="0" w:space="0" w:color="auto"/>
                      </w:divBdr>
                    </w:div>
                  </w:divsChild>
                </w:div>
                <w:div w:id="1759448703">
                  <w:marLeft w:val="0"/>
                  <w:marRight w:val="0"/>
                  <w:marTop w:val="0"/>
                  <w:marBottom w:val="0"/>
                  <w:divBdr>
                    <w:top w:val="none" w:sz="0" w:space="0" w:color="auto"/>
                    <w:left w:val="none" w:sz="0" w:space="0" w:color="auto"/>
                    <w:bottom w:val="none" w:sz="0" w:space="0" w:color="auto"/>
                    <w:right w:val="none" w:sz="0" w:space="0" w:color="auto"/>
                  </w:divBdr>
                  <w:divsChild>
                    <w:div w:id="1865168682">
                      <w:marLeft w:val="0"/>
                      <w:marRight w:val="0"/>
                      <w:marTop w:val="0"/>
                      <w:marBottom w:val="0"/>
                      <w:divBdr>
                        <w:top w:val="none" w:sz="0" w:space="0" w:color="auto"/>
                        <w:left w:val="none" w:sz="0" w:space="0" w:color="auto"/>
                        <w:bottom w:val="none" w:sz="0" w:space="0" w:color="auto"/>
                        <w:right w:val="none" w:sz="0" w:space="0" w:color="auto"/>
                      </w:divBdr>
                    </w:div>
                  </w:divsChild>
                </w:div>
                <w:div w:id="1845198601">
                  <w:marLeft w:val="0"/>
                  <w:marRight w:val="0"/>
                  <w:marTop w:val="0"/>
                  <w:marBottom w:val="0"/>
                  <w:divBdr>
                    <w:top w:val="none" w:sz="0" w:space="0" w:color="auto"/>
                    <w:left w:val="none" w:sz="0" w:space="0" w:color="auto"/>
                    <w:bottom w:val="none" w:sz="0" w:space="0" w:color="auto"/>
                    <w:right w:val="none" w:sz="0" w:space="0" w:color="auto"/>
                  </w:divBdr>
                  <w:divsChild>
                    <w:div w:id="495151651">
                      <w:marLeft w:val="0"/>
                      <w:marRight w:val="0"/>
                      <w:marTop w:val="0"/>
                      <w:marBottom w:val="0"/>
                      <w:divBdr>
                        <w:top w:val="none" w:sz="0" w:space="0" w:color="auto"/>
                        <w:left w:val="none" w:sz="0" w:space="0" w:color="auto"/>
                        <w:bottom w:val="none" w:sz="0" w:space="0" w:color="auto"/>
                        <w:right w:val="none" w:sz="0" w:space="0" w:color="auto"/>
                      </w:divBdr>
                    </w:div>
                    <w:div w:id="1502546278">
                      <w:marLeft w:val="0"/>
                      <w:marRight w:val="0"/>
                      <w:marTop w:val="0"/>
                      <w:marBottom w:val="0"/>
                      <w:divBdr>
                        <w:top w:val="none" w:sz="0" w:space="0" w:color="auto"/>
                        <w:left w:val="none" w:sz="0" w:space="0" w:color="auto"/>
                        <w:bottom w:val="none" w:sz="0" w:space="0" w:color="auto"/>
                        <w:right w:val="none" w:sz="0" w:space="0" w:color="auto"/>
                      </w:divBdr>
                    </w:div>
                  </w:divsChild>
                </w:div>
                <w:div w:id="1935284350">
                  <w:marLeft w:val="0"/>
                  <w:marRight w:val="0"/>
                  <w:marTop w:val="0"/>
                  <w:marBottom w:val="0"/>
                  <w:divBdr>
                    <w:top w:val="none" w:sz="0" w:space="0" w:color="auto"/>
                    <w:left w:val="none" w:sz="0" w:space="0" w:color="auto"/>
                    <w:bottom w:val="none" w:sz="0" w:space="0" w:color="auto"/>
                    <w:right w:val="none" w:sz="0" w:space="0" w:color="auto"/>
                  </w:divBdr>
                  <w:divsChild>
                    <w:div w:id="1455178936">
                      <w:marLeft w:val="0"/>
                      <w:marRight w:val="0"/>
                      <w:marTop w:val="0"/>
                      <w:marBottom w:val="0"/>
                      <w:divBdr>
                        <w:top w:val="none" w:sz="0" w:space="0" w:color="auto"/>
                        <w:left w:val="none" w:sz="0" w:space="0" w:color="auto"/>
                        <w:bottom w:val="none" w:sz="0" w:space="0" w:color="auto"/>
                        <w:right w:val="none" w:sz="0" w:space="0" w:color="auto"/>
                      </w:divBdr>
                    </w:div>
                  </w:divsChild>
                </w:div>
                <w:div w:id="1940093169">
                  <w:marLeft w:val="0"/>
                  <w:marRight w:val="0"/>
                  <w:marTop w:val="0"/>
                  <w:marBottom w:val="0"/>
                  <w:divBdr>
                    <w:top w:val="none" w:sz="0" w:space="0" w:color="auto"/>
                    <w:left w:val="none" w:sz="0" w:space="0" w:color="auto"/>
                    <w:bottom w:val="none" w:sz="0" w:space="0" w:color="auto"/>
                    <w:right w:val="none" w:sz="0" w:space="0" w:color="auto"/>
                  </w:divBdr>
                  <w:divsChild>
                    <w:div w:id="1563053668">
                      <w:marLeft w:val="0"/>
                      <w:marRight w:val="0"/>
                      <w:marTop w:val="0"/>
                      <w:marBottom w:val="0"/>
                      <w:divBdr>
                        <w:top w:val="none" w:sz="0" w:space="0" w:color="auto"/>
                        <w:left w:val="none" w:sz="0" w:space="0" w:color="auto"/>
                        <w:bottom w:val="none" w:sz="0" w:space="0" w:color="auto"/>
                        <w:right w:val="none" w:sz="0" w:space="0" w:color="auto"/>
                      </w:divBdr>
                    </w:div>
                  </w:divsChild>
                </w:div>
                <w:div w:id="1991516489">
                  <w:marLeft w:val="0"/>
                  <w:marRight w:val="0"/>
                  <w:marTop w:val="0"/>
                  <w:marBottom w:val="0"/>
                  <w:divBdr>
                    <w:top w:val="none" w:sz="0" w:space="0" w:color="auto"/>
                    <w:left w:val="none" w:sz="0" w:space="0" w:color="auto"/>
                    <w:bottom w:val="none" w:sz="0" w:space="0" w:color="auto"/>
                    <w:right w:val="none" w:sz="0" w:space="0" w:color="auto"/>
                  </w:divBdr>
                  <w:divsChild>
                    <w:div w:id="947389807">
                      <w:marLeft w:val="0"/>
                      <w:marRight w:val="0"/>
                      <w:marTop w:val="0"/>
                      <w:marBottom w:val="0"/>
                      <w:divBdr>
                        <w:top w:val="none" w:sz="0" w:space="0" w:color="auto"/>
                        <w:left w:val="none" w:sz="0" w:space="0" w:color="auto"/>
                        <w:bottom w:val="none" w:sz="0" w:space="0" w:color="auto"/>
                        <w:right w:val="none" w:sz="0" w:space="0" w:color="auto"/>
                      </w:divBdr>
                    </w:div>
                  </w:divsChild>
                </w:div>
                <w:div w:id="2013295651">
                  <w:marLeft w:val="0"/>
                  <w:marRight w:val="0"/>
                  <w:marTop w:val="0"/>
                  <w:marBottom w:val="0"/>
                  <w:divBdr>
                    <w:top w:val="none" w:sz="0" w:space="0" w:color="auto"/>
                    <w:left w:val="none" w:sz="0" w:space="0" w:color="auto"/>
                    <w:bottom w:val="none" w:sz="0" w:space="0" w:color="auto"/>
                    <w:right w:val="none" w:sz="0" w:space="0" w:color="auto"/>
                  </w:divBdr>
                  <w:divsChild>
                    <w:div w:id="198125047">
                      <w:marLeft w:val="0"/>
                      <w:marRight w:val="0"/>
                      <w:marTop w:val="0"/>
                      <w:marBottom w:val="0"/>
                      <w:divBdr>
                        <w:top w:val="none" w:sz="0" w:space="0" w:color="auto"/>
                        <w:left w:val="none" w:sz="0" w:space="0" w:color="auto"/>
                        <w:bottom w:val="none" w:sz="0" w:space="0" w:color="auto"/>
                        <w:right w:val="none" w:sz="0" w:space="0" w:color="auto"/>
                      </w:divBdr>
                    </w:div>
                  </w:divsChild>
                </w:div>
                <w:div w:id="2081517229">
                  <w:marLeft w:val="0"/>
                  <w:marRight w:val="0"/>
                  <w:marTop w:val="0"/>
                  <w:marBottom w:val="0"/>
                  <w:divBdr>
                    <w:top w:val="none" w:sz="0" w:space="0" w:color="auto"/>
                    <w:left w:val="none" w:sz="0" w:space="0" w:color="auto"/>
                    <w:bottom w:val="none" w:sz="0" w:space="0" w:color="auto"/>
                    <w:right w:val="none" w:sz="0" w:space="0" w:color="auto"/>
                  </w:divBdr>
                  <w:divsChild>
                    <w:div w:id="1871141797">
                      <w:marLeft w:val="0"/>
                      <w:marRight w:val="0"/>
                      <w:marTop w:val="0"/>
                      <w:marBottom w:val="0"/>
                      <w:divBdr>
                        <w:top w:val="none" w:sz="0" w:space="0" w:color="auto"/>
                        <w:left w:val="none" w:sz="0" w:space="0" w:color="auto"/>
                        <w:bottom w:val="none" w:sz="0" w:space="0" w:color="auto"/>
                        <w:right w:val="none" w:sz="0" w:space="0" w:color="auto"/>
                      </w:divBdr>
                    </w:div>
                  </w:divsChild>
                </w:div>
                <w:div w:id="2110000422">
                  <w:marLeft w:val="0"/>
                  <w:marRight w:val="0"/>
                  <w:marTop w:val="0"/>
                  <w:marBottom w:val="0"/>
                  <w:divBdr>
                    <w:top w:val="none" w:sz="0" w:space="0" w:color="auto"/>
                    <w:left w:val="none" w:sz="0" w:space="0" w:color="auto"/>
                    <w:bottom w:val="none" w:sz="0" w:space="0" w:color="auto"/>
                    <w:right w:val="none" w:sz="0" w:space="0" w:color="auto"/>
                  </w:divBdr>
                  <w:divsChild>
                    <w:div w:id="5748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8626">
          <w:marLeft w:val="0"/>
          <w:marRight w:val="0"/>
          <w:marTop w:val="0"/>
          <w:marBottom w:val="0"/>
          <w:divBdr>
            <w:top w:val="none" w:sz="0" w:space="0" w:color="auto"/>
            <w:left w:val="none" w:sz="0" w:space="0" w:color="auto"/>
            <w:bottom w:val="none" w:sz="0" w:space="0" w:color="auto"/>
            <w:right w:val="none" w:sz="0" w:space="0" w:color="auto"/>
          </w:divBdr>
        </w:div>
        <w:div w:id="289172871">
          <w:marLeft w:val="0"/>
          <w:marRight w:val="0"/>
          <w:marTop w:val="0"/>
          <w:marBottom w:val="0"/>
          <w:divBdr>
            <w:top w:val="none" w:sz="0" w:space="0" w:color="auto"/>
            <w:left w:val="none" w:sz="0" w:space="0" w:color="auto"/>
            <w:bottom w:val="none" w:sz="0" w:space="0" w:color="auto"/>
            <w:right w:val="none" w:sz="0" w:space="0" w:color="auto"/>
          </w:divBdr>
        </w:div>
        <w:div w:id="329332683">
          <w:marLeft w:val="0"/>
          <w:marRight w:val="0"/>
          <w:marTop w:val="0"/>
          <w:marBottom w:val="0"/>
          <w:divBdr>
            <w:top w:val="none" w:sz="0" w:space="0" w:color="auto"/>
            <w:left w:val="none" w:sz="0" w:space="0" w:color="auto"/>
            <w:bottom w:val="none" w:sz="0" w:space="0" w:color="auto"/>
            <w:right w:val="none" w:sz="0" w:space="0" w:color="auto"/>
          </w:divBdr>
        </w:div>
        <w:div w:id="341401447">
          <w:marLeft w:val="0"/>
          <w:marRight w:val="0"/>
          <w:marTop w:val="0"/>
          <w:marBottom w:val="0"/>
          <w:divBdr>
            <w:top w:val="none" w:sz="0" w:space="0" w:color="auto"/>
            <w:left w:val="none" w:sz="0" w:space="0" w:color="auto"/>
            <w:bottom w:val="none" w:sz="0" w:space="0" w:color="auto"/>
            <w:right w:val="none" w:sz="0" w:space="0" w:color="auto"/>
          </w:divBdr>
        </w:div>
        <w:div w:id="364982265">
          <w:marLeft w:val="0"/>
          <w:marRight w:val="0"/>
          <w:marTop w:val="0"/>
          <w:marBottom w:val="0"/>
          <w:divBdr>
            <w:top w:val="none" w:sz="0" w:space="0" w:color="auto"/>
            <w:left w:val="none" w:sz="0" w:space="0" w:color="auto"/>
            <w:bottom w:val="none" w:sz="0" w:space="0" w:color="auto"/>
            <w:right w:val="none" w:sz="0" w:space="0" w:color="auto"/>
          </w:divBdr>
        </w:div>
        <w:div w:id="369499272">
          <w:marLeft w:val="0"/>
          <w:marRight w:val="0"/>
          <w:marTop w:val="0"/>
          <w:marBottom w:val="0"/>
          <w:divBdr>
            <w:top w:val="none" w:sz="0" w:space="0" w:color="auto"/>
            <w:left w:val="none" w:sz="0" w:space="0" w:color="auto"/>
            <w:bottom w:val="none" w:sz="0" w:space="0" w:color="auto"/>
            <w:right w:val="none" w:sz="0" w:space="0" w:color="auto"/>
          </w:divBdr>
        </w:div>
        <w:div w:id="370959975">
          <w:marLeft w:val="0"/>
          <w:marRight w:val="0"/>
          <w:marTop w:val="0"/>
          <w:marBottom w:val="0"/>
          <w:divBdr>
            <w:top w:val="none" w:sz="0" w:space="0" w:color="auto"/>
            <w:left w:val="none" w:sz="0" w:space="0" w:color="auto"/>
            <w:bottom w:val="none" w:sz="0" w:space="0" w:color="auto"/>
            <w:right w:val="none" w:sz="0" w:space="0" w:color="auto"/>
          </w:divBdr>
        </w:div>
        <w:div w:id="372534278">
          <w:marLeft w:val="0"/>
          <w:marRight w:val="0"/>
          <w:marTop w:val="0"/>
          <w:marBottom w:val="0"/>
          <w:divBdr>
            <w:top w:val="none" w:sz="0" w:space="0" w:color="auto"/>
            <w:left w:val="none" w:sz="0" w:space="0" w:color="auto"/>
            <w:bottom w:val="none" w:sz="0" w:space="0" w:color="auto"/>
            <w:right w:val="none" w:sz="0" w:space="0" w:color="auto"/>
          </w:divBdr>
        </w:div>
        <w:div w:id="386299608">
          <w:marLeft w:val="0"/>
          <w:marRight w:val="0"/>
          <w:marTop w:val="0"/>
          <w:marBottom w:val="0"/>
          <w:divBdr>
            <w:top w:val="none" w:sz="0" w:space="0" w:color="auto"/>
            <w:left w:val="none" w:sz="0" w:space="0" w:color="auto"/>
            <w:bottom w:val="none" w:sz="0" w:space="0" w:color="auto"/>
            <w:right w:val="none" w:sz="0" w:space="0" w:color="auto"/>
          </w:divBdr>
        </w:div>
        <w:div w:id="413402179">
          <w:marLeft w:val="0"/>
          <w:marRight w:val="0"/>
          <w:marTop w:val="0"/>
          <w:marBottom w:val="0"/>
          <w:divBdr>
            <w:top w:val="none" w:sz="0" w:space="0" w:color="auto"/>
            <w:left w:val="none" w:sz="0" w:space="0" w:color="auto"/>
            <w:bottom w:val="none" w:sz="0" w:space="0" w:color="auto"/>
            <w:right w:val="none" w:sz="0" w:space="0" w:color="auto"/>
          </w:divBdr>
        </w:div>
        <w:div w:id="468204360">
          <w:marLeft w:val="0"/>
          <w:marRight w:val="0"/>
          <w:marTop w:val="0"/>
          <w:marBottom w:val="0"/>
          <w:divBdr>
            <w:top w:val="none" w:sz="0" w:space="0" w:color="auto"/>
            <w:left w:val="none" w:sz="0" w:space="0" w:color="auto"/>
            <w:bottom w:val="none" w:sz="0" w:space="0" w:color="auto"/>
            <w:right w:val="none" w:sz="0" w:space="0" w:color="auto"/>
          </w:divBdr>
          <w:divsChild>
            <w:div w:id="897280355">
              <w:marLeft w:val="-75"/>
              <w:marRight w:val="0"/>
              <w:marTop w:val="30"/>
              <w:marBottom w:val="30"/>
              <w:divBdr>
                <w:top w:val="none" w:sz="0" w:space="0" w:color="auto"/>
                <w:left w:val="none" w:sz="0" w:space="0" w:color="auto"/>
                <w:bottom w:val="none" w:sz="0" w:space="0" w:color="auto"/>
                <w:right w:val="none" w:sz="0" w:space="0" w:color="auto"/>
              </w:divBdr>
              <w:divsChild>
                <w:div w:id="134108682">
                  <w:marLeft w:val="0"/>
                  <w:marRight w:val="0"/>
                  <w:marTop w:val="0"/>
                  <w:marBottom w:val="0"/>
                  <w:divBdr>
                    <w:top w:val="none" w:sz="0" w:space="0" w:color="auto"/>
                    <w:left w:val="none" w:sz="0" w:space="0" w:color="auto"/>
                    <w:bottom w:val="none" w:sz="0" w:space="0" w:color="auto"/>
                    <w:right w:val="none" w:sz="0" w:space="0" w:color="auto"/>
                  </w:divBdr>
                  <w:divsChild>
                    <w:div w:id="962923044">
                      <w:marLeft w:val="0"/>
                      <w:marRight w:val="0"/>
                      <w:marTop w:val="0"/>
                      <w:marBottom w:val="0"/>
                      <w:divBdr>
                        <w:top w:val="none" w:sz="0" w:space="0" w:color="auto"/>
                        <w:left w:val="none" w:sz="0" w:space="0" w:color="auto"/>
                        <w:bottom w:val="none" w:sz="0" w:space="0" w:color="auto"/>
                        <w:right w:val="none" w:sz="0" w:space="0" w:color="auto"/>
                      </w:divBdr>
                    </w:div>
                  </w:divsChild>
                </w:div>
                <w:div w:id="135727729">
                  <w:marLeft w:val="0"/>
                  <w:marRight w:val="0"/>
                  <w:marTop w:val="0"/>
                  <w:marBottom w:val="0"/>
                  <w:divBdr>
                    <w:top w:val="none" w:sz="0" w:space="0" w:color="auto"/>
                    <w:left w:val="none" w:sz="0" w:space="0" w:color="auto"/>
                    <w:bottom w:val="none" w:sz="0" w:space="0" w:color="auto"/>
                    <w:right w:val="none" w:sz="0" w:space="0" w:color="auto"/>
                  </w:divBdr>
                  <w:divsChild>
                    <w:div w:id="982270123">
                      <w:marLeft w:val="0"/>
                      <w:marRight w:val="0"/>
                      <w:marTop w:val="0"/>
                      <w:marBottom w:val="0"/>
                      <w:divBdr>
                        <w:top w:val="none" w:sz="0" w:space="0" w:color="auto"/>
                        <w:left w:val="none" w:sz="0" w:space="0" w:color="auto"/>
                        <w:bottom w:val="none" w:sz="0" w:space="0" w:color="auto"/>
                        <w:right w:val="none" w:sz="0" w:space="0" w:color="auto"/>
                      </w:divBdr>
                    </w:div>
                  </w:divsChild>
                </w:div>
                <w:div w:id="138159195">
                  <w:marLeft w:val="0"/>
                  <w:marRight w:val="0"/>
                  <w:marTop w:val="0"/>
                  <w:marBottom w:val="0"/>
                  <w:divBdr>
                    <w:top w:val="none" w:sz="0" w:space="0" w:color="auto"/>
                    <w:left w:val="none" w:sz="0" w:space="0" w:color="auto"/>
                    <w:bottom w:val="none" w:sz="0" w:space="0" w:color="auto"/>
                    <w:right w:val="none" w:sz="0" w:space="0" w:color="auto"/>
                  </w:divBdr>
                  <w:divsChild>
                    <w:div w:id="1493175077">
                      <w:marLeft w:val="0"/>
                      <w:marRight w:val="0"/>
                      <w:marTop w:val="0"/>
                      <w:marBottom w:val="0"/>
                      <w:divBdr>
                        <w:top w:val="none" w:sz="0" w:space="0" w:color="auto"/>
                        <w:left w:val="none" w:sz="0" w:space="0" w:color="auto"/>
                        <w:bottom w:val="none" w:sz="0" w:space="0" w:color="auto"/>
                        <w:right w:val="none" w:sz="0" w:space="0" w:color="auto"/>
                      </w:divBdr>
                    </w:div>
                  </w:divsChild>
                </w:div>
                <w:div w:id="164517581">
                  <w:marLeft w:val="0"/>
                  <w:marRight w:val="0"/>
                  <w:marTop w:val="0"/>
                  <w:marBottom w:val="0"/>
                  <w:divBdr>
                    <w:top w:val="none" w:sz="0" w:space="0" w:color="auto"/>
                    <w:left w:val="none" w:sz="0" w:space="0" w:color="auto"/>
                    <w:bottom w:val="none" w:sz="0" w:space="0" w:color="auto"/>
                    <w:right w:val="none" w:sz="0" w:space="0" w:color="auto"/>
                  </w:divBdr>
                  <w:divsChild>
                    <w:div w:id="594292119">
                      <w:marLeft w:val="0"/>
                      <w:marRight w:val="0"/>
                      <w:marTop w:val="0"/>
                      <w:marBottom w:val="0"/>
                      <w:divBdr>
                        <w:top w:val="none" w:sz="0" w:space="0" w:color="auto"/>
                        <w:left w:val="none" w:sz="0" w:space="0" w:color="auto"/>
                        <w:bottom w:val="none" w:sz="0" w:space="0" w:color="auto"/>
                        <w:right w:val="none" w:sz="0" w:space="0" w:color="auto"/>
                      </w:divBdr>
                    </w:div>
                  </w:divsChild>
                </w:div>
                <w:div w:id="187455235">
                  <w:marLeft w:val="0"/>
                  <w:marRight w:val="0"/>
                  <w:marTop w:val="0"/>
                  <w:marBottom w:val="0"/>
                  <w:divBdr>
                    <w:top w:val="none" w:sz="0" w:space="0" w:color="auto"/>
                    <w:left w:val="none" w:sz="0" w:space="0" w:color="auto"/>
                    <w:bottom w:val="none" w:sz="0" w:space="0" w:color="auto"/>
                    <w:right w:val="none" w:sz="0" w:space="0" w:color="auto"/>
                  </w:divBdr>
                  <w:divsChild>
                    <w:div w:id="741177466">
                      <w:marLeft w:val="0"/>
                      <w:marRight w:val="0"/>
                      <w:marTop w:val="0"/>
                      <w:marBottom w:val="0"/>
                      <w:divBdr>
                        <w:top w:val="none" w:sz="0" w:space="0" w:color="auto"/>
                        <w:left w:val="none" w:sz="0" w:space="0" w:color="auto"/>
                        <w:bottom w:val="none" w:sz="0" w:space="0" w:color="auto"/>
                        <w:right w:val="none" w:sz="0" w:space="0" w:color="auto"/>
                      </w:divBdr>
                    </w:div>
                  </w:divsChild>
                </w:div>
                <w:div w:id="230194400">
                  <w:marLeft w:val="0"/>
                  <w:marRight w:val="0"/>
                  <w:marTop w:val="0"/>
                  <w:marBottom w:val="0"/>
                  <w:divBdr>
                    <w:top w:val="none" w:sz="0" w:space="0" w:color="auto"/>
                    <w:left w:val="none" w:sz="0" w:space="0" w:color="auto"/>
                    <w:bottom w:val="none" w:sz="0" w:space="0" w:color="auto"/>
                    <w:right w:val="none" w:sz="0" w:space="0" w:color="auto"/>
                  </w:divBdr>
                  <w:divsChild>
                    <w:div w:id="891691841">
                      <w:marLeft w:val="0"/>
                      <w:marRight w:val="0"/>
                      <w:marTop w:val="0"/>
                      <w:marBottom w:val="0"/>
                      <w:divBdr>
                        <w:top w:val="none" w:sz="0" w:space="0" w:color="auto"/>
                        <w:left w:val="none" w:sz="0" w:space="0" w:color="auto"/>
                        <w:bottom w:val="none" w:sz="0" w:space="0" w:color="auto"/>
                        <w:right w:val="none" w:sz="0" w:space="0" w:color="auto"/>
                      </w:divBdr>
                    </w:div>
                  </w:divsChild>
                </w:div>
                <w:div w:id="305818013">
                  <w:marLeft w:val="0"/>
                  <w:marRight w:val="0"/>
                  <w:marTop w:val="0"/>
                  <w:marBottom w:val="0"/>
                  <w:divBdr>
                    <w:top w:val="none" w:sz="0" w:space="0" w:color="auto"/>
                    <w:left w:val="none" w:sz="0" w:space="0" w:color="auto"/>
                    <w:bottom w:val="none" w:sz="0" w:space="0" w:color="auto"/>
                    <w:right w:val="none" w:sz="0" w:space="0" w:color="auto"/>
                  </w:divBdr>
                  <w:divsChild>
                    <w:div w:id="494343924">
                      <w:marLeft w:val="0"/>
                      <w:marRight w:val="0"/>
                      <w:marTop w:val="0"/>
                      <w:marBottom w:val="0"/>
                      <w:divBdr>
                        <w:top w:val="none" w:sz="0" w:space="0" w:color="auto"/>
                        <w:left w:val="none" w:sz="0" w:space="0" w:color="auto"/>
                        <w:bottom w:val="none" w:sz="0" w:space="0" w:color="auto"/>
                        <w:right w:val="none" w:sz="0" w:space="0" w:color="auto"/>
                      </w:divBdr>
                    </w:div>
                  </w:divsChild>
                </w:div>
                <w:div w:id="372268672">
                  <w:marLeft w:val="0"/>
                  <w:marRight w:val="0"/>
                  <w:marTop w:val="0"/>
                  <w:marBottom w:val="0"/>
                  <w:divBdr>
                    <w:top w:val="none" w:sz="0" w:space="0" w:color="auto"/>
                    <w:left w:val="none" w:sz="0" w:space="0" w:color="auto"/>
                    <w:bottom w:val="none" w:sz="0" w:space="0" w:color="auto"/>
                    <w:right w:val="none" w:sz="0" w:space="0" w:color="auto"/>
                  </w:divBdr>
                  <w:divsChild>
                    <w:div w:id="321934489">
                      <w:marLeft w:val="0"/>
                      <w:marRight w:val="0"/>
                      <w:marTop w:val="0"/>
                      <w:marBottom w:val="0"/>
                      <w:divBdr>
                        <w:top w:val="none" w:sz="0" w:space="0" w:color="auto"/>
                        <w:left w:val="none" w:sz="0" w:space="0" w:color="auto"/>
                        <w:bottom w:val="none" w:sz="0" w:space="0" w:color="auto"/>
                        <w:right w:val="none" w:sz="0" w:space="0" w:color="auto"/>
                      </w:divBdr>
                    </w:div>
                  </w:divsChild>
                </w:div>
                <w:div w:id="373382929">
                  <w:marLeft w:val="0"/>
                  <w:marRight w:val="0"/>
                  <w:marTop w:val="0"/>
                  <w:marBottom w:val="0"/>
                  <w:divBdr>
                    <w:top w:val="none" w:sz="0" w:space="0" w:color="auto"/>
                    <w:left w:val="none" w:sz="0" w:space="0" w:color="auto"/>
                    <w:bottom w:val="none" w:sz="0" w:space="0" w:color="auto"/>
                    <w:right w:val="none" w:sz="0" w:space="0" w:color="auto"/>
                  </w:divBdr>
                  <w:divsChild>
                    <w:div w:id="321155130">
                      <w:marLeft w:val="0"/>
                      <w:marRight w:val="0"/>
                      <w:marTop w:val="0"/>
                      <w:marBottom w:val="0"/>
                      <w:divBdr>
                        <w:top w:val="none" w:sz="0" w:space="0" w:color="auto"/>
                        <w:left w:val="none" w:sz="0" w:space="0" w:color="auto"/>
                        <w:bottom w:val="none" w:sz="0" w:space="0" w:color="auto"/>
                        <w:right w:val="none" w:sz="0" w:space="0" w:color="auto"/>
                      </w:divBdr>
                    </w:div>
                  </w:divsChild>
                </w:div>
                <w:div w:id="396976661">
                  <w:marLeft w:val="0"/>
                  <w:marRight w:val="0"/>
                  <w:marTop w:val="0"/>
                  <w:marBottom w:val="0"/>
                  <w:divBdr>
                    <w:top w:val="none" w:sz="0" w:space="0" w:color="auto"/>
                    <w:left w:val="none" w:sz="0" w:space="0" w:color="auto"/>
                    <w:bottom w:val="none" w:sz="0" w:space="0" w:color="auto"/>
                    <w:right w:val="none" w:sz="0" w:space="0" w:color="auto"/>
                  </w:divBdr>
                  <w:divsChild>
                    <w:div w:id="1137725243">
                      <w:marLeft w:val="0"/>
                      <w:marRight w:val="0"/>
                      <w:marTop w:val="0"/>
                      <w:marBottom w:val="0"/>
                      <w:divBdr>
                        <w:top w:val="none" w:sz="0" w:space="0" w:color="auto"/>
                        <w:left w:val="none" w:sz="0" w:space="0" w:color="auto"/>
                        <w:bottom w:val="none" w:sz="0" w:space="0" w:color="auto"/>
                        <w:right w:val="none" w:sz="0" w:space="0" w:color="auto"/>
                      </w:divBdr>
                    </w:div>
                  </w:divsChild>
                </w:div>
                <w:div w:id="454108338">
                  <w:marLeft w:val="0"/>
                  <w:marRight w:val="0"/>
                  <w:marTop w:val="0"/>
                  <w:marBottom w:val="0"/>
                  <w:divBdr>
                    <w:top w:val="none" w:sz="0" w:space="0" w:color="auto"/>
                    <w:left w:val="none" w:sz="0" w:space="0" w:color="auto"/>
                    <w:bottom w:val="none" w:sz="0" w:space="0" w:color="auto"/>
                    <w:right w:val="none" w:sz="0" w:space="0" w:color="auto"/>
                  </w:divBdr>
                  <w:divsChild>
                    <w:div w:id="398403851">
                      <w:marLeft w:val="0"/>
                      <w:marRight w:val="0"/>
                      <w:marTop w:val="0"/>
                      <w:marBottom w:val="0"/>
                      <w:divBdr>
                        <w:top w:val="none" w:sz="0" w:space="0" w:color="auto"/>
                        <w:left w:val="none" w:sz="0" w:space="0" w:color="auto"/>
                        <w:bottom w:val="none" w:sz="0" w:space="0" w:color="auto"/>
                        <w:right w:val="none" w:sz="0" w:space="0" w:color="auto"/>
                      </w:divBdr>
                    </w:div>
                  </w:divsChild>
                </w:div>
                <w:div w:id="457069479">
                  <w:marLeft w:val="0"/>
                  <w:marRight w:val="0"/>
                  <w:marTop w:val="0"/>
                  <w:marBottom w:val="0"/>
                  <w:divBdr>
                    <w:top w:val="none" w:sz="0" w:space="0" w:color="auto"/>
                    <w:left w:val="none" w:sz="0" w:space="0" w:color="auto"/>
                    <w:bottom w:val="none" w:sz="0" w:space="0" w:color="auto"/>
                    <w:right w:val="none" w:sz="0" w:space="0" w:color="auto"/>
                  </w:divBdr>
                  <w:divsChild>
                    <w:div w:id="537744387">
                      <w:marLeft w:val="0"/>
                      <w:marRight w:val="0"/>
                      <w:marTop w:val="0"/>
                      <w:marBottom w:val="0"/>
                      <w:divBdr>
                        <w:top w:val="none" w:sz="0" w:space="0" w:color="auto"/>
                        <w:left w:val="none" w:sz="0" w:space="0" w:color="auto"/>
                        <w:bottom w:val="none" w:sz="0" w:space="0" w:color="auto"/>
                        <w:right w:val="none" w:sz="0" w:space="0" w:color="auto"/>
                      </w:divBdr>
                    </w:div>
                  </w:divsChild>
                </w:div>
                <w:div w:id="476268904">
                  <w:marLeft w:val="0"/>
                  <w:marRight w:val="0"/>
                  <w:marTop w:val="0"/>
                  <w:marBottom w:val="0"/>
                  <w:divBdr>
                    <w:top w:val="none" w:sz="0" w:space="0" w:color="auto"/>
                    <w:left w:val="none" w:sz="0" w:space="0" w:color="auto"/>
                    <w:bottom w:val="none" w:sz="0" w:space="0" w:color="auto"/>
                    <w:right w:val="none" w:sz="0" w:space="0" w:color="auto"/>
                  </w:divBdr>
                  <w:divsChild>
                    <w:div w:id="1825120209">
                      <w:marLeft w:val="0"/>
                      <w:marRight w:val="0"/>
                      <w:marTop w:val="0"/>
                      <w:marBottom w:val="0"/>
                      <w:divBdr>
                        <w:top w:val="none" w:sz="0" w:space="0" w:color="auto"/>
                        <w:left w:val="none" w:sz="0" w:space="0" w:color="auto"/>
                        <w:bottom w:val="none" w:sz="0" w:space="0" w:color="auto"/>
                        <w:right w:val="none" w:sz="0" w:space="0" w:color="auto"/>
                      </w:divBdr>
                    </w:div>
                  </w:divsChild>
                </w:div>
                <w:div w:id="482048983">
                  <w:marLeft w:val="0"/>
                  <w:marRight w:val="0"/>
                  <w:marTop w:val="0"/>
                  <w:marBottom w:val="0"/>
                  <w:divBdr>
                    <w:top w:val="none" w:sz="0" w:space="0" w:color="auto"/>
                    <w:left w:val="none" w:sz="0" w:space="0" w:color="auto"/>
                    <w:bottom w:val="none" w:sz="0" w:space="0" w:color="auto"/>
                    <w:right w:val="none" w:sz="0" w:space="0" w:color="auto"/>
                  </w:divBdr>
                  <w:divsChild>
                    <w:div w:id="1895460275">
                      <w:marLeft w:val="0"/>
                      <w:marRight w:val="0"/>
                      <w:marTop w:val="0"/>
                      <w:marBottom w:val="0"/>
                      <w:divBdr>
                        <w:top w:val="none" w:sz="0" w:space="0" w:color="auto"/>
                        <w:left w:val="none" w:sz="0" w:space="0" w:color="auto"/>
                        <w:bottom w:val="none" w:sz="0" w:space="0" w:color="auto"/>
                        <w:right w:val="none" w:sz="0" w:space="0" w:color="auto"/>
                      </w:divBdr>
                    </w:div>
                  </w:divsChild>
                </w:div>
                <w:div w:id="486172622">
                  <w:marLeft w:val="0"/>
                  <w:marRight w:val="0"/>
                  <w:marTop w:val="0"/>
                  <w:marBottom w:val="0"/>
                  <w:divBdr>
                    <w:top w:val="none" w:sz="0" w:space="0" w:color="auto"/>
                    <w:left w:val="none" w:sz="0" w:space="0" w:color="auto"/>
                    <w:bottom w:val="none" w:sz="0" w:space="0" w:color="auto"/>
                    <w:right w:val="none" w:sz="0" w:space="0" w:color="auto"/>
                  </w:divBdr>
                  <w:divsChild>
                    <w:div w:id="1005984357">
                      <w:marLeft w:val="0"/>
                      <w:marRight w:val="0"/>
                      <w:marTop w:val="0"/>
                      <w:marBottom w:val="0"/>
                      <w:divBdr>
                        <w:top w:val="none" w:sz="0" w:space="0" w:color="auto"/>
                        <w:left w:val="none" w:sz="0" w:space="0" w:color="auto"/>
                        <w:bottom w:val="none" w:sz="0" w:space="0" w:color="auto"/>
                        <w:right w:val="none" w:sz="0" w:space="0" w:color="auto"/>
                      </w:divBdr>
                    </w:div>
                  </w:divsChild>
                </w:div>
                <w:div w:id="490562191">
                  <w:marLeft w:val="0"/>
                  <w:marRight w:val="0"/>
                  <w:marTop w:val="0"/>
                  <w:marBottom w:val="0"/>
                  <w:divBdr>
                    <w:top w:val="none" w:sz="0" w:space="0" w:color="auto"/>
                    <w:left w:val="none" w:sz="0" w:space="0" w:color="auto"/>
                    <w:bottom w:val="none" w:sz="0" w:space="0" w:color="auto"/>
                    <w:right w:val="none" w:sz="0" w:space="0" w:color="auto"/>
                  </w:divBdr>
                  <w:divsChild>
                    <w:div w:id="1470514425">
                      <w:marLeft w:val="0"/>
                      <w:marRight w:val="0"/>
                      <w:marTop w:val="0"/>
                      <w:marBottom w:val="0"/>
                      <w:divBdr>
                        <w:top w:val="none" w:sz="0" w:space="0" w:color="auto"/>
                        <w:left w:val="none" w:sz="0" w:space="0" w:color="auto"/>
                        <w:bottom w:val="none" w:sz="0" w:space="0" w:color="auto"/>
                        <w:right w:val="none" w:sz="0" w:space="0" w:color="auto"/>
                      </w:divBdr>
                    </w:div>
                  </w:divsChild>
                </w:div>
                <w:div w:id="506095062">
                  <w:marLeft w:val="0"/>
                  <w:marRight w:val="0"/>
                  <w:marTop w:val="0"/>
                  <w:marBottom w:val="0"/>
                  <w:divBdr>
                    <w:top w:val="none" w:sz="0" w:space="0" w:color="auto"/>
                    <w:left w:val="none" w:sz="0" w:space="0" w:color="auto"/>
                    <w:bottom w:val="none" w:sz="0" w:space="0" w:color="auto"/>
                    <w:right w:val="none" w:sz="0" w:space="0" w:color="auto"/>
                  </w:divBdr>
                  <w:divsChild>
                    <w:div w:id="1943999286">
                      <w:marLeft w:val="0"/>
                      <w:marRight w:val="0"/>
                      <w:marTop w:val="0"/>
                      <w:marBottom w:val="0"/>
                      <w:divBdr>
                        <w:top w:val="none" w:sz="0" w:space="0" w:color="auto"/>
                        <w:left w:val="none" w:sz="0" w:space="0" w:color="auto"/>
                        <w:bottom w:val="none" w:sz="0" w:space="0" w:color="auto"/>
                        <w:right w:val="none" w:sz="0" w:space="0" w:color="auto"/>
                      </w:divBdr>
                    </w:div>
                  </w:divsChild>
                </w:div>
                <w:div w:id="542913435">
                  <w:marLeft w:val="0"/>
                  <w:marRight w:val="0"/>
                  <w:marTop w:val="0"/>
                  <w:marBottom w:val="0"/>
                  <w:divBdr>
                    <w:top w:val="none" w:sz="0" w:space="0" w:color="auto"/>
                    <w:left w:val="none" w:sz="0" w:space="0" w:color="auto"/>
                    <w:bottom w:val="none" w:sz="0" w:space="0" w:color="auto"/>
                    <w:right w:val="none" w:sz="0" w:space="0" w:color="auto"/>
                  </w:divBdr>
                  <w:divsChild>
                    <w:div w:id="371729731">
                      <w:marLeft w:val="0"/>
                      <w:marRight w:val="0"/>
                      <w:marTop w:val="0"/>
                      <w:marBottom w:val="0"/>
                      <w:divBdr>
                        <w:top w:val="none" w:sz="0" w:space="0" w:color="auto"/>
                        <w:left w:val="none" w:sz="0" w:space="0" w:color="auto"/>
                        <w:bottom w:val="none" w:sz="0" w:space="0" w:color="auto"/>
                        <w:right w:val="none" w:sz="0" w:space="0" w:color="auto"/>
                      </w:divBdr>
                    </w:div>
                  </w:divsChild>
                </w:div>
                <w:div w:id="577323361">
                  <w:marLeft w:val="0"/>
                  <w:marRight w:val="0"/>
                  <w:marTop w:val="0"/>
                  <w:marBottom w:val="0"/>
                  <w:divBdr>
                    <w:top w:val="none" w:sz="0" w:space="0" w:color="auto"/>
                    <w:left w:val="none" w:sz="0" w:space="0" w:color="auto"/>
                    <w:bottom w:val="none" w:sz="0" w:space="0" w:color="auto"/>
                    <w:right w:val="none" w:sz="0" w:space="0" w:color="auto"/>
                  </w:divBdr>
                  <w:divsChild>
                    <w:div w:id="744496121">
                      <w:marLeft w:val="0"/>
                      <w:marRight w:val="0"/>
                      <w:marTop w:val="0"/>
                      <w:marBottom w:val="0"/>
                      <w:divBdr>
                        <w:top w:val="none" w:sz="0" w:space="0" w:color="auto"/>
                        <w:left w:val="none" w:sz="0" w:space="0" w:color="auto"/>
                        <w:bottom w:val="none" w:sz="0" w:space="0" w:color="auto"/>
                        <w:right w:val="none" w:sz="0" w:space="0" w:color="auto"/>
                      </w:divBdr>
                    </w:div>
                  </w:divsChild>
                </w:div>
                <w:div w:id="602422460">
                  <w:marLeft w:val="0"/>
                  <w:marRight w:val="0"/>
                  <w:marTop w:val="0"/>
                  <w:marBottom w:val="0"/>
                  <w:divBdr>
                    <w:top w:val="none" w:sz="0" w:space="0" w:color="auto"/>
                    <w:left w:val="none" w:sz="0" w:space="0" w:color="auto"/>
                    <w:bottom w:val="none" w:sz="0" w:space="0" w:color="auto"/>
                    <w:right w:val="none" w:sz="0" w:space="0" w:color="auto"/>
                  </w:divBdr>
                  <w:divsChild>
                    <w:div w:id="1419986553">
                      <w:marLeft w:val="0"/>
                      <w:marRight w:val="0"/>
                      <w:marTop w:val="0"/>
                      <w:marBottom w:val="0"/>
                      <w:divBdr>
                        <w:top w:val="none" w:sz="0" w:space="0" w:color="auto"/>
                        <w:left w:val="none" w:sz="0" w:space="0" w:color="auto"/>
                        <w:bottom w:val="none" w:sz="0" w:space="0" w:color="auto"/>
                        <w:right w:val="none" w:sz="0" w:space="0" w:color="auto"/>
                      </w:divBdr>
                    </w:div>
                  </w:divsChild>
                </w:div>
                <w:div w:id="633367033">
                  <w:marLeft w:val="0"/>
                  <w:marRight w:val="0"/>
                  <w:marTop w:val="0"/>
                  <w:marBottom w:val="0"/>
                  <w:divBdr>
                    <w:top w:val="none" w:sz="0" w:space="0" w:color="auto"/>
                    <w:left w:val="none" w:sz="0" w:space="0" w:color="auto"/>
                    <w:bottom w:val="none" w:sz="0" w:space="0" w:color="auto"/>
                    <w:right w:val="none" w:sz="0" w:space="0" w:color="auto"/>
                  </w:divBdr>
                  <w:divsChild>
                    <w:div w:id="1085032561">
                      <w:marLeft w:val="0"/>
                      <w:marRight w:val="0"/>
                      <w:marTop w:val="0"/>
                      <w:marBottom w:val="0"/>
                      <w:divBdr>
                        <w:top w:val="none" w:sz="0" w:space="0" w:color="auto"/>
                        <w:left w:val="none" w:sz="0" w:space="0" w:color="auto"/>
                        <w:bottom w:val="none" w:sz="0" w:space="0" w:color="auto"/>
                        <w:right w:val="none" w:sz="0" w:space="0" w:color="auto"/>
                      </w:divBdr>
                    </w:div>
                  </w:divsChild>
                </w:div>
                <w:div w:id="640426163">
                  <w:marLeft w:val="0"/>
                  <w:marRight w:val="0"/>
                  <w:marTop w:val="0"/>
                  <w:marBottom w:val="0"/>
                  <w:divBdr>
                    <w:top w:val="none" w:sz="0" w:space="0" w:color="auto"/>
                    <w:left w:val="none" w:sz="0" w:space="0" w:color="auto"/>
                    <w:bottom w:val="none" w:sz="0" w:space="0" w:color="auto"/>
                    <w:right w:val="none" w:sz="0" w:space="0" w:color="auto"/>
                  </w:divBdr>
                  <w:divsChild>
                    <w:div w:id="677511389">
                      <w:marLeft w:val="0"/>
                      <w:marRight w:val="0"/>
                      <w:marTop w:val="0"/>
                      <w:marBottom w:val="0"/>
                      <w:divBdr>
                        <w:top w:val="none" w:sz="0" w:space="0" w:color="auto"/>
                        <w:left w:val="none" w:sz="0" w:space="0" w:color="auto"/>
                        <w:bottom w:val="none" w:sz="0" w:space="0" w:color="auto"/>
                        <w:right w:val="none" w:sz="0" w:space="0" w:color="auto"/>
                      </w:divBdr>
                    </w:div>
                  </w:divsChild>
                </w:div>
                <w:div w:id="679622884">
                  <w:marLeft w:val="0"/>
                  <w:marRight w:val="0"/>
                  <w:marTop w:val="0"/>
                  <w:marBottom w:val="0"/>
                  <w:divBdr>
                    <w:top w:val="none" w:sz="0" w:space="0" w:color="auto"/>
                    <w:left w:val="none" w:sz="0" w:space="0" w:color="auto"/>
                    <w:bottom w:val="none" w:sz="0" w:space="0" w:color="auto"/>
                    <w:right w:val="none" w:sz="0" w:space="0" w:color="auto"/>
                  </w:divBdr>
                  <w:divsChild>
                    <w:div w:id="1952666878">
                      <w:marLeft w:val="0"/>
                      <w:marRight w:val="0"/>
                      <w:marTop w:val="0"/>
                      <w:marBottom w:val="0"/>
                      <w:divBdr>
                        <w:top w:val="none" w:sz="0" w:space="0" w:color="auto"/>
                        <w:left w:val="none" w:sz="0" w:space="0" w:color="auto"/>
                        <w:bottom w:val="none" w:sz="0" w:space="0" w:color="auto"/>
                        <w:right w:val="none" w:sz="0" w:space="0" w:color="auto"/>
                      </w:divBdr>
                    </w:div>
                  </w:divsChild>
                </w:div>
                <w:div w:id="770049584">
                  <w:marLeft w:val="0"/>
                  <w:marRight w:val="0"/>
                  <w:marTop w:val="0"/>
                  <w:marBottom w:val="0"/>
                  <w:divBdr>
                    <w:top w:val="none" w:sz="0" w:space="0" w:color="auto"/>
                    <w:left w:val="none" w:sz="0" w:space="0" w:color="auto"/>
                    <w:bottom w:val="none" w:sz="0" w:space="0" w:color="auto"/>
                    <w:right w:val="none" w:sz="0" w:space="0" w:color="auto"/>
                  </w:divBdr>
                  <w:divsChild>
                    <w:div w:id="271087806">
                      <w:marLeft w:val="0"/>
                      <w:marRight w:val="0"/>
                      <w:marTop w:val="0"/>
                      <w:marBottom w:val="0"/>
                      <w:divBdr>
                        <w:top w:val="none" w:sz="0" w:space="0" w:color="auto"/>
                        <w:left w:val="none" w:sz="0" w:space="0" w:color="auto"/>
                        <w:bottom w:val="none" w:sz="0" w:space="0" w:color="auto"/>
                        <w:right w:val="none" w:sz="0" w:space="0" w:color="auto"/>
                      </w:divBdr>
                    </w:div>
                  </w:divsChild>
                </w:div>
                <w:div w:id="787353308">
                  <w:marLeft w:val="0"/>
                  <w:marRight w:val="0"/>
                  <w:marTop w:val="0"/>
                  <w:marBottom w:val="0"/>
                  <w:divBdr>
                    <w:top w:val="none" w:sz="0" w:space="0" w:color="auto"/>
                    <w:left w:val="none" w:sz="0" w:space="0" w:color="auto"/>
                    <w:bottom w:val="none" w:sz="0" w:space="0" w:color="auto"/>
                    <w:right w:val="none" w:sz="0" w:space="0" w:color="auto"/>
                  </w:divBdr>
                  <w:divsChild>
                    <w:div w:id="767582546">
                      <w:marLeft w:val="0"/>
                      <w:marRight w:val="0"/>
                      <w:marTop w:val="0"/>
                      <w:marBottom w:val="0"/>
                      <w:divBdr>
                        <w:top w:val="none" w:sz="0" w:space="0" w:color="auto"/>
                        <w:left w:val="none" w:sz="0" w:space="0" w:color="auto"/>
                        <w:bottom w:val="none" w:sz="0" w:space="0" w:color="auto"/>
                        <w:right w:val="none" w:sz="0" w:space="0" w:color="auto"/>
                      </w:divBdr>
                    </w:div>
                  </w:divsChild>
                </w:div>
                <w:div w:id="792403992">
                  <w:marLeft w:val="0"/>
                  <w:marRight w:val="0"/>
                  <w:marTop w:val="0"/>
                  <w:marBottom w:val="0"/>
                  <w:divBdr>
                    <w:top w:val="none" w:sz="0" w:space="0" w:color="auto"/>
                    <w:left w:val="none" w:sz="0" w:space="0" w:color="auto"/>
                    <w:bottom w:val="none" w:sz="0" w:space="0" w:color="auto"/>
                    <w:right w:val="none" w:sz="0" w:space="0" w:color="auto"/>
                  </w:divBdr>
                  <w:divsChild>
                    <w:div w:id="1952011968">
                      <w:marLeft w:val="0"/>
                      <w:marRight w:val="0"/>
                      <w:marTop w:val="0"/>
                      <w:marBottom w:val="0"/>
                      <w:divBdr>
                        <w:top w:val="none" w:sz="0" w:space="0" w:color="auto"/>
                        <w:left w:val="none" w:sz="0" w:space="0" w:color="auto"/>
                        <w:bottom w:val="none" w:sz="0" w:space="0" w:color="auto"/>
                        <w:right w:val="none" w:sz="0" w:space="0" w:color="auto"/>
                      </w:divBdr>
                    </w:div>
                  </w:divsChild>
                </w:div>
                <w:div w:id="970011736">
                  <w:marLeft w:val="0"/>
                  <w:marRight w:val="0"/>
                  <w:marTop w:val="0"/>
                  <w:marBottom w:val="0"/>
                  <w:divBdr>
                    <w:top w:val="none" w:sz="0" w:space="0" w:color="auto"/>
                    <w:left w:val="none" w:sz="0" w:space="0" w:color="auto"/>
                    <w:bottom w:val="none" w:sz="0" w:space="0" w:color="auto"/>
                    <w:right w:val="none" w:sz="0" w:space="0" w:color="auto"/>
                  </w:divBdr>
                  <w:divsChild>
                    <w:div w:id="679739450">
                      <w:marLeft w:val="0"/>
                      <w:marRight w:val="0"/>
                      <w:marTop w:val="0"/>
                      <w:marBottom w:val="0"/>
                      <w:divBdr>
                        <w:top w:val="none" w:sz="0" w:space="0" w:color="auto"/>
                        <w:left w:val="none" w:sz="0" w:space="0" w:color="auto"/>
                        <w:bottom w:val="none" w:sz="0" w:space="0" w:color="auto"/>
                        <w:right w:val="none" w:sz="0" w:space="0" w:color="auto"/>
                      </w:divBdr>
                    </w:div>
                  </w:divsChild>
                </w:div>
                <w:div w:id="994530215">
                  <w:marLeft w:val="0"/>
                  <w:marRight w:val="0"/>
                  <w:marTop w:val="0"/>
                  <w:marBottom w:val="0"/>
                  <w:divBdr>
                    <w:top w:val="none" w:sz="0" w:space="0" w:color="auto"/>
                    <w:left w:val="none" w:sz="0" w:space="0" w:color="auto"/>
                    <w:bottom w:val="none" w:sz="0" w:space="0" w:color="auto"/>
                    <w:right w:val="none" w:sz="0" w:space="0" w:color="auto"/>
                  </w:divBdr>
                  <w:divsChild>
                    <w:div w:id="1861360520">
                      <w:marLeft w:val="0"/>
                      <w:marRight w:val="0"/>
                      <w:marTop w:val="0"/>
                      <w:marBottom w:val="0"/>
                      <w:divBdr>
                        <w:top w:val="none" w:sz="0" w:space="0" w:color="auto"/>
                        <w:left w:val="none" w:sz="0" w:space="0" w:color="auto"/>
                        <w:bottom w:val="none" w:sz="0" w:space="0" w:color="auto"/>
                        <w:right w:val="none" w:sz="0" w:space="0" w:color="auto"/>
                      </w:divBdr>
                    </w:div>
                  </w:divsChild>
                </w:div>
                <w:div w:id="1026758378">
                  <w:marLeft w:val="0"/>
                  <w:marRight w:val="0"/>
                  <w:marTop w:val="0"/>
                  <w:marBottom w:val="0"/>
                  <w:divBdr>
                    <w:top w:val="none" w:sz="0" w:space="0" w:color="auto"/>
                    <w:left w:val="none" w:sz="0" w:space="0" w:color="auto"/>
                    <w:bottom w:val="none" w:sz="0" w:space="0" w:color="auto"/>
                    <w:right w:val="none" w:sz="0" w:space="0" w:color="auto"/>
                  </w:divBdr>
                  <w:divsChild>
                    <w:div w:id="2015722406">
                      <w:marLeft w:val="0"/>
                      <w:marRight w:val="0"/>
                      <w:marTop w:val="0"/>
                      <w:marBottom w:val="0"/>
                      <w:divBdr>
                        <w:top w:val="none" w:sz="0" w:space="0" w:color="auto"/>
                        <w:left w:val="none" w:sz="0" w:space="0" w:color="auto"/>
                        <w:bottom w:val="none" w:sz="0" w:space="0" w:color="auto"/>
                        <w:right w:val="none" w:sz="0" w:space="0" w:color="auto"/>
                      </w:divBdr>
                    </w:div>
                  </w:divsChild>
                </w:div>
                <w:div w:id="1095714059">
                  <w:marLeft w:val="0"/>
                  <w:marRight w:val="0"/>
                  <w:marTop w:val="0"/>
                  <w:marBottom w:val="0"/>
                  <w:divBdr>
                    <w:top w:val="none" w:sz="0" w:space="0" w:color="auto"/>
                    <w:left w:val="none" w:sz="0" w:space="0" w:color="auto"/>
                    <w:bottom w:val="none" w:sz="0" w:space="0" w:color="auto"/>
                    <w:right w:val="none" w:sz="0" w:space="0" w:color="auto"/>
                  </w:divBdr>
                  <w:divsChild>
                    <w:div w:id="1559246570">
                      <w:marLeft w:val="0"/>
                      <w:marRight w:val="0"/>
                      <w:marTop w:val="0"/>
                      <w:marBottom w:val="0"/>
                      <w:divBdr>
                        <w:top w:val="none" w:sz="0" w:space="0" w:color="auto"/>
                        <w:left w:val="none" w:sz="0" w:space="0" w:color="auto"/>
                        <w:bottom w:val="none" w:sz="0" w:space="0" w:color="auto"/>
                        <w:right w:val="none" w:sz="0" w:space="0" w:color="auto"/>
                      </w:divBdr>
                    </w:div>
                  </w:divsChild>
                </w:div>
                <w:div w:id="1170756918">
                  <w:marLeft w:val="0"/>
                  <w:marRight w:val="0"/>
                  <w:marTop w:val="0"/>
                  <w:marBottom w:val="0"/>
                  <w:divBdr>
                    <w:top w:val="none" w:sz="0" w:space="0" w:color="auto"/>
                    <w:left w:val="none" w:sz="0" w:space="0" w:color="auto"/>
                    <w:bottom w:val="none" w:sz="0" w:space="0" w:color="auto"/>
                    <w:right w:val="none" w:sz="0" w:space="0" w:color="auto"/>
                  </w:divBdr>
                  <w:divsChild>
                    <w:div w:id="1795951221">
                      <w:marLeft w:val="0"/>
                      <w:marRight w:val="0"/>
                      <w:marTop w:val="0"/>
                      <w:marBottom w:val="0"/>
                      <w:divBdr>
                        <w:top w:val="none" w:sz="0" w:space="0" w:color="auto"/>
                        <w:left w:val="none" w:sz="0" w:space="0" w:color="auto"/>
                        <w:bottom w:val="none" w:sz="0" w:space="0" w:color="auto"/>
                        <w:right w:val="none" w:sz="0" w:space="0" w:color="auto"/>
                      </w:divBdr>
                    </w:div>
                  </w:divsChild>
                </w:div>
                <w:div w:id="1236086132">
                  <w:marLeft w:val="0"/>
                  <w:marRight w:val="0"/>
                  <w:marTop w:val="0"/>
                  <w:marBottom w:val="0"/>
                  <w:divBdr>
                    <w:top w:val="none" w:sz="0" w:space="0" w:color="auto"/>
                    <w:left w:val="none" w:sz="0" w:space="0" w:color="auto"/>
                    <w:bottom w:val="none" w:sz="0" w:space="0" w:color="auto"/>
                    <w:right w:val="none" w:sz="0" w:space="0" w:color="auto"/>
                  </w:divBdr>
                  <w:divsChild>
                    <w:div w:id="757603675">
                      <w:marLeft w:val="0"/>
                      <w:marRight w:val="0"/>
                      <w:marTop w:val="0"/>
                      <w:marBottom w:val="0"/>
                      <w:divBdr>
                        <w:top w:val="none" w:sz="0" w:space="0" w:color="auto"/>
                        <w:left w:val="none" w:sz="0" w:space="0" w:color="auto"/>
                        <w:bottom w:val="none" w:sz="0" w:space="0" w:color="auto"/>
                        <w:right w:val="none" w:sz="0" w:space="0" w:color="auto"/>
                      </w:divBdr>
                    </w:div>
                  </w:divsChild>
                </w:div>
                <w:div w:id="1267468167">
                  <w:marLeft w:val="0"/>
                  <w:marRight w:val="0"/>
                  <w:marTop w:val="0"/>
                  <w:marBottom w:val="0"/>
                  <w:divBdr>
                    <w:top w:val="none" w:sz="0" w:space="0" w:color="auto"/>
                    <w:left w:val="none" w:sz="0" w:space="0" w:color="auto"/>
                    <w:bottom w:val="none" w:sz="0" w:space="0" w:color="auto"/>
                    <w:right w:val="none" w:sz="0" w:space="0" w:color="auto"/>
                  </w:divBdr>
                  <w:divsChild>
                    <w:div w:id="611135176">
                      <w:marLeft w:val="0"/>
                      <w:marRight w:val="0"/>
                      <w:marTop w:val="0"/>
                      <w:marBottom w:val="0"/>
                      <w:divBdr>
                        <w:top w:val="none" w:sz="0" w:space="0" w:color="auto"/>
                        <w:left w:val="none" w:sz="0" w:space="0" w:color="auto"/>
                        <w:bottom w:val="none" w:sz="0" w:space="0" w:color="auto"/>
                        <w:right w:val="none" w:sz="0" w:space="0" w:color="auto"/>
                      </w:divBdr>
                    </w:div>
                  </w:divsChild>
                </w:div>
                <w:div w:id="1323241907">
                  <w:marLeft w:val="0"/>
                  <w:marRight w:val="0"/>
                  <w:marTop w:val="0"/>
                  <w:marBottom w:val="0"/>
                  <w:divBdr>
                    <w:top w:val="none" w:sz="0" w:space="0" w:color="auto"/>
                    <w:left w:val="none" w:sz="0" w:space="0" w:color="auto"/>
                    <w:bottom w:val="none" w:sz="0" w:space="0" w:color="auto"/>
                    <w:right w:val="none" w:sz="0" w:space="0" w:color="auto"/>
                  </w:divBdr>
                  <w:divsChild>
                    <w:div w:id="1313604990">
                      <w:marLeft w:val="0"/>
                      <w:marRight w:val="0"/>
                      <w:marTop w:val="0"/>
                      <w:marBottom w:val="0"/>
                      <w:divBdr>
                        <w:top w:val="none" w:sz="0" w:space="0" w:color="auto"/>
                        <w:left w:val="none" w:sz="0" w:space="0" w:color="auto"/>
                        <w:bottom w:val="none" w:sz="0" w:space="0" w:color="auto"/>
                        <w:right w:val="none" w:sz="0" w:space="0" w:color="auto"/>
                      </w:divBdr>
                    </w:div>
                  </w:divsChild>
                </w:div>
                <w:div w:id="1330601485">
                  <w:marLeft w:val="0"/>
                  <w:marRight w:val="0"/>
                  <w:marTop w:val="0"/>
                  <w:marBottom w:val="0"/>
                  <w:divBdr>
                    <w:top w:val="none" w:sz="0" w:space="0" w:color="auto"/>
                    <w:left w:val="none" w:sz="0" w:space="0" w:color="auto"/>
                    <w:bottom w:val="none" w:sz="0" w:space="0" w:color="auto"/>
                    <w:right w:val="none" w:sz="0" w:space="0" w:color="auto"/>
                  </w:divBdr>
                  <w:divsChild>
                    <w:div w:id="1370060213">
                      <w:marLeft w:val="0"/>
                      <w:marRight w:val="0"/>
                      <w:marTop w:val="0"/>
                      <w:marBottom w:val="0"/>
                      <w:divBdr>
                        <w:top w:val="none" w:sz="0" w:space="0" w:color="auto"/>
                        <w:left w:val="none" w:sz="0" w:space="0" w:color="auto"/>
                        <w:bottom w:val="none" w:sz="0" w:space="0" w:color="auto"/>
                        <w:right w:val="none" w:sz="0" w:space="0" w:color="auto"/>
                      </w:divBdr>
                    </w:div>
                  </w:divsChild>
                </w:div>
                <w:div w:id="1353262753">
                  <w:marLeft w:val="0"/>
                  <w:marRight w:val="0"/>
                  <w:marTop w:val="0"/>
                  <w:marBottom w:val="0"/>
                  <w:divBdr>
                    <w:top w:val="none" w:sz="0" w:space="0" w:color="auto"/>
                    <w:left w:val="none" w:sz="0" w:space="0" w:color="auto"/>
                    <w:bottom w:val="none" w:sz="0" w:space="0" w:color="auto"/>
                    <w:right w:val="none" w:sz="0" w:space="0" w:color="auto"/>
                  </w:divBdr>
                  <w:divsChild>
                    <w:div w:id="185560244">
                      <w:marLeft w:val="0"/>
                      <w:marRight w:val="0"/>
                      <w:marTop w:val="0"/>
                      <w:marBottom w:val="0"/>
                      <w:divBdr>
                        <w:top w:val="none" w:sz="0" w:space="0" w:color="auto"/>
                        <w:left w:val="none" w:sz="0" w:space="0" w:color="auto"/>
                        <w:bottom w:val="none" w:sz="0" w:space="0" w:color="auto"/>
                        <w:right w:val="none" w:sz="0" w:space="0" w:color="auto"/>
                      </w:divBdr>
                    </w:div>
                  </w:divsChild>
                </w:div>
                <w:div w:id="1353993087">
                  <w:marLeft w:val="0"/>
                  <w:marRight w:val="0"/>
                  <w:marTop w:val="0"/>
                  <w:marBottom w:val="0"/>
                  <w:divBdr>
                    <w:top w:val="none" w:sz="0" w:space="0" w:color="auto"/>
                    <w:left w:val="none" w:sz="0" w:space="0" w:color="auto"/>
                    <w:bottom w:val="none" w:sz="0" w:space="0" w:color="auto"/>
                    <w:right w:val="none" w:sz="0" w:space="0" w:color="auto"/>
                  </w:divBdr>
                  <w:divsChild>
                    <w:div w:id="693113009">
                      <w:marLeft w:val="0"/>
                      <w:marRight w:val="0"/>
                      <w:marTop w:val="0"/>
                      <w:marBottom w:val="0"/>
                      <w:divBdr>
                        <w:top w:val="none" w:sz="0" w:space="0" w:color="auto"/>
                        <w:left w:val="none" w:sz="0" w:space="0" w:color="auto"/>
                        <w:bottom w:val="none" w:sz="0" w:space="0" w:color="auto"/>
                        <w:right w:val="none" w:sz="0" w:space="0" w:color="auto"/>
                      </w:divBdr>
                    </w:div>
                  </w:divsChild>
                </w:div>
                <w:div w:id="1355158894">
                  <w:marLeft w:val="0"/>
                  <w:marRight w:val="0"/>
                  <w:marTop w:val="0"/>
                  <w:marBottom w:val="0"/>
                  <w:divBdr>
                    <w:top w:val="none" w:sz="0" w:space="0" w:color="auto"/>
                    <w:left w:val="none" w:sz="0" w:space="0" w:color="auto"/>
                    <w:bottom w:val="none" w:sz="0" w:space="0" w:color="auto"/>
                    <w:right w:val="none" w:sz="0" w:space="0" w:color="auto"/>
                  </w:divBdr>
                  <w:divsChild>
                    <w:div w:id="1277980408">
                      <w:marLeft w:val="0"/>
                      <w:marRight w:val="0"/>
                      <w:marTop w:val="0"/>
                      <w:marBottom w:val="0"/>
                      <w:divBdr>
                        <w:top w:val="none" w:sz="0" w:space="0" w:color="auto"/>
                        <w:left w:val="none" w:sz="0" w:space="0" w:color="auto"/>
                        <w:bottom w:val="none" w:sz="0" w:space="0" w:color="auto"/>
                        <w:right w:val="none" w:sz="0" w:space="0" w:color="auto"/>
                      </w:divBdr>
                    </w:div>
                  </w:divsChild>
                </w:div>
                <w:div w:id="1424497036">
                  <w:marLeft w:val="0"/>
                  <w:marRight w:val="0"/>
                  <w:marTop w:val="0"/>
                  <w:marBottom w:val="0"/>
                  <w:divBdr>
                    <w:top w:val="none" w:sz="0" w:space="0" w:color="auto"/>
                    <w:left w:val="none" w:sz="0" w:space="0" w:color="auto"/>
                    <w:bottom w:val="none" w:sz="0" w:space="0" w:color="auto"/>
                    <w:right w:val="none" w:sz="0" w:space="0" w:color="auto"/>
                  </w:divBdr>
                  <w:divsChild>
                    <w:div w:id="350033673">
                      <w:marLeft w:val="0"/>
                      <w:marRight w:val="0"/>
                      <w:marTop w:val="0"/>
                      <w:marBottom w:val="0"/>
                      <w:divBdr>
                        <w:top w:val="none" w:sz="0" w:space="0" w:color="auto"/>
                        <w:left w:val="none" w:sz="0" w:space="0" w:color="auto"/>
                        <w:bottom w:val="none" w:sz="0" w:space="0" w:color="auto"/>
                        <w:right w:val="none" w:sz="0" w:space="0" w:color="auto"/>
                      </w:divBdr>
                    </w:div>
                  </w:divsChild>
                </w:div>
                <w:div w:id="1452243059">
                  <w:marLeft w:val="0"/>
                  <w:marRight w:val="0"/>
                  <w:marTop w:val="0"/>
                  <w:marBottom w:val="0"/>
                  <w:divBdr>
                    <w:top w:val="none" w:sz="0" w:space="0" w:color="auto"/>
                    <w:left w:val="none" w:sz="0" w:space="0" w:color="auto"/>
                    <w:bottom w:val="none" w:sz="0" w:space="0" w:color="auto"/>
                    <w:right w:val="none" w:sz="0" w:space="0" w:color="auto"/>
                  </w:divBdr>
                  <w:divsChild>
                    <w:div w:id="1613708434">
                      <w:marLeft w:val="0"/>
                      <w:marRight w:val="0"/>
                      <w:marTop w:val="0"/>
                      <w:marBottom w:val="0"/>
                      <w:divBdr>
                        <w:top w:val="none" w:sz="0" w:space="0" w:color="auto"/>
                        <w:left w:val="none" w:sz="0" w:space="0" w:color="auto"/>
                        <w:bottom w:val="none" w:sz="0" w:space="0" w:color="auto"/>
                        <w:right w:val="none" w:sz="0" w:space="0" w:color="auto"/>
                      </w:divBdr>
                    </w:div>
                  </w:divsChild>
                </w:div>
                <w:div w:id="1523670245">
                  <w:marLeft w:val="0"/>
                  <w:marRight w:val="0"/>
                  <w:marTop w:val="0"/>
                  <w:marBottom w:val="0"/>
                  <w:divBdr>
                    <w:top w:val="none" w:sz="0" w:space="0" w:color="auto"/>
                    <w:left w:val="none" w:sz="0" w:space="0" w:color="auto"/>
                    <w:bottom w:val="none" w:sz="0" w:space="0" w:color="auto"/>
                    <w:right w:val="none" w:sz="0" w:space="0" w:color="auto"/>
                  </w:divBdr>
                  <w:divsChild>
                    <w:div w:id="416706053">
                      <w:marLeft w:val="0"/>
                      <w:marRight w:val="0"/>
                      <w:marTop w:val="0"/>
                      <w:marBottom w:val="0"/>
                      <w:divBdr>
                        <w:top w:val="none" w:sz="0" w:space="0" w:color="auto"/>
                        <w:left w:val="none" w:sz="0" w:space="0" w:color="auto"/>
                        <w:bottom w:val="none" w:sz="0" w:space="0" w:color="auto"/>
                        <w:right w:val="none" w:sz="0" w:space="0" w:color="auto"/>
                      </w:divBdr>
                    </w:div>
                  </w:divsChild>
                </w:div>
                <w:div w:id="1532185782">
                  <w:marLeft w:val="0"/>
                  <w:marRight w:val="0"/>
                  <w:marTop w:val="0"/>
                  <w:marBottom w:val="0"/>
                  <w:divBdr>
                    <w:top w:val="none" w:sz="0" w:space="0" w:color="auto"/>
                    <w:left w:val="none" w:sz="0" w:space="0" w:color="auto"/>
                    <w:bottom w:val="none" w:sz="0" w:space="0" w:color="auto"/>
                    <w:right w:val="none" w:sz="0" w:space="0" w:color="auto"/>
                  </w:divBdr>
                  <w:divsChild>
                    <w:div w:id="1301812114">
                      <w:marLeft w:val="0"/>
                      <w:marRight w:val="0"/>
                      <w:marTop w:val="0"/>
                      <w:marBottom w:val="0"/>
                      <w:divBdr>
                        <w:top w:val="none" w:sz="0" w:space="0" w:color="auto"/>
                        <w:left w:val="none" w:sz="0" w:space="0" w:color="auto"/>
                        <w:bottom w:val="none" w:sz="0" w:space="0" w:color="auto"/>
                        <w:right w:val="none" w:sz="0" w:space="0" w:color="auto"/>
                      </w:divBdr>
                    </w:div>
                  </w:divsChild>
                </w:div>
                <w:div w:id="1553231978">
                  <w:marLeft w:val="0"/>
                  <w:marRight w:val="0"/>
                  <w:marTop w:val="0"/>
                  <w:marBottom w:val="0"/>
                  <w:divBdr>
                    <w:top w:val="none" w:sz="0" w:space="0" w:color="auto"/>
                    <w:left w:val="none" w:sz="0" w:space="0" w:color="auto"/>
                    <w:bottom w:val="none" w:sz="0" w:space="0" w:color="auto"/>
                    <w:right w:val="none" w:sz="0" w:space="0" w:color="auto"/>
                  </w:divBdr>
                  <w:divsChild>
                    <w:div w:id="76752728">
                      <w:marLeft w:val="0"/>
                      <w:marRight w:val="0"/>
                      <w:marTop w:val="0"/>
                      <w:marBottom w:val="0"/>
                      <w:divBdr>
                        <w:top w:val="none" w:sz="0" w:space="0" w:color="auto"/>
                        <w:left w:val="none" w:sz="0" w:space="0" w:color="auto"/>
                        <w:bottom w:val="none" w:sz="0" w:space="0" w:color="auto"/>
                        <w:right w:val="none" w:sz="0" w:space="0" w:color="auto"/>
                      </w:divBdr>
                    </w:div>
                  </w:divsChild>
                </w:div>
                <w:div w:id="1590892767">
                  <w:marLeft w:val="0"/>
                  <w:marRight w:val="0"/>
                  <w:marTop w:val="0"/>
                  <w:marBottom w:val="0"/>
                  <w:divBdr>
                    <w:top w:val="none" w:sz="0" w:space="0" w:color="auto"/>
                    <w:left w:val="none" w:sz="0" w:space="0" w:color="auto"/>
                    <w:bottom w:val="none" w:sz="0" w:space="0" w:color="auto"/>
                    <w:right w:val="none" w:sz="0" w:space="0" w:color="auto"/>
                  </w:divBdr>
                  <w:divsChild>
                    <w:div w:id="1313606906">
                      <w:marLeft w:val="0"/>
                      <w:marRight w:val="0"/>
                      <w:marTop w:val="0"/>
                      <w:marBottom w:val="0"/>
                      <w:divBdr>
                        <w:top w:val="none" w:sz="0" w:space="0" w:color="auto"/>
                        <w:left w:val="none" w:sz="0" w:space="0" w:color="auto"/>
                        <w:bottom w:val="none" w:sz="0" w:space="0" w:color="auto"/>
                        <w:right w:val="none" w:sz="0" w:space="0" w:color="auto"/>
                      </w:divBdr>
                    </w:div>
                  </w:divsChild>
                </w:div>
                <w:div w:id="1596547538">
                  <w:marLeft w:val="0"/>
                  <w:marRight w:val="0"/>
                  <w:marTop w:val="0"/>
                  <w:marBottom w:val="0"/>
                  <w:divBdr>
                    <w:top w:val="none" w:sz="0" w:space="0" w:color="auto"/>
                    <w:left w:val="none" w:sz="0" w:space="0" w:color="auto"/>
                    <w:bottom w:val="none" w:sz="0" w:space="0" w:color="auto"/>
                    <w:right w:val="none" w:sz="0" w:space="0" w:color="auto"/>
                  </w:divBdr>
                  <w:divsChild>
                    <w:div w:id="798180816">
                      <w:marLeft w:val="0"/>
                      <w:marRight w:val="0"/>
                      <w:marTop w:val="0"/>
                      <w:marBottom w:val="0"/>
                      <w:divBdr>
                        <w:top w:val="none" w:sz="0" w:space="0" w:color="auto"/>
                        <w:left w:val="none" w:sz="0" w:space="0" w:color="auto"/>
                        <w:bottom w:val="none" w:sz="0" w:space="0" w:color="auto"/>
                        <w:right w:val="none" w:sz="0" w:space="0" w:color="auto"/>
                      </w:divBdr>
                    </w:div>
                  </w:divsChild>
                </w:div>
                <w:div w:id="1636838864">
                  <w:marLeft w:val="0"/>
                  <w:marRight w:val="0"/>
                  <w:marTop w:val="0"/>
                  <w:marBottom w:val="0"/>
                  <w:divBdr>
                    <w:top w:val="none" w:sz="0" w:space="0" w:color="auto"/>
                    <w:left w:val="none" w:sz="0" w:space="0" w:color="auto"/>
                    <w:bottom w:val="none" w:sz="0" w:space="0" w:color="auto"/>
                    <w:right w:val="none" w:sz="0" w:space="0" w:color="auto"/>
                  </w:divBdr>
                  <w:divsChild>
                    <w:div w:id="526257439">
                      <w:marLeft w:val="0"/>
                      <w:marRight w:val="0"/>
                      <w:marTop w:val="0"/>
                      <w:marBottom w:val="0"/>
                      <w:divBdr>
                        <w:top w:val="none" w:sz="0" w:space="0" w:color="auto"/>
                        <w:left w:val="none" w:sz="0" w:space="0" w:color="auto"/>
                        <w:bottom w:val="none" w:sz="0" w:space="0" w:color="auto"/>
                        <w:right w:val="none" w:sz="0" w:space="0" w:color="auto"/>
                      </w:divBdr>
                    </w:div>
                  </w:divsChild>
                </w:div>
                <w:div w:id="1717849362">
                  <w:marLeft w:val="0"/>
                  <w:marRight w:val="0"/>
                  <w:marTop w:val="0"/>
                  <w:marBottom w:val="0"/>
                  <w:divBdr>
                    <w:top w:val="none" w:sz="0" w:space="0" w:color="auto"/>
                    <w:left w:val="none" w:sz="0" w:space="0" w:color="auto"/>
                    <w:bottom w:val="none" w:sz="0" w:space="0" w:color="auto"/>
                    <w:right w:val="none" w:sz="0" w:space="0" w:color="auto"/>
                  </w:divBdr>
                  <w:divsChild>
                    <w:div w:id="1370838238">
                      <w:marLeft w:val="0"/>
                      <w:marRight w:val="0"/>
                      <w:marTop w:val="0"/>
                      <w:marBottom w:val="0"/>
                      <w:divBdr>
                        <w:top w:val="none" w:sz="0" w:space="0" w:color="auto"/>
                        <w:left w:val="none" w:sz="0" w:space="0" w:color="auto"/>
                        <w:bottom w:val="none" w:sz="0" w:space="0" w:color="auto"/>
                        <w:right w:val="none" w:sz="0" w:space="0" w:color="auto"/>
                      </w:divBdr>
                    </w:div>
                  </w:divsChild>
                </w:div>
                <w:div w:id="1737776315">
                  <w:marLeft w:val="0"/>
                  <w:marRight w:val="0"/>
                  <w:marTop w:val="0"/>
                  <w:marBottom w:val="0"/>
                  <w:divBdr>
                    <w:top w:val="none" w:sz="0" w:space="0" w:color="auto"/>
                    <w:left w:val="none" w:sz="0" w:space="0" w:color="auto"/>
                    <w:bottom w:val="none" w:sz="0" w:space="0" w:color="auto"/>
                    <w:right w:val="none" w:sz="0" w:space="0" w:color="auto"/>
                  </w:divBdr>
                  <w:divsChild>
                    <w:div w:id="677653500">
                      <w:marLeft w:val="0"/>
                      <w:marRight w:val="0"/>
                      <w:marTop w:val="0"/>
                      <w:marBottom w:val="0"/>
                      <w:divBdr>
                        <w:top w:val="none" w:sz="0" w:space="0" w:color="auto"/>
                        <w:left w:val="none" w:sz="0" w:space="0" w:color="auto"/>
                        <w:bottom w:val="none" w:sz="0" w:space="0" w:color="auto"/>
                        <w:right w:val="none" w:sz="0" w:space="0" w:color="auto"/>
                      </w:divBdr>
                    </w:div>
                  </w:divsChild>
                </w:div>
                <w:div w:id="1783456743">
                  <w:marLeft w:val="0"/>
                  <w:marRight w:val="0"/>
                  <w:marTop w:val="0"/>
                  <w:marBottom w:val="0"/>
                  <w:divBdr>
                    <w:top w:val="none" w:sz="0" w:space="0" w:color="auto"/>
                    <w:left w:val="none" w:sz="0" w:space="0" w:color="auto"/>
                    <w:bottom w:val="none" w:sz="0" w:space="0" w:color="auto"/>
                    <w:right w:val="none" w:sz="0" w:space="0" w:color="auto"/>
                  </w:divBdr>
                  <w:divsChild>
                    <w:div w:id="298536014">
                      <w:marLeft w:val="0"/>
                      <w:marRight w:val="0"/>
                      <w:marTop w:val="0"/>
                      <w:marBottom w:val="0"/>
                      <w:divBdr>
                        <w:top w:val="none" w:sz="0" w:space="0" w:color="auto"/>
                        <w:left w:val="none" w:sz="0" w:space="0" w:color="auto"/>
                        <w:bottom w:val="none" w:sz="0" w:space="0" w:color="auto"/>
                        <w:right w:val="none" w:sz="0" w:space="0" w:color="auto"/>
                      </w:divBdr>
                    </w:div>
                  </w:divsChild>
                </w:div>
                <w:div w:id="1973054003">
                  <w:marLeft w:val="0"/>
                  <w:marRight w:val="0"/>
                  <w:marTop w:val="0"/>
                  <w:marBottom w:val="0"/>
                  <w:divBdr>
                    <w:top w:val="none" w:sz="0" w:space="0" w:color="auto"/>
                    <w:left w:val="none" w:sz="0" w:space="0" w:color="auto"/>
                    <w:bottom w:val="none" w:sz="0" w:space="0" w:color="auto"/>
                    <w:right w:val="none" w:sz="0" w:space="0" w:color="auto"/>
                  </w:divBdr>
                  <w:divsChild>
                    <w:div w:id="1633705717">
                      <w:marLeft w:val="0"/>
                      <w:marRight w:val="0"/>
                      <w:marTop w:val="0"/>
                      <w:marBottom w:val="0"/>
                      <w:divBdr>
                        <w:top w:val="none" w:sz="0" w:space="0" w:color="auto"/>
                        <w:left w:val="none" w:sz="0" w:space="0" w:color="auto"/>
                        <w:bottom w:val="none" w:sz="0" w:space="0" w:color="auto"/>
                        <w:right w:val="none" w:sz="0" w:space="0" w:color="auto"/>
                      </w:divBdr>
                    </w:div>
                  </w:divsChild>
                </w:div>
                <w:div w:id="2044012050">
                  <w:marLeft w:val="0"/>
                  <w:marRight w:val="0"/>
                  <w:marTop w:val="0"/>
                  <w:marBottom w:val="0"/>
                  <w:divBdr>
                    <w:top w:val="none" w:sz="0" w:space="0" w:color="auto"/>
                    <w:left w:val="none" w:sz="0" w:space="0" w:color="auto"/>
                    <w:bottom w:val="none" w:sz="0" w:space="0" w:color="auto"/>
                    <w:right w:val="none" w:sz="0" w:space="0" w:color="auto"/>
                  </w:divBdr>
                  <w:divsChild>
                    <w:div w:id="1972897559">
                      <w:marLeft w:val="0"/>
                      <w:marRight w:val="0"/>
                      <w:marTop w:val="0"/>
                      <w:marBottom w:val="0"/>
                      <w:divBdr>
                        <w:top w:val="none" w:sz="0" w:space="0" w:color="auto"/>
                        <w:left w:val="none" w:sz="0" w:space="0" w:color="auto"/>
                        <w:bottom w:val="none" w:sz="0" w:space="0" w:color="auto"/>
                        <w:right w:val="none" w:sz="0" w:space="0" w:color="auto"/>
                      </w:divBdr>
                    </w:div>
                  </w:divsChild>
                </w:div>
                <w:div w:id="2053575142">
                  <w:marLeft w:val="0"/>
                  <w:marRight w:val="0"/>
                  <w:marTop w:val="0"/>
                  <w:marBottom w:val="0"/>
                  <w:divBdr>
                    <w:top w:val="none" w:sz="0" w:space="0" w:color="auto"/>
                    <w:left w:val="none" w:sz="0" w:space="0" w:color="auto"/>
                    <w:bottom w:val="none" w:sz="0" w:space="0" w:color="auto"/>
                    <w:right w:val="none" w:sz="0" w:space="0" w:color="auto"/>
                  </w:divBdr>
                  <w:divsChild>
                    <w:div w:id="886139127">
                      <w:marLeft w:val="0"/>
                      <w:marRight w:val="0"/>
                      <w:marTop w:val="0"/>
                      <w:marBottom w:val="0"/>
                      <w:divBdr>
                        <w:top w:val="none" w:sz="0" w:space="0" w:color="auto"/>
                        <w:left w:val="none" w:sz="0" w:space="0" w:color="auto"/>
                        <w:bottom w:val="none" w:sz="0" w:space="0" w:color="auto"/>
                        <w:right w:val="none" w:sz="0" w:space="0" w:color="auto"/>
                      </w:divBdr>
                    </w:div>
                  </w:divsChild>
                </w:div>
                <w:div w:id="2056192016">
                  <w:marLeft w:val="0"/>
                  <w:marRight w:val="0"/>
                  <w:marTop w:val="0"/>
                  <w:marBottom w:val="0"/>
                  <w:divBdr>
                    <w:top w:val="none" w:sz="0" w:space="0" w:color="auto"/>
                    <w:left w:val="none" w:sz="0" w:space="0" w:color="auto"/>
                    <w:bottom w:val="none" w:sz="0" w:space="0" w:color="auto"/>
                    <w:right w:val="none" w:sz="0" w:space="0" w:color="auto"/>
                  </w:divBdr>
                  <w:divsChild>
                    <w:div w:id="1961374313">
                      <w:marLeft w:val="0"/>
                      <w:marRight w:val="0"/>
                      <w:marTop w:val="0"/>
                      <w:marBottom w:val="0"/>
                      <w:divBdr>
                        <w:top w:val="none" w:sz="0" w:space="0" w:color="auto"/>
                        <w:left w:val="none" w:sz="0" w:space="0" w:color="auto"/>
                        <w:bottom w:val="none" w:sz="0" w:space="0" w:color="auto"/>
                        <w:right w:val="none" w:sz="0" w:space="0" w:color="auto"/>
                      </w:divBdr>
                    </w:div>
                  </w:divsChild>
                </w:div>
                <w:div w:id="2072340965">
                  <w:marLeft w:val="0"/>
                  <w:marRight w:val="0"/>
                  <w:marTop w:val="0"/>
                  <w:marBottom w:val="0"/>
                  <w:divBdr>
                    <w:top w:val="none" w:sz="0" w:space="0" w:color="auto"/>
                    <w:left w:val="none" w:sz="0" w:space="0" w:color="auto"/>
                    <w:bottom w:val="none" w:sz="0" w:space="0" w:color="auto"/>
                    <w:right w:val="none" w:sz="0" w:space="0" w:color="auto"/>
                  </w:divBdr>
                  <w:divsChild>
                    <w:div w:id="1551574138">
                      <w:marLeft w:val="0"/>
                      <w:marRight w:val="0"/>
                      <w:marTop w:val="0"/>
                      <w:marBottom w:val="0"/>
                      <w:divBdr>
                        <w:top w:val="none" w:sz="0" w:space="0" w:color="auto"/>
                        <w:left w:val="none" w:sz="0" w:space="0" w:color="auto"/>
                        <w:bottom w:val="none" w:sz="0" w:space="0" w:color="auto"/>
                        <w:right w:val="none" w:sz="0" w:space="0" w:color="auto"/>
                      </w:divBdr>
                    </w:div>
                  </w:divsChild>
                </w:div>
                <w:div w:id="2085174860">
                  <w:marLeft w:val="0"/>
                  <w:marRight w:val="0"/>
                  <w:marTop w:val="0"/>
                  <w:marBottom w:val="0"/>
                  <w:divBdr>
                    <w:top w:val="none" w:sz="0" w:space="0" w:color="auto"/>
                    <w:left w:val="none" w:sz="0" w:space="0" w:color="auto"/>
                    <w:bottom w:val="none" w:sz="0" w:space="0" w:color="auto"/>
                    <w:right w:val="none" w:sz="0" w:space="0" w:color="auto"/>
                  </w:divBdr>
                  <w:divsChild>
                    <w:div w:id="501287089">
                      <w:marLeft w:val="0"/>
                      <w:marRight w:val="0"/>
                      <w:marTop w:val="0"/>
                      <w:marBottom w:val="0"/>
                      <w:divBdr>
                        <w:top w:val="none" w:sz="0" w:space="0" w:color="auto"/>
                        <w:left w:val="none" w:sz="0" w:space="0" w:color="auto"/>
                        <w:bottom w:val="none" w:sz="0" w:space="0" w:color="auto"/>
                        <w:right w:val="none" w:sz="0" w:space="0" w:color="auto"/>
                      </w:divBdr>
                    </w:div>
                  </w:divsChild>
                </w:div>
                <w:div w:id="2090344606">
                  <w:marLeft w:val="0"/>
                  <w:marRight w:val="0"/>
                  <w:marTop w:val="0"/>
                  <w:marBottom w:val="0"/>
                  <w:divBdr>
                    <w:top w:val="none" w:sz="0" w:space="0" w:color="auto"/>
                    <w:left w:val="none" w:sz="0" w:space="0" w:color="auto"/>
                    <w:bottom w:val="none" w:sz="0" w:space="0" w:color="auto"/>
                    <w:right w:val="none" w:sz="0" w:space="0" w:color="auto"/>
                  </w:divBdr>
                  <w:divsChild>
                    <w:div w:id="1954969885">
                      <w:marLeft w:val="0"/>
                      <w:marRight w:val="0"/>
                      <w:marTop w:val="0"/>
                      <w:marBottom w:val="0"/>
                      <w:divBdr>
                        <w:top w:val="none" w:sz="0" w:space="0" w:color="auto"/>
                        <w:left w:val="none" w:sz="0" w:space="0" w:color="auto"/>
                        <w:bottom w:val="none" w:sz="0" w:space="0" w:color="auto"/>
                        <w:right w:val="none" w:sz="0" w:space="0" w:color="auto"/>
                      </w:divBdr>
                    </w:div>
                  </w:divsChild>
                </w:div>
                <w:div w:id="2091341606">
                  <w:marLeft w:val="0"/>
                  <w:marRight w:val="0"/>
                  <w:marTop w:val="0"/>
                  <w:marBottom w:val="0"/>
                  <w:divBdr>
                    <w:top w:val="none" w:sz="0" w:space="0" w:color="auto"/>
                    <w:left w:val="none" w:sz="0" w:space="0" w:color="auto"/>
                    <w:bottom w:val="none" w:sz="0" w:space="0" w:color="auto"/>
                    <w:right w:val="none" w:sz="0" w:space="0" w:color="auto"/>
                  </w:divBdr>
                  <w:divsChild>
                    <w:div w:id="1055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95670">
          <w:marLeft w:val="0"/>
          <w:marRight w:val="0"/>
          <w:marTop w:val="0"/>
          <w:marBottom w:val="0"/>
          <w:divBdr>
            <w:top w:val="none" w:sz="0" w:space="0" w:color="auto"/>
            <w:left w:val="none" w:sz="0" w:space="0" w:color="auto"/>
            <w:bottom w:val="none" w:sz="0" w:space="0" w:color="auto"/>
            <w:right w:val="none" w:sz="0" w:space="0" w:color="auto"/>
          </w:divBdr>
        </w:div>
        <w:div w:id="511382430">
          <w:marLeft w:val="0"/>
          <w:marRight w:val="0"/>
          <w:marTop w:val="0"/>
          <w:marBottom w:val="0"/>
          <w:divBdr>
            <w:top w:val="none" w:sz="0" w:space="0" w:color="auto"/>
            <w:left w:val="none" w:sz="0" w:space="0" w:color="auto"/>
            <w:bottom w:val="none" w:sz="0" w:space="0" w:color="auto"/>
            <w:right w:val="none" w:sz="0" w:space="0" w:color="auto"/>
          </w:divBdr>
        </w:div>
        <w:div w:id="515080091">
          <w:marLeft w:val="0"/>
          <w:marRight w:val="0"/>
          <w:marTop w:val="0"/>
          <w:marBottom w:val="0"/>
          <w:divBdr>
            <w:top w:val="none" w:sz="0" w:space="0" w:color="auto"/>
            <w:left w:val="none" w:sz="0" w:space="0" w:color="auto"/>
            <w:bottom w:val="none" w:sz="0" w:space="0" w:color="auto"/>
            <w:right w:val="none" w:sz="0" w:space="0" w:color="auto"/>
          </w:divBdr>
        </w:div>
        <w:div w:id="527840125">
          <w:marLeft w:val="0"/>
          <w:marRight w:val="0"/>
          <w:marTop w:val="0"/>
          <w:marBottom w:val="0"/>
          <w:divBdr>
            <w:top w:val="none" w:sz="0" w:space="0" w:color="auto"/>
            <w:left w:val="none" w:sz="0" w:space="0" w:color="auto"/>
            <w:bottom w:val="none" w:sz="0" w:space="0" w:color="auto"/>
            <w:right w:val="none" w:sz="0" w:space="0" w:color="auto"/>
          </w:divBdr>
        </w:div>
        <w:div w:id="537279965">
          <w:marLeft w:val="0"/>
          <w:marRight w:val="0"/>
          <w:marTop w:val="0"/>
          <w:marBottom w:val="0"/>
          <w:divBdr>
            <w:top w:val="none" w:sz="0" w:space="0" w:color="auto"/>
            <w:left w:val="none" w:sz="0" w:space="0" w:color="auto"/>
            <w:bottom w:val="none" w:sz="0" w:space="0" w:color="auto"/>
            <w:right w:val="none" w:sz="0" w:space="0" w:color="auto"/>
          </w:divBdr>
        </w:div>
        <w:div w:id="552817212">
          <w:marLeft w:val="0"/>
          <w:marRight w:val="0"/>
          <w:marTop w:val="0"/>
          <w:marBottom w:val="0"/>
          <w:divBdr>
            <w:top w:val="none" w:sz="0" w:space="0" w:color="auto"/>
            <w:left w:val="none" w:sz="0" w:space="0" w:color="auto"/>
            <w:bottom w:val="none" w:sz="0" w:space="0" w:color="auto"/>
            <w:right w:val="none" w:sz="0" w:space="0" w:color="auto"/>
          </w:divBdr>
          <w:divsChild>
            <w:div w:id="517738258">
              <w:marLeft w:val="0"/>
              <w:marRight w:val="0"/>
              <w:marTop w:val="0"/>
              <w:marBottom w:val="0"/>
              <w:divBdr>
                <w:top w:val="none" w:sz="0" w:space="0" w:color="auto"/>
                <w:left w:val="none" w:sz="0" w:space="0" w:color="auto"/>
                <w:bottom w:val="none" w:sz="0" w:space="0" w:color="auto"/>
                <w:right w:val="none" w:sz="0" w:space="0" w:color="auto"/>
              </w:divBdr>
            </w:div>
            <w:div w:id="953099381">
              <w:marLeft w:val="0"/>
              <w:marRight w:val="0"/>
              <w:marTop w:val="0"/>
              <w:marBottom w:val="0"/>
              <w:divBdr>
                <w:top w:val="none" w:sz="0" w:space="0" w:color="auto"/>
                <w:left w:val="none" w:sz="0" w:space="0" w:color="auto"/>
                <w:bottom w:val="none" w:sz="0" w:space="0" w:color="auto"/>
                <w:right w:val="none" w:sz="0" w:space="0" w:color="auto"/>
              </w:divBdr>
            </w:div>
            <w:div w:id="1095369135">
              <w:marLeft w:val="0"/>
              <w:marRight w:val="0"/>
              <w:marTop w:val="0"/>
              <w:marBottom w:val="0"/>
              <w:divBdr>
                <w:top w:val="none" w:sz="0" w:space="0" w:color="auto"/>
                <w:left w:val="none" w:sz="0" w:space="0" w:color="auto"/>
                <w:bottom w:val="none" w:sz="0" w:space="0" w:color="auto"/>
                <w:right w:val="none" w:sz="0" w:space="0" w:color="auto"/>
              </w:divBdr>
            </w:div>
            <w:div w:id="1406873835">
              <w:marLeft w:val="0"/>
              <w:marRight w:val="0"/>
              <w:marTop w:val="0"/>
              <w:marBottom w:val="0"/>
              <w:divBdr>
                <w:top w:val="none" w:sz="0" w:space="0" w:color="auto"/>
                <w:left w:val="none" w:sz="0" w:space="0" w:color="auto"/>
                <w:bottom w:val="none" w:sz="0" w:space="0" w:color="auto"/>
                <w:right w:val="none" w:sz="0" w:space="0" w:color="auto"/>
              </w:divBdr>
            </w:div>
            <w:div w:id="1727290266">
              <w:marLeft w:val="0"/>
              <w:marRight w:val="0"/>
              <w:marTop w:val="0"/>
              <w:marBottom w:val="0"/>
              <w:divBdr>
                <w:top w:val="none" w:sz="0" w:space="0" w:color="auto"/>
                <w:left w:val="none" w:sz="0" w:space="0" w:color="auto"/>
                <w:bottom w:val="none" w:sz="0" w:space="0" w:color="auto"/>
                <w:right w:val="none" w:sz="0" w:space="0" w:color="auto"/>
              </w:divBdr>
            </w:div>
          </w:divsChild>
        </w:div>
        <w:div w:id="555436130">
          <w:marLeft w:val="0"/>
          <w:marRight w:val="0"/>
          <w:marTop w:val="0"/>
          <w:marBottom w:val="0"/>
          <w:divBdr>
            <w:top w:val="none" w:sz="0" w:space="0" w:color="auto"/>
            <w:left w:val="none" w:sz="0" w:space="0" w:color="auto"/>
            <w:bottom w:val="none" w:sz="0" w:space="0" w:color="auto"/>
            <w:right w:val="none" w:sz="0" w:space="0" w:color="auto"/>
          </w:divBdr>
        </w:div>
        <w:div w:id="555509145">
          <w:marLeft w:val="0"/>
          <w:marRight w:val="0"/>
          <w:marTop w:val="0"/>
          <w:marBottom w:val="0"/>
          <w:divBdr>
            <w:top w:val="none" w:sz="0" w:space="0" w:color="auto"/>
            <w:left w:val="none" w:sz="0" w:space="0" w:color="auto"/>
            <w:bottom w:val="none" w:sz="0" w:space="0" w:color="auto"/>
            <w:right w:val="none" w:sz="0" w:space="0" w:color="auto"/>
          </w:divBdr>
        </w:div>
        <w:div w:id="619075320">
          <w:marLeft w:val="0"/>
          <w:marRight w:val="0"/>
          <w:marTop w:val="0"/>
          <w:marBottom w:val="0"/>
          <w:divBdr>
            <w:top w:val="none" w:sz="0" w:space="0" w:color="auto"/>
            <w:left w:val="none" w:sz="0" w:space="0" w:color="auto"/>
            <w:bottom w:val="none" w:sz="0" w:space="0" w:color="auto"/>
            <w:right w:val="none" w:sz="0" w:space="0" w:color="auto"/>
          </w:divBdr>
        </w:div>
        <w:div w:id="643386110">
          <w:marLeft w:val="0"/>
          <w:marRight w:val="0"/>
          <w:marTop w:val="0"/>
          <w:marBottom w:val="0"/>
          <w:divBdr>
            <w:top w:val="none" w:sz="0" w:space="0" w:color="auto"/>
            <w:left w:val="none" w:sz="0" w:space="0" w:color="auto"/>
            <w:bottom w:val="none" w:sz="0" w:space="0" w:color="auto"/>
            <w:right w:val="none" w:sz="0" w:space="0" w:color="auto"/>
          </w:divBdr>
        </w:div>
        <w:div w:id="662777428">
          <w:marLeft w:val="0"/>
          <w:marRight w:val="0"/>
          <w:marTop w:val="0"/>
          <w:marBottom w:val="0"/>
          <w:divBdr>
            <w:top w:val="none" w:sz="0" w:space="0" w:color="auto"/>
            <w:left w:val="none" w:sz="0" w:space="0" w:color="auto"/>
            <w:bottom w:val="none" w:sz="0" w:space="0" w:color="auto"/>
            <w:right w:val="none" w:sz="0" w:space="0" w:color="auto"/>
          </w:divBdr>
        </w:div>
        <w:div w:id="665133331">
          <w:marLeft w:val="0"/>
          <w:marRight w:val="0"/>
          <w:marTop w:val="0"/>
          <w:marBottom w:val="0"/>
          <w:divBdr>
            <w:top w:val="none" w:sz="0" w:space="0" w:color="auto"/>
            <w:left w:val="none" w:sz="0" w:space="0" w:color="auto"/>
            <w:bottom w:val="none" w:sz="0" w:space="0" w:color="auto"/>
            <w:right w:val="none" w:sz="0" w:space="0" w:color="auto"/>
          </w:divBdr>
        </w:div>
        <w:div w:id="668096431">
          <w:marLeft w:val="0"/>
          <w:marRight w:val="0"/>
          <w:marTop w:val="0"/>
          <w:marBottom w:val="0"/>
          <w:divBdr>
            <w:top w:val="none" w:sz="0" w:space="0" w:color="auto"/>
            <w:left w:val="none" w:sz="0" w:space="0" w:color="auto"/>
            <w:bottom w:val="none" w:sz="0" w:space="0" w:color="auto"/>
            <w:right w:val="none" w:sz="0" w:space="0" w:color="auto"/>
          </w:divBdr>
        </w:div>
        <w:div w:id="676421844">
          <w:marLeft w:val="0"/>
          <w:marRight w:val="0"/>
          <w:marTop w:val="0"/>
          <w:marBottom w:val="0"/>
          <w:divBdr>
            <w:top w:val="none" w:sz="0" w:space="0" w:color="auto"/>
            <w:left w:val="none" w:sz="0" w:space="0" w:color="auto"/>
            <w:bottom w:val="none" w:sz="0" w:space="0" w:color="auto"/>
            <w:right w:val="none" w:sz="0" w:space="0" w:color="auto"/>
          </w:divBdr>
        </w:div>
        <w:div w:id="696350291">
          <w:marLeft w:val="0"/>
          <w:marRight w:val="0"/>
          <w:marTop w:val="0"/>
          <w:marBottom w:val="0"/>
          <w:divBdr>
            <w:top w:val="none" w:sz="0" w:space="0" w:color="auto"/>
            <w:left w:val="none" w:sz="0" w:space="0" w:color="auto"/>
            <w:bottom w:val="none" w:sz="0" w:space="0" w:color="auto"/>
            <w:right w:val="none" w:sz="0" w:space="0" w:color="auto"/>
          </w:divBdr>
        </w:div>
        <w:div w:id="714699803">
          <w:marLeft w:val="0"/>
          <w:marRight w:val="0"/>
          <w:marTop w:val="0"/>
          <w:marBottom w:val="0"/>
          <w:divBdr>
            <w:top w:val="none" w:sz="0" w:space="0" w:color="auto"/>
            <w:left w:val="none" w:sz="0" w:space="0" w:color="auto"/>
            <w:bottom w:val="none" w:sz="0" w:space="0" w:color="auto"/>
            <w:right w:val="none" w:sz="0" w:space="0" w:color="auto"/>
          </w:divBdr>
          <w:divsChild>
            <w:div w:id="513694278">
              <w:marLeft w:val="0"/>
              <w:marRight w:val="0"/>
              <w:marTop w:val="0"/>
              <w:marBottom w:val="0"/>
              <w:divBdr>
                <w:top w:val="none" w:sz="0" w:space="0" w:color="auto"/>
                <w:left w:val="none" w:sz="0" w:space="0" w:color="auto"/>
                <w:bottom w:val="none" w:sz="0" w:space="0" w:color="auto"/>
                <w:right w:val="none" w:sz="0" w:space="0" w:color="auto"/>
              </w:divBdr>
            </w:div>
            <w:div w:id="1073048095">
              <w:marLeft w:val="0"/>
              <w:marRight w:val="0"/>
              <w:marTop w:val="0"/>
              <w:marBottom w:val="0"/>
              <w:divBdr>
                <w:top w:val="none" w:sz="0" w:space="0" w:color="auto"/>
                <w:left w:val="none" w:sz="0" w:space="0" w:color="auto"/>
                <w:bottom w:val="none" w:sz="0" w:space="0" w:color="auto"/>
                <w:right w:val="none" w:sz="0" w:space="0" w:color="auto"/>
              </w:divBdr>
            </w:div>
            <w:div w:id="1332836722">
              <w:marLeft w:val="0"/>
              <w:marRight w:val="0"/>
              <w:marTop w:val="0"/>
              <w:marBottom w:val="0"/>
              <w:divBdr>
                <w:top w:val="none" w:sz="0" w:space="0" w:color="auto"/>
                <w:left w:val="none" w:sz="0" w:space="0" w:color="auto"/>
                <w:bottom w:val="none" w:sz="0" w:space="0" w:color="auto"/>
                <w:right w:val="none" w:sz="0" w:space="0" w:color="auto"/>
              </w:divBdr>
            </w:div>
            <w:div w:id="1438601182">
              <w:marLeft w:val="0"/>
              <w:marRight w:val="0"/>
              <w:marTop w:val="0"/>
              <w:marBottom w:val="0"/>
              <w:divBdr>
                <w:top w:val="none" w:sz="0" w:space="0" w:color="auto"/>
                <w:left w:val="none" w:sz="0" w:space="0" w:color="auto"/>
                <w:bottom w:val="none" w:sz="0" w:space="0" w:color="auto"/>
                <w:right w:val="none" w:sz="0" w:space="0" w:color="auto"/>
              </w:divBdr>
            </w:div>
            <w:div w:id="1830561186">
              <w:marLeft w:val="0"/>
              <w:marRight w:val="0"/>
              <w:marTop w:val="0"/>
              <w:marBottom w:val="0"/>
              <w:divBdr>
                <w:top w:val="none" w:sz="0" w:space="0" w:color="auto"/>
                <w:left w:val="none" w:sz="0" w:space="0" w:color="auto"/>
                <w:bottom w:val="none" w:sz="0" w:space="0" w:color="auto"/>
                <w:right w:val="none" w:sz="0" w:space="0" w:color="auto"/>
              </w:divBdr>
            </w:div>
          </w:divsChild>
        </w:div>
        <w:div w:id="752822996">
          <w:marLeft w:val="0"/>
          <w:marRight w:val="0"/>
          <w:marTop w:val="0"/>
          <w:marBottom w:val="0"/>
          <w:divBdr>
            <w:top w:val="none" w:sz="0" w:space="0" w:color="auto"/>
            <w:left w:val="none" w:sz="0" w:space="0" w:color="auto"/>
            <w:bottom w:val="none" w:sz="0" w:space="0" w:color="auto"/>
            <w:right w:val="none" w:sz="0" w:space="0" w:color="auto"/>
          </w:divBdr>
          <w:divsChild>
            <w:div w:id="239407663">
              <w:marLeft w:val="0"/>
              <w:marRight w:val="0"/>
              <w:marTop w:val="0"/>
              <w:marBottom w:val="0"/>
              <w:divBdr>
                <w:top w:val="none" w:sz="0" w:space="0" w:color="auto"/>
                <w:left w:val="none" w:sz="0" w:space="0" w:color="auto"/>
                <w:bottom w:val="none" w:sz="0" w:space="0" w:color="auto"/>
                <w:right w:val="none" w:sz="0" w:space="0" w:color="auto"/>
              </w:divBdr>
            </w:div>
            <w:div w:id="292446201">
              <w:marLeft w:val="0"/>
              <w:marRight w:val="0"/>
              <w:marTop w:val="0"/>
              <w:marBottom w:val="0"/>
              <w:divBdr>
                <w:top w:val="none" w:sz="0" w:space="0" w:color="auto"/>
                <w:left w:val="none" w:sz="0" w:space="0" w:color="auto"/>
                <w:bottom w:val="none" w:sz="0" w:space="0" w:color="auto"/>
                <w:right w:val="none" w:sz="0" w:space="0" w:color="auto"/>
              </w:divBdr>
            </w:div>
            <w:div w:id="1680544252">
              <w:marLeft w:val="0"/>
              <w:marRight w:val="0"/>
              <w:marTop w:val="0"/>
              <w:marBottom w:val="0"/>
              <w:divBdr>
                <w:top w:val="none" w:sz="0" w:space="0" w:color="auto"/>
                <w:left w:val="none" w:sz="0" w:space="0" w:color="auto"/>
                <w:bottom w:val="none" w:sz="0" w:space="0" w:color="auto"/>
                <w:right w:val="none" w:sz="0" w:space="0" w:color="auto"/>
              </w:divBdr>
            </w:div>
            <w:div w:id="1796214606">
              <w:marLeft w:val="0"/>
              <w:marRight w:val="0"/>
              <w:marTop w:val="0"/>
              <w:marBottom w:val="0"/>
              <w:divBdr>
                <w:top w:val="none" w:sz="0" w:space="0" w:color="auto"/>
                <w:left w:val="none" w:sz="0" w:space="0" w:color="auto"/>
                <w:bottom w:val="none" w:sz="0" w:space="0" w:color="auto"/>
                <w:right w:val="none" w:sz="0" w:space="0" w:color="auto"/>
              </w:divBdr>
            </w:div>
            <w:div w:id="1838572163">
              <w:marLeft w:val="0"/>
              <w:marRight w:val="0"/>
              <w:marTop w:val="0"/>
              <w:marBottom w:val="0"/>
              <w:divBdr>
                <w:top w:val="none" w:sz="0" w:space="0" w:color="auto"/>
                <w:left w:val="none" w:sz="0" w:space="0" w:color="auto"/>
                <w:bottom w:val="none" w:sz="0" w:space="0" w:color="auto"/>
                <w:right w:val="none" w:sz="0" w:space="0" w:color="auto"/>
              </w:divBdr>
            </w:div>
          </w:divsChild>
        </w:div>
        <w:div w:id="763457792">
          <w:marLeft w:val="0"/>
          <w:marRight w:val="0"/>
          <w:marTop w:val="0"/>
          <w:marBottom w:val="0"/>
          <w:divBdr>
            <w:top w:val="none" w:sz="0" w:space="0" w:color="auto"/>
            <w:left w:val="none" w:sz="0" w:space="0" w:color="auto"/>
            <w:bottom w:val="none" w:sz="0" w:space="0" w:color="auto"/>
            <w:right w:val="none" w:sz="0" w:space="0" w:color="auto"/>
          </w:divBdr>
        </w:div>
        <w:div w:id="765461714">
          <w:marLeft w:val="0"/>
          <w:marRight w:val="0"/>
          <w:marTop w:val="0"/>
          <w:marBottom w:val="0"/>
          <w:divBdr>
            <w:top w:val="none" w:sz="0" w:space="0" w:color="auto"/>
            <w:left w:val="none" w:sz="0" w:space="0" w:color="auto"/>
            <w:bottom w:val="none" w:sz="0" w:space="0" w:color="auto"/>
            <w:right w:val="none" w:sz="0" w:space="0" w:color="auto"/>
          </w:divBdr>
        </w:div>
        <w:div w:id="773063436">
          <w:marLeft w:val="0"/>
          <w:marRight w:val="0"/>
          <w:marTop w:val="0"/>
          <w:marBottom w:val="0"/>
          <w:divBdr>
            <w:top w:val="none" w:sz="0" w:space="0" w:color="auto"/>
            <w:left w:val="none" w:sz="0" w:space="0" w:color="auto"/>
            <w:bottom w:val="none" w:sz="0" w:space="0" w:color="auto"/>
            <w:right w:val="none" w:sz="0" w:space="0" w:color="auto"/>
          </w:divBdr>
        </w:div>
        <w:div w:id="786237353">
          <w:marLeft w:val="0"/>
          <w:marRight w:val="0"/>
          <w:marTop w:val="0"/>
          <w:marBottom w:val="0"/>
          <w:divBdr>
            <w:top w:val="none" w:sz="0" w:space="0" w:color="auto"/>
            <w:left w:val="none" w:sz="0" w:space="0" w:color="auto"/>
            <w:bottom w:val="none" w:sz="0" w:space="0" w:color="auto"/>
            <w:right w:val="none" w:sz="0" w:space="0" w:color="auto"/>
          </w:divBdr>
        </w:div>
        <w:div w:id="792332040">
          <w:marLeft w:val="0"/>
          <w:marRight w:val="0"/>
          <w:marTop w:val="0"/>
          <w:marBottom w:val="0"/>
          <w:divBdr>
            <w:top w:val="none" w:sz="0" w:space="0" w:color="auto"/>
            <w:left w:val="none" w:sz="0" w:space="0" w:color="auto"/>
            <w:bottom w:val="none" w:sz="0" w:space="0" w:color="auto"/>
            <w:right w:val="none" w:sz="0" w:space="0" w:color="auto"/>
          </w:divBdr>
        </w:div>
        <w:div w:id="817579343">
          <w:marLeft w:val="0"/>
          <w:marRight w:val="0"/>
          <w:marTop w:val="0"/>
          <w:marBottom w:val="0"/>
          <w:divBdr>
            <w:top w:val="none" w:sz="0" w:space="0" w:color="auto"/>
            <w:left w:val="none" w:sz="0" w:space="0" w:color="auto"/>
            <w:bottom w:val="none" w:sz="0" w:space="0" w:color="auto"/>
            <w:right w:val="none" w:sz="0" w:space="0" w:color="auto"/>
          </w:divBdr>
        </w:div>
        <w:div w:id="848763398">
          <w:marLeft w:val="0"/>
          <w:marRight w:val="0"/>
          <w:marTop w:val="0"/>
          <w:marBottom w:val="0"/>
          <w:divBdr>
            <w:top w:val="none" w:sz="0" w:space="0" w:color="auto"/>
            <w:left w:val="none" w:sz="0" w:space="0" w:color="auto"/>
            <w:bottom w:val="none" w:sz="0" w:space="0" w:color="auto"/>
            <w:right w:val="none" w:sz="0" w:space="0" w:color="auto"/>
          </w:divBdr>
        </w:div>
        <w:div w:id="852646072">
          <w:marLeft w:val="0"/>
          <w:marRight w:val="0"/>
          <w:marTop w:val="0"/>
          <w:marBottom w:val="0"/>
          <w:divBdr>
            <w:top w:val="none" w:sz="0" w:space="0" w:color="auto"/>
            <w:left w:val="none" w:sz="0" w:space="0" w:color="auto"/>
            <w:bottom w:val="none" w:sz="0" w:space="0" w:color="auto"/>
            <w:right w:val="none" w:sz="0" w:space="0" w:color="auto"/>
          </w:divBdr>
          <w:divsChild>
            <w:div w:id="2065521051">
              <w:marLeft w:val="-75"/>
              <w:marRight w:val="0"/>
              <w:marTop w:val="30"/>
              <w:marBottom w:val="30"/>
              <w:divBdr>
                <w:top w:val="none" w:sz="0" w:space="0" w:color="auto"/>
                <w:left w:val="none" w:sz="0" w:space="0" w:color="auto"/>
                <w:bottom w:val="none" w:sz="0" w:space="0" w:color="auto"/>
                <w:right w:val="none" w:sz="0" w:space="0" w:color="auto"/>
              </w:divBdr>
              <w:divsChild>
                <w:div w:id="10959294">
                  <w:marLeft w:val="0"/>
                  <w:marRight w:val="0"/>
                  <w:marTop w:val="0"/>
                  <w:marBottom w:val="0"/>
                  <w:divBdr>
                    <w:top w:val="none" w:sz="0" w:space="0" w:color="auto"/>
                    <w:left w:val="none" w:sz="0" w:space="0" w:color="auto"/>
                    <w:bottom w:val="none" w:sz="0" w:space="0" w:color="auto"/>
                    <w:right w:val="none" w:sz="0" w:space="0" w:color="auto"/>
                  </w:divBdr>
                  <w:divsChild>
                    <w:div w:id="1475756273">
                      <w:marLeft w:val="0"/>
                      <w:marRight w:val="0"/>
                      <w:marTop w:val="0"/>
                      <w:marBottom w:val="0"/>
                      <w:divBdr>
                        <w:top w:val="none" w:sz="0" w:space="0" w:color="auto"/>
                        <w:left w:val="none" w:sz="0" w:space="0" w:color="auto"/>
                        <w:bottom w:val="none" w:sz="0" w:space="0" w:color="auto"/>
                        <w:right w:val="none" w:sz="0" w:space="0" w:color="auto"/>
                      </w:divBdr>
                    </w:div>
                  </w:divsChild>
                </w:div>
                <w:div w:id="31856144">
                  <w:marLeft w:val="0"/>
                  <w:marRight w:val="0"/>
                  <w:marTop w:val="0"/>
                  <w:marBottom w:val="0"/>
                  <w:divBdr>
                    <w:top w:val="none" w:sz="0" w:space="0" w:color="auto"/>
                    <w:left w:val="none" w:sz="0" w:space="0" w:color="auto"/>
                    <w:bottom w:val="none" w:sz="0" w:space="0" w:color="auto"/>
                    <w:right w:val="none" w:sz="0" w:space="0" w:color="auto"/>
                  </w:divBdr>
                  <w:divsChild>
                    <w:div w:id="1508638983">
                      <w:marLeft w:val="0"/>
                      <w:marRight w:val="0"/>
                      <w:marTop w:val="0"/>
                      <w:marBottom w:val="0"/>
                      <w:divBdr>
                        <w:top w:val="none" w:sz="0" w:space="0" w:color="auto"/>
                        <w:left w:val="none" w:sz="0" w:space="0" w:color="auto"/>
                        <w:bottom w:val="none" w:sz="0" w:space="0" w:color="auto"/>
                        <w:right w:val="none" w:sz="0" w:space="0" w:color="auto"/>
                      </w:divBdr>
                    </w:div>
                  </w:divsChild>
                </w:div>
                <w:div w:id="96796849">
                  <w:marLeft w:val="0"/>
                  <w:marRight w:val="0"/>
                  <w:marTop w:val="0"/>
                  <w:marBottom w:val="0"/>
                  <w:divBdr>
                    <w:top w:val="none" w:sz="0" w:space="0" w:color="auto"/>
                    <w:left w:val="none" w:sz="0" w:space="0" w:color="auto"/>
                    <w:bottom w:val="none" w:sz="0" w:space="0" w:color="auto"/>
                    <w:right w:val="none" w:sz="0" w:space="0" w:color="auto"/>
                  </w:divBdr>
                  <w:divsChild>
                    <w:div w:id="907879323">
                      <w:marLeft w:val="0"/>
                      <w:marRight w:val="0"/>
                      <w:marTop w:val="0"/>
                      <w:marBottom w:val="0"/>
                      <w:divBdr>
                        <w:top w:val="none" w:sz="0" w:space="0" w:color="auto"/>
                        <w:left w:val="none" w:sz="0" w:space="0" w:color="auto"/>
                        <w:bottom w:val="none" w:sz="0" w:space="0" w:color="auto"/>
                        <w:right w:val="none" w:sz="0" w:space="0" w:color="auto"/>
                      </w:divBdr>
                    </w:div>
                  </w:divsChild>
                </w:div>
                <w:div w:id="129564749">
                  <w:marLeft w:val="0"/>
                  <w:marRight w:val="0"/>
                  <w:marTop w:val="0"/>
                  <w:marBottom w:val="0"/>
                  <w:divBdr>
                    <w:top w:val="none" w:sz="0" w:space="0" w:color="auto"/>
                    <w:left w:val="none" w:sz="0" w:space="0" w:color="auto"/>
                    <w:bottom w:val="none" w:sz="0" w:space="0" w:color="auto"/>
                    <w:right w:val="none" w:sz="0" w:space="0" w:color="auto"/>
                  </w:divBdr>
                  <w:divsChild>
                    <w:div w:id="2045666955">
                      <w:marLeft w:val="0"/>
                      <w:marRight w:val="0"/>
                      <w:marTop w:val="0"/>
                      <w:marBottom w:val="0"/>
                      <w:divBdr>
                        <w:top w:val="none" w:sz="0" w:space="0" w:color="auto"/>
                        <w:left w:val="none" w:sz="0" w:space="0" w:color="auto"/>
                        <w:bottom w:val="none" w:sz="0" w:space="0" w:color="auto"/>
                        <w:right w:val="none" w:sz="0" w:space="0" w:color="auto"/>
                      </w:divBdr>
                    </w:div>
                  </w:divsChild>
                </w:div>
                <w:div w:id="132448565">
                  <w:marLeft w:val="0"/>
                  <w:marRight w:val="0"/>
                  <w:marTop w:val="0"/>
                  <w:marBottom w:val="0"/>
                  <w:divBdr>
                    <w:top w:val="none" w:sz="0" w:space="0" w:color="auto"/>
                    <w:left w:val="none" w:sz="0" w:space="0" w:color="auto"/>
                    <w:bottom w:val="none" w:sz="0" w:space="0" w:color="auto"/>
                    <w:right w:val="none" w:sz="0" w:space="0" w:color="auto"/>
                  </w:divBdr>
                  <w:divsChild>
                    <w:div w:id="1552307363">
                      <w:marLeft w:val="0"/>
                      <w:marRight w:val="0"/>
                      <w:marTop w:val="0"/>
                      <w:marBottom w:val="0"/>
                      <w:divBdr>
                        <w:top w:val="none" w:sz="0" w:space="0" w:color="auto"/>
                        <w:left w:val="none" w:sz="0" w:space="0" w:color="auto"/>
                        <w:bottom w:val="none" w:sz="0" w:space="0" w:color="auto"/>
                        <w:right w:val="none" w:sz="0" w:space="0" w:color="auto"/>
                      </w:divBdr>
                    </w:div>
                  </w:divsChild>
                </w:div>
                <w:div w:id="168570265">
                  <w:marLeft w:val="0"/>
                  <w:marRight w:val="0"/>
                  <w:marTop w:val="0"/>
                  <w:marBottom w:val="0"/>
                  <w:divBdr>
                    <w:top w:val="none" w:sz="0" w:space="0" w:color="auto"/>
                    <w:left w:val="none" w:sz="0" w:space="0" w:color="auto"/>
                    <w:bottom w:val="none" w:sz="0" w:space="0" w:color="auto"/>
                    <w:right w:val="none" w:sz="0" w:space="0" w:color="auto"/>
                  </w:divBdr>
                  <w:divsChild>
                    <w:div w:id="832574622">
                      <w:marLeft w:val="0"/>
                      <w:marRight w:val="0"/>
                      <w:marTop w:val="0"/>
                      <w:marBottom w:val="0"/>
                      <w:divBdr>
                        <w:top w:val="none" w:sz="0" w:space="0" w:color="auto"/>
                        <w:left w:val="none" w:sz="0" w:space="0" w:color="auto"/>
                        <w:bottom w:val="none" w:sz="0" w:space="0" w:color="auto"/>
                        <w:right w:val="none" w:sz="0" w:space="0" w:color="auto"/>
                      </w:divBdr>
                    </w:div>
                  </w:divsChild>
                </w:div>
                <w:div w:id="170874676">
                  <w:marLeft w:val="0"/>
                  <w:marRight w:val="0"/>
                  <w:marTop w:val="0"/>
                  <w:marBottom w:val="0"/>
                  <w:divBdr>
                    <w:top w:val="none" w:sz="0" w:space="0" w:color="auto"/>
                    <w:left w:val="none" w:sz="0" w:space="0" w:color="auto"/>
                    <w:bottom w:val="none" w:sz="0" w:space="0" w:color="auto"/>
                    <w:right w:val="none" w:sz="0" w:space="0" w:color="auto"/>
                  </w:divBdr>
                  <w:divsChild>
                    <w:div w:id="360470699">
                      <w:marLeft w:val="0"/>
                      <w:marRight w:val="0"/>
                      <w:marTop w:val="0"/>
                      <w:marBottom w:val="0"/>
                      <w:divBdr>
                        <w:top w:val="none" w:sz="0" w:space="0" w:color="auto"/>
                        <w:left w:val="none" w:sz="0" w:space="0" w:color="auto"/>
                        <w:bottom w:val="none" w:sz="0" w:space="0" w:color="auto"/>
                        <w:right w:val="none" w:sz="0" w:space="0" w:color="auto"/>
                      </w:divBdr>
                    </w:div>
                    <w:div w:id="881482525">
                      <w:marLeft w:val="0"/>
                      <w:marRight w:val="0"/>
                      <w:marTop w:val="0"/>
                      <w:marBottom w:val="0"/>
                      <w:divBdr>
                        <w:top w:val="none" w:sz="0" w:space="0" w:color="auto"/>
                        <w:left w:val="none" w:sz="0" w:space="0" w:color="auto"/>
                        <w:bottom w:val="none" w:sz="0" w:space="0" w:color="auto"/>
                        <w:right w:val="none" w:sz="0" w:space="0" w:color="auto"/>
                      </w:divBdr>
                    </w:div>
                  </w:divsChild>
                </w:div>
                <w:div w:id="187527926">
                  <w:marLeft w:val="0"/>
                  <w:marRight w:val="0"/>
                  <w:marTop w:val="0"/>
                  <w:marBottom w:val="0"/>
                  <w:divBdr>
                    <w:top w:val="none" w:sz="0" w:space="0" w:color="auto"/>
                    <w:left w:val="none" w:sz="0" w:space="0" w:color="auto"/>
                    <w:bottom w:val="none" w:sz="0" w:space="0" w:color="auto"/>
                    <w:right w:val="none" w:sz="0" w:space="0" w:color="auto"/>
                  </w:divBdr>
                  <w:divsChild>
                    <w:div w:id="1878853449">
                      <w:marLeft w:val="0"/>
                      <w:marRight w:val="0"/>
                      <w:marTop w:val="0"/>
                      <w:marBottom w:val="0"/>
                      <w:divBdr>
                        <w:top w:val="none" w:sz="0" w:space="0" w:color="auto"/>
                        <w:left w:val="none" w:sz="0" w:space="0" w:color="auto"/>
                        <w:bottom w:val="none" w:sz="0" w:space="0" w:color="auto"/>
                        <w:right w:val="none" w:sz="0" w:space="0" w:color="auto"/>
                      </w:divBdr>
                    </w:div>
                  </w:divsChild>
                </w:div>
                <w:div w:id="301426161">
                  <w:marLeft w:val="0"/>
                  <w:marRight w:val="0"/>
                  <w:marTop w:val="0"/>
                  <w:marBottom w:val="0"/>
                  <w:divBdr>
                    <w:top w:val="none" w:sz="0" w:space="0" w:color="auto"/>
                    <w:left w:val="none" w:sz="0" w:space="0" w:color="auto"/>
                    <w:bottom w:val="none" w:sz="0" w:space="0" w:color="auto"/>
                    <w:right w:val="none" w:sz="0" w:space="0" w:color="auto"/>
                  </w:divBdr>
                  <w:divsChild>
                    <w:div w:id="433601107">
                      <w:marLeft w:val="0"/>
                      <w:marRight w:val="0"/>
                      <w:marTop w:val="0"/>
                      <w:marBottom w:val="0"/>
                      <w:divBdr>
                        <w:top w:val="none" w:sz="0" w:space="0" w:color="auto"/>
                        <w:left w:val="none" w:sz="0" w:space="0" w:color="auto"/>
                        <w:bottom w:val="none" w:sz="0" w:space="0" w:color="auto"/>
                        <w:right w:val="none" w:sz="0" w:space="0" w:color="auto"/>
                      </w:divBdr>
                    </w:div>
                  </w:divsChild>
                </w:div>
                <w:div w:id="330255039">
                  <w:marLeft w:val="0"/>
                  <w:marRight w:val="0"/>
                  <w:marTop w:val="0"/>
                  <w:marBottom w:val="0"/>
                  <w:divBdr>
                    <w:top w:val="none" w:sz="0" w:space="0" w:color="auto"/>
                    <w:left w:val="none" w:sz="0" w:space="0" w:color="auto"/>
                    <w:bottom w:val="none" w:sz="0" w:space="0" w:color="auto"/>
                    <w:right w:val="none" w:sz="0" w:space="0" w:color="auto"/>
                  </w:divBdr>
                  <w:divsChild>
                    <w:div w:id="977997715">
                      <w:marLeft w:val="0"/>
                      <w:marRight w:val="0"/>
                      <w:marTop w:val="0"/>
                      <w:marBottom w:val="0"/>
                      <w:divBdr>
                        <w:top w:val="none" w:sz="0" w:space="0" w:color="auto"/>
                        <w:left w:val="none" w:sz="0" w:space="0" w:color="auto"/>
                        <w:bottom w:val="none" w:sz="0" w:space="0" w:color="auto"/>
                        <w:right w:val="none" w:sz="0" w:space="0" w:color="auto"/>
                      </w:divBdr>
                    </w:div>
                  </w:divsChild>
                </w:div>
                <w:div w:id="359165369">
                  <w:marLeft w:val="0"/>
                  <w:marRight w:val="0"/>
                  <w:marTop w:val="0"/>
                  <w:marBottom w:val="0"/>
                  <w:divBdr>
                    <w:top w:val="none" w:sz="0" w:space="0" w:color="auto"/>
                    <w:left w:val="none" w:sz="0" w:space="0" w:color="auto"/>
                    <w:bottom w:val="none" w:sz="0" w:space="0" w:color="auto"/>
                    <w:right w:val="none" w:sz="0" w:space="0" w:color="auto"/>
                  </w:divBdr>
                  <w:divsChild>
                    <w:div w:id="1817330079">
                      <w:marLeft w:val="0"/>
                      <w:marRight w:val="0"/>
                      <w:marTop w:val="0"/>
                      <w:marBottom w:val="0"/>
                      <w:divBdr>
                        <w:top w:val="none" w:sz="0" w:space="0" w:color="auto"/>
                        <w:left w:val="none" w:sz="0" w:space="0" w:color="auto"/>
                        <w:bottom w:val="none" w:sz="0" w:space="0" w:color="auto"/>
                        <w:right w:val="none" w:sz="0" w:space="0" w:color="auto"/>
                      </w:divBdr>
                    </w:div>
                    <w:div w:id="2084599870">
                      <w:marLeft w:val="0"/>
                      <w:marRight w:val="0"/>
                      <w:marTop w:val="0"/>
                      <w:marBottom w:val="0"/>
                      <w:divBdr>
                        <w:top w:val="none" w:sz="0" w:space="0" w:color="auto"/>
                        <w:left w:val="none" w:sz="0" w:space="0" w:color="auto"/>
                        <w:bottom w:val="none" w:sz="0" w:space="0" w:color="auto"/>
                        <w:right w:val="none" w:sz="0" w:space="0" w:color="auto"/>
                      </w:divBdr>
                    </w:div>
                  </w:divsChild>
                </w:div>
                <w:div w:id="397290654">
                  <w:marLeft w:val="0"/>
                  <w:marRight w:val="0"/>
                  <w:marTop w:val="0"/>
                  <w:marBottom w:val="0"/>
                  <w:divBdr>
                    <w:top w:val="none" w:sz="0" w:space="0" w:color="auto"/>
                    <w:left w:val="none" w:sz="0" w:space="0" w:color="auto"/>
                    <w:bottom w:val="none" w:sz="0" w:space="0" w:color="auto"/>
                    <w:right w:val="none" w:sz="0" w:space="0" w:color="auto"/>
                  </w:divBdr>
                  <w:divsChild>
                    <w:div w:id="2066878302">
                      <w:marLeft w:val="0"/>
                      <w:marRight w:val="0"/>
                      <w:marTop w:val="0"/>
                      <w:marBottom w:val="0"/>
                      <w:divBdr>
                        <w:top w:val="none" w:sz="0" w:space="0" w:color="auto"/>
                        <w:left w:val="none" w:sz="0" w:space="0" w:color="auto"/>
                        <w:bottom w:val="none" w:sz="0" w:space="0" w:color="auto"/>
                        <w:right w:val="none" w:sz="0" w:space="0" w:color="auto"/>
                      </w:divBdr>
                    </w:div>
                  </w:divsChild>
                </w:div>
                <w:div w:id="399645495">
                  <w:marLeft w:val="0"/>
                  <w:marRight w:val="0"/>
                  <w:marTop w:val="0"/>
                  <w:marBottom w:val="0"/>
                  <w:divBdr>
                    <w:top w:val="none" w:sz="0" w:space="0" w:color="auto"/>
                    <w:left w:val="none" w:sz="0" w:space="0" w:color="auto"/>
                    <w:bottom w:val="none" w:sz="0" w:space="0" w:color="auto"/>
                    <w:right w:val="none" w:sz="0" w:space="0" w:color="auto"/>
                  </w:divBdr>
                  <w:divsChild>
                    <w:div w:id="1889605661">
                      <w:marLeft w:val="0"/>
                      <w:marRight w:val="0"/>
                      <w:marTop w:val="0"/>
                      <w:marBottom w:val="0"/>
                      <w:divBdr>
                        <w:top w:val="none" w:sz="0" w:space="0" w:color="auto"/>
                        <w:left w:val="none" w:sz="0" w:space="0" w:color="auto"/>
                        <w:bottom w:val="none" w:sz="0" w:space="0" w:color="auto"/>
                        <w:right w:val="none" w:sz="0" w:space="0" w:color="auto"/>
                      </w:divBdr>
                    </w:div>
                  </w:divsChild>
                </w:div>
                <w:div w:id="449983201">
                  <w:marLeft w:val="0"/>
                  <w:marRight w:val="0"/>
                  <w:marTop w:val="0"/>
                  <w:marBottom w:val="0"/>
                  <w:divBdr>
                    <w:top w:val="none" w:sz="0" w:space="0" w:color="auto"/>
                    <w:left w:val="none" w:sz="0" w:space="0" w:color="auto"/>
                    <w:bottom w:val="none" w:sz="0" w:space="0" w:color="auto"/>
                    <w:right w:val="none" w:sz="0" w:space="0" w:color="auto"/>
                  </w:divBdr>
                  <w:divsChild>
                    <w:div w:id="812451814">
                      <w:marLeft w:val="0"/>
                      <w:marRight w:val="0"/>
                      <w:marTop w:val="0"/>
                      <w:marBottom w:val="0"/>
                      <w:divBdr>
                        <w:top w:val="none" w:sz="0" w:space="0" w:color="auto"/>
                        <w:left w:val="none" w:sz="0" w:space="0" w:color="auto"/>
                        <w:bottom w:val="none" w:sz="0" w:space="0" w:color="auto"/>
                        <w:right w:val="none" w:sz="0" w:space="0" w:color="auto"/>
                      </w:divBdr>
                    </w:div>
                  </w:divsChild>
                </w:div>
                <w:div w:id="454099968">
                  <w:marLeft w:val="0"/>
                  <w:marRight w:val="0"/>
                  <w:marTop w:val="0"/>
                  <w:marBottom w:val="0"/>
                  <w:divBdr>
                    <w:top w:val="none" w:sz="0" w:space="0" w:color="auto"/>
                    <w:left w:val="none" w:sz="0" w:space="0" w:color="auto"/>
                    <w:bottom w:val="none" w:sz="0" w:space="0" w:color="auto"/>
                    <w:right w:val="none" w:sz="0" w:space="0" w:color="auto"/>
                  </w:divBdr>
                  <w:divsChild>
                    <w:div w:id="546374156">
                      <w:marLeft w:val="0"/>
                      <w:marRight w:val="0"/>
                      <w:marTop w:val="0"/>
                      <w:marBottom w:val="0"/>
                      <w:divBdr>
                        <w:top w:val="none" w:sz="0" w:space="0" w:color="auto"/>
                        <w:left w:val="none" w:sz="0" w:space="0" w:color="auto"/>
                        <w:bottom w:val="none" w:sz="0" w:space="0" w:color="auto"/>
                        <w:right w:val="none" w:sz="0" w:space="0" w:color="auto"/>
                      </w:divBdr>
                    </w:div>
                  </w:divsChild>
                </w:div>
                <w:div w:id="506483886">
                  <w:marLeft w:val="0"/>
                  <w:marRight w:val="0"/>
                  <w:marTop w:val="0"/>
                  <w:marBottom w:val="0"/>
                  <w:divBdr>
                    <w:top w:val="none" w:sz="0" w:space="0" w:color="auto"/>
                    <w:left w:val="none" w:sz="0" w:space="0" w:color="auto"/>
                    <w:bottom w:val="none" w:sz="0" w:space="0" w:color="auto"/>
                    <w:right w:val="none" w:sz="0" w:space="0" w:color="auto"/>
                  </w:divBdr>
                  <w:divsChild>
                    <w:div w:id="1225799494">
                      <w:marLeft w:val="0"/>
                      <w:marRight w:val="0"/>
                      <w:marTop w:val="0"/>
                      <w:marBottom w:val="0"/>
                      <w:divBdr>
                        <w:top w:val="none" w:sz="0" w:space="0" w:color="auto"/>
                        <w:left w:val="none" w:sz="0" w:space="0" w:color="auto"/>
                        <w:bottom w:val="none" w:sz="0" w:space="0" w:color="auto"/>
                        <w:right w:val="none" w:sz="0" w:space="0" w:color="auto"/>
                      </w:divBdr>
                    </w:div>
                  </w:divsChild>
                </w:div>
                <w:div w:id="514073228">
                  <w:marLeft w:val="0"/>
                  <w:marRight w:val="0"/>
                  <w:marTop w:val="0"/>
                  <w:marBottom w:val="0"/>
                  <w:divBdr>
                    <w:top w:val="none" w:sz="0" w:space="0" w:color="auto"/>
                    <w:left w:val="none" w:sz="0" w:space="0" w:color="auto"/>
                    <w:bottom w:val="none" w:sz="0" w:space="0" w:color="auto"/>
                    <w:right w:val="none" w:sz="0" w:space="0" w:color="auto"/>
                  </w:divBdr>
                  <w:divsChild>
                    <w:div w:id="1872184489">
                      <w:marLeft w:val="0"/>
                      <w:marRight w:val="0"/>
                      <w:marTop w:val="0"/>
                      <w:marBottom w:val="0"/>
                      <w:divBdr>
                        <w:top w:val="none" w:sz="0" w:space="0" w:color="auto"/>
                        <w:left w:val="none" w:sz="0" w:space="0" w:color="auto"/>
                        <w:bottom w:val="none" w:sz="0" w:space="0" w:color="auto"/>
                        <w:right w:val="none" w:sz="0" w:space="0" w:color="auto"/>
                      </w:divBdr>
                    </w:div>
                  </w:divsChild>
                </w:div>
                <w:div w:id="551573913">
                  <w:marLeft w:val="0"/>
                  <w:marRight w:val="0"/>
                  <w:marTop w:val="0"/>
                  <w:marBottom w:val="0"/>
                  <w:divBdr>
                    <w:top w:val="none" w:sz="0" w:space="0" w:color="auto"/>
                    <w:left w:val="none" w:sz="0" w:space="0" w:color="auto"/>
                    <w:bottom w:val="none" w:sz="0" w:space="0" w:color="auto"/>
                    <w:right w:val="none" w:sz="0" w:space="0" w:color="auto"/>
                  </w:divBdr>
                  <w:divsChild>
                    <w:div w:id="1042245493">
                      <w:marLeft w:val="0"/>
                      <w:marRight w:val="0"/>
                      <w:marTop w:val="0"/>
                      <w:marBottom w:val="0"/>
                      <w:divBdr>
                        <w:top w:val="none" w:sz="0" w:space="0" w:color="auto"/>
                        <w:left w:val="none" w:sz="0" w:space="0" w:color="auto"/>
                        <w:bottom w:val="none" w:sz="0" w:space="0" w:color="auto"/>
                        <w:right w:val="none" w:sz="0" w:space="0" w:color="auto"/>
                      </w:divBdr>
                    </w:div>
                  </w:divsChild>
                </w:div>
                <w:div w:id="559903041">
                  <w:marLeft w:val="0"/>
                  <w:marRight w:val="0"/>
                  <w:marTop w:val="0"/>
                  <w:marBottom w:val="0"/>
                  <w:divBdr>
                    <w:top w:val="none" w:sz="0" w:space="0" w:color="auto"/>
                    <w:left w:val="none" w:sz="0" w:space="0" w:color="auto"/>
                    <w:bottom w:val="none" w:sz="0" w:space="0" w:color="auto"/>
                    <w:right w:val="none" w:sz="0" w:space="0" w:color="auto"/>
                  </w:divBdr>
                  <w:divsChild>
                    <w:div w:id="1048144114">
                      <w:marLeft w:val="0"/>
                      <w:marRight w:val="0"/>
                      <w:marTop w:val="0"/>
                      <w:marBottom w:val="0"/>
                      <w:divBdr>
                        <w:top w:val="none" w:sz="0" w:space="0" w:color="auto"/>
                        <w:left w:val="none" w:sz="0" w:space="0" w:color="auto"/>
                        <w:bottom w:val="none" w:sz="0" w:space="0" w:color="auto"/>
                        <w:right w:val="none" w:sz="0" w:space="0" w:color="auto"/>
                      </w:divBdr>
                    </w:div>
                  </w:divsChild>
                </w:div>
                <w:div w:id="568461674">
                  <w:marLeft w:val="0"/>
                  <w:marRight w:val="0"/>
                  <w:marTop w:val="0"/>
                  <w:marBottom w:val="0"/>
                  <w:divBdr>
                    <w:top w:val="none" w:sz="0" w:space="0" w:color="auto"/>
                    <w:left w:val="none" w:sz="0" w:space="0" w:color="auto"/>
                    <w:bottom w:val="none" w:sz="0" w:space="0" w:color="auto"/>
                    <w:right w:val="none" w:sz="0" w:space="0" w:color="auto"/>
                  </w:divBdr>
                  <w:divsChild>
                    <w:div w:id="1947888698">
                      <w:marLeft w:val="0"/>
                      <w:marRight w:val="0"/>
                      <w:marTop w:val="0"/>
                      <w:marBottom w:val="0"/>
                      <w:divBdr>
                        <w:top w:val="none" w:sz="0" w:space="0" w:color="auto"/>
                        <w:left w:val="none" w:sz="0" w:space="0" w:color="auto"/>
                        <w:bottom w:val="none" w:sz="0" w:space="0" w:color="auto"/>
                        <w:right w:val="none" w:sz="0" w:space="0" w:color="auto"/>
                      </w:divBdr>
                    </w:div>
                  </w:divsChild>
                </w:div>
                <w:div w:id="590505018">
                  <w:marLeft w:val="0"/>
                  <w:marRight w:val="0"/>
                  <w:marTop w:val="0"/>
                  <w:marBottom w:val="0"/>
                  <w:divBdr>
                    <w:top w:val="none" w:sz="0" w:space="0" w:color="auto"/>
                    <w:left w:val="none" w:sz="0" w:space="0" w:color="auto"/>
                    <w:bottom w:val="none" w:sz="0" w:space="0" w:color="auto"/>
                    <w:right w:val="none" w:sz="0" w:space="0" w:color="auto"/>
                  </w:divBdr>
                  <w:divsChild>
                    <w:div w:id="266424723">
                      <w:marLeft w:val="0"/>
                      <w:marRight w:val="0"/>
                      <w:marTop w:val="0"/>
                      <w:marBottom w:val="0"/>
                      <w:divBdr>
                        <w:top w:val="none" w:sz="0" w:space="0" w:color="auto"/>
                        <w:left w:val="none" w:sz="0" w:space="0" w:color="auto"/>
                        <w:bottom w:val="none" w:sz="0" w:space="0" w:color="auto"/>
                        <w:right w:val="none" w:sz="0" w:space="0" w:color="auto"/>
                      </w:divBdr>
                    </w:div>
                  </w:divsChild>
                </w:div>
                <w:div w:id="591210272">
                  <w:marLeft w:val="0"/>
                  <w:marRight w:val="0"/>
                  <w:marTop w:val="0"/>
                  <w:marBottom w:val="0"/>
                  <w:divBdr>
                    <w:top w:val="none" w:sz="0" w:space="0" w:color="auto"/>
                    <w:left w:val="none" w:sz="0" w:space="0" w:color="auto"/>
                    <w:bottom w:val="none" w:sz="0" w:space="0" w:color="auto"/>
                    <w:right w:val="none" w:sz="0" w:space="0" w:color="auto"/>
                  </w:divBdr>
                  <w:divsChild>
                    <w:div w:id="359623828">
                      <w:marLeft w:val="0"/>
                      <w:marRight w:val="0"/>
                      <w:marTop w:val="0"/>
                      <w:marBottom w:val="0"/>
                      <w:divBdr>
                        <w:top w:val="none" w:sz="0" w:space="0" w:color="auto"/>
                        <w:left w:val="none" w:sz="0" w:space="0" w:color="auto"/>
                        <w:bottom w:val="none" w:sz="0" w:space="0" w:color="auto"/>
                        <w:right w:val="none" w:sz="0" w:space="0" w:color="auto"/>
                      </w:divBdr>
                    </w:div>
                  </w:divsChild>
                </w:div>
                <w:div w:id="599029786">
                  <w:marLeft w:val="0"/>
                  <w:marRight w:val="0"/>
                  <w:marTop w:val="0"/>
                  <w:marBottom w:val="0"/>
                  <w:divBdr>
                    <w:top w:val="none" w:sz="0" w:space="0" w:color="auto"/>
                    <w:left w:val="none" w:sz="0" w:space="0" w:color="auto"/>
                    <w:bottom w:val="none" w:sz="0" w:space="0" w:color="auto"/>
                    <w:right w:val="none" w:sz="0" w:space="0" w:color="auto"/>
                  </w:divBdr>
                  <w:divsChild>
                    <w:div w:id="1230312130">
                      <w:marLeft w:val="0"/>
                      <w:marRight w:val="0"/>
                      <w:marTop w:val="0"/>
                      <w:marBottom w:val="0"/>
                      <w:divBdr>
                        <w:top w:val="none" w:sz="0" w:space="0" w:color="auto"/>
                        <w:left w:val="none" w:sz="0" w:space="0" w:color="auto"/>
                        <w:bottom w:val="none" w:sz="0" w:space="0" w:color="auto"/>
                        <w:right w:val="none" w:sz="0" w:space="0" w:color="auto"/>
                      </w:divBdr>
                    </w:div>
                    <w:div w:id="1651204468">
                      <w:marLeft w:val="0"/>
                      <w:marRight w:val="0"/>
                      <w:marTop w:val="0"/>
                      <w:marBottom w:val="0"/>
                      <w:divBdr>
                        <w:top w:val="none" w:sz="0" w:space="0" w:color="auto"/>
                        <w:left w:val="none" w:sz="0" w:space="0" w:color="auto"/>
                        <w:bottom w:val="none" w:sz="0" w:space="0" w:color="auto"/>
                        <w:right w:val="none" w:sz="0" w:space="0" w:color="auto"/>
                      </w:divBdr>
                    </w:div>
                  </w:divsChild>
                </w:div>
                <w:div w:id="650796934">
                  <w:marLeft w:val="0"/>
                  <w:marRight w:val="0"/>
                  <w:marTop w:val="0"/>
                  <w:marBottom w:val="0"/>
                  <w:divBdr>
                    <w:top w:val="none" w:sz="0" w:space="0" w:color="auto"/>
                    <w:left w:val="none" w:sz="0" w:space="0" w:color="auto"/>
                    <w:bottom w:val="none" w:sz="0" w:space="0" w:color="auto"/>
                    <w:right w:val="none" w:sz="0" w:space="0" w:color="auto"/>
                  </w:divBdr>
                  <w:divsChild>
                    <w:div w:id="2012173255">
                      <w:marLeft w:val="0"/>
                      <w:marRight w:val="0"/>
                      <w:marTop w:val="0"/>
                      <w:marBottom w:val="0"/>
                      <w:divBdr>
                        <w:top w:val="none" w:sz="0" w:space="0" w:color="auto"/>
                        <w:left w:val="none" w:sz="0" w:space="0" w:color="auto"/>
                        <w:bottom w:val="none" w:sz="0" w:space="0" w:color="auto"/>
                        <w:right w:val="none" w:sz="0" w:space="0" w:color="auto"/>
                      </w:divBdr>
                    </w:div>
                  </w:divsChild>
                </w:div>
                <w:div w:id="677150645">
                  <w:marLeft w:val="0"/>
                  <w:marRight w:val="0"/>
                  <w:marTop w:val="0"/>
                  <w:marBottom w:val="0"/>
                  <w:divBdr>
                    <w:top w:val="none" w:sz="0" w:space="0" w:color="auto"/>
                    <w:left w:val="none" w:sz="0" w:space="0" w:color="auto"/>
                    <w:bottom w:val="none" w:sz="0" w:space="0" w:color="auto"/>
                    <w:right w:val="none" w:sz="0" w:space="0" w:color="auto"/>
                  </w:divBdr>
                  <w:divsChild>
                    <w:div w:id="139461910">
                      <w:marLeft w:val="0"/>
                      <w:marRight w:val="0"/>
                      <w:marTop w:val="0"/>
                      <w:marBottom w:val="0"/>
                      <w:divBdr>
                        <w:top w:val="none" w:sz="0" w:space="0" w:color="auto"/>
                        <w:left w:val="none" w:sz="0" w:space="0" w:color="auto"/>
                        <w:bottom w:val="none" w:sz="0" w:space="0" w:color="auto"/>
                        <w:right w:val="none" w:sz="0" w:space="0" w:color="auto"/>
                      </w:divBdr>
                    </w:div>
                  </w:divsChild>
                </w:div>
                <w:div w:id="707486610">
                  <w:marLeft w:val="0"/>
                  <w:marRight w:val="0"/>
                  <w:marTop w:val="0"/>
                  <w:marBottom w:val="0"/>
                  <w:divBdr>
                    <w:top w:val="none" w:sz="0" w:space="0" w:color="auto"/>
                    <w:left w:val="none" w:sz="0" w:space="0" w:color="auto"/>
                    <w:bottom w:val="none" w:sz="0" w:space="0" w:color="auto"/>
                    <w:right w:val="none" w:sz="0" w:space="0" w:color="auto"/>
                  </w:divBdr>
                  <w:divsChild>
                    <w:div w:id="541359250">
                      <w:marLeft w:val="0"/>
                      <w:marRight w:val="0"/>
                      <w:marTop w:val="0"/>
                      <w:marBottom w:val="0"/>
                      <w:divBdr>
                        <w:top w:val="none" w:sz="0" w:space="0" w:color="auto"/>
                        <w:left w:val="none" w:sz="0" w:space="0" w:color="auto"/>
                        <w:bottom w:val="none" w:sz="0" w:space="0" w:color="auto"/>
                        <w:right w:val="none" w:sz="0" w:space="0" w:color="auto"/>
                      </w:divBdr>
                    </w:div>
                  </w:divsChild>
                </w:div>
                <w:div w:id="709496656">
                  <w:marLeft w:val="0"/>
                  <w:marRight w:val="0"/>
                  <w:marTop w:val="0"/>
                  <w:marBottom w:val="0"/>
                  <w:divBdr>
                    <w:top w:val="none" w:sz="0" w:space="0" w:color="auto"/>
                    <w:left w:val="none" w:sz="0" w:space="0" w:color="auto"/>
                    <w:bottom w:val="none" w:sz="0" w:space="0" w:color="auto"/>
                    <w:right w:val="none" w:sz="0" w:space="0" w:color="auto"/>
                  </w:divBdr>
                  <w:divsChild>
                    <w:div w:id="1365255819">
                      <w:marLeft w:val="0"/>
                      <w:marRight w:val="0"/>
                      <w:marTop w:val="0"/>
                      <w:marBottom w:val="0"/>
                      <w:divBdr>
                        <w:top w:val="none" w:sz="0" w:space="0" w:color="auto"/>
                        <w:left w:val="none" w:sz="0" w:space="0" w:color="auto"/>
                        <w:bottom w:val="none" w:sz="0" w:space="0" w:color="auto"/>
                        <w:right w:val="none" w:sz="0" w:space="0" w:color="auto"/>
                      </w:divBdr>
                    </w:div>
                  </w:divsChild>
                </w:div>
                <w:div w:id="852494280">
                  <w:marLeft w:val="0"/>
                  <w:marRight w:val="0"/>
                  <w:marTop w:val="0"/>
                  <w:marBottom w:val="0"/>
                  <w:divBdr>
                    <w:top w:val="none" w:sz="0" w:space="0" w:color="auto"/>
                    <w:left w:val="none" w:sz="0" w:space="0" w:color="auto"/>
                    <w:bottom w:val="none" w:sz="0" w:space="0" w:color="auto"/>
                    <w:right w:val="none" w:sz="0" w:space="0" w:color="auto"/>
                  </w:divBdr>
                  <w:divsChild>
                    <w:div w:id="91126807">
                      <w:marLeft w:val="0"/>
                      <w:marRight w:val="0"/>
                      <w:marTop w:val="0"/>
                      <w:marBottom w:val="0"/>
                      <w:divBdr>
                        <w:top w:val="none" w:sz="0" w:space="0" w:color="auto"/>
                        <w:left w:val="none" w:sz="0" w:space="0" w:color="auto"/>
                        <w:bottom w:val="none" w:sz="0" w:space="0" w:color="auto"/>
                        <w:right w:val="none" w:sz="0" w:space="0" w:color="auto"/>
                      </w:divBdr>
                    </w:div>
                  </w:divsChild>
                </w:div>
                <w:div w:id="868835548">
                  <w:marLeft w:val="0"/>
                  <w:marRight w:val="0"/>
                  <w:marTop w:val="0"/>
                  <w:marBottom w:val="0"/>
                  <w:divBdr>
                    <w:top w:val="none" w:sz="0" w:space="0" w:color="auto"/>
                    <w:left w:val="none" w:sz="0" w:space="0" w:color="auto"/>
                    <w:bottom w:val="none" w:sz="0" w:space="0" w:color="auto"/>
                    <w:right w:val="none" w:sz="0" w:space="0" w:color="auto"/>
                  </w:divBdr>
                  <w:divsChild>
                    <w:div w:id="1913001533">
                      <w:marLeft w:val="0"/>
                      <w:marRight w:val="0"/>
                      <w:marTop w:val="0"/>
                      <w:marBottom w:val="0"/>
                      <w:divBdr>
                        <w:top w:val="none" w:sz="0" w:space="0" w:color="auto"/>
                        <w:left w:val="none" w:sz="0" w:space="0" w:color="auto"/>
                        <w:bottom w:val="none" w:sz="0" w:space="0" w:color="auto"/>
                        <w:right w:val="none" w:sz="0" w:space="0" w:color="auto"/>
                      </w:divBdr>
                    </w:div>
                  </w:divsChild>
                </w:div>
                <w:div w:id="886646287">
                  <w:marLeft w:val="0"/>
                  <w:marRight w:val="0"/>
                  <w:marTop w:val="0"/>
                  <w:marBottom w:val="0"/>
                  <w:divBdr>
                    <w:top w:val="none" w:sz="0" w:space="0" w:color="auto"/>
                    <w:left w:val="none" w:sz="0" w:space="0" w:color="auto"/>
                    <w:bottom w:val="none" w:sz="0" w:space="0" w:color="auto"/>
                    <w:right w:val="none" w:sz="0" w:space="0" w:color="auto"/>
                  </w:divBdr>
                  <w:divsChild>
                    <w:div w:id="297148353">
                      <w:marLeft w:val="0"/>
                      <w:marRight w:val="0"/>
                      <w:marTop w:val="0"/>
                      <w:marBottom w:val="0"/>
                      <w:divBdr>
                        <w:top w:val="none" w:sz="0" w:space="0" w:color="auto"/>
                        <w:left w:val="none" w:sz="0" w:space="0" w:color="auto"/>
                        <w:bottom w:val="none" w:sz="0" w:space="0" w:color="auto"/>
                        <w:right w:val="none" w:sz="0" w:space="0" w:color="auto"/>
                      </w:divBdr>
                    </w:div>
                  </w:divsChild>
                </w:div>
                <w:div w:id="899710482">
                  <w:marLeft w:val="0"/>
                  <w:marRight w:val="0"/>
                  <w:marTop w:val="0"/>
                  <w:marBottom w:val="0"/>
                  <w:divBdr>
                    <w:top w:val="none" w:sz="0" w:space="0" w:color="auto"/>
                    <w:left w:val="none" w:sz="0" w:space="0" w:color="auto"/>
                    <w:bottom w:val="none" w:sz="0" w:space="0" w:color="auto"/>
                    <w:right w:val="none" w:sz="0" w:space="0" w:color="auto"/>
                  </w:divBdr>
                  <w:divsChild>
                    <w:div w:id="1852916392">
                      <w:marLeft w:val="0"/>
                      <w:marRight w:val="0"/>
                      <w:marTop w:val="0"/>
                      <w:marBottom w:val="0"/>
                      <w:divBdr>
                        <w:top w:val="none" w:sz="0" w:space="0" w:color="auto"/>
                        <w:left w:val="none" w:sz="0" w:space="0" w:color="auto"/>
                        <w:bottom w:val="none" w:sz="0" w:space="0" w:color="auto"/>
                        <w:right w:val="none" w:sz="0" w:space="0" w:color="auto"/>
                      </w:divBdr>
                    </w:div>
                  </w:divsChild>
                </w:div>
                <w:div w:id="902375854">
                  <w:marLeft w:val="0"/>
                  <w:marRight w:val="0"/>
                  <w:marTop w:val="0"/>
                  <w:marBottom w:val="0"/>
                  <w:divBdr>
                    <w:top w:val="none" w:sz="0" w:space="0" w:color="auto"/>
                    <w:left w:val="none" w:sz="0" w:space="0" w:color="auto"/>
                    <w:bottom w:val="none" w:sz="0" w:space="0" w:color="auto"/>
                    <w:right w:val="none" w:sz="0" w:space="0" w:color="auto"/>
                  </w:divBdr>
                  <w:divsChild>
                    <w:div w:id="2065374285">
                      <w:marLeft w:val="0"/>
                      <w:marRight w:val="0"/>
                      <w:marTop w:val="0"/>
                      <w:marBottom w:val="0"/>
                      <w:divBdr>
                        <w:top w:val="none" w:sz="0" w:space="0" w:color="auto"/>
                        <w:left w:val="none" w:sz="0" w:space="0" w:color="auto"/>
                        <w:bottom w:val="none" w:sz="0" w:space="0" w:color="auto"/>
                        <w:right w:val="none" w:sz="0" w:space="0" w:color="auto"/>
                      </w:divBdr>
                    </w:div>
                  </w:divsChild>
                </w:div>
                <w:div w:id="906233111">
                  <w:marLeft w:val="0"/>
                  <w:marRight w:val="0"/>
                  <w:marTop w:val="0"/>
                  <w:marBottom w:val="0"/>
                  <w:divBdr>
                    <w:top w:val="none" w:sz="0" w:space="0" w:color="auto"/>
                    <w:left w:val="none" w:sz="0" w:space="0" w:color="auto"/>
                    <w:bottom w:val="none" w:sz="0" w:space="0" w:color="auto"/>
                    <w:right w:val="none" w:sz="0" w:space="0" w:color="auto"/>
                  </w:divBdr>
                  <w:divsChild>
                    <w:div w:id="2071615859">
                      <w:marLeft w:val="0"/>
                      <w:marRight w:val="0"/>
                      <w:marTop w:val="0"/>
                      <w:marBottom w:val="0"/>
                      <w:divBdr>
                        <w:top w:val="none" w:sz="0" w:space="0" w:color="auto"/>
                        <w:left w:val="none" w:sz="0" w:space="0" w:color="auto"/>
                        <w:bottom w:val="none" w:sz="0" w:space="0" w:color="auto"/>
                        <w:right w:val="none" w:sz="0" w:space="0" w:color="auto"/>
                      </w:divBdr>
                    </w:div>
                  </w:divsChild>
                </w:div>
                <w:div w:id="907957686">
                  <w:marLeft w:val="0"/>
                  <w:marRight w:val="0"/>
                  <w:marTop w:val="0"/>
                  <w:marBottom w:val="0"/>
                  <w:divBdr>
                    <w:top w:val="none" w:sz="0" w:space="0" w:color="auto"/>
                    <w:left w:val="none" w:sz="0" w:space="0" w:color="auto"/>
                    <w:bottom w:val="none" w:sz="0" w:space="0" w:color="auto"/>
                    <w:right w:val="none" w:sz="0" w:space="0" w:color="auto"/>
                  </w:divBdr>
                  <w:divsChild>
                    <w:div w:id="1650095153">
                      <w:marLeft w:val="0"/>
                      <w:marRight w:val="0"/>
                      <w:marTop w:val="0"/>
                      <w:marBottom w:val="0"/>
                      <w:divBdr>
                        <w:top w:val="none" w:sz="0" w:space="0" w:color="auto"/>
                        <w:left w:val="none" w:sz="0" w:space="0" w:color="auto"/>
                        <w:bottom w:val="none" w:sz="0" w:space="0" w:color="auto"/>
                        <w:right w:val="none" w:sz="0" w:space="0" w:color="auto"/>
                      </w:divBdr>
                    </w:div>
                  </w:divsChild>
                </w:div>
                <w:div w:id="947201032">
                  <w:marLeft w:val="0"/>
                  <w:marRight w:val="0"/>
                  <w:marTop w:val="0"/>
                  <w:marBottom w:val="0"/>
                  <w:divBdr>
                    <w:top w:val="none" w:sz="0" w:space="0" w:color="auto"/>
                    <w:left w:val="none" w:sz="0" w:space="0" w:color="auto"/>
                    <w:bottom w:val="none" w:sz="0" w:space="0" w:color="auto"/>
                    <w:right w:val="none" w:sz="0" w:space="0" w:color="auto"/>
                  </w:divBdr>
                  <w:divsChild>
                    <w:div w:id="725495242">
                      <w:marLeft w:val="0"/>
                      <w:marRight w:val="0"/>
                      <w:marTop w:val="0"/>
                      <w:marBottom w:val="0"/>
                      <w:divBdr>
                        <w:top w:val="none" w:sz="0" w:space="0" w:color="auto"/>
                        <w:left w:val="none" w:sz="0" w:space="0" w:color="auto"/>
                        <w:bottom w:val="none" w:sz="0" w:space="0" w:color="auto"/>
                        <w:right w:val="none" w:sz="0" w:space="0" w:color="auto"/>
                      </w:divBdr>
                    </w:div>
                  </w:divsChild>
                </w:div>
                <w:div w:id="950551027">
                  <w:marLeft w:val="0"/>
                  <w:marRight w:val="0"/>
                  <w:marTop w:val="0"/>
                  <w:marBottom w:val="0"/>
                  <w:divBdr>
                    <w:top w:val="none" w:sz="0" w:space="0" w:color="auto"/>
                    <w:left w:val="none" w:sz="0" w:space="0" w:color="auto"/>
                    <w:bottom w:val="none" w:sz="0" w:space="0" w:color="auto"/>
                    <w:right w:val="none" w:sz="0" w:space="0" w:color="auto"/>
                  </w:divBdr>
                  <w:divsChild>
                    <w:div w:id="178206925">
                      <w:marLeft w:val="0"/>
                      <w:marRight w:val="0"/>
                      <w:marTop w:val="0"/>
                      <w:marBottom w:val="0"/>
                      <w:divBdr>
                        <w:top w:val="none" w:sz="0" w:space="0" w:color="auto"/>
                        <w:left w:val="none" w:sz="0" w:space="0" w:color="auto"/>
                        <w:bottom w:val="none" w:sz="0" w:space="0" w:color="auto"/>
                        <w:right w:val="none" w:sz="0" w:space="0" w:color="auto"/>
                      </w:divBdr>
                    </w:div>
                  </w:divsChild>
                </w:div>
                <w:div w:id="963390339">
                  <w:marLeft w:val="0"/>
                  <w:marRight w:val="0"/>
                  <w:marTop w:val="0"/>
                  <w:marBottom w:val="0"/>
                  <w:divBdr>
                    <w:top w:val="none" w:sz="0" w:space="0" w:color="auto"/>
                    <w:left w:val="none" w:sz="0" w:space="0" w:color="auto"/>
                    <w:bottom w:val="none" w:sz="0" w:space="0" w:color="auto"/>
                    <w:right w:val="none" w:sz="0" w:space="0" w:color="auto"/>
                  </w:divBdr>
                  <w:divsChild>
                    <w:div w:id="1851749676">
                      <w:marLeft w:val="0"/>
                      <w:marRight w:val="0"/>
                      <w:marTop w:val="0"/>
                      <w:marBottom w:val="0"/>
                      <w:divBdr>
                        <w:top w:val="none" w:sz="0" w:space="0" w:color="auto"/>
                        <w:left w:val="none" w:sz="0" w:space="0" w:color="auto"/>
                        <w:bottom w:val="none" w:sz="0" w:space="0" w:color="auto"/>
                        <w:right w:val="none" w:sz="0" w:space="0" w:color="auto"/>
                      </w:divBdr>
                    </w:div>
                  </w:divsChild>
                </w:div>
                <w:div w:id="964193083">
                  <w:marLeft w:val="0"/>
                  <w:marRight w:val="0"/>
                  <w:marTop w:val="0"/>
                  <w:marBottom w:val="0"/>
                  <w:divBdr>
                    <w:top w:val="none" w:sz="0" w:space="0" w:color="auto"/>
                    <w:left w:val="none" w:sz="0" w:space="0" w:color="auto"/>
                    <w:bottom w:val="none" w:sz="0" w:space="0" w:color="auto"/>
                    <w:right w:val="none" w:sz="0" w:space="0" w:color="auto"/>
                  </w:divBdr>
                  <w:divsChild>
                    <w:div w:id="1720547628">
                      <w:marLeft w:val="0"/>
                      <w:marRight w:val="0"/>
                      <w:marTop w:val="0"/>
                      <w:marBottom w:val="0"/>
                      <w:divBdr>
                        <w:top w:val="none" w:sz="0" w:space="0" w:color="auto"/>
                        <w:left w:val="none" w:sz="0" w:space="0" w:color="auto"/>
                        <w:bottom w:val="none" w:sz="0" w:space="0" w:color="auto"/>
                        <w:right w:val="none" w:sz="0" w:space="0" w:color="auto"/>
                      </w:divBdr>
                    </w:div>
                  </w:divsChild>
                </w:div>
                <w:div w:id="998190891">
                  <w:marLeft w:val="0"/>
                  <w:marRight w:val="0"/>
                  <w:marTop w:val="0"/>
                  <w:marBottom w:val="0"/>
                  <w:divBdr>
                    <w:top w:val="none" w:sz="0" w:space="0" w:color="auto"/>
                    <w:left w:val="none" w:sz="0" w:space="0" w:color="auto"/>
                    <w:bottom w:val="none" w:sz="0" w:space="0" w:color="auto"/>
                    <w:right w:val="none" w:sz="0" w:space="0" w:color="auto"/>
                  </w:divBdr>
                  <w:divsChild>
                    <w:div w:id="967129827">
                      <w:marLeft w:val="0"/>
                      <w:marRight w:val="0"/>
                      <w:marTop w:val="0"/>
                      <w:marBottom w:val="0"/>
                      <w:divBdr>
                        <w:top w:val="none" w:sz="0" w:space="0" w:color="auto"/>
                        <w:left w:val="none" w:sz="0" w:space="0" w:color="auto"/>
                        <w:bottom w:val="none" w:sz="0" w:space="0" w:color="auto"/>
                        <w:right w:val="none" w:sz="0" w:space="0" w:color="auto"/>
                      </w:divBdr>
                    </w:div>
                  </w:divsChild>
                </w:div>
                <w:div w:id="1023164306">
                  <w:marLeft w:val="0"/>
                  <w:marRight w:val="0"/>
                  <w:marTop w:val="0"/>
                  <w:marBottom w:val="0"/>
                  <w:divBdr>
                    <w:top w:val="none" w:sz="0" w:space="0" w:color="auto"/>
                    <w:left w:val="none" w:sz="0" w:space="0" w:color="auto"/>
                    <w:bottom w:val="none" w:sz="0" w:space="0" w:color="auto"/>
                    <w:right w:val="none" w:sz="0" w:space="0" w:color="auto"/>
                  </w:divBdr>
                  <w:divsChild>
                    <w:div w:id="1739285603">
                      <w:marLeft w:val="0"/>
                      <w:marRight w:val="0"/>
                      <w:marTop w:val="0"/>
                      <w:marBottom w:val="0"/>
                      <w:divBdr>
                        <w:top w:val="none" w:sz="0" w:space="0" w:color="auto"/>
                        <w:left w:val="none" w:sz="0" w:space="0" w:color="auto"/>
                        <w:bottom w:val="none" w:sz="0" w:space="0" w:color="auto"/>
                        <w:right w:val="none" w:sz="0" w:space="0" w:color="auto"/>
                      </w:divBdr>
                    </w:div>
                  </w:divsChild>
                </w:div>
                <w:div w:id="1097484952">
                  <w:marLeft w:val="0"/>
                  <w:marRight w:val="0"/>
                  <w:marTop w:val="0"/>
                  <w:marBottom w:val="0"/>
                  <w:divBdr>
                    <w:top w:val="none" w:sz="0" w:space="0" w:color="auto"/>
                    <w:left w:val="none" w:sz="0" w:space="0" w:color="auto"/>
                    <w:bottom w:val="none" w:sz="0" w:space="0" w:color="auto"/>
                    <w:right w:val="none" w:sz="0" w:space="0" w:color="auto"/>
                  </w:divBdr>
                  <w:divsChild>
                    <w:div w:id="1853958752">
                      <w:marLeft w:val="0"/>
                      <w:marRight w:val="0"/>
                      <w:marTop w:val="0"/>
                      <w:marBottom w:val="0"/>
                      <w:divBdr>
                        <w:top w:val="none" w:sz="0" w:space="0" w:color="auto"/>
                        <w:left w:val="none" w:sz="0" w:space="0" w:color="auto"/>
                        <w:bottom w:val="none" w:sz="0" w:space="0" w:color="auto"/>
                        <w:right w:val="none" w:sz="0" w:space="0" w:color="auto"/>
                      </w:divBdr>
                    </w:div>
                  </w:divsChild>
                </w:div>
                <w:div w:id="1106576568">
                  <w:marLeft w:val="0"/>
                  <w:marRight w:val="0"/>
                  <w:marTop w:val="0"/>
                  <w:marBottom w:val="0"/>
                  <w:divBdr>
                    <w:top w:val="none" w:sz="0" w:space="0" w:color="auto"/>
                    <w:left w:val="none" w:sz="0" w:space="0" w:color="auto"/>
                    <w:bottom w:val="none" w:sz="0" w:space="0" w:color="auto"/>
                    <w:right w:val="none" w:sz="0" w:space="0" w:color="auto"/>
                  </w:divBdr>
                  <w:divsChild>
                    <w:div w:id="992753563">
                      <w:marLeft w:val="0"/>
                      <w:marRight w:val="0"/>
                      <w:marTop w:val="0"/>
                      <w:marBottom w:val="0"/>
                      <w:divBdr>
                        <w:top w:val="none" w:sz="0" w:space="0" w:color="auto"/>
                        <w:left w:val="none" w:sz="0" w:space="0" w:color="auto"/>
                        <w:bottom w:val="none" w:sz="0" w:space="0" w:color="auto"/>
                        <w:right w:val="none" w:sz="0" w:space="0" w:color="auto"/>
                      </w:divBdr>
                    </w:div>
                  </w:divsChild>
                </w:div>
                <w:div w:id="1184519216">
                  <w:marLeft w:val="0"/>
                  <w:marRight w:val="0"/>
                  <w:marTop w:val="0"/>
                  <w:marBottom w:val="0"/>
                  <w:divBdr>
                    <w:top w:val="none" w:sz="0" w:space="0" w:color="auto"/>
                    <w:left w:val="none" w:sz="0" w:space="0" w:color="auto"/>
                    <w:bottom w:val="none" w:sz="0" w:space="0" w:color="auto"/>
                    <w:right w:val="none" w:sz="0" w:space="0" w:color="auto"/>
                  </w:divBdr>
                  <w:divsChild>
                    <w:div w:id="158430712">
                      <w:marLeft w:val="0"/>
                      <w:marRight w:val="0"/>
                      <w:marTop w:val="0"/>
                      <w:marBottom w:val="0"/>
                      <w:divBdr>
                        <w:top w:val="none" w:sz="0" w:space="0" w:color="auto"/>
                        <w:left w:val="none" w:sz="0" w:space="0" w:color="auto"/>
                        <w:bottom w:val="none" w:sz="0" w:space="0" w:color="auto"/>
                        <w:right w:val="none" w:sz="0" w:space="0" w:color="auto"/>
                      </w:divBdr>
                    </w:div>
                  </w:divsChild>
                </w:div>
                <w:div w:id="1194726750">
                  <w:marLeft w:val="0"/>
                  <w:marRight w:val="0"/>
                  <w:marTop w:val="0"/>
                  <w:marBottom w:val="0"/>
                  <w:divBdr>
                    <w:top w:val="none" w:sz="0" w:space="0" w:color="auto"/>
                    <w:left w:val="none" w:sz="0" w:space="0" w:color="auto"/>
                    <w:bottom w:val="none" w:sz="0" w:space="0" w:color="auto"/>
                    <w:right w:val="none" w:sz="0" w:space="0" w:color="auto"/>
                  </w:divBdr>
                  <w:divsChild>
                    <w:div w:id="453135998">
                      <w:marLeft w:val="0"/>
                      <w:marRight w:val="0"/>
                      <w:marTop w:val="0"/>
                      <w:marBottom w:val="0"/>
                      <w:divBdr>
                        <w:top w:val="none" w:sz="0" w:space="0" w:color="auto"/>
                        <w:left w:val="none" w:sz="0" w:space="0" w:color="auto"/>
                        <w:bottom w:val="none" w:sz="0" w:space="0" w:color="auto"/>
                        <w:right w:val="none" w:sz="0" w:space="0" w:color="auto"/>
                      </w:divBdr>
                    </w:div>
                  </w:divsChild>
                </w:div>
                <w:div w:id="1229880747">
                  <w:marLeft w:val="0"/>
                  <w:marRight w:val="0"/>
                  <w:marTop w:val="0"/>
                  <w:marBottom w:val="0"/>
                  <w:divBdr>
                    <w:top w:val="none" w:sz="0" w:space="0" w:color="auto"/>
                    <w:left w:val="none" w:sz="0" w:space="0" w:color="auto"/>
                    <w:bottom w:val="none" w:sz="0" w:space="0" w:color="auto"/>
                    <w:right w:val="none" w:sz="0" w:space="0" w:color="auto"/>
                  </w:divBdr>
                  <w:divsChild>
                    <w:div w:id="1204445022">
                      <w:marLeft w:val="0"/>
                      <w:marRight w:val="0"/>
                      <w:marTop w:val="0"/>
                      <w:marBottom w:val="0"/>
                      <w:divBdr>
                        <w:top w:val="none" w:sz="0" w:space="0" w:color="auto"/>
                        <w:left w:val="none" w:sz="0" w:space="0" w:color="auto"/>
                        <w:bottom w:val="none" w:sz="0" w:space="0" w:color="auto"/>
                        <w:right w:val="none" w:sz="0" w:space="0" w:color="auto"/>
                      </w:divBdr>
                    </w:div>
                  </w:divsChild>
                </w:div>
                <w:div w:id="1245989875">
                  <w:marLeft w:val="0"/>
                  <w:marRight w:val="0"/>
                  <w:marTop w:val="0"/>
                  <w:marBottom w:val="0"/>
                  <w:divBdr>
                    <w:top w:val="none" w:sz="0" w:space="0" w:color="auto"/>
                    <w:left w:val="none" w:sz="0" w:space="0" w:color="auto"/>
                    <w:bottom w:val="none" w:sz="0" w:space="0" w:color="auto"/>
                    <w:right w:val="none" w:sz="0" w:space="0" w:color="auto"/>
                  </w:divBdr>
                  <w:divsChild>
                    <w:div w:id="1047219674">
                      <w:marLeft w:val="0"/>
                      <w:marRight w:val="0"/>
                      <w:marTop w:val="0"/>
                      <w:marBottom w:val="0"/>
                      <w:divBdr>
                        <w:top w:val="none" w:sz="0" w:space="0" w:color="auto"/>
                        <w:left w:val="none" w:sz="0" w:space="0" w:color="auto"/>
                        <w:bottom w:val="none" w:sz="0" w:space="0" w:color="auto"/>
                        <w:right w:val="none" w:sz="0" w:space="0" w:color="auto"/>
                      </w:divBdr>
                    </w:div>
                  </w:divsChild>
                </w:div>
                <w:div w:id="1313173482">
                  <w:marLeft w:val="0"/>
                  <w:marRight w:val="0"/>
                  <w:marTop w:val="0"/>
                  <w:marBottom w:val="0"/>
                  <w:divBdr>
                    <w:top w:val="none" w:sz="0" w:space="0" w:color="auto"/>
                    <w:left w:val="none" w:sz="0" w:space="0" w:color="auto"/>
                    <w:bottom w:val="none" w:sz="0" w:space="0" w:color="auto"/>
                    <w:right w:val="none" w:sz="0" w:space="0" w:color="auto"/>
                  </w:divBdr>
                  <w:divsChild>
                    <w:div w:id="380247631">
                      <w:marLeft w:val="0"/>
                      <w:marRight w:val="0"/>
                      <w:marTop w:val="0"/>
                      <w:marBottom w:val="0"/>
                      <w:divBdr>
                        <w:top w:val="none" w:sz="0" w:space="0" w:color="auto"/>
                        <w:left w:val="none" w:sz="0" w:space="0" w:color="auto"/>
                        <w:bottom w:val="none" w:sz="0" w:space="0" w:color="auto"/>
                        <w:right w:val="none" w:sz="0" w:space="0" w:color="auto"/>
                      </w:divBdr>
                    </w:div>
                    <w:div w:id="1202085530">
                      <w:marLeft w:val="0"/>
                      <w:marRight w:val="0"/>
                      <w:marTop w:val="0"/>
                      <w:marBottom w:val="0"/>
                      <w:divBdr>
                        <w:top w:val="none" w:sz="0" w:space="0" w:color="auto"/>
                        <w:left w:val="none" w:sz="0" w:space="0" w:color="auto"/>
                        <w:bottom w:val="none" w:sz="0" w:space="0" w:color="auto"/>
                        <w:right w:val="none" w:sz="0" w:space="0" w:color="auto"/>
                      </w:divBdr>
                    </w:div>
                  </w:divsChild>
                </w:div>
                <w:div w:id="1335377792">
                  <w:marLeft w:val="0"/>
                  <w:marRight w:val="0"/>
                  <w:marTop w:val="0"/>
                  <w:marBottom w:val="0"/>
                  <w:divBdr>
                    <w:top w:val="none" w:sz="0" w:space="0" w:color="auto"/>
                    <w:left w:val="none" w:sz="0" w:space="0" w:color="auto"/>
                    <w:bottom w:val="none" w:sz="0" w:space="0" w:color="auto"/>
                    <w:right w:val="none" w:sz="0" w:space="0" w:color="auto"/>
                  </w:divBdr>
                  <w:divsChild>
                    <w:div w:id="970018133">
                      <w:marLeft w:val="0"/>
                      <w:marRight w:val="0"/>
                      <w:marTop w:val="0"/>
                      <w:marBottom w:val="0"/>
                      <w:divBdr>
                        <w:top w:val="none" w:sz="0" w:space="0" w:color="auto"/>
                        <w:left w:val="none" w:sz="0" w:space="0" w:color="auto"/>
                        <w:bottom w:val="none" w:sz="0" w:space="0" w:color="auto"/>
                        <w:right w:val="none" w:sz="0" w:space="0" w:color="auto"/>
                      </w:divBdr>
                    </w:div>
                  </w:divsChild>
                </w:div>
                <w:div w:id="1345279267">
                  <w:marLeft w:val="0"/>
                  <w:marRight w:val="0"/>
                  <w:marTop w:val="0"/>
                  <w:marBottom w:val="0"/>
                  <w:divBdr>
                    <w:top w:val="none" w:sz="0" w:space="0" w:color="auto"/>
                    <w:left w:val="none" w:sz="0" w:space="0" w:color="auto"/>
                    <w:bottom w:val="none" w:sz="0" w:space="0" w:color="auto"/>
                    <w:right w:val="none" w:sz="0" w:space="0" w:color="auto"/>
                  </w:divBdr>
                  <w:divsChild>
                    <w:div w:id="76752464">
                      <w:marLeft w:val="0"/>
                      <w:marRight w:val="0"/>
                      <w:marTop w:val="0"/>
                      <w:marBottom w:val="0"/>
                      <w:divBdr>
                        <w:top w:val="none" w:sz="0" w:space="0" w:color="auto"/>
                        <w:left w:val="none" w:sz="0" w:space="0" w:color="auto"/>
                        <w:bottom w:val="none" w:sz="0" w:space="0" w:color="auto"/>
                        <w:right w:val="none" w:sz="0" w:space="0" w:color="auto"/>
                      </w:divBdr>
                    </w:div>
                  </w:divsChild>
                </w:div>
                <w:div w:id="1354453596">
                  <w:marLeft w:val="0"/>
                  <w:marRight w:val="0"/>
                  <w:marTop w:val="0"/>
                  <w:marBottom w:val="0"/>
                  <w:divBdr>
                    <w:top w:val="none" w:sz="0" w:space="0" w:color="auto"/>
                    <w:left w:val="none" w:sz="0" w:space="0" w:color="auto"/>
                    <w:bottom w:val="none" w:sz="0" w:space="0" w:color="auto"/>
                    <w:right w:val="none" w:sz="0" w:space="0" w:color="auto"/>
                  </w:divBdr>
                  <w:divsChild>
                    <w:div w:id="730427305">
                      <w:marLeft w:val="0"/>
                      <w:marRight w:val="0"/>
                      <w:marTop w:val="0"/>
                      <w:marBottom w:val="0"/>
                      <w:divBdr>
                        <w:top w:val="none" w:sz="0" w:space="0" w:color="auto"/>
                        <w:left w:val="none" w:sz="0" w:space="0" w:color="auto"/>
                        <w:bottom w:val="none" w:sz="0" w:space="0" w:color="auto"/>
                        <w:right w:val="none" w:sz="0" w:space="0" w:color="auto"/>
                      </w:divBdr>
                    </w:div>
                    <w:div w:id="1000474789">
                      <w:marLeft w:val="0"/>
                      <w:marRight w:val="0"/>
                      <w:marTop w:val="0"/>
                      <w:marBottom w:val="0"/>
                      <w:divBdr>
                        <w:top w:val="none" w:sz="0" w:space="0" w:color="auto"/>
                        <w:left w:val="none" w:sz="0" w:space="0" w:color="auto"/>
                        <w:bottom w:val="none" w:sz="0" w:space="0" w:color="auto"/>
                        <w:right w:val="none" w:sz="0" w:space="0" w:color="auto"/>
                      </w:divBdr>
                    </w:div>
                  </w:divsChild>
                </w:div>
                <w:div w:id="1407219694">
                  <w:marLeft w:val="0"/>
                  <w:marRight w:val="0"/>
                  <w:marTop w:val="0"/>
                  <w:marBottom w:val="0"/>
                  <w:divBdr>
                    <w:top w:val="none" w:sz="0" w:space="0" w:color="auto"/>
                    <w:left w:val="none" w:sz="0" w:space="0" w:color="auto"/>
                    <w:bottom w:val="none" w:sz="0" w:space="0" w:color="auto"/>
                    <w:right w:val="none" w:sz="0" w:space="0" w:color="auto"/>
                  </w:divBdr>
                  <w:divsChild>
                    <w:div w:id="1880819291">
                      <w:marLeft w:val="0"/>
                      <w:marRight w:val="0"/>
                      <w:marTop w:val="0"/>
                      <w:marBottom w:val="0"/>
                      <w:divBdr>
                        <w:top w:val="none" w:sz="0" w:space="0" w:color="auto"/>
                        <w:left w:val="none" w:sz="0" w:space="0" w:color="auto"/>
                        <w:bottom w:val="none" w:sz="0" w:space="0" w:color="auto"/>
                        <w:right w:val="none" w:sz="0" w:space="0" w:color="auto"/>
                      </w:divBdr>
                    </w:div>
                  </w:divsChild>
                </w:div>
                <w:div w:id="1426799861">
                  <w:marLeft w:val="0"/>
                  <w:marRight w:val="0"/>
                  <w:marTop w:val="0"/>
                  <w:marBottom w:val="0"/>
                  <w:divBdr>
                    <w:top w:val="none" w:sz="0" w:space="0" w:color="auto"/>
                    <w:left w:val="none" w:sz="0" w:space="0" w:color="auto"/>
                    <w:bottom w:val="none" w:sz="0" w:space="0" w:color="auto"/>
                    <w:right w:val="none" w:sz="0" w:space="0" w:color="auto"/>
                  </w:divBdr>
                  <w:divsChild>
                    <w:div w:id="1988590676">
                      <w:marLeft w:val="0"/>
                      <w:marRight w:val="0"/>
                      <w:marTop w:val="0"/>
                      <w:marBottom w:val="0"/>
                      <w:divBdr>
                        <w:top w:val="none" w:sz="0" w:space="0" w:color="auto"/>
                        <w:left w:val="none" w:sz="0" w:space="0" w:color="auto"/>
                        <w:bottom w:val="none" w:sz="0" w:space="0" w:color="auto"/>
                        <w:right w:val="none" w:sz="0" w:space="0" w:color="auto"/>
                      </w:divBdr>
                    </w:div>
                  </w:divsChild>
                </w:div>
                <w:div w:id="1464694281">
                  <w:marLeft w:val="0"/>
                  <w:marRight w:val="0"/>
                  <w:marTop w:val="0"/>
                  <w:marBottom w:val="0"/>
                  <w:divBdr>
                    <w:top w:val="none" w:sz="0" w:space="0" w:color="auto"/>
                    <w:left w:val="none" w:sz="0" w:space="0" w:color="auto"/>
                    <w:bottom w:val="none" w:sz="0" w:space="0" w:color="auto"/>
                    <w:right w:val="none" w:sz="0" w:space="0" w:color="auto"/>
                  </w:divBdr>
                  <w:divsChild>
                    <w:div w:id="3823384">
                      <w:marLeft w:val="0"/>
                      <w:marRight w:val="0"/>
                      <w:marTop w:val="0"/>
                      <w:marBottom w:val="0"/>
                      <w:divBdr>
                        <w:top w:val="none" w:sz="0" w:space="0" w:color="auto"/>
                        <w:left w:val="none" w:sz="0" w:space="0" w:color="auto"/>
                        <w:bottom w:val="none" w:sz="0" w:space="0" w:color="auto"/>
                        <w:right w:val="none" w:sz="0" w:space="0" w:color="auto"/>
                      </w:divBdr>
                    </w:div>
                  </w:divsChild>
                </w:div>
                <w:div w:id="1514227811">
                  <w:marLeft w:val="0"/>
                  <w:marRight w:val="0"/>
                  <w:marTop w:val="0"/>
                  <w:marBottom w:val="0"/>
                  <w:divBdr>
                    <w:top w:val="none" w:sz="0" w:space="0" w:color="auto"/>
                    <w:left w:val="none" w:sz="0" w:space="0" w:color="auto"/>
                    <w:bottom w:val="none" w:sz="0" w:space="0" w:color="auto"/>
                    <w:right w:val="none" w:sz="0" w:space="0" w:color="auto"/>
                  </w:divBdr>
                  <w:divsChild>
                    <w:div w:id="669067139">
                      <w:marLeft w:val="0"/>
                      <w:marRight w:val="0"/>
                      <w:marTop w:val="0"/>
                      <w:marBottom w:val="0"/>
                      <w:divBdr>
                        <w:top w:val="none" w:sz="0" w:space="0" w:color="auto"/>
                        <w:left w:val="none" w:sz="0" w:space="0" w:color="auto"/>
                        <w:bottom w:val="none" w:sz="0" w:space="0" w:color="auto"/>
                        <w:right w:val="none" w:sz="0" w:space="0" w:color="auto"/>
                      </w:divBdr>
                    </w:div>
                  </w:divsChild>
                </w:div>
                <w:div w:id="1520002298">
                  <w:marLeft w:val="0"/>
                  <w:marRight w:val="0"/>
                  <w:marTop w:val="0"/>
                  <w:marBottom w:val="0"/>
                  <w:divBdr>
                    <w:top w:val="none" w:sz="0" w:space="0" w:color="auto"/>
                    <w:left w:val="none" w:sz="0" w:space="0" w:color="auto"/>
                    <w:bottom w:val="none" w:sz="0" w:space="0" w:color="auto"/>
                    <w:right w:val="none" w:sz="0" w:space="0" w:color="auto"/>
                  </w:divBdr>
                  <w:divsChild>
                    <w:div w:id="940720015">
                      <w:marLeft w:val="0"/>
                      <w:marRight w:val="0"/>
                      <w:marTop w:val="0"/>
                      <w:marBottom w:val="0"/>
                      <w:divBdr>
                        <w:top w:val="none" w:sz="0" w:space="0" w:color="auto"/>
                        <w:left w:val="none" w:sz="0" w:space="0" w:color="auto"/>
                        <w:bottom w:val="none" w:sz="0" w:space="0" w:color="auto"/>
                        <w:right w:val="none" w:sz="0" w:space="0" w:color="auto"/>
                      </w:divBdr>
                    </w:div>
                  </w:divsChild>
                </w:div>
                <w:div w:id="1572814565">
                  <w:marLeft w:val="0"/>
                  <w:marRight w:val="0"/>
                  <w:marTop w:val="0"/>
                  <w:marBottom w:val="0"/>
                  <w:divBdr>
                    <w:top w:val="none" w:sz="0" w:space="0" w:color="auto"/>
                    <w:left w:val="none" w:sz="0" w:space="0" w:color="auto"/>
                    <w:bottom w:val="none" w:sz="0" w:space="0" w:color="auto"/>
                    <w:right w:val="none" w:sz="0" w:space="0" w:color="auto"/>
                  </w:divBdr>
                  <w:divsChild>
                    <w:div w:id="430128922">
                      <w:marLeft w:val="0"/>
                      <w:marRight w:val="0"/>
                      <w:marTop w:val="0"/>
                      <w:marBottom w:val="0"/>
                      <w:divBdr>
                        <w:top w:val="none" w:sz="0" w:space="0" w:color="auto"/>
                        <w:left w:val="none" w:sz="0" w:space="0" w:color="auto"/>
                        <w:bottom w:val="none" w:sz="0" w:space="0" w:color="auto"/>
                        <w:right w:val="none" w:sz="0" w:space="0" w:color="auto"/>
                      </w:divBdr>
                    </w:div>
                  </w:divsChild>
                </w:div>
                <w:div w:id="1605304594">
                  <w:marLeft w:val="0"/>
                  <w:marRight w:val="0"/>
                  <w:marTop w:val="0"/>
                  <w:marBottom w:val="0"/>
                  <w:divBdr>
                    <w:top w:val="none" w:sz="0" w:space="0" w:color="auto"/>
                    <w:left w:val="none" w:sz="0" w:space="0" w:color="auto"/>
                    <w:bottom w:val="none" w:sz="0" w:space="0" w:color="auto"/>
                    <w:right w:val="none" w:sz="0" w:space="0" w:color="auto"/>
                  </w:divBdr>
                  <w:divsChild>
                    <w:div w:id="1102725531">
                      <w:marLeft w:val="0"/>
                      <w:marRight w:val="0"/>
                      <w:marTop w:val="0"/>
                      <w:marBottom w:val="0"/>
                      <w:divBdr>
                        <w:top w:val="none" w:sz="0" w:space="0" w:color="auto"/>
                        <w:left w:val="none" w:sz="0" w:space="0" w:color="auto"/>
                        <w:bottom w:val="none" w:sz="0" w:space="0" w:color="auto"/>
                        <w:right w:val="none" w:sz="0" w:space="0" w:color="auto"/>
                      </w:divBdr>
                    </w:div>
                  </w:divsChild>
                </w:div>
                <w:div w:id="1618750767">
                  <w:marLeft w:val="0"/>
                  <w:marRight w:val="0"/>
                  <w:marTop w:val="0"/>
                  <w:marBottom w:val="0"/>
                  <w:divBdr>
                    <w:top w:val="none" w:sz="0" w:space="0" w:color="auto"/>
                    <w:left w:val="none" w:sz="0" w:space="0" w:color="auto"/>
                    <w:bottom w:val="none" w:sz="0" w:space="0" w:color="auto"/>
                    <w:right w:val="none" w:sz="0" w:space="0" w:color="auto"/>
                  </w:divBdr>
                  <w:divsChild>
                    <w:div w:id="256180720">
                      <w:marLeft w:val="0"/>
                      <w:marRight w:val="0"/>
                      <w:marTop w:val="0"/>
                      <w:marBottom w:val="0"/>
                      <w:divBdr>
                        <w:top w:val="none" w:sz="0" w:space="0" w:color="auto"/>
                        <w:left w:val="none" w:sz="0" w:space="0" w:color="auto"/>
                        <w:bottom w:val="none" w:sz="0" w:space="0" w:color="auto"/>
                        <w:right w:val="none" w:sz="0" w:space="0" w:color="auto"/>
                      </w:divBdr>
                    </w:div>
                  </w:divsChild>
                </w:div>
                <w:div w:id="1642882379">
                  <w:marLeft w:val="0"/>
                  <w:marRight w:val="0"/>
                  <w:marTop w:val="0"/>
                  <w:marBottom w:val="0"/>
                  <w:divBdr>
                    <w:top w:val="none" w:sz="0" w:space="0" w:color="auto"/>
                    <w:left w:val="none" w:sz="0" w:space="0" w:color="auto"/>
                    <w:bottom w:val="none" w:sz="0" w:space="0" w:color="auto"/>
                    <w:right w:val="none" w:sz="0" w:space="0" w:color="auto"/>
                  </w:divBdr>
                  <w:divsChild>
                    <w:div w:id="2140955908">
                      <w:marLeft w:val="0"/>
                      <w:marRight w:val="0"/>
                      <w:marTop w:val="0"/>
                      <w:marBottom w:val="0"/>
                      <w:divBdr>
                        <w:top w:val="none" w:sz="0" w:space="0" w:color="auto"/>
                        <w:left w:val="none" w:sz="0" w:space="0" w:color="auto"/>
                        <w:bottom w:val="none" w:sz="0" w:space="0" w:color="auto"/>
                        <w:right w:val="none" w:sz="0" w:space="0" w:color="auto"/>
                      </w:divBdr>
                    </w:div>
                  </w:divsChild>
                </w:div>
                <w:div w:id="1673339276">
                  <w:marLeft w:val="0"/>
                  <w:marRight w:val="0"/>
                  <w:marTop w:val="0"/>
                  <w:marBottom w:val="0"/>
                  <w:divBdr>
                    <w:top w:val="none" w:sz="0" w:space="0" w:color="auto"/>
                    <w:left w:val="none" w:sz="0" w:space="0" w:color="auto"/>
                    <w:bottom w:val="none" w:sz="0" w:space="0" w:color="auto"/>
                    <w:right w:val="none" w:sz="0" w:space="0" w:color="auto"/>
                  </w:divBdr>
                  <w:divsChild>
                    <w:div w:id="85880012">
                      <w:marLeft w:val="0"/>
                      <w:marRight w:val="0"/>
                      <w:marTop w:val="0"/>
                      <w:marBottom w:val="0"/>
                      <w:divBdr>
                        <w:top w:val="none" w:sz="0" w:space="0" w:color="auto"/>
                        <w:left w:val="none" w:sz="0" w:space="0" w:color="auto"/>
                        <w:bottom w:val="none" w:sz="0" w:space="0" w:color="auto"/>
                        <w:right w:val="none" w:sz="0" w:space="0" w:color="auto"/>
                      </w:divBdr>
                    </w:div>
                  </w:divsChild>
                </w:div>
                <w:div w:id="1676614684">
                  <w:marLeft w:val="0"/>
                  <w:marRight w:val="0"/>
                  <w:marTop w:val="0"/>
                  <w:marBottom w:val="0"/>
                  <w:divBdr>
                    <w:top w:val="none" w:sz="0" w:space="0" w:color="auto"/>
                    <w:left w:val="none" w:sz="0" w:space="0" w:color="auto"/>
                    <w:bottom w:val="none" w:sz="0" w:space="0" w:color="auto"/>
                    <w:right w:val="none" w:sz="0" w:space="0" w:color="auto"/>
                  </w:divBdr>
                  <w:divsChild>
                    <w:div w:id="109207418">
                      <w:marLeft w:val="0"/>
                      <w:marRight w:val="0"/>
                      <w:marTop w:val="0"/>
                      <w:marBottom w:val="0"/>
                      <w:divBdr>
                        <w:top w:val="none" w:sz="0" w:space="0" w:color="auto"/>
                        <w:left w:val="none" w:sz="0" w:space="0" w:color="auto"/>
                        <w:bottom w:val="none" w:sz="0" w:space="0" w:color="auto"/>
                        <w:right w:val="none" w:sz="0" w:space="0" w:color="auto"/>
                      </w:divBdr>
                    </w:div>
                  </w:divsChild>
                </w:div>
                <w:div w:id="1681738570">
                  <w:marLeft w:val="0"/>
                  <w:marRight w:val="0"/>
                  <w:marTop w:val="0"/>
                  <w:marBottom w:val="0"/>
                  <w:divBdr>
                    <w:top w:val="none" w:sz="0" w:space="0" w:color="auto"/>
                    <w:left w:val="none" w:sz="0" w:space="0" w:color="auto"/>
                    <w:bottom w:val="none" w:sz="0" w:space="0" w:color="auto"/>
                    <w:right w:val="none" w:sz="0" w:space="0" w:color="auto"/>
                  </w:divBdr>
                  <w:divsChild>
                    <w:div w:id="1104227617">
                      <w:marLeft w:val="0"/>
                      <w:marRight w:val="0"/>
                      <w:marTop w:val="0"/>
                      <w:marBottom w:val="0"/>
                      <w:divBdr>
                        <w:top w:val="none" w:sz="0" w:space="0" w:color="auto"/>
                        <w:left w:val="none" w:sz="0" w:space="0" w:color="auto"/>
                        <w:bottom w:val="none" w:sz="0" w:space="0" w:color="auto"/>
                        <w:right w:val="none" w:sz="0" w:space="0" w:color="auto"/>
                      </w:divBdr>
                    </w:div>
                  </w:divsChild>
                </w:div>
                <w:div w:id="1688293358">
                  <w:marLeft w:val="0"/>
                  <w:marRight w:val="0"/>
                  <w:marTop w:val="0"/>
                  <w:marBottom w:val="0"/>
                  <w:divBdr>
                    <w:top w:val="none" w:sz="0" w:space="0" w:color="auto"/>
                    <w:left w:val="none" w:sz="0" w:space="0" w:color="auto"/>
                    <w:bottom w:val="none" w:sz="0" w:space="0" w:color="auto"/>
                    <w:right w:val="none" w:sz="0" w:space="0" w:color="auto"/>
                  </w:divBdr>
                  <w:divsChild>
                    <w:div w:id="126437113">
                      <w:marLeft w:val="0"/>
                      <w:marRight w:val="0"/>
                      <w:marTop w:val="0"/>
                      <w:marBottom w:val="0"/>
                      <w:divBdr>
                        <w:top w:val="none" w:sz="0" w:space="0" w:color="auto"/>
                        <w:left w:val="none" w:sz="0" w:space="0" w:color="auto"/>
                        <w:bottom w:val="none" w:sz="0" w:space="0" w:color="auto"/>
                        <w:right w:val="none" w:sz="0" w:space="0" w:color="auto"/>
                      </w:divBdr>
                    </w:div>
                  </w:divsChild>
                </w:div>
                <w:div w:id="1698235697">
                  <w:marLeft w:val="0"/>
                  <w:marRight w:val="0"/>
                  <w:marTop w:val="0"/>
                  <w:marBottom w:val="0"/>
                  <w:divBdr>
                    <w:top w:val="none" w:sz="0" w:space="0" w:color="auto"/>
                    <w:left w:val="none" w:sz="0" w:space="0" w:color="auto"/>
                    <w:bottom w:val="none" w:sz="0" w:space="0" w:color="auto"/>
                    <w:right w:val="none" w:sz="0" w:space="0" w:color="auto"/>
                  </w:divBdr>
                  <w:divsChild>
                    <w:div w:id="1521891087">
                      <w:marLeft w:val="0"/>
                      <w:marRight w:val="0"/>
                      <w:marTop w:val="0"/>
                      <w:marBottom w:val="0"/>
                      <w:divBdr>
                        <w:top w:val="none" w:sz="0" w:space="0" w:color="auto"/>
                        <w:left w:val="none" w:sz="0" w:space="0" w:color="auto"/>
                        <w:bottom w:val="none" w:sz="0" w:space="0" w:color="auto"/>
                        <w:right w:val="none" w:sz="0" w:space="0" w:color="auto"/>
                      </w:divBdr>
                    </w:div>
                  </w:divsChild>
                </w:div>
                <w:div w:id="1699046919">
                  <w:marLeft w:val="0"/>
                  <w:marRight w:val="0"/>
                  <w:marTop w:val="0"/>
                  <w:marBottom w:val="0"/>
                  <w:divBdr>
                    <w:top w:val="none" w:sz="0" w:space="0" w:color="auto"/>
                    <w:left w:val="none" w:sz="0" w:space="0" w:color="auto"/>
                    <w:bottom w:val="none" w:sz="0" w:space="0" w:color="auto"/>
                    <w:right w:val="none" w:sz="0" w:space="0" w:color="auto"/>
                  </w:divBdr>
                  <w:divsChild>
                    <w:div w:id="1095250430">
                      <w:marLeft w:val="0"/>
                      <w:marRight w:val="0"/>
                      <w:marTop w:val="0"/>
                      <w:marBottom w:val="0"/>
                      <w:divBdr>
                        <w:top w:val="none" w:sz="0" w:space="0" w:color="auto"/>
                        <w:left w:val="none" w:sz="0" w:space="0" w:color="auto"/>
                        <w:bottom w:val="none" w:sz="0" w:space="0" w:color="auto"/>
                        <w:right w:val="none" w:sz="0" w:space="0" w:color="auto"/>
                      </w:divBdr>
                    </w:div>
                  </w:divsChild>
                </w:div>
                <w:div w:id="1699548922">
                  <w:marLeft w:val="0"/>
                  <w:marRight w:val="0"/>
                  <w:marTop w:val="0"/>
                  <w:marBottom w:val="0"/>
                  <w:divBdr>
                    <w:top w:val="none" w:sz="0" w:space="0" w:color="auto"/>
                    <w:left w:val="none" w:sz="0" w:space="0" w:color="auto"/>
                    <w:bottom w:val="none" w:sz="0" w:space="0" w:color="auto"/>
                    <w:right w:val="none" w:sz="0" w:space="0" w:color="auto"/>
                  </w:divBdr>
                  <w:divsChild>
                    <w:div w:id="210919080">
                      <w:marLeft w:val="0"/>
                      <w:marRight w:val="0"/>
                      <w:marTop w:val="0"/>
                      <w:marBottom w:val="0"/>
                      <w:divBdr>
                        <w:top w:val="none" w:sz="0" w:space="0" w:color="auto"/>
                        <w:left w:val="none" w:sz="0" w:space="0" w:color="auto"/>
                        <w:bottom w:val="none" w:sz="0" w:space="0" w:color="auto"/>
                        <w:right w:val="none" w:sz="0" w:space="0" w:color="auto"/>
                      </w:divBdr>
                    </w:div>
                  </w:divsChild>
                </w:div>
                <w:div w:id="1699768837">
                  <w:marLeft w:val="0"/>
                  <w:marRight w:val="0"/>
                  <w:marTop w:val="0"/>
                  <w:marBottom w:val="0"/>
                  <w:divBdr>
                    <w:top w:val="none" w:sz="0" w:space="0" w:color="auto"/>
                    <w:left w:val="none" w:sz="0" w:space="0" w:color="auto"/>
                    <w:bottom w:val="none" w:sz="0" w:space="0" w:color="auto"/>
                    <w:right w:val="none" w:sz="0" w:space="0" w:color="auto"/>
                  </w:divBdr>
                  <w:divsChild>
                    <w:div w:id="193428771">
                      <w:marLeft w:val="0"/>
                      <w:marRight w:val="0"/>
                      <w:marTop w:val="0"/>
                      <w:marBottom w:val="0"/>
                      <w:divBdr>
                        <w:top w:val="none" w:sz="0" w:space="0" w:color="auto"/>
                        <w:left w:val="none" w:sz="0" w:space="0" w:color="auto"/>
                        <w:bottom w:val="none" w:sz="0" w:space="0" w:color="auto"/>
                        <w:right w:val="none" w:sz="0" w:space="0" w:color="auto"/>
                      </w:divBdr>
                    </w:div>
                    <w:div w:id="1324359027">
                      <w:marLeft w:val="0"/>
                      <w:marRight w:val="0"/>
                      <w:marTop w:val="0"/>
                      <w:marBottom w:val="0"/>
                      <w:divBdr>
                        <w:top w:val="none" w:sz="0" w:space="0" w:color="auto"/>
                        <w:left w:val="none" w:sz="0" w:space="0" w:color="auto"/>
                        <w:bottom w:val="none" w:sz="0" w:space="0" w:color="auto"/>
                        <w:right w:val="none" w:sz="0" w:space="0" w:color="auto"/>
                      </w:divBdr>
                    </w:div>
                  </w:divsChild>
                </w:div>
                <w:div w:id="1701592004">
                  <w:marLeft w:val="0"/>
                  <w:marRight w:val="0"/>
                  <w:marTop w:val="0"/>
                  <w:marBottom w:val="0"/>
                  <w:divBdr>
                    <w:top w:val="none" w:sz="0" w:space="0" w:color="auto"/>
                    <w:left w:val="none" w:sz="0" w:space="0" w:color="auto"/>
                    <w:bottom w:val="none" w:sz="0" w:space="0" w:color="auto"/>
                    <w:right w:val="none" w:sz="0" w:space="0" w:color="auto"/>
                  </w:divBdr>
                  <w:divsChild>
                    <w:div w:id="1607691664">
                      <w:marLeft w:val="0"/>
                      <w:marRight w:val="0"/>
                      <w:marTop w:val="0"/>
                      <w:marBottom w:val="0"/>
                      <w:divBdr>
                        <w:top w:val="none" w:sz="0" w:space="0" w:color="auto"/>
                        <w:left w:val="none" w:sz="0" w:space="0" w:color="auto"/>
                        <w:bottom w:val="none" w:sz="0" w:space="0" w:color="auto"/>
                        <w:right w:val="none" w:sz="0" w:space="0" w:color="auto"/>
                      </w:divBdr>
                    </w:div>
                  </w:divsChild>
                </w:div>
                <w:div w:id="1738016053">
                  <w:marLeft w:val="0"/>
                  <w:marRight w:val="0"/>
                  <w:marTop w:val="0"/>
                  <w:marBottom w:val="0"/>
                  <w:divBdr>
                    <w:top w:val="none" w:sz="0" w:space="0" w:color="auto"/>
                    <w:left w:val="none" w:sz="0" w:space="0" w:color="auto"/>
                    <w:bottom w:val="none" w:sz="0" w:space="0" w:color="auto"/>
                    <w:right w:val="none" w:sz="0" w:space="0" w:color="auto"/>
                  </w:divBdr>
                  <w:divsChild>
                    <w:div w:id="1624002108">
                      <w:marLeft w:val="0"/>
                      <w:marRight w:val="0"/>
                      <w:marTop w:val="0"/>
                      <w:marBottom w:val="0"/>
                      <w:divBdr>
                        <w:top w:val="none" w:sz="0" w:space="0" w:color="auto"/>
                        <w:left w:val="none" w:sz="0" w:space="0" w:color="auto"/>
                        <w:bottom w:val="none" w:sz="0" w:space="0" w:color="auto"/>
                        <w:right w:val="none" w:sz="0" w:space="0" w:color="auto"/>
                      </w:divBdr>
                    </w:div>
                  </w:divsChild>
                </w:div>
                <w:div w:id="1752769883">
                  <w:marLeft w:val="0"/>
                  <w:marRight w:val="0"/>
                  <w:marTop w:val="0"/>
                  <w:marBottom w:val="0"/>
                  <w:divBdr>
                    <w:top w:val="none" w:sz="0" w:space="0" w:color="auto"/>
                    <w:left w:val="none" w:sz="0" w:space="0" w:color="auto"/>
                    <w:bottom w:val="none" w:sz="0" w:space="0" w:color="auto"/>
                    <w:right w:val="none" w:sz="0" w:space="0" w:color="auto"/>
                  </w:divBdr>
                  <w:divsChild>
                    <w:div w:id="562184543">
                      <w:marLeft w:val="0"/>
                      <w:marRight w:val="0"/>
                      <w:marTop w:val="0"/>
                      <w:marBottom w:val="0"/>
                      <w:divBdr>
                        <w:top w:val="none" w:sz="0" w:space="0" w:color="auto"/>
                        <w:left w:val="none" w:sz="0" w:space="0" w:color="auto"/>
                        <w:bottom w:val="none" w:sz="0" w:space="0" w:color="auto"/>
                        <w:right w:val="none" w:sz="0" w:space="0" w:color="auto"/>
                      </w:divBdr>
                    </w:div>
                  </w:divsChild>
                </w:div>
                <w:div w:id="1810590144">
                  <w:marLeft w:val="0"/>
                  <w:marRight w:val="0"/>
                  <w:marTop w:val="0"/>
                  <w:marBottom w:val="0"/>
                  <w:divBdr>
                    <w:top w:val="none" w:sz="0" w:space="0" w:color="auto"/>
                    <w:left w:val="none" w:sz="0" w:space="0" w:color="auto"/>
                    <w:bottom w:val="none" w:sz="0" w:space="0" w:color="auto"/>
                    <w:right w:val="none" w:sz="0" w:space="0" w:color="auto"/>
                  </w:divBdr>
                  <w:divsChild>
                    <w:div w:id="921337711">
                      <w:marLeft w:val="0"/>
                      <w:marRight w:val="0"/>
                      <w:marTop w:val="0"/>
                      <w:marBottom w:val="0"/>
                      <w:divBdr>
                        <w:top w:val="none" w:sz="0" w:space="0" w:color="auto"/>
                        <w:left w:val="none" w:sz="0" w:space="0" w:color="auto"/>
                        <w:bottom w:val="none" w:sz="0" w:space="0" w:color="auto"/>
                        <w:right w:val="none" w:sz="0" w:space="0" w:color="auto"/>
                      </w:divBdr>
                    </w:div>
                  </w:divsChild>
                </w:div>
                <w:div w:id="1811971656">
                  <w:marLeft w:val="0"/>
                  <w:marRight w:val="0"/>
                  <w:marTop w:val="0"/>
                  <w:marBottom w:val="0"/>
                  <w:divBdr>
                    <w:top w:val="none" w:sz="0" w:space="0" w:color="auto"/>
                    <w:left w:val="none" w:sz="0" w:space="0" w:color="auto"/>
                    <w:bottom w:val="none" w:sz="0" w:space="0" w:color="auto"/>
                    <w:right w:val="none" w:sz="0" w:space="0" w:color="auto"/>
                  </w:divBdr>
                  <w:divsChild>
                    <w:div w:id="1198467481">
                      <w:marLeft w:val="0"/>
                      <w:marRight w:val="0"/>
                      <w:marTop w:val="0"/>
                      <w:marBottom w:val="0"/>
                      <w:divBdr>
                        <w:top w:val="none" w:sz="0" w:space="0" w:color="auto"/>
                        <w:left w:val="none" w:sz="0" w:space="0" w:color="auto"/>
                        <w:bottom w:val="none" w:sz="0" w:space="0" w:color="auto"/>
                        <w:right w:val="none" w:sz="0" w:space="0" w:color="auto"/>
                      </w:divBdr>
                    </w:div>
                    <w:div w:id="1736513103">
                      <w:marLeft w:val="0"/>
                      <w:marRight w:val="0"/>
                      <w:marTop w:val="0"/>
                      <w:marBottom w:val="0"/>
                      <w:divBdr>
                        <w:top w:val="none" w:sz="0" w:space="0" w:color="auto"/>
                        <w:left w:val="none" w:sz="0" w:space="0" w:color="auto"/>
                        <w:bottom w:val="none" w:sz="0" w:space="0" w:color="auto"/>
                        <w:right w:val="none" w:sz="0" w:space="0" w:color="auto"/>
                      </w:divBdr>
                    </w:div>
                  </w:divsChild>
                </w:div>
                <w:div w:id="1844392775">
                  <w:marLeft w:val="0"/>
                  <w:marRight w:val="0"/>
                  <w:marTop w:val="0"/>
                  <w:marBottom w:val="0"/>
                  <w:divBdr>
                    <w:top w:val="none" w:sz="0" w:space="0" w:color="auto"/>
                    <w:left w:val="none" w:sz="0" w:space="0" w:color="auto"/>
                    <w:bottom w:val="none" w:sz="0" w:space="0" w:color="auto"/>
                    <w:right w:val="none" w:sz="0" w:space="0" w:color="auto"/>
                  </w:divBdr>
                  <w:divsChild>
                    <w:div w:id="381028425">
                      <w:marLeft w:val="0"/>
                      <w:marRight w:val="0"/>
                      <w:marTop w:val="0"/>
                      <w:marBottom w:val="0"/>
                      <w:divBdr>
                        <w:top w:val="none" w:sz="0" w:space="0" w:color="auto"/>
                        <w:left w:val="none" w:sz="0" w:space="0" w:color="auto"/>
                        <w:bottom w:val="none" w:sz="0" w:space="0" w:color="auto"/>
                        <w:right w:val="none" w:sz="0" w:space="0" w:color="auto"/>
                      </w:divBdr>
                    </w:div>
                  </w:divsChild>
                </w:div>
                <w:div w:id="1850480099">
                  <w:marLeft w:val="0"/>
                  <w:marRight w:val="0"/>
                  <w:marTop w:val="0"/>
                  <w:marBottom w:val="0"/>
                  <w:divBdr>
                    <w:top w:val="none" w:sz="0" w:space="0" w:color="auto"/>
                    <w:left w:val="none" w:sz="0" w:space="0" w:color="auto"/>
                    <w:bottom w:val="none" w:sz="0" w:space="0" w:color="auto"/>
                    <w:right w:val="none" w:sz="0" w:space="0" w:color="auto"/>
                  </w:divBdr>
                  <w:divsChild>
                    <w:div w:id="988822411">
                      <w:marLeft w:val="0"/>
                      <w:marRight w:val="0"/>
                      <w:marTop w:val="0"/>
                      <w:marBottom w:val="0"/>
                      <w:divBdr>
                        <w:top w:val="none" w:sz="0" w:space="0" w:color="auto"/>
                        <w:left w:val="none" w:sz="0" w:space="0" w:color="auto"/>
                        <w:bottom w:val="none" w:sz="0" w:space="0" w:color="auto"/>
                        <w:right w:val="none" w:sz="0" w:space="0" w:color="auto"/>
                      </w:divBdr>
                    </w:div>
                  </w:divsChild>
                </w:div>
                <w:div w:id="1856843330">
                  <w:marLeft w:val="0"/>
                  <w:marRight w:val="0"/>
                  <w:marTop w:val="0"/>
                  <w:marBottom w:val="0"/>
                  <w:divBdr>
                    <w:top w:val="none" w:sz="0" w:space="0" w:color="auto"/>
                    <w:left w:val="none" w:sz="0" w:space="0" w:color="auto"/>
                    <w:bottom w:val="none" w:sz="0" w:space="0" w:color="auto"/>
                    <w:right w:val="none" w:sz="0" w:space="0" w:color="auto"/>
                  </w:divBdr>
                  <w:divsChild>
                    <w:div w:id="1372530296">
                      <w:marLeft w:val="0"/>
                      <w:marRight w:val="0"/>
                      <w:marTop w:val="0"/>
                      <w:marBottom w:val="0"/>
                      <w:divBdr>
                        <w:top w:val="none" w:sz="0" w:space="0" w:color="auto"/>
                        <w:left w:val="none" w:sz="0" w:space="0" w:color="auto"/>
                        <w:bottom w:val="none" w:sz="0" w:space="0" w:color="auto"/>
                        <w:right w:val="none" w:sz="0" w:space="0" w:color="auto"/>
                      </w:divBdr>
                    </w:div>
                  </w:divsChild>
                </w:div>
                <w:div w:id="1909264472">
                  <w:marLeft w:val="0"/>
                  <w:marRight w:val="0"/>
                  <w:marTop w:val="0"/>
                  <w:marBottom w:val="0"/>
                  <w:divBdr>
                    <w:top w:val="none" w:sz="0" w:space="0" w:color="auto"/>
                    <w:left w:val="none" w:sz="0" w:space="0" w:color="auto"/>
                    <w:bottom w:val="none" w:sz="0" w:space="0" w:color="auto"/>
                    <w:right w:val="none" w:sz="0" w:space="0" w:color="auto"/>
                  </w:divBdr>
                  <w:divsChild>
                    <w:div w:id="353843107">
                      <w:marLeft w:val="0"/>
                      <w:marRight w:val="0"/>
                      <w:marTop w:val="0"/>
                      <w:marBottom w:val="0"/>
                      <w:divBdr>
                        <w:top w:val="none" w:sz="0" w:space="0" w:color="auto"/>
                        <w:left w:val="none" w:sz="0" w:space="0" w:color="auto"/>
                        <w:bottom w:val="none" w:sz="0" w:space="0" w:color="auto"/>
                        <w:right w:val="none" w:sz="0" w:space="0" w:color="auto"/>
                      </w:divBdr>
                    </w:div>
                  </w:divsChild>
                </w:div>
                <w:div w:id="1935698163">
                  <w:marLeft w:val="0"/>
                  <w:marRight w:val="0"/>
                  <w:marTop w:val="0"/>
                  <w:marBottom w:val="0"/>
                  <w:divBdr>
                    <w:top w:val="none" w:sz="0" w:space="0" w:color="auto"/>
                    <w:left w:val="none" w:sz="0" w:space="0" w:color="auto"/>
                    <w:bottom w:val="none" w:sz="0" w:space="0" w:color="auto"/>
                    <w:right w:val="none" w:sz="0" w:space="0" w:color="auto"/>
                  </w:divBdr>
                  <w:divsChild>
                    <w:div w:id="302853289">
                      <w:marLeft w:val="0"/>
                      <w:marRight w:val="0"/>
                      <w:marTop w:val="0"/>
                      <w:marBottom w:val="0"/>
                      <w:divBdr>
                        <w:top w:val="none" w:sz="0" w:space="0" w:color="auto"/>
                        <w:left w:val="none" w:sz="0" w:space="0" w:color="auto"/>
                        <w:bottom w:val="none" w:sz="0" w:space="0" w:color="auto"/>
                        <w:right w:val="none" w:sz="0" w:space="0" w:color="auto"/>
                      </w:divBdr>
                    </w:div>
                  </w:divsChild>
                </w:div>
                <w:div w:id="1965697091">
                  <w:marLeft w:val="0"/>
                  <w:marRight w:val="0"/>
                  <w:marTop w:val="0"/>
                  <w:marBottom w:val="0"/>
                  <w:divBdr>
                    <w:top w:val="none" w:sz="0" w:space="0" w:color="auto"/>
                    <w:left w:val="none" w:sz="0" w:space="0" w:color="auto"/>
                    <w:bottom w:val="none" w:sz="0" w:space="0" w:color="auto"/>
                    <w:right w:val="none" w:sz="0" w:space="0" w:color="auto"/>
                  </w:divBdr>
                  <w:divsChild>
                    <w:div w:id="130952495">
                      <w:marLeft w:val="0"/>
                      <w:marRight w:val="0"/>
                      <w:marTop w:val="0"/>
                      <w:marBottom w:val="0"/>
                      <w:divBdr>
                        <w:top w:val="none" w:sz="0" w:space="0" w:color="auto"/>
                        <w:left w:val="none" w:sz="0" w:space="0" w:color="auto"/>
                        <w:bottom w:val="none" w:sz="0" w:space="0" w:color="auto"/>
                        <w:right w:val="none" w:sz="0" w:space="0" w:color="auto"/>
                      </w:divBdr>
                    </w:div>
                  </w:divsChild>
                </w:div>
                <w:div w:id="1978490241">
                  <w:marLeft w:val="0"/>
                  <w:marRight w:val="0"/>
                  <w:marTop w:val="0"/>
                  <w:marBottom w:val="0"/>
                  <w:divBdr>
                    <w:top w:val="none" w:sz="0" w:space="0" w:color="auto"/>
                    <w:left w:val="none" w:sz="0" w:space="0" w:color="auto"/>
                    <w:bottom w:val="none" w:sz="0" w:space="0" w:color="auto"/>
                    <w:right w:val="none" w:sz="0" w:space="0" w:color="auto"/>
                  </w:divBdr>
                  <w:divsChild>
                    <w:div w:id="704600927">
                      <w:marLeft w:val="0"/>
                      <w:marRight w:val="0"/>
                      <w:marTop w:val="0"/>
                      <w:marBottom w:val="0"/>
                      <w:divBdr>
                        <w:top w:val="none" w:sz="0" w:space="0" w:color="auto"/>
                        <w:left w:val="none" w:sz="0" w:space="0" w:color="auto"/>
                        <w:bottom w:val="none" w:sz="0" w:space="0" w:color="auto"/>
                        <w:right w:val="none" w:sz="0" w:space="0" w:color="auto"/>
                      </w:divBdr>
                    </w:div>
                  </w:divsChild>
                </w:div>
                <w:div w:id="1980189492">
                  <w:marLeft w:val="0"/>
                  <w:marRight w:val="0"/>
                  <w:marTop w:val="0"/>
                  <w:marBottom w:val="0"/>
                  <w:divBdr>
                    <w:top w:val="none" w:sz="0" w:space="0" w:color="auto"/>
                    <w:left w:val="none" w:sz="0" w:space="0" w:color="auto"/>
                    <w:bottom w:val="none" w:sz="0" w:space="0" w:color="auto"/>
                    <w:right w:val="none" w:sz="0" w:space="0" w:color="auto"/>
                  </w:divBdr>
                  <w:divsChild>
                    <w:div w:id="1897929629">
                      <w:marLeft w:val="0"/>
                      <w:marRight w:val="0"/>
                      <w:marTop w:val="0"/>
                      <w:marBottom w:val="0"/>
                      <w:divBdr>
                        <w:top w:val="none" w:sz="0" w:space="0" w:color="auto"/>
                        <w:left w:val="none" w:sz="0" w:space="0" w:color="auto"/>
                        <w:bottom w:val="none" w:sz="0" w:space="0" w:color="auto"/>
                        <w:right w:val="none" w:sz="0" w:space="0" w:color="auto"/>
                      </w:divBdr>
                    </w:div>
                  </w:divsChild>
                </w:div>
                <w:div w:id="2005010501">
                  <w:marLeft w:val="0"/>
                  <w:marRight w:val="0"/>
                  <w:marTop w:val="0"/>
                  <w:marBottom w:val="0"/>
                  <w:divBdr>
                    <w:top w:val="none" w:sz="0" w:space="0" w:color="auto"/>
                    <w:left w:val="none" w:sz="0" w:space="0" w:color="auto"/>
                    <w:bottom w:val="none" w:sz="0" w:space="0" w:color="auto"/>
                    <w:right w:val="none" w:sz="0" w:space="0" w:color="auto"/>
                  </w:divBdr>
                  <w:divsChild>
                    <w:div w:id="1093159521">
                      <w:marLeft w:val="0"/>
                      <w:marRight w:val="0"/>
                      <w:marTop w:val="0"/>
                      <w:marBottom w:val="0"/>
                      <w:divBdr>
                        <w:top w:val="none" w:sz="0" w:space="0" w:color="auto"/>
                        <w:left w:val="none" w:sz="0" w:space="0" w:color="auto"/>
                        <w:bottom w:val="none" w:sz="0" w:space="0" w:color="auto"/>
                        <w:right w:val="none" w:sz="0" w:space="0" w:color="auto"/>
                      </w:divBdr>
                    </w:div>
                  </w:divsChild>
                </w:div>
                <w:div w:id="2011789874">
                  <w:marLeft w:val="0"/>
                  <w:marRight w:val="0"/>
                  <w:marTop w:val="0"/>
                  <w:marBottom w:val="0"/>
                  <w:divBdr>
                    <w:top w:val="none" w:sz="0" w:space="0" w:color="auto"/>
                    <w:left w:val="none" w:sz="0" w:space="0" w:color="auto"/>
                    <w:bottom w:val="none" w:sz="0" w:space="0" w:color="auto"/>
                    <w:right w:val="none" w:sz="0" w:space="0" w:color="auto"/>
                  </w:divBdr>
                  <w:divsChild>
                    <w:div w:id="453989628">
                      <w:marLeft w:val="0"/>
                      <w:marRight w:val="0"/>
                      <w:marTop w:val="0"/>
                      <w:marBottom w:val="0"/>
                      <w:divBdr>
                        <w:top w:val="none" w:sz="0" w:space="0" w:color="auto"/>
                        <w:left w:val="none" w:sz="0" w:space="0" w:color="auto"/>
                        <w:bottom w:val="none" w:sz="0" w:space="0" w:color="auto"/>
                        <w:right w:val="none" w:sz="0" w:space="0" w:color="auto"/>
                      </w:divBdr>
                    </w:div>
                  </w:divsChild>
                </w:div>
                <w:div w:id="2015108087">
                  <w:marLeft w:val="0"/>
                  <w:marRight w:val="0"/>
                  <w:marTop w:val="0"/>
                  <w:marBottom w:val="0"/>
                  <w:divBdr>
                    <w:top w:val="none" w:sz="0" w:space="0" w:color="auto"/>
                    <w:left w:val="none" w:sz="0" w:space="0" w:color="auto"/>
                    <w:bottom w:val="none" w:sz="0" w:space="0" w:color="auto"/>
                    <w:right w:val="none" w:sz="0" w:space="0" w:color="auto"/>
                  </w:divBdr>
                  <w:divsChild>
                    <w:div w:id="1700280434">
                      <w:marLeft w:val="0"/>
                      <w:marRight w:val="0"/>
                      <w:marTop w:val="0"/>
                      <w:marBottom w:val="0"/>
                      <w:divBdr>
                        <w:top w:val="none" w:sz="0" w:space="0" w:color="auto"/>
                        <w:left w:val="none" w:sz="0" w:space="0" w:color="auto"/>
                        <w:bottom w:val="none" w:sz="0" w:space="0" w:color="auto"/>
                        <w:right w:val="none" w:sz="0" w:space="0" w:color="auto"/>
                      </w:divBdr>
                    </w:div>
                  </w:divsChild>
                </w:div>
                <w:div w:id="2018534107">
                  <w:marLeft w:val="0"/>
                  <w:marRight w:val="0"/>
                  <w:marTop w:val="0"/>
                  <w:marBottom w:val="0"/>
                  <w:divBdr>
                    <w:top w:val="none" w:sz="0" w:space="0" w:color="auto"/>
                    <w:left w:val="none" w:sz="0" w:space="0" w:color="auto"/>
                    <w:bottom w:val="none" w:sz="0" w:space="0" w:color="auto"/>
                    <w:right w:val="none" w:sz="0" w:space="0" w:color="auto"/>
                  </w:divBdr>
                  <w:divsChild>
                    <w:div w:id="764351976">
                      <w:marLeft w:val="0"/>
                      <w:marRight w:val="0"/>
                      <w:marTop w:val="0"/>
                      <w:marBottom w:val="0"/>
                      <w:divBdr>
                        <w:top w:val="none" w:sz="0" w:space="0" w:color="auto"/>
                        <w:left w:val="none" w:sz="0" w:space="0" w:color="auto"/>
                        <w:bottom w:val="none" w:sz="0" w:space="0" w:color="auto"/>
                        <w:right w:val="none" w:sz="0" w:space="0" w:color="auto"/>
                      </w:divBdr>
                    </w:div>
                  </w:divsChild>
                </w:div>
                <w:div w:id="2019575458">
                  <w:marLeft w:val="0"/>
                  <w:marRight w:val="0"/>
                  <w:marTop w:val="0"/>
                  <w:marBottom w:val="0"/>
                  <w:divBdr>
                    <w:top w:val="none" w:sz="0" w:space="0" w:color="auto"/>
                    <w:left w:val="none" w:sz="0" w:space="0" w:color="auto"/>
                    <w:bottom w:val="none" w:sz="0" w:space="0" w:color="auto"/>
                    <w:right w:val="none" w:sz="0" w:space="0" w:color="auto"/>
                  </w:divBdr>
                  <w:divsChild>
                    <w:div w:id="439686172">
                      <w:marLeft w:val="0"/>
                      <w:marRight w:val="0"/>
                      <w:marTop w:val="0"/>
                      <w:marBottom w:val="0"/>
                      <w:divBdr>
                        <w:top w:val="none" w:sz="0" w:space="0" w:color="auto"/>
                        <w:left w:val="none" w:sz="0" w:space="0" w:color="auto"/>
                        <w:bottom w:val="none" w:sz="0" w:space="0" w:color="auto"/>
                        <w:right w:val="none" w:sz="0" w:space="0" w:color="auto"/>
                      </w:divBdr>
                    </w:div>
                  </w:divsChild>
                </w:div>
                <w:div w:id="2022468697">
                  <w:marLeft w:val="0"/>
                  <w:marRight w:val="0"/>
                  <w:marTop w:val="0"/>
                  <w:marBottom w:val="0"/>
                  <w:divBdr>
                    <w:top w:val="none" w:sz="0" w:space="0" w:color="auto"/>
                    <w:left w:val="none" w:sz="0" w:space="0" w:color="auto"/>
                    <w:bottom w:val="none" w:sz="0" w:space="0" w:color="auto"/>
                    <w:right w:val="none" w:sz="0" w:space="0" w:color="auto"/>
                  </w:divBdr>
                  <w:divsChild>
                    <w:div w:id="661356309">
                      <w:marLeft w:val="0"/>
                      <w:marRight w:val="0"/>
                      <w:marTop w:val="0"/>
                      <w:marBottom w:val="0"/>
                      <w:divBdr>
                        <w:top w:val="none" w:sz="0" w:space="0" w:color="auto"/>
                        <w:left w:val="none" w:sz="0" w:space="0" w:color="auto"/>
                        <w:bottom w:val="none" w:sz="0" w:space="0" w:color="auto"/>
                        <w:right w:val="none" w:sz="0" w:space="0" w:color="auto"/>
                      </w:divBdr>
                    </w:div>
                  </w:divsChild>
                </w:div>
                <w:div w:id="2060087678">
                  <w:marLeft w:val="0"/>
                  <w:marRight w:val="0"/>
                  <w:marTop w:val="0"/>
                  <w:marBottom w:val="0"/>
                  <w:divBdr>
                    <w:top w:val="none" w:sz="0" w:space="0" w:color="auto"/>
                    <w:left w:val="none" w:sz="0" w:space="0" w:color="auto"/>
                    <w:bottom w:val="none" w:sz="0" w:space="0" w:color="auto"/>
                    <w:right w:val="none" w:sz="0" w:space="0" w:color="auto"/>
                  </w:divBdr>
                  <w:divsChild>
                    <w:div w:id="1145051031">
                      <w:marLeft w:val="0"/>
                      <w:marRight w:val="0"/>
                      <w:marTop w:val="0"/>
                      <w:marBottom w:val="0"/>
                      <w:divBdr>
                        <w:top w:val="none" w:sz="0" w:space="0" w:color="auto"/>
                        <w:left w:val="none" w:sz="0" w:space="0" w:color="auto"/>
                        <w:bottom w:val="none" w:sz="0" w:space="0" w:color="auto"/>
                        <w:right w:val="none" w:sz="0" w:space="0" w:color="auto"/>
                      </w:divBdr>
                    </w:div>
                  </w:divsChild>
                </w:div>
                <w:div w:id="2099015819">
                  <w:marLeft w:val="0"/>
                  <w:marRight w:val="0"/>
                  <w:marTop w:val="0"/>
                  <w:marBottom w:val="0"/>
                  <w:divBdr>
                    <w:top w:val="none" w:sz="0" w:space="0" w:color="auto"/>
                    <w:left w:val="none" w:sz="0" w:space="0" w:color="auto"/>
                    <w:bottom w:val="none" w:sz="0" w:space="0" w:color="auto"/>
                    <w:right w:val="none" w:sz="0" w:space="0" w:color="auto"/>
                  </w:divBdr>
                  <w:divsChild>
                    <w:div w:id="506411532">
                      <w:marLeft w:val="0"/>
                      <w:marRight w:val="0"/>
                      <w:marTop w:val="0"/>
                      <w:marBottom w:val="0"/>
                      <w:divBdr>
                        <w:top w:val="none" w:sz="0" w:space="0" w:color="auto"/>
                        <w:left w:val="none" w:sz="0" w:space="0" w:color="auto"/>
                        <w:bottom w:val="none" w:sz="0" w:space="0" w:color="auto"/>
                        <w:right w:val="none" w:sz="0" w:space="0" w:color="auto"/>
                      </w:divBdr>
                    </w:div>
                  </w:divsChild>
                </w:div>
                <w:div w:id="2123524673">
                  <w:marLeft w:val="0"/>
                  <w:marRight w:val="0"/>
                  <w:marTop w:val="0"/>
                  <w:marBottom w:val="0"/>
                  <w:divBdr>
                    <w:top w:val="none" w:sz="0" w:space="0" w:color="auto"/>
                    <w:left w:val="none" w:sz="0" w:space="0" w:color="auto"/>
                    <w:bottom w:val="none" w:sz="0" w:space="0" w:color="auto"/>
                    <w:right w:val="none" w:sz="0" w:space="0" w:color="auto"/>
                  </w:divBdr>
                  <w:divsChild>
                    <w:div w:id="1224218092">
                      <w:marLeft w:val="0"/>
                      <w:marRight w:val="0"/>
                      <w:marTop w:val="0"/>
                      <w:marBottom w:val="0"/>
                      <w:divBdr>
                        <w:top w:val="none" w:sz="0" w:space="0" w:color="auto"/>
                        <w:left w:val="none" w:sz="0" w:space="0" w:color="auto"/>
                        <w:bottom w:val="none" w:sz="0" w:space="0" w:color="auto"/>
                        <w:right w:val="none" w:sz="0" w:space="0" w:color="auto"/>
                      </w:divBdr>
                    </w:div>
                  </w:divsChild>
                </w:div>
                <w:div w:id="2146703925">
                  <w:marLeft w:val="0"/>
                  <w:marRight w:val="0"/>
                  <w:marTop w:val="0"/>
                  <w:marBottom w:val="0"/>
                  <w:divBdr>
                    <w:top w:val="none" w:sz="0" w:space="0" w:color="auto"/>
                    <w:left w:val="none" w:sz="0" w:space="0" w:color="auto"/>
                    <w:bottom w:val="none" w:sz="0" w:space="0" w:color="auto"/>
                    <w:right w:val="none" w:sz="0" w:space="0" w:color="auto"/>
                  </w:divBdr>
                  <w:divsChild>
                    <w:div w:id="3961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4782">
          <w:marLeft w:val="0"/>
          <w:marRight w:val="0"/>
          <w:marTop w:val="0"/>
          <w:marBottom w:val="0"/>
          <w:divBdr>
            <w:top w:val="none" w:sz="0" w:space="0" w:color="auto"/>
            <w:left w:val="none" w:sz="0" w:space="0" w:color="auto"/>
            <w:bottom w:val="none" w:sz="0" w:space="0" w:color="auto"/>
            <w:right w:val="none" w:sz="0" w:space="0" w:color="auto"/>
          </w:divBdr>
        </w:div>
        <w:div w:id="863438696">
          <w:marLeft w:val="0"/>
          <w:marRight w:val="0"/>
          <w:marTop w:val="0"/>
          <w:marBottom w:val="0"/>
          <w:divBdr>
            <w:top w:val="none" w:sz="0" w:space="0" w:color="auto"/>
            <w:left w:val="none" w:sz="0" w:space="0" w:color="auto"/>
            <w:bottom w:val="none" w:sz="0" w:space="0" w:color="auto"/>
            <w:right w:val="none" w:sz="0" w:space="0" w:color="auto"/>
          </w:divBdr>
        </w:div>
        <w:div w:id="937953155">
          <w:marLeft w:val="0"/>
          <w:marRight w:val="0"/>
          <w:marTop w:val="0"/>
          <w:marBottom w:val="0"/>
          <w:divBdr>
            <w:top w:val="none" w:sz="0" w:space="0" w:color="auto"/>
            <w:left w:val="none" w:sz="0" w:space="0" w:color="auto"/>
            <w:bottom w:val="none" w:sz="0" w:space="0" w:color="auto"/>
            <w:right w:val="none" w:sz="0" w:space="0" w:color="auto"/>
          </w:divBdr>
        </w:div>
        <w:div w:id="946622404">
          <w:marLeft w:val="0"/>
          <w:marRight w:val="0"/>
          <w:marTop w:val="0"/>
          <w:marBottom w:val="0"/>
          <w:divBdr>
            <w:top w:val="none" w:sz="0" w:space="0" w:color="auto"/>
            <w:left w:val="none" w:sz="0" w:space="0" w:color="auto"/>
            <w:bottom w:val="none" w:sz="0" w:space="0" w:color="auto"/>
            <w:right w:val="none" w:sz="0" w:space="0" w:color="auto"/>
          </w:divBdr>
        </w:div>
        <w:div w:id="974409713">
          <w:marLeft w:val="0"/>
          <w:marRight w:val="0"/>
          <w:marTop w:val="0"/>
          <w:marBottom w:val="0"/>
          <w:divBdr>
            <w:top w:val="none" w:sz="0" w:space="0" w:color="auto"/>
            <w:left w:val="none" w:sz="0" w:space="0" w:color="auto"/>
            <w:bottom w:val="none" w:sz="0" w:space="0" w:color="auto"/>
            <w:right w:val="none" w:sz="0" w:space="0" w:color="auto"/>
          </w:divBdr>
        </w:div>
        <w:div w:id="991566370">
          <w:marLeft w:val="0"/>
          <w:marRight w:val="0"/>
          <w:marTop w:val="0"/>
          <w:marBottom w:val="0"/>
          <w:divBdr>
            <w:top w:val="none" w:sz="0" w:space="0" w:color="auto"/>
            <w:left w:val="none" w:sz="0" w:space="0" w:color="auto"/>
            <w:bottom w:val="none" w:sz="0" w:space="0" w:color="auto"/>
            <w:right w:val="none" w:sz="0" w:space="0" w:color="auto"/>
          </w:divBdr>
        </w:div>
        <w:div w:id="1025012258">
          <w:marLeft w:val="0"/>
          <w:marRight w:val="0"/>
          <w:marTop w:val="0"/>
          <w:marBottom w:val="0"/>
          <w:divBdr>
            <w:top w:val="none" w:sz="0" w:space="0" w:color="auto"/>
            <w:left w:val="none" w:sz="0" w:space="0" w:color="auto"/>
            <w:bottom w:val="none" w:sz="0" w:space="0" w:color="auto"/>
            <w:right w:val="none" w:sz="0" w:space="0" w:color="auto"/>
          </w:divBdr>
        </w:div>
        <w:div w:id="1029137832">
          <w:marLeft w:val="0"/>
          <w:marRight w:val="0"/>
          <w:marTop w:val="0"/>
          <w:marBottom w:val="0"/>
          <w:divBdr>
            <w:top w:val="none" w:sz="0" w:space="0" w:color="auto"/>
            <w:left w:val="none" w:sz="0" w:space="0" w:color="auto"/>
            <w:bottom w:val="none" w:sz="0" w:space="0" w:color="auto"/>
            <w:right w:val="none" w:sz="0" w:space="0" w:color="auto"/>
          </w:divBdr>
        </w:div>
        <w:div w:id="1032730672">
          <w:marLeft w:val="0"/>
          <w:marRight w:val="0"/>
          <w:marTop w:val="0"/>
          <w:marBottom w:val="0"/>
          <w:divBdr>
            <w:top w:val="none" w:sz="0" w:space="0" w:color="auto"/>
            <w:left w:val="none" w:sz="0" w:space="0" w:color="auto"/>
            <w:bottom w:val="none" w:sz="0" w:space="0" w:color="auto"/>
            <w:right w:val="none" w:sz="0" w:space="0" w:color="auto"/>
          </w:divBdr>
        </w:div>
        <w:div w:id="1061365647">
          <w:marLeft w:val="0"/>
          <w:marRight w:val="0"/>
          <w:marTop w:val="0"/>
          <w:marBottom w:val="0"/>
          <w:divBdr>
            <w:top w:val="none" w:sz="0" w:space="0" w:color="auto"/>
            <w:left w:val="none" w:sz="0" w:space="0" w:color="auto"/>
            <w:bottom w:val="none" w:sz="0" w:space="0" w:color="auto"/>
            <w:right w:val="none" w:sz="0" w:space="0" w:color="auto"/>
          </w:divBdr>
        </w:div>
        <w:div w:id="1090735532">
          <w:marLeft w:val="0"/>
          <w:marRight w:val="0"/>
          <w:marTop w:val="0"/>
          <w:marBottom w:val="0"/>
          <w:divBdr>
            <w:top w:val="none" w:sz="0" w:space="0" w:color="auto"/>
            <w:left w:val="none" w:sz="0" w:space="0" w:color="auto"/>
            <w:bottom w:val="none" w:sz="0" w:space="0" w:color="auto"/>
            <w:right w:val="none" w:sz="0" w:space="0" w:color="auto"/>
          </w:divBdr>
        </w:div>
        <w:div w:id="1114441697">
          <w:marLeft w:val="0"/>
          <w:marRight w:val="0"/>
          <w:marTop w:val="0"/>
          <w:marBottom w:val="0"/>
          <w:divBdr>
            <w:top w:val="none" w:sz="0" w:space="0" w:color="auto"/>
            <w:left w:val="none" w:sz="0" w:space="0" w:color="auto"/>
            <w:bottom w:val="none" w:sz="0" w:space="0" w:color="auto"/>
            <w:right w:val="none" w:sz="0" w:space="0" w:color="auto"/>
          </w:divBdr>
        </w:div>
        <w:div w:id="1154680846">
          <w:marLeft w:val="0"/>
          <w:marRight w:val="0"/>
          <w:marTop w:val="0"/>
          <w:marBottom w:val="0"/>
          <w:divBdr>
            <w:top w:val="none" w:sz="0" w:space="0" w:color="auto"/>
            <w:left w:val="none" w:sz="0" w:space="0" w:color="auto"/>
            <w:bottom w:val="none" w:sz="0" w:space="0" w:color="auto"/>
            <w:right w:val="none" w:sz="0" w:space="0" w:color="auto"/>
          </w:divBdr>
        </w:div>
        <w:div w:id="1161506254">
          <w:marLeft w:val="0"/>
          <w:marRight w:val="0"/>
          <w:marTop w:val="0"/>
          <w:marBottom w:val="0"/>
          <w:divBdr>
            <w:top w:val="none" w:sz="0" w:space="0" w:color="auto"/>
            <w:left w:val="none" w:sz="0" w:space="0" w:color="auto"/>
            <w:bottom w:val="none" w:sz="0" w:space="0" w:color="auto"/>
            <w:right w:val="none" w:sz="0" w:space="0" w:color="auto"/>
          </w:divBdr>
        </w:div>
        <w:div w:id="1171332646">
          <w:marLeft w:val="0"/>
          <w:marRight w:val="0"/>
          <w:marTop w:val="0"/>
          <w:marBottom w:val="0"/>
          <w:divBdr>
            <w:top w:val="none" w:sz="0" w:space="0" w:color="auto"/>
            <w:left w:val="none" w:sz="0" w:space="0" w:color="auto"/>
            <w:bottom w:val="none" w:sz="0" w:space="0" w:color="auto"/>
            <w:right w:val="none" w:sz="0" w:space="0" w:color="auto"/>
          </w:divBdr>
          <w:divsChild>
            <w:div w:id="789280709">
              <w:marLeft w:val="0"/>
              <w:marRight w:val="0"/>
              <w:marTop w:val="0"/>
              <w:marBottom w:val="0"/>
              <w:divBdr>
                <w:top w:val="none" w:sz="0" w:space="0" w:color="auto"/>
                <w:left w:val="none" w:sz="0" w:space="0" w:color="auto"/>
                <w:bottom w:val="none" w:sz="0" w:space="0" w:color="auto"/>
                <w:right w:val="none" w:sz="0" w:space="0" w:color="auto"/>
              </w:divBdr>
            </w:div>
            <w:div w:id="1526141094">
              <w:marLeft w:val="0"/>
              <w:marRight w:val="0"/>
              <w:marTop w:val="0"/>
              <w:marBottom w:val="0"/>
              <w:divBdr>
                <w:top w:val="none" w:sz="0" w:space="0" w:color="auto"/>
                <w:left w:val="none" w:sz="0" w:space="0" w:color="auto"/>
                <w:bottom w:val="none" w:sz="0" w:space="0" w:color="auto"/>
                <w:right w:val="none" w:sz="0" w:space="0" w:color="auto"/>
              </w:divBdr>
            </w:div>
            <w:div w:id="1947958706">
              <w:marLeft w:val="0"/>
              <w:marRight w:val="0"/>
              <w:marTop w:val="0"/>
              <w:marBottom w:val="0"/>
              <w:divBdr>
                <w:top w:val="none" w:sz="0" w:space="0" w:color="auto"/>
                <w:left w:val="none" w:sz="0" w:space="0" w:color="auto"/>
                <w:bottom w:val="none" w:sz="0" w:space="0" w:color="auto"/>
                <w:right w:val="none" w:sz="0" w:space="0" w:color="auto"/>
              </w:divBdr>
            </w:div>
          </w:divsChild>
        </w:div>
        <w:div w:id="1174799625">
          <w:marLeft w:val="0"/>
          <w:marRight w:val="0"/>
          <w:marTop w:val="0"/>
          <w:marBottom w:val="0"/>
          <w:divBdr>
            <w:top w:val="none" w:sz="0" w:space="0" w:color="auto"/>
            <w:left w:val="none" w:sz="0" w:space="0" w:color="auto"/>
            <w:bottom w:val="none" w:sz="0" w:space="0" w:color="auto"/>
            <w:right w:val="none" w:sz="0" w:space="0" w:color="auto"/>
          </w:divBdr>
        </w:div>
        <w:div w:id="1212107328">
          <w:marLeft w:val="0"/>
          <w:marRight w:val="0"/>
          <w:marTop w:val="0"/>
          <w:marBottom w:val="0"/>
          <w:divBdr>
            <w:top w:val="none" w:sz="0" w:space="0" w:color="auto"/>
            <w:left w:val="none" w:sz="0" w:space="0" w:color="auto"/>
            <w:bottom w:val="none" w:sz="0" w:space="0" w:color="auto"/>
            <w:right w:val="none" w:sz="0" w:space="0" w:color="auto"/>
          </w:divBdr>
        </w:div>
        <w:div w:id="1278489374">
          <w:marLeft w:val="0"/>
          <w:marRight w:val="0"/>
          <w:marTop w:val="0"/>
          <w:marBottom w:val="0"/>
          <w:divBdr>
            <w:top w:val="none" w:sz="0" w:space="0" w:color="auto"/>
            <w:left w:val="none" w:sz="0" w:space="0" w:color="auto"/>
            <w:bottom w:val="none" w:sz="0" w:space="0" w:color="auto"/>
            <w:right w:val="none" w:sz="0" w:space="0" w:color="auto"/>
          </w:divBdr>
          <w:divsChild>
            <w:div w:id="380251278">
              <w:marLeft w:val="0"/>
              <w:marRight w:val="0"/>
              <w:marTop w:val="0"/>
              <w:marBottom w:val="0"/>
              <w:divBdr>
                <w:top w:val="none" w:sz="0" w:space="0" w:color="auto"/>
                <w:left w:val="none" w:sz="0" w:space="0" w:color="auto"/>
                <w:bottom w:val="none" w:sz="0" w:space="0" w:color="auto"/>
                <w:right w:val="none" w:sz="0" w:space="0" w:color="auto"/>
              </w:divBdr>
            </w:div>
            <w:div w:id="396443793">
              <w:marLeft w:val="0"/>
              <w:marRight w:val="0"/>
              <w:marTop w:val="0"/>
              <w:marBottom w:val="0"/>
              <w:divBdr>
                <w:top w:val="none" w:sz="0" w:space="0" w:color="auto"/>
                <w:left w:val="none" w:sz="0" w:space="0" w:color="auto"/>
                <w:bottom w:val="none" w:sz="0" w:space="0" w:color="auto"/>
                <w:right w:val="none" w:sz="0" w:space="0" w:color="auto"/>
              </w:divBdr>
            </w:div>
            <w:div w:id="440303588">
              <w:marLeft w:val="0"/>
              <w:marRight w:val="0"/>
              <w:marTop w:val="0"/>
              <w:marBottom w:val="0"/>
              <w:divBdr>
                <w:top w:val="none" w:sz="0" w:space="0" w:color="auto"/>
                <w:left w:val="none" w:sz="0" w:space="0" w:color="auto"/>
                <w:bottom w:val="none" w:sz="0" w:space="0" w:color="auto"/>
                <w:right w:val="none" w:sz="0" w:space="0" w:color="auto"/>
              </w:divBdr>
            </w:div>
            <w:div w:id="1891454712">
              <w:marLeft w:val="0"/>
              <w:marRight w:val="0"/>
              <w:marTop w:val="0"/>
              <w:marBottom w:val="0"/>
              <w:divBdr>
                <w:top w:val="none" w:sz="0" w:space="0" w:color="auto"/>
                <w:left w:val="none" w:sz="0" w:space="0" w:color="auto"/>
                <w:bottom w:val="none" w:sz="0" w:space="0" w:color="auto"/>
                <w:right w:val="none" w:sz="0" w:space="0" w:color="auto"/>
              </w:divBdr>
            </w:div>
            <w:div w:id="2037386194">
              <w:marLeft w:val="0"/>
              <w:marRight w:val="0"/>
              <w:marTop w:val="0"/>
              <w:marBottom w:val="0"/>
              <w:divBdr>
                <w:top w:val="none" w:sz="0" w:space="0" w:color="auto"/>
                <w:left w:val="none" w:sz="0" w:space="0" w:color="auto"/>
                <w:bottom w:val="none" w:sz="0" w:space="0" w:color="auto"/>
                <w:right w:val="none" w:sz="0" w:space="0" w:color="auto"/>
              </w:divBdr>
            </w:div>
          </w:divsChild>
        </w:div>
        <w:div w:id="1313828556">
          <w:marLeft w:val="0"/>
          <w:marRight w:val="0"/>
          <w:marTop w:val="0"/>
          <w:marBottom w:val="0"/>
          <w:divBdr>
            <w:top w:val="none" w:sz="0" w:space="0" w:color="auto"/>
            <w:left w:val="none" w:sz="0" w:space="0" w:color="auto"/>
            <w:bottom w:val="none" w:sz="0" w:space="0" w:color="auto"/>
            <w:right w:val="none" w:sz="0" w:space="0" w:color="auto"/>
          </w:divBdr>
        </w:div>
        <w:div w:id="1318455589">
          <w:marLeft w:val="0"/>
          <w:marRight w:val="0"/>
          <w:marTop w:val="0"/>
          <w:marBottom w:val="0"/>
          <w:divBdr>
            <w:top w:val="none" w:sz="0" w:space="0" w:color="auto"/>
            <w:left w:val="none" w:sz="0" w:space="0" w:color="auto"/>
            <w:bottom w:val="none" w:sz="0" w:space="0" w:color="auto"/>
            <w:right w:val="none" w:sz="0" w:space="0" w:color="auto"/>
          </w:divBdr>
        </w:div>
        <w:div w:id="1341395699">
          <w:marLeft w:val="0"/>
          <w:marRight w:val="0"/>
          <w:marTop w:val="0"/>
          <w:marBottom w:val="0"/>
          <w:divBdr>
            <w:top w:val="none" w:sz="0" w:space="0" w:color="auto"/>
            <w:left w:val="none" w:sz="0" w:space="0" w:color="auto"/>
            <w:bottom w:val="none" w:sz="0" w:space="0" w:color="auto"/>
            <w:right w:val="none" w:sz="0" w:space="0" w:color="auto"/>
          </w:divBdr>
        </w:div>
        <w:div w:id="1425029230">
          <w:marLeft w:val="0"/>
          <w:marRight w:val="0"/>
          <w:marTop w:val="0"/>
          <w:marBottom w:val="0"/>
          <w:divBdr>
            <w:top w:val="none" w:sz="0" w:space="0" w:color="auto"/>
            <w:left w:val="none" w:sz="0" w:space="0" w:color="auto"/>
            <w:bottom w:val="none" w:sz="0" w:space="0" w:color="auto"/>
            <w:right w:val="none" w:sz="0" w:space="0" w:color="auto"/>
          </w:divBdr>
        </w:div>
        <w:div w:id="1441142269">
          <w:marLeft w:val="0"/>
          <w:marRight w:val="0"/>
          <w:marTop w:val="0"/>
          <w:marBottom w:val="0"/>
          <w:divBdr>
            <w:top w:val="none" w:sz="0" w:space="0" w:color="auto"/>
            <w:left w:val="none" w:sz="0" w:space="0" w:color="auto"/>
            <w:bottom w:val="none" w:sz="0" w:space="0" w:color="auto"/>
            <w:right w:val="none" w:sz="0" w:space="0" w:color="auto"/>
          </w:divBdr>
        </w:div>
        <w:div w:id="1494032678">
          <w:marLeft w:val="0"/>
          <w:marRight w:val="0"/>
          <w:marTop w:val="0"/>
          <w:marBottom w:val="0"/>
          <w:divBdr>
            <w:top w:val="none" w:sz="0" w:space="0" w:color="auto"/>
            <w:left w:val="none" w:sz="0" w:space="0" w:color="auto"/>
            <w:bottom w:val="none" w:sz="0" w:space="0" w:color="auto"/>
            <w:right w:val="none" w:sz="0" w:space="0" w:color="auto"/>
          </w:divBdr>
        </w:div>
        <w:div w:id="1524902303">
          <w:marLeft w:val="0"/>
          <w:marRight w:val="0"/>
          <w:marTop w:val="0"/>
          <w:marBottom w:val="0"/>
          <w:divBdr>
            <w:top w:val="none" w:sz="0" w:space="0" w:color="auto"/>
            <w:left w:val="none" w:sz="0" w:space="0" w:color="auto"/>
            <w:bottom w:val="none" w:sz="0" w:space="0" w:color="auto"/>
            <w:right w:val="none" w:sz="0" w:space="0" w:color="auto"/>
          </w:divBdr>
        </w:div>
        <w:div w:id="1527406434">
          <w:marLeft w:val="0"/>
          <w:marRight w:val="0"/>
          <w:marTop w:val="0"/>
          <w:marBottom w:val="0"/>
          <w:divBdr>
            <w:top w:val="none" w:sz="0" w:space="0" w:color="auto"/>
            <w:left w:val="none" w:sz="0" w:space="0" w:color="auto"/>
            <w:bottom w:val="none" w:sz="0" w:space="0" w:color="auto"/>
            <w:right w:val="none" w:sz="0" w:space="0" w:color="auto"/>
          </w:divBdr>
        </w:div>
        <w:div w:id="1547141101">
          <w:marLeft w:val="0"/>
          <w:marRight w:val="0"/>
          <w:marTop w:val="0"/>
          <w:marBottom w:val="0"/>
          <w:divBdr>
            <w:top w:val="none" w:sz="0" w:space="0" w:color="auto"/>
            <w:left w:val="none" w:sz="0" w:space="0" w:color="auto"/>
            <w:bottom w:val="none" w:sz="0" w:space="0" w:color="auto"/>
            <w:right w:val="none" w:sz="0" w:space="0" w:color="auto"/>
          </w:divBdr>
        </w:div>
        <w:div w:id="1559391291">
          <w:marLeft w:val="0"/>
          <w:marRight w:val="0"/>
          <w:marTop w:val="0"/>
          <w:marBottom w:val="0"/>
          <w:divBdr>
            <w:top w:val="none" w:sz="0" w:space="0" w:color="auto"/>
            <w:left w:val="none" w:sz="0" w:space="0" w:color="auto"/>
            <w:bottom w:val="none" w:sz="0" w:space="0" w:color="auto"/>
            <w:right w:val="none" w:sz="0" w:space="0" w:color="auto"/>
          </w:divBdr>
        </w:div>
        <w:div w:id="1560285401">
          <w:marLeft w:val="0"/>
          <w:marRight w:val="0"/>
          <w:marTop w:val="0"/>
          <w:marBottom w:val="0"/>
          <w:divBdr>
            <w:top w:val="none" w:sz="0" w:space="0" w:color="auto"/>
            <w:left w:val="none" w:sz="0" w:space="0" w:color="auto"/>
            <w:bottom w:val="none" w:sz="0" w:space="0" w:color="auto"/>
            <w:right w:val="none" w:sz="0" w:space="0" w:color="auto"/>
          </w:divBdr>
        </w:div>
        <w:div w:id="1568419022">
          <w:marLeft w:val="0"/>
          <w:marRight w:val="0"/>
          <w:marTop w:val="0"/>
          <w:marBottom w:val="0"/>
          <w:divBdr>
            <w:top w:val="none" w:sz="0" w:space="0" w:color="auto"/>
            <w:left w:val="none" w:sz="0" w:space="0" w:color="auto"/>
            <w:bottom w:val="none" w:sz="0" w:space="0" w:color="auto"/>
            <w:right w:val="none" w:sz="0" w:space="0" w:color="auto"/>
          </w:divBdr>
        </w:div>
        <w:div w:id="1574123254">
          <w:marLeft w:val="0"/>
          <w:marRight w:val="0"/>
          <w:marTop w:val="0"/>
          <w:marBottom w:val="0"/>
          <w:divBdr>
            <w:top w:val="none" w:sz="0" w:space="0" w:color="auto"/>
            <w:left w:val="none" w:sz="0" w:space="0" w:color="auto"/>
            <w:bottom w:val="none" w:sz="0" w:space="0" w:color="auto"/>
            <w:right w:val="none" w:sz="0" w:space="0" w:color="auto"/>
          </w:divBdr>
        </w:div>
        <w:div w:id="1596355285">
          <w:marLeft w:val="0"/>
          <w:marRight w:val="0"/>
          <w:marTop w:val="0"/>
          <w:marBottom w:val="0"/>
          <w:divBdr>
            <w:top w:val="none" w:sz="0" w:space="0" w:color="auto"/>
            <w:left w:val="none" w:sz="0" w:space="0" w:color="auto"/>
            <w:bottom w:val="none" w:sz="0" w:space="0" w:color="auto"/>
            <w:right w:val="none" w:sz="0" w:space="0" w:color="auto"/>
          </w:divBdr>
        </w:div>
        <w:div w:id="1597514064">
          <w:marLeft w:val="0"/>
          <w:marRight w:val="0"/>
          <w:marTop w:val="0"/>
          <w:marBottom w:val="0"/>
          <w:divBdr>
            <w:top w:val="none" w:sz="0" w:space="0" w:color="auto"/>
            <w:left w:val="none" w:sz="0" w:space="0" w:color="auto"/>
            <w:bottom w:val="none" w:sz="0" w:space="0" w:color="auto"/>
            <w:right w:val="none" w:sz="0" w:space="0" w:color="auto"/>
          </w:divBdr>
        </w:div>
        <w:div w:id="1675718271">
          <w:marLeft w:val="0"/>
          <w:marRight w:val="0"/>
          <w:marTop w:val="0"/>
          <w:marBottom w:val="0"/>
          <w:divBdr>
            <w:top w:val="none" w:sz="0" w:space="0" w:color="auto"/>
            <w:left w:val="none" w:sz="0" w:space="0" w:color="auto"/>
            <w:bottom w:val="none" w:sz="0" w:space="0" w:color="auto"/>
            <w:right w:val="none" w:sz="0" w:space="0" w:color="auto"/>
          </w:divBdr>
        </w:div>
        <w:div w:id="1726948195">
          <w:marLeft w:val="0"/>
          <w:marRight w:val="0"/>
          <w:marTop w:val="0"/>
          <w:marBottom w:val="0"/>
          <w:divBdr>
            <w:top w:val="none" w:sz="0" w:space="0" w:color="auto"/>
            <w:left w:val="none" w:sz="0" w:space="0" w:color="auto"/>
            <w:bottom w:val="none" w:sz="0" w:space="0" w:color="auto"/>
            <w:right w:val="none" w:sz="0" w:space="0" w:color="auto"/>
          </w:divBdr>
        </w:div>
        <w:div w:id="1761561888">
          <w:marLeft w:val="0"/>
          <w:marRight w:val="0"/>
          <w:marTop w:val="0"/>
          <w:marBottom w:val="0"/>
          <w:divBdr>
            <w:top w:val="none" w:sz="0" w:space="0" w:color="auto"/>
            <w:left w:val="none" w:sz="0" w:space="0" w:color="auto"/>
            <w:bottom w:val="none" w:sz="0" w:space="0" w:color="auto"/>
            <w:right w:val="none" w:sz="0" w:space="0" w:color="auto"/>
          </w:divBdr>
        </w:div>
        <w:div w:id="1763909553">
          <w:marLeft w:val="0"/>
          <w:marRight w:val="0"/>
          <w:marTop w:val="0"/>
          <w:marBottom w:val="0"/>
          <w:divBdr>
            <w:top w:val="none" w:sz="0" w:space="0" w:color="auto"/>
            <w:left w:val="none" w:sz="0" w:space="0" w:color="auto"/>
            <w:bottom w:val="none" w:sz="0" w:space="0" w:color="auto"/>
            <w:right w:val="none" w:sz="0" w:space="0" w:color="auto"/>
          </w:divBdr>
        </w:div>
        <w:div w:id="1770202353">
          <w:marLeft w:val="0"/>
          <w:marRight w:val="0"/>
          <w:marTop w:val="0"/>
          <w:marBottom w:val="0"/>
          <w:divBdr>
            <w:top w:val="none" w:sz="0" w:space="0" w:color="auto"/>
            <w:left w:val="none" w:sz="0" w:space="0" w:color="auto"/>
            <w:bottom w:val="none" w:sz="0" w:space="0" w:color="auto"/>
            <w:right w:val="none" w:sz="0" w:space="0" w:color="auto"/>
          </w:divBdr>
        </w:div>
        <w:div w:id="1777557844">
          <w:marLeft w:val="0"/>
          <w:marRight w:val="0"/>
          <w:marTop w:val="0"/>
          <w:marBottom w:val="0"/>
          <w:divBdr>
            <w:top w:val="none" w:sz="0" w:space="0" w:color="auto"/>
            <w:left w:val="none" w:sz="0" w:space="0" w:color="auto"/>
            <w:bottom w:val="none" w:sz="0" w:space="0" w:color="auto"/>
            <w:right w:val="none" w:sz="0" w:space="0" w:color="auto"/>
          </w:divBdr>
        </w:div>
        <w:div w:id="1779832605">
          <w:marLeft w:val="0"/>
          <w:marRight w:val="0"/>
          <w:marTop w:val="0"/>
          <w:marBottom w:val="0"/>
          <w:divBdr>
            <w:top w:val="none" w:sz="0" w:space="0" w:color="auto"/>
            <w:left w:val="none" w:sz="0" w:space="0" w:color="auto"/>
            <w:bottom w:val="none" w:sz="0" w:space="0" w:color="auto"/>
            <w:right w:val="none" w:sz="0" w:space="0" w:color="auto"/>
          </w:divBdr>
        </w:div>
        <w:div w:id="1788309390">
          <w:marLeft w:val="0"/>
          <w:marRight w:val="0"/>
          <w:marTop w:val="0"/>
          <w:marBottom w:val="0"/>
          <w:divBdr>
            <w:top w:val="none" w:sz="0" w:space="0" w:color="auto"/>
            <w:left w:val="none" w:sz="0" w:space="0" w:color="auto"/>
            <w:bottom w:val="none" w:sz="0" w:space="0" w:color="auto"/>
            <w:right w:val="none" w:sz="0" w:space="0" w:color="auto"/>
          </w:divBdr>
        </w:div>
        <w:div w:id="1858497838">
          <w:marLeft w:val="0"/>
          <w:marRight w:val="0"/>
          <w:marTop w:val="0"/>
          <w:marBottom w:val="0"/>
          <w:divBdr>
            <w:top w:val="none" w:sz="0" w:space="0" w:color="auto"/>
            <w:left w:val="none" w:sz="0" w:space="0" w:color="auto"/>
            <w:bottom w:val="none" w:sz="0" w:space="0" w:color="auto"/>
            <w:right w:val="none" w:sz="0" w:space="0" w:color="auto"/>
          </w:divBdr>
        </w:div>
        <w:div w:id="1872254883">
          <w:marLeft w:val="0"/>
          <w:marRight w:val="0"/>
          <w:marTop w:val="0"/>
          <w:marBottom w:val="0"/>
          <w:divBdr>
            <w:top w:val="none" w:sz="0" w:space="0" w:color="auto"/>
            <w:left w:val="none" w:sz="0" w:space="0" w:color="auto"/>
            <w:bottom w:val="none" w:sz="0" w:space="0" w:color="auto"/>
            <w:right w:val="none" w:sz="0" w:space="0" w:color="auto"/>
          </w:divBdr>
        </w:div>
        <w:div w:id="1873836404">
          <w:marLeft w:val="0"/>
          <w:marRight w:val="0"/>
          <w:marTop w:val="0"/>
          <w:marBottom w:val="0"/>
          <w:divBdr>
            <w:top w:val="none" w:sz="0" w:space="0" w:color="auto"/>
            <w:left w:val="none" w:sz="0" w:space="0" w:color="auto"/>
            <w:bottom w:val="none" w:sz="0" w:space="0" w:color="auto"/>
            <w:right w:val="none" w:sz="0" w:space="0" w:color="auto"/>
          </w:divBdr>
        </w:div>
        <w:div w:id="1876695537">
          <w:marLeft w:val="0"/>
          <w:marRight w:val="0"/>
          <w:marTop w:val="0"/>
          <w:marBottom w:val="0"/>
          <w:divBdr>
            <w:top w:val="none" w:sz="0" w:space="0" w:color="auto"/>
            <w:left w:val="none" w:sz="0" w:space="0" w:color="auto"/>
            <w:bottom w:val="none" w:sz="0" w:space="0" w:color="auto"/>
            <w:right w:val="none" w:sz="0" w:space="0" w:color="auto"/>
          </w:divBdr>
        </w:div>
        <w:div w:id="1918636420">
          <w:marLeft w:val="0"/>
          <w:marRight w:val="0"/>
          <w:marTop w:val="0"/>
          <w:marBottom w:val="0"/>
          <w:divBdr>
            <w:top w:val="none" w:sz="0" w:space="0" w:color="auto"/>
            <w:left w:val="none" w:sz="0" w:space="0" w:color="auto"/>
            <w:bottom w:val="none" w:sz="0" w:space="0" w:color="auto"/>
            <w:right w:val="none" w:sz="0" w:space="0" w:color="auto"/>
          </w:divBdr>
        </w:div>
        <w:div w:id="1950966535">
          <w:marLeft w:val="0"/>
          <w:marRight w:val="0"/>
          <w:marTop w:val="0"/>
          <w:marBottom w:val="0"/>
          <w:divBdr>
            <w:top w:val="none" w:sz="0" w:space="0" w:color="auto"/>
            <w:left w:val="none" w:sz="0" w:space="0" w:color="auto"/>
            <w:bottom w:val="none" w:sz="0" w:space="0" w:color="auto"/>
            <w:right w:val="none" w:sz="0" w:space="0" w:color="auto"/>
          </w:divBdr>
        </w:div>
        <w:div w:id="1951668385">
          <w:marLeft w:val="0"/>
          <w:marRight w:val="0"/>
          <w:marTop w:val="0"/>
          <w:marBottom w:val="0"/>
          <w:divBdr>
            <w:top w:val="none" w:sz="0" w:space="0" w:color="auto"/>
            <w:left w:val="none" w:sz="0" w:space="0" w:color="auto"/>
            <w:bottom w:val="none" w:sz="0" w:space="0" w:color="auto"/>
            <w:right w:val="none" w:sz="0" w:space="0" w:color="auto"/>
          </w:divBdr>
        </w:div>
        <w:div w:id="1970623122">
          <w:marLeft w:val="0"/>
          <w:marRight w:val="0"/>
          <w:marTop w:val="0"/>
          <w:marBottom w:val="0"/>
          <w:divBdr>
            <w:top w:val="none" w:sz="0" w:space="0" w:color="auto"/>
            <w:left w:val="none" w:sz="0" w:space="0" w:color="auto"/>
            <w:bottom w:val="none" w:sz="0" w:space="0" w:color="auto"/>
            <w:right w:val="none" w:sz="0" w:space="0" w:color="auto"/>
          </w:divBdr>
        </w:div>
        <w:div w:id="2027318377">
          <w:marLeft w:val="0"/>
          <w:marRight w:val="0"/>
          <w:marTop w:val="0"/>
          <w:marBottom w:val="0"/>
          <w:divBdr>
            <w:top w:val="none" w:sz="0" w:space="0" w:color="auto"/>
            <w:left w:val="none" w:sz="0" w:space="0" w:color="auto"/>
            <w:bottom w:val="none" w:sz="0" w:space="0" w:color="auto"/>
            <w:right w:val="none" w:sz="0" w:space="0" w:color="auto"/>
          </w:divBdr>
        </w:div>
        <w:div w:id="2054649628">
          <w:marLeft w:val="0"/>
          <w:marRight w:val="0"/>
          <w:marTop w:val="0"/>
          <w:marBottom w:val="0"/>
          <w:divBdr>
            <w:top w:val="none" w:sz="0" w:space="0" w:color="auto"/>
            <w:left w:val="none" w:sz="0" w:space="0" w:color="auto"/>
            <w:bottom w:val="none" w:sz="0" w:space="0" w:color="auto"/>
            <w:right w:val="none" w:sz="0" w:space="0" w:color="auto"/>
          </w:divBdr>
        </w:div>
        <w:div w:id="2110393482">
          <w:marLeft w:val="0"/>
          <w:marRight w:val="0"/>
          <w:marTop w:val="0"/>
          <w:marBottom w:val="0"/>
          <w:divBdr>
            <w:top w:val="none" w:sz="0" w:space="0" w:color="auto"/>
            <w:left w:val="none" w:sz="0" w:space="0" w:color="auto"/>
            <w:bottom w:val="none" w:sz="0" w:space="0" w:color="auto"/>
            <w:right w:val="none" w:sz="0" w:space="0" w:color="auto"/>
          </w:divBdr>
          <w:divsChild>
            <w:div w:id="307516716">
              <w:marLeft w:val="0"/>
              <w:marRight w:val="0"/>
              <w:marTop w:val="0"/>
              <w:marBottom w:val="0"/>
              <w:divBdr>
                <w:top w:val="none" w:sz="0" w:space="0" w:color="auto"/>
                <w:left w:val="none" w:sz="0" w:space="0" w:color="auto"/>
                <w:bottom w:val="none" w:sz="0" w:space="0" w:color="auto"/>
                <w:right w:val="none" w:sz="0" w:space="0" w:color="auto"/>
              </w:divBdr>
            </w:div>
            <w:div w:id="721757980">
              <w:marLeft w:val="0"/>
              <w:marRight w:val="0"/>
              <w:marTop w:val="0"/>
              <w:marBottom w:val="0"/>
              <w:divBdr>
                <w:top w:val="none" w:sz="0" w:space="0" w:color="auto"/>
                <w:left w:val="none" w:sz="0" w:space="0" w:color="auto"/>
                <w:bottom w:val="none" w:sz="0" w:space="0" w:color="auto"/>
                <w:right w:val="none" w:sz="0" w:space="0" w:color="auto"/>
              </w:divBdr>
            </w:div>
            <w:div w:id="901059941">
              <w:marLeft w:val="0"/>
              <w:marRight w:val="0"/>
              <w:marTop w:val="0"/>
              <w:marBottom w:val="0"/>
              <w:divBdr>
                <w:top w:val="none" w:sz="0" w:space="0" w:color="auto"/>
                <w:left w:val="none" w:sz="0" w:space="0" w:color="auto"/>
                <w:bottom w:val="none" w:sz="0" w:space="0" w:color="auto"/>
                <w:right w:val="none" w:sz="0" w:space="0" w:color="auto"/>
              </w:divBdr>
            </w:div>
            <w:div w:id="1670789284">
              <w:marLeft w:val="0"/>
              <w:marRight w:val="0"/>
              <w:marTop w:val="0"/>
              <w:marBottom w:val="0"/>
              <w:divBdr>
                <w:top w:val="none" w:sz="0" w:space="0" w:color="auto"/>
                <w:left w:val="none" w:sz="0" w:space="0" w:color="auto"/>
                <w:bottom w:val="none" w:sz="0" w:space="0" w:color="auto"/>
                <w:right w:val="none" w:sz="0" w:space="0" w:color="auto"/>
              </w:divBdr>
            </w:div>
          </w:divsChild>
        </w:div>
        <w:div w:id="2112697159">
          <w:marLeft w:val="0"/>
          <w:marRight w:val="0"/>
          <w:marTop w:val="0"/>
          <w:marBottom w:val="0"/>
          <w:divBdr>
            <w:top w:val="none" w:sz="0" w:space="0" w:color="auto"/>
            <w:left w:val="none" w:sz="0" w:space="0" w:color="auto"/>
            <w:bottom w:val="none" w:sz="0" w:space="0" w:color="auto"/>
            <w:right w:val="none" w:sz="0" w:space="0" w:color="auto"/>
          </w:divBdr>
        </w:div>
        <w:div w:id="2116244837">
          <w:marLeft w:val="0"/>
          <w:marRight w:val="0"/>
          <w:marTop w:val="0"/>
          <w:marBottom w:val="0"/>
          <w:divBdr>
            <w:top w:val="none" w:sz="0" w:space="0" w:color="auto"/>
            <w:left w:val="none" w:sz="0" w:space="0" w:color="auto"/>
            <w:bottom w:val="none" w:sz="0" w:space="0" w:color="auto"/>
            <w:right w:val="none" w:sz="0" w:space="0" w:color="auto"/>
          </w:divBdr>
        </w:div>
        <w:div w:id="2123261948">
          <w:marLeft w:val="0"/>
          <w:marRight w:val="0"/>
          <w:marTop w:val="0"/>
          <w:marBottom w:val="0"/>
          <w:divBdr>
            <w:top w:val="none" w:sz="0" w:space="0" w:color="auto"/>
            <w:left w:val="none" w:sz="0" w:space="0" w:color="auto"/>
            <w:bottom w:val="none" w:sz="0" w:space="0" w:color="auto"/>
            <w:right w:val="none" w:sz="0" w:space="0" w:color="auto"/>
          </w:divBdr>
        </w:div>
      </w:divsChild>
    </w:div>
    <w:div w:id="576524024">
      <w:bodyDiv w:val="1"/>
      <w:marLeft w:val="0"/>
      <w:marRight w:val="0"/>
      <w:marTop w:val="0"/>
      <w:marBottom w:val="0"/>
      <w:divBdr>
        <w:top w:val="none" w:sz="0" w:space="0" w:color="auto"/>
        <w:left w:val="none" w:sz="0" w:space="0" w:color="auto"/>
        <w:bottom w:val="none" w:sz="0" w:space="0" w:color="auto"/>
        <w:right w:val="none" w:sz="0" w:space="0" w:color="auto"/>
      </w:divBdr>
    </w:div>
    <w:div w:id="577330124">
      <w:bodyDiv w:val="1"/>
      <w:marLeft w:val="0"/>
      <w:marRight w:val="0"/>
      <w:marTop w:val="0"/>
      <w:marBottom w:val="0"/>
      <w:divBdr>
        <w:top w:val="none" w:sz="0" w:space="0" w:color="auto"/>
        <w:left w:val="none" w:sz="0" w:space="0" w:color="auto"/>
        <w:bottom w:val="none" w:sz="0" w:space="0" w:color="auto"/>
        <w:right w:val="none" w:sz="0" w:space="0" w:color="auto"/>
      </w:divBdr>
      <w:divsChild>
        <w:div w:id="1756442284">
          <w:marLeft w:val="0"/>
          <w:marRight w:val="0"/>
          <w:marTop w:val="0"/>
          <w:marBottom w:val="0"/>
          <w:divBdr>
            <w:top w:val="none" w:sz="0" w:space="0" w:color="auto"/>
            <w:left w:val="none" w:sz="0" w:space="0" w:color="auto"/>
            <w:bottom w:val="none" w:sz="0" w:space="0" w:color="auto"/>
            <w:right w:val="none" w:sz="0" w:space="0" w:color="auto"/>
          </w:divBdr>
          <w:divsChild>
            <w:div w:id="931009543">
              <w:marLeft w:val="0"/>
              <w:marRight w:val="0"/>
              <w:marTop w:val="0"/>
              <w:marBottom w:val="0"/>
              <w:divBdr>
                <w:top w:val="none" w:sz="0" w:space="0" w:color="auto"/>
                <w:left w:val="none" w:sz="0" w:space="0" w:color="auto"/>
                <w:bottom w:val="none" w:sz="0" w:space="0" w:color="auto"/>
                <w:right w:val="none" w:sz="0" w:space="0" w:color="auto"/>
              </w:divBdr>
              <w:divsChild>
                <w:div w:id="11890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2900">
      <w:bodyDiv w:val="1"/>
      <w:marLeft w:val="0"/>
      <w:marRight w:val="0"/>
      <w:marTop w:val="0"/>
      <w:marBottom w:val="0"/>
      <w:divBdr>
        <w:top w:val="none" w:sz="0" w:space="0" w:color="auto"/>
        <w:left w:val="none" w:sz="0" w:space="0" w:color="auto"/>
        <w:bottom w:val="none" w:sz="0" w:space="0" w:color="auto"/>
        <w:right w:val="none" w:sz="0" w:space="0" w:color="auto"/>
      </w:divBdr>
    </w:div>
    <w:div w:id="582840328">
      <w:bodyDiv w:val="1"/>
      <w:marLeft w:val="0"/>
      <w:marRight w:val="0"/>
      <w:marTop w:val="0"/>
      <w:marBottom w:val="0"/>
      <w:divBdr>
        <w:top w:val="none" w:sz="0" w:space="0" w:color="auto"/>
        <w:left w:val="none" w:sz="0" w:space="0" w:color="auto"/>
        <w:bottom w:val="none" w:sz="0" w:space="0" w:color="auto"/>
        <w:right w:val="none" w:sz="0" w:space="0" w:color="auto"/>
      </w:divBdr>
      <w:divsChild>
        <w:div w:id="2017925690">
          <w:marLeft w:val="0"/>
          <w:marRight w:val="0"/>
          <w:marTop w:val="0"/>
          <w:marBottom w:val="0"/>
          <w:divBdr>
            <w:top w:val="none" w:sz="0" w:space="0" w:color="auto"/>
            <w:left w:val="none" w:sz="0" w:space="0" w:color="auto"/>
            <w:bottom w:val="none" w:sz="0" w:space="0" w:color="auto"/>
            <w:right w:val="none" w:sz="0" w:space="0" w:color="auto"/>
          </w:divBdr>
          <w:divsChild>
            <w:div w:id="2024161051">
              <w:marLeft w:val="0"/>
              <w:marRight w:val="0"/>
              <w:marTop w:val="0"/>
              <w:marBottom w:val="0"/>
              <w:divBdr>
                <w:top w:val="none" w:sz="0" w:space="0" w:color="auto"/>
                <w:left w:val="none" w:sz="0" w:space="0" w:color="auto"/>
                <w:bottom w:val="none" w:sz="0" w:space="0" w:color="auto"/>
                <w:right w:val="none" w:sz="0" w:space="0" w:color="auto"/>
              </w:divBdr>
              <w:divsChild>
                <w:div w:id="313683035">
                  <w:marLeft w:val="0"/>
                  <w:marRight w:val="0"/>
                  <w:marTop w:val="0"/>
                  <w:marBottom w:val="0"/>
                  <w:divBdr>
                    <w:top w:val="none" w:sz="0" w:space="0" w:color="auto"/>
                    <w:left w:val="none" w:sz="0" w:space="0" w:color="auto"/>
                    <w:bottom w:val="none" w:sz="0" w:space="0" w:color="auto"/>
                    <w:right w:val="none" w:sz="0" w:space="0" w:color="auto"/>
                  </w:divBdr>
                  <w:divsChild>
                    <w:div w:id="834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28841">
      <w:bodyDiv w:val="1"/>
      <w:marLeft w:val="0"/>
      <w:marRight w:val="0"/>
      <w:marTop w:val="0"/>
      <w:marBottom w:val="0"/>
      <w:divBdr>
        <w:top w:val="none" w:sz="0" w:space="0" w:color="auto"/>
        <w:left w:val="none" w:sz="0" w:space="0" w:color="auto"/>
        <w:bottom w:val="none" w:sz="0" w:space="0" w:color="auto"/>
        <w:right w:val="none" w:sz="0" w:space="0" w:color="auto"/>
      </w:divBdr>
    </w:div>
    <w:div w:id="603148976">
      <w:bodyDiv w:val="1"/>
      <w:marLeft w:val="0"/>
      <w:marRight w:val="0"/>
      <w:marTop w:val="0"/>
      <w:marBottom w:val="0"/>
      <w:divBdr>
        <w:top w:val="none" w:sz="0" w:space="0" w:color="auto"/>
        <w:left w:val="none" w:sz="0" w:space="0" w:color="auto"/>
        <w:bottom w:val="none" w:sz="0" w:space="0" w:color="auto"/>
        <w:right w:val="none" w:sz="0" w:space="0" w:color="auto"/>
      </w:divBdr>
    </w:div>
    <w:div w:id="636566690">
      <w:bodyDiv w:val="1"/>
      <w:marLeft w:val="0"/>
      <w:marRight w:val="0"/>
      <w:marTop w:val="0"/>
      <w:marBottom w:val="0"/>
      <w:divBdr>
        <w:top w:val="none" w:sz="0" w:space="0" w:color="auto"/>
        <w:left w:val="none" w:sz="0" w:space="0" w:color="auto"/>
        <w:bottom w:val="none" w:sz="0" w:space="0" w:color="auto"/>
        <w:right w:val="none" w:sz="0" w:space="0" w:color="auto"/>
      </w:divBdr>
      <w:divsChild>
        <w:div w:id="1193615640">
          <w:marLeft w:val="0"/>
          <w:marRight w:val="0"/>
          <w:marTop w:val="0"/>
          <w:marBottom w:val="0"/>
          <w:divBdr>
            <w:top w:val="none" w:sz="0" w:space="0" w:color="auto"/>
            <w:left w:val="none" w:sz="0" w:space="0" w:color="auto"/>
            <w:bottom w:val="none" w:sz="0" w:space="0" w:color="auto"/>
            <w:right w:val="none" w:sz="0" w:space="0" w:color="auto"/>
          </w:divBdr>
          <w:divsChild>
            <w:div w:id="1473013349">
              <w:marLeft w:val="0"/>
              <w:marRight w:val="0"/>
              <w:marTop w:val="0"/>
              <w:marBottom w:val="0"/>
              <w:divBdr>
                <w:top w:val="none" w:sz="0" w:space="0" w:color="auto"/>
                <w:left w:val="none" w:sz="0" w:space="0" w:color="auto"/>
                <w:bottom w:val="none" w:sz="0" w:space="0" w:color="auto"/>
                <w:right w:val="none" w:sz="0" w:space="0" w:color="auto"/>
              </w:divBdr>
              <w:divsChild>
                <w:div w:id="20415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44901">
      <w:bodyDiv w:val="1"/>
      <w:marLeft w:val="0"/>
      <w:marRight w:val="0"/>
      <w:marTop w:val="0"/>
      <w:marBottom w:val="0"/>
      <w:divBdr>
        <w:top w:val="none" w:sz="0" w:space="0" w:color="auto"/>
        <w:left w:val="none" w:sz="0" w:space="0" w:color="auto"/>
        <w:bottom w:val="none" w:sz="0" w:space="0" w:color="auto"/>
        <w:right w:val="none" w:sz="0" w:space="0" w:color="auto"/>
      </w:divBdr>
      <w:divsChild>
        <w:div w:id="964896895">
          <w:marLeft w:val="480"/>
          <w:marRight w:val="0"/>
          <w:marTop w:val="0"/>
          <w:marBottom w:val="0"/>
          <w:divBdr>
            <w:top w:val="none" w:sz="0" w:space="0" w:color="auto"/>
            <w:left w:val="none" w:sz="0" w:space="0" w:color="auto"/>
            <w:bottom w:val="none" w:sz="0" w:space="0" w:color="auto"/>
            <w:right w:val="none" w:sz="0" w:space="0" w:color="auto"/>
          </w:divBdr>
        </w:div>
        <w:div w:id="390732438">
          <w:marLeft w:val="480"/>
          <w:marRight w:val="0"/>
          <w:marTop w:val="0"/>
          <w:marBottom w:val="0"/>
          <w:divBdr>
            <w:top w:val="none" w:sz="0" w:space="0" w:color="auto"/>
            <w:left w:val="none" w:sz="0" w:space="0" w:color="auto"/>
            <w:bottom w:val="none" w:sz="0" w:space="0" w:color="auto"/>
            <w:right w:val="none" w:sz="0" w:space="0" w:color="auto"/>
          </w:divBdr>
        </w:div>
        <w:div w:id="26027000">
          <w:marLeft w:val="480"/>
          <w:marRight w:val="0"/>
          <w:marTop w:val="0"/>
          <w:marBottom w:val="0"/>
          <w:divBdr>
            <w:top w:val="none" w:sz="0" w:space="0" w:color="auto"/>
            <w:left w:val="none" w:sz="0" w:space="0" w:color="auto"/>
            <w:bottom w:val="none" w:sz="0" w:space="0" w:color="auto"/>
            <w:right w:val="none" w:sz="0" w:space="0" w:color="auto"/>
          </w:divBdr>
        </w:div>
        <w:div w:id="53362159">
          <w:marLeft w:val="480"/>
          <w:marRight w:val="0"/>
          <w:marTop w:val="0"/>
          <w:marBottom w:val="0"/>
          <w:divBdr>
            <w:top w:val="none" w:sz="0" w:space="0" w:color="auto"/>
            <w:left w:val="none" w:sz="0" w:space="0" w:color="auto"/>
            <w:bottom w:val="none" w:sz="0" w:space="0" w:color="auto"/>
            <w:right w:val="none" w:sz="0" w:space="0" w:color="auto"/>
          </w:divBdr>
        </w:div>
        <w:div w:id="30307262">
          <w:marLeft w:val="480"/>
          <w:marRight w:val="0"/>
          <w:marTop w:val="0"/>
          <w:marBottom w:val="0"/>
          <w:divBdr>
            <w:top w:val="none" w:sz="0" w:space="0" w:color="auto"/>
            <w:left w:val="none" w:sz="0" w:space="0" w:color="auto"/>
            <w:bottom w:val="none" w:sz="0" w:space="0" w:color="auto"/>
            <w:right w:val="none" w:sz="0" w:space="0" w:color="auto"/>
          </w:divBdr>
        </w:div>
        <w:div w:id="1946843803">
          <w:marLeft w:val="480"/>
          <w:marRight w:val="0"/>
          <w:marTop w:val="0"/>
          <w:marBottom w:val="0"/>
          <w:divBdr>
            <w:top w:val="none" w:sz="0" w:space="0" w:color="auto"/>
            <w:left w:val="none" w:sz="0" w:space="0" w:color="auto"/>
            <w:bottom w:val="none" w:sz="0" w:space="0" w:color="auto"/>
            <w:right w:val="none" w:sz="0" w:space="0" w:color="auto"/>
          </w:divBdr>
        </w:div>
        <w:div w:id="1172599436">
          <w:marLeft w:val="480"/>
          <w:marRight w:val="0"/>
          <w:marTop w:val="0"/>
          <w:marBottom w:val="0"/>
          <w:divBdr>
            <w:top w:val="none" w:sz="0" w:space="0" w:color="auto"/>
            <w:left w:val="none" w:sz="0" w:space="0" w:color="auto"/>
            <w:bottom w:val="none" w:sz="0" w:space="0" w:color="auto"/>
            <w:right w:val="none" w:sz="0" w:space="0" w:color="auto"/>
          </w:divBdr>
        </w:div>
        <w:div w:id="474026645">
          <w:marLeft w:val="480"/>
          <w:marRight w:val="0"/>
          <w:marTop w:val="0"/>
          <w:marBottom w:val="0"/>
          <w:divBdr>
            <w:top w:val="none" w:sz="0" w:space="0" w:color="auto"/>
            <w:left w:val="none" w:sz="0" w:space="0" w:color="auto"/>
            <w:bottom w:val="none" w:sz="0" w:space="0" w:color="auto"/>
            <w:right w:val="none" w:sz="0" w:space="0" w:color="auto"/>
          </w:divBdr>
        </w:div>
        <w:div w:id="2058510247">
          <w:marLeft w:val="480"/>
          <w:marRight w:val="0"/>
          <w:marTop w:val="0"/>
          <w:marBottom w:val="0"/>
          <w:divBdr>
            <w:top w:val="none" w:sz="0" w:space="0" w:color="auto"/>
            <w:left w:val="none" w:sz="0" w:space="0" w:color="auto"/>
            <w:bottom w:val="none" w:sz="0" w:space="0" w:color="auto"/>
            <w:right w:val="none" w:sz="0" w:space="0" w:color="auto"/>
          </w:divBdr>
        </w:div>
        <w:div w:id="876770318">
          <w:marLeft w:val="480"/>
          <w:marRight w:val="0"/>
          <w:marTop w:val="0"/>
          <w:marBottom w:val="0"/>
          <w:divBdr>
            <w:top w:val="none" w:sz="0" w:space="0" w:color="auto"/>
            <w:left w:val="none" w:sz="0" w:space="0" w:color="auto"/>
            <w:bottom w:val="none" w:sz="0" w:space="0" w:color="auto"/>
            <w:right w:val="none" w:sz="0" w:space="0" w:color="auto"/>
          </w:divBdr>
        </w:div>
        <w:div w:id="1534918967">
          <w:marLeft w:val="480"/>
          <w:marRight w:val="0"/>
          <w:marTop w:val="0"/>
          <w:marBottom w:val="0"/>
          <w:divBdr>
            <w:top w:val="none" w:sz="0" w:space="0" w:color="auto"/>
            <w:left w:val="none" w:sz="0" w:space="0" w:color="auto"/>
            <w:bottom w:val="none" w:sz="0" w:space="0" w:color="auto"/>
            <w:right w:val="none" w:sz="0" w:space="0" w:color="auto"/>
          </w:divBdr>
        </w:div>
        <w:div w:id="559291339">
          <w:marLeft w:val="480"/>
          <w:marRight w:val="0"/>
          <w:marTop w:val="0"/>
          <w:marBottom w:val="0"/>
          <w:divBdr>
            <w:top w:val="none" w:sz="0" w:space="0" w:color="auto"/>
            <w:left w:val="none" w:sz="0" w:space="0" w:color="auto"/>
            <w:bottom w:val="none" w:sz="0" w:space="0" w:color="auto"/>
            <w:right w:val="none" w:sz="0" w:space="0" w:color="auto"/>
          </w:divBdr>
        </w:div>
        <w:div w:id="1181241711">
          <w:marLeft w:val="480"/>
          <w:marRight w:val="0"/>
          <w:marTop w:val="0"/>
          <w:marBottom w:val="0"/>
          <w:divBdr>
            <w:top w:val="none" w:sz="0" w:space="0" w:color="auto"/>
            <w:left w:val="none" w:sz="0" w:space="0" w:color="auto"/>
            <w:bottom w:val="none" w:sz="0" w:space="0" w:color="auto"/>
            <w:right w:val="none" w:sz="0" w:space="0" w:color="auto"/>
          </w:divBdr>
        </w:div>
        <w:div w:id="675696521">
          <w:marLeft w:val="480"/>
          <w:marRight w:val="0"/>
          <w:marTop w:val="0"/>
          <w:marBottom w:val="0"/>
          <w:divBdr>
            <w:top w:val="none" w:sz="0" w:space="0" w:color="auto"/>
            <w:left w:val="none" w:sz="0" w:space="0" w:color="auto"/>
            <w:bottom w:val="none" w:sz="0" w:space="0" w:color="auto"/>
            <w:right w:val="none" w:sz="0" w:space="0" w:color="auto"/>
          </w:divBdr>
        </w:div>
        <w:div w:id="1411659742">
          <w:marLeft w:val="480"/>
          <w:marRight w:val="0"/>
          <w:marTop w:val="0"/>
          <w:marBottom w:val="0"/>
          <w:divBdr>
            <w:top w:val="none" w:sz="0" w:space="0" w:color="auto"/>
            <w:left w:val="none" w:sz="0" w:space="0" w:color="auto"/>
            <w:bottom w:val="none" w:sz="0" w:space="0" w:color="auto"/>
            <w:right w:val="none" w:sz="0" w:space="0" w:color="auto"/>
          </w:divBdr>
        </w:div>
        <w:div w:id="1578323909">
          <w:marLeft w:val="480"/>
          <w:marRight w:val="0"/>
          <w:marTop w:val="0"/>
          <w:marBottom w:val="0"/>
          <w:divBdr>
            <w:top w:val="none" w:sz="0" w:space="0" w:color="auto"/>
            <w:left w:val="none" w:sz="0" w:space="0" w:color="auto"/>
            <w:bottom w:val="none" w:sz="0" w:space="0" w:color="auto"/>
            <w:right w:val="none" w:sz="0" w:space="0" w:color="auto"/>
          </w:divBdr>
        </w:div>
        <w:div w:id="1600142398">
          <w:marLeft w:val="480"/>
          <w:marRight w:val="0"/>
          <w:marTop w:val="0"/>
          <w:marBottom w:val="0"/>
          <w:divBdr>
            <w:top w:val="none" w:sz="0" w:space="0" w:color="auto"/>
            <w:left w:val="none" w:sz="0" w:space="0" w:color="auto"/>
            <w:bottom w:val="none" w:sz="0" w:space="0" w:color="auto"/>
            <w:right w:val="none" w:sz="0" w:space="0" w:color="auto"/>
          </w:divBdr>
        </w:div>
        <w:div w:id="717974639">
          <w:marLeft w:val="480"/>
          <w:marRight w:val="0"/>
          <w:marTop w:val="0"/>
          <w:marBottom w:val="0"/>
          <w:divBdr>
            <w:top w:val="none" w:sz="0" w:space="0" w:color="auto"/>
            <w:left w:val="none" w:sz="0" w:space="0" w:color="auto"/>
            <w:bottom w:val="none" w:sz="0" w:space="0" w:color="auto"/>
            <w:right w:val="none" w:sz="0" w:space="0" w:color="auto"/>
          </w:divBdr>
        </w:div>
        <w:div w:id="25496675">
          <w:marLeft w:val="480"/>
          <w:marRight w:val="0"/>
          <w:marTop w:val="0"/>
          <w:marBottom w:val="0"/>
          <w:divBdr>
            <w:top w:val="none" w:sz="0" w:space="0" w:color="auto"/>
            <w:left w:val="none" w:sz="0" w:space="0" w:color="auto"/>
            <w:bottom w:val="none" w:sz="0" w:space="0" w:color="auto"/>
            <w:right w:val="none" w:sz="0" w:space="0" w:color="auto"/>
          </w:divBdr>
        </w:div>
        <w:div w:id="1181166146">
          <w:marLeft w:val="480"/>
          <w:marRight w:val="0"/>
          <w:marTop w:val="0"/>
          <w:marBottom w:val="0"/>
          <w:divBdr>
            <w:top w:val="none" w:sz="0" w:space="0" w:color="auto"/>
            <w:left w:val="none" w:sz="0" w:space="0" w:color="auto"/>
            <w:bottom w:val="none" w:sz="0" w:space="0" w:color="auto"/>
            <w:right w:val="none" w:sz="0" w:space="0" w:color="auto"/>
          </w:divBdr>
        </w:div>
        <w:div w:id="867529039">
          <w:marLeft w:val="480"/>
          <w:marRight w:val="0"/>
          <w:marTop w:val="0"/>
          <w:marBottom w:val="0"/>
          <w:divBdr>
            <w:top w:val="none" w:sz="0" w:space="0" w:color="auto"/>
            <w:left w:val="none" w:sz="0" w:space="0" w:color="auto"/>
            <w:bottom w:val="none" w:sz="0" w:space="0" w:color="auto"/>
            <w:right w:val="none" w:sz="0" w:space="0" w:color="auto"/>
          </w:divBdr>
        </w:div>
        <w:div w:id="297341379">
          <w:marLeft w:val="480"/>
          <w:marRight w:val="0"/>
          <w:marTop w:val="0"/>
          <w:marBottom w:val="0"/>
          <w:divBdr>
            <w:top w:val="none" w:sz="0" w:space="0" w:color="auto"/>
            <w:left w:val="none" w:sz="0" w:space="0" w:color="auto"/>
            <w:bottom w:val="none" w:sz="0" w:space="0" w:color="auto"/>
            <w:right w:val="none" w:sz="0" w:space="0" w:color="auto"/>
          </w:divBdr>
        </w:div>
        <w:div w:id="2057272532">
          <w:marLeft w:val="480"/>
          <w:marRight w:val="0"/>
          <w:marTop w:val="0"/>
          <w:marBottom w:val="0"/>
          <w:divBdr>
            <w:top w:val="none" w:sz="0" w:space="0" w:color="auto"/>
            <w:left w:val="none" w:sz="0" w:space="0" w:color="auto"/>
            <w:bottom w:val="none" w:sz="0" w:space="0" w:color="auto"/>
            <w:right w:val="none" w:sz="0" w:space="0" w:color="auto"/>
          </w:divBdr>
        </w:div>
        <w:div w:id="154733497">
          <w:marLeft w:val="480"/>
          <w:marRight w:val="0"/>
          <w:marTop w:val="0"/>
          <w:marBottom w:val="0"/>
          <w:divBdr>
            <w:top w:val="none" w:sz="0" w:space="0" w:color="auto"/>
            <w:left w:val="none" w:sz="0" w:space="0" w:color="auto"/>
            <w:bottom w:val="none" w:sz="0" w:space="0" w:color="auto"/>
            <w:right w:val="none" w:sz="0" w:space="0" w:color="auto"/>
          </w:divBdr>
        </w:div>
        <w:div w:id="1107820568">
          <w:marLeft w:val="480"/>
          <w:marRight w:val="0"/>
          <w:marTop w:val="0"/>
          <w:marBottom w:val="0"/>
          <w:divBdr>
            <w:top w:val="none" w:sz="0" w:space="0" w:color="auto"/>
            <w:left w:val="none" w:sz="0" w:space="0" w:color="auto"/>
            <w:bottom w:val="none" w:sz="0" w:space="0" w:color="auto"/>
            <w:right w:val="none" w:sz="0" w:space="0" w:color="auto"/>
          </w:divBdr>
        </w:div>
        <w:div w:id="290401665">
          <w:marLeft w:val="480"/>
          <w:marRight w:val="0"/>
          <w:marTop w:val="0"/>
          <w:marBottom w:val="0"/>
          <w:divBdr>
            <w:top w:val="none" w:sz="0" w:space="0" w:color="auto"/>
            <w:left w:val="none" w:sz="0" w:space="0" w:color="auto"/>
            <w:bottom w:val="none" w:sz="0" w:space="0" w:color="auto"/>
            <w:right w:val="none" w:sz="0" w:space="0" w:color="auto"/>
          </w:divBdr>
        </w:div>
        <w:div w:id="1097602080">
          <w:marLeft w:val="480"/>
          <w:marRight w:val="0"/>
          <w:marTop w:val="0"/>
          <w:marBottom w:val="0"/>
          <w:divBdr>
            <w:top w:val="none" w:sz="0" w:space="0" w:color="auto"/>
            <w:left w:val="none" w:sz="0" w:space="0" w:color="auto"/>
            <w:bottom w:val="none" w:sz="0" w:space="0" w:color="auto"/>
            <w:right w:val="none" w:sz="0" w:space="0" w:color="auto"/>
          </w:divBdr>
        </w:div>
      </w:divsChild>
    </w:div>
    <w:div w:id="674957042">
      <w:bodyDiv w:val="1"/>
      <w:marLeft w:val="0"/>
      <w:marRight w:val="0"/>
      <w:marTop w:val="0"/>
      <w:marBottom w:val="0"/>
      <w:divBdr>
        <w:top w:val="none" w:sz="0" w:space="0" w:color="auto"/>
        <w:left w:val="none" w:sz="0" w:space="0" w:color="auto"/>
        <w:bottom w:val="none" w:sz="0" w:space="0" w:color="auto"/>
        <w:right w:val="none" w:sz="0" w:space="0" w:color="auto"/>
      </w:divBdr>
    </w:div>
    <w:div w:id="696124085">
      <w:bodyDiv w:val="1"/>
      <w:marLeft w:val="0"/>
      <w:marRight w:val="0"/>
      <w:marTop w:val="0"/>
      <w:marBottom w:val="0"/>
      <w:divBdr>
        <w:top w:val="none" w:sz="0" w:space="0" w:color="auto"/>
        <w:left w:val="none" w:sz="0" w:space="0" w:color="auto"/>
        <w:bottom w:val="none" w:sz="0" w:space="0" w:color="auto"/>
        <w:right w:val="none" w:sz="0" w:space="0" w:color="auto"/>
      </w:divBdr>
    </w:div>
    <w:div w:id="697778501">
      <w:bodyDiv w:val="1"/>
      <w:marLeft w:val="0"/>
      <w:marRight w:val="0"/>
      <w:marTop w:val="0"/>
      <w:marBottom w:val="0"/>
      <w:divBdr>
        <w:top w:val="none" w:sz="0" w:space="0" w:color="auto"/>
        <w:left w:val="none" w:sz="0" w:space="0" w:color="auto"/>
        <w:bottom w:val="none" w:sz="0" w:space="0" w:color="auto"/>
        <w:right w:val="none" w:sz="0" w:space="0" w:color="auto"/>
      </w:divBdr>
    </w:div>
    <w:div w:id="700521586">
      <w:bodyDiv w:val="1"/>
      <w:marLeft w:val="0"/>
      <w:marRight w:val="0"/>
      <w:marTop w:val="0"/>
      <w:marBottom w:val="0"/>
      <w:divBdr>
        <w:top w:val="none" w:sz="0" w:space="0" w:color="auto"/>
        <w:left w:val="none" w:sz="0" w:space="0" w:color="auto"/>
        <w:bottom w:val="none" w:sz="0" w:space="0" w:color="auto"/>
        <w:right w:val="none" w:sz="0" w:space="0" w:color="auto"/>
      </w:divBdr>
    </w:div>
    <w:div w:id="716275571">
      <w:bodyDiv w:val="1"/>
      <w:marLeft w:val="0"/>
      <w:marRight w:val="0"/>
      <w:marTop w:val="0"/>
      <w:marBottom w:val="0"/>
      <w:divBdr>
        <w:top w:val="none" w:sz="0" w:space="0" w:color="auto"/>
        <w:left w:val="none" w:sz="0" w:space="0" w:color="auto"/>
        <w:bottom w:val="none" w:sz="0" w:space="0" w:color="auto"/>
        <w:right w:val="none" w:sz="0" w:space="0" w:color="auto"/>
      </w:divBdr>
    </w:div>
    <w:div w:id="716511409">
      <w:bodyDiv w:val="1"/>
      <w:marLeft w:val="0"/>
      <w:marRight w:val="0"/>
      <w:marTop w:val="0"/>
      <w:marBottom w:val="0"/>
      <w:divBdr>
        <w:top w:val="none" w:sz="0" w:space="0" w:color="auto"/>
        <w:left w:val="none" w:sz="0" w:space="0" w:color="auto"/>
        <w:bottom w:val="none" w:sz="0" w:space="0" w:color="auto"/>
        <w:right w:val="none" w:sz="0" w:space="0" w:color="auto"/>
      </w:divBdr>
    </w:div>
    <w:div w:id="739521162">
      <w:bodyDiv w:val="1"/>
      <w:marLeft w:val="0"/>
      <w:marRight w:val="0"/>
      <w:marTop w:val="0"/>
      <w:marBottom w:val="0"/>
      <w:divBdr>
        <w:top w:val="none" w:sz="0" w:space="0" w:color="auto"/>
        <w:left w:val="none" w:sz="0" w:space="0" w:color="auto"/>
        <w:bottom w:val="none" w:sz="0" w:space="0" w:color="auto"/>
        <w:right w:val="none" w:sz="0" w:space="0" w:color="auto"/>
      </w:divBdr>
    </w:div>
    <w:div w:id="748313030">
      <w:bodyDiv w:val="1"/>
      <w:marLeft w:val="0"/>
      <w:marRight w:val="0"/>
      <w:marTop w:val="0"/>
      <w:marBottom w:val="0"/>
      <w:divBdr>
        <w:top w:val="none" w:sz="0" w:space="0" w:color="auto"/>
        <w:left w:val="none" w:sz="0" w:space="0" w:color="auto"/>
        <w:bottom w:val="none" w:sz="0" w:space="0" w:color="auto"/>
        <w:right w:val="none" w:sz="0" w:space="0" w:color="auto"/>
      </w:divBdr>
    </w:div>
    <w:div w:id="757823907">
      <w:bodyDiv w:val="1"/>
      <w:marLeft w:val="0"/>
      <w:marRight w:val="0"/>
      <w:marTop w:val="0"/>
      <w:marBottom w:val="0"/>
      <w:divBdr>
        <w:top w:val="none" w:sz="0" w:space="0" w:color="auto"/>
        <w:left w:val="none" w:sz="0" w:space="0" w:color="auto"/>
        <w:bottom w:val="none" w:sz="0" w:space="0" w:color="auto"/>
        <w:right w:val="none" w:sz="0" w:space="0" w:color="auto"/>
      </w:divBdr>
    </w:div>
    <w:div w:id="761879316">
      <w:bodyDiv w:val="1"/>
      <w:marLeft w:val="0"/>
      <w:marRight w:val="0"/>
      <w:marTop w:val="0"/>
      <w:marBottom w:val="0"/>
      <w:divBdr>
        <w:top w:val="none" w:sz="0" w:space="0" w:color="auto"/>
        <w:left w:val="none" w:sz="0" w:space="0" w:color="auto"/>
        <w:bottom w:val="none" w:sz="0" w:space="0" w:color="auto"/>
        <w:right w:val="none" w:sz="0" w:space="0" w:color="auto"/>
      </w:divBdr>
    </w:div>
    <w:div w:id="774910061">
      <w:bodyDiv w:val="1"/>
      <w:marLeft w:val="0"/>
      <w:marRight w:val="0"/>
      <w:marTop w:val="0"/>
      <w:marBottom w:val="0"/>
      <w:divBdr>
        <w:top w:val="none" w:sz="0" w:space="0" w:color="auto"/>
        <w:left w:val="none" w:sz="0" w:space="0" w:color="auto"/>
        <w:bottom w:val="none" w:sz="0" w:space="0" w:color="auto"/>
        <w:right w:val="none" w:sz="0" w:space="0" w:color="auto"/>
      </w:divBdr>
      <w:divsChild>
        <w:div w:id="613487665">
          <w:marLeft w:val="480"/>
          <w:marRight w:val="0"/>
          <w:marTop w:val="0"/>
          <w:marBottom w:val="0"/>
          <w:divBdr>
            <w:top w:val="none" w:sz="0" w:space="0" w:color="auto"/>
            <w:left w:val="none" w:sz="0" w:space="0" w:color="auto"/>
            <w:bottom w:val="none" w:sz="0" w:space="0" w:color="auto"/>
            <w:right w:val="none" w:sz="0" w:space="0" w:color="auto"/>
          </w:divBdr>
        </w:div>
        <w:div w:id="590430207">
          <w:marLeft w:val="480"/>
          <w:marRight w:val="0"/>
          <w:marTop w:val="0"/>
          <w:marBottom w:val="0"/>
          <w:divBdr>
            <w:top w:val="none" w:sz="0" w:space="0" w:color="auto"/>
            <w:left w:val="none" w:sz="0" w:space="0" w:color="auto"/>
            <w:bottom w:val="none" w:sz="0" w:space="0" w:color="auto"/>
            <w:right w:val="none" w:sz="0" w:space="0" w:color="auto"/>
          </w:divBdr>
        </w:div>
        <w:div w:id="916746833">
          <w:marLeft w:val="480"/>
          <w:marRight w:val="0"/>
          <w:marTop w:val="0"/>
          <w:marBottom w:val="0"/>
          <w:divBdr>
            <w:top w:val="none" w:sz="0" w:space="0" w:color="auto"/>
            <w:left w:val="none" w:sz="0" w:space="0" w:color="auto"/>
            <w:bottom w:val="none" w:sz="0" w:space="0" w:color="auto"/>
            <w:right w:val="none" w:sz="0" w:space="0" w:color="auto"/>
          </w:divBdr>
        </w:div>
        <w:div w:id="788204706">
          <w:marLeft w:val="480"/>
          <w:marRight w:val="0"/>
          <w:marTop w:val="0"/>
          <w:marBottom w:val="0"/>
          <w:divBdr>
            <w:top w:val="none" w:sz="0" w:space="0" w:color="auto"/>
            <w:left w:val="none" w:sz="0" w:space="0" w:color="auto"/>
            <w:bottom w:val="none" w:sz="0" w:space="0" w:color="auto"/>
            <w:right w:val="none" w:sz="0" w:space="0" w:color="auto"/>
          </w:divBdr>
        </w:div>
        <w:div w:id="693186727">
          <w:marLeft w:val="480"/>
          <w:marRight w:val="0"/>
          <w:marTop w:val="0"/>
          <w:marBottom w:val="0"/>
          <w:divBdr>
            <w:top w:val="none" w:sz="0" w:space="0" w:color="auto"/>
            <w:left w:val="none" w:sz="0" w:space="0" w:color="auto"/>
            <w:bottom w:val="none" w:sz="0" w:space="0" w:color="auto"/>
            <w:right w:val="none" w:sz="0" w:space="0" w:color="auto"/>
          </w:divBdr>
        </w:div>
        <w:div w:id="387611560">
          <w:marLeft w:val="480"/>
          <w:marRight w:val="0"/>
          <w:marTop w:val="0"/>
          <w:marBottom w:val="0"/>
          <w:divBdr>
            <w:top w:val="none" w:sz="0" w:space="0" w:color="auto"/>
            <w:left w:val="none" w:sz="0" w:space="0" w:color="auto"/>
            <w:bottom w:val="none" w:sz="0" w:space="0" w:color="auto"/>
            <w:right w:val="none" w:sz="0" w:space="0" w:color="auto"/>
          </w:divBdr>
        </w:div>
        <w:div w:id="249002353">
          <w:marLeft w:val="480"/>
          <w:marRight w:val="0"/>
          <w:marTop w:val="0"/>
          <w:marBottom w:val="0"/>
          <w:divBdr>
            <w:top w:val="none" w:sz="0" w:space="0" w:color="auto"/>
            <w:left w:val="none" w:sz="0" w:space="0" w:color="auto"/>
            <w:bottom w:val="none" w:sz="0" w:space="0" w:color="auto"/>
            <w:right w:val="none" w:sz="0" w:space="0" w:color="auto"/>
          </w:divBdr>
        </w:div>
        <w:div w:id="2133786665">
          <w:marLeft w:val="480"/>
          <w:marRight w:val="0"/>
          <w:marTop w:val="0"/>
          <w:marBottom w:val="0"/>
          <w:divBdr>
            <w:top w:val="none" w:sz="0" w:space="0" w:color="auto"/>
            <w:left w:val="none" w:sz="0" w:space="0" w:color="auto"/>
            <w:bottom w:val="none" w:sz="0" w:space="0" w:color="auto"/>
            <w:right w:val="none" w:sz="0" w:space="0" w:color="auto"/>
          </w:divBdr>
        </w:div>
        <w:div w:id="439881381">
          <w:marLeft w:val="480"/>
          <w:marRight w:val="0"/>
          <w:marTop w:val="0"/>
          <w:marBottom w:val="0"/>
          <w:divBdr>
            <w:top w:val="none" w:sz="0" w:space="0" w:color="auto"/>
            <w:left w:val="none" w:sz="0" w:space="0" w:color="auto"/>
            <w:bottom w:val="none" w:sz="0" w:space="0" w:color="auto"/>
            <w:right w:val="none" w:sz="0" w:space="0" w:color="auto"/>
          </w:divBdr>
        </w:div>
        <w:div w:id="1447238636">
          <w:marLeft w:val="480"/>
          <w:marRight w:val="0"/>
          <w:marTop w:val="0"/>
          <w:marBottom w:val="0"/>
          <w:divBdr>
            <w:top w:val="none" w:sz="0" w:space="0" w:color="auto"/>
            <w:left w:val="none" w:sz="0" w:space="0" w:color="auto"/>
            <w:bottom w:val="none" w:sz="0" w:space="0" w:color="auto"/>
            <w:right w:val="none" w:sz="0" w:space="0" w:color="auto"/>
          </w:divBdr>
        </w:div>
        <w:div w:id="855463010">
          <w:marLeft w:val="480"/>
          <w:marRight w:val="0"/>
          <w:marTop w:val="0"/>
          <w:marBottom w:val="0"/>
          <w:divBdr>
            <w:top w:val="none" w:sz="0" w:space="0" w:color="auto"/>
            <w:left w:val="none" w:sz="0" w:space="0" w:color="auto"/>
            <w:bottom w:val="none" w:sz="0" w:space="0" w:color="auto"/>
            <w:right w:val="none" w:sz="0" w:space="0" w:color="auto"/>
          </w:divBdr>
        </w:div>
        <w:div w:id="1562978210">
          <w:marLeft w:val="480"/>
          <w:marRight w:val="0"/>
          <w:marTop w:val="0"/>
          <w:marBottom w:val="0"/>
          <w:divBdr>
            <w:top w:val="none" w:sz="0" w:space="0" w:color="auto"/>
            <w:left w:val="none" w:sz="0" w:space="0" w:color="auto"/>
            <w:bottom w:val="none" w:sz="0" w:space="0" w:color="auto"/>
            <w:right w:val="none" w:sz="0" w:space="0" w:color="auto"/>
          </w:divBdr>
        </w:div>
        <w:div w:id="142822303">
          <w:marLeft w:val="480"/>
          <w:marRight w:val="0"/>
          <w:marTop w:val="0"/>
          <w:marBottom w:val="0"/>
          <w:divBdr>
            <w:top w:val="none" w:sz="0" w:space="0" w:color="auto"/>
            <w:left w:val="none" w:sz="0" w:space="0" w:color="auto"/>
            <w:bottom w:val="none" w:sz="0" w:space="0" w:color="auto"/>
            <w:right w:val="none" w:sz="0" w:space="0" w:color="auto"/>
          </w:divBdr>
        </w:div>
        <w:div w:id="529074489">
          <w:marLeft w:val="480"/>
          <w:marRight w:val="0"/>
          <w:marTop w:val="0"/>
          <w:marBottom w:val="0"/>
          <w:divBdr>
            <w:top w:val="none" w:sz="0" w:space="0" w:color="auto"/>
            <w:left w:val="none" w:sz="0" w:space="0" w:color="auto"/>
            <w:bottom w:val="none" w:sz="0" w:space="0" w:color="auto"/>
            <w:right w:val="none" w:sz="0" w:space="0" w:color="auto"/>
          </w:divBdr>
        </w:div>
        <w:div w:id="1812282540">
          <w:marLeft w:val="480"/>
          <w:marRight w:val="0"/>
          <w:marTop w:val="0"/>
          <w:marBottom w:val="0"/>
          <w:divBdr>
            <w:top w:val="none" w:sz="0" w:space="0" w:color="auto"/>
            <w:left w:val="none" w:sz="0" w:space="0" w:color="auto"/>
            <w:bottom w:val="none" w:sz="0" w:space="0" w:color="auto"/>
            <w:right w:val="none" w:sz="0" w:space="0" w:color="auto"/>
          </w:divBdr>
        </w:div>
        <w:div w:id="548689483">
          <w:marLeft w:val="480"/>
          <w:marRight w:val="0"/>
          <w:marTop w:val="0"/>
          <w:marBottom w:val="0"/>
          <w:divBdr>
            <w:top w:val="none" w:sz="0" w:space="0" w:color="auto"/>
            <w:left w:val="none" w:sz="0" w:space="0" w:color="auto"/>
            <w:bottom w:val="none" w:sz="0" w:space="0" w:color="auto"/>
            <w:right w:val="none" w:sz="0" w:space="0" w:color="auto"/>
          </w:divBdr>
        </w:div>
        <w:div w:id="364064091">
          <w:marLeft w:val="480"/>
          <w:marRight w:val="0"/>
          <w:marTop w:val="0"/>
          <w:marBottom w:val="0"/>
          <w:divBdr>
            <w:top w:val="none" w:sz="0" w:space="0" w:color="auto"/>
            <w:left w:val="none" w:sz="0" w:space="0" w:color="auto"/>
            <w:bottom w:val="none" w:sz="0" w:space="0" w:color="auto"/>
            <w:right w:val="none" w:sz="0" w:space="0" w:color="auto"/>
          </w:divBdr>
        </w:div>
        <w:div w:id="437872023">
          <w:marLeft w:val="480"/>
          <w:marRight w:val="0"/>
          <w:marTop w:val="0"/>
          <w:marBottom w:val="0"/>
          <w:divBdr>
            <w:top w:val="none" w:sz="0" w:space="0" w:color="auto"/>
            <w:left w:val="none" w:sz="0" w:space="0" w:color="auto"/>
            <w:bottom w:val="none" w:sz="0" w:space="0" w:color="auto"/>
            <w:right w:val="none" w:sz="0" w:space="0" w:color="auto"/>
          </w:divBdr>
        </w:div>
        <w:div w:id="53624951">
          <w:marLeft w:val="480"/>
          <w:marRight w:val="0"/>
          <w:marTop w:val="0"/>
          <w:marBottom w:val="0"/>
          <w:divBdr>
            <w:top w:val="none" w:sz="0" w:space="0" w:color="auto"/>
            <w:left w:val="none" w:sz="0" w:space="0" w:color="auto"/>
            <w:bottom w:val="none" w:sz="0" w:space="0" w:color="auto"/>
            <w:right w:val="none" w:sz="0" w:space="0" w:color="auto"/>
          </w:divBdr>
        </w:div>
        <w:div w:id="554201753">
          <w:marLeft w:val="480"/>
          <w:marRight w:val="0"/>
          <w:marTop w:val="0"/>
          <w:marBottom w:val="0"/>
          <w:divBdr>
            <w:top w:val="none" w:sz="0" w:space="0" w:color="auto"/>
            <w:left w:val="none" w:sz="0" w:space="0" w:color="auto"/>
            <w:bottom w:val="none" w:sz="0" w:space="0" w:color="auto"/>
            <w:right w:val="none" w:sz="0" w:space="0" w:color="auto"/>
          </w:divBdr>
        </w:div>
        <w:div w:id="2055108954">
          <w:marLeft w:val="480"/>
          <w:marRight w:val="0"/>
          <w:marTop w:val="0"/>
          <w:marBottom w:val="0"/>
          <w:divBdr>
            <w:top w:val="none" w:sz="0" w:space="0" w:color="auto"/>
            <w:left w:val="none" w:sz="0" w:space="0" w:color="auto"/>
            <w:bottom w:val="none" w:sz="0" w:space="0" w:color="auto"/>
            <w:right w:val="none" w:sz="0" w:space="0" w:color="auto"/>
          </w:divBdr>
        </w:div>
      </w:divsChild>
    </w:div>
    <w:div w:id="784233046">
      <w:bodyDiv w:val="1"/>
      <w:marLeft w:val="0"/>
      <w:marRight w:val="0"/>
      <w:marTop w:val="0"/>
      <w:marBottom w:val="0"/>
      <w:divBdr>
        <w:top w:val="none" w:sz="0" w:space="0" w:color="auto"/>
        <w:left w:val="none" w:sz="0" w:space="0" w:color="auto"/>
        <w:bottom w:val="none" w:sz="0" w:space="0" w:color="auto"/>
        <w:right w:val="none" w:sz="0" w:space="0" w:color="auto"/>
      </w:divBdr>
      <w:divsChild>
        <w:div w:id="1910185997">
          <w:marLeft w:val="547"/>
          <w:marRight w:val="0"/>
          <w:marTop w:val="0"/>
          <w:marBottom w:val="0"/>
          <w:divBdr>
            <w:top w:val="none" w:sz="0" w:space="0" w:color="auto"/>
            <w:left w:val="none" w:sz="0" w:space="0" w:color="auto"/>
            <w:bottom w:val="none" w:sz="0" w:space="0" w:color="auto"/>
            <w:right w:val="none" w:sz="0" w:space="0" w:color="auto"/>
          </w:divBdr>
        </w:div>
      </w:divsChild>
    </w:div>
    <w:div w:id="788622169">
      <w:bodyDiv w:val="1"/>
      <w:marLeft w:val="0"/>
      <w:marRight w:val="0"/>
      <w:marTop w:val="0"/>
      <w:marBottom w:val="0"/>
      <w:divBdr>
        <w:top w:val="none" w:sz="0" w:space="0" w:color="auto"/>
        <w:left w:val="none" w:sz="0" w:space="0" w:color="auto"/>
        <w:bottom w:val="none" w:sz="0" w:space="0" w:color="auto"/>
        <w:right w:val="none" w:sz="0" w:space="0" w:color="auto"/>
      </w:divBdr>
    </w:div>
    <w:div w:id="795295075">
      <w:bodyDiv w:val="1"/>
      <w:marLeft w:val="0"/>
      <w:marRight w:val="0"/>
      <w:marTop w:val="0"/>
      <w:marBottom w:val="0"/>
      <w:divBdr>
        <w:top w:val="none" w:sz="0" w:space="0" w:color="auto"/>
        <w:left w:val="none" w:sz="0" w:space="0" w:color="auto"/>
        <w:bottom w:val="none" w:sz="0" w:space="0" w:color="auto"/>
        <w:right w:val="none" w:sz="0" w:space="0" w:color="auto"/>
      </w:divBdr>
    </w:div>
    <w:div w:id="798568902">
      <w:bodyDiv w:val="1"/>
      <w:marLeft w:val="0"/>
      <w:marRight w:val="0"/>
      <w:marTop w:val="0"/>
      <w:marBottom w:val="0"/>
      <w:divBdr>
        <w:top w:val="none" w:sz="0" w:space="0" w:color="auto"/>
        <w:left w:val="none" w:sz="0" w:space="0" w:color="auto"/>
        <w:bottom w:val="none" w:sz="0" w:space="0" w:color="auto"/>
        <w:right w:val="none" w:sz="0" w:space="0" w:color="auto"/>
      </w:divBdr>
      <w:divsChild>
        <w:div w:id="82729098">
          <w:marLeft w:val="480"/>
          <w:marRight w:val="0"/>
          <w:marTop w:val="0"/>
          <w:marBottom w:val="0"/>
          <w:divBdr>
            <w:top w:val="none" w:sz="0" w:space="0" w:color="auto"/>
            <w:left w:val="none" w:sz="0" w:space="0" w:color="auto"/>
            <w:bottom w:val="none" w:sz="0" w:space="0" w:color="auto"/>
            <w:right w:val="none" w:sz="0" w:space="0" w:color="auto"/>
          </w:divBdr>
        </w:div>
        <w:div w:id="1281377836">
          <w:marLeft w:val="480"/>
          <w:marRight w:val="0"/>
          <w:marTop w:val="0"/>
          <w:marBottom w:val="0"/>
          <w:divBdr>
            <w:top w:val="none" w:sz="0" w:space="0" w:color="auto"/>
            <w:left w:val="none" w:sz="0" w:space="0" w:color="auto"/>
            <w:bottom w:val="none" w:sz="0" w:space="0" w:color="auto"/>
            <w:right w:val="none" w:sz="0" w:space="0" w:color="auto"/>
          </w:divBdr>
        </w:div>
        <w:div w:id="808788221">
          <w:marLeft w:val="480"/>
          <w:marRight w:val="0"/>
          <w:marTop w:val="0"/>
          <w:marBottom w:val="0"/>
          <w:divBdr>
            <w:top w:val="none" w:sz="0" w:space="0" w:color="auto"/>
            <w:left w:val="none" w:sz="0" w:space="0" w:color="auto"/>
            <w:bottom w:val="none" w:sz="0" w:space="0" w:color="auto"/>
            <w:right w:val="none" w:sz="0" w:space="0" w:color="auto"/>
          </w:divBdr>
        </w:div>
        <w:div w:id="424882447">
          <w:marLeft w:val="480"/>
          <w:marRight w:val="0"/>
          <w:marTop w:val="0"/>
          <w:marBottom w:val="0"/>
          <w:divBdr>
            <w:top w:val="none" w:sz="0" w:space="0" w:color="auto"/>
            <w:left w:val="none" w:sz="0" w:space="0" w:color="auto"/>
            <w:bottom w:val="none" w:sz="0" w:space="0" w:color="auto"/>
            <w:right w:val="none" w:sz="0" w:space="0" w:color="auto"/>
          </w:divBdr>
        </w:div>
        <w:div w:id="562645374">
          <w:marLeft w:val="480"/>
          <w:marRight w:val="0"/>
          <w:marTop w:val="0"/>
          <w:marBottom w:val="0"/>
          <w:divBdr>
            <w:top w:val="none" w:sz="0" w:space="0" w:color="auto"/>
            <w:left w:val="none" w:sz="0" w:space="0" w:color="auto"/>
            <w:bottom w:val="none" w:sz="0" w:space="0" w:color="auto"/>
            <w:right w:val="none" w:sz="0" w:space="0" w:color="auto"/>
          </w:divBdr>
        </w:div>
        <w:div w:id="244805248">
          <w:marLeft w:val="480"/>
          <w:marRight w:val="0"/>
          <w:marTop w:val="0"/>
          <w:marBottom w:val="0"/>
          <w:divBdr>
            <w:top w:val="none" w:sz="0" w:space="0" w:color="auto"/>
            <w:left w:val="none" w:sz="0" w:space="0" w:color="auto"/>
            <w:bottom w:val="none" w:sz="0" w:space="0" w:color="auto"/>
            <w:right w:val="none" w:sz="0" w:space="0" w:color="auto"/>
          </w:divBdr>
        </w:div>
        <w:div w:id="1403211237">
          <w:marLeft w:val="480"/>
          <w:marRight w:val="0"/>
          <w:marTop w:val="0"/>
          <w:marBottom w:val="0"/>
          <w:divBdr>
            <w:top w:val="none" w:sz="0" w:space="0" w:color="auto"/>
            <w:left w:val="none" w:sz="0" w:space="0" w:color="auto"/>
            <w:bottom w:val="none" w:sz="0" w:space="0" w:color="auto"/>
            <w:right w:val="none" w:sz="0" w:space="0" w:color="auto"/>
          </w:divBdr>
        </w:div>
        <w:div w:id="1484354715">
          <w:marLeft w:val="480"/>
          <w:marRight w:val="0"/>
          <w:marTop w:val="0"/>
          <w:marBottom w:val="0"/>
          <w:divBdr>
            <w:top w:val="none" w:sz="0" w:space="0" w:color="auto"/>
            <w:left w:val="none" w:sz="0" w:space="0" w:color="auto"/>
            <w:bottom w:val="none" w:sz="0" w:space="0" w:color="auto"/>
            <w:right w:val="none" w:sz="0" w:space="0" w:color="auto"/>
          </w:divBdr>
        </w:div>
        <w:div w:id="310252141">
          <w:marLeft w:val="480"/>
          <w:marRight w:val="0"/>
          <w:marTop w:val="0"/>
          <w:marBottom w:val="0"/>
          <w:divBdr>
            <w:top w:val="none" w:sz="0" w:space="0" w:color="auto"/>
            <w:left w:val="none" w:sz="0" w:space="0" w:color="auto"/>
            <w:bottom w:val="none" w:sz="0" w:space="0" w:color="auto"/>
            <w:right w:val="none" w:sz="0" w:space="0" w:color="auto"/>
          </w:divBdr>
        </w:div>
        <w:div w:id="1679305502">
          <w:marLeft w:val="480"/>
          <w:marRight w:val="0"/>
          <w:marTop w:val="0"/>
          <w:marBottom w:val="0"/>
          <w:divBdr>
            <w:top w:val="none" w:sz="0" w:space="0" w:color="auto"/>
            <w:left w:val="none" w:sz="0" w:space="0" w:color="auto"/>
            <w:bottom w:val="none" w:sz="0" w:space="0" w:color="auto"/>
            <w:right w:val="none" w:sz="0" w:space="0" w:color="auto"/>
          </w:divBdr>
        </w:div>
        <w:div w:id="984048600">
          <w:marLeft w:val="480"/>
          <w:marRight w:val="0"/>
          <w:marTop w:val="0"/>
          <w:marBottom w:val="0"/>
          <w:divBdr>
            <w:top w:val="none" w:sz="0" w:space="0" w:color="auto"/>
            <w:left w:val="none" w:sz="0" w:space="0" w:color="auto"/>
            <w:bottom w:val="none" w:sz="0" w:space="0" w:color="auto"/>
            <w:right w:val="none" w:sz="0" w:space="0" w:color="auto"/>
          </w:divBdr>
        </w:div>
        <w:div w:id="1751736574">
          <w:marLeft w:val="480"/>
          <w:marRight w:val="0"/>
          <w:marTop w:val="0"/>
          <w:marBottom w:val="0"/>
          <w:divBdr>
            <w:top w:val="none" w:sz="0" w:space="0" w:color="auto"/>
            <w:left w:val="none" w:sz="0" w:space="0" w:color="auto"/>
            <w:bottom w:val="none" w:sz="0" w:space="0" w:color="auto"/>
            <w:right w:val="none" w:sz="0" w:space="0" w:color="auto"/>
          </w:divBdr>
        </w:div>
        <w:div w:id="475611424">
          <w:marLeft w:val="480"/>
          <w:marRight w:val="0"/>
          <w:marTop w:val="0"/>
          <w:marBottom w:val="0"/>
          <w:divBdr>
            <w:top w:val="none" w:sz="0" w:space="0" w:color="auto"/>
            <w:left w:val="none" w:sz="0" w:space="0" w:color="auto"/>
            <w:bottom w:val="none" w:sz="0" w:space="0" w:color="auto"/>
            <w:right w:val="none" w:sz="0" w:space="0" w:color="auto"/>
          </w:divBdr>
        </w:div>
        <w:div w:id="378433593">
          <w:marLeft w:val="480"/>
          <w:marRight w:val="0"/>
          <w:marTop w:val="0"/>
          <w:marBottom w:val="0"/>
          <w:divBdr>
            <w:top w:val="none" w:sz="0" w:space="0" w:color="auto"/>
            <w:left w:val="none" w:sz="0" w:space="0" w:color="auto"/>
            <w:bottom w:val="none" w:sz="0" w:space="0" w:color="auto"/>
            <w:right w:val="none" w:sz="0" w:space="0" w:color="auto"/>
          </w:divBdr>
        </w:div>
        <w:div w:id="1632595190">
          <w:marLeft w:val="480"/>
          <w:marRight w:val="0"/>
          <w:marTop w:val="0"/>
          <w:marBottom w:val="0"/>
          <w:divBdr>
            <w:top w:val="none" w:sz="0" w:space="0" w:color="auto"/>
            <w:left w:val="none" w:sz="0" w:space="0" w:color="auto"/>
            <w:bottom w:val="none" w:sz="0" w:space="0" w:color="auto"/>
            <w:right w:val="none" w:sz="0" w:space="0" w:color="auto"/>
          </w:divBdr>
        </w:div>
        <w:div w:id="828442194">
          <w:marLeft w:val="480"/>
          <w:marRight w:val="0"/>
          <w:marTop w:val="0"/>
          <w:marBottom w:val="0"/>
          <w:divBdr>
            <w:top w:val="none" w:sz="0" w:space="0" w:color="auto"/>
            <w:left w:val="none" w:sz="0" w:space="0" w:color="auto"/>
            <w:bottom w:val="none" w:sz="0" w:space="0" w:color="auto"/>
            <w:right w:val="none" w:sz="0" w:space="0" w:color="auto"/>
          </w:divBdr>
        </w:div>
        <w:div w:id="1895005541">
          <w:marLeft w:val="480"/>
          <w:marRight w:val="0"/>
          <w:marTop w:val="0"/>
          <w:marBottom w:val="0"/>
          <w:divBdr>
            <w:top w:val="none" w:sz="0" w:space="0" w:color="auto"/>
            <w:left w:val="none" w:sz="0" w:space="0" w:color="auto"/>
            <w:bottom w:val="none" w:sz="0" w:space="0" w:color="auto"/>
            <w:right w:val="none" w:sz="0" w:space="0" w:color="auto"/>
          </w:divBdr>
        </w:div>
      </w:divsChild>
    </w:div>
    <w:div w:id="826818866">
      <w:bodyDiv w:val="1"/>
      <w:marLeft w:val="0"/>
      <w:marRight w:val="0"/>
      <w:marTop w:val="0"/>
      <w:marBottom w:val="0"/>
      <w:divBdr>
        <w:top w:val="none" w:sz="0" w:space="0" w:color="auto"/>
        <w:left w:val="none" w:sz="0" w:space="0" w:color="auto"/>
        <w:bottom w:val="none" w:sz="0" w:space="0" w:color="auto"/>
        <w:right w:val="none" w:sz="0" w:space="0" w:color="auto"/>
      </w:divBdr>
    </w:div>
    <w:div w:id="840974859">
      <w:bodyDiv w:val="1"/>
      <w:marLeft w:val="0"/>
      <w:marRight w:val="0"/>
      <w:marTop w:val="0"/>
      <w:marBottom w:val="0"/>
      <w:divBdr>
        <w:top w:val="none" w:sz="0" w:space="0" w:color="auto"/>
        <w:left w:val="none" w:sz="0" w:space="0" w:color="auto"/>
        <w:bottom w:val="none" w:sz="0" w:space="0" w:color="auto"/>
        <w:right w:val="none" w:sz="0" w:space="0" w:color="auto"/>
      </w:divBdr>
    </w:div>
    <w:div w:id="846939311">
      <w:bodyDiv w:val="1"/>
      <w:marLeft w:val="0"/>
      <w:marRight w:val="0"/>
      <w:marTop w:val="0"/>
      <w:marBottom w:val="0"/>
      <w:divBdr>
        <w:top w:val="none" w:sz="0" w:space="0" w:color="auto"/>
        <w:left w:val="none" w:sz="0" w:space="0" w:color="auto"/>
        <w:bottom w:val="none" w:sz="0" w:space="0" w:color="auto"/>
        <w:right w:val="none" w:sz="0" w:space="0" w:color="auto"/>
      </w:divBdr>
      <w:divsChild>
        <w:div w:id="466318627">
          <w:marLeft w:val="480"/>
          <w:marRight w:val="0"/>
          <w:marTop w:val="0"/>
          <w:marBottom w:val="0"/>
          <w:divBdr>
            <w:top w:val="none" w:sz="0" w:space="0" w:color="auto"/>
            <w:left w:val="none" w:sz="0" w:space="0" w:color="auto"/>
            <w:bottom w:val="none" w:sz="0" w:space="0" w:color="auto"/>
            <w:right w:val="none" w:sz="0" w:space="0" w:color="auto"/>
          </w:divBdr>
        </w:div>
        <w:div w:id="2001805691">
          <w:marLeft w:val="480"/>
          <w:marRight w:val="0"/>
          <w:marTop w:val="0"/>
          <w:marBottom w:val="0"/>
          <w:divBdr>
            <w:top w:val="none" w:sz="0" w:space="0" w:color="auto"/>
            <w:left w:val="none" w:sz="0" w:space="0" w:color="auto"/>
            <w:bottom w:val="none" w:sz="0" w:space="0" w:color="auto"/>
            <w:right w:val="none" w:sz="0" w:space="0" w:color="auto"/>
          </w:divBdr>
        </w:div>
        <w:div w:id="121732462">
          <w:marLeft w:val="480"/>
          <w:marRight w:val="0"/>
          <w:marTop w:val="0"/>
          <w:marBottom w:val="0"/>
          <w:divBdr>
            <w:top w:val="none" w:sz="0" w:space="0" w:color="auto"/>
            <w:left w:val="none" w:sz="0" w:space="0" w:color="auto"/>
            <w:bottom w:val="none" w:sz="0" w:space="0" w:color="auto"/>
            <w:right w:val="none" w:sz="0" w:space="0" w:color="auto"/>
          </w:divBdr>
        </w:div>
        <w:div w:id="255210646">
          <w:marLeft w:val="480"/>
          <w:marRight w:val="0"/>
          <w:marTop w:val="0"/>
          <w:marBottom w:val="0"/>
          <w:divBdr>
            <w:top w:val="none" w:sz="0" w:space="0" w:color="auto"/>
            <w:left w:val="none" w:sz="0" w:space="0" w:color="auto"/>
            <w:bottom w:val="none" w:sz="0" w:space="0" w:color="auto"/>
            <w:right w:val="none" w:sz="0" w:space="0" w:color="auto"/>
          </w:divBdr>
        </w:div>
        <w:div w:id="113209300">
          <w:marLeft w:val="480"/>
          <w:marRight w:val="0"/>
          <w:marTop w:val="0"/>
          <w:marBottom w:val="0"/>
          <w:divBdr>
            <w:top w:val="none" w:sz="0" w:space="0" w:color="auto"/>
            <w:left w:val="none" w:sz="0" w:space="0" w:color="auto"/>
            <w:bottom w:val="none" w:sz="0" w:space="0" w:color="auto"/>
            <w:right w:val="none" w:sz="0" w:space="0" w:color="auto"/>
          </w:divBdr>
        </w:div>
        <w:div w:id="1365864669">
          <w:marLeft w:val="480"/>
          <w:marRight w:val="0"/>
          <w:marTop w:val="0"/>
          <w:marBottom w:val="0"/>
          <w:divBdr>
            <w:top w:val="none" w:sz="0" w:space="0" w:color="auto"/>
            <w:left w:val="none" w:sz="0" w:space="0" w:color="auto"/>
            <w:bottom w:val="none" w:sz="0" w:space="0" w:color="auto"/>
            <w:right w:val="none" w:sz="0" w:space="0" w:color="auto"/>
          </w:divBdr>
        </w:div>
        <w:div w:id="1894078056">
          <w:marLeft w:val="480"/>
          <w:marRight w:val="0"/>
          <w:marTop w:val="0"/>
          <w:marBottom w:val="0"/>
          <w:divBdr>
            <w:top w:val="none" w:sz="0" w:space="0" w:color="auto"/>
            <w:left w:val="none" w:sz="0" w:space="0" w:color="auto"/>
            <w:bottom w:val="none" w:sz="0" w:space="0" w:color="auto"/>
            <w:right w:val="none" w:sz="0" w:space="0" w:color="auto"/>
          </w:divBdr>
        </w:div>
        <w:div w:id="1743987766">
          <w:marLeft w:val="480"/>
          <w:marRight w:val="0"/>
          <w:marTop w:val="0"/>
          <w:marBottom w:val="0"/>
          <w:divBdr>
            <w:top w:val="none" w:sz="0" w:space="0" w:color="auto"/>
            <w:left w:val="none" w:sz="0" w:space="0" w:color="auto"/>
            <w:bottom w:val="none" w:sz="0" w:space="0" w:color="auto"/>
            <w:right w:val="none" w:sz="0" w:space="0" w:color="auto"/>
          </w:divBdr>
        </w:div>
        <w:div w:id="852492880">
          <w:marLeft w:val="480"/>
          <w:marRight w:val="0"/>
          <w:marTop w:val="0"/>
          <w:marBottom w:val="0"/>
          <w:divBdr>
            <w:top w:val="none" w:sz="0" w:space="0" w:color="auto"/>
            <w:left w:val="none" w:sz="0" w:space="0" w:color="auto"/>
            <w:bottom w:val="none" w:sz="0" w:space="0" w:color="auto"/>
            <w:right w:val="none" w:sz="0" w:space="0" w:color="auto"/>
          </w:divBdr>
        </w:div>
        <w:div w:id="1249384739">
          <w:marLeft w:val="480"/>
          <w:marRight w:val="0"/>
          <w:marTop w:val="0"/>
          <w:marBottom w:val="0"/>
          <w:divBdr>
            <w:top w:val="none" w:sz="0" w:space="0" w:color="auto"/>
            <w:left w:val="none" w:sz="0" w:space="0" w:color="auto"/>
            <w:bottom w:val="none" w:sz="0" w:space="0" w:color="auto"/>
            <w:right w:val="none" w:sz="0" w:space="0" w:color="auto"/>
          </w:divBdr>
        </w:div>
        <w:div w:id="1487549159">
          <w:marLeft w:val="480"/>
          <w:marRight w:val="0"/>
          <w:marTop w:val="0"/>
          <w:marBottom w:val="0"/>
          <w:divBdr>
            <w:top w:val="none" w:sz="0" w:space="0" w:color="auto"/>
            <w:left w:val="none" w:sz="0" w:space="0" w:color="auto"/>
            <w:bottom w:val="none" w:sz="0" w:space="0" w:color="auto"/>
            <w:right w:val="none" w:sz="0" w:space="0" w:color="auto"/>
          </w:divBdr>
        </w:div>
        <w:div w:id="1310011256">
          <w:marLeft w:val="480"/>
          <w:marRight w:val="0"/>
          <w:marTop w:val="0"/>
          <w:marBottom w:val="0"/>
          <w:divBdr>
            <w:top w:val="none" w:sz="0" w:space="0" w:color="auto"/>
            <w:left w:val="none" w:sz="0" w:space="0" w:color="auto"/>
            <w:bottom w:val="none" w:sz="0" w:space="0" w:color="auto"/>
            <w:right w:val="none" w:sz="0" w:space="0" w:color="auto"/>
          </w:divBdr>
        </w:div>
        <w:div w:id="711198206">
          <w:marLeft w:val="480"/>
          <w:marRight w:val="0"/>
          <w:marTop w:val="0"/>
          <w:marBottom w:val="0"/>
          <w:divBdr>
            <w:top w:val="none" w:sz="0" w:space="0" w:color="auto"/>
            <w:left w:val="none" w:sz="0" w:space="0" w:color="auto"/>
            <w:bottom w:val="none" w:sz="0" w:space="0" w:color="auto"/>
            <w:right w:val="none" w:sz="0" w:space="0" w:color="auto"/>
          </w:divBdr>
        </w:div>
        <w:div w:id="1645281920">
          <w:marLeft w:val="480"/>
          <w:marRight w:val="0"/>
          <w:marTop w:val="0"/>
          <w:marBottom w:val="0"/>
          <w:divBdr>
            <w:top w:val="none" w:sz="0" w:space="0" w:color="auto"/>
            <w:left w:val="none" w:sz="0" w:space="0" w:color="auto"/>
            <w:bottom w:val="none" w:sz="0" w:space="0" w:color="auto"/>
            <w:right w:val="none" w:sz="0" w:space="0" w:color="auto"/>
          </w:divBdr>
        </w:div>
        <w:div w:id="22023023">
          <w:marLeft w:val="480"/>
          <w:marRight w:val="0"/>
          <w:marTop w:val="0"/>
          <w:marBottom w:val="0"/>
          <w:divBdr>
            <w:top w:val="none" w:sz="0" w:space="0" w:color="auto"/>
            <w:left w:val="none" w:sz="0" w:space="0" w:color="auto"/>
            <w:bottom w:val="none" w:sz="0" w:space="0" w:color="auto"/>
            <w:right w:val="none" w:sz="0" w:space="0" w:color="auto"/>
          </w:divBdr>
        </w:div>
        <w:div w:id="677587336">
          <w:marLeft w:val="480"/>
          <w:marRight w:val="0"/>
          <w:marTop w:val="0"/>
          <w:marBottom w:val="0"/>
          <w:divBdr>
            <w:top w:val="none" w:sz="0" w:space="0" w:color="auto"/>
            <w:left w:val="none" w:sz="0" w:space="0" w:color="auto"/>
            <w:bottom w:val="none" w:sz="0" w:space="0" w:color="auto"/>
            <w:right w:val="none" w:sz="0" w:space="0" w:color="auto"/>
          </w:divBdr>
        </w:div>
        <w:div w:id="1231886022">
          <w:marLeft w:val="480"/>
          <w:marRight w:val="0"/>
          <w:marTop w:val="0"/>
          <w:marBottom w:val="0"/>
          <w:divBdr>
            <w:top w:val="none" w:sz="0" w:space="0" w:color="auto"/>
            <w:left w:val="none" w:sz="0" w:space="0" w:color="auto"/>
            <w:bottom w:val="none" w:sz="0" w:space="0" w:color="auto"/>
            <w:right w:val="none" w:sz="0" w:space="0" w:color="auto"/>
          </w:divBdr>
        </w:div>
        <w:div w:id="961494200">
          <w:marLeft w:val="480"/>
          <w:marRight w:val="0"/>
          <w:marTop w:val="0"/>
          <w:marBottom w:val="0"/>
          <w:divBdr>
            <w:top w:val="none" w:sz="0" w:space="0" w:color="auto"/>
            <w:left w:val="none" w:sz="0" w:space="0" w:color="auto"/>
            <w:bottom w:val="none" w:sz="0" w:space="0" w:color="auto"/>
            <w:right w:val="none" w:sz="0" w:space="0" w:color="auto"/>
          </w:divBdr>
        </w:div>
        <w:div w:id="1979648253">
          <w:marLeft w:val="480"/>
          <w:marRight w:val="0"/>
          <w:marTop w:val="0"/>
          <w:marBottom w:val="0"/>
          <w:divBdr>
            <w:top w:val="none" w:sz="0" w:space="0" w:color="auto"/>
            <w:left w:val="none" w:sz="0" w:space="0" w:color="auto"/>
            <w:bottom w:val="none" w:sz="0" w:space="0" w:color="auto"/>
            <w:right w:val="none" w:sz="0" w:space="0" w:color="auto"/>
          </w:divBdr>
        </w:div>
        <w:div w:id="1482574320">
          <w:marLeft w:val="480"/>
          <w:marRight w:val="0"/>
          <w:marTop w:val="0"/>
          <w:marBottom w:val="0"/>
          <w:divBdr>
            <w:top w:val="none" w:sz="0" w:space="0" w:color="auto"/>
            <w:left w:val="none" w:sz="0" w:space="0" w:color="auto"/>
            <w:bottom w:val="none" w:sz="0" w:space="0" w:color="auto"/>
            <w:right w:val="none" w:sz="0" w:space="0" w:color="auto"/>
          </w:divBdr>
        </w:div>
        <w:div w:id="445974613">
          <w:marLeft w:val="480"/>
          <w:marRight w:val="0"/>
          <w:marTop w:val="0"/>
          <w:marBottom w:val="0"/>
          <w:divBdr>
            <w:top w:val="none" w:sz="0" w:space="0" w:color="auto"/>
            <w:left w:val="none" w:sz="0" w:space="0" w:color="auto"/>
            <w:bottom w:val="none" w:sz="0" w:space="0" w:color="auto"/>
            <w:right w:val="none" w:sz="0" w:space="0" w:color="auto"/>
          </w:divBdr>
        </w:div>
      </w:divsChild>
    </w:div>
    <w:div w:id="849948077">
      <w:bodyDiv w:val="1"/>
      <w:marLeft w:val="0"/>
      <w:marRight w:val="0"/>
      <w:marTop w:val="0"/>
      <w:marBottom w:val="0"/>
      <w:divBdr>
        <w:top w:val="none" w:sz="0" w:space="0" w:color="auto"/>
        <w:left w:val="none" w:sz="0" w:space="0" w:color="auto"/>
        <w:bottom w:val="none" w:sz="0" w:space="0" w:color="auto"/>
        <w:right w:val="none" w:sz="0" w:space="0" w:color="auto"/>
      </w:divBdr>
    </w:div>
    <w:div w:id="854421580">
      <w:bodyDiv w:val="1"/>
      <w:marLeft w:val="0"/>
      <w:marRight w:val="0"/>
      <w:marTop w:val="0"/>
      <w:marBottom w:val="0"/>
      <w:divBdr>
        <w:top w:val="none" w:sz="0" w:space="0" w:color="auto"/>
        <w:left w:val="none" w:sz="0" w:space="0" w:color="auto"/>
        <w:bottom w:val="none" w:sz="0" w:space="0" w:color="auto"/>
        <w:right w:val="none" w:sz="0" w:space="0" w:color="auto"/>
      </w:divBdr>
      <w:divsChild>
        <w:div w:id="462237345">
          <w:marLeft w:val="480"/>
          <w:marRight w:val="0"/>
          <w:marTop w:val="0"/>
          <w:marBottom w:val="0"/>
          <w:divBdr>
            <w:top w:val="none" w:sz="0" w:space="0" w:color="auto"/>
            <w:left w:val="none" w:sz="0" w:space="0" w:color="auto"/>
            <w:bottom w:val="none" w:sz="0" w:space="0" w:color="auto"/>
            <w:right w:val="none" w:sz="0" w:space="0" w:color="auto"/>
          </w:divBdr>
        </w:div>
        <w:div w:id="1829052976">
          <w:marLeft w:val="480"/>
          <w:marRight w:val="0"/>
          <w:marTop w:val="0"/>
          <w:marBottom w:val="0"/>
          <w:divBdr>
            <w:top w:val="none" w:sz="0" w:space="0" w:color="auto"/>
            <w:left w:val="none" w:sz="0" w:space="0" w:color="auto"/>
            <w:bottom w:val="none" w:sz="0" w:space="0" w:color="auto"/>
            <w:right w:val="none" w:sz="0" w:space="0" w:color="auto"/>
          </w:divBdr>
        </w:div>
        <w:div w:id="649213784">
          <w:marLeft w:val="480"/>
          <w:marRight w:val="0"/>
          <w:marTop w:val="0"/>
          <w:marBottom w:val="0"/>
          <w:divBdr>
            <w:top w:val="none" w:sz="0" w:space="0" w:color="auto"/>
            <w:left w:val="none" w:sz="0" w:space="0" w:color="auto"/>
            <w:bottom w:val="none" w:sz="0" w:space="0" w:color="auto"/>
            <w:right w:val="none" w:sz="0" w:space="0" w:color="auto"/>
          </w:divBdr>
        </w:div>
        <w:div w:id="931547463">
          <w:marLeft w:val="480"/>
          <w:marRight w:val="0"/>
          <w:marTop w:val="0"/>
          <w:marBottom w:val="0"/>
          <w:divBdr>
            <w:top w:val="none" w:sz="0" w:space="0" w:color="auto"/>
            <w:left w:val="none" w:sz="0" w:space="0" w:color="auto"/>
            <w:bottom w:val="none" w:sz="0" w:space="0" w:color="auto"/>
            <w:right w:val="none" w:sz="0" w:space="0" w:color="auto"/>
          </w:divBdr>
        </w:div>
        <w:div w:id="1239292847">
          <w:marLeft w:val="480"/>
          <w:marRight w:val="0"/>
          <w:marTop w:val="0"/>
          <w:marBottom w:val="0"/>
          <w:divBdr>
            <w:top w:val="none" w:sz="0" w:space="0" w:color="auto"/>
            <w:left w:val="none" w:sz="0" w:space="0" w:color="auto"/>
            <w:bottom w:val="none" w:sz="0" w:space="0" w:color="auto"/>
            <w:right w:val="none" w:sz="0" w:space="0" w:color="auto"/>
          </w:divBdr>
        </w:div>
        <w:div w:id="697000554">
          <w:marLeft w:val="480"/>
          <w:marRight w:val="0"/>
          <w:marTop w:val="0"/>
          <w:marBottom w:val="0"/>
          <w:divBdr>
            <w:top w:val="none" w:sz="0" w:space="0" w:color="auto"/>
            <w:left w:val="none" w:sz="0" w:space="0" w:color="auto"/>
            <w:bottom w:val="none" w:sz="0" w:space="0" w:color="auto"/>
            <w:right w:val="none" w:sz="0" w:space="0" w:color="auto"/>
          </w:divBdr>
        </w:div>
        <w:div w:id="624386218">
          <w:marLeft w:val="480"/>
          <w:marRight w:val="0"/>
          <w:marTop w:val="0"/>
          <w:marBottom w:val="0"/>
          <w:divBdr>
            <w:top w:val="none" w:sz="0" w:space="0" w:color="auto"/>
            <w:left w:val="none" w:sz="0" w:space="0" w:color="auto"/>
            <w:bottom w:val="none" w:sz="0" w:space="0" w:color="auto"/>
            <w:right w:val="none" w:sz="0" w:space="0" w:color="auto"/>
          </w:divBdr>
        </w:div>
        <w:div w:id="143594692">
          <w:marLeft w:val="480"/>
          <w:marRight w:val="0"/>
          <w:marTop w:val="0"/>
          <w:marBottom w:val="0"/>
          <w:divBdr>
            <w:top w:val="none" w:sz="0" w:space="0" w:color="auto"/>
            <w:left w:val="none" w:sz="0" w:space="0" w:color="auto"/>
            <w:bottom w:val="none" w:sz="0" w:space="0" w:color="auto"/>
            <w:right w:val="none" w:sz="0" w:space="0" w:color="auto"/>
          </w:divBdr>
        </w:div>
        <w:div w:id="1122571617">
          <w:marLeft w:val="480"/>
          <w:marRight w:val="0"/>
          <w:marTop w:val="0"/>
          <w:marBottom w:val="0"/>
          <w:divBdr>
            <w:top w:val="none" w:sz="0" w:space="0" w:color="auto"/>
            <w:left w:val="none" w:sz="0" w:space="0" w:color="auto"/>
            <w:bottom w:val="none" w:sz="0" w:space="0" w:color="auto"/>
            <w:right w:val="none" w:sz="0" w:space="0" w:color="auto"/>
          </w:divBdr>
        </w:div>
        <w:div w:id="1002126536">
          <w:marLeft w:val="480"/>
          <w:marRight w:val="0"/>
          <w:marTop w:val="0"/>
          <w:marBottom w:val="0"/>
          <w:divBdr>
            <w:top w:val="none" w:sz="0" w:space="0" w:color="auto"/>
            <w:left w:val="none" w:sz="0" w:space="0" w:color="auto"/>
            <w:bottom w:val="none" w:sz="0" w:space="0" w:color="auto"/>
            <w:right w:val="none" w:sz="0" w:space="0" w:color="auto"/>
          </w:divBdr>
        </w:div>
        <w:div w:id="1835991736">
          <w:marLeft w:val="480"/>
          <w:marRight w:val="0"/>
          <w:marTop w:val="0"/>
          <w:marBottom w:val="0"/>
          <w:divBdr>
            <w:top w:val="none" w:sz="0" w:space="0" w:color="auto"/>
            <w:left w:val="none" w:sz="0" w:space="0" w:color="auto"/>
            <w:bottom w:val="none" w:sz="0" w:space="0" w:color="auto"/>
            <w:right w:val="none" w:sz="0" w:space="0" w:color="auto"/>
          </w:divBdr>
        </w:div>
        <w:div w:id="1402167944">
          <w:marLeft w:val="480"/>
          <w:marRight w:val="0"/>
          <w:marTop w:val="0"/>
          <w:marBottom w:val="0"/>
          <w:divBdr>
            <w:top w:val="none" w:sz="0" w:space="0" w:color="auto"/>
            <w:left w:val="none" w:sz="0" w:space="0" w:color="auto"/>
            <w:bottom w:val="none" w:sz="0" w:space="0" w:color="auto"/>
            <w:right w:val="none" w:sz="0" w:space="0" w:color="auto"/>
          </w:divBdr>
        </w:div>
        <w:div w:id="770706700">
          <w:marLeft w:val="480"/>
          <w:marRight w:val="0"/>
          <w:marTop w:val="0"/>
          <w:marBottom w:val="0"/>
          <w:divBdr>
            <w:top w:val="none" w:sz="0" w:space="0" w:color="auto"/>
            <w:left w:val="none" w:sz="0" w:space="0" w:color="auto"/>
            <w:bottom w:val="none" w:sz="0" w:space="0" w:color="auto"/>
            <w:right w:val="none" w:sz="0" w:space="0" w:color="auto"/>
          </w:divBdr>
        </w:div>
        <w:div w:id="549464910">
          <w:marLeft w:val="480"/>
          <w:marRight w:val="0"/>
          <w:marTop w:val="0"/>
          <w:marBottom w:val="0"/>
          <w:divBdr>
            <w:top w:val="none" w:sz="0" w:space="0" w:color="auto"/>
            <w:left w:val="none" w:sz="0" w:space="0" w:color="auto"/>
            <w:bottom w:val="none" w:sz="0" w:space="0" w:color="auto"/>
            <w:right w:val="none" w:sz="0" w:space="0" w:color="auto"/>
          </w:divBdr>
        </w:div>
        <w:div w:id="1890339848">
          <w:marLeft w:val="480"/>
          <w:marRight w:val="0"/>
          <w:marTop w:val="0"/>
          <w:marBottom w:val="0"/>
          <w:divBdr>
            <w:top w:val="none" w:sz="0" w:space="0" w:color="auto"/>
            <w:left w:val="none" w:sz="0" w:space="0" w:color="auto"/>
            <w:bottom w:val="none" w:sz="0" w:space="0" w:color="auto"/>
            <w:right w:val="none" w:sz="0" w:space="0" w:color="auto"/>
          </w:divBdr>
        </w:div>
        <w:div w:id="1925407190">
          <w:marLeft w:val="480"/>
          <w:marRight w:val="0"/>
          <w:marTop w:val="0"/>
          <w:marBottom w:val="0"/>
          <w:divBdr>
            <w:top w:val="none" w:sz="0" w:space="0" w:color="auto"/>
            <w:left w:val="none" w:sz="0" w:space="0" w:color="auto"/>
            <w:bottom w:val="none" w:sz="0" w:space="0" w:color="auto"/>
            <w:right w:val="none" w:sz="0" w:space="0" w:color="auto"/>
          </w:divBdr>
        </w:div>
        <w:div w:id="14965894">
          <w:marLeft w:val="480"/>
          <w:marRight w:val="0"/>
          <w:marTop w:val="0"/>
          <w:marBottom w:val="0"/>
          <w:divBdr>
            <w:top w:val="none" w:sz="0" w:space="0" w:color="auto"/>
            <w:left w:val="none" w:sz="0" w:space="0" w:color="auto"/>
            <w:bottom w:val="none" w:sz="0" w:space="0" w:color="auto"/>
            <w:right w:val="none" w:sz="0" w:space="0" w:color="auto"/>
          </w:divBdr>
        </w:div>
        <w:div w:id="647825703">
          <w:marLeft w:val="480"/>
          <w:marRight w:val="0"/>
          <w:marTop w:val="0"/>
          <w:marBottom w:val="0"/>
          <w:divBdr>
            <w:top w:val="none" w:sz="0" w:space="0" w:color="auto"/>
            <w:left w:val="none" w:sz="0" w:space="0" w:color="auto"/>
            <w:bottom w:val="none" w:sz="0" w:space="0" w:color="auto"/>
            <w:right w:val="none" w:sz="0" w:space="0" w:color="auto"/>
          </w:divBdr>
        </w:div>
        <w:div w:id="400644149">
          <w:marLeft w:val="480"/>
          <w:marRight w:val="0"/>
          <w:marTop w:val="0"/>
          <w:marBottom w:val="0"/>
          <w:divBdr>
            <w:top w:val="none" w:sz="0" w:space="0" w:color="auto"/>
            <w:left w:val="none" w:sz="0" w:space="0" w:color="auto"/>
            <w:bottom w:val="none" w:sz="0" w:space="0" w:color="auto"/>
            <w:right w:val="none" w:sz="0" w:space="0" w:color="auto"/>
          </w:divBdr>
        </w:div>
        <w:div w:id="454907367">
          <w:marLeft w:val="480"/>
          <w:marRight w:val="0"/>
          <w:marTop w:val="0"/>
          <w:marBottom w:val="0"/>
          <w:divBdr>
            <w:top w:val="none" w:sz="0" w:space="0" w:color="auto"/>
            <w:left w:val="none" w:sz="0" w:space="0" w:color="auto"/>
            <w:bottom w:val="none" w:sz="0" w:space="0" w:color="auto"/>
            <w:right w:val="none" w:sz="0" w:space="0" w:color="auto"/>
          </w:divBdr>
        </w:div>
        <w:div w:id="295523955">
          <w:marLeft w:val="480"/>
          <w:marRight w:val="0"/>
          <w:marTop w:val="0"/>
          <w:marBottom w:val="0"/>
          <w:divBdr>
            <w:top w:val="none" w:sz="0" w:space="0" w:color="auto"/>
            <w:left w:val="none" w:sz="0" w:space="0" w:color="auto"/>
            <w:bottom w:val="none" w:sz="0" w:space="0" w:color="auto"/>
            <w:right w:val="none" w:sz="0" w:space="0" w:color="auto"/>
          </w:divBdr>
        </w:div>
        <w:div w:id="388386430">
          <w:marLeft w:val="480"/>
          <w:marRight w:val="0"/>
          <w:marTop w:val="0"/>
          <w:marBottom w:val="0"/>
          <w:divBdr>
            <w:top w:val="none" w:sz="0" w:space="0" w:color="auto"/>
            <w:left w:val="none" w:sz="0" w:space="0" w:color="auto"/>
            <w:bottom w:val="none" w:sz="0" w:space="0" w:color="auto"/>
            <w:right w:val="none" w:sz="0" w:space="0" w:color="auto"/>
          </w:divBdr>
        </w:div>
        <w:div w:id="1555773205">
          <w:marLeft w:val="480"/>
          <w:marRight w:val="0"/>
          <w:marTop w:val="0"/>
          <w:marBottom w:val="0"/>
          <w:divBdr>
            <w:top w:val="none" w:sz="0" w:space="0" w:color="auto"/>
            <w:left w:val="none" w:sz="0" w:space="0" w:color="auto"/>
            <w:bottom w:val="none" w:sz="0" w:space="0" w:color="auto"/>
            <w:right w:val="none" w:sz="0" w:space="0" w:color="auto"/>
          </w:divBdr>
        </w:div>
        <w:div w:id="981737401">
          <w:marLeft w:val="480"/>
          <w:marRight w:val="0"/>
          <w:marTop w:val="0"/>
          <w:marBottom w:val="0"/>
          <w:divBdr>
            <w:top w:val="none" w:sz="0" w:space="0" w:color="auto"/>
            <w:left w:val="none" w:sz="0" w:space="0" w:color="auto"/>
            <w:bottom w:val="none" w:sz="0" w:space="0" w:color="auto"/>
            <w:right w:val="none" w:sz="0" w:space="0" w:color="auto"/>
          </w:divBdr>
        </w:div>
        <w:div w:id="494733714">
          <w:marLeft w:val="480"/>
          <w:marRight w:val="0"/>
          <w:marTop w:val="0"/>
          <w:marBottom w:val="0"/>
          <w:divBdr>
            <w:top w:val="none" w:sz="0" w:space="0" w:color="auto"/>
            <w:left w:val="none" w:sz="0" w:space="0" w:color="auto"/>
            <w:bottom w:val="none" w:sz="0" w:space="0" w:color="auto"/>
            <w:right w:val="none" w:sz="0" w:space="0" w:color="auto"/>
          </w:divBdr>
        </w:div>
      </w:divsChild>
    </w:div>
    <w:div w:id="857230103">
      <w:bodyDiv w:val="1"/>
      <w:marLeft w:val="0"/>
      <w:marRight w:val="0"/>
      <w:marTop w:val="0"/>
      <w:marBottom w:val="0"/>
      <w:divBdr>
        <w:top w:val="none" w:sz="0" w:space="0" w:color="auto"/>
        <w:left w:val="none" w:sz="0" w:space="0" w:color="auto"/>
        <w:bottom w:val="none" w:sz="0" w:space="0" w:color="auto"/>
        <w:right w:val="none" w:sz="0" w:space="0" w:color="auto"/>
      </w:divBdr>
      <w:divsChild>
        <w:div w:id="76103175">
          <w:marLeft w:val="0"/>
          <w:marRight w:val="0"/>
          <w:marTop w:val="0"/>
          <w:marBottom w:val="0"/>
          <w:divBdr>
            <w:top w:val="none" w:sz="0" w:space="0" w:color="auto"/>
            <w:left w:val="none" w:sz="0" w:space="0" w:color="auto"/>
            <w:bottom w:val="none" w:sz="0" w:space="0" w:color="auto"/>
            <w:right w:val="none" w:sz="0" w:space="0" w:color="auto"/>
          </w:divBdr>
          <w:divsChild>
            <w:div w:id="367416689">
              <w:marLeft w:val="0"/>
              <w:marRight w:val="0"/>
              <w:marTop w:val="0"/>
              <w:marBottom w:val="0"/>
              <w:divBdr>
                <w:top w:val="none" w:sz="0" w:space="0" w:color="auto"/>
                <w:left w:val="none" w:sz="0" w:space="0" w:color="auto"/>
                <w:bottom w:val="none" w:sz="0" w:space="0" w:color="auto"/>
                <w:right w:val="none" w:sz="0" w:space="0" w:color="auto"/>
              </w:divBdr>
              <w:divsChild>
                <w:div w:id="12695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81472">
      <w:bodyDiv w:val="1"/>
      <w:marLeft w:val="0"/>
      <w:marRight w:val="0"/>
      <w:marTop w:val="0"/>
      <w:marBottom w:val="0"/>
      <w:divBdr>
        <w:top w:val="none" w:sz="0" w:space="0" w:color="auto"/>
        <w:left w:val="none" w:sz="0" w:space="0" w:color="auto"/>
        <w:bottom w:val="none" w:sz="0" w:space="0" w:color="auto"/>
        <w:right w:val="none" w:sz="0" w:space="0" w:color="auto"/>
      </w:divBdr>
    </w:div>
    <w:div w:id="872183672">
      <w:bodyDiv w:val="1"/>
      <w:marLeft w:val="0"/>
      <w:marRight w:val="0"/>
      <w:marTop w:val="0"/>
      <w:marBottom w:val="0"/>
      <w:divBdr>
        <w:top w:val="none" w:sz="0" w:space="0" w:color="auto"/>
        <w:left w:val="none" w:sz="0" w:space="0" w:color="auto"/>
        <w:bottom w:val="none" w:sz="0" w:space="0" w:color="auto"/>
        <w:right w:val="none" w:sz="0" w:space="0" w:color="auto"/>
      </w:divBdr>
    </w:div>
    <w:div w:id="886717433">
      <w:bodyDiv w:val="1"/>
      <w:marLeft w:val="0"/>
      <w:marRight w:val="0"/>
      <w:marTop w:val="0"/>
      <w:marBottom w:val="0"/>
      <w:divBdr>
        <w:top w:val="none" w:sz="0" w:space="0" w:color="auto"/>
        <w:left w:val="none" w:sz="0" w:space="0" w:color="auto"/>
        <w:bottom w:val="none" w:sz="0" w:space="0" w:color="auto"/>
        <w:right w:val="none" w:sz="0" w:space="0" w:color="auto"/>
      </w:divBdr>
    </w:div>
    <w:div w:id="898785239">
      <w:bodyDiv w:val="1"/>
      <w:marLeft w:val="0"/>
      <w:marRight w:val="0"/>
      <w:marTop w:val="0"/>
      <w:marBottom w:val="0"/>
      <w:divBdr>
        <w:top w:val="none" w:sz="0" w:space="0" w:color="auto"/>
        <w:left w:val="none" w:sz="0" w:space="0" w:color="auto"/>
        <w:bottom w:val="none" w:sz="0" w:space="0" w:color="auto"/>
        <w:right w:val="none" w:sz="0" w:space="0" w:color="auto"/>
      </w:divBdr>
      <w:divsChild>
        <w:div w:id="1996183192">
          <w:marLeft w:val="547"/>
          <w:marRight w:val="0"/>
          <w:marTop w:val="0"/>
          <w:marBottom w:val="0"/>
          <w:divBdr>
            <w:top w:val="none" w:sz="0" w:space="0" w:color="auto"/>
            <w:left w:val="none" w:sz="0" w:space="0" w:color="auto"/>
            <w:bottom w:val="none" w:sz="0" w:space="0" w:color="auto"/>
            <w:right w:val="none" w:sz="0" w:space="0" w:color="auto"/>
          </w:divBdr>
        </w:div>
      </w:divsChild>
    </w:div>
    <w:div w:id="916792570">
      <w:bodyDiv w:val="1"/>
      <w:marLeft w:val="0"/>
      <w:marRight w:val="0"/>
      <w:marTop w:val="0"/>
      <w:marBottom w:val="0"/>
      <w:divBdr>
        <w:top w:val="none" w:sz="0" w:space="0" w:color="auto"/>
        <w:left w:val="none" w:sz="0" w:space="0" w:color="auto"/>
        <w:bottom w:val="none" w:sz="0" w:space="0" w:color="auto"/>
        <w:right w:val="none" w:sz="0" w:space="0" w:color="auto"/>
      </w:divBdr>
      <w:divsChild>
        <w:div w:id="113644030">
          <w:marLeft w:val="480"/>
          <w:marRight w:val="0"/>
          <w:marTop w:val="0"/>
          <w:marBottom w:val="0"/>
          <w:divBdr>
            <w:top w:val="none" w:sz="0" w:space="0" w:color="auto"/>
            <w:left w:val="none" w:sz="0" w:space="0" w:color="auto"/>
            <w:bottom w:val="none" w:sz="0" w:space="0" w:color="auto"/>
            <w:right w:val="none" w:sz="0" w:space="0" w:color="auto"/>
          </w:divBdr>
        </w:div>
        <w:div w:id="1240794066">
          <w:marLeft w:val="480"/>
          <w:marRight w:val="0"/>
          <w:marTop w:val="0"/>
          <w:marBottom w:val="0"/>
          <w:divBdr>
            <w:top w:val="none" w:sz="0" w:space="0" w:color="auto"/>
            <w:left w:val="none" w:sz="0" w:space="0" w:color="auto"/>
            <w:bottom w:val="none" w:sz="0" w:space="0" w:color="auto"/>
            <w:right w:val="none" w:sz="0" w:space="0" w:color="auto"/>
          </w:divBdr>
        </w:div>
        <w:div w:id="587809957">
          <w:marLeft w:val="480"/>
          <w:marRight w:val="0"/>
          <w:marTop w:val="0"/>
          <w:marBottom w:val="0"/>
          <w:divBdr>
            <w:top w:val="none" w:sz="0" w:space="0" w:color="auto"/>
            <w:left w:val="none" w:sz="0" w:space="0" w:color="auto"/>
            <w:bottom w:val="none" w:sz="0" w:space="0" w:color="auto"/>
            <w:right w:val="none" w:sz="0" w:space="0" w:color="auto"/>
          </w:divBdr>
        </w:div>
        <w:div w:id="44528762">
          <w:marLeft w:val="480"/>
          <w:marRight w:val="0"/>
          <w:marTop w:val="0"/>
          <w:marBottom w:val="0"/>
          <w:divBdr>
            <w:top w:val="none" w:sz="0" w:space="0" w:color="auto"/>
            <w:left w:val="none" w:sz="0" w:space="0" w:color="auto"/>
            <w:bottom w:val="none" w:sz="0" w:space="0" w:color="auto"/>
            <w:right w:val="none" w:sz="0" w:space="0" w:color="auto"/>
          </w:divBdr>
        </w:div>
        <w:div w:id="309871209">
          <w:marLeft w:val="480"/>
          <w:marRight w:val="0"/>
          <w:marTop w:val="0"/>
          <w:marBottom w:val="0"/>
          <w:divBdr>
            <w:top w:val="none" w:sz="0" w:space="0" w:color="auto"/>
            <w:left w:val="none" w:sz="0" w:space="0" w:color="auto"/>
            <w:bottom w:val="none" w:sz="0" w:space="0" w:color="auto"/>
            <w:right w:val="none" w:sz="0" w:space="0" w:color="auto"/>
          </w:divBdr>
        </w:div>
        <w:div w:id="1285574768">
          <w:marLeft w:val="480"/>
          <w:marRight w:val="0"/>
          <w:marTop w:val="0"/>
          <w:marBottom w:val="0"/>
          <w:divBdr>
            <w:top w:val="none" w:sz="0" w:space="0" w:color="auto"/>
            <w:left w:val="none" w:sz="0" w:space="0" w:color="auto"/>
            <w:bottom w:val="none" w:sz="0" w:space="0" w:color="auto"/>
            <w:right w:val="none" w:sz="0" w:space="0" w:color="auto"/>
          </w:divBdr>
        </w:div>
        <w:div w:id="1778210430">
          <w:marLeft w:val="480"/>
          <w:marRight w:val="0"/>
          <w:marTop w:val="0"/>
          <w:marBottom w:val="0"/>
          <w:divBdr>
            <w:top w:val="none" w:sz="0" w:space="0" w:color="auto"/>
            <w:left w:val="none" w:sz="0" w:space="0" w:color="auto"/>
            <w:bottom w:val="none" w:sz="0" w:space="0" w:color="auto"/>
            <w:right w:val="none" w:sz="0" w:space="0" w:color="auto"/>
          </w:divBdr>
        </w:div>
        <w:div w:id="1352803122">
          <w:marLeft w:val="480"/>
          <w:marRight w:val="0"/>
          <w:marTop w:val="0"/>
          <w:marBottom w:val="0"/>
          <w:divBdr>
            <w:top w:val="none" w:sz="0" w:space="0" w:color="auto"/>
            <w:left w:val="none" w:sz="0" w:space="0" w:color="auto"/>
            <w:bottom w:val="none" w:sz="0" w:space="0" w:color="auto"/>
            <w:right w:val="none" w:sz="0" w:space="0" w:color="auto"/>
          </w:divBdr>
        </w:div>
        <w:div w:id="1209494235">
          <w:marLeft w:val="480"/>
          <w:marRight w:val="0"/>
          <w:marTop w:val="0"/>
          <w:marBottom w:val="0"/>
          <w:divBdr>
            <w:top w:val="none" w:sz="0" w:space="0" w:color="auto"/>
            <w:left w:val="none" w:sz="0" w:space="0" w:color="auto"/>
            <w:bottom w:val="none" w:sz="0" w:space="0" w:color="auto"/>
            <w:right w:val="none" w:sz="0" w:space="0" w:color="auto"/>
          </w:divBdr>
        </w:div>
        <w:div w:id="128742368">
          <w:marLeft w:val="480"/>
          <w:marRight w:val="0"/>
          <w:marTop w:val="0"/>
          <w:marBottom w:val="0"/>
          <w:divBdr>
            <w:top w:val="none" w:sz="0" w:space="0" w:color="auto"/>
            <w:left w:val="none" w:sz="0" w:space="0" w:color="auto"/>
            <w:bottom w:val="none" w:sz="0" w:space="0" w:color="auto"/>
            <w:right w:val="none" w:sz="0" w:space="0" w:color="auto"/>
          </w:divBdr>
        </w:div>
        <w:div w:id="60760617">
          <w:marLeft w:val="480"/>
          <w:marRight w:val="0"/>
          <w:marTop w:val="0"/>
          <w:marBottom w:val="0"/>
          <w:divBdr>
            <w:top w:val="none" w:sz="0" w:space="0" w:color="auto"/>
            <w:left w:val="none" w:sz="0" w:space="0" w:color="auto"/>
            <w:bottom w:val="none" w:sz="0" w:space="0" w:color="auto"/>
            <w:right w:val="none" w:sz="0" w:space="0" w:color="auto"/>
          </w:divBdr>
        </w:div>
        <w:div w:id="426581047">
          <w:marLeft w:val="480"/>
          <w:marRight w:val="0"/>
          <w:marTop w:val="0"/>
          <w:marBottom w:val="0"/>
          <w:divBdr>
            <w:top w:val="none" w:sz="0" w:space="0" w:color="auto"/>
            <w:left w:val="none" w:sz="0" w:space="0" w:color="auto"/>
            <w:bottom w:val="none" w:sz="0" w:space="0" w:color="auto"/>
            <w:right w:val="none" w:sz="0" w:space="0" w:color="auto"/>
          </w:divBdr>
        </w:div>
        <w:div w:id="1768498106">
          <w:marLeft w:val="480"/>
          <w:marRight w:val="0"/>
          <w:marTop w:val="0"/>
          <w:marBottom w:val="0"/>
          <w:divBdr>
            <w:top w:val="none" w:sz="0" w:space="0" w:color="auto"/>
            <w:left w:val="none" w:sz="0" w:space="0" w:color="auto"/>
            <w:bottom w:val="none" w:sz="0" w:space="0" w:color="auto"/>
            <w:right w:val="none" w:sz="0" w:space="0" w:color="auto"/>
          </w:divBdr>
        </w:div>
        <w:div w:id="975453826">
          <w:marLeft w:val="480"/>
          <w:marRight w:val="0"/>
          <w:marTop w:val="0"/>
          <w:marBottom w:val="0"/>
          <w:divBdr>
            <w:top w:val="none" w:sz="0" w:space="0" w:color="auto"/>
            <w:left w:val="none" w:sz="0" w:space="0" w:color="auto"/>
            <w:bottom w:val="none" w:sz="0" w:space="0" w:color="auto"/>
            <w:right w:val="none" w:sz="0" w:space="0" w:color="auto"/>
          </w:divBdr>
        </w:div>
        <w:div w:id="374933063">
          <w:marLeft w:val="480"/>
          <w:marRight w:val="0"/>
          <w:marTop w:val="0"/>
          <w:marBottom w:val="0"/>
          <w:divBdr>
            <w:top w:val="none" w:sz="0" w:space="0" w:color="auto"/>
            <w:left w:val="none" w:sz="0" w:space="0" w:color="auto"/>
            <w:bottom w:val="none" w:sz="0" w:space="0" w:color="auto"/>
            <w:right w:val="none" w:sz="0" w:space="0" w:color="auto"/>
          </w:divBdr>
        </w:div>
        <w:div w:id="1838106933">
          <w:marLeft w:val="480"/>
          <w:marRight w:val="0"/>
          <w:marTop w:val="0"/>
          <w:marBottom w:val="0"/>
          <w:divBdr>
            <w:top w:val="none" w:sz="0" w:space="0" w:color="auto"/>
            <w:left w:val="none" w:sz="0" w:space="0" w:color="auto"/>
            <w:bottom w:val="none" w:sz="0" w:space="0" w:color="auto"/>
            <w:right w:val="none" w:sz="0" w:space="0" w:color="auto"/>
          </w:divBdr>
        </w:div>
        <w:div w:id="365450544">
          <w:marLeft w:val="480"/>
          <w:marRight w:val="0"/>
          <w:marTop w:val="0"/>
          <w:marBottom w:val="0"/>
          <w:divBdr>
            <w:top w:val="none" w:sz="0" w:space="0" w:color="auto"/>
            <w:left w:val="none" w:sz="0" w:space="0" w:color="auto"/>
            <w:bottom w:val="none" w:sz="0" w:space="0" w:color="auto"/>
            <w:right w:val="none" w:sz="0" w:space="0" w:color="auto"/>
          </w:divBdr>
        </w:div>
        <w:div w:id="705831529">
          <w:marLeft w:val="480"/>
          <w:marRight w:val="0"/>
          <w:marTop w:val="0"/>
          <w:marBottom w:val="0"/>
          <w:divBdr>
            <w:top w:val="none" w:sz="0" w:space="0" w:color="auto"/>
            <w:left w:val="none" w:sz="0" w:space="0" w:color="auto"/>
            <w:bottom w:val="none" w:sz="0" w:space="0" w:color="auto"/>
            <w:right w:val="none" w:sz="0" w:space="0" w:color="auto"/>
          </w:divBdr>
        </w:div>
        <w:div w:id="511337868">
          <w:marLeft w:val="480"/>
          <w:marRight w:val="0"/>
          <w:marTop w:val="0"/>
          <w:marBottom w:val="0"/>
          <w:divBdr>
            <w:top w:val="none" w:sz="0" w:space="0" w:color="auto"/>
            <w:left w:val="none" w:sz="0" w:space="0" w:color="auto"/>
            <w:bottom w:val="none" w:sz="0" w:space="0" w:color="auto"/>
            <w:right w:val="none" w:sz="0" w:space="0" w:color="auto"/>
          </w:divBdr>
        </w:div>
        <w:div w:id="1553074935">
          <w:marLeft w:val="480"/>
          <w:marRight w:val="0"/>
          <w:marTop w:val="0"/>
          <w:marBottom w:val="0"/>
          <w:divBdr>
            <w:top w:val="none" w:sz="0" w:space="0" w:color="auto"/>
            <w:left w:val="none" w:sz="0" w:space="0" w:color="auto"/>
            <w:bottom w:val="none" w:sz="0" w:space="0" w:color="auto"/>
            <w:right w:val="none" w:sz="0" w:space="0" w:color="auto"/>
          </w:divBdr>
        </w:div>
        <w:div w:id="700590353">
          <w:marLeft w:val="480"/>
          <w:marRight w:val="0"/>
          <w:marTop w:val="0"/>
          <w:marBottom w:val="0"/>
          <w:divBdr>
            <w:top w:val="none" w:sz="0" w:space="0" w:color="auto"/>
            <w:left w:val="none" w:sz="0" w:space="0" w:color="auto"/>
            <w:bottom w:val="none" w:sz="0" w:space="0" w:color="auto"/>
            <w:right w:val="none" w:sz="0" w:space="0" w:color="auto"/>
          </w:divBdr>
        </w:div>
        <w:div w:id="1944067393">
          <w:marLeft w:val="480"/>
          <w:marRight w:val="0"/>
          <w:marTop w:val="0"/>
          <w:marBottom w:val="0"/>
          <w:divBdr>
            <w:top w:val="none" w:sz="0" w:space="0" w:color="auto"/>
            <w:left w:val="none" w:sz="0" w:space="0" w:color="auto"/>
            <w:bottom w:val="none" w:sz="0" w:space="0" w:color="auto"/>
            <w:right w:val="none" w:sz="0" w:space="0" w:color="auto"/>
          </w:divBdr>
        </w:div>
        <w:div w:id="1693652982">
          <w:marLeft w:val="480"/>
          <w:marRight w:val="0"/>
          <w:marTop w:val="0"/>
          <w:marBottom w:val="0"/>
          <w:divBdr>
            <w:top w:val="none" w:sz="0" w:space="0" w:color="auto"/>
            <w:left w:val="none" w:sz="0" w:space="0" w:color="auto"/>
            <w:bottom w:val="none" w:sz="0" w:space="0" w:color="auto"/>
            <w:right w:val="none" w:sz="0" w:space="0" w:color="auto"/>
          </w:divBdr>
        </w:div>
        <w:div w:id="905842912">
          <w:marLeft w:val="480"/>
          <w:marRight w:val="0"/>
          <w:marTop w:val="0"/>
          <w:marBottom w:val="0"/>
          <w:divBdr>
            <w:top w:val="none" w:sz="0" w:space="0" w:color="auto"/>
            <w:left w:val="none" w:sz="0" w:space="0" w:color="auto"/>
            <w:bottom w:val="none" w:sz="0" w:space="0" w:color="auto"/>
            <w:right w:val="none" w:sz="0" w:space="0" w:color="auto"/>
          </w:divBdr>
        </w:div>
        <w:div w:id="1856534127">
          <w:marLeft w:val="480"/>
          <w:marRight w:val="0"/>
          <w:marTop w:val="0"/>
          <w:marBottom w:val="0"/>
          <w:divBdr>
            <w:top w:val="none" w:sz="0" w:space="0" w:color="auto"/>
            <w:left w:val="none" w:sz="0" w:space="0" w:color="auto"/>
            <w:bottom w:val="none" w:sz="0" w:space="0" w:color="auto"/>
            <w:right w:val="none" w:sz="0" w:space="0" w:color="auto"/>
          </w:divBdr>
        </w:div>
      </w:divsChild>
    </w:div>
    <w:div w:id="919873085">
      <w:bodyDiv w:val="1"/>
      <w:marLeft w:val="0"/>
      <w:marRight w:val="0"/>
      <w:marTop w:val="0"/>
      <w:marBottom w:val="0"/>
      <w:divBdr>
        <w:top w:val="none" w:sz="0" w:space="0" w:color="auto"/>
        <w:left w:val="none" w:sz="0" w:space="0" w:color="auto"/>
        <w:bottom w:val="none" w:sz="0" w:space="0" w:color="auto"/>
        <w:right w:val="none" w:sz="0" w:space="0" w:color="auto"/>
      </w:divBdr>
      <w:divsChild>
        <w:div w:id="1289167253">
          <w:marLeft w:val="480"/>
          <w:marRight w:val="0"/>
          <w:marTop w:val="0"/>
          <w:marBottom w:val="0"/>
          <w:divBdr>
            <w:top w:val="none" w:sz="0" w:space="0" w:color="auto"/>
            <w:left w:val="none" w:sz="0" w:space="0" w:color="auto"/>
            <w:bottom w:val="none" w:sz="0" w:space="0" w:color="auto"/>
            <w:right w:val="none" w:sz="0" w:space="0" w:color="auto"/>
          </w:divBdr>
        </w:div>
        <w:div w:id="1488588541">
          <w:marLeft w:val="480"/>
          <w:marRight w:val="0"/>
          <w:marTop w:val="0"/>
          <w:marBottom w:val="0"/>
          <w:divBdr>
            <w:top w:val="none" w:sz="0" w:space="0" w:color="auto"/>
            <w:left w:val="none" w:sz="0" w:space="0" w:color="auto"/>
            <w:bottom w:val="none" w:sz="0" w:space="0" w:color="auto"/>
            <w:right w:val="none" w:sz="0" w:space="0" w:color="auto"/>
          </w:divBdr>
        </w:div>
        <w:div w:id="480191446">
          <w:marLeft w:val="480"/>
          <w:marRight w:val="0"/>
          <w:marTop w:val="0"/>
          <w:marBottom w:val="0"/>
          <w:divBdr>
            <w:top w:val="none" w:sz="0" w:space="0" w:color="auto"/>
            <w:left w:val="none" w:sz="0" w:space="0" w:color="auto"/>
            <w:bottom w:val="none" w:sz="0" w:space="0" w:color="auto"/>
            <w:right w:val="none" w:sz="0" w:space="0" w:color="auto"/>
          </w:divBdr>
        </w:div>
        <w:div w:id="1454708384">
          <w:marLeft w:val="480"/>
          <w:marRight w:val="0"/>
          <w:marTop w:val="0"/>
          <w:marBottom w:val="0"/>
          <w:divBdr>
            <w:top w:val="none" w:sz="0" w:space="0" w:color="auto"/>
            <w:left w:val="none" w:sz="0" w:space="0" w:color="auto"/>
            <w:bottom w:val="none" w:sz="0" w:space="0" w:color="auto"/>
            <w:right w:val="none" w:sz="0" w:space="0" w:color="auto"/>
          </w:divBdr>
        </w:div>
        <w:div w:id="389617189">
          <w:marLeft w:val="480"/>
          <w:marRight w:val="0"/>
          <w:marTop w:val="0"/>
          <w:marBottom w:val="0"/>
          <w:divBdr>
            <w:top w:val="none" w:sz="0" w:space="0" w:color="auto"/>
            <w:left w:val="none" w:sz="0" w:space="0" w:color="auto"/>
            <w:bottom w:val="none" w:sz="0" w:space="0" w:color="auto"/>
            <w:right w:val="none" w:sz="0" w:space="0" w:color="auto"/>
          </w:divBdr>
        </w:div>
        <w:div w:id="624775671">
          <w:marLeft w:val="480"/>
          <w:marRight w:val="0"/>
          <w:marTop w:val="0"/>
          <w:marBottom w:val="0"/>
          <w:divBdr>
            <w:top w:val="none" w:sz="0" w:space="0" w:color="auto"/>
            <w:left w:val="none" w:sz="0" w:space="0" w:color="auto"/>
            <w:bottom w:val="none" w:sz="0" w:space="0" w:color="auto"/>
            <w:right w:val="none" w:sz="0" w:space="0" w:color="auto"/>
          </w:divBdr>
        </w:div>
        <w:div w:id="2138602362">
          <w:marLeft w:val="480"/>
          <w:marRight w:val="0"/>
          <w:marTop w:val="0"/>
          <w:marBottom w:val="0"/>
          <w:divBdr>
            <w:top w:val="none" w:sz="0" w:space="0" w:color="auto"/>
            <w:left w:val="none" w:sz="0" w:space="0" w:color="auto"/>
            <w:bottom w:val="none" w:sz="0" w:space="0" w:color="auto"/>
            <w:right w:val="none" w:sz="0" w:space="0" w:color="auto"/>
          </w:divBdr>
        </w:div>
        <w:div w:id="300623891">
          <w:marLeft w:val="480"/>
          <w:marRight w:val="0"/>
          <w:marTop w:val="0"/>
          <w:marBottom w:val="0"/>
          <w:divBdr>
            <w:top w:val="none" w:sz="0" w:space="0" w:color="auto"/>
            <w:left w:val="none" w:sz="0" w:space="0" w:color="auto"/>
            <w:bottom w:val="none" w:sz="0" w:space="0" w:color="auto"/>
            <w:right w:val="none" w:sz="0" w:space="0" w:color="auto"/>
          </w:divBdr>
        </w:div>
        <w:div w:id="1757552011">
          <w:marLeft w:val="480"/>
          <w:marRight w:val="0"/>
          <w:marTop w:val="0"/>
          <w:marBottom w:val="0"/>
          <w:divBdr>
            <w:top w:val="none" w:sz="0" w:space="0" w:color="auto"/>
            <w:left w:val="none" w:sz="0" w:space="0" w:color="auto"/>
            <w:bottom w:val="none" w:sz="0" w:space="0" w:color="auto"/>
            <w:right w:val="none" w:sz="0" w:space="0" w:color="auto"/>
          </w:divBdr>
        </w:div>
        <w:div w:id="2008554219">
          <w:marLeft w:val="480"/>
          <w:marRight w:val="0"/>
          <w:marTop w:val="0"/>
          <w:marBottom w:val="0"/>
          <w:divBdr>
            <w:top w:val="none" w:sz="0" w:space="0" w:color="auto"/>
            <w:left w:val="none" w:sz="0" w:space="0" w:color="auto"/>
            <w:bottom w:val="none" w:sz="0" w:space="0" w:color="auto"/>
            <w:right w:val="none" w:sz="0" w:space="0" w:color="auto"/>
          </w:divBdr>
        </w:div>
        <w:div w:id="921598836">
          <w:marLeft w:val="480"/>
          <w:marRight w:val="0"/>
          <w:marTop w:val="0"/>
          <w:marBottom w:val="0"/>
          <w:divBdr>
            <w:top w:val="none" w:sz="0" w:space="0" w:color="auto"/>
            <w:left w:val="none" w:sz="0" w:space="0" w:color="auto"/>
            <w:bottom w:val="none" w:sz="0" w:space="0" w:color="auto"/>
            <w:right w:val="none" w:sz="0" w:space="0" w:color="auto"/>
          </w:divBdr>
        </w:div>
        <w:div w:id="820921557">
          <w:marLeft w:val="480"/>
          <w:marRight w:val="0"/>
          <w:marTop w:val="0"/>
          <w:marBottom w:val="0"/>
          <w:divBdr>
            <w:top w:val="none" w:sz="0" w:space="0" w:color="auto"/>
            <w:left w:val="none" w:sz="0" w:space="0" w:color="auto"/>
            <w:bottom w:val="none" w:sz="0" w:space="0" w:color="auto"/>
            <w:right w:val="none" w:sz="0" w:space="0" w:color="auto"/>
          </w:divBdr>
        </w:div>
        <w:div w:id="1006984707">
          <w:marLeft w:val="480"/>
          <w:marRight w:val="0"/>
          <w:marTop w:val="0"/>
          <w:marBottom w:val="0"/>
          <w:divBdr>
            <w:top w:val="none" w:sz="0" w:space="0" w:color="auto"/>
            <w:left w:val="none" w:sz="0" w:space="0" w:color="auto"/>
            <w:bottom w:val="none" w:sz="0" w:space="0" w:color="auto"/>
            <w:right w:val="none" w:sz="0" w:space="0" w:color="auto"/>
          </w:divBdr>
        </w:div>
        <w:div w:id="1213731528">
          <w:marLeft w:val="480"/>
          <w:marRight w:val="0"/>
          <w:marTop w:val="0"/>
          <w:marBottom w:val="0"/>
          <w:divBdr>
            <w:top w:val="none" w:sz="0" w:space="0" w:color="auto"/>
            <w:left w:val="none" w:sz="0" w:space="0" w:color="auto"/>
            <w:bottom w:val="none" w:sz="0" w:space="0" w:color="auto"/>
            <w:right w:val="none" w:sz="0" w:space="0" w:color="auto"/>
          </w:divBdr>
        </w:div>
        <w:div w:id="473371372">
          <w:marLeft w:val="480"/>
          <w:marRight w:val="0"/>
          <w:marTop w:val="0"/>
          <w:marBottom w:val="0"/>
          <w:divBdr>
            <w:top w:val="none" w:sz="0" w:space="0" w:color="auto"/>
            <w:left w:val="none" w:sz="0" w:space="0" w:color="auto"/>
            <w:bottom w:val="none" w:sz="0" w:space="0" w:color="auto"/>
            <w:right w:val="none" w:sz="0" w:space="0" w:color="auto"/>
          </w:divBdr>
        </w:div>
        <w:div w:id="1996713887">
          <w:marLeft w:val="480"/>
          <w:marRight w:val="0"/>
          <w:marTop w:val="0"/>
          <w:marBottom w:val="0"/>
          <w:divBdr>
            <w:top w:val="none" w:sz="0" w:space="0" w:color="auto"/>
            <w:left w:val="none" w:sz="0" w:space="0" w:color="auto"/>
            <w:bottom w:val="none" w:sz="0" w:space="0" w:color="auto"/>
            <w:right w:val="none" w:sz="0" w:space="0" w:color="auto"/>
          </w:divBdr>
        </w:div>
        <w:div w:id="1204826320">
          <w:marLeft w:val="480"/>
          <w:marRight w:val="0"/>
          <w:marTop w:val="0"/>
          <w:marBottom w:val="0"/>
          <w:divBdr>
            <w:top w:val="none" w:sz="0" w:space="0" w:color="auto"/>
            <w:left w:val="none" w:sz="0" w:space="0" w:color="auto"/>
            <w:bottom w:val="none" w:sz="0" w:space="0" w:color="auto"/>
            <w:right w:val="none" w:sz="0" w:space="0" w:color="auto"/>
          </w:divBdr>
        </w:div>
        <w:div w:id="807281187">
          <w:marLeft w:val="480"/>
          <w:marRight w:val="0"/>
          <w:marTop w:val="0"/>
          <w:marBottom w:val="0"/>
          <w:divBdr>
            <w:top w:val="none" w:sz="0" w:space="0" w:color="auto"/>
            <w:left w:val="none" w:sz="0" w:space="0" w:color="auto"/>
            <w:bottom w:val="none" w:sz="0" w:space="0" w:color="auto"/>
            <w:right w:val="none" w:sz="0" w:space="0" w:color="auto"/>
          </w:divBdr>
        </w:div>
        <w:div w:id="694618864">
          <w:marLeft w:val="480"/>
          <w:marRight w:val="0"/>
          <w:marTop w:val="0"/>
          <w:marBottom w:val="0"/>
          <w:divBdr>
            <w:top w:val="none" w:sz="0" w:space="0" w:color="auto"/>
            <w:left w:val="none" w:sz="0" w:space="0" w:color="auto"/>
            <w:bottom w:val="none" w:sz="0" w:space="0" w:color="auto"/>
            <w:right w:val="none" w:sz="0" w:space="0" w:color="auto"/>
          </w:divBdr>
        </w:div>
      </w:divsChild>
    </w:div>
    <w:div w:id="923607666">
      <w:bodyDiv w:val="1"/>
      <w:marLeft w:val="0"/>
      <w:marRight w:val="0"/>
      <w:marTop w:val="0"/>
      <w:marBottom w:val="0"/>
      <w:divBdr>
        <w:top w:val="none" w:sz="0" w:space="0" w:color="auto"/>
        <w:left w:val="none" w:sz="0" w:space="0" w:color="auto"/>
        <w:bottom w:val="none" w:sz="0" w:space="0" w:color="auto"/>
        <w:right w:val="none" w:sz="0" w:space="0" w:color="auto"/>
      </w:divBdr>
    </w:div>
    <w:div w:id="923807522">
      <w:bodyDiv w:val="1"/>
      <w:marLeft w:val="0"/>
      <w:marRight w:val="0"/>
      <w:marTop w:val="0"/>
      <w:marBottom w:val="0"/>
      <w:divBdr>
        <w:top w:val="none" w:sz="0" w:space="0" w:color="auto"/>
        <w:left w:val="none" w:sz="0" w:space="0" w:color="auto"/>
        <w:bottom w:val="none" w:sz="0" w:space="0" w:color="auto"/>
        <w:right w:val="none" w:sz="0" w:space="0" w:color="auto"/>
      </w:divBdr>
      <w:divsChild>
        <w:div w:id="1346588202">
          <w:marLeft w:val="0"/>
          <w:marRight w:val="0"/>
          <w:marTop w:val="0"/>
          <w:marBottom w:val="0"/>
          <w:divBdr>
            <w:top w:val="none" w:sz="0" w:space="0" w:color="auto"/>
            <w:left w:val="none" w:sz="0" w:space="0" w:color="auto"/>
            <w:bottom w:val="none" w:sz="0" w:space="0" w:color="auto"/>
            <w:right w:val="none" w:sz="0" w:space="0" w:color="auto"/>
          </w:divBdr>
          <w:divsChild>
            <w:div w:id="344092395">
              <w:marLeft w:val="0"/>
              <w:marRight w:val="0"/>
              <w:marTop w:val="0"/>
              <w:marBottom w:val="0"/>
              <w:divBdr>
                <w:top w:val="none" w:sz="0" w:space="0" w:color="auto"/>
                <w:left w:val="none" w:sz="0" w:space="0" w:color="auto"/>
                <w:bottom w:val="none" w:sz="0" w:space="0" w:color="auto"/>
                <w:right w:val="none" w:sz="0" w:space="0" w:color="auto"/>
              </w:divBdr>
              <w:divsChild>
                <w:div w:id="1039204512">
                  <w:marLeft w:val="0"/>
                  <w:marRight w:val="0"/>
                  <w:marTop w:val="0"/>
                  <w:marBottom w:val="0"/>
                  <w:divBdr>
                    <w:top w:val="none" w:sz="0" w:space="0" w:color="auto"/>
                    <w:left w:val="none" w:sz="0" w:space="0" w:color="auto"/>
                    <w:bottom w:val="none" w:sz="0" w:space="0" w:color="auto"/>
                    <w:right w:val="none" w:sz="0" w:space="0" w:color="auto"/>
                  </w:divBdr>
                  <w:divsChild>
                    <w:div w:id="2898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7452">
      <w:bodyDiv w:val="1"/>
      <w:marLeft w:val="0"/>
      <w:marRight w:val="0"/>
      <w:marTop w:val="0"/>
      <w:marBottom w:val="0"/>
      <w:divBdr>
        <w:top w:val="none" w:sz="0" w:space="0" w:color="auto"/>
        <w:left w:val="none" w:sz="0" w:space="0" w:color="auto"/>
        <w:bottom w:val="none" w:sz="0" w:space="0" w:color="auto"/>
        <w:right w:val="none" w:sz="0" w:space="0" w:color="auto"/>
      </w:divBdr>
    </w:div>
    <w:div w:id="980422486">
      <w:bodyDiv w:val="1"/>
      <w:marLeft w:val="0"/>
      <w:marRight w:val="0"/>
      <w:marTop w:val="0"/>
      <w:marBottom w:val="0"/>
      <w:divBdr>
        <w:top w:val="none" w:sz="0" w:space="0" w:color="auto"/>
        <w:left w:val="none" w:sz="0" w:space="0" w:color="auto"/>
        <w:bottom w:val="none" w:sz="0" w:space="0" w:color="auto"/>
        <w:right w:val="none" w:sz="0" w:space="0" w:color="auto"/>
      </w:divBdr>
    </w:div>
    <w:div w:id="985818938">
      <w:bodyDiv w:val="1"/>
      <w:marLeft w:val="0"/>
      <w:marRight w:val="0"/>
      <w:marTop w:val="0"/>
      <w:marBottom w:val="0"/>
      <w:divBdr>
        <w:top w:val="none" w:sz="0" w:space="0" w:color="auto"/>
        <w:left w:val="none" w:sz="0" w:space="0" w:color="auto"/>
        <w:bottom w:val="none" w:sz="0" w:space="0" w:color="auto"/>
        <w:right w:val="none" w:sz="0" w:space="0" w:color="auto"/>
      </w:divBdr>
    </w:div>
    <w:div w:id="987247713">
      <w:bodyDiv w:val="1"/>
      <w:marLeft w:val="0"/>
      <w:marRight w:val="0"/>
      <w:marTop w:val="0"/>
      <w:marBottom w:val="0"/>
      <w:divBdr>
        <w:top w:val="none" w:sz="0" w:space="0" w:color="auto"/>
        <w:left w:val="none" w:sz="0" w:space="0" w:color="auto"/>
        <w:bottom w:val="none" w:sz="0" w:space="0" w:color="auto"/>
        <w:right w:val="none" w:sz="0" w:space="0" w:color="auto"/>
      </w:divBdr>
    </w:div>
    <w:div w:id="1001005990">
      <w:bodyDiv w:val="1"/>
      <w:marLeft w:val="0"/>
      <w:marRight w:val="0"/>
      <w:marTop w:val="0"/>
      <w:marBottom w:val="0"/>
      <w:divBdr>
        <w:top w:val="none" w:sz="0" w:space="0" w:color="auto"/>
        <w:left w:val="none" w:sz="0" w:space="0" w:color="auto"/>
        <w:bottom w:val="none" w:sz="0" w:space="0" w:color="auto"/>
        <w:right w:val="none" w:sz="0" w:space="0" w:color="auto"/>
      </w:divBdr>
    </w:div>
    <w:div w:id="1017002362">
      <w:bodyDiv w:val="1"/>
      <w:marLeft w:val="0"/>
      <w:marRight w:val="0"/>
      <w:marTop w:val="0"/>
      <w:marBottom w:val="0"/>
      <w:divBdr>
        <w:top w:val="none" w:sz="0" w:space="0" w:color="auto"/>
        <w:left w:val="none" w:sz="0" w:space="0" w:color="auto"/>
        <w:bottom w:val="none" w:sz="0" w:space="0" w:color="auto"/>
        <w:right w:val="none" w:sz="0" w:space="0" w:color="auto"/>
      </w:divBdr>
      <w:divsChild>
        <w:div w:id="1746563118">
          <w:marLeft w:val="480"/>
          <w:marRight w:val="0"/>
          <w:marTop w:val="0"/>
          <w:marBottom w:val="0"/>
          <w:divBdr>
            <w:top w:val="none" w:sz="0" w:space="0" w:color="auto"/>
            <w:left w:val="none" w:sz="0" w:space="0" w:color="auto"/>
            <w:bottom w:val="none" w:sz="0" w:space="0" w:color="auto"/>
            <w:right w:val="none" w:sz="0" w:space="0" w:color="auto"/>
          </w:divBdr>
        </w:div>
        <w:div w:id="918178311">
          <w:marLeft w:val="480"/>
          <w:marRight w:val="0"/>
          <w:marTop w:val="0"/>
          <w:marBottom w:val="0"/>
          <w:divBdr>
            <w:top w:val="none" w:sz="0" w:space="0" w:color="auto"/>
            <w:left w:val="none" w:sz="0" w:space="0" w:color="auto"/>
            <w:bottom w:val="none" w:sz="0" w:space="0" w:color="auto"/>
            <w:right w:val="none" w:sz="0" w:space="0" w:color="auto"/>
          </w:divBdr>
        </w:div>
        <w:div w:id="444540665">
          <w:marLeft w:val="480"/>
          <w:marRight w:val="0"/>
          <w:marTop w:val="0"/>
          <w:marBottom w:val="0"/>
          <w:divBdr>
            <w:top w:val="none" w:sz="0" w:space="0" w:color="auto"/>
            <w:left w:val="none" w:sz="0" w:space="0" w:color="auto"/>
            <w:bottom w:val="none" w:sz="0" w:space="0" w:color="auto"/>
            <w:right w:val="none" w:sz="0" w:space="0" w:color="auto"/>
          </w:divBdr>
        </w:div>
        <w:div w:id="1000812487">
          <w:marLeft w:val="480"/>
          <w:marRight w:val="0"/>
          <w:marTop w:val="0"/>
          <w:marBottom w:val="0"/>
          <w:divBdr>
            <w:top w:val="none" w:sz="0" w:space="0" w:color="auto"/>
            <w:left w:val="none" w:sz="0" w:space="0" w:color="auto"/>
            <w:bottom w:val="none" w:sz="0" w:space="0" w:color="auto"/>
            <w:right w:val="none" w:sz="0" w:space="0" w:color="auto"/>
          </w:divBdr>
        </w:div>
        <w:div w:id="18049911">
          <w:marLeft w:val="480"/>
          <w:marRight w:val="0"/>
          <w:marTop w:val="0"/>
          <w:marBottom w:val="0"/>
          <w:divBdr>
            <w:top w:val="none" w:sz="0" w:space="0" w:color="auto"/>
            <w:left w:val="none" w:sz="0" w:space="0" w:color="auto"/>
            <w:bottom w:val="none" w:sz="0" w:space="0" w:color="auto"/>
            <w:right w:val="none" w:sz="0" w:space="0" w:color="auto"/>
          </w:divBdr>
        </w:div>
        <w:div w:id="1834563493">
          <w:marLeft w:val="480"/>
          <w:marRight w:val="0"/>
          <w:marTop w:val="0"/>
          <w:marBottom w:val="0"/>
          <w:divBdr>
            <w:top w:val="none" w:sz="0" w:space="0" w:color="auto"/>
            <w:left w:val="none" w:sz="0" w:space="0" w:color="auto"/>
            <w:bottom w:val="none" w:sz="0" w:space="0" w:color="auto"/>
            <w:right w:val="none" w:sz="0" w:space="0" w:color="auto"/>
          </w:divBdr>
        </w:div>
        <w:div w:id="1027101335">
          <w:marLeft w:val="480"/>
          <w:marRight w:val="0"/>
          <w:marTop w:val="0"/>
          <w:marBottom w:val="0"/>
          <w:divBdr>
            <w:top w:val="none" w:sz="0" w:space="0" w:color="auto"/>
            <w:left w:val="none" w:sz="0" w:space="0" w:color="auto"/>
            <w:bottom w:val="none" w:sz="0" w:space="0" w:color="auto"/>
            <w:right w:val="none" w:sz="0" w:space="0" w:color="auto"/>
          </w:divBdr>
        </w:div>
        <w:div w:id="162160208">
          <w:marLeft w:val="480"/>
          <w:marRight w:val="0"/>
          <w:marTop w:val="0"/>
          <w:marBottom w:val="0"/>
          <w:divBdr>
            <w:top w:val="none" w:sz="0" w:space="0" w:color="auto"/>
            <w:left w:val="none" w:sz="0" w:space="0" w:color="auto"/>
            <w:bottom w:val="none" w:sz="0" w:space="0" w:color="auto"/>
            <w:right w:val="none" w:sz="0" w:space="0" w:color="auto"/>
          </w:divBdr>
        </w:div>
        <w:div w:id="1043794830">
          <w:marLeft w:val="480"/>
          <w:marRight w:val="0"/>
          <w:marTop w:val="0"/>
          <w:marBottom w:val="0"/>
          <w:divBdr>
            <w:top w:val="none" w:sz="0" w:space="0" w:color="auto"/>
            <w:left w:val="none" w:sz="0" w:space="0" w:color="auto"/>
            <w:bottom w:val="none" w:sz="0" w:space="0" w:color="auto"/>
            <w:right w:val="none" w:sz="0" w:space="0" w:color="auto"/>
          </w:divBdr>
        </w:div>
        <w:div w:id="1305889674">
          <w:marLeft w:val="480"/>
          <w:marRight w:val="0"/>
          <w:marTop w:val="0"/>
          <w:marBottom w:val="0"/>
          <w:divBdr>
            <w:top w:val="none" w:sz="0" w:space="0" w:color="auto"/>
            <w:left w:val="none" w:sz="0" w:space="0" w:color="auto"/>
            <w:bottom w:val="none" w:sz="0" w:space="0" w:color="auto"/>
            <w:right w:val="none" w:sz="0" w:space="0" w:color="auto"/>
          </w:divBdr>
        </w:div>
        <w:div w:id="449322252">
          <w:marLeft w:val="480"/>
          <w:marRight w:val="0"/>
          <w:marTop w:val="0"/>
          <w:marBottom w:val="0"/>
          <w:divBdr>
            <w:top w:val="none" w:sz="0" w:space="0" w:color="auto"/>
            <w:left w:val="none" w:sz="0" w:space="0" w:color="auto"/>
            <w:bottom w:val="none" w:sz="0" w:space="0" w:color="auto"/>
            <w:right w:val="none" w:sz="0" w:space="0" w:color="auto"/>
          </w:divBdr>
        </w:div>
        <w:div w:id="1467040608">
          <w:marLeft w:val="480"/>
          <w:marRight w:val="0"/>
          <w:marTop w:val="0"/>
          <w:marBottom w:val="0"/>
          <w:divBdr>
            <w:top w:val="none" w:sz="0" w:space="0" w:color="auto"/>
            <w:left w:val="none" w:sz="0" w:space="0" w:color="auto"/>
            <w:bottom w:val="none" w:sz="0" w:space="0" w:color="auto"/>
            <w:right w:val="none" w:sz="0" w:space="0" w:color="auto"/>
          </w:divBdr>
        </w:div>
        <w:div w:id="1304386950">
          <w:marLeft w:val="480"/>
          <w:marRight w:val="0"/>
          <w:marTop w:val="0"/>
          <w:marBottom w:val="0"/>
          <w:divBdr>
            <w:top w:val="none" w:sz="0" w:space="0" w:color="auto"/>
            <w:left w:val="none" w:sz="0" w:space="0" w:color="auto"/>
            <w:bottom w:val="none" w:sz="0" w:space="0" w:color="auto"/>
            <w:right w:val="none" w:sz="0" w:space="0" w:color="auto"/>
          </w:divBdr>
        </w:div>
        <w:div w:id="1928150505">
          <w:marLeft w:val="480"/>
          <w:marRight w:val="0"/>
          <w:marTop w:val="0"/>
          <w:marBottom w:val="0"/>
          <w:divBdr>
            <w:top w:val="none" w:sz="0" w:space="0" w:color="auto"/>
            <w:left w:val="none" w:sz="0" w:space="0" w:color="auto"/>
            <w:bottom w:val="none" w:sz="0" w:space="0" w:color="auto"/>
            <w:right w:val="none" w:sz="0" w:space="0" w:color="auto"/>
          </w:divBdr>
        </w:div>
        <w:div w:id="505480417">
          <w:marLeft w:val="480"/>
          <w:marRight w:val="0"/>
          <w:marTop w:val="0"/>
          <w:marBottom w:val="0"/>
          <w:divBdr>
            <w:top w:val="none" w:sz="0" w:space="0" w:color="auto"/>
            <w:left w:val="none" w:sz="0" w:space="0" w:color="auto"/>
            <w:bottom w:val="none" w:sz="0" w:space="0" w:color="auto"/>
            <w:right w:val="none" w:sz="0" w:space="0" w:color="auto"/>
          </w:divBdr>
        </w:div>
        <w:div w:id="1030839017">
          <w:marLeft w:val="480"/>
          <w:marRight w:val="0"/>
          <w:marTop w:val="0"/>
          <w:marBottom w:val="0"/>
          <w:divBdr>
            <w:top w:val="none" w:sz="0" w:space="0" w:color="auto"/>
            <w:left w:val="none" w:sz="0" w:space="0" w:color="auto"/>
            <w:bottom w:val="none" w:sz="0" w:space="0" w:color="auto"/>
            <w:right w:val="none" w:sz="0" w:space="0" w:color="auto"/>
          </w:divBdr>
        </w:div>
        <w:div w:id="856307686">
          <w:marLeft w:val="480"/>
          <w:marRight w:val="0"/>
          <w:marTop w:val="0"/>
          <w:marBottom w:val="0"/>
          <w:divBdr>
            <w:top w:val="none" w:sz="0" w:space="0" w:color="auto"/>
            <w:left w:val="none" w:sz="0" w:space="0" w:color="auto"/>
            <w:bottom w:val="none" w:sz="0" w:space="0" w:color="auto"/>
            <w:right w:val="none" w:sz="0" w:space="0" w:color="auto"/>
          </w:divBdr>
        </w:div>
        <w:div w:id="2053773090">
          <w:marLeft w:val="480"/>
          <w:marRight w:val="0"/>
          <w:marTop w:val="0"/>
          <w:marBottom w:val="0"/>
          <w:divBdr>
            <w:top w:val="none" w:sz="0" w:space="0" w:color="auto"/>
            <w:left w:val="none" w:sz="0" w:space="0" w:color="auto"/>
            <w:bottom w:val="none" w:sz="0" w:space="0" w:color="auto"/>
            <w:right w:val="none" w:sz="0" w:space="0" w:color="auto"/>
          </w:divBdr>
        </w:div>
        <w:div w:id="2040079473">
          <w:marLeft w:val="480"/>
          <w:marRight w:val="0"/>
          <w:marTop w:val="0"/>
          <w:marBottom w:val="0"/>
          <w:divBdr>
            <w:top w:val="none" w:sz="0" w:space="0" w:color="auto"/>
            <w:left w:val="none" w:sz="0" w:space="0" w:color="auto"/>
            <w:bottom w:val="none" w:sz="0" w:space="0" w:color="auto"/>
            <w:right w:val="none" w:sz="0" w:space="0" w:color="auto"/>
          </w:divBdr>
        </w:div>
        <w:div w:id="194774656">
          <w:marLeft w:val="480"/>
          <w:marRight w:val="0"/>
          <w:marTop w:val="0"/>
          <w:marBottom w:val="0"/>
          <w:divBdr>
            <w:top w:val="none" w:sz="0" w:space="0" w:color="auto"/>
            <w:left w:val="none" w:sz="0" w:space="0" w:color="auto"/>
            <w:bottom w:val="none" w:sz="0" w:space="0" w:color="auto"/>
            <w:right w:val="none" w:sz="0" w:space="0" w:color="auto"/>
          </w:divBdr>
        </w:div>
        <w:div w:id="1648431648">
          <w:marLeft w:val="480"/>
          <w:marRight w:val="0"/>
          <w:marTop w:val="0"/>
          <w:marBottom w:val="0"/>
          <w:divBdr>
            <w:top w:val="none" w:sz="0" w:space="0" w:color="auto"/>
            <w:left w:val="none" w:sz="0" w:space="0" w:color="auto"/>
            <w:bottom w:val="none" w:sz="0" w:space="0" w:color="auto"/>
            <w:right w:val="none" w:sz="0" w:space="0" w:color="auto"/>
          </w:divBdr>
        </w:div>
        <w:div w:id="1616132637">
          <w:marLeft w:val="480"/>
          <w:marRight w:val="0"/>
          <w:marTop w:val="0"/>
          <w:marBottom w:val="0"/>
          <w:divBdr>
            <w:top w:val="none" w:sz="0" w:space="0" w:color="auto"/>
            <w:left w:val="none" w:sz="0" w:space="0" w:color="auto"/>
            <w:bottom w:val="none" w:sz="0" w:space="0" w:color="auto"/>
            <w:right w:val="none" w:sz="0" w:space="0" w:color="auto"/>
          </w:divBdr>
        </w:div>
        <w:div w:id="144587472">
          <w:marLeft w:val="480"/>
          <w:marRight w:val="0"/>
          <w:marTop w:val="0"/>
          <w:marBottom w:val="0"/>
          <w:divBdr>
            <w:top w:val="none" w:sz="0" w:space="0" w:color="auto"/>
            <w:left w:val="none" w:sz="0" w:space="0" w:color="auto"/>
            <w:bottom w:val="none" w:sz="0" w:space="0" w:color="auto"/>
            <w:right w:val="none" w:sz="0" w:space="0" w:color="auto"/>
          </w:divBdr>
        </w:div>
        <w:div w:id="1180505434">
          <w:marLeft w:val="480"/>
          <w:marRight w:val="0"/>
          <w:marTop w:val="0"/>
          <w:marBottom w:val="0"/>
          <w:divBdr>
            <w:top w:val="none" w:sz="0" w:space="0" w:color="auto"/>
            <w:left w:val="none" w:sz="0" w:space="0" w:color="auto"/>
            <w:bottom w:val="none" w:sz="0" w:space="0" w:color="auto"/>
            <w:right w:val="none" w:sz="0" w:space="0" w:color="auto"/>
          </w:divBdr>
        </w:div>
        <w:div w:id="746147102">
          <w:marLeft w:val="480"/>
          <w:marRight w:val="0"/>
          <w:marTop w:val="0"/>
          <w:marBottom w:val="0"/>
          <w:divBdr>
            <w:top w:val="none" w:sz="0" w:space="0" w:color="auto"/>
            <w:left w:val="none" w:sz="0" w:space="0" w:color="auto"/>
            <w:bottom w:val="none" w:sz="0" w:space="0" w:color="auto"/>
            <w:right w:val="none" w:sz="0" w:space="0" w:color="auto"/>
          </w:divBdr>
        </w:div>
        <w:div w:id="340669916">
          <w:marLeft w:val="480"/>
          <w:marRight w:val="0"/>
          <w:marTop w:val="0"/>
          <w:marBottom w:val="0"/>
          <w:divBdr>
            <w:top w:val="none" w:sz="0" w:space="0" w:color="auto"/>
            <w:left w:val="none" w:sz="0" w:space="0" w:color="auto"/>
            <w:bottom w:val="none" w:sz="0" w:space="0" w:color="auto"/>
            <w:right w:val="none" w:sz="0" w:space="0" w:color="auto"/>
          </w:divBdr>
        </w:div>
        <w:div w:id="1384059556">
          <w:marLeft w:val="480"/>
          <w:marRight w:val="0"/>
          <w:marTop w:val="0"/>
          <w:marBottom w:val="0"/>
          <w:divBdr>
            <w:top w:val="none" w:sz="0" w:space="0" w:color="auto"/>
            <w:left w:val="none" w:sz="0" w:space="0" w:color="auto"/>
            <w:bottom w:val="none" w:sz="0" w:space="0" w:color="auto"/>
            <w:right w:val="none" w:sz="0" w:space="0" w:color="auto"/>
          </w:divBdr>
        </w:div>
      </w:divsChild>
    </w:div>
    <w:div w:id="1023433853">
      <w:bodyDiv w:val="1"/>
      <w:marLeft w:val="0"/>
      <w:marRight w:val="0"/>
      <w:marTop w:val="0"/>
      <w:marBottom w:val="0"/>
      <w:divBdr>
        <w:top w:val="none" w:sz="0" w:space="0" w:color="auto"/>
        <w:left w:val="none" w:sz="0" w:space="0" w:color="auto"/>
        <w:bottom w:val="none" w:sz="0" w:space="0" w:color="auto"/>
        <w:right w:val="none" w:sz="0" w:space="0" w:color="auto"/>
      </w:divBdr>
      <w:divsChild>
        <w:div w:id="812136080">
          <w:marLeft w:val="0"/>
          <w:marRight w:val="0"/>
          <w:marTop w:val="0"/>
          <w:marBottom w:val="0"/>
          <w:divBdr>
            <w:top w:val="none" w:sz="0" w:space="0" w:color="auto"/>
            <w:left w:val="none" w:sz="0" w:space="0" w:color="auto"/>
            <w:bottom w:val="none" w:sz="0" w:space="0" w:color="auto"/>
            <w:right w:val="none" w:sz="0" w:space="0" w:color="auto"/>
          </w:divBdr>
          <w:divsChild>
            <w:div w:id="293754624">
              <w:marLeft w:val="0"/>
              <w:marRight w:val="0"/>
              <w:marTop w:val="0"/>
              <w:marBottom w:val="0"/>
              <w:divBdr>
                <w:top w:val="none" w:sz="0" w:space="0" w:color="auto"/>
                <w:left w:val="none" w:sz="0" w:space="0" w:color="auto"/>
                <w:bottom w:val="none" w:sz="0" w:space="0" w:color="auto"/>
                <w:right w:val="none" w:sz="0" w:space="0" w:color="auto"/>
              </w:divBdr>
              <w:divsChild>
                <w:div w:id="1240479104">
                  <w:marLeft w:val="0"/>
                  <w:marRight w:val="0"/>
                  <w:marTop w:val="0"/>
                  <w:marBottom w:val="0"/>
                  <w:divBdr>
                    <w:top w:val="none" w:sz="0" w:space="0" w:color="auto"/>
                    <w:left w:val="none" w:sz="0" w:space="0" w:color="auto"/>
                    <w:bottom w:val="none" w:sz="0" w:space="0" w:color="auto"/>
                    <w:right w:val="none" w:sz="0" w:space="0" w:color="auto"/>
                  </w:divBdr>
                  <w:divsChild>
                    <w:div w:id="10135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85804">
      <w:bodyDiv w:val="1"/>
      <w:marLeft w:val="0"/>
      <w:marRight w:val="0"/>
      <w:marTop w:val="0"/>
      <w:marBottom w:val="0"/>
      <w:divBdr>
        <w:top w:val="none" w:sz="0" w:space="0" w:color="auto"/>
        <w:left w:val="none" w:sz="0" w:space="0" w:color="auto"/>
        <w:bottom w:val="none" w:sz="0" w:space="0" w:color="auto"/>
        <w:right w:val="none" w:sz="0" w:space="0" w:color="auto"/>
      </w:divBdr>
    </w:div>
    <w:div w:id="1043750985">
      <w:bodyDiv w:val="1"/>
      <w:marLeft w:val="0"/>
      <w:marRight w:val="0"/>
      <w:marTop w:val="0"/>
      <w:marBottom w:val="0"/>
      <w:divBdr>
        <w:top w:val="none" w:sz="0" w:space="0" w:color="auto"/>
        <w:left w:val="none" w:sz="0" w:space="0" w:color="auto"/>
        <w:bottom w:val="none" w:sz="0" w:space="0" w:color="auto"/>
        <w:right w:val="none" w:sz="0" w:space="0" w:color="auto"/>
      </w:divBdr>
    </w:div>
    <w:div w:id="1049375473">
      <w:bodyDiv w:val="1"/>
      <w:marLeft w:val="0"/>
      <w:marRight w:val="0"/>
      <w:marTop w:val="0"/>
      <w:marBottom w:val="0"/>
      <w:divBdr>
        <w:top w:val="none" w:sz="0" w:space="0" w:color="auto"/>
        <w:left w:val="none" w:sz="0" w:space="0" w:color="auto"/>
        <w:bottom w:val="none" w:sz="0" w:space="0" w:color="auto"/>
        <w:right w:val="none" w:sz="0" w:space="0" w:color="auto"/>
      </w:divBdr>
    </w:div>
    <w:div w:id="1058088567">
      <w:bodyDiv w:val="1"/>
      <w:marLeft w:val="0"/>
      <w:marRight w:val="0"/>
      <w:marTop w:val="0"/>
      <w:marBottom w:val="0"/>
      <w:divBdr>
        <w:top w:val="none" w:sz="0" w:space="0" w:color="auto"/>
        <w:left w:val="none" w:sz="0" w:space="0" w:color="auto"/>
        <w:bottom w:val="none" w:sz="0" w:space="0" w:color="auto"/>
        <w:right w:val="none" w:sz="0" w:space="0" w:color="auto"/>
      </w:divBdr>
    </w:div>
    <w:div w:id="1073577200">
      <w:bodyDiv w:val="1"/>
      <w:marLeft w:val="0"/>
      <w:marRight w:val="0"/>
      <w:marTop w:val="0"/>
      <w:marBottom w:val="0"/>
      <w:divBdr>
        <w:top w:val="none" w:sz="0" w:space="0" w:color="auto"/>
        <w:left w:val="none" w:sz="0" w:space="0" w:color="auto"/>
        <w:bottom w:val="none" w:sz="0" w:space="0" w:color="auto"/>
        <w:right w:val="none" w:sz="0" w:space="0" w:color="auto"/>
      </w:divBdr>
      <w:divsChild>
        <w:div w:id="928734989">
          <w:marLeft w:val="480"/>
          <w:marRight w:val="0"/>
          <w:marTop w:val="0"/>
          <w:marBottom w:val="0"/>
          <w:divBdr>
            <w:top w:val="none" w:sz="0" w:space="0" w:color="auto"/>
            <w:left w:val="none" w:sz="0" w:space="0" w:color="auto"/>
            <w:bottom w:val="none" w:sz="0" w:space="0" w:color="auto"/>
            <w:right w:val="none" w:sz="0" w:space="0" w:color="auto"/>
          </w:divBdr>
        </w:div>
        <w:div w:id="416556983">
          <w:marLeft w:val="480"/>
          <w:marRight w:val="0"/>
          <w:marTop w:val="0"/>
          <w:marBottom w:val="0"/>
          <w:divBdr>
            <w:top w:val="none" w:sz="0" w:space="0" w:color="auto"/>
            <w:left w:val="none" w:sz="0" w:space="0" w:color="auto"/>
            <w:bottom w:val="none" w:sz="0" w:space="0" w:color="auto"/>
            <w:right w:val="none" w:sz="0" w:space="0" w:color="auto"/>
          </w:divBdr>
        </w:div>
        <w:div w:id="1028875695">
          <w:marLeft w:val="480"/>
          <w:marRight w:val="0"/>
          <w:marTop w:val="0"/>
          <w:marBottom w:val="0"/>
          <w:divBdr>
            <w:top w:val="none" w:sz="0" w:space="0" w:color="auto"/>
            <w:left w:val="none" w:sz="0" w:space="0" w:color="auto"/>
            <w:bottom w:val="none" w:sz="0" w:space="0" w:color="auto"/>
            <w:right w:val="none" w:sz="0" w:space="0" w:color="auto"/>
          </w:divBdr>
        </w:div>
        <w:div w:id="471870540">
          <w:marLeft w:val="480"/>
          <w:marRight w:val="0"/>
          <w:marTop w:val="0"/>
          <w:marBottom w:val="0"/>
          <w:divBdr>
            <w:top w:val="none" w:sz="0" w:space="0" w:color="auto"/>
            <w:left w:val="none" w:sz="0" w:space="0" w:color="auto"/>
            <w:bottom w:val="none" w:sz="0" w:space="0" w:color="auto"/>
            <w:right w:val="none" w:sz="0" w:space="0" w:color="auto"/>
          </w:divBdr>
        </w:div>
        <w:div w:id="1801803300">
          <w:marLeft w:val="480"/>
          <w:marRight w:val="0"/>
          <w:marTop w:val="0"/>
          <w:marBottom w:val="0"/>
          <w:divBdr>
            <w:top w:val="none" w:sz="0" w:space="0" w:color="auto"/>
            <w:left w:val="none" w:sz="0" w:space="0" w:color="auto"/>
            <w:bottom w:val="none" w:sz="0" w:space="0" w:color="auto"/>
            <w:right w:val="none" w:sz="0" w:space="0" w:color="auto"/>
          </w:divBdr>
        </w:div>
        <w:div w:id="942687564">
          <w:marLeft w:val="480"/>
          <w:marRight w:val="0"/>
          <w:marTop w:val="0"/>
          <w:marBottom w:val="0"/>
          <w:divBdr>
            <w:top w:val="none" w:sz="0" w:space="0" w:color="auto"/>
            <w:left w:val="none" w:sz="0" w:space="0" w:color="auto"/>
            <w:bottom w:val="none" w:sz="0" w:space="0" w:color="auto"/>
            <w:right w:val="none" w:sz="0" w:space="0" w:color="auto"/>
          </w:divBdr>
        </w:div>
        <w:div w:id="21828909">
          <w:marLeft w:val="480"/>
          <w:marRight w:val="0"/>
          <w:marTop w:val="0"/>
          <w:marBottom w:val="0"/>
          <w:divBdr>
            <w:top w:val="none" w:sz="0" w:space="0" w:color="auto"/>
            <w:left w:val="none" w:sz="0" w:space="0" w:color="auto"/>
            <w:bottom w:val="none" w:sz="0" w:space="0" w:color="auto"/>
            <w:right w:val="none" w:sz="0" w:space="0" w:color="auto"/>
          </w:divBdr>
        </w:div>
        <w:div w:id="1738092101">
          <w:marLeft w:val="480"/>
          <w:marRight w:val="0"/>
          <w:marTop w:val="0"/>
          <w:marBottom w:val="0"/>
          <w:divBdr>
            <w:top w:val="none" w:sz="0" w:space="0" w:color="auto"/>
            <w:left w:val="none" w:sz="0" w:space="0" w:color="auto"/>
            <w:bottom w:val="none" w:sz="0" w:space="0" w:color="auto"/>
            <w:right w:val="none" w:sz="0" w:space="0" w:color="auto"/>
          </w:divBdr>
        </w:div>
        <w:div w:id="663507109">
          <w:marLeft w:val="480"/>
          <w:marRight w:val="0"/>
          <w:marTop w:val="0"/>
          <w:marBottom w:val="0"/>
          <w:divBdr>
            <w:top w:val="none" w:sz="0" w:space="0" w:color="auto"/>
            <w:left w:val="none" w:sz="0" w:space="0" w:color="auto"/>
            <w:bottom w:val="none" w:sz="0" w:space="0" w:color="auto"/>
            <w:right w:val="none" w:sz="0" w:space="0" w:color="auto"/>
          </w:divBdr>
        </w:div>
        <w:div w:id="1710570749">
          <w:marLeft w:val="480"/>
          <w:marRight w:val="0"/>
          <w:marTop w:val="0"/>
          <w:marBottom w:val="0"/>
          <w:divBdr>
            <w:top w:val="none" w:sz="0" w:space="0" w:color="auto"/>
            <w:left w:val="none" w:sz="0" w:space="0" w:color="auto"/>
            <w:bottom w:val="none" w:sz="0" w:space="0" w:color="auto"/>
            <w:right w:val="none" w:sz="0" w:space="0" w:color="auto"/>
          </w:divBdr>
        </w:div>
        <w:div w:id="1075473414">
          <w:marLeft w:val="480"/>
          <w:marRight w:val="0"/>
          <w:marTop w:val="0"/>
          <w:marBottom w:val="0"/>
          <w:divBdr>
            <w:top w:val="none" w:sz="0" w:space="0" w:color="auto"/>
            <w:left w:val="none" w:sz="0" w:space="0" w:color="auto"/>
            <w:bottom w:val="none" w:sz="0" w:space="0" w:color="auto"/>
            <w:right w:val="none" w:sz="0" w:space="0" w:color="auto"/>
          </w:divBdr>
        </w:div>
        <w:div w:id="1461804790">
          <w:marLeft w:val="480"/>
          <w:marRight w:val="0"/>
          <w:marTop w:val="0"/>
          <w:marBottom w:val="0"/>
          <w:divBdr>
            <w:top w:val="none" w:sz="0" w:space="0" w:color="auto"/>
            <w:left w:val="none" w:sz="0" w:space="0" w:color="auto"/>
            <w:bottom w:val="none" w:sz="0" w:space="0" w:color="auto"/>
            <w:right w:val="none" w:sz="0" w:space="0" w:color="auto"/>
          </w:divBdr>
        </w:div>
        <w:div w:id="618410903">
          <w:marLeft w:val="480"/>
          <w:marRight w:val="0"/>
          <w:marTop w:val="0"/>
          <w:marBottom w:val="0"/>
          <w:divBdr>
            <w:top w:val="none" w:sz="0" w:space="0" w:color="auto"/>
            <w:left w:val="none" w:sz="0" w:space="0" w:color="auto"/>
            <w:bottom w:val="none" w:sz="0" w:space="0" w:color="auto"/>
            <w:right w:val="none" w:sz="0" w:space="0" w:color="auto"/>
          </w:divBdr>
        </w:div>
        <w:div w:id="1125002580">
          <w:marLeft w:val="480"/>
          <w:marRight w:val="0"/>
          <w:marTop w:val="0"/>
          <w:marBottom w:val="0"/>
          <w:divBdr>
            <w:top w:val="none" w:sz="0" w:space="0" w:color="auto"/>
            <w:left w:val="none" w:sz="0" w:space="0" w:color="auto"/>
            <w:bottom w:val="none" w:sz="0" w:space="0" w:color="auto"/>
            <w:right w:val="none" w:sz="0" w:space="0" w:color="auto"/>
          </w:divBdr>
        </w:div>
        <w:div w:id="1914000386">
          <w:marLeft w:val="480"/>
          <w:marRight w:val="0"/>
          <w:marTop w:val="0"/>
          <w:marBottom w:val="0"/>
          <w:divBdr>
            <w:top w:val="none" w:sz="0" w:space="0" w:color="auto"/>
            <w:left w:val="none" w:sz="0" w:space="0" w:color="auto"/>
            <w:bottom w:val="none" w:sz="0" w:space="0" w:color="auto"/>
            <w:right w:val="none" w:sz="0" w:space="0" w:color="auto"/>
          </w:divBdr>
        </w:div>
        <w:div w:id="1754817250">
          <w:marLeft w:val="480"/>
          <w:marRight w:val="0"/>
          <w:marTop w:val="0"/>
          <w:marBottom w:val="0"/>
          <w:divBdr>
            <w:top w:val="none" w:sz="0" w:space="0" w:color="auto"/>
            <w:left w:val="none" w:sz="0" w:space="0" w:color="auto"/>
            <w:bottom w:val="none" w:sz="0" w:space="0" w:color="auto"/>
            <w:right w:val="none" w:sz="0" w:space="0" w:color="auto"/>
          </w:divBdr>
        </w:div>
        <w:div w:id="322587509">
          <w:marLeft w:val="480"/>
          <w:marRight w:val="0"/>
          <w:marTop w:val="0"/>
          <w:marBottom w:val="0"/>
          <w:divBdr>
            <w:top w:val="none" w:sz="0" w:space="0" w:color="auto"/>
            <w:left w:val="none" w:sz="0" w:space="0" w:color="auto"/>
            <w:bottom w:val="none" w:sz="0" w:space="0" w:color="auto"/>
            <w:right w:val="none" w:sz="0" w:space="0" w:color="auto"/>
          </w:divBdr>
        </w:div>
        <w:div w:id="1475902828">
          <w:marLeft w:val="480"/>
          <w:marRight w:val="0"/>
          <w:marTop w:val="0"/>
          <w:marBottom w:val="0"/>
          <w:divBdr>
            <w:top w:val="none" w:sz="0" w:space="0" w:color="auto"/>
            <w:left w:val="none" w:sz="0" w:space="0" w:color="auto"/>
            <w:bottom w:val="none" w:sz="0" w:space="0" w:color="auto"/>
            <w:right w:val="none" w:sz="0" w:space="0" w:color="auto"/>
          </w:divBdr>
        </w:div>
        <w:div w:id="1177649056">
          <w:marLeft w:val="480"/>
          <w:marRight w:val="0"/>
          <w:marTop w:val="0"/>
          <w:marBottom w:val="0"/>
          <w:divBdr>
            <w:top w:val="none" w:sz="0" w:space="0" w:color="auto"/>
            <w:left w:val="none" w:sz="0" w:space="0" w:color="auto"/>
            <w:bottom w:val="none" w:sz="0" w:space="0" w:color="auto"/>
            <w:right w:val="none" w:sz="0" w:space="0" w:color="auto"/>
          </w:divBdr>
        </w:div>
        <w:div w:id="1528837361">
          <w:marLeft w:val="480"/>
          <w:marRight w:val="0"/>
          <w:marTop w:val="0"/>
          <w:marBottom w:val="0"/>
          <w:divBdr>
            <w:top w:val="none" w:sz="0" w:space="0" w:color="auto"/>
            <w:left w:val="none" w:sz="0" w:space="0" w:color="auto"/>
            <w:bottom w:val="none" w:sz="0" w:space="0" w:color="auto"/>
            <w:right w:val="none" w:sz="0" w:space="0" w:color="auto"/>
          </w:divBdr>
        </w:div>
        <w:div w:id="423191253">
          <w:marLeft w:val="480"/>
          <w:marRight w:val="0"/>
          <w:marTop w:val="0"/>
          <w:marBottom w:val="0"/>
          <w:divBdr>
            <w:top w:val="none" w:sz="0" w:space="0" w:color="auto"/>
            <w:left w:val="none" w:sz="0" w:space="0" w:color="auto"/>
            <w:bottom w:val="none" w:sz="0" w:space="0" w:color="auto"/>
            <w:right w:val="none" w:sz="0" w:space="0" w:color="auto"/>
          </w:divBdr>
        </w:div>
        <w:div w:id="493111107">
          <w:marLeft w:val="480"/>
          <w:marRight w:val="0"/>
          <w:marTop w:val="0"/>
          <w:marBottom w:val="0"/>
          <w:divBdr>
            <w:top w:val="none" w:sz="0" w:space="0" w:color="auto"/>
            <w:left w:val="none" w:sz="0" w:space="0" w:color="auto"/>
            <w:bottom w:val="none" w:sz="0" w:space="0" w:color="auto"/>
            <w:right w:val="none" w:sz="0" w:space="0" w:color="auto"/>
          </w:divBdr>
        </w:div>
        <w:div w:id="1604260066">
          <w:marLeft w:val="480"/>
          <w:marRight w:val="0"/>
          <w:marTop w:val="0"/>
          <w:marBottom w:val="0"/>
          <w:divBdr>
            <w:top w:val="none" w:sz="0" w:space="0" w:color="auto"/>
            <w:left w:val="none" w:sz="0" w:space="0" w:color="auto"/>
            <w:bottom w:val="none" w:sz="0" w:space="0" w:color="auto"/>
            <w:right w:val="none" w:sz="0" w:space="0" w:color="auto"/>
          </w:divBdr>
        </w:div>
        <w:div w:id="929890924">
          <w:marLeft w:val="480"/>
          <w:marRight w:val="0"/>
          <w:marTop w:val="0"/>
          <w:marBottom w:val="0"/>
          <w:divBdr>
            <w:top w:val="none" w:sz="0" w:space="0" w:color="auto"/>
            <w:left w:val="none" w:sz="0" w:space="0" w:color="auto"/>
            <w:bottom w:val="none" w:sz="0" w:space="0" w:color="auto"/>
            <w:right w:val="none" w:sz="0" w:space="0" w:color="auto"/>
          </w:divBdr>
        </w:div>
        <w:div w:id="1916892996">
          <w:marLeft w:val="480"/>
          <w:marRight w:val="0"/>
          <w:marTop w:val="0"/>
          <w:marBottom w:val="0"/>
          <w:divBdr>
            <w:top w:val="none" w:sz="0" w:space="0" w:color="auto"/>
            <w:left w:val="none" w:sz="0" w:space="0" w:color="auto"/>
            <w:bottom w:val="none" w:sz="0" w:space="0" w:color="auto"/>
            <w:right w:val="none" w:sz="0" w:space="0" w:color="auto"/>
          </w:divBdr>
        </w:div>
        <w:div w:id="477306519">
          <w:marLeft w:val="480"/>
          <w:marRight w:val="0"/>
          <w:marTop w:val="0"/>
          <w:marBottom w:val="0"/>
          <w:divBdr>
            <w:top w:val="none" w:sz="0" w:space="0" w:color="auto"/>
            <w:left w:val="none" w:sz="0" w:space="0" w:color="auto"/>
            <w:bottom w:val="none" w:sz="0" w:space="0" w:color="auto"/>
            <w:right w:val="none" w:sz="0" w:space="0" w:color="auto"/>
          </w:divBdr>
        </w:div>
        <w:div w:id="366875674">
          <w:marLeft w:val="480"/>
          <w:marRight w:val="0"/>
          <w:marTop w:val="0"/>
          <w:marBottom w:val="0"/>
          <w:divBdr>
            <w:top w:val="none" w:sz="0" w:space="0" w:color="auto"/>
            <w:left w:val="none" w:sz="0" w:space="0" w:color="auto"/>
            <w:bottom w:val="none" w:sz="0" w:space="0" w:color="auto"/>
            <w:right w:val="none" w:sz="0" w:space="0" w:color="auto"/>
          </w:divBdr>
        </w:div>
      </w:divsChild>
    </w:div>
    <w:div w:id="1075976813">
      <w:bodyDiv w:val="1"/>
      <w:marLeft w:val="0"/>
      <w:marRight w:val="0"/>
      <w:marTop w:val="0"/>
      <w:marBottom w:val="0"/>
      <w:divBdr>
        <w:top w:val="none" w:sz="0" w:space="0" w:color="auto"/>
        <w:left w:val="none" w:sz="0" w:space="0" w:color="auto"/>
        <w:bottom w:val="none" w:sz="0" w:space="0" w:color="auto"/>
        <w:right w:val="none" w:sz="0" w:space="0" w:color="auto"/>
      </w:divBdr>
      <w:divsChild>
        <w:div w:id="768622621">
          <w:marLeft w:val="0"/>
          <w:marRight w:val="0"/>
          <w:marTop w:val="0"/>
          <w:marBottom w:val="0"/>
          <w:divBdr>
            <w:top w:val="none" w:sz="0" w:space="0" w:color="auto"/>
            <w:left w:val="none" w:sz="0" w:space="0" w:color="auto"/>
            <w:bottom w:val="none" w:sz="0" w:space="0" w:color="auto"/>
            <w:right w:val="none" w:sz="0" w:space="0" w:color="auto"/>
          </w:divBdr>
          <w:divsChild>
            <w:div w:id="1085146007">
              <w:marLeft w:val="0"/>
              <w:marRight w:val="0"/>
              <w:marTop w:val="0"/>
              <w:marBottom w:val="0"/>
              <w:divBdr>
                <w:top w:val="none" w:sz="0" w:space="0" w:color="auto"/>
                <w:left w:val="none" w:sz="0" w:space="0" w:color="auto"/>
                <w:bottom w:val="none" w:sz="0" w:space="0" w:color="auto"/>
                <w:right w:val="none" w:sz="0" w:space="0" w:color="auto"/>
              </w:divBdr>
              <w:divsChild>
                <w:div w:id="43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07256">
      <w:bodyDiv w:val="1"/>
      <w:marLeft w:val="0"/>
      <w:marRight w:val="0"/>
      <w:marTop w:val="0"/>
      <w:marBottom w:val="0"/>
      <w:divBdr>
        <w:top w:val="none" w:sz="0" w:space="0" w:color="auto"/>
        <w:left w:val="none" w:sz="0" w:space="0" w:color="auto"/>
        <w:bottom w:val="none" w:sz="0" w:space="0" w:color="auto"/>
        <w:right w:val="none" w:sz="0" w:space="0" w:color="auto"/>
      </w:divBdr>
    </w:div>
    <w:div w:id="1089886615">
      <w:bodyDiv w:val="1"/>
      <w:marLeft w:val="0"/>
      <w:marRight w:val="0"/>
      <w:marTop w:val="0"/>
      <w:marBottom w:val="0"/>
      <w:divBdr>
        <w:top w:val="none" w:sz="0" w:space="0" w:color="auto"/>
        <w:left w:val="none" w:sz="0" w:space="0" w:color="auto"/>
        <w:bottom w:val="none" w:sz="0" w:space="0" w:color="auto"/>
        <w:right w:val="none" w:sz="0" w:space="0" w:color="auto"/>
      </w:divBdr>
    </w:div>
    <w:div w:id="1099525799">
      <w:bodyDiv w:val="1"/>
      <w:marLeft w:val="0"/>
      <w:marRight w:val="0"/>
      <w:marTop w:val="0"/>
      <w:marBottom w:val="0"/>
      <w:divBdr>
        <w:top w:val="none" w:sz="0" w:space="0" w:color="auto"/>
        <w:left w:val="none" w:sz="0" w:space="0" w:color="auto"/>
        <w:bottom w:val="none" w:sz="0" w:space="0" w:color="auto"/>
        <w:right w:val="none" w:sz="0" w:space="0" w:color="auto"/>
      </w:divBdr>
    </w:div>
    <w:div w:id="1103453008">
      <w:bodyDiv w:val="1"/>
      <w:marLeft w:val="0"/>
      <w:marRight w:val="0"/>
      <w:marTop w:val="0"/>
      <w:marBottom w:val="0"/>
      <w:divBdr>
        <w:top w:val="none" w:sz="0" w:space="0" w:color="auto"/>
        <w:left w:val="none" w:sz="0" w:space="0" w:color="auto"/>
        <w:bottom w:val="none" w:sz="0" w:space="0" w:color="auto"/>
        <w:right w:val="none" w:sz="0" w:space="0" w:color="auto"/>
      </w:divBdr>
    </w:div>
    <w:div w:id="1104157059">
      <w:bodyDiv w:val="1"/>
      <w:marLeft w:val="0"/>
      <w:marRight w:val="0"/>
      <w:marTop w:val="0"/>
      <w:marBottom w:val="0"/>
      <w:divBdr>
        <w:top w:val="none" w:sz="0" w:space="0" w:color="auto"/>
        <w:left w:val="none" w:sz="0" w:space="0" w:color="auto"/>
        <w:bottom w:val="none" w:sz="0" w:space="0" w:color="auto"/>
        <w:right w:val="none" w:sz="0" w:space="0" w:color="auto"/>
      </w:divBdr>
    </w:div>
    <w:div w:id="1122772590">
      <w:bodyDiv w:val="1"/>
      <w:marLeft w:val="0"/>
      <w:marRight w:val="0"/>
      <w:marTop w:val="0"/>
      <w:marBottom w:val="0"/>
      <w:divBdr>
        <w:top w:val="none" w:sz="0" w:space="0" w:color="auto"/>
        <w:left w:val="none" w:sz="0" w:space="0" w:color="auto"/>
        <w:bottom w:val="none" w:sz="0" w:space="0" w:color="auto"/>
        <w:right w:val="none" w:sz="0" w:space="0" w:color="auto"/>
      </w:divBdr>
    </w:div>
    <w:div w:id="1123960521">
      <w:bodyDiv w:val="1"/>
      <w:marLeft w:val="0"/>
      <w:marRight w:val="0"/>
      <w:marTop w:val="0"/>
      <w:marBottom w:val="0"/>
      <w:divBdr>
        <w:top w:val="none" w:sz="0" w:space="0" w:color="auto"/>
        <w:left w:val="none" w:sz="0" w:space="0" w:color="auto"/>
        <w:bottom w:val="none" w:sz="0" w:space="0" w:color="auto"/>
        <w:right w:val="none" w:sz="0" w:space="0" w:color="auto"/>
      </w:divBdr>
    </w:div>
    <w:div w:id="1129250962">
      <w:bodyDiv w:val="1"/>
      <w:marLeft w:val="0"/>
      <w:marRight w:val="0"/>
      <w:marTop w:val="0"/>
      <w:marBottom w:val="0"/>
      <w:divBdr>
        <w:top w:val="none" w:sz="0" w:space="0" w:color="auto"/>
        <w:left w:val="none" w:sz="0" w:space="0" w:color="auto"/>
        <w:bottom w:val="none" w:sz="0" w:space="0" w:color="auto"/>
        <w:right w:val="none" w:sz="0" w:space="0" w:color="auto"/>
      </w:divBdr>
    </w:div>
    <w:div w:id="1129595065">
      <w:bodyDiv w:val="1"/>
      <w:marLeft w:val="0"/>
      <w:marRight w:val="0"/>
      <w:marTop w:val="0"/>
      <w:marBottom w:val="0"/>
      <w:divBdr>
        <w:top w:val="none" w:sz="0" w:space="0" w:color="auto"/>
        <w:left w:val="none" w:sz="0" w:space="0" w:color="auto"/>
        <w:bottom w:val="none" w:sz="0" w:space="0" w:color="auto"/>
        <w:right w:val="none" w:sz="0" w:space="0" w:color="auto"/>
      </w:divBdr>
      <w:divsChild>
        <w:div w:id="1179000658">
          <w:marLeft w:val="0"/>
          <w:marRight w:val="0"/>
          <w:marTop w:val="0"/>
          <w:marBottom w:val="0"/>
          <w:divBdr>
            <w:top w:val="none" w:sz="0" w:space="0" w:color="auto"/>
            <w:left w:val="none" w:sz="0" w:space="0" w:color="auto"/>
            <w:bottom w:val="none" w:sz="0" w:space="0" w:color="auto"/>
            <w:right w:val="none" w:sz="0" w:space="0" w:color="auto"/>
          </w:divBdr>
          <w:divsChild>
            <w:div w:id="1742799486">
              <w:marLeft w:val="480"/>
              <w:marRight w:val="0"/>
              <w:marTop w:val="0"/>
              <w:marBottom w:val="0"/>
              <w:divBdr>
                <w:top w:val="none" w:sz="0" w:space="0" w:color="auto"/>
                <w:left w:val="none" w:sz="0" w:space="0" w:color="auto"/>
                <w:bottom w:val="none" w:sz="0" w:space="0" w:color="auto"/>
                <w:right w:val="none" w:sz="0" w:space="0" w:color="auto"/>
              </w:divBdr>
            </w:div>
            <w:div w:id="840201487">
              <w:marLeft w:val="480"/>
              <w:marRight w:val="0"/>
              <w:marTop w:val="0"/>
              <w:marBottom w:val="0"/>
              <w:divBdr>
                <w:top w:val="none" w:sz="0" w:space="0" w:color="auto"/>
                <w:left w:val="none" w:sz="0" w:space="0" w:color="auto"/>
                <w:bottom w:val="none" w:sz="0" w:space="0" w:color="auto"/>
                <w:right w:val="none" w:sz="0" w:space="0" w:color="auto"/>
              </w:divBdr>
            </w:div>
            <w:div w:id="1779133550">
              <w:marLeft w:val="480"/>
              <w:marRight w:val="0"/>
              <w:marTop w:val="0"/>
              <w:marBottom w:val="0"/>
              <w:divBdr>
                <w:top w:val="none" w:sz="0" w:space="0" w:color="auto"/>
                <w:left w:val="none" w:sz="0" w:space="0" w:color="auto"/>
                <w:bottom w:val="none" w:sz="0" w:space="0" w:color="auto"/>
                <w:right w:val="none" w:sz="0" w:space="0" w:color="auto"/>
              </w:divBdr>
            </w:div>
            <w:div w:id="1470393974">
              <w:marLeft w:val="480"/>
              <w:marRight w:val="0"/>
              <w:marTop w:val="0"/>
              <w:marBottom w:val="0"/>
              <w:divBdr>
                <w:top w:val="none" w:sz="0" w:space="0" w:color="auto"/>
                <w:left w:val="none" w:sz="0" w:space="0" w:color="auto"/>
                <w:bottom w:val="none" w:sz="0" w:space="0" w:color="auto"/>
                <w:right w:val="none" w:sz="0" w:space="0" w:color="auto"/>
              </w:divBdr>
            </w:div>
            <w:div w:id="1089304672">
              <w:marLeft w:val="480"/>
              <w:marRight w:val="0"/>
              <w:marTop w:val="0"/>
              <w:marBottom w:val="0"/>
              <w:divBdr>
                <w:top w:val="none" w:sz="0" w:space="0" w:color="auto"/>
                <w:left w:val="none" w:sz="0" w:space="0" w:color="auto"/>
                <w:bottom w:val="none" w:sz="0" w:space="0" w:color="auto"/>
                <w:right w:val="none" w:sz="0" w:space="0" w:color="auto"/>
              </w:divBdr>
            </w:div>
            <w:div w:id="558784586">
              <w:marLeft w:val="480"/>
              <w:marRight w:val="0"/>
              <w:marTop w:val="0"/>
              <w:marBottom w:val="0"/>
              <w:divBdr>
                <w:top w:val="none" w:sz="0" w:space="0" w:color="auto"/>
                <w:left w:val="none" w:sz="0" w:space="0" w:color="auto"/>
                <w:bottom w:val="none" w:sz="0" w:space="0" w:color="auto"/>
                <w:right w:val="none" w:sz="0" w:space="0" w:color="auto"/>
              </w:divBdr>
            </w:div>
            <w:div w:id="518785895">
              <w:marLeft w:val="480"/>
              <w:marRight w:val="0"/>
              <w:marTop w:val="0"/>
              <w:marBottom w:val="0"/>
              <w:divBdr>
                <w:top w:val="none" w:sz="0" w:space="0" w:color="auto"/>
                <w:left w:val="none" w:sz="0" w:space="0" w:color="auto"/>
                <w:bottom w:val="none" w:sz="0" w:space="0" w:color="auto"/>
                <w:right w:val="none" w:sz="0" w:space="0" w:color="auto"/>
              </w:divBdr>
            </w:div>
            <w:div w:id="27612256">
              <w:marLeft w:val="480"/>
              <w:marRight w:val="0"/>
              <w:marTop w:val="0"/>
              <w:marBottom w:val="0"/>
              <w:divBdr>
                <w:top w:val="none" w:sz="0" w:space="0" w:color="auto"/>
                <w:left w:val="none" w:sz="0" w:space="0" w:color="auto"/>
                <w:bottom w:val="none" w:sz="0" w:space="0" w:color="auto"/>
                <w:right w:val="none" w:sz="0" w:space="0" w:color="auto"/>
              </w:divBdr>
            </w:div>
            <w:div w:id="102843190">
              <w:marLeft w:val="480"/>
              <w:marRight w:val="0"/>
              <w:marTop w:val="0"/>
              <w:marBottom w:val="0"/>
              <w:divBdr>
                <w:top w:val="none" w:sz="0" w:space="0" w:color="auto"/>
                <w:left w:val="none" w:sz="0" w:space="0" w:color="auto"/>
                <w:bottom w:val="none" w:sz="0" w:space="0" w:color="auto"/>
                <w:right w:val="none" w:sz="0" w:space="0" w:color="auto"/>
              </w:divBdr>
            </w:div>
            <w:div w:id="2144888143">
              <w:marLeft w:val="480"/>
              <w:marRight w:val="0"/>
              <w:marTop w:val="0"/>
              <w:marBottom w:val="0"/>
              <w:divBdr>
                <w:top w:val="none" w:sz="0" w:space="0" w:color="auto"/>
                <w:left w:val="none" w:sz="0" w:space="0" w:color="auto"/>
                <w:bottom w:val="none" w:sz="0" w:space="0" w:color="auto"/>
                <w:right w:val="none" w:sz="0" w:space="0" w:color="auto"/>
              </w:divBdr>
            </w:div>
            <w:div w:id="561257159">
              <w:marLeft w:val="480"/>
              <w:marRight w:val="0"/>
              <w:marTop w:val="0"/>
              <w:marBottom w:val="0"/>
              <w:divBdr>
                <w:top w:val="none" w:sz="0" w:space="0" w:color="auto"/>
                <w:left w:val="none" w:sz="0" w:space="0" w:color="auto"/>
                <w:bottom w:val="none" w:sz="0" w:space="0" w:color="auto"/>
                <w:right w:val="none" w:sz="0" w:space="0" w:color="auto"/>
              </w:divBdr>
            </w:div>
            <w:div w:id="1391880803">
              <w:marLeft w:val="480"/>
              <w:marRight w:val="0"/>
              <w:marTop w:val="0"/>
              <w:marBottom w:val="0"/>
              <w:divBdr>
                <w:top w:val="none" w:sz="0" w:space="0" w:color="auto"/>
                <w:left w:val="none" w:sz="0" w:space="0" w:color="auto"/>
                <w:bottom w:val="none" w:sz="0" w:space="0" w:color="auto"/>
                <w:right w:val="none" w:sz="0" w:space="0" w:color="auto"/>
              </w:divBdr>
            </w:div>
            <w:div w:id="84496528">
              <w:marLeft w:val="480"/>
              <w:marRight w:val="0"/>
              <w:marTop w:val="0"/>
              <w:marBottom w:val="0"/>
              <w:divBdr>
                <w:top w:val="none" w:sz="0" w:space="0" w:color="auto"/>
                <w:left w:val="none" w:sz="0" w:space="0" w:color="auto"/>
                <w:bottom w:val="none" w:sz="0" w:space="0" w:color="auto"/>
                <w:right w:val="none" w:sz="0" w:space="0" w:color="auto"/>
              </w:divBdr>
            </w:div>
            <w:div w:id="1121412797">
              <w:marLeft w:val="480"/>
              <w:marRight w:val="0"/>
              <w:marTop w:val="0"/>
              <w:marBottom w:val="0"/>
              <w:divBdr>
                <w:top w:val="none" w:sz="0" w:space="0" w:color="auto"/>
                <w:left w:val="none" w:sz="0" w:space="0" w:color="auto"/>
                <w:bottom w:val="none" w:sz="0" w:space="0" w:color="auto"/>
                <w:right w:val="none" w:sz="0" w:space="0" w:color="auto"/>
              </w:divBdr>
            </w:div>
            <w:div w:id="2124418447">
              <w:marLeft w:val="480"/>
              <w:marRight w:val="0"/>
              <w:marTop w:val="0"/>
              <w:marBottom w:val="0"/>
              <w:divBdr>
                <w:top w:val="none" w:sz="0" w:space="0" w:color="auto"/>
                <w:left w:val="none" w:sz="0" w:space="0" w:color="auto"/>
                <w:bottom w:val="none" w:sz="0" w:space="0" w:color="auto"/>
                <w:right w:val="none" w:sz="0" w:space="0" w:color="auto"/>
              </w:divBdr>
            </w:div>
            <w:div w:id="626937316">
              <w:marLeft w:val="480"/>
              <w:marRight w:val="0"/>
              <w:marTop w:val="0"/>
              <w:marBottom w:val="0"/>
              <w:divBdr>
                <w:top w:val="none" w:sz="0" w:space="0" w:color="auto"/>
                <w:left w:val="none" w:sz="0" w:space="0" w:color="auto"/>
                <w:bottom w:val="none" w:sz="0" w:space="0" w:color="auto"/>
                <w:right w:val="none" w:sz="0" w:space="0" w:color="auto"/>
              </w:divBdr>
            </w:div>
          </w:divsChild>
        </w:div>
        <w:div w:id="707296310">
          <w:marLeft w:val="0"/>
          <w:marRight w:val="0"/>
          <w:marTop w:val="0"/>
          <w:marBottom w:val="0"/>
          <w:divBdr>
            <w:top w:val="none" w:sz="0" w:space="0" w:color="auto"/>
            <w:left w:val="none" w:sz="0" w:space="0" w:color="auto"/>
            <w:bottom w:val="none" w:sz="0" w:space="0" w:color="auto"/>
            <w:right w:val="none" w:sz="0" w:space="0" w:color="auto"/>
          </w:divBdr>
          <w:divsChild>
            <w:div w:id="351339564">
              <w:marLeft w:val="480"/>
              <w:marRight w:val="0"/>
              <w:marTop w:val="0"/>
              <w:marBottom w:val="0"/>
              <w:divBdr>
                <w:top w:val="none" w:sz="0" w:space="0" w:color="auto"/>
                <w:left w:val="none" w:sz="0" w:space="0" w:color="auto"/>
                <w:bottom w:val="none" w:sz="0" w:space="0" w:color="auto"/>
                <w:right w:val="none" w:sz="0" w:space="0" w:color="auto"/>
              </w:divBdr>
            </w:div>
            <w:div w:id="232549932">
              <w:marLeft w:val="480"/>
              <w:marRight w:val="0"/>
              <w:marTop w:val="0"/>
              <w:marBottom w:val="0"/>
              <w:divBdr>
                <w:top w:val="none" w:sz="0" w:space="0" w:color="auto"/>
                <w:left w:val="none" w:sz="0" w:space="0" w:color="auto"/>
                <w:bottom w:val="none" w:sz="0" w:space="0" w:color="auto"/>
                <w:right w:val="none" w:sz="0" w:space="0" w:color="auto"/>
              </w:divBdr>
            </w:div>
            <w:div w:id="922684737">
              <w:marLeft w:val="480"/>
              <w:marRight w:val="0"/>
              <w:marTop w:val="0"/>
              <w:marBottom w:val="0"/>
              <w:divBdr>
                <w:top w:val="none" w:sz="0" w:space="0" w:color="auto"/>
                <w:left w:val="none" w:sz="0" w:space="0" w:color="auto"/>
                <w:bottom w:val="none" w:sz="0" w:space="0" w:color="auto"/>
                <w:right w:val="none" w:sz="0" w:space="0" w:color="auto"/>
              </w:divBdr>
            </w:div>
            <w:div w:id="23292976">
              <w:marLeft w:val="480"/>
              <w:marRight w:val="0"/>
              <w:marTop w:val="0"/>
              <w:marBottom w:val="0"/>
              <w:divBdr>
                <w:top w:val="none" w:sz="0" w:space="0" w:color="auto"/>
                <w:left w:val="none" w:sz="0" w:space="0" w:color="auto"/>
                <w:bottom w:val="none" w:sz="0" w:space="0" w:color="auto"/>
                <w:right w:val="none" w:sz="0" w:space="0" w:color="auto"/>
              </w:divBdr>
            </w:div>
            <w:div w:id="530345494">
              <w:marLeft w:val="480"/>
              <w:marRight w:val="0"/>
              <w:marTop w:val="0"/>
              <w:marBottom w:val="0"/>
              <w:divBdr>
                <w:top w:val="none" w:sz="0" w:space="0" w:color="auto"/>
                <w:left w:val="none" w:sz="0" w:space="0" w:color="auto"/>
                <w:bottom w:val="none" w:sz="0" w:space="0" w:color="auto"/>
                <w:right w:val="none" w:sz="0" w:space="0" w:color="auto"/>
              </w:divBdr>
            </w:div>
            <w:div w:id="1712684831">
              <w:marLeft w:val="480"/>
              <w:marRight w:val="0"/>
              <w:marTop w:val="0"/>
              <w:marBottom w:val="0"/>
              <w:divBdr>
                <w:top w:val="none" w:sz="0" w:space="0" w:color="auto"/>
                <w:left w:val="none" w:sz="0" w:space="0" w:color="auto"/>
                <w:bottom w:val="none" w:sz="0" w:space="0" w:color="auto"/>
                <w:right w:val="none" w:sz="0" w:space="0" w:color="auto"/>
              </w:divBdr>
            </w:div>
            <w:div w:id="69084103">
              <w:marLeft w:val="480"/>
              <w:marRight w:val="0"/>
              <w:marTop w:val="0"/>
              <w:marBottom w:val="0"/>
              <w:divBdr>
                <w:top w:val="none" w:sz="0" w:space="0" w:color="auto"/>
                <w:left w:val="none" w:sz="0" w:space="0" w:color="auto"/>
                <w:bottom w:val="none" w:sz="0" w:space="0" w:color="auto"/>
                <w:right w:val="none" w:sz="0" w:space="0" w:color="auto"/>
              </w:divBdr>
            </w:div>
            <w:div w:id="511727217">
              <w:marLeft w:val="480"/>
              <w:marRight w:val="0"/>
              <w:marTop w:val="0"/>
              <w:marBottom w:val="0"/>
              <w:divBdr>
                <w:top w:val="none" w:sz="0" w:space="0" w:color="auto"/>
                <w:left w:val="none" w:sz="0" w:space="0" w:color="auto"/>
                <w:bottom w:val="none" w:sz="0" w:space="0" w:color="auto"/>
                <w:right w:val="none" w:sz="0" w:space="0" w:color="auto"/>
              </w:divBdr>
            </w:div>
            <w:div w:id="1581019885">
              <w:marLeft w:val="480"/>
              <w:marRight w:val="0"/>
              <w:marTop w:val="0"/>
              <w:marBottom w:val="0"/>
              <w:divBdr>
                <w:top w:val="none" w:sz="0" w:space="0" w:color="auto"/>
                <w:left w:val="none" w:sz="0" w:space="0" w:color="auto"/>
                <w:bottom w:val="none" w:sz="0" w:space="0" w:color="auto"/>
                <w:right w:val="none" w:sz="0" w:space="0" w:color="auto"/>
              </w:divBdr>
            </w:div>
            <w:div w:id="253442927">
              <w:marLeft w:val="480"/>
              <w:marRight w:val="0"/>
              <w:marTop w:val="0"/>
              <w:marBottom w:val="0"/>
              <w:divBdr>
                <w:top w:val="none" w:sz="0" w:space="0" w:color="auto"/>
                <w:left w:val="none" w:sz="0" w:space="0" w:color="auto"/>
                <w:bottom w:val="none" w:sz="0" w:space="0" w:color="auto"/>
                <w:right w:val="none" w:sz="0" w:space="0" w:color="auto"/>
              </w:divBdr>
            </w:div>
            <w:div w:id="799223767">
              <w:marLeft w:val="480"/>
              <w:marRight w:val="0"/>
              <w:marTop w:val="0"/>
              <w:marBottom w:val="0"/>
              <w:divBdr>
                <w:top w:val="none" w:sz="0" w:space="0" w:color="auto"/>
                <w:left w:val="none" w:sz="0" w:space="0" w:color="auto"/>
                <w:bottom w:val="none" w:sz="0" w:space="0" w:color="auto"/>
                <w:right w:val="none" w:sz="0" w:space="0" w:color="auto"/>
              </w:divBdr>
            </w:div>
            <w:div w:id="1782144006">
              <w:marLeft w:val="480"/>
              <w:marRight w:val="0"/>
              <w:marTop w:val="0"/>
              <w:marBottom w:val="0"/>
              <w:divBdr>
                <w:top w:val="none" w:sz="0" w:space="0" w:color="auto"/>
                <w:left w:val="none" w:sz="0" w:space="0" w:color="auto"/>
                <w:bottom w:val="none" w:sz="0" w:space="0" w:color="auto"/>
                <w:right w:val="none" w:sz="0" w:space="0" w:color="auto"/>
              </w:divBdr>
            </w:div>
            <w:div w:id="1752239120">
              <w:marLeft w:val="480"/>
              <w:marRight w:val="0"/>
              <w:marTop w:val="0"/>
              <w:marBottom w:val="0"/>
              <w:divBdr>
                <w:top w:val="none" w:sz="0" w:space="0" w:color="auto"/>
                <w:left w:val="none" w:sz="0" w:space="0" w:color="auto"/>
                <w:bottom w:val="none" w:sz="0" w:space="0" w:color="auto"/>
                <w:right w:val="none" w:sz="0" w:space="0" w:color="auto"/>
              </w:divBdr>
            </w:div>
            <w:div w:id="1043405903">
              <w:marLeft w:val="480"/>
              <w:marRight w:val="0"/>
              <w:marTop w:val="0"/>
              <w:marBottom w:val="0"/>
              <w:divBdr>
                <w:top w:val="none" w:sz="0" w:space="0" w:color="auto"/>
                <w:left w:val="none" w:sz="0" w:space="0" w:color="auto"/>
                <w:bottom w:val="none" w:sz="0" w:space="0" w:color="auto"/>
                <w:right w:val="none" w:sz="0" w:space="0" w:color="auto"/>
              </w:divBdr>
            </w:div>
            <w:div w:id="118037776">
              <w:marLeft w:val="480"/>
              <w:marRight w:val="0"/>
              <w:marTop w:val="0"/>
              <w:marBottom w:val="0"/>
              <w:divBdr>
                <w:top w:val="none" w:sz="0" w:space="0" w:color="auto"/>
                <w:left w:val="none" w:sz="0" w:space="0" w:color="auto"/>
                <w:bottom w:val="none" w:sz="0" w:space="0" w:color="auto"/>
                <w:right w:val="none" w:sz="0" w:space="0" w:color="auto"/>
              </w:divBdr>
            </w:div>
            <w:div w:id="2031371423">
              <w:marLeft w:val="480"/>
              <w:marRight w:val="0"/>
              <w:marTop w:val="0"/>
              <w:marBottom w:val="0"/>
              <w:divBdr>
                <w:top w:val="none" w:sz="0" w:space="0" w:color="auto"/>
                <w:left w:val="none" w:sz="0" w:space="0" w:color="auto"/>
                <w:bottom w:val="none" w:sz="0" w:space="0" w:color="auto"/>
                <w:right w:val="none" w:sz="0" w:space="0" w:color="auto"/>
              </w:divBdr>
            </w:div>
          </w:divsChild>
        </w:div>
        <w:div w:id="1357467087">
          <w:marLeft w:val="0"/>
          <w:marRight w:val="0"/>
          <w:marTop w:val="0"/>
          <w:marBottom w:val="0"/>
          <w:divBdr>
            <w:top w:val="none" w:sz="0" w:space="0" w:color="auto"/>
            <w:left w:val="none" w:sz="0" w:space="0" w:color="auto"/>
            <w:bottom w:val="none" w:sz="0" w:space="0" w:color="auto"/>
            <w:right w:val="none" w:sz="0" w:space="0" w:color="auto"/>
          </w:divBdr>
          <w:divsChild>
            <w:div w:id="1460798240">
              <w:marLeft w:val="480"/>
              <w:marRight w:val="0"/>
              <w:marTop w:val="0"/>
              <w:marBottom w:val="0"/>
              <w:divBdr>
                <w:top w:val="none" w:sz="0" w:space="0" w:color="auto"/>
                <w:left w:val="none" w:sz="0" w:space="0" w:color="auto"/>
                <w:bottom w:val="none" w:sz="0" w:space="0" w:color="auto"/>
                <w:right w:val="none" w:sz="0" w:space="0" w:color="auto"/>
              </w:divBdr>
            </w:div>
            <w:div w:id="1517382785">
              <w:marLeft w:val="480"/>
              <w:marRight w:val="0"/>
              <w:marTop w:val="0"/>
              <w:marBottom w:val="0"/>
              <w:divBdr>
                <w:top w:val="none" w:sz="0" w:space="0" w:color="auto"/>
                <w:left w:val="none" w:sz="0" w:space="0" w:color="auto"/>
                <w:bottom w:val="none" w:sz="0" w:space="0" w:color="auto"/>
                <w:right w:val="none" w:sz="0" w:space="0" w:color="auto"/>
              </w:divBdr>
            </w:div>
            <w:div w:id="922030720">
              <w:marLeft w:val="480"/>
              <w:marRight w:val="0"/>
              <w:marTop w:val="0"/>
              <w:marBottom w:val="0"/>
              <w:divBdr>
                <w:top w:val="none" w:sz="0" w:space="0" w:color="auto"/>
                <w:left w:val="none" w:sz="0" w:space="0" w:color="auto"/>
                <w:bottom w:val="none" w:sz="0" w:space="0" w:color="auto"/>
                <w:right w:val="none" w:sz="0" w:space="0" w:color="auto"/>
              </w:divBdr>
            </w:div>
            <w:div w:id="1031494197">
              <w:marLeft w:val="480"/>
              <w:marRight w:val="0"/>
              <w:marTop w:val="0"/>
              <w:marBottom w:val="0"/>
              <w:divBdr>
                <w:top w:val="none" w:sz="0" w:space="0" w:color="auto"/>
                <w:left w:val="none" w:sz="0" w:space="0" w:color="auto"/>
                <w:bottom w:val="none" w:sz="0" w:space="0" w:color="auto"/>
                <w:right w:val="none" w:sz="0" w:space="0" w:color="auto"/>
              </w:divBdr>
            </w:div>
            <w:div w:id="1422026750">
              <w:marLeft w:val="480"/>
              <w:marRight w:val="0"/>
              <w:marTop w:val="0"/>
              <w:marBottom w:val="0"/>
              <w:divBdr>
                <w:top w:val="none" w:sz="0" w:space="0" w:color="auto"/>
                <w:left w:val="none" w:sz="0" w:space="0" w:color="auto"/>
                <w:bottom w:val="none" w:sz="0" w:space="0" w:color="auto"/>
                <w:right w:val="none" w:sz="0" w:space="0" w:color="auto"/>
              </w:divBdr>
            </w:div>
            <w:div w:id="867714970">
              <w:marLeft w:val="480"/>
              <w:marRight w:val="0"/>
              <w:marTop w:val="0"/>
              <w:marBottom w:val="0"/>
              <w:divBdr>
                <w:top w:val="none" w:sz="0" w:space="0" w:color="auto"/>
                <w:left w:val="none" w:sz="0" w:space="0" w:color="auto"/>
                <w:bottom w:val="none" w:sz="0" w:space="0" w:color="auto"/>
                <w:right w:val="none" w:sz="0" w:space="0" w:color="auto"/>
              </w:divBdr>
            </w:div>
            <w:div w:id="2066947887">
              <w:marLeft w:val="480"/>
              <w:marRight w:val="0"/>
              <w:marTop w:val="0"/>
              <w:marBottom w:val="0"/>
              <w:divBdr>
                <w:top w:val="none" w:sz="0" w:space="0" w:color="auto"/>
                <w:left w:val="none" w:sz="0" w:space="0" w:color="auto"/>
                <w:bottom w:val="none" w:sz="0" w:space="0" w:color="auto"/>
                <w:right w:val="none" w:sz="0" w:space="0" w:color="auto"/>
              </w:divBdr>
            </w:div>
            <w:div w:id="1727950592">
              <w:marLeft w:val="480"/>
              <w:marRight w:val="0"/>
              <w:marTop w:val="0"/>
              <w:marBottom w:val="0"/>
              <w:divBdr>
                <w:top w:val="none" w:sz="0" w:space="0" w:color="auto"/>
                <w:left w:val="none" w:sz="0" w:space="0" w:color="auto"/>
                <w:bottom w:val="none" w:sz="0" w:space="0" w:color="auto"/>
                <w:right w:val="none" w:sz="0" w:space="0" w:color="auto"/>
              </w:divBdr>
            </w:div>
            <w:div w:id="2065983631">
              <w:marLeft w:val="480"/>
              <w:marRight w:val="0"/>
              <w:marTop w:val="0"/>
              <w:marBottom w:val="0"/>
              <w:divBdr>
                <w:top w:val="none" w:sz="0" w:space="0" w:color="auto"/>
                <w:left w:val="none" w:sz="0" w:space="0" w:color="auto"/>
                <w:bottom w:val="none" w:sz="0" w:space="0" w:color="auto"/>
                <w:right w:val="none" w:sz="0" w:space="0" w:color="auto"/>
              </w:divBdr>
            </w:div>
            <w:div w:id="1821582103">
              <w:marLeft w:val="480"/>
              <w:marRight w:val="0"/>
              <w:marTop w:val="0"/>
              <w:marBottom w:val="0"/>
              <w:divBdr>
                <w:top w:val="none" w:sz="0" w:space="0" w:color="auto"/>
                <w:left w:val="none" w:sz="0" w:space="0" w:color="auto"/>
                <w:bottom w:val="none" w:sz="0" w:space="0" w:color="auto"/>
                <w:right w:val="none" w:sz="0" w:space="0" w:color="auto"/>
              </w:divBdr>
            </w:div>
            <w:div w:id="1291741543">
              <w:marLeft w:val="480"/>
              <w:marRight w:val="0"/>
              <w:marTop w:val="0"/>
              <w:marBottom w:val="0"/>
              <w:divBdr>
                <w:top w:val="none" w:sz="0" w:space="0" w:color="auto"/>
                <w:left w:val="none" w:sz="0" w:space="0" w:color="auto"/>
                <w:bottom w:val="none" w:sz="0" w:space="0" w:color="auto"/>
                <w:right w:val="none" w:sz="0" w:space="0" w:color="auto"/>
              </w:divBdr>
            </w:div>
            <w:div w:id="1016423429">
              <w:marLeft w:val="480"/>
              <w:marRight w:val="0"/>
              <w:marTop w:val="0"/>
              <w:marBottom w:val="0"/>
              <w:divBdr>
                <w:top w:val="none" w:sz="0" w:space="0" w:color="auto"/>
                <w:left w:val="none" w:sz="0" w:space="0" w:color="auto"/>
                <w:bottom w:val="none" w:sz="0" w:space="0" w:color="auto"/>
                <w:right w:val="none" w:sz="0" w:space="0" w:color="auto"/>
              </w:divBdr>
            </w:div>
            <w:div w:id="1017390165">
              <w:marLeft w:val="480"/>
              <w:marRight w:val="0"/>
              <w:marTop w:val="0"/>
              <w:marBottom w:val="0"/>
              <w:divBdr>
                <w:top w:val="none" w:sz="0" w:space="0" w:color="auto"/>
                <w:left w:val="none" w:sz="0" w:space="0" w:color="auto"/>
                <w:bottom w:val="none" w:sz="0" w:space="0" w:color="auto"/>
                <w:right w:val="none" w:sz="0" w:space="0" w:color="auto"/>
              </w:divBdr>
            </w:div>
            <w:div w:id="1409884675">
              <w:marLeft w:val="480"/>
              <w:marRight w:val="0"/>
              <w:marTop w:val="0"/>
              <w:marBottom w:val="0"/>
              <w:divBdr>
                <w:top w:val="none" w:sz="0" w:space="0" w:color="auto"/>
                <w:left w:val="none" w:sz="0" w:space="0" w:color="auto"/>
                <w:bottom w:val="none" w:sz="0" w:space="0" w:color="auto"/>
                <w:right w:val="none" w:sz="0" w:space="0" w:color="auto"/>
              </w:divBdr>
            </w:div>
            <w:div w:id="1683121019">
              <w:marLeft w:val="480"/>
              <w:marRight w:val="0"/>
              <w:marTop w:val="0"/>
              <w:marBottom w:val="0"/>
              <w:divBdr>
                <w:top w:val="none" w:sz="0" w:space="0" w:color="auto"/>
                <w:left w:val="none" w:sz="0" w:space="0" w:color="auto"/>
                <w:bottom w:val="none" w:sz="0" w:space="0" w:color="auto"/>
                <w:right w:val="none" w:sz="0" w:space="0" w:color="auto"/>
              </w:divBdr>
            </w:div>
            <w:div w:id="474226542">
              <w:marLeft w:val="480"/>
              <w:marRight w:val="0"/>
              <w:marTop w:val="0"/>
              <w:marBottom w:val="0"/>
              <w:divBdr>
                <w:top w:val="none" w:sz="0" w:space="0" w:color="auto"/>
                <w:left w:val="none" w:sz="0" w:space="0" w:color="auto"/>
                <w:bottom w:val="none" w:sz="0" w:space="0" w:color="auto"/>
                <w:right w:val="none" w:sz="0" w:space="0" w:color="auto"/>
              </w:divBdr>
            </w:div>
          </w:divsChild>
        </w:div>
        <w:div w:id="660735288">
          <w:marLeft w:val="0"/>
          <w:marRight w:val="0"/>
          <w:marTop w:val="0"/>
          <w:marBottom w:val="0"/>
          <w:divBdr>
            <w:top w:val="none" w:sz="0" w:space="0" w:color="auto"/>
            <w:left w:val="none" w:sz="0" w:space="0" w:color="auto"/>
            <w:bottom w:val="none" w:sz="0" w:space="0" w:color="auto"/>
            <w:right w:val="none" w:sz="0" w:space="0" w:color="auto"/>
          </w:divBdr>
          <w:divsChild>
            <w:div w:id="1964653221">
              <w:marLeft w:val="480"/>
              <w:marRight w:val="0"/>
              <w:marTop w:val="0"/>
              <w:marBottom w:val="0"/>
              <w:divBdr>
                <w:top w:val="none" w:sz="0" w:space="0" w:color="auto"/>
                <w:left w:val="none" w:sz="0" w:space="0" w:color="auto"/>
                <w:bottom w:val="none" w:sz="0" w:space="0" w:color="auto"/>
                <w:right w:val="none" w:sz="0" w:space="0" w:color="auto"/>
              </w:divBdr>
            </w:div>
            <w:div w:id="1688212890">
              <w:marLeft w:val="480"/>
              <w:marRight w:val="0"/>
              <w:marTop w:val="0"/>
              <w:marBottom w:val="0"/>
              <w:divBdr>
                <w:top w:val="none" w:sz="0" w:space="0" w:color="auto"/>
                <w:left w:val="none" w:sz="0" w:space="0" w:color="auto"/>
                <w:bottom w:val="none" w:sz="0" w:space="0" w:color="auto"/>
                <w:right w:val="none" w:sz="0" w:space="0" w:color="auto"/>
              </w:divBdr>
            </w:div>
            <w:div w:id="1224486708">
              <w:marLeft w:val="480"/>
              <w:marRight w:val="0"/>
              <w:marTop w:val="0"/>
              <w:marBottom w:val="0"/>
              <w:divBdr>
                <w:top w:val="none" w:sz="0" w:space="0" w:color="auto"/>
                <w:left w:val="none" w:sz="0" w:space="0" w:color="auto"/>
                <w:bottom w:val="none" w:sz="0" w:space="0" w:color="auto"/>
                <w:right w:val="none" w:sz="0" w:space="0" w:color="auto"/>
              </w:divBdr>
            </w:div>
            <w:div w:id="1995258572">
              <w:marLeft w:val="480"/>
              <w:marRight w:val="0"/>
              <w:marTop w:val="0"/>
              <w:marBottom w:val="0"/>
              <w:divBdr>
                <w:top w:val="none" w:sz="0" w:space="0" w:color="auto"/>
                <w:left w:val="none" w:sz="0" w:space="0" w:color="auto"/>
                <w:bottom w:val="none" w:sz="0" w:space="0" w:color="auto"/>
                <w:right w:val="none" w:sz="0" w:space="0" w:color="auto"/>
              </w:divBdr>
            </w:div>
            <w:div w:id="1190143443">
              <w:marLeft w:val="480"/>
              <w:marRight w:val="0"/>
              <w:marTop w:val="0"/>
              <w:marBottom w:val="0"/>
              <w:divBdr>
                <w:top w:val="none" w:sz="0" w:space="0" w:color="auto"/>
                <w:left w:val="none" w:sz="0" w:space="0" w:color="auto"/>
                <w:bottom w:val="none" w:sz="0" w:space="0" w:color="auto"/>
                <w:right w:val="none" w:sz="0" w:space="0" w:color="auto"/>
              </w:divBdr>
            </w:div>
            <w:div w:id="693969049">
              <w:marLeft w:val="480"/>
              <w:marRight w:val="0"/>
              <w:marTop w:val="0"/>
              <w:marBottom w:val="0"/>
              <w:divBdr>
                <w:top w:val="none" w:sz="0" w:space="0" w:color="auto"/>
                <w:left w:val="none" w:sz="0" w:space="0" w:color="auto"/>
                <w:bottom w:val="none" w:sz="0" w:space="0" w:color="auto"/>
                <w:right w:val="none" w:sz="0" w:space="0" w:color="auto"/>
              </w:divBdr>
            </w:div>
            <w:div w:id="479269445">
              <w:marLeft w:val="480"/>
              <w:marRight w:val="0"/>
              <w:marTop w:val="0"/>
              <w:marBottom w:val="0"/>
              <w:divBdr>
                <w:top w:val="none" w:sz="0" w:space="0" w:color="auto"/>
                <w:left w:val="none" w:sz="0" w:space="0" w:color="auto"/>
                <w:bottom w:val="none" w:sz="0" w:space="0" w:color="auto"/>
                <w:right w:val="none" w:sz="0" w:space="0" w:color="auto"/>
              </w:divBdr>
            </w:div>
            <w:div w:id="1739982907">
              <w:marLeft w:val="480"/>
              <w:marRight w:val="0"/>
              <w:marTop w:val="0"/>
              <w:marBottom w:val="0"/>
              <w:divBdr>
                <w:top w:val="none" w:sz="0" w:space="0" w:color="auto"/>
                <w:left w:val="none" w:sz="0" w:space="0" w:color="auto"/>
                <w:bottom w:val="none" w:sz="0" w:space="0" w:color="auto"/>
                <w:right w:val="none" w:sz="0" w:space="0" w:color="auto"/>
              </w:divBdr>
            </w:div>
            <w:div w:id="1041906354">
              <w:marLeft w:val="480"/>
              <w:marRight w:val="0"/>
              <w:marTop w:val="0"/>
              <w:marBottom w:val="0"/>
              <w:divBdr>
                <w:top w:val="none" w:sz="0" w:space="0" w:color="auto"/>
                <w:left w:val="none" w:sz="0" w:space="0" w:color="auto"/>
                <w:bottom w:val="none" w:sz="0" w:space="0" w:color="auto"/>
                <w:right w:val="none" w:sz="0" w:space="0" w:color="auto"/>
              </w:divBdr>
            </w:div>
            <w:div w:id="1406226068">
              <w:marLeft w:val="480"/>
              <w:marRight w:val="0"/>
              <w:marTop w:val="0"/>
              <w:marBottom w:val="0"/>
              <w:divBdr>
                <w:top w:val="none" w:sz="0" w:space="0" w:color="auto"/>
                <w:left w:val="none" w:sz="0" w:space="0" w:color="auto"/>
                <w:bottom w:val="none" w:sz="0" w:space="0" w:color="auto"/>
                <w:right w:val="none" w:sz="0" w:space="0" w:color="auto"/>
              </w:divBdr>
            </w:div>
            <w:div w:id="825366345">
              <w:marLeft w:val="480"/>
              <w:marRight w:val="0"/>
              <w:marTop w:val="0"/>
              <w:marBottom w:val="0"/>
              <w:divBdr>
                <w:top w:val="none" w:sz="0" w:space="0" w:color="auto"/>
                <w:left w:val="none" w:sz="0" w:space="0" w:color="auto"/>
                <w:bottom w:val="none" w:sz="0" w:space="0" w:color="auto"/>
                <w:right w:val="none" w:sz="0" w:space="0" w:color="auto"/>
              </w:divBdr>
            </w:div>
            <w:div w:id="1461607050">
              <w:marLeft w:val="480"/>
              <w:marRight w:val="0"/>
              <w:marTop w:val="0"/>
              <w:marBottom w:val="0"/>
              <w:divBdr>
                <w:top w:val="none" w:sz="0" w:space="0" w:color="auto"/>
                <w:left w:val="none" w:sz="0" w:space="0" w:color="auto"/>
                <w:bottom w:val="none" w:sz="0" w:space="0" w:color="auto"/>
                <w:right w:val="none" w:sz="0" w:space="0" w:color="auto"/>
              </w:divBdr>
            </w:div>
            <w:div w:id="1879466158">
              <w:marLeft w:val="480"/>
              <w:marRight w:val="0"/>
              <w:marTop w:val="0"/>
              <w:marBottom w:val="0"/>
              <w:divBdr>
                <w:top w:val="none" w:sz="0" w:space="0" w:color="auto"/>
                <w:left w:val="none" w:sz="0" w:space="0" w:color="auto"/>
                <w:bottom w:val="none" w:sz="0" w:space="0" w:color="auto"/>
                <w:right w:val="none" w:sz="0" w:space="0" w:color="auto"/>
              </w:divBdr>
            </w:div>
            <w:div w:id="333653499">
              <w:marLeft w:val="480"/>
              <w:marRight w:val="0"/>
              <w:marTop w:val="0"/>
              <w:marBottom w:val="0"/>
              <w:divBdr>
                <w:top w:val="none" w:sz="0" w:space="0" w:color="auto"/>
                <w:left w:val="none" w:sz="0" w:space="0" w:color="auto"/>
                <w:bottom w:val="none" w:sz="0" w:space="0" w:color="auto"/>
                <w:right w:val="none" w:sz="0" w:space="0" w:color="auto"/>
              </w:divBdr>
            </w:div>
            <w:div w:id="539901093">
              <w:marLeft w:val="480"/>
              <w:marRight w:val="0"/>
              <w:marTop w:val="0"/>
              <w:marBottom w:val="0"/>
              <w:divBdr>
                <w:top w:val="none" w:sz="0" w:space="0" w:color="auto"/>
                <w:left w:val="none" w:sz="0" w:space="0" w:color="auto"/>
                <w:bottom w:val="none" w:sz="0" w:space="0" w:color="auto"/>
                <w:right w:val="none" w:sz="0" w:space="0" w:color="auto"/>
              </w:divBdr>
            </w:div>
            <w:div w:id="502361190">
              <w:marLeft w:val="480"/>
              <w:marRight w:val="0"/>
              <w:marTop w:val="0"/>
              <w:marBottom w:val="0"/>
              <w:divBdr>
                <w:top w:val="none" w:sz="0" w:space="0" w:color="auto"/>
                <w:left w:val="none" w:sz="0" w:space="0" w:color="auto"/>
                <w:bottom w:val="none" w:sz="0" w:space="0" w:color="auto"/>
                <w:right w:val="none" w:sz="0" w:space="0" w:color="auto"/>
              </w:divBdr>
            </w:div>
          </w:divsChild>
        </w:div>
        <w:div w:id="245119550">
          <w:marLeft w:val="0"/>
          <w:marRight w:val="0"/>
          <w:marTop w:val="0"/>
          <w:marBottom w:val="0"/>
          <w:divBdr>
            <w:top w:val="none" w:sz="0" w:space="0" w:color="auto"/>
            <w:left w:val="none" w:sz="0" w:space="0" w:color="auto"/>
            <w:bottom w:val="none" w:sz="0" w:space="0" w:color="auto"/>
            <w:right w:val="none" w:sz="0" w:space="0" w:color="auto"/>
          </w:divBdr>
          <w:divsChild>
            <w:div w:id="394164527">
              <w:marLeft w:val="480"/>
              <w:marRight w:val="0"/>
              <w:marTop w:val="0"/>
              <w:marBottom w:val="0"/>
              <w:divBdr>
                <w:top w:val="none" w:sz="0" w:space="0" w:color="auto"/>
                <w:left w:val="none" w:sz="0" w:space="0" w:color="auto"/>
                <w:bottom w:val="none" w:sz="0" w:space="0" w:color="auto"/>
                <w:right w:val="none" w:sz="0" w:space="0" w:color="auto"/>
              </w:divBdr>
            </w:div>
            <w:div w:id="498153635">
              <w:marLeft w:val="480"/>
              <w:marRight w:val="0"/>
              <w:marTop w:val="0"/>
              <w:marBottom w:val="0"/>
              <w:divBdr>
                <w:top w:val="none" w:sz="0" w:space="0" w:color="auto"/>
                <w:left w:val="none" w:sz="0" w:space="0" w:color="auto"/>
                <w:bottom w:val="none" w:sz="0" w:space="0" w:color="auto"/>
                <w:right w:val="none" w:sz="0" w:space="0" w:color="auto"/>
              </w:divBdr>
            </w:div>
            <w:div w:id="1609581015">
              <w:marLeft w:val="480"/>
              <w:marRight w:val="0"/>
              <w:marTop w:val="0"/>
              <w:marBottom w:val="0"/>
              <w:divBdr>
                <w:top w:val="none" w:sz="0" w:space="0" w:color="auto"/>
                <w:left w:val="none" w:sz="0" w:space="0" w:color="auto"/>
                <w:bottom w:val="none" w:sz="0" w:space="0" w:color="auto"/>
                <w:right w:val="none" w:sz="0" w:space="0" w:color="auto"/>
              </w:divBdr>
            </w:div>
            <w:div w:id="1698115101">
              <w:marLeft w:val="480"/>
              <w:marRight w:val="0"/>
              <w:marTop w:val="0"/>
              <w:marBottom w:val="0"/>
              <w:divBdr>
                <w:top w:val="none" w:sz="0" w:space="0" w:color="auto"/>
                <w:left w:val="none" w:sz="0" w:space="0" w:color="auto"/>
                <w:bottom w:val="none" w:sz="0" w:space="0" w:color="auto"/>
                <w:right w:val="none" w:sz="0" w:space="0" w:color="auto"/>
              </w:divBdr>
            </w:div>
            <w:div w:id="297032471">
              <w:marLeft w:val="480"/>
              <w:marRight w:val="0"/>
              <w:marTop w:val="0"/>
              <w:marBottom w:val="0"/>
              <w:divBdr>
                <w:top w:val="none" w:sz="0" w:space="0" w:color="auto"/>
                <w:left w:val="none" w:sz="0" w:space="0" w:color="auto"/>
                <w:bottom w:val="none" w:sz="0" w:space="0" w:color="auto"/>
                <w:right w:val="none" w:sz="0" w:space="0" w:color="auto"/>
              </w:divBdr>
            </w:div>
            <w:div w:id="360283211">
              <w:marLeft w:val="480"/>
              <w:marRight w:val="0"/>
              <w:marTop w:val="0"/>
              <w:marBottom w:val="0"/>
              <w:divBdr>
                <w:top w:val="none" w:sz="0" w:space="0" w:color="auto"/>
                <w:left w:val="none" w:sz="0" w:space="0" w:color="auto"/>
                <w:bottom w:val="none" w:sz="0" w:space="0" w:color="auto"/>
                <w:right w:val="none" w:sz="0" w:space="0" w:color="auto"/>
              </w:divBdr>
            </w:div>
            <w:div w:id="1854488469">
              <w:marLeft w:val="480"/>
              <w:marRight w:val="0"/>
              <w:marTop w:val="0"/>
              <w:marBottom w:val="0"/>
              <w:divBdr>
                <w:top w:val="none" w:sz="0" w:space="0" w:color="auto"/>
                <w:left w:val="none" w:sz="0" w:space="0" w:color="auto"/>
                <w:bottom w:val="none" w:sz="0" w:space="0" w:color="auto"/>
                <w:right w:val="none" w:sz="0" w:space="0" w:color="auto"/>
              </w:divBdr>
            </w:div>
            <w:div w:id="1482191944">
              <w:marLeft w:val="480"/>
              <w:marRight w:val="0"/>
              <w:marTop w:val="0"/>
              <w:marBottom w:val="0"/>
              <w:divBdr>
                <w:top w:val="none" w:sz="0" w:space="0" w:color="auto"/>
                <w:left w:val="none" w:sz="0" w:space="0" w:color="auto"/>
                <w:bottom w:val="none" w:sz="0" w:space="0" w:color="auto"/>
                <w:right w:val="none" w:sz="0" w:space="0" w:color="auto"/>
              </w:divBdr>
            </w:div>
            <w:div w:id="332030879">
              <w:marLeft w:val="480"/>
              <w:marRight w:val="0"/>
              <w:marTop w:val="0"/>
              <w:marBottom w:val="0"/>
              <w:divBdr>
                <w:top w:val="none" w:sz="0" w:space="0" w:color="auto"/>
                <w:left w:val="none" w:sz="0" w:space="0" w:color="auto"/>
                <w:bottom w:val="none" w:sz="0" w:space="0" w:color="auto"/>
                <w:right w:val="none" w:sz="0" w:space="0" w:color="auto"/>
              </w:divBdr>
            </w:div>
            <w:div w:id="1626807660">
              <w:marLeft w:val="480"/>
              <w:marRight w:val="0"/>
              <w:marTop w:val="0"/>
              <w:marBottom w:val="0"/>
              <w:divBdr>
                <w:top w:val="none" w:sz="0" w:space="0" w:color="auto"/>
                <w:left w:val="none" w:sz="0" w:space="0" w:color="auto"/>
                <w:bottom w:val="none" w:sz="0" w:space="0" w:color="auto"/>
                <w:right w:val="none" w:sz="0" w:space="0" w:color="auto"/>
              </w:divBdr>
            </w:div>
            <w:div w:id="1120224941">
              <w:marLeft w:val="480"/>
              <w:marRight w:val="0"/>
              <w:marTop w:val="0"/>
              <w:marBottom w:val="0"/>
              <w:divBdr>
                <w:top w:val="none" w:sz="0" w:space="0" w:color="auto"/>
                <w:left w:val="none" w:sz="0" w:space="0" w:color="auto"/>
                <w:bottom w:val="none" w:sz="0" w:space="0" w:color="auto"/>
                <w:right w:val="none" w:sz="0" w:space="0" w:color="auto"/>
              </w:divBdr>
            </w:div>
            <w:div w:id="284486">
              <w:marLeft w:val="480"/>
              <w:marRight w:val="0"/>
              <w:marTop w:val="0"/>
              <w:marBottom w:val="0"/>
              <w:divBdr>
                <w:top w:val="none" w:sz="0" w:space="0" w:color="auto"/>
                <w:left w:val="none" w:sz="0" w:space="0" w:color="auto"/>
                <w:bottom w:val="none" w:sz="0" w:space="0" w:color="auto"/>
                <w:right w:val="none" w:sz="0" w:space="0" w:color="auto"/>
              </w:divBdr>
            </w:div>
            <w:div w:id="1246963397">
              <w:marLeft w:val="480"/>
              <w:marRight w:val="0"/>
              <w:marTop w:val="0"/>
              <w:marBottom w:val="0"/>
              <w:divBdr>
                <w:top w:val="none" w:sz="0" w:space="0" w:color="auto"/>
                <w:left w:val="none" w:sz="0" w:space="0" w:color="auto"/>
                <w:bottom w:val="none" w:sz="0" w:space="0" w:color="auto"/>
                <w:right w:val="none" w:sz="0" w:space="0" w:color="auto"/>
              </w:divBdr>
            </w:div>
            <w:div w:id="1908221204">
              <w:marLeft w:val="480"/>
              <w:marRight w:val="0"/>
              <w:marTop w:val="0"/>
              <w:marBottom w:val="0"/>
              <w:divBdr>
                <w:top w:val="none" w:sz="0" w:space="0" w:color="auto"/>
                <w:left w:val="none" w:sz="0" w:space="0" w:color="auto"/>
                <w:bottom w:val="none" w:sz="0" w:space="0" w:color="auto"/>
                <w:right w:val="none" w:sz="0" w:space="0" w:color="auto"/>
              </w:divBdr>
            </w:div>
            <w:div w:id="1942453577">
              <w:marLeft w:val="480"/>
              <w:marRight w:val="0"/>
              <w:marTop w:val="0"/>
              <w:marBottom w:val="0"/>
              <w:divBdr>
                <w:top w:val="none" w:sz="0" w:space="0" w:color="auto"/>
                <w:left w:val="none" w:sz="0" w:space="0" w:color="auto"/>
                <w:bottom w:val="none" w:sz="0" w:space="0" w:color="auto"/>
                <w:right w:val="none" w:sz="0" w:space="0" w:color="auto"/>
              </w:divBdr>
            </w:div>
          </w:divsChild>
        </w:div>
        <w:div w:id="740832508">
          <w:marLeft w:val="0"/>
          <w:marRight w:val="0"/>
          <w:marTop w:val="0"/>
          <w:marBottom w:val="0"/>
          <w:divBdr>
            <w:top w:val="none" w:sz="0" w:space="0" w:color="auto"/>
            <w:left w:val="none" w:sz="0" w:space="0" w:color="auto"/>
            <w:bottom w:val="none" w:sz="0" w:space="0" w:color="auto"/>
            <w:right w:val="none" w:sz="0" w:space="0" w:color="auto"/>
          </w:divBdr>
          <w:divsChild>
            <w:div w:id="1973363623">
              <w:marLeft w:val="480"/>
              <w:marRight w:val="0"/>
              <w:marTop w:val="0"/>
              <w:marBottom w:val="0"/>
              <w:divBdr>
                <w:top w:val="none" w:sz="0" w:space="0" w:color="auto"/>
                <w:left w:val="none" w:sz="0" w:space="0" w:color="auto"/>
                <w:bottom w:val="none" w:sz="0" w:space="0" w:color="auto"/>
                <w:right w:val="none" w:sz="0" w:space="0" w:color="auto"/>
              </w:divBdr>
            </w:div>
            <w:div w:id="1231186998">
              <w:marLeft w:val="480"/>
              <w:marRight w:val="0"/>
              <w:marTop w:val="0"/>
              <w:marBottom w:val="0"/>
              <w:divBdr>
                <w:top w:val="none" w:sz="0" w:space="0" w:color="auto"/>
                <w:left w:val="none" w:sz="0" w:space="0" w:color="auto"/>
                <w:bottom w:val="none" w:sz="0" w:space="0" w:color="auto"/>
                <w:right w:val="none" w:sz="0" w:space="0" w:color="auto"/>
              </w:divBdr>
            </w:div>
            <w:div w:id="86077512">
              <w:marLeft w:val="480"/>
              <w:marRight w:val="0"/>
              <w:marTop w:val="0"/>
              <w:marBottom w:val="0"/>
              <w:divBdr>
                <w:top w:val="none" w:sz="0" w:space="0" w:color="auto"/>
                <w:left w:val="none" w:sz="0" w:space="0" w:color="auto"/>
                <w:bottom w:val="none" w:sz="0" w:space="0" w:color="auto"/>
                <w:right w:val="none" w:sz="0" w:space="0" w:color="auto"/>
              </w:divBdr>
            </w:div>
            <w:div w:id="400443375">
              <w:marLeft w:val="480"/>
              <w:marRight w:val="0"/>
              <w:marTop w:val="0"/>
              <w:marBottom w:val="0"/>
              <w:divBdr>
                <w:top w:val="none" w:sz="0" w:space="0" w:color="auto"/>
                <w:left w:val="none" w:sz="0" w:space="0" w:color="auto"/>
                <w:bottom w:val="none" w:sz="0" w:space="0" w:color="auto"/>
                <w:right w:val="none" w:sz="0" w:space="0" w:color="auto"/>
              </w:divBdr>
            </w:div>
            <w:div w:id="1235701953">
              <w:marLeft w:val="480"/>
              <w:marRight w:val="0"/>
              <w:marTop w:val="0"/>
              <w:marBottom w:val="0"/>
              <w:divBdr>
                <w:top w:val="none" w:sz="0" w:space="0" w:color="auto"/>
                <w:left w:val="none" w:sz="0" w:space="0" w:color="auto"/>
                <w:bottom w:val="none" w:sz="0" w:space="0" w:color="auto"/>
                <w:right w:val="none" w:sz="0" w:space="0" w:color="auto"/>
              </w:divBdr>
            </w:div>
            <w:div w:id="702099089">
              <w:marLeft w:val="480"/>
              <w:marRight w:val="0"/>
              <w:marTop w:val="0"/>
              <w:marBottom w:val="0"/>
              <w:divBdr>
                <w:top w:val="none" w:sz="0" w:space="0" w:color="auto"/>
                <w:left w:val="none" w:sz="0" w:space="0" w:color="auto"/>
                <w:bottom w:val="none" w:sz="0" w:space="0" w:color="auto"/>
                <w:right w:val="none" w:sz="0" w:space="0" w:color="auto"/>
              </w:divBdr>
            </w:div>
            <w:div w:id="2136215800">
              <w:marLeft w:val="480"/>
              <w:marRight w:val="0"/>
              <w:marTop w:val="0"/>
              <w:marBottom w:val="0"/>
              <w:divBdr>
                <w:top w:val="none" w:sz="0" w:space="0" w:color="auto"/>
                <w:left w:val="none" w:sz="0" w:space="0" w:color="auto"/>
                <w:bottom w:val="none" w:sz="0" w:space="0" w:color="auto"/>
                <w:right w:val="none" w:sz="0" w:space="0" w:color="auto"/>
              </w:divBdr>
            </w:div>
            <w:div w:id="2070617578">
              <w:marLeft w:val="480"/>
              <w:marRight w:val="0"/>
              <w:marTop w:val="0"/>
              <w:marBottom w:val="0"/>
              <w:divBdr>
                <w:top w:val="none" w:sz="0" w:space="0" w:color="auto"/>
                <w:left w:val="none" w:sz="0" w:space="0" w:color="auto"/>
                <w:bottom w:val="none" w:sz="0" w:space="0" w:color="auto"/>
                <w:right w:val="none" w:sz="0" w:space="0" w:color="auto"/>
              </w:divBdr>
            </w:div>
            <w:div w:id="500237410">
              <w:marLeft w:val="480"/>
              <w:marRight w:val="0"/>
              <w:marTop w:val="0"/>
              <w:marBottom w:val="0"/>
              <w:divBdr>
                <w:top w:val="none" w:sz="0" w:space="0" w:color="auto"/>
                <w:left w:val="none" w:sz="0" w:space="0" w:color="auto"/>
                <w:bottom w:val="none" w:sz="0" w:space="0" w:color="auto"/>
                <w:right w:val="none" w:sz="0" w:space="0" w:color="auto"/>
              </w:divBdr>
            </w:div>
            <w:div w:id="495654291">
              <w:marLeft w:val="480"/>
              <w:marRight w:val="0"/>
              <w:marTop w:val="0"/>
              <w:marBottom w:val="0"/>
              <w:divBdr>
                <w:top w:val="none" w:sz="0" w:space="0" w:color="auto"/>
                <w:left w:val="none" w:sz="0" w:space="0" w:color="auto"/>
                <w:bottom w:val="none" w:sz="0" w:space="0" w:color="auto"/>
                <w:right w:val="none" w:sz="0" w:space="0" w:color="auto"/>
              </w:divBdr>
            </w:div>
            <w:div w:id="1191576597">
              <w:marLeft w:val="480"/>
              <w:marRight w:val="0"/>
              <w:marTop w:val="0"/>
              <w:marBottom w:val="0"/>
              <w:divBdr>
                <w:top w:val="none" w:sz="0" w:space="0" w:color="auto"/>
                <w:left w:val="none" w:sz="0" w:space="0" w:color="auto"/>
                <w:bottom w:val="none" w:sz="0" w:space="0" w:color="auto"/>
                <w:right w:val="none" w:sz="0" w:space="0" w:color="auto"/>
              </w:divBdr>
            </w:div>
            <w:div w:id="588004143">
              <w:marLeft w:val="480"/>
              <w:marRight w:val="0"/>
              <w:marTop w:val="0"/>
              <w:marBottom w:val="0"/>
              <w:divBdr>
                <w:top w:val="none" w:sz="0" w:space="0" w:color="auto"/>
                <w:left w:val="none" w:sz="0" w:space="0" w:color="auto"/>
                <w:bottom w:val="none" w:sz="0" w:space="0" w:color="auto"/>
                <w:right w:val="none" w:sz="0" w:space="0" w:color="auto"/>
              </w:divBdr>
            </w:div>
            <w:div w:id="490296036">
              <w:marLeft w:val="480"/>
              <w:marRight w:val="0"/>
              <w:marTop w:val="0"/>
              <w:marBottom w:val="0"/>
              <w:divBdr>
                <w:top w:val="none" w:sz="0" w:space="0" w:color="auto"/>
                <w:left w:val="none" w:sz="0" w:space="0" w:color="auto"/>
                <w:bottom w:val="none" w:sz="0" w:space="0" w:color="auto"/>
                <w:right w:val="none" w:sz="0" w:space="0" w:color="auto"/>
              </w:divBdr>
            </w:div>
            <w:div w:id="587496351">
              <w:marLeft w:val="480"/>
              <w:marRight w:val="0"/>
              <w:marTop w:val="0"/>
              <w:marBottom w:val="0"/>
              <w:divBdr>
                <w:top w:val="none" w:sz="0" w:space="0" w:color="auto"/>
                <w:left w:val="none" w:sz="0" w:space="0" w:color="auto"/>
                <w:bottom w:val="none" w:sz="0" w:space="0" w:color="auto"/>
                <w:right w:val="none" w:sz="0" w:space="0" w:color="auto"/>
              </w:divBdr>
            </w:div>
            <w:div w:id="813302035">
              <w:marLeft w:val="480"/>
              <w:marRight w:val="0"/>
              <w:marTop w:val="0"/>
              <w:marBottom w:val="0"/>
              <w:divBdr>
                <w:top w:val="none" w:sz="0" w:space="0" w:color="auto"/>
                <w:left w:val="none" w:sz="0" w:space="0" w:color="auto"/>
                <w:bottom w:val="none" w:sz="0" w:space="0" w:color="auto"/>
                <w:right w:val="none" w:sz="0" w:space="0" w:color="auto"/>
              </w:divBdr>
            </w:div>
            <w:div w:id="1198086088">
              <w:marLeft w:val="480"/>
              <w:marRight w:val="0"/>
              <w:marTop w:val="0"/>
              <w:marBottom w:val="0"/>
              <w:divBdr>
                <w:top w:val="none" w:sz="0" w:space="0" w:color="auto"/>
                <w:left w:val="none" w:sz="0" w:space="0" w:color="auto"/>
                <w:bottom w:val="none" w:sz="0" w:space="0" w:color="auto"/>
                <w:right w:val="none" w:sz="0" w:space="0" w:color="auto"/>
              </w:divBdr>
            </w:div>
          </w:divsChild>
        </w:div>
        <w:div w:id="1793136462">
          <w:marLeft w:val="0"/>
          <w:marRight w:val="0"/>
          <w:marTop w:val="0"/>
          <w:marBottom w:val="0"/>
          <w:divBdr>
            <w:top w:val="none" w:sz="0" w:space="0" w:color="auto"/>
            <w:left w:val="none" w:sz="0" w:space="0" w:color="auto"/>
            <w:bottom w:val="none" w:sz="0" w:space="0" w:color="auto"/>
            <w:right w:val="none" w:sz="0" w:space="0" w:color="auto"/>
          </w:divBdr>
          <w:divsChild>
            <w:div w:id="2043632779">
              <w:marLeft w:val="480"/>
              <w:marRight w:val="0"/>
              <w:marTop w:val="0"/>
              <w:marBottom w:val="0"/>
              <w:divBdr>
                <w:top w:val="none" w:sz="0" w:space="0" w:color="auto"/>
                <w:left w:val="none" w:sz="0" w:space="0" w:color="auto"/>
                <w:bottom w:val="none" w:sz="0" w:space="0" w:color="auto"/>
                <w:right w:val="none" w:sz="0" w:space="0" w:color="auto"/>
              </w:divBdr>
            </w:div>
            <w:div w:id="1716077653">
              <w:marLeft w:val="480"/>
              <w:marRight w:val="0"/>
              <w:marTop w:val="0"/>
              <w:marBottom w:val="0"/>
              <w:divBdr>
                <w:top w:val="none" w:sz="0" w:space="0" w:color="auto"/>
                <w:left w:val="none" w:sz="0" w:space="0" w:color="auto"/>
                <w:bottom w:val="none" w:sz="0" w:space="0" w:color="auto"/>
                <w:right w:val="none" w:sz="0" w:space="0" w:color="auto"/>
              </w:divBdr>
            </w:div>
            <w:div w:id="153691943">
              <w:marLeft w:val="480"/>
              <w:marRight w:val="0"/>
              <w:marTop w:val="0"/>
              <w:marBottom w:val="0"/>
              <w:divBdr>
                <w:top w:val="none" w:sz="0" w:space="0" w:color="auto"/>
                <w:left w:val="none" w:sz="0" w:space="0" w:color="auto"/>
                <w:bottom w:val="none" w:sz="0" w:space="0" w:color="auto"/>
                <w:right w:val="none" w:sz="0" w:space="0" w:color="auto"/>
              </w:divBdr>
            </w:div>
            <w:div w:id="220361900">
              <w:marLeft w:val="480"/>
              <w:marRight w:val="0"/>
              <w:marTop w:val="0"/>
              <w:marBottom w:val="0"/>
              <w:divBdr>
                <w:top w:val="none" w:sz="0" w:space="0" w:color="auto"/>
                <w:left w:val="none" w:sz="0" w:space="0" w:color="auto"/>
                <w:bottom w:val="none" w:sz="0" w:space="0" w:color="auto"/>
                <w:right w:val="none" w:sz="0" w:space="0" w:color="auto"/>
              </w:divBdr>
            </w:div>
            <w:div w:id="250086418">
              <w:marLeft w:val="480"/>
              <w:marRight w:val="0"/>
              <w:marTop w:val="0"/>
              <w:marBottom w:val="0"/>
              <w:divBdr>
                <w:top w:val="none" w:sz="0" w:space="0" w:color="auto"/>
                <w:left w:val="none" w:sz="0" w:space="0" w:color="auto"/>
                <w:bottom w:val="none" w:sz="0" w:space="0" w:color="auto"/>
                <w:right w:val="none" w:sz="0" w:space="0" w:color="auto"/>
              </w:divBdr>
            </w:div>
            <w:div w:id="802622411">
              <w:marLeft w:val="480"/>
              <w:marRight w:val="0"/>
              <w:marTop w:val="0"/>
              <w:marBottom w:val="0"/>
              <w:divBdr>
                <w:top w:val="none" w:sz="0" w:space="0" w:color="auto"/>
                <w:left w:val="none" w:sz="0" w:space="0" w:color="auto"/>
                <w:bottom w:val="none" w:sz="0" w:space="0" w:color="auto"/>
                <w:right w:val="none" w:sz="0" w:space="0" w:color="auto"/>
              </w:divBdr>
            </w:div>
            <w:div w:id="1740981533">
              <w:marLeft w:val="480"/>
              <w:marRight w:val="0"/>
              <w:marTop w:val="0"/>
              <w:marBottom w:val="0"/>
              <w:divBdr>
                <w:top w:val="none" w:sz="0" w:space="0" w:color="auto"/>
                <w:left w:val="none" w:sz="0" w:space="0" w:color="auto"/>
                <w:bottom w:val="none" w:sz="0" w:space="0" w:color="auto"/>
                <w:right w:val="none" w:sz="0" w:space="0" w:color="auto"/>
              </w:divBdr>
            </w:div>
            <w:div w:id="2145267409">
              <w:marLeft w:val="480"/>
              <w:marRight w:val="0"/>
              <w:marTop w:val="0"/>
              <w:marBottom w:val="0"/>
              <w:divBdr>
                <w:top w:val="none" w:sz="0" w:space="0" w:color="auto"/>
                <w:left w:val="none" w:sz="0" w:space="0" w:color="auto"/>
                <w:bottom w:val="none" w:sz="0" w:space="0" w:color="auto"/>
                <w:right w:val="none" w:sz="0" w:space="0" w:color="auto"/>
              </w:divBdr>
            </w:div>
            <w:div w:id="268440657">
              <w:marLeft w:val="480"/>
              <w:marRight w:val="0"/>
              <w:marTop w:val="0"/>
              <w:marBottom w:val="0"/>
              <w:divBdr>
                <w:top w:val="none" w:sz="0" w:space="0" w:color="auto"/>
                <w:left w:val="none" w:sz="0" w:space="0" w:color="auto"/>
                <w:bottom w:val="none" w:sz="0" w:space="0" w:color="auto"/>
                <w:right w:val="none" w:sz="0" w:space="0" w:color="auto"/>
              </w:divBdr>
            </w:div>
            <w:div w:id="132672861">
              <w:marLeft w:val="480"/>
              <w:marRight w:val="0"/>
              <w:marTop w:val="0"/>
              <w:marBottom w:val="0"/>
              <w:divBdr>
                <w:top w:val="none" w:sz="0" w:space="0" w:color="auto"/>
                <w:left w:val="none" w:sz="0" w:space="0" w:color="auto"/>
                <w:bottom w:val="none" w:sz="0" w:space="0" w:color="auto"/>
                <w:right w:val="none" w:sz="0" w:space="0" w:color="auto"/>
              </w:divBdr>
            </w:div>
            <w:div w:id="982779063">
              <w:marLeft w:val="480"/>
              <w:marRight w:val="0"/>
              <w:marTop w:val="0"/>
              <w:marBottom w:val="0"/>
              <w:divBdr>
                <w:top w:val="none" w:sz="0" w:space="0" w:color="auto"/>
                <w:left w:val="none" w:sz="0" w:space="0" w:color="auto"/>
                <w:bottom w:val="none" w:sz="0" w:space="0" w:color="auto"/>
                <w:right w:val="none" w:sz="0" w:space="0" w:color="auto"/>
              </w:divBdr>
            </w:div>
            <w:div w:id="2061779631">
              <w:marLeft w:val="480"/>
              <w:marRight w:val="0"/>
              <w:marTop w:val="0"/>
              <w:marBottom w:val="0"/>
              <w:divBdr>
                <w:top w:val="none" w:sz="0" w:space="0" w:color="auto"/>
                <w:left w:val="none" w:sz="0" w:space="0" w:color="auto"/>
                <w:bottom w:val="none" w:sz="0" w:space="0" w:color="auto"/>
                <w:right w:val="none" w:sz="0" w:space="0" w:color="auto"/>
              </w:divBdr>
            </w:div>
            <w:div w:id="1238855681">
              <w:marLeft w:val="480"/>
              <w:marRight w:val="0"/>
              <w:marTop w:val="0"/>
              <w:marBottom w:val="0"/>
              <w:divBdr>
                <w:top w:val="none" w:sz="0" w:space="0" w:color="auto"/>
                <w:left w:val="none" w:sz="0" w:space="0" w:color="auto"/>
                <w:bottom w:val="none" w:sz="0" w:space="0" w:color="auto"/>
                <w:right w:val="none" w:sz="0" w:space="0" w:color="auto"/>
              </w:divBdr>
            </w:div>
            <w:div w:id="163401026">
              <w:marLeft w:val="480"/>
              <w:marRight w:val="0"/>
              <w:marTop w:val="0"/>
              <w:marBottom w:val="0"/>
              <w:divBdr>
                <w:top w:val="none" w:sz="0" w:space="0" w:color="auto"/>
                <w:left w:val="none" w:sz="0" w:space="0" w:color="auto"/>
                <w:bottom w:val="none" w:sz="0" w:space="0" w:color="auto"/>
                <w:right w:val="none" w:sz="0" w:space="0" w:color="auto"/>
              </w:divBdr>
            </w:div>
            <w:div w:id="2107576636">
              <w:marLeft w:val="480"/>
              <w:marRight w:val="0"/>
              <w:marTop w:val="0"/>
              <w:marBottom w:val="0"/>
              <w:divBdr>
                <w:top w:val="none" w:sz="0" w:space="0" w:color="auto"/>
                <w:left w:val="none" w:sz="0" w:space="0" w:color="auto"/>
                <w:bottom w:val="none" w:sz="0" w:space="0" w:color="auto"/>
                <w:right w:val="none" w:sz="0" w:space="0" w:color="auto"/>
              </w:divBdr>
            </w:div>
            <w:div w:id="1190532033">
              <w:marLeft w:val="480"/>
              <w:marRight w:val="0"/>
              <w:marTop w:val="0"/>
              <w:marBottom w:val="0"/>
              <w:divBdr>
                <w:top w:val="none" w:sz="0" w:space="0" w:color="auto"/>
                <w:left w:val="none" w:sz="0" w:space="0" w:color="auto"/>
                <w:bottom w:val="none" w:sz="0" w:space="0" w:color="auto"/>
                <w:right w:val="none" w:sz="0" w:space="0" w:color="auto"/>
              </w:divBdr>
            </w:div>
          </w:divsChild>
        </w:div>
        <w:div w:id="856384505">
          <w:marLeft w:val="0"/>
          <w:marRight w:val="0"/>
          <w:marTop w:val="0"/>
          <w:marBottom w:val="0"/>
          <w:divBdr>
            <w:top w:val="none" w:sz="0" w:space="0" w:color="auto"/>
            <w:left w:val="none" w:sz="0" w:space="0" w:color="auto"/>
            <w:bottom w:val="none" w:sz="0" w:space="0" w:color="auto"/>
            <w:right w:val="none" w:sz="0" w:space="0" w:color="auto"/>
          </w:divBdr>
          <w:divsChild>
            <w:div w:id="28452414">
              <w:marLeft w:val="480"/>
              <w:marRight w:val="0"/>
              <w:marTop w:val="0"/>
              <w:marBottom w:val="0"/>
              <w:divBdr>
                <w:top w:val="none" w:sz="0" w:space="0" w:color="auto"/>
                <w:left w:val="none" w:sz="0" w:space="0" w:color="auto"/>
                <w:bottom w:val="none" w:sz="0" w:space="0" w:color="auto"/>
                <w:right w:val="none" w:sz="0" w:space="0" w:color="auto"/>
              </w:divBdr>
            </w:div>
            <w:div w:id="1040783403">
              <w:marLeft w:val="480"/>
              <w:marRight w:val="0"/>
              <w:marTop w:val="0"/>
              <w:marBottom w:val="0"/>
              <w:divBdr>
                <w:top w:val="none" w:sz="0" w:space="0" w:color="auto"/>
                <w:left w:val="none" w:sz="0" w:space="0" w:color="auto"/>
                <w:bottom w:val="none" w:sz="0" w:space="0" w:color="auto"/>
                <w:right w:val="none" w:sz="0" w:space="0" w:color="auto"/>
              </w:divBdr>
            </w:div>
            <w:div w:id="681972585">
              <w:marLeft w:val="480"/>
              <w:marRight w:val="0"/>
              <w:marTop w:val="0"/>
              <w:marBottom w:val="0"/>
              <w:divBdr>
                <w:top w:val="none" w:sz="0" w:space="0" w:color="auto"/>
                <w:left w:val="none" w:sz="0" w:space="0" w:color="auto"/>
                <w:bottom w:val="none" w:sz="0" w:space="0" w:color="auto"/>
                <w:right w:val="none" w:sz="0" w:space="0" w:color="auto"/>
              </w:divBdr>
            </w:div>
            <w:div w:id="516387440">
              <w:marLeft w:val="480"/>
              <w:marRight w:val="0"/>
              <w:marTop w:val="0"/>
              <w:marBottom w:val="0"/>
              <w:divBdr>
                <w:top w:val="none" w:sz="0" w:space="0" w:color="auto"/>
                <w:left w:val="none" w:sz="0" w:space="0" w:color="auto"/>
                <w:bottom w:val="none" w:sz="0" w:space="0" w:color="auto"/>
                <w:right w:val="none" w:sz="0" w:space="0" w:color="auto"/>
              </w:divBdr>
            </w:div>
            <w:div w:id="1397045358">
              <w:marLeft w:val="480"/>
              <w:marRight w:val="0"/>
              <w:marTop w:val="0"/>
              <w:marBottom w:val="0"/>
              <w:divBdr>
                <w:top w:val="none" w:sz="0" w:space="0" w:color="auto"/>
                <w:left w:val="none" w:sz="0" w:space="0" w:color="auto"/>
                <w:bottom w:val="none" w:sz="0" w:space="0" w:color="auto"/>
                <w:right w:val="none" w:sz="0" w:space="0" w:color="auto"/>
              </w:divBdr>
            </w:div>
            <w:div w:id="1666131104">
              <w:marLeft w:val="480"/>
              <w:marRight w:val="0"/>
              <w:marTop w:val="0"/>
              <w:marBottom w:val="0"/>
              <w:divBdr>
                <w:top w:val="none" w:sz="0" w:space="0" w:color="auto"/>
                <w:left w:val="none" w:sz="0" w:space="0" w:color="auto"/>
                <w:bottom w:val="none" w:sz="0" w:space="0" w:color="auto"/>
                <w:right w:val="none" w:sz="0" w:space="0" w:color="auto"/>
              </w:divBdr>
            </w:div>
            <w:div w:id="450131606">
              <w:marLeft w:val="480"/>
              <w:marRight w:val="0"/>
              <w:marTop w:val="0"/>
              <w:marBottom w:val="0"/>
              <w:divBdr>
                <w:top w:val="none" w:sz="0" w:space="0" w:color="auto"/>
                <w:left w:val="none" w:sz="0" w:space="0" w:color="auto"/>
                <w:bottom w:val="none" w:sz="0" w:space="0" w:color="auto"/>
                <w:right w:val="none" w:sz="0" w:space="0" w:color="auto"/>
              </w:divBdr>
            </w:div>
            <w:div w:id="386681221">
              <w:marLeft w:val="480"/>
              <w:marRight w:val="0"/>
              <w:marTop w:val="0"/>
              <w:marBottom w:val="0"/>
              <w:divBdr>
                <w:top w:val="none" w:sz="0" w:space="0" w:color="auto"/>
                <w:left w:val="none" w:sz="0" w:space="0" w:color="auto"/>
                <w:bottom w:val="none" w:sz="0" w:space="0" w:color="auto"/>
                <w:right w:val="none" w:sz="0" w:space="0" w:color="auto"/>
              </w:divBdr>
            </w:div>
            <w:div w:id="142699928">
              <w:marLeft w:val="480"/>
              <w:marRight w:val="0"/>
              <w:marTop w:val="0"/>
              <w:marBottom w:val="0"/>
              <w:divBdr>
                <w:top w:val="none" w:sz="0" w:space="0" w:color="auto"/>
                <w:left w:val="none" w:sz="0" w:space="0" w:color="auto"/>
                <w:bottom w:val="none" w:sz="0" w:space="0" w:color="auto"/>
                <w:right w:val="none" w:sz="0" w:space="0" w:color="auto"/>
              </w:divBdr>
            </w:div>
            <w:div w:id="2056150947">
              <w:marLeft w:val="480"/>
              <w:marRight w:val="0"/>
              <w:marTop w:val="0"/>
              <w:marBottom w:val="0"/>
              <w:divBdr>
                <w:top w:val="none" w:sz="0" w:space="0" w:color="auto"/>
                <w:left w:val="none" w:sz="0" w:space="0" w:color="auto"/>
                <w:bottom w:val="none" w:sz="0" w:space="0" w:color="auto"/>
                <w:right w:val="none" w:sz="0" w:space="0" w:color="auto"/>
              </w:divBdr>
            </w:div>
            <w:div w:id="131366574">
              <w:marLeft w:val="480"/>
              <w:marRight w:val="0"/>
              <w:marTop w:val="0"/>
              <w:marBottom w:val="0"/>
              <w:divBdr>
                <w:top w:val="none" w:sz="0" w:space="0" w:color="auto"/>
                <w:left w:val="none" w:sz="0" w:space="0" w:color="auto"/>
                <w:bottom w:val="none" w:sz="0" w:space="0" w:color="auto"/>
                <w:right w:val="none" w:sz="0" w:space="0" w:color="auto"/>
              </w:divBdr>
            </w:div>
            <w:div w:id="193201966">
              <w:marLeft w:val="480"/>
              <w:marRight w:val="0"/>
              <w:marTop w:val="0"/>
              <w:marBottom w:val="0"/>
              <w:divBdr>
                <w:top w:val="none" w:sz="0" w:space="0" w:color="auto"/>
                <w:left w:val="none" w:sz="0" w:space="0" w:color="auto"/>
                <w:bottom w:val="none" w:sz="0" w:space="0" w:color="auto"/>
                <w:right w:val="none" w:sz="0" w:space="0" w:color="auto"/>
              </w:divBdr>
            </w:div>
            <w:div w:id="77873890">
              <w:marLeft w:val="480"/>
              <w:marRight w:val="0"/>
              <w:marTop w:val="0"/>
              <w:marBottom w:val="0"/>
              <w:divBdr>
                <w:top w:val="none" w:sz="0" w:space="0" w:color="auto"/>
                <w:left w:val="none" w:sz="0" w:space="0" w:color="auto"/>
                <w:bottom w:val="none" w:sz="0" w:space="0" w:color="auto"/>
                <w:right w:val="none" w:sz="0" w:space="0" w:color="auto"/>
              </w:divBdr>
            </w:div>
            <w:div w:id="1720400981">
              <w:marLeft w:val="480"/>
              <w:marRight w:val="0"/>
              <w:marTop w:val="0"/>
              <w:marBottom w:val="0"/>
              <w:divBdr>
                <w:top w:val="none" w:sz="0" w:space="0" w:color="auto"/>
                <w:left w:val="none" w:sz="0" w:space="0" w:color="auto"/>
                <w:bottom w:val="none" w:sz="0" w:space="0" w:color="auto"/>
                <w:right w:val="none" w:sz="0" w:space="0" w:color="auto"/>
              </w:divBdr>
            </w:div>
            <w:div w:id="555163697">
              <w:marLeft w:val="480"/>
              <w:marRight w:val="0"/>
              <w:marTop w:val="0"/>
              <w:marBottom w:val="0"/>
              <w:divBdr>
                <w:top w:val="none" w:sz="0" w:space="0" w:color="auto"/>
                <w:left w:val="none" w:sz="0" w:space="0" w:color="auto"/>
                <w:bottom w:val="none" w:sz="0" w:space="0" w:color="auto"/>
                <w:right w:val="none" w:sz="0" w:space="0" w:color="auto"/>
              </w:divBdr>
            </w:div>
            <w:div w:id="191651634">
              <w:marLeft w:val="480"/>
              <w:marRight w:val="0"/>
              <w:marTop w:val="0"/>
              <w:marBottom w:val="0"/>
              <w:divBdr>
                <w:top w:val="none" w:sz="0" w:space="0" w:color="auto"/>
                <w:left w:val="none" w:sz="0" w:space="0" w:color="auto"/>
                <w:bottom w:val="none" w:sz="0" w:space="0" w:color="auto"/>
                <w:right w:val="none" w:sz="0" w:space="0" w:color="auto"/>
              </w:divBdr>
            </w:div>
          </w:divsChild>
        </w:div>
        <w:div w:id="483862078">
          <w:marLeft w:val="0"/>
          <w:marRight w:val="0"/>
          <w:marTop w:val="0"/>
          <w:marBottom w:val="0"/>
          <w:divBdr>
            <w:top w:val="none" w:sz="0" w:space="0" w:color="auto"/>
            <w:left w:val="none" w:sz="0" w:space="0" w:color="auto"/>
            <w:bottom w:val="none" w:sz="0" w:space="0" w:color="auto"/>
            <w:right w:val="none" w:sz="0" w:space="0" w:color="auto"/>
          </w:divBdr>
          <w:divsChild>
            <w:div w:id="1132410037">
              <w:marLeft w:val="480"/>
              <w:marRight w:val="0"/>
              <w:marTop w:val="0"/>
              <w:marBottom w:val="0"/>
              <w:divBdr>
                <w:top w:val="none" w:sz="0" w:space="0" w:color="auto"/>
                <w:left w:val="none" w:sz="0" w:space="0" w:color="auto"/>
                <w:bottom w:val="none" w:sz="0" w:space="0" w:color="auto"/>
                <w:right w:val="none" w:sz="0" w:space="0" w:color="auto"/>
              </w:divBdr>
            </w:div>
            <w:div w:id="176769575">
              <w:marLeft w:val="480"/>
              <w:marRight w:val="0"/>
              <w:marTop w:val="0"/>
              <w:marBottom w:val="0"/>
              <w:divBdr>
                <w:top w:val="none" w:sz="0" w:space="0" w:color="auto"/>
                <w:left w:val="none" w:sz="0" w:space="0" w:color="auto"/>
                <w:bottom w:val="none" w:sz="0" w:space="0" w:color="auto"/>
                <w:right w:val="none" w:sz="0" w:space="0" w:color="auto"/>
              </w:divBdr>
            </w:div>
            <w:div w:id="1389572903">
              <w:marLeft w:val="480"/>
              <w:marRight w:val="0"/>
              <w:marTop w:val="0"/>
              <w:marBottom w:val="0"/>
              <w:divBdr>
                <w:top w:val="none" w:sz="0" w:space="0" w:color="auto"/>
                <w:left w:val="none" w:sz="0" w:space="0" w:color="auto"/>
                <w:bottom w:val="none" w:sz="0" w:space="0" w:color="auto"/>
                <w:right w:val="none" w:sz="0" w:space="0" w:color="auto"/>
              </w:divBdr>
            </w:div>
            <w:div w:id="1817575474">
              <w:marLeft w:val="480"/>
              <w:marRight w:val="0"/>
              <w:marTop w:val="0"/>
              <w:marBottom w:val="0"/>
              <w:divBdr>
                <w:top w:val="none" w:sz="0" w:space="0" w:color="auto"/>
                <w:left w:val="none" w:sz="0" w:space="0" w:color="auto"/>
                <w:bottom w:val="none" w:sz="0" w:space="0" w:color="auto"/>
                <w:right w:val="none" w:sz="0" w:space="0" w:color="auto"/>
              </w:divBdr>
            </w:div>
            <w:div w:id="120733827">
              <w:marLeft w:val="480"/>
              <w:marRight w:val="0"/>
              <w:marTop w:val="0"/>
              <w:marBottom w:val="0"/>
              <w:divBdr>
                <w:top w:val="none" w:sz="0" w:space="0" w:color="auto"/>
                <w:left w:val="none" w:sz="0" w:space="0" w:color="auto"/>
                <w:bottom w:val="none" w:sz="0" w:space="0" w:color="auto"/>
                <w:right w:val="none" w:sz="0" w:space="0" w:color="auto"/>
              </w:divBdr>
            </w:div>
            <w:div w:id="1998528275">
              <w:marLeft w:val="480"/>
              <w:marRight w:val="0"/>
              <w:marTop w:val="0"/>
              <w:marBottom w:val="0"/>
              <w:divBdr>
                <w:top w:val="none" w:sz="0" w:space="0" w:color="auto"/>
                <w:left w:val="none" w:sz="0" w:space="0" w:color="auto"/>
                <w:bottom w:val="none" w:sz="0" w:space="0" w:color="auto"/>
                <w:right w:val="none" w:sz="0" w:space="0" w:color="auto"/>
              </w:divBdr>
            </w:div>
            <w:div w:id="745496252">
              <w:marLeft w:val="480"/>
              <w:marRight w:val="0"/>
              <w:marTop w:val="0"/>
              <w:marBottom w:val="0"/>
              <w:divBdr>
                <w:top w:val="none" w:sz="0" w:space="0" w:color="auto"/>
                <w:left w:val="none" w:sz="0" w:space="0" w:color="auto"/>
                <w:bottom w:val="none" w:sz="0" w:space="0" w:color="auto"/>
                <w:right w:val="none" w:sz="0" w:space="0" w:color="auto"/>
              </w:divBdr>
            </w:div>
            <w:div w:id="32924781">
              <w:marLeft w:val="480"/>
              <w:marRight w:val="0"/>
              <w:marTop w:val="0"/>
              <w:marBottom w:val="0"/>
              <w:divBdr>
                <w:top w:val="none" w:sz="0" w:space="0" w:color="auto"/>
                <w:left w:val="none" w:sz="0" w:space="0" w:color="auto"/>
                <w:bottom w:val="none" w:sz="0" w:space="0" w:color="auto"/>
                <w:right w:val="none" w:sz="0" w:space="0" w:color="auto"/>
              </w:divBdr>
            </w:div>
            <w:div w:id="1222713869">
              <w:marLeft w:val="480"/>
              <w:marRight w:val="0"/>
              <w:marTop w:val="0"/>
              <w:marBottom w:val="0"/>
              <w:divBdr>
                <w:top w:val="none" w:sz="0" w:space="0" w:color="auto"/>
                <w:left w:val="none" w:sz="0" w:space="0" w:color="auto"/>
                <w:bottom w:val="none" w:sz="0" w:space="0" w:color="auto"/>
                <w:right w:val="none" w:sz="0" w:space="0" w:color="auto"/>
              </w:divBdr>
            </w:div>
            <w:div w:id="1537235724">
              <w:marLeft w:val="480"/>
              <w:marRight w:val="0"/>
              <w:marTop w:val="0"/>
              <w:marBottom w:val="0"/>
              <w:divBdr>
                <w:top w:val="none" w:sz="0" w:space="0" w:color="auto"/>
                <w:left w:val="none" w:sz="0" w:space="0" w:color="auto"/>
                <w:bottom w:val="none" w:sz="0" w:space="0" w:color="auto"/>
                <w:right w:val="none" w:sz="0" w:space="0" w:color="auto"/>
              </w:divBdr>
            </w:div>
            <w:div w:id="1899365466">
              <w:marLeft w:val="480"/>
              <w:marRight w:val="0"/>
              <w:marTop w:val="0"/>
              <w:marBottom w:val="0"/>
              <w:divBdr>
                <w:top w:val="none" w:sz="0" w:space="0" w:color="auto"/>
                <w:left w:val="none" w:sz="0" w:space="0" w:color="auto"/>
                <w:bottom w:val="none" w:sz="0" w:space="0" w:color="auto"/>
                <w:right w:val="none" w:sz="0" w:space="0" w:color="auto"/>
              </w:divBdr>
            </w:div>
            <w:div w:id="1988969995">
              <w:marLeft w:val="480"/>
              <w:marRight w:val="0"/>
              <w:marTop w:val="0"/>
              <w:marBottom w:val="0"/>
              <w:divBdr>
                <w:top w:val="none" w:sz="0" w:space="0" w:color="auto"/>
                <w:left w:val="none" w:sz="0" w:space="0" w:color="auto"/>
                <w:bottom w:val="none" w:sz="0" w:space="0" w:color="auto"/>
                <w:right w:val="none" w:sz="0" w:space="0" w:color="auto"/>
              </w:divBdr>
            </w:div>
            <w:div w:id="882130565">
              <w:marLeft w:val="480"/>
              <w:marRight w:val="0"/>
              <w:marTop w:val="0"/>
              <w:marBottom w:val="0"/>
              <w:divBdr>
                <w:top w:val="none" w:sz="0" w:space="0" w:color="auto"/>
                <w:left w:val="none" w:sz="0" w:space="0" w:color="auto"/>
                <w:bottom w:val="none" w:sz="0" w:space="0" w:color="auto"/>
                <w:right w:val="none" w:sz="0" w:space="0" w:color="auto"/>
              </w:divBdr>
            </w:div>
            <w:div w:id="133642137">
              <w:marLeft w:val="480"/>
              <w:marRight w:val="0"/>
              <w:marTop w:val="0"/>
              <w:marBottom w:val="0"/>
              <w:divBdr>
                <w:top w:val="none" w:sz="0" w:space="0" w:color="auto"/>
                <w:left w:val="none" w:sz="0" w:space="0" w:color="auto"/>
                <w:bottom w:val="none" w:sz="0" w:space="0" w:color="auto"/>
                <w:right w:val="none" w:sz="0" w:space="0" w:color="auto"/>
              </w:divBdr>
            </w:div>
            <w:div w:id="1888175604">
              <w:marLeft w:val="480"/>
              <w:marRight w:val="0"/>
              <w:marTop w:val="0"/>
              <w:marBottom w:val="0"/>
              <w:divBdr>
                <w:top w:val="none" w:sz="0" w:space="0" w:color="auto"/>
                <w:left w:val="none" w:sz="0" w:space="0" w:color="auto"/>
                <w:bottom w:val="none" w:sz="0" w:space="0" w:color="auto"/>
                <w:right w:val="none" w:sz="0" w:space="0" w:color="auto"/>
              </w:divBdr>
            </w:div>
            <w:div w:id="1226722490">
              <w:marLeft w:val="480"/>
              <w:marRight w:val="0"/>
              <w:marTop w:val="0"/>
              <w:marBottom w:val="0"/>
              <w:divBdr>
                <w:top w:val="none" w:sz="0" w:space="0" w:color="auto"/>
                <w:left w:val="none" w:sz="0" w:space="0" w:color="auto"/>
                <w:bottom w:val="none" w:sz="0" w:space="0" w:color="auto"/>
                <w:right w:val="none" w:sz="0" w:space="0" w:color="auto"/>
              </w:divBdr>
            </w:div>
          </w:divsChild>
        </w:div>
        <w:div w:id="1343511055">
          <w:marLeft w:val="0"/>
          <w:marRight w:val="0"/>
          <w:marTop w:val="0"/>
          <w:marBottom w:val="0"/>
          <w:divBdr>
            <w:top w:val="none" w:sz="0" w:space="0" w:color="auto"/>
            <w:left w:val="none" w:sz="0" w:space="0" w:color="auto"/>
            <w:bottom w:val="none" w:sz="0" w:space="0" w:color="auto"/>
            <w:right w:val="none" w:sz="0" w:space="0" w:color="auto"/>
          </w:divBdr>
          <w:divsChild>
            <w:div w:id="809902926">
              <w:marLeft w:val="480"/>
              <w:marRight w:val="0"/>
              <w:marTop w:val="0"/>
              <w:marBottom w:val="0"/>
              <w:divBdr>
                <w:top w:val="none" w:sz="0" w:space="0" w:color="auto"/>
                <w:left w:val="none" w:sz="0" w:space="0" w:color="auto"/>
                <w:bottom w:val="none" w:sz="0" w:space="0" w:color="auto"/>
                <w:right w:val="none" w:sz="0" w:space="0" w:color="auto"/>
              </w:divBdr>
            </w:div>
            <w:div w:id="1729720940">
              <w:marLeft w:val="480"/>
              <w:marRight w:val="0"/>
              <w:marTop w:val="0"/>
              <w:marBottom w:val="0"/>
              <w:divBdr>
                <w:top w:val="none" w:sz="0" w:space="0" w:color="auto"/>
                <w:left w:val="none" w:sz="0" w:space="0" w:color="auto"/>
                <w:bottom w:val="none" w:sz="0" w:space="0" w:color="auto"/>
                <w:right w:val="none" w:sz="0" w:space="0" w:color="auto"/>
              </w:divBdr>
            </w:div>
            <w:div w:id="1362055521">
              <w:marLeft w:val="480"/>
              <w:marRight w:val="0"/>
              <w:marTop w:val="0"/>
              <w:marBottom w:val="0"/>
              <w:divBdr>
                <w:top w:val="none" w:sz="0" w:space="0" w:color="auto"/>
                <w:left w:val="none" w:sz="0" w:space="0" w:color="auto"/>
                <w:bottom w:val="none" w:sz="0" w:space="0" w:color="auto"/>
                <w:right w:val="none" w:sz="0" w:space="0" w:color="auto"/>
              </w:divBdr>
            </w:div>
            <w:div w:id="305666077">
              <w:marLeft w:val="480"/>
              <w:marRight w:val="0"/>
              <w:marTop w:val="0"/>
              <w:marBottom w:val="0"/>
              <w:divBdr>
                <w:top w:val="none" w:sz="0" w:space="0" w:color="auto"/>
                <w:left w:val="none" w:sz="0" w:space="0" w:color="auto"/>
                <w:bottom w:val="none" w:sz="0" w:space="0" w:color="auto"/>
                <w:right w:val="none" w:sz="0" w:space="0" w:color="auto"/>
              </w:divBdr>
            </w:div>
            <w:div w:id="595291619">
              <w:marLeft w:val="480"/>
              <w:marRight w:val="0"/>
              <w:marTop w:val="0"/>
              <w:marBottom w:val="0"/>
              <w:divBdr>
                <w:top w:val="none" w:sz="0" w:space="0" w:color="auto"/>
                <w:left w:val="none" w:sz="0" w:space="0" w:color="auto"/>
                <w:bottom w:val="none" w:sz="0" w:space="0" w:color="auto"/>
                <w:right w:val="none" w:sz="0" w:space="0" w:color="auto"/>
              </w:divBdr>
            </w:div>
            <w:div w:id="1203438812">
              <w:marLeft w:val="480"/>
              <w:marRight w:val="0"/>
              <w:marTop w:val="0"/>
              <w:marBottom w:val="0"/>
              <w:divBdr>
                <w:top w:val="none" w:sz="0" w:space="0" w:color="auto"/>
                <w:left w:val="none" w:sz="0" w:space="0" w:color="auto"/>
                <w:bottom w:val="none" w:sz="0" w:space="0" w:color="auto"/>
                <w:right w:val="none" w:sz="0" w:space="0" w:color="auto"/>
              </w:divBdr>
            </w:div>
            <w:div w:id="31735260">
              <w:marLeft w:val="480"/>
              <w:marRight w:val="0"/>
              <w:marTop w:val="0"/>
              <w:marBottom w:val="0"/>
              <w:divBdr>
                <w:top w:val="none" w:sz="0" w:space="0" w:color="auto"/>
                <w:left w:val="none" w:sz="0" w:space="0" w:color="auto"/>
                <w:bottom w:val="none" w:sz="0" w:space="0" w:color="auto"/>
                <w:right w:val="none" w:sz="0" w:space="0" w:color="auto"/>
              </w:divBdr>
            </w:div>
            <w:div w:id="712654909">
              <w:marLeft w:val="480"/>
              <w:marRight w:val="0"/>
              <w:marTop w:val="0"/>
              <w:marBottom w:val="0"/>
              <w:divBdr>
                <w:top w:val="none" w:sz="0" w:space="0" w:color="auto"/>
                <w:left w:val="none" w:sz="0" w:space="0" w:color="auto"/>
                <w:bottom w:val="none" w:sz="0" w:space="0" w:color="auto"/>
                <w:right w:val="none" w:sz="0" w:space="0" w:color="auto"/>
              </w:divBdr>
            </w:div>
            <w:div w:id="1878078227">
              <w:marLeft w:val="480"/>
              <w:marRight w:val="0"/>
              <w:marTop w:val="0"/>
              <w:marBottom w:val="0"/>
              <w:divBdr>
                <w:top w:val="none" w:sz="0" w:space="0" w:color="auto"/>
                <w:left w:val="none" w:sz="0" w:space="0" w:color="auto"/>
                <w:bottom w:val="none" w:sz="0" w:space="0" w:color="auto"/>
                <w:right w:val="none" w:sz="0" w:space="0" w:color="auto"/>
              </w:divBdr>
            </w:div>
            <w:div w:id="2064477867">
              <w:marLeft w:val="480"/>
              <w:marRight w:val="0"/>
              <w:marTop w:val="0"/>
              <w:marBottom w:val="0"/>
              <w:divBdr>
                <w:top w:val="none" w:sz="0" w:space="0" w:color="auto"/>
                <w:left w:val="none" w:sz="0" w:space="0" w:color="auto"/>
                <w:bottom w:val="none" w:sz="0" w:space="0" w:color="auto"/>
                <w:right w:val="none" w:sz="0" w:space="0" w:color="auto"/>
              </w:divBdr>
            </w:div>
            <w:div w:id="965351923">
              <w:marLeft w:val="480"/>
              <w:marRight w:val="0"/>
              <w:marTop w:val="0"/>
              <w:marBottom w:val="0"/>
              <w:divBdr>
                <w:top w:val="none" w:sz="0" w:space="0" w:color="auto"/>
                <w:left w:val="none" w:sz="0" w:space="0" w:color="auto"/>
                <w:bottom w:val="none" w:sz="0" w:space="0" w:color="auto"/>
                <w:right w:val="none" w:sz="0" w:space="0" w:color="auto"/>
              </w:divBdr>
            </w:div>
            <w:div w:id="301425497">
              <w:marLeft w:val="480"/>
              <w:marRight w:val="0"/>
              <w:marTop w:val="0"/>
              <w:marBottom w:val="0"/>
              <w:divBdr>
                <w:top w:val="none" w:sz="0" w:space="0" w:color="auto"/>
                <w:left w:val="none" w:sz="0" w:space="0" w:color="auto"/>
                <w:bottom w:val="none" w:sz="0" w:space="0" w:color="auto"/>
                <w:right w:val="none" w:sz="0" w:space="0" w:color="auto"/>
              </w:divBdr>
            </w:div>
            <w:div w:id="2094546826">
              <w:marLeft w:val="480"/>
              <w:marRight w:val="0"/>
              <w:marTop w:val="0"/>
              <w:marBottom w:val="0"/>
              <w:divBdr>
                <w:top w:val="none" w:sz="0" w:space="0" w:color="auto"/>
                <w:left w:val="none" w:sz="0" w:space="0" w:color="auto"/>
                <w:bottom w:val="none" w:sz="0" w:space="0" w:color="auto"/>
                <w:right w:val="none" w:sz="0" w:space="0" w:color="auto"/>
              </w:divBdr>
            </w:div>
            <w:div w:id="492913455">
              <w:marLeft w:val="480"/>
              <w:marRight w:val="0"/>
              <w:marTop w:val="0"/>
              <w:marBottom w:val="0"/>
              <w:divBdr>
                <w:top w:val="none" w:sz="0" w:space="0" w:color="auto"/>
                <w:left w:val="none" w:sz="0" w:space="0" w:color="auto"/>
                <w:bottom w:val="none" w:sz="0" w:space="0" w:color="auto"/>
                <w:right w:val="none" w:sz="0" w:space="0" w:color="auto"/>
              </w:divBdr>
            </w:div>
            <w:div w:id="48310919">
              <w:marLeft w:val="480"/>
              <w:marRight w:val="0"/>
              <w:marTop w:val="0"/>
              <w:marBottom w:val="0"/>
              <w:divBdr>
                <w:top w:val="none" w:sz="0" w:space="0" w:color="auto"/>
                <w:left w:val="none" w:sz="0" w:space="0" w:color="auto"/>
                <w:bottom w:val="none" w:sz="0" w:space="0" w:color="auto"/>
                <w:right w:val="none" w:sz="0" w:space="0" w:color="auto"/>
              </w:divBdr>
            </w:div>
            <w:div w:id="168567065">
              <w:marLeft w:val="480"/>
              <w:marRight w:val="0"/>
              <w:marTop w:val="0"/>
              <w:marBottom w:val="0"/>
              <w:divBdr>
                <w:top w:val="none" w:sz="0" w:space="0" w:color="auto"/>
                <w:left w:val="none" w:sz="0" w:space="0" w:color="auto"/>
                <w:bottom w:val="none" w:sz="0" w:space="0" w:color="auto"/>
                <w:right w:val="none" w:sz="0" w:space="0" w:color="auto"/>
              </w:divBdr>
            </w:div>
          </w:divsChild>
        </w:div>
        <w:div w:id="1612513910">
          <w:marLeft w:val="0"/>
          <w:marRight w:val="0"/>
          <w:marTop w:val="0"/>
          <w:marBottom w:val="0"/>
          <w:divBdr>
            <w:top w:val="none" w:sz="0" w:space="0" w:color="auto"/>
            <w:left w:val="none" w:sz="0" w:space="0" w:color="auto"/>
            <w:bottom w:val="none" w:sz="0" w:space="0" w:color="auto"/>
            <w:right w:val="none" w:sz="0" w:space="0" w:color="auto"/>
          </w:divBdr>
          <w:divsChild>
            <w:div w:id="1277328596">
              <w:marLeft w:val="480"/>
              <w:marRight w:val="0"/>
              <w:marTop w:val="0"/>
              <w:marBottom w:val="0"/>
              <w:divBdr>
                <w:top w:val="none" w:sz="0" w:space="0" w:color="auto"/>
                <w:left w:val="none" w:sz="0" w:space="0" w:color="auto"/>
                <w:bottom w:val="none" w:sz="0" w:space="0" w:color="auto"/>
                <w:right w:val="none" w:sz="0" w:space="0" w:color="auto"/>
              </w:divBdr>
            </w:div>
            <w:div w:id="2629065">
              <w:marLeft w:val="480"/>
              <w:marRight w:val="0"/>
              <w:marTop w:val="0"/>
              <w:marBottom w:val="0"/>
              <w:divBdr>
                <w:top w:val="none" w:sz="0" w:space="0" w:color="auto"/>
                <w:left w:val="none" w:sz="0" w:space="0" w:color="auto"/>
                <w:bottom w:val="none" w:sz="0" w:space="0" w:color="auto"/>
                <w:right w:val="none" w:sz="0" w:space="0" w:color="auto"/>
              </w:divBdr>
            </w:div>
            <w:div w:id="646058840">
              <w:marLeft w:val="480"/>
              <w:marRight w:val="0"/>
              <w:marTop w:val="0"/>
              <w:marBottom w:val="0"/>
              <w:divBdr>
                <w:top w:val="none" w:sz="0" w:space="0" w:color="auto"/>
                <w:left w:val="none" w:sz="0" w:space="0" w:color="auto"/>
                <w:bottom w:val="none" w:sz="0" w:space="0" w:color="auto"/>
                <w:right w:val="none" w:sz="0" w:space="0" w:color="auto"/>
              </w:divBdr>
            </w:div>
            <w:div w:id="294917297">
              <w:marLeft w:val="480"/>
              <w:marRight w:val="0"/>
              <w:marTop w:val="0"/>
              <w:marBottom w:val="0"/>
              <w:divBdr>
                <w:top w:val="none" w:sz="0" w:space="0" w:color="auto"/>
                <w:left w:val="none" w:sz="0" w:space="0" w:color="auto"/>
                <w:bottom w:val="none" w:sz="0" w:space="0" w:color="auto"/>
                <w:right w:val="none" w:sz="0" w:space="0" w:color="auto"/>
              </w:divBdr>
            </w:div>
            <w:div w:id="1372073919">
              <w:marLeft w:val="480"/>
              <w:marRight w:val="0"/>
              <w:marTop w:val="0"/>
              <w:marBottom w:val="0"/>
              <w:divBdr>
                <w:top w:val="none" w:sz="0" w:space="0" w:color="auto"/>
                <w:left w:val="none" w:sz="0" w:space="0" w:color="auto"/>
                <w:bottom w:val="none" w:sz="0" w:space="0" w:color="auto"/>
                <w:right w:val="none" w:sz="0" w:space="0" w:color="auto"/>
              </w:divBdr>
            </w:div>
            <w:div w:id="1529564647">
              <w:marLeft w:val="480"/>
              <w:marRight w:val="0"/>
              <w:marTop w:val="0"/>
              <w:marBottom w:val="0"/>
              <w:divBdr>
                <w:top w:val="none" w:sz="0" w:space="0" w:color="auto"/>
                <w:left w:val="none" w:sz="0" w:space="0" w:color="auto"/>
                <w:bottom w:val="none" w:sz="0" w:space="0" w:color="auto"/>
                <w:right w:val="none" w:sz="0" w:space="0" w:color="auto"/>
              </w:divBdr>
            </w:div>
            <w:div w:id="744645880">
              <w:marLeft w:val="480"/>
              <w:marRight w:val="0"/>
              <w:marTop w:val="0"/>
              <w:marBottom w:val="0"/>
              <w:divBdr>
                <w:top w:val="none" w:sz="0" w:space="0" w:color="auto"/>
                <w:left w:val="none" w:sz="0" w:space="0" w:color="auto"/>
                <w:bottom w:val="none" w:sz="0" w:space="0" w:color="auto"/>
                <w:right w:val="none" w:sz="0" w:space="0" w:color="auto"/>
              </w:divBdr>
            </w:div>
            <w:div w:id="774011747">
              <w:marLeft w:val="480"/>
              <w:marRight w:val="0"/>
              <w:marTop w:val="0"/>
              <w:marBottom w:val="0"/>
              <w:divBdr>
                <w:top w:val="none" w:sz="0" w:space="0" w:color="auto"/>
                <w:left w:val="none" w:sz="0" w:space="0" w:color="auto"/>
                <w:bottom w:val="none" w:sz="0" w:space="0" w:color="auto"/>
                <w:right w:val="none" w:sz="0" w:space="0" w:color="auto"/>
              </w:divBdr>
            </w:div>
            <w:div w:id="1120101285">
              <w:marLeft w:val="480"/>
              <w:marRight w:val="0"/>
              <w:marTop w:val="0"/>
              <w:marBottom w:val="0"/>
              <w:divBdr>
                <w:top w:val="none" w:sz="0" w:space="0" w:color="auto"/>
                <w:left w:val="none" w:sz="0" w:space="0" w:color="auto"/>
                <w:bottom w:val="none" w:sz="0" w:space="0" w:color="auto"/>
                <w:right w:val="none" w:sz="0" w:space="0" w:color="auto"/>
              </w:divBdr>
            </w:div>
            <w:div w:id="1616863957">
              <w:marLeft w:val="480"/>
              <w:marRight w:val="0"/>
              <w:marTop w:val="0"/>
              <w:marBottom w:val="0"/>
              <w:divBdr>
                <w:top w:val="none" w:sz="0" w:space="0" w:color="auto"/>
                <w:left w:val="none" w:sz="0" w:space="0" w:color="auto"/>
                <w:bottom w:val="none" w:sz="0" w:space="0" w:color="auto"/>
                <w:right w:val="none" w:sz="0" w:space="0" w:color="auto"/>
              </w:divBdr>
            </w:div>
            <w:div w:id="720129926">
              <w:marLeft w:val="480"/>
              <w:marRight w:val="0"/>
              <w:marTop w:val="0"/>
              <w:marBottom w:val="0"/>
              <w:divBdr>
                <w:top w:val="none" w:sz="0" w:space="0" w:color="auto"/>
                <w:left w:val="none" w:sz="0" w:space="0" w:color="auto"/>
                <w:bottom w:val="none" w:sz="0" w:space="0" w:color="auto"/>
                <w:right w:val="none" w:sz="0" w:space="0" w:color="auto"/>
              </w:divBdr>
            </w:div>
            <w:div w:id="1998339435">
              <w:marLeft w:val="480"/>
              <w:marRight w:val="0"/>
              <w:marTop w:val="0"/>
              <w:marBottom w:val="0"/>
              <w:divBdr>
                <w:top w:val="none" w:sz="0" w:space="0" w:color="auto"/>
                <w:left w:val="none" w:sz="0" w:space="0" w:color="auto"/>
                <w:bottom w:val="none" w:sz="0" w:space="0" w:color="auto"/>
                <w:right w:val="none" w:sz="0" w:space="0" w:color="auto"/>
              </w:divBdr>
            </w:div>
            <w:div w:id="1500925119">
              <w:marLeft w:val="480"/>
              <w:marRight w:val="0"/>
              <w:marTop w:val="0"/>
              <w:marBottom w:val="0"/>
              <w:divBdr>
                <w:top w:val="none" w:sz="0" w:space="0" w:color="auto"/>
                <w:left w:val="none" w:sz="0" w:space="0" w:color="auto"/>
                <w:bottom w:val="none" w:sz="0" w:space="0" w:color="auto"/>
                <w:right w:val="none" w:sz="0" w:space="0" w:color="auto"/>
              </w:divBdr>
            </w:div>
            <w:div w:id="1679235792">
              <w:marLeft w:val="480"/>
              <w:marRight w:val="0"/>
              <w:marTop w:val="0"/>
              <w:marBottom w:val="0"/>
              <w:divBdr>
                <w:top w:val="none" w:sz="0" w:space="0" w:color="auto"/>
                <w:left w:val="none" w:sz="0" w:space="0" w:color="auto"/>
                <w:bottom w:val="none" w:sz="0" w:space="0" w:color="auto"/>
                <w:right w:val="none" w:sz="0" w:space="0" w:color="auto"/>
              </w:divBdr>
            </w:div>
            <w:div w:id="741636036">
              <w:marLeft w:val="480"/>
              <w:marRight w:val="0"/>
              <w:marTop w:val="0"/>
              <w:marBottom w:val="0"/>
              <w:divBdr>
                <w:top w:val="none" w:sz="0" w:space="0" w:color="auto"/>
                <w:left w:val="none" w:sz="0" w:space="0" w:color="auto"/>
                <w:bottom w:val="none" w:sz="0" w:space="0" w:color="auto"/>
                <w:right w:val="none" w:sz="0" w:space="0" w:color="auto"/>
              </w:divBdr>
            </w:div>
            <w:div w:id="1452017627">
              <w:marLeft w:val="480"/>
              <w:marRight w:val="0"/>
              <w:marTop w:val="0"/>
              <w:marBottom w:val="0"/>
              <w:divBdr>
                <w:top w:val="none" w:sz="0" w:space="0" w:color="auto"/>
                <w:left w:val="none" w:sz="0" w:space="0" w:color="auto"/>
                <w:bottom w:val="none" w:sz="0" w:space="0" w:color="auto"/>
                <w:right w:val="none" w:sz="0" w:space="0" w:color="auto"/>
              </w:divBdr>
            </w:div>
            <w:div w:id="1439133419">
              <w:marLeft w:val="480"/>
              <w:marRight w:val="0"/>
              <w:marTop w:val="0"/>
              <w:marBottom w:val="0"/>
              <w:divBdr>
                <w:top w:val="none" w:sz="0" w:space="0" w:color="auto"/>
                <w:left w:val="none" w:sz="0" w:space="0" w:color="auto"/>
                <w:bottom w:val="none" w:sz="0" w:space="0" w:color="auto"/>
                <w:right w:val="none" w:sz="0" w:space="0" w:color="auto"/>
              </w:divBdr>
            </w:div>
          </w:divsChild>
        </w:div>
        <w:div w:id="712658331">
          <w:marLeft w:val="0"/>
          <w:marRight w:val="0"/>
          <w:marTop w:val="0"/>
          <w:marBottom w:val="0"/>
          <w:divBdr>
            <w:top w:val="none" w:sz="0" w:space="0" w:color="auto"/>
            <w:left w:val="none" w:sz="0" w:space="0" w:color="auto"/>
            <w:bottom w:val="none" w:sz="0" w:space="0" w:color="auto"/>
            <w:right w:val="none" w:sz="0" w:space="0" w:color="auto"/>
          </w:divBdr>
          <w:divsChild>
            <w:div w:id="1310591627">
              <w:marLeft w:val="480"/>
              <w:marRight w:val="0"/>
              <w:marTop w:val="0"/>
              <w:marBottom w:val="0"/>
              <w:divBdr>
                <w:top w:val="none" w:sz="0" w:space="0" w:color="auto"/>
                <w:left w:val="none" w:sz="0" w:space="0" w:color="auto"/>
                <w:bottom w:val="none" w:sz="0" w:space="0" w:color="auto"/>
                <w:right w:val="none" w:sz="0" w:space="0" w:color="auto"/>
              </w:divBdr>
            </w:div>
            <w:div w:id="2094666788">
              <w:marLeft w:val="480"/>
              <w:marRight w:val="0"/>
              <w:marTop w:val="0"/>
              <w:marBottom w:val="0"/>
              <w:divBdr>
                <w:top w:val="none" w:sz="0" w:space="0" w:color="auto"/>
                <w:left w:val="none" w:sz="0" w:space="0" w:color="auto"/>
                <w:bottom w:val="none" w:sz="0" w:space="0" w:color="auto"/>
                <w:right w:val="none" w:sz="0" w:space="0" w:color="auto"/>
              </w:divBdr>
            </w:div>
            <w:div w:id="722405849">
              <w:marLeft w:val="480"/>
              <w:marRight w:val="0"/>
              <w:marTop w:val="0"/>
              <w:marBottom w:val="0"/>
              <w:divBdr>
                <w:top w:val="none" w:sz="0" w:space="0" w:color="auto"/>
                <w:left w:val="none" w:sz="0" w:space="0" w:color="auto"/>
                <w:bottom w:val="none" w:sz="0" w:space="0" w:color="auto"/>
                <w:right w:val="none" w:sz="0" w:space="0" w:color="auto"/>
              </w:divBdr>
            </w:div>
            <w:div w:id="1251890627">
              <w:marLeft w:val="480"/>
              <w:marRight w:val="0"/>
              <w:marTop w:val="0"/>
              <w:marBottom w:val="0"/>
              <w:divBdr>
                <w:top w:val="none" w:sz="0" w:space="0" w:color="auto"/>
                <w:left w:val="none" w:sz="0" w:space="0" w:color="auto"/>
                <w:bottom w:val="none" w:sz="0" w:space="0" w:color="auto"/>
                <w:right w:val="none" w:sz="0" w:space="0" w:color="auto"/>
              </w:divBdr>
            </w:div>
            <w:div w:id="891622204">
              <w:marLeft w:val="480"/>
              <w:marRight w:val="0"/>
              <w:marTop w:val="0"/>
              <w:marBottom w:val="0"/>
              <w:divBdr>
                <w:top w:val="none" w:sz="0" w:space="0" w:color="auto"/>
                <w:left w:val="none" w:sz="0" w:space="0" w:color="auto"/>
                <w:bottom w:val="none" w:sz="0" w:space="0" w:color="auto"/>
                <w:right w:val="none" w:sz="0" w:space="0" w:color="auto"/>
              </w:divBdr>
            </w:div>
            <w:div w:id="2116048801">
              <w:marLeft w:val="480"/>
              <w:marRight w:val="0"/>
              <w:marTop w:val="0"/>
              <w:marBottom w:val="0"/>
              <w:divBdr>
                <w:top w:val="none" w:sz="0" w:space="0" w:color="auto"/>
                <w:left w:val="none" w:sz="0" w:space="0" w:color="auto"/>
                <w:bottom w:val="none" w:sz="0" w:space="0" w:color="auto"/>
                <w:right w:val="none" w:sz="0" w:space="0" w:color="auto"/>
              </w:divBdr>
            </w:div>
            <w:div w:id="1512527449">
              <w:marLeft w:val="480"/>
              <w:marRight w:val="0"/>
              <w:marTop w:val="0"/>
              <w:marBottom w:val="0"/>
              <w:divBdr>
                <w:top w:val="none" w:sz="0" w:space="0" w:color="auto"/>
                <w:left w:val="none" w:sz="0" w:space="0" w:color="auto"/>
                <w:bottom w:val="none" w:sz="0" w:space="0" w:color="auto"/>
                <w:right w:val="none" w:sz="0" w:space="0" w:color="auto"/>
              </w:divBdr>
            </w:div>
            <w:div w:id="702825344">
              <w:marLeft w:val="480"/>
              <w:marRight w:val="0"/>
              <w:marTop w:val="0"/>
              <w:marBottom w:val="0"/>
              <w:divBdr>
                <w:top w:val="none" w:sz="0" w:space="0" w:color="auto"/>
                <w:left w:val="none" w:sz="0" w:space="0" w:color="auto"/>
                <w:bottom w:val="none" w:sz="0" w:space="0" w:color="auto"/>
                <w:right w:val="none" w:sz="0" w:space="0" w:color="auto"/>
              </w:divBdr>
            </w:div>
            <w:div w:id="549002197">
              <w:marLeft w:val="480"/>
              <w:marRight w:val="0"/>
              <w:marTop w:val="0"/>
              <w:marBottom w:val="0"/>
              <w:divBdr>
                <w:top w:val="none" w:sz="0" w:space="0" w:color="auto"/>
                <w:left w:val="none" w:sz="0" w:space="0" w:color="auto"/>
                <w:bottom w:val="none" w:sz="0" w:space="0" w:color="auto"/>
                <w:right w:val="none" w:sz="0" w:space="0" w:color="auto"/>
              </w:divBdr>
            </w:div>
            <w:div w:id="1039816459">
              <w:marLeft w:val="480"/>
              <w:marRight w:val="0"/>
              <w:marTop w:val="0"/>
              <w:marBottom w:val="0"/>
              <w:divBdr>
                <w:top w:val="none" w:sz="0" w:space="0" w:color="auto"/>
                <w:left w:val="none" w:sz="0" w:space="0" w:color="auto"/>
                <w:bottom w:val="none" w:sz="0" w:space="0" w:color="auto"/>
                <w:right w:val="none" w:sz="0" w:space="0" w:color="auto"/>
              </w:divBdr>
            </w:div>
            <w:div w:id="1847481565">
              <w:marLeft w:val="480"/>
              <w:marRight w:val="0"/>
              <w:marTop w:val="0"/>
              <w:marBottom w:val="0"/>
              <w:divBdr>
                <w:top w:val="none" w:sz="0" w:space="0" w:color="auto"/>
                <w:left w:val="none" w:sz="0" w:space="0" w:color="auto"/>
                <w:bottom w:val="none" w:sz="0" w:space="0" w:color="auto"/>
                <w:right w:val="none" w:sz="0" w:space="0" w:color="auto"/>
              </w:divBdr>
            </w:div>
            <w:div w:id="1066342223">
              <w:marLeft w:val="480"/>
              <w:marRight w:val="0"/>
              <w:marTop w:val="0"/>
              <w:marBottom w:val="0"/>
              <w:divBdr>
                <w:top w:val="none" w:sz="0" w:space="0" w:color="auto"/>
                <w:left w:val="none" w:sz="0" w:space="0" w:color="auto"/>
                <w:bottom w:val="none" w:sz="0" w:space="0" w:color="auto"/>
                <w:right w:val="none" w:sz="0" w:space="0" w:color="auto"/>
              </w:divBdr>
            </w:div>
            <w:div w:id="1334575750">
              <w:marLeft w:val="480"/>
              <w:marRight w:val="0"/>
              <w:marTop w:val="0"/>
              <w:marBottom w:val="0"/>
              <w:divBdr>
                <w:top w:val="none" w:sz="0" w:space="0" w:color="auto"/>
                <w:left w:val="none" w:sz="0" w:space="0" w:color="auto"/>
                <w:bottom w:val="none" w:sz="0" w:space="0" w:color="auto"/>
                <w:right w:val="none" w:sz="0" w:space="0" w:color="auto"/>
              </w:divBdr>
            </w:div>
            <w:div w:id="1425178242">
              <w:marLeft w:val="480"/>
              <w:marRight w:val="0"/>
              <w:marTop w:val="0"/>
              <w:marBottom w:val="0"/>
              <w:divBdr>
                <w:top w:val="none" w:sz="0" w:space="0" w:color="auto"/>
                <w:left w:val="none" w:sz="0" w:space="0" w:color="auto"/>
                <w:bottom w:val="none" w:sz="0" w:space="0" w:color="auto"/>
                <w:right w:val="none" w:sz="0" w:space="0" w:color="auto"/>
              </w:divBdr>
            </w:div>
            <w:div w:id="1802116094">
              <w:marLeft w:val="480"/>
              <w:marRight w:val="0"/>
              <w:marTop w:val="0"/>
              <w:marBottom w:val="0"/>
              <w:divBdr>
                <w:top w:val="none" w:sz="0" w:space="0" w:color="auto"/>
                <w:left w:val="none" w:sz="0" w:space="0" w:color="auto"/>
                <w:bottom w:val="none" w:sz="0" w:space="0" w:color="auto"/>
                <w:right w:val="none" w:sz="0" w:space="0" w:color="auto"/>
              </w:divBdr>
            </w:div>
            <w:div w:id="1989170204">
              <w:marLeft w:val="480"/>
              <w:marRight w:val="0"/>
              <w:marTop w:val="0"/>
              <w:marBottom w:val="0"/>
              <w:divBdr>
                <w:top w:val="none" w:sz="0" w:space="0" w:color="auto"/>
                <w:left w:val="none" w:sz="0" w:space="0" w:color="auto"/>
                <w:bottom w:val="none" w:sz="0" w:space="0" w:color="auto"/>
                <w:right w:val="none" w:sz="0" w:space="0" w:color="auto"/>
              </w:divBdr>
            </w:div>
            <w:div w:id="1725182407">
              <w:marLeft w:val="480"/>
              <w:marRight w:val="0"/>
              <w:marTop w:val="0"/>
              <w:marBottom w:val="0"/>
              <w:divBdr>
                <w:top w:val="none" w:sz="0" w:space="0" w:color="auto"/>
                <w:left w:val="none" w:sz="0" w:space="0" w:color="auto"/>
                <w:bottom w:val="none" w:sz="0" w:space="0" w:color="auto"/>
                <w:right w:val="none" w:sz="0" w:space="0" w:color="auto"/>
              </w:divBdr>
            </w:div>
          </w:divsChild>
        </w:div>
        <w:div w:id="1858959051">
          <w:marLeft w:val="0"/>
          <w:marRight w:val="0"/>
          <w:marTop w:val="0"/>
          <w:marBottom w:val="0"/>
          <w:divBdr>
            <w:top w:val="none" w:sz="0" w:space="0" w:color="auto"/>
            <w:left w:val="none" w:sz="0" w:space="0" w:color="auto"/>
            <w:bottom w:val="none" w:sz="0" w:space="0" w:color="auto"/>
            <w:right w:val="none" w:sz="0" w:space="0" w:color="auto"/>
          </w:divBdr>
          <w:divsChild>
            <w:div w:id="1749646764">
              <w:marLeft w:val="480"/>
              <w:marRight w:val="0"/>
              <w:marTop w:val="0"/>
              <w:marBottom w:val="0"/>
              <w:divBdr>
                <w:top w:val="none" w:sz="0" w:space="0" w:color="auto"/>
                <w:left w:val="none" w:sz="0" w:space="0" w:color="auto"/>
                <w:bottom w:val="none" w:sz="0" w:space="0" w:color="auto"/>
                <w:right w:val="none" w:sz="0" w:space="0" w:color="auto"/>
              </w:divBdr>
            </w:div>
            <w:div w:id="1250112802">
              <w:marLeft w:val="480"/>
              <w:marRight w:val="0"/>
              <w:marTop w:val="0"/>
              <w:marBottom w:val="0"/>
              <w:divBdr>
                <w:top w:val="none" w:sz="0" w:space="0" w:color="auto"/>
                <w:left w:val="none" w:sz="0" w:space="0" w:color="auto"/>
                <w:bottom w:val="none" w:sz="0" w:space="0" w:color="auto"/>
                <w:right w:val="none" w:sz="0" w:space="0" w:color="auto"/>
              </w:divBdr>
            </w:div>
            <w:div w:id="19012184">
              <w:marLeft w:val="480"/>
              <w:marRight w:val="0"/>
              <w:marTop w:val="0"/>
              <w:marBottom w:val="0"/>
              <w:divBdr>
                <w:top w:val="none" w:sz="0" w:space="0" w:color="auto"/>
                <w:left w:val="none" w:sz="0" w:space="0" w:color="auto"/>
                <w:bottom w:val="none" w:sz="0" w:space="0" w:color="auto"/>
                <w:right w:val="none" w:sz="0" w:space="0" w:color="auto"/>
              </w:divBdr>
            </w:div>
            <w:div w:id="555162651">
              <w:marLeft w:val="480"/>
              <w:marRight w:val="0"/>
              <w:marTop w:val="0"/>
              <w:marBottom w:val="0"/>
              <w:divBdr>
                <w:top w:val="none" w:sz="0" w:space="0" w:color="auto"/>
                <w:left w:val="none" w:sz="0" w:space="0" w:color="auto"/>
                <w:bottom w:val="none" w:sz="0" w:space="0" w:color="auto"/>
                <w:right w:val="none" w:sz="0" w:space="0" w:color="auto"/>
              </w:divBdr>
            </w:div>
            <w:div w:id="1134640569">
              <w:marLeft w:val="480"/>
              <w:marRight w:val="0"/>
              <w:marTop w:val="0"/>
              <w:marBottom w:val="0"/>
              <w:divBdr>
                <w:top w:val="none" w:sz="0" w:space="0" w:color="auto"/>
                <w:left w:val="none" w:sz="0" w:space="0" w:color="auto"/>
                <w:bottom w:val="none" w:sz="0" w:space="0" w:color="auto"/>
                <w:right w:val="none" w:sz="0" w:space="0" w:color="auto"/>
              </w:divBdr>
            </w:div>
            <w:div w:id="2109959624">
              <w:marLeft w:val="480"/>
              <w:marRight w:val="0"/>
              <w:marTop w:val="0"/>
              <w:marBottom w:val="0"/>
              <w:divBdr>
                <w:top w:val="none" w:sz="0" w:space="0" w:color="auto"/>
                <w:left w:val="none" w:sz="0" w:space="0" w:color="auto"/>
                <w:bottom w:val="none" w:sz="0" w:space="0" w:color="auto"/>
                <w:right w:val="none" w:sz="0" w:space="0" w:color="auto"/>
              </w:divBdr>
            </w:div>
            <w:div w:id="836774959">
              <w:marLeft w:val="480"/>
              <w:marRight w:val="0"/>
              <w:marTop w:val="0"/>
              <w:marBottom w:val="0"/>
              <w:divBdr>
                <w:top w:val="none" w:sz="0" w:space="0" w:color="auto"/>
                <w:left w:val="none" w:sz="0" w:space="0" w:color="auto"/>
                <w:bottom w:val="none" w:sz="0" w:space="0" w:color="auto"/>
                <w:right w:val="none" w:sz="0" w:space="0" w:color="auto"/>
              </w:divBdr>
            </w:div>
            <w:div w:id="468058284">
              <w:marLeft w:val="480"/>
              <w:marRight w:val="0"/>
              <w:marTop w:val="0"/>
              <w:marBottom w:val="0"/>
              <w:divBdr>
                <w:top w:val="none" w:sz="0" w:space="0" w:color="auto"/>
                <w:left w:val="none" w:sz="0" w:space="0" w:color="auto"/>
                <w:bottom w:val="none" w:sz="0" w:space="0" w:color="auto"/>
                <w:right w:val="none" w:sz="0" w:space="0" w:color="auto"/>
              </w:divBdr>
            </w:div>
            <w:div w:id="1363937417">
              <w:marLeft w:val="480"/>
              <w:marRight w:val="0"/>
              <w:marTop w:val="0"/>
              <w:marBottom w:val="0"/>
              <w:divBdr>
                <w:top w:val="none" w:sz="0" w:space="0" w:color="auto"/>
                <w:left w:val="none" w:sz="0" w:space="0" w:color="auto"/>
                <w:bottom w:val="none" w:sz="0" w:space="0" w:color="auto"/>
                <w:right w:val="none" w:sz="0" w:space="0" w:color="auto"/>
              </w:divBdr>
            </w:div>
            <w:div w:id="1782801260">
              <w:marLeft w:val="480"/>
              <w:marRight w:val="0"/>
              <w:marTop w:val="0"/>
              <w:marBottom w:val="0"/>
              <w:divBdr>
                <w:top w:val="none" w:sz="0" w:space="0" w:color="auto"/>
                <w:left w:val="none" w:sz="0" w:space="0" w:color="auto"/>
                <w:bottom w:val="none" w:sz="0" w:space="0" w:color="auto"/>
                <w:right w:val="none" w:sz="0" w:space="0" w:color="auto"/>
              </w:divBdr>
            </w:div>
            <w:div w:id="1470367843">
              <w:marLeft w:val="480"/>
              <w:marRight w:val="0"/>
              <w:marTop w:val="0"/>
              <w:marBottom w:val="0"/>
              <w:divBdr>
                <w:top w:val="none" w:sz="0" w:space="0" w:color="auto"/>
                <w:left w:val="none" w:sz="0" w:space="0" w:color="auto"/>
                <w:bottom w:val="none" w:sz="0" w:space="0" w:color="auto"/>
                <w:right w:val="none" w:sz="0" w:space="0" w:color="auto"/>
              </w:divBdr>
            </w:div>
            <w:div w:id="958072165">
              <w:marLeft w:val="480"/>
              <w:marRight w:val="0"/>
              <w:marTop w:val="0"/>
              <w:marBottom w:val="0"/>
              <w:divBdr>
                <w:top w:val="none" w:sz="0" w:space="0" w:color="auto"/>
                <w:left w:val="none" w:sz="0" w:space="0" w:color="auto"/>
                <w:bottom w:val="none" w:sz="0" w:space="0" w:color="auto"/>
                <w:right w:val="none" w:sz="0" w:space="0" w:color="auto"/>
              </w:divBdr>
            </w:div>
            <w:div w:id="2008558749">
              <w:marLeft w:val="480"/>
              <w:marRight w:val="0"/>
              <w:marTop w:val="0"/>
              <w:marBottom w:val="0"/>
              <w:divBdr>
                <w:top w:val="none" w:sz="0" w:space="0" w:color="auto"/>
                <w:left w:val="none" w:sz="0" w:space="0" w:color="auto"/>
                <w:bottom w:val="none" w:sz="0" w:space="0" w:color="auto"/>
                <w:right w:val="none" w:sz="0" w:space="0" w:color="auto"/>
              </w:divBdr>
            </w:div>
            <w:div w:id="718744220">
              <w:marLeft w:val="480"/>
              <w:marRight w:val="0"/>
              <w:marTop w:val="0"/>
              <w:marBottom w:val="0"/>
              <w:divBdr>
                <w:top w:val="none" w:sz="0" w:space="0" w:color="auto"/>
                <w:left w:val="none" w:sz="0" w:space="0" w:color="auto"/>
                <w:bottom w:val="none" w:sz="0" w:space="0" w:color="auto"/>
                <w:right w:val="none" w:sz="0" w:space="0" w:color="auto"/>
              </w:divBdr>
            </w:div>
            <w:div w:id="889418777">
              <w:marLeft w:val="480"/>
              <w:marRight w:val="0"/>
              <w:marTop w:val="0"/>
              <w:marBottom w:val="0"/>
              <w:divBdr>
                <w:top w:val="none" w:sz="0" w:space="0" w:color="auto"/>
                <w:left w:val="none" w:sz="0" w:space="0" w:color="auto"/>
                <w:bottom w:val="none" w:sz="0" w:space="0" w:color="auto"/>
                <w:right w:val="none" w:sz="0" w:space="0" w:color="auto"/>
              </w:divBdr>
            </w:div>
            <w:div w:id="77871067">
              <w:marLeft w:val="480"/>
              <w:marRight w:val="0"/>
              <w:marTop w:val="0"/>
              <w:marBottom w:val="0"/>
              <w:divBdr>
                <w:top w:val="none" w:sz="0" w:space="0" w:color="auto"/>
                <w:left w:val="none" w:sz="0" w:space="0" w:color="auto"/>
                <w:bottom w:val="none" w:sz="0" w:space="0" w:color="auto"/>
                <w:right w:val="none" w:sz="0" w:space="0" w:color="auto"/>
              </w:divBdr>
            </w:div>
            <w:div w:id="1834687486">
              <w:marLeft w:val="480"/>
              <w:marRight w:val="0"/>
              <w:marTop w:val="0"/>
              <w:marBottom w:val="0"/>
              <w:divBdr>
                <w:top w:val="none" w:sz="0" w:space="0" w:color="auto"/>
                <w:left w:val="none" w:sz="0" w:space="0" w:color="auto"/>
                <w:bottom w:val="none" w:sz="0" w:space="0" w:color="auto"/>
                <w:right w:val="none" w:sz="0" w:space="0" w:color="auto"/>
              </w:divBdr>
            </w:div>
          </w:divsChild>
        </w:div>
        <w:div w:id="244001643">
          <w:marLeft w:val="0"/>
          <w:marRight w:val="0"/>
          <w:marTop w:val="0"/>
          <w:marBottom w:val="0"/>
          <w:divBdr>
            <w:top w:val="none" w:sz="0" w:space="0" w:color="auto"/>
            <w:left w:val="none" w:sz="0" w:space="0" w:color="auto"/>
            <w:bottom w:val="none" w:sz="0" w:space="0" w:color="auto"/>
            <w:right w:val="none" w:sz="0" w:space="0" w:color="auto"/>
          </w:divBdr>
          <w:divsChild>
            <w:div w:id="1419595430">
              <w:marLeft w:val="480"/>
              <w:marRight w:val="0"/>
              <w:marTop w:val="0"/>
              <w:marBottom w:val="0"/>
              <w:divBdr>
                <w:top w:val="none" w:sz="0" w:space="0" w:color="auto"/>
                <w:left w:val="none" w:sz="0" w:space="0" w:color="auto"/>
                <w:bottom w:val="none" w:sz="0" w:space="0" w:color="auto"/>
                <w:right w:val="none" w:sz="0" w:space="0" w:color="auto"/>
              </w:divBdr>
            </w:div>
            <w:div w:id="1666010793">
              <w:marLeft w:val="480"/>
              <w:marRight w:val="0"/>
              <w:marTop w:val="0"/>
              <w:marBottom w:val="0"/>
              <w:divBdr>
                <w:top w:val="none" w:sz="0" w:space="0" w:color="auto"/>
                <w:left w:val="none" w:sz="0" w:space="0" w:color="auto"/>
                <w:bottom w:val="none" w:sz="0" w:space="0" w:color="auto"/>
                <w:right w:val="none" w:sz="0" w:space="0" w:color="auto"/>
              </w:divBdr>
            </w:div>
            <w:div w:id="1140070422">
              <w:marLeft w:val="480"/>
              <w:marRight w:val="0"/>
              <w:marTop w:val="0"/>
              <w:marBottom w:val="0"/>
              <w:divBdr>
                <w:top w:val="none" w:sz="0" w:space="0" w:color="auto"/>
                <w:left w:val="none" w:sz="0" w:space="0" w:color="auto"/>
                <w:bottom w:val="none" w:sz="0" w:space="0" w:color="auto"/>
                <w:right w:val="none" w:sz="0" w:space="0" w:color="auto"/>
              </w:divBdr>
            </w:div>
            <w:div w:id="360398478">
              <w:marLeft w:val="480"/>
              <w:marRight w:val="0"/>
              <w:marTop w:val="0"/>
              <w:marBottom w:val="0"/>
              <w:divBdr>
                <w:top w:val="none" w:sz="0" w:space="0" w:color="auto"/>
                <w:left w:val="none" w:sz="0" w:space="0" w:color="auto"/>
                <w:bottom w:val="none" w:sz="0" w:space="0" w:color="auto"/>
                <w:right w:val="none" w:sz="0" w:space="0" w:color="auto"/>
              </w:divBdr>
            </w:div>
            <w:div w:id="1969512169">
              <w:marLeft w:val="480"/>
              <w:marRight w:val="0"/>
              <w:marTop w:val="0"/>
              <w:marBottom w:val="0"/>
              <w:divBdr>
                <w:top w:val="none" w:sz="0" w:space="0" w:color="auto"/>
                <w:left w:val="none" w:sz="0" w:space="0" w:color="auto"/>
                <w:bottom w:val="none" w:sz="0" w:space="0" w:color="auto"/>
                <w:right w:val="none" w:sz="0" w:space="0" w:color="auto"/>
              </w:divBdr>
            </w:div>
            <w:div w:id="855269594">
              <w:marLeft w:val="480"/>
              <w:marRight w:val="0"/>
              <w:marTop w:val="0"/>
              <w:marBottom w:val="0"/>
              <w:divBdr>
                <w:top w:val="none" w:sz="0" w:space="0" w:color="auto"/>
                <w:left w:val="none" w:sz="0" w:space="0" w:color="auto"/>
                <w:bottom w:val="none" w:sz="0" w:space="0" w:color="auto"/>
                <w:right w:val="none" w:sz="0" w:space="0" w:color="auto"/>
              </w:divBdr>
            </w:div>
            <w:div w:id="927233464">
              <w:marLeft w:val="480"/>
              <w:marRight w:val="0"/>
              <w:marTop w:val="0"/>
              <w:marBottom w:val="0"/>
              <w:divBdr>
                <w:top w:val="none" w:sz="0" w:space="0" w:color="auto"/>
                <w:left w:val="none" w:sz="0" w:space="0" w:color="auto"/>
                <w:bottom w:val="none" w:sz="0" w:space="0" w:color="auto"/>
                <w:right w:val="none" w:sz="0" w:space="0" w:color="auto"/>
              </w:divBdr>
            </w:div>
            <w:div w:id="1326199636">
              <w:marLeft w:val="480"/>
              <w:marRight w:val="0"/>
              <w:marTop w:val="0"/>
              <w:marBottom w:val="0"/>
              <w:divBdr>
                <w:top w:val="none" w:sz="0" w:space="0" w:color="auto"/>
                <w:left w:val="none" w:sz="0" w:space="0" w:color="auto"/>
                <w:bottom w:val="none" w:sz="0" w:space="0" w:color="auto"/>
                <w:right w:val="none" w:sz="0" w:space="0" w:color="auto"/>
              </w:divBdr>
            </w:div>
            <w:div w:id="997001787">
              <w:marLeft w:val="480"/>
              <w:marRight w:val="0"/>
              <w:marTop w:val="0"/>
              <w:marBottom w:val="0"/>
              <w:divBdr>
                <w:top w:val="none" w:sz="0" w:space="0" w:color="auto"/>
                <w:left w:val="none" w:sz="0" w:space="0" w:color="auto"/>
                <w:bottom w:val="none" w:sz="0" w:space="0" w:color="auto"/>
                <w:right w:val="none" w:sz="0" w:space="0" w:color="auto"/>
              </w:divBdr>
            </w:div>
            <w:div w:id="114255694">
              <w:marLeft w:val="480"/>
              <w:marRight w:val="0"/>
              <w:marTop w:val="0"/>
              <w:marBottom w:val="0"/>
              <w:divBdr>
                <w:top w:val="none" w:sz="0" w:space="0" w:color="auto"/>
                <w:left w:val="none" w:sz="0" w:space="0" w:color="auto"/>
                <w:bottom w:val="none" w:sz="0" w:space="0" w:color="auto"/>
                <w:right w:val="none" w:sz="0" w:space="0" w:color="auto"/>
              </w:divBdr>
            </w:div>
            <w:div w:id="1118524147">
              <w:marLeft w:val="480"/>
              <w:marRight w:val="0"/>
              <w:marTop w:val="0"/>
              <w:marBottom w:val="0"/>
              <w:divBdr>
                <w:top w:val="none" w:sz="0" w:space="0" w:color="auto"/>
                <w:left w:val="none" w:sz="0" w:space="0" w:color="auto"/>
                <w:bottom w:val="none" w:sz="0" w:space="0" w:color="auto"/>
                <w:right w:val="none" w:sz="0" w:space="0" w:color="auto"/>
              </w:divBdr>
            </w:div>
            <w:div w:id="1729109265">
              <w:marLeft w:val="480"/>
              <w:marRight w:val="0"/>
              <w:marTop w:val="0"/>
              <w:marBottom w:val="0"/>
              <w:divBdr>
                <w:top w:val="none" w:sz="0" w:space="0" w:color="auto"/>
                <w:left w:val="none" w:sz="0" w:space="0" w:color="auto"/>
                <w:bottom w:val="none" w:sz="0" w:space="0" w:color="auto"/>
                <w:right w:val="none" w:sz="0" w:space="0" w:color="auto"/>
              </w:divBdr>
            </w:div>
            <w:div w:id="729694166">
              <w:marLeft w:val="480"/>
              <w:marRight w:val="0"/>
              <w:marTop w:val="0"/>
              <w:marBottom w:val="0"/>
              <w:divBdr>
                <w:top w:val="none" w:sz="0" w:space="0" w:color="auto"/>
                <w:left w:val="none" w:sz="0" w:space="0" w:color="auto"/>
                <w:bottom w:val="none" w:sz="0" w:space="0" w:color="auto"/>
                <w:right w:val="none" w:sz="0" w:space="0" w:color="auto"/>
              </w:divBdr>
            </w:div>
            <w:div w:id="441266551">
              <w:marLeft w:val="480"/>
              <w:marRight w:val="0"/>
              <w:marTop w:val="0"/>
              <w:marBottom w:val="0"/>
              <w:divBdr>
                <w:top w:val="none" w:sz="0" w:space="0" w:color="auto"/>
                <w:left w:val="none" w:sz="0" w:space="0" w:color="auto"/>
                <w:bottom w:val="none" w:sz="0" w:space="0" w:color="auto"/>
                <w:right w:val="none" w:sz="0" w:space="0" w:color="auto"/>
              </w:divBdr>
            </w:div>
            <w:div w:id="784084349">
              <w:marLeft w:val="480"/>
              <w:marRight w:val="0"/>
              <w:marTop w:val="0"/>
              <w:marBottom w:val="0"/>
              <w:divBdr>
                <w:top w:val="none" w:sz="0" w:space="0" w:color="auto"/>
                <w:left w:val="none" w:sz="0" w:space="0" w:color="auto"/>
                <w:bottom w:val="none" w:sz="0" w:space="0" w:color="auto"/>
                <w:right w:val="none" w:sz="0" w:space="0" w:color="auto"/>
              </w:divBdr>
            </w:div>
            <w:div w:id="750272450">
              <w:marLeft w:val="480"/>
              <w:marRight w:val="0"/>
              <w:marTop w:val="0"/>
              <w:marBottom w:val="0"/>
              <w:divBdr>
                <w:top w:val="none" w:sz="0" w:space="0" w:color="auto"/>
                <w:left w:val="none" w:sz="0" w:space="0" w:color="auto"/>
                <w:bottom w:val="none" w:sz="0" w:space="0" w:color="auto"/>
                <w:right w:val="none" w:sz="0" w:space="0" w:color="auto"/>
              </w:divBdr>
            </w:div>
            <w:div w:id="214850316">
              <w:marLeft w:val="480"/>
              <w:marRight w:val="0"/>
              <w:marTop w:val="0"/>
              <w:marBottom w:val="0"/>
              <w:divBdr>
                <w:top w:val="none" w:sz="0" w:space="0" w:color="auto"/>
                <w:left w:val="none" w:sz="0" w:space="0" w:color="auto"/>
                <w:bottom w:val="none" w:sz="0" w:space="0" w:color="auto"/>
                <w:right w:val="none" w:sz="0" w:space="0" w:color="auto"/>
              </w:divBdr>
            </w:div>
          </w:divsChild>
        </w:div>
        <w:div w:id="213008767">
          <w:marLeft w:val="0"/>
          <w:marRight w:val="0"/>
          <w:marTop w:val="0"/>
          <w:marBottom w:val="0"/>
          <w:divBdr>
            <w:top w:val="none" w:sz="0" w:space="0" w:color="auto"/>
            <w:left w:val="none" w:sz="0" w:space="0" w:color="auto"/>
            <w:bottom w:val="none" w:sz="0" w:space="0" w:color="auto"/>
            <w:right w:val="none" w:sz="0" w:space="0" w:color="auto"/>
          </w:divBdr>
          <w:divsChild>
            <w:div w:id="1190603196">
              <w:marLeft w:val="480"/>
              <w:marRight w:val="0"/>
              <w:marTop w:val="0"/>
              <w:marBottom w:val="0"/>
              <w:divBdr>
                <w:top w:val="none" w:sz="0" w:space="0" w:color="auto"/>
                <w:left w:val="none" w:sz="0" w:space="0" w:color="auto"/>
                <w:bottom w:val="none" w:sz="0" w:space="0" w:color="auto"/>
                <w:right w:val="none" w:sz="0" w:space="0" w:color="auto"/>
              </w:divBdr>
            </w:div>
            <w:div w:id="879241691">
              <w:marLeft w:val="480"/>
              <w:marRight w:val="0"/>
              <w:marTop w:val="0"/>
              <w:marBottom w:val="0"/>
              <w:divBdr>
                <w:top w:val="none" w:sz="0" w:space="0" w:color="auto"/>
                <w:left w:val="none" w:sz="0" w:space="0" w:color="auto"/>
                <w:bottom w:val="none" w:sz="0" w:space="0" w:color="auto"/>
                <w:right w:val="none" w:sz="0" w:space="0" w:color="auto"/>
              </w:divBdr>
            </w:div>
            <w:div w:id="1007908262">
              <w:marLeft w:val="480"/>
              <w:marRight w:val="0"/>
              <w:marTop w:val="0"/>
              <w:marBottom w:val="0"/>
              <w:divBdr>
                <w:top w:val="none" w:sz="0" w:space="0" w:color="auto"/>
                <w:left w:val="none" w:sz="0" w:space="0" w:color="auto"/>
                <w:bottom w:val="none" w:sz="0" w:space="0" w:color="auto"/>
                <w:right w:val="none" w:sz="0" w:space="0" w:color="auto"/>
              </w:divBdr>
            </w:div>
            <w:div w:id="491795271">
              <w:marLeft w:val="480"/>
              <w:marRight w:val="0"/>
              <w:marTop w:val="0"/>
              <w:marBottom w:val="0"/>
              <w:divBdr>
                <w:top w:val="none" w:sz="0" w:space="0" w:color="auto"/>
                <w:left w:val="none" w:sz="0" w:space="0" w:color="auto"/>
                <w:bottom w:val="none" w:sz="0" w:space="0" w:color="auto"/>
                <w:right w:val="none" w:sz="0" w:space="0" w:color="auto"/>
              </w:divBdr>
            </w:div>
            <w:div w:id="897282041">
              <w:marLeft w:val="480"/>
              <w:marRight w:val="0"/>
              <w:marTop w:val="0"/>
              <w:marBottom w:val="0"/>
              <w:divBdr>
                <w:top w:val="none" w:sz="0" w:space="0" w:color="auto"/>
                <w:left w:val="none" w:sz="0" w:space="0" w:color="auto"/>
                <w:bottom w:val="none" w:sz="0" w:space="0" w:color="auto"/>
                <w:right w:val="none" w:sz="0" w:space="0" w:color="auto"/>
              </w:divBdr>
            </w:div>
            <w:div w:id="1213931493">
              <w:marLeft w:val="480"/>
              <w:marRight w:val="0"/>
              <w:marTop w:val="0"/>
              <w:marBottom w:val="0"/>
              <w:divBdr>
                <w:top w:val="none" w:sz="0" w:space="0" w:color="auto"/>
                <w:left w:val="none" w:sz="0" w:space="0" w:color="auto"/>
                <w:bottom w:val="none" w:sz="0" w:space="0" w:color="auto"/>
                <w:right w:val="none" w:sz="0" w:space="0" w:color="auto"/>
              </w:divBdr>
            </w:div>
            <w:div w:id="569848146">
              <w:marLeft w:val="480"/>
              <w:marRight w:val="0"/>
              <w:marTop w:val="0"/>
              <w:marBottom w:val="0"/>
              <w:divBdr>
                <w:top w:val="none" w:sz="0" w:space="0" w:color="auto"/>
                <w:left w:val="none" w:sz="0" w:space="0" w:color="auto"/>
                <w:bottom w:val="none" w:sz="0" w:space="0" w:color="auto"/>
                <w:right w:val="none" w:sz="0" w:space="0" w:color="auto"/>
              </w:divBdr>
            </w:div>
            <w:div w:id="789058760">
              <w:marLeft w:val="480"/>
              <w:marRight w:val="0"/>
              <w:marTop w:val="0"/>
              <w:marBottom w:val="0"/>
              <w:divBdr>
                <w:top w:val="none" w:sz="0" w:space="0" w:color="auto"/>
                <w:left w:val="none" w:sz="0" w:space="0" w:color="auto"/>
                <w:bottom w:val="none" w:sz="0" w:space="0" w:color="auto"/>
                <w:right w:val="none" w:sz="0" w:space="0" w:color="auto"/>
              </w:divBdr>
            </w:div>
            <w:div w:id="1244218905">
              <w:marLeft w:val="480"/>
              <w:marRight w:val="0"/>
              <w:marTop w:val="0"/>
              <w:marBottom w:val="0"/>
              <w:divBdr>
                <w:top w:val="none" w:sz="0" w:space="0" w:color="auto"/>
                <w:left w:val="none" w:sz="0" w:space="0" w:color="auto"/>
                <w:bottom w:val="none" w:sz="0" w:space="0" w:color="auto"/>
                <w:right w:val="none" w:sz="0" w:space="0" w:color="auto"/>
              </w:divBdr>
            </w:div>
            <w:div w:id="1122071457">
              <w:marLeft w:val="480"/>
              <w:marRight w:val="0"/>
              <w:marTop w:val="0"/>
              <w:marBottom w:val="0"/>
              <w:divBdr>
                <w:top w:val="none" w:sz="0" w:space="0" w:color="auto"/>
                <w:left w:val="none" w:sz="0" w:space="0" w:color="auto"/>
                <w:bottom w:val="none" w:sz="0" w:space="0" w:color="auto"/>
                <w:right w:val="none" w:sz="0" w:space="0" w:color="auto"/>
              </w:divBdr>
            </w:div>
            <w:div w:id="173960611">
              <w:marLeft w:val="480"/>
              <w:marRight w:val="0"/>
              <w:marTop w:val="0"/>
              <w:marBottom w:val="0"/>
              <w:divBdr>
                <w:top w:val="none" w:sz="0" w:space="0" w:color="auto"/>
                <w:left w:val="none" w:sz="0" w:space="0" w:color="auto"/>
                <w:bottom w:val="none" w:sz="0" w:space="0" w:color="auto"/>
                <w:right w:val="none" w:sz="0" w:space="0" w:color="auto"/>
              </w:divBdr>
            </w:div>
            <w:div w:id="657458019">
              <w:marLeft w:val="480"/>
              <w:marRight w:val="0"/>
              <w:marTop w:val="0"/>
              <w:marBottom w:val="0"/>
              <w:divBdr>
                <w:top w:val="none" w:sz="0" w:space="0" w:color="auto"/>
                <w:left w:val="none" w:sz="0" w:space="0" w:color="auto"/>
                <w:bottom w:val="none" w:sz="0" w:space="0" w:color="auto"/>
                <w:right w:val="none" w:sz="0" w:space="0" w:color="auto"/>
              </w:divBdr>
            </w:div>
            <w:div w:id="2020741775">
              <w:marLeft w:val="480"/>
              <w:marRight w:val="0"/>
              <w:marTop w:val="0"/>
              <w:marBottom w:val="0"/>
              <w:divBdr>
                <w:top w:val="none" w:sz="0" w:space="0" w:color="auto"/>
                <w:left w:val="none" w:sz="0" w:space="0" w:color="auto"/>
                <w:bottom w:val="none" w:sz="0" w:space="0" w:color="auto"/>
                <w:right w:val="none" w:sz="0" w:space="0" w:color="auto"/>
              </w:divBdr>
            </w:div>
            <w:div w:id="139688321">
              <w:marLeft w:val="480"/>
              <w:marRight w:val="0"/>
              <w:marTop w:val="0"/>
              <w:marBottom w:val="0"/>
              <w:divBdr>
                <w:top w:val="none" w:sz="0" w:space="0" w:color="auto"/>
                <w:left w:val="none" w:sz="0" w:space="0" w:color="auto"/>
                <w:bottom w:val="none" w:sz="0" w:space="0" w:color="auto"/>
                <w:right w:val="none" w:sz="0" w:space="0" w:color="auto"/>
              </w:divBdr>
            </w:div>
            <w:div w:id="11879103">
              <w:marLeft w:val="480"/>
              <w:marRight w:val="0"/>
              <w:marTop w:val="0"/>
              <w:marBottom w:val="0"/>
              <w:divBdr>
                <w:top w:val="none" w:sz="0" w:space="0" w:color="auto"/>
                <w:left w:val="none" w:sz="0" w:space="0" w:color="auto"/>
                <w:bottom w:val="none" w:sz="0" w:space="0" w:color="auto"/>
                <w:right w:val="none" w:sz="0" w:space="0" w:color="auto"/>
              </w:divBdr>
            </w:div>
            <w:div w:id="750540530">
              <w:marLeft w:val="480"/>
              <w:marRight w:val="0"/>
              <w:marTop w:val="0"/>
              <w:marBottom w:val="0"/>
              <w:divBdr>
                <w:top w:val="none" w:sz="0" w:space="0" w:color="auto"/>
                <w:left w:val="none" w:sz="0" w:space="0" w:color="auto"/>
                <w:bottom w:val="none" w:sz="0" w:space="0" w:color="auto"/>
                <w:right w:val="none" w:sz="0" w:space="0" w:color="auto"/>
              </w:divBdr>
            </w:div>
            <w:div w:id="848711853">
              <w:marLeft w:val="480"/>
              <w:marRight w:val="0"/>
              <w:marTop w:val="0"/>
              <w:marBottom w:val="0"/>
              <w:divBdr>
                <w:top w:val="none" w:sz="0" w:space="0" w:color="auto"/>
                <w:left w:val="none" w:sz="0" w:space="0" w:color="auto"/>
                <w:bottom w:val="none" w:sz="0" w:space="0" w:color="auto"/>
                <w:right w:val="none" w:sz="0" w:space="0" w:color="auto"/>
              </w:divBdr>
            </w:div>
          </w:divsChild>
        </w:div>
        <w:div w:id="1527790913">
          <w:marLeft w:val="0"/>
          <w:marRight w:val="0"/>
          <w:marTop w:val="0"/>
          <w:marBottom w:val="0"/>
          <w:divBdr>
            <w:top w:val="none" w:sz="0" w:space="0" w:color="auto"/>
            <w:left w:val="none" w:sz="0" w:space="0" w:color="auto"/>
            <w:bottom w:val="none" w:sz="0" w:space="0" w:color="auto"/>
            <w:right w:val="none" w:sz="0" w:space="0" w:color="auto"/>
          </w:divBdr>
          <w:divsChild>
            <w:div w:id="1433890242">
              <w:marLeft w:val="480"/>
              <w:marRight w:val="0"/>
              <w:marTop w:val="0"/>
              <w:marBottom w:val="0"/>
              <w:divBdr>
                <w:top w:val="none" w:sz="0" w:space="0" w:color="auto"/>
                <w:left w:val="none" w:sz="0" w:space="0" w:color="auto"/>
                <w:bottom w:val="none" w:sz="0" w:space="0" w:color="auto"/>
                <w:right w:val="none" w:sz="0" w:space="0" w:color="auto"/>
              </w:divBdr>
            </w:div>
            <w:div w:id="1599361432">
              <w:marLeft w:val="480"/>
              <w:marRight w:val="0"/>
              <w:marTop w:val="0"/>
              <w:marBottom w:val="0"/>
              <w:divBdr>
                <w:top w:val="none" w:sz="0" w:space="0" w:color="auto"/>
                <w:left w:val="none" w:sz="0" w:space="0" w:color="auto"/>
                <w:bottom w:val="none" w:sz="0" w:space="0" w:color="auto"/>
                <w:right w:val="none" w:sz="0" w:space="0" w:color="auto"/>
              </w:divBdr>
            </w:div>
            <w:div w:id="1145128374">
              <w:marLeft w:val="480"/>
              <w:marRight w:val="0"/>
              <w:marTop w:val="0"/>
              <w:marBottom w:val="0"/>
              <w:divBdr>
                <w:top w:val="none" w:sz="0" w:space="0" w:color="auto"/>
                <w:left w:val="none" w:sz="0" w:space="0" w:color="auto"/>
                <w:bottom w:val="none" w:sz="0" w:space="0" w:color="auto"/>
                <w:right w:val="none" w:sz="0" w:space="0" w:color="auto"/>
              </w:divBdr>
            </w:div>
            <w:div w:id="2062097440">
              <w:marLeft w:val="480"/>
              <w:marRight w:val="0"/>
              <w:marTop w:val="0"/>
              <w:marBottom w:val="0"/>
              <w:divBdr>
                <w:top w:val="none" w:sz="0" w:space="0" w:color="auto"/>
                <w:left w:val="none" w:sz="0" w:space="0" w:color="auto"/>
                <w:bottom w:val="none" w:sz="0" w:space="0" w:color="auto"/>
                <w:right w:val="none" w:sz="0" w:space="0" w:color="auto"/>
              </w:divBdr>
            </w:div>
            <w:div w:id="2062824729">
              <w:marLeft w:val="480"/>
              <w:marRight w:val="0"/>
              <w:marTop w:val="0"/>
              <w:marBottom w:val="0"/>
              <w:divBdr>
                <w:top w:val="none" w:sz="0" w:space="0" w:color="auto"/>
                <w:left w:val="none" w:sz="0" w:space="0" w:color="auto"/>
                <w:bottom w:val="none" w:sz="0" w:space="0" w:color="auto"/>
                <w:right w:val="none" w:sz="0" w:space="0" w:color="auto"/>
              </w:divBdr>
            </w:div>
            <w:div w:id="673797807">
              <w:marLeft w:val="480"/>
              <w:marRight w:val="0"/>
              <w:marTop w:val="0"/>
              <w:marBottom w:val="0"/>
              <w:divBdr>
                <w:top w:val="none" w:sz="0" w:space="0" w:color="auto"/>
                <w:left w:val="none" w:sz="0" w:space="0" w:color="auto"/>
                <w:bottom w:val="none" w:sz="0" w:space="0" w:color="auto"/>
                <w:right w:val="none" w:sz="0" w:space="0" w:color="auto"/>
              </w:divBdr>
            </w:div>
            <w:div w:id="155073785">
              <w:marLeft w:val="480"/>
              <w:marRight w:val="0"/>
              <w:marTop w:val="0"/>
              <w:marBottom w:val="0"/>
              <w:divBdr>
                <w:top w:val="none" w:sz="0" w:space="0" w:color="auto"/>
                <w:left w:val="none" w:sz="0" w:space="0" w:color="auto"/>
                <w:bottom w:val="none" w:sz="0" w:space="0" w:color="auto"/>
                <w:right w:val="none" w:sz="0" w:space="0" w:color="auto"/>
              </w:divBdr>
            </w:div>
            <w:div w:id="1173105757">
              <w:marLeft w:val="480"/>
              <w:marRight w:val="0"/>
              <w:marTop w:val="0"/>
              <w:marBottom w:val="0"/>
              <w:divBdr>
                <w:top w:val="none" w:sz="0" w:space="0" w:color="auto"/>
                <w:left w:val="none" w:sz="0" w:space="0" w:color="auto"/>
                <w:bottom w:val="none" w:sz="0" w:space="0" w:color="auto"/>
                <w:right w:val="none" w:sz="0" w:space="0" w:color="auto"/>
              </w:divBdr>
            </w:div>
            <w:div w:id="2026864520">
              <w:marLeft w:val="480"/>
              <w:marRight w:val="0"/>
              <w:marTop w:val="0"/>
              <w:marBottom w:val="0"/>
              <w:divBdr>
                <w:top w:val="none" w:sz="0" w:space="0" w:color="auto"/>
                <w:left w:val="none" w:sz="0" w:space="0" w:color="auto"/>
                <w:bottom w:val="none" w:sz="0" w:space="0" w:color="auto"/>
                <w:right w:val="none" w:sz="0" w:space="0" w:color="auto"/>
              </w:divBdr>
            </w:div>
            <w:div w:id="981428068">
              <w:marLeft w:val="480"/>
              <w:marRight w:val="0"/>
              <w:marTop w:val="0"/>
              <w:marBottom w:val="0"/>
              <w:divBdr>
                <w:top w:val="none" w:sz="0" w:space="0" w:color="auto"/>
                <w:left w:val="none" w:sz="0" w:space="0" w:color="auto"/>
                <w:bottom w:val="none" w:sz="0" w:space="0" w:color="auto"/>
                <w:right w:val="none" w:sz="0" w:space="0" w:color="auto"/>
              </w:divBdr>
            </w:div>
            <w:div w:id="49501739">
              <w:marLeft w:val="480"/>
              <w:marRight w:val="0"/>
              <w:marTop w:val="0"/>
              <w:marBottom w:val="0"/>
              <w:divBdr>
                <w:top w:val="none" w:sz="0" w:space="0" w:color="auto"/>
                <w:left w:val="none" w:sz="0" w:space="0" w:color="auto"/>
                <w:bottom w:val="none" w:sz="0" w:space="0" w:color="auto"/>
                <w:right w:val="none" w:sz="0" w:space="0" w:color="auto"/>
              </w:divBdr>
            </w:div>
            <w:div w:id="1069310557">
              <w:marLeft w:val="480"/>
              <w:marRight w:val="0"/>
              <w:marTop w:val="0"/>
              <w:marBottom w:val="0"/>
              <w:divBdr>
                <w:top w:val="none" w:sz="0" w:space="0" w:color="auto"/>
                <w:left w:val="none" w:sz="0" w:space="0" w:color="auto"/>
                <w:bottom w:val="none" w:sz="0" w:space="0" w:color="auto"/>
                <w:right w:val="none" w:sz="0" w:space="0" w:color="auto"/>
              </w:divBdr>
            </w:div>
            <w:div w:id="517890518">
              <w:marLeft w:val="480"/>
              <w:marRight w:val="0"/>
              <w:marTop w:val="0"/>
              <w:marBottom w:val="0"/>
              <w:divBdr>
                <w:top w:val="none" w:sz="0" w:space="0" w:color="auto"/>
                <w:left w:val="none" w:sz="0" w:space="0" w:color="auto"/>
                <w:bottom w:val="none" w:sz="0" w:space="0" w:color="auto"/>
                <w:right w:val="none" w:sz="0" w:space="0" w:color="auto"/>
              </w:divBdr>
            </w:div>
            <w:div w:id="2043675999">
              <w:marLeft w:val="480"/>
              <w:marRight w:val="0"/>
              <w:marTop w:val="0"/>
              <w:marBottom w:val="0"/>
              <w:divBdr>
                <w:top w:val="none" w:sz="0" w:space="0" w:color="auto"/>
                <w:left w:val="none" w:sz="0" w:space="0" w:color="auto"/>
                <w:bottom w:val="none" w:sz="0" w:space="0" w:color="auto"/>
                <w:right w:val="none" w:sz="0" w:space="0" w:color="auto"/>
              </w:divBdr>
            </w:div>
            <w:div w:id="350836796">
              <w:marLeft w:val="480"/>
              <w:marRight w:val="0"/>
              <w:marTop w:val="0"/>
              <w:marBottom w:val="0"/>
              <w:divBdr>
                <w:top w:val="none" w:sz="0" w:space="0" w:color="auto"/>
                <w:left w:val="none" w:sz="0" w:space="0" w:color="auto"/>
                <w:bottom w:val="none" w:sz="0" w:space="0" w:color="auto"/>
                <w:right w:val="none" w:sz="0" w:space="0" w:color="auto"/>
              </w:divBdr>
            </w:div>
            <w:div w:id="566569464">
              <w:marLeft w:val="480"/>
              <w:marRight w:val="0"/>
              <w:marTop w:val="0"/>
              <w:marBottom w:val="0"/>
              <w:divBdr>
                <w:top w:val="none" w:sz="0" w:space="0" w:color="auto"/>
                <w:left w:val="none" w:sz="0" w:space="0" w:color="auto"/>
                <w:bottom w:val="none" w:sz="0" w:space="0" w:color="auto"/>
                <w:right w:val="none" w:sz="0" w:space="0" w:color="auto"/>
              </w:divBdr>
            </w:div>
            <w:div w:id="575436080">
              <w:marLeft w:val="480"/>
              <w:marRight w:val="0"/>
              <w:marTop w:val="0"/>
              <w:marBottom w:val="0"/>
              <w:divBdr>
                <w:top w:val="none" w:sz="0" w:space="0" w:color="auto"/>
                <w:left w:val="none" w:sz="0" w:space="0" w:color="auto"/>
                <w:bottom w:val="none" w:sz="0" w:space="0" w:color="auto"/>
                <w:right w:val="none" w:sz="0" w:space="0" w:color="auto"/>
              </w:divBdr>
            </w:div>
          </w:divsChild>
        </w:div>
        <w:div w:id="2097629105">
          <w:marLeft w:val="0"/>
          <w:marRight w:val="0"/>
          <w:marTop w:val="0"/>
          <w:marBottom w:val="0"/>
          <w:divBdr>
            <w:top w:val="none" w:sz="0" w:space="0" w:color="auto"/>
            <w:left w:val="none" w:sz="0" w:space="0" w:color="auto"/>
            <w:bottom w:val="none" w:sz="0" w:space="0" w:color="auto"/>
            <w:right w:val="none" w:sz="0" w:space="0" w:color="auto"/>
          </w:divBdr>
          <w:divsChild>
            <w:div w:id="618529524">
              <w:marLeft w:val="480"/>
              <w:marRight w:val="0"/>
              <w:marTop w:val="0"/>
              <w:marBottom w:val="0"/>
              <w:divBdr>
                <w:top w:val="none" w:sz="0" w:space="0" w:color="auto"/>
                <w:left w:val="none" w:sz="0" w:space="0" w:color="auto"/>
                <w:bottom w:val="none" w:sz="0" w:space="0" w:color="auto"/>
                <w:right w:val="none" w:sz="0" w:space="0" w:color="auto"/>
              </w:divBdr>
            </w:div>
            <w:div w:id="1695887398">
              <w:marLeft w:val="480"/>
              <w:marRight w:val="0"/>
              <w:marTop w:val="0"/>
              <w:marBottom w:val="0"/>
              <w:divBdr>
                <w:top w:val="none" w:sz="0" w:space="0" w:color="auto"/>
                <w:left w:val="none" w:sz="0" w:space="0" w:color="auto"/>
                <w:bottom w:val="none" w:sz="0" w:space="0" w:color="auto"/>
                <w:right w:val="none" w:sz="0" w:space="0" w:color="auto"/>
              </w:divBdr>
            </w:div>
            <w:div w:id="816726054">
              <w:marLeft w:val="480"/>
              <w:marRight w:val="0"/>
              <w:marTop w:val="0"/>
              <w:marBottom w:val="0"/>
              <w:divBdr>
                <w:top w:val="none" w:sz="0" w:space="0" w:color="auto"/>
                <w:left w:val="none" w:sz="0" w:space="0" w:color="auto"/>
                <w:bottom w:val="none" w:sz="0" w:space="0" w:color="auto"/>
                <w:right w:val="none" w:sz="0" w:space="0" w:color="auto"/>
              </w:divBdr>
            </w:div>
            <w:div w:id="225797192">
              <w:marLeft w:val="480"/>
              <w:marRight w:val="0"/>
              <w:marTop w:val="0"/>
              <w:marBottom w:val="0"/>
              <w:divBdr>
                <w:top w:val="none" w:sz="0" w:space="0" w:color="auto"/>
                <w:left w:val="none" w:sz="0" w:space="0" w:color="auto"/>
                <w:bottom w:val="none" w:sz="0" w:space="0" w:color="auto"/>
                <w:right w:val="none" w:sz="0" w:space="0" w:color="auto"/>
              </w:divBdr>
            </w:div>
            <w:div w:id="1096168048">
              <w:marLeft w:val="480"/>
              <w:marRight w:val="0"/>
              <w:marTop w:val="0"/>
              <w:marBottom w:val="0"/>
              <w:divBdr>
                <w:top w:val="none" w:sz="0" w:space="0" w:color="auto"/>
                <w:left w:val="none" w:sz="0" w:space="0" w:color="auto"/>
                <w:bottom w:val="none" w:sz="0" w:space="0" w:color="auto"/>
                <w:right w:val="none" w:sz="0" w:space="0" w:color="auto"/>
              </w:divBdr>
            </w:div>
            <w:div w:id="407655185">
              <w:marLeft w:val="480"/>
              <w:marRight w:val="0"/>
              <w:marTop w:val="0"/>
              <w:marBottom w:val="0"/>
              <w:divBdr>
                <w:top w:val="none" w:sz="0" w:space="0" w:color="auto"/>
                <w:left w:val="none" w:sz="0" w:space="0" w:color="auto"/>
                <w:bottom w:val="none" w:sz="0" w:space="0" w:color="auto"/>
                <w:right w:val="none" w:sz="0" w:space="0" w:color="auto"/>
              </w:divBdr>
            </w:div>
            <w:div w:id="1453599933">
              <w:marLeft w:val="480"/>
              <w:marRight w:val="0"/>
              <w:marTop w:val="0"/>
              <w:marBottom w:val="0"/>
              <w:divBdr>
                <w:top w:val="none" w:sz="0" w:space="0" w:color="auto"/>
                <w:left w:val="none" w:sz="0" w:space="0" w:color="auto"/>
                <w:bottom w:val="none" w:sz="0" w:space="0" w:color="auto"/>
                <w:right w:val="none" w:sz="0" w:space="0" w:color="auto"/>
              </w:divBdr>
            </w:div>
            <w:div w:id="1731419404">
              <w:marLeft w:val="480"/>
              <w:marRight w:val="0"/>
              <w:marTop w:val="0"/>
              <w:marBottom w:val="0"/>
              <w:divBdr>
                <w:top w:val="none" w:sz="0" w:space="0" w:color="auto"/>
                <w:left w:val="none" w:sz="0" w:space="0" w:color="auto"/>
                <w:bottom w:val="none" w:sz="0" w:space="0" w:color="auto"/>
                <w:right w:val="none" w:sz="0" w:space="0" w:color="auto"/>
              </w:divBdr>
            </w:div>
            <w:div w:id="752438608">
              <w:marLeft w:val="480"/>
              <w:marRight w:val="0"/>
              <w:marTop w:val="0"/>
              <w:marBottom w:val="0"/>
              <w:divBdr>
                <w:top w:val="none" w:sz="0" w:space="0" w:color="auto"/>
                <w:left w:val="none" w:sz="0" w:space="0" w:color="auto"/>
                <w:bottom w:val="none" w:sz="0" w:space="0" w:color="auto"/>
                <w:right w:val="none" w:sz="0" w:space="0" w:color="auto"/>
              </w:divBdr>
            </w:div>
            <w:div w:id="284972266">
              <w:marLeft w:val="480"/>
              <w:marRight w:val="0"/>
              <w:marTop w:val="0"/>
              <w:marBottom w:val="0"/>
              <w:divBdr>
                <w:top w:val="none" w:sz="0" w:space="0" w:color="auto"/>
                <w:left w:val="none" w:sz="0" w:space="0" w:color="auto"/>
                <w:bottom w:val="none" w:sz="0" w:space="0" w:color="auto"/>
                <w:right w:val="none" w:sz="0" w:space="0" w:color="auto"/>
              </w:divBdr>
            </w:div>
            <w:div w:id="868568892">
              <w:marLeft w:val="480"/>
              <w:marRight w:val="0"/>
              <w:marTop w:val="0"/>
              <w:marBottom w:val="0"/>
              <w:divBdr>
                <w:top w:val="none" w:sz="0" w:space="0" w:color="auto"/>
                <w:left w:val="none" w:sz="0" w:space="0" w:color="auto"/>
                <w:bottom w:val="none" w:sz="0" w:space="0" w:color="auto"/>
                <w:right w:val="none" w:sz="0" w:space="0" w:color="auto"/>
              </w:divBdr>
            </w:div>
            <w:div w:id="1359310007">
              <w:marLeft w:val="480"/>
              <w:marRight w:val="0"/>
              <w:marTop w:val="0"/>
              <w:marBottom w:val="0"/>
              <w:divBdr>
                <w:top w:val="none" w:sz="0" w:space="0" w:color="auto"/>
                <w:left w:val="none" w:sz="0" w:space="0" w:color="auto"/>
                <w:bottom w:val="none" w:sz="0" w:space="0" w:color="auto"/>
                <w:right w:val="none" w:sz="0" w:space="0" w:color="auto"/>
              </w:divBdr>
            </w:div>
            <w:div w:id="1446534491">
              <w:marLeft w:val="480"/>
              <w:marRight w:val="0"/>
              <w:marTop w:val="0"/>
              <w:marBottom w:val="0"/>
              <w:divBdr>
                <w:top w:val="none" w:sz="0" w:space="0" w:color="auto"/>
                <w:left w:val="none" w:sz="0" w:space="0" w:color="auto"/>
                <w:bottom w:val="none" w:sz="0" w:space="0" w:color="auto"/>
                <w:right w:val="none" w:sz="0" w:space="0" w:color="auto"/>
              </w:divBdr>
            </w:div>
            <w:div w:id="449784455">
              <w:marLeft w:val="480"/>
              <w:marRight w:val="0"/>
              <w:marTop w:val="0"/>
              <w:marBottom w:val="0"/>
              <w:divBdr>
                <w:top w:val="none" w:sz="0" w:space="0" w:color="auto"/>
                <w:left w:val="none" w:sz="0" w:space="0" w:color="auto"/>
                <w:bottom w:val="none" w:sz="0" w:space="0" w:color="auto"/>
                <w:right w:val="none" w:sz="0" w:space="0" w:color="auto"/>
              </w:divBdr>
            </w:div>
            <w:div w:id="372847250">
              <w:marLeft w:val="480"/>
              <w:marRight w:val="0"/>
              <w:marTop w:val="0"/>
              <w:marBottom w:val="0"/>
              <w:divBdr>
                <w:top w:val="none" w:sz="0" w:space="0" w:color="auto"/>
                <w:left w:val="none" w:sz="0" w:space="0" w:color="auto"/>
                <w:bottom w:val="none" w:sz="0" w:space="0" w:color="auto"/>
                <w:right w:val="none" w:sz="0" w:space="0" w:color="auto"/>
              </w:divBdr>
            </w:div>
            <w:div w:id="686103316">
              <w:marLeft w:val="480"/>
              <w:marRight w:val="0"/>
              <w:marTop w:val="0"/>
              <w:marBottom w:val="0"/>
              <w:divBdr>
                <w:top w:val="none" w:sz="0" w:space="0" w:color="auto"/>
                <w:left w:val="none" w:sz="0" w:space="0" w:color="auto"/>
                <w:bottom w:val="none" w:sz="0" w:space="0" w:color="auto"/>
                <w:right w:val="none" w:sz="0" w:space="0" w:color="auto"/>
              </w:divBdr>
            </w:div>
            <w:div w:id="1590506162">
              <w:marLeft w:val="480"/>
              <w:marRight w:val="0"/>
              <w:marTop w:val="0"/>
              <w:marBottom w:val="0"/>
              <w:divBdr>
                <w:top w:val="none" w:sz="0" w:space="0" w:color="auto"/>
                <w:left w:val="none" w:sz="0" w:space="0" w:color="auto"/>
                <w:bottom w:val="none" w:sz="0" w:space="0" w:color="auto"/>
                <w:right w:val="none" w:sz="0" w:space="0" w:color="auto"/>
              </w:divBdr>
            </w:div>
          </w:divsChild>
        </w:div>
        <w:div w:id="188957249">
          <w:marLeft w:val="0"/>
          <w:marRight w:val="0"/>
          <w:marTop w:val="0"/>
          <w:marBottom w:val="0"/>
          <w:divBdr>
            <w:top w:val="none" w:sz="0" w:space="0" w:color="auto"/>
            <w:left w:val="none" w:sz="0" w:space="0" w:color="auto"/>
            <w:bottom w:val="none" w:sz="0" w:space="0" w:color="auto"/>
            <w:right w:val="none" w:sz="0" w:space="0" w:color="auto"/>
          </w:divBdr>
          <w:divsChild>
            <w:div w:id="748238868">
              <w:marLeft w:val="480"/>
              <w:marRight w:val="0"/>
              <w:marTop w:val="0"/>
              <w:marBottom w:val="0"/>
              <w:divBdr>
                <w:top w:val="none" w:sz="0" w:space="0" w:color="auto"/>
                <w:left w:val="none" w:sz="0" w:space="0" w:color="auto"/>
                <w:bottom w:val="none" w:sz="0" w:space="0" w:color="auto"/>
                <w:right w:val="none" w:sz="0" w:space="0" w:color="auto"/>
              </w:divBdr>
            </w:div>
            <w:div w:id="1903523158">
              <w:marLeft w:val="480"/>
              <w:marRight w:val="0"/>
              <w:marTop w:val="0"/>
              <w:marBottom w:val="0"/>
              <w:divBdr>
                <w:top w:val="none" w:sz="0" w:space="0" w:color="auto"/>
                <w:left w:val="none" w:sz="0" w:space="0" w:color="auto"/>
                <w:bottom w:val="none" w:sz="0" w:space="0" w:color="auto"/>
                <w:right w:val="none" w:sz="0" w:space="0" w:color="auto"/>
              </w:divBdr>
            </w:div>
            <w:div w:id="221259902">
              <w:marLeft w:val="480"/>
              <w:marRight w:val="0"/>
              <w:marTop w:val="0"/>
              <w:marBottom w:val="0"/>
              <w:divBdr>
                <w:top w:val="none" w:sz="0" w:space="0" w:color="auto"/>
                <w:left w:val="none" w:sz="0" w:space="0" w:color="auto"/>
                <w:bottom w:val="none" w:sz="0" w:space="0" w:color="auto"/>
                <w:right w:val="none" w:sz="0" w:space="0" w:color="auto"/>
              </w:divBdr>
            </w:div>
            <w:div w:id="1857036182">
              <w:marLeft w:val="480"/>
              <w:marRight w:val="0"/>
              <w:marTop w:val="0"/>
              <w:marBottom w:val="0"/>
              <w:divBdr>
                <w:top w:val="none" w:sz="0" w:space="0" w:color="auto"/>
                <w:left w:val="none" w:sz="0" w:space="0" w:color="auto"/>
                <w:bottom w:val="none" w:sz="0" w:space="0" w:color="auto"/>
                <w:right w:val="none" w:sz="0" w:space="0" w:color="auto"/>
              </w:divBdr>
            </w:div>
            <w:div w:id="1232498993">
              <w:marLeft w:val="480"/>
              <w:marRight w:val="0"/>
              <w:marTop w:val="0"/>
              <w:marBottom w:val="0"/>
              <w:divBdr>
                <w:top w:val="none" w:sz="0" w:space="0" w:color="auto"/>
                <w:left w:val="none" w:sz="0" w:space="0" w:color="auto"/>
                <w:bottom w:val="none" w:sz="0" w:space="0" w:color="auto"/>
                <w:right w:val="none" w:sz="0" w:space="0" w:color="auto"/>
              </w:divBdr>
            </w:div>
            <w:div w:id="408579230">
              <w:marLeft w:val="480"/>
              <w:marRight w:val="0"/>
              <w:marTop w:val="0"/>
              <w:marBottom w:val="0"/>
              <w:divBdr>
                <w:top w:val="none" w:sz="0" w:space="0" w:color="auto"/>
                <w:left w:val="none" w:sz="0" w:space="0" w:color="auto"/>
                <w:bottom w:val="none" w:sz="0" w:space="0" w:color="auto"/>
                <w:right w:val="none" w:sz="0" w:space="0" w:color="auto"/>
              </w:divBdr>
            </w:div>
            <w:div w:id="152913133">
              <w:marLeft w:val="480"/>
              <w:marRight w:val="0"/>
              <w:marTop w:val="0"/>
              <w:marBottom w:val="0"/>
              <w:divBdr>
                <w:top w:val="none" w:sz="0" w:space="0" w:color="auto"/>
                <w:left w:val="none" w:sz="0" w:space="0" w:color="auto"/>
                <w:bottom w:val="none" w:sz="0" w:space="0" w:color="auto"/>
                <w:right w:val="none" w:sz="0" w:space="0" w:color="auto"/>
              </w:divBdr>
            </w:div>
            <w:div w:id="1133869990">
              <w:marLeft w:val="480"/>
              <w:marRight w:val="0"/>
              <w:marTop w:val="0"/>
              <w:marBottom w:val="0"/>
              <w:divBdr>
                <w:top w:val="none" w:sz="0" w:space="0" w:color="auto"/>
                <w:left w:val="none" w:sz="0" w:space="0" w:color="auto"/>
                <w:bottom w:val="none" w:sz="0" w:space="0" w:color="auto"/>
                <w:right w:val="none" w:sz="0" w:space="0" w:color="auto"/>
              </w:divBdr>
            </w:div>
            <w:div w:id="983194664">
              <w:marLeft w:val="480"/>
              <w:marRight w:val="0"/>
              <w:marTop w:val="0"/>
              <w:marBottom w:val="0"/>
              <w:divBdr>
                <w:top w:val="none" w:sz="0" w:space="0" w:color="auto"/>
                <w:left w:val="none" w:sz="0" w:space="0" w:color="auto"/>
                <w:bottom w:val="none" w:sz="0" w:space="0" w:color="auto"/>
                <w:right w:val="none" w:sz="0" w:space="0" w:color="auto"/>
              </w:divBdr>
            </w:div>
            <w:div w:id="2145459474">
              <w:marLeft w:val="480"/>
              <w:marRight w:val="0"/>
              <w:marTop w:val="0"/>
              <w:marBottom w:val="0"/>
              <w:divBdr>
                <w:top w:val="none" w:sz="0" w:space="0" w:color="auto"/>
                <w:left w:val="none" w:sz="0" w:space="0" w:color="auto"/>
                <w:bottom w:val="none" w:sz="0" w:space="0" w:color="auto"/>
                <w:right w:val="none" w:sz="0" w:space="0" w:color="auto"/>
              </w:divBdr>
            </w:div>
            <w:div w:id="1081871570">
              <w:marLeft w:val="480"/>
              <w:marRight w:val="0"/>
              <w:marTop w:val="0"/>
              <w:marBottom w:val="0"/>
              <w:divBdr>
                <w:top w:val="none" w:sz="0" w:space="0" w:color="auto"/>
                <w:left w:val="none" w:sz="0" w:space="0" w:color="auto"/>
                <w:bottom w:val="none" w:sz="0" w:space="0" w:color="auto"/>
                <w:right w:val="none" w:sz="0" w:space="0" w:color="auto"/>
              </w:divBdr>
            </w:div>
            <w:div w:id="1853835871">
              <w:marLeft w:val="480"/>
              <w:marRight w:val="0"/>
              <w:marTop w:val="0"/>
              <w:marBottom w:val="0"/>
              <w:divBdr>
                <w:top w:val="none" w:sz="0" w:space="0" w:color="auto"/>
                <w:left w:val="none" w:sz="0" w:space="0" w:color="auto"/>
                <w:bottom w:val="none" w:sz="0" w:space="0" w:color="auto"/>
                <w:right w:val="none" w:sz="0" w:space="0" w:color="auto"/>
              </w:divBdr>
            </w:div>
            <w:div w:id="1104109121">
              <w:marLeft w:val="480"/>
              <w:marRight w:val="0"/>
              <w:marTop w:val="0"/>
              <w:marBottom w:val="0"/>
              <w:divBdr>
                <w:top w:val="none" w:sz="0" w:space="0" w:color="auto"/>
                <w:left w:val="none" w:sz="0" w:space="0" w:color="auto"/>
                <w:bottom w:val="none" w:sz="0" w:space="0" w:color="auto"/>
                <w:right w:val="none" w:sz="0" w:space="0" w:color="auto"/>
              </w:divBdr>
            </w:div>
            <w:div w:id="10960155">
              <w:marLeft w:val="480"/>
              <w:marRight w:val="0"/>
              <w:marTop w:val="0"/>
              <w:marBottom w:val="0"/>
              <w:divBdr>
                <w:top w:val="none" w:sz="0" w:space="0" w:color="auto"/>
                <w:left w:val="none" w:sz="0" w:space="0" w:color="auto"/>
                <w:bottom w:val="none" w:sz="0" w:space="0" w:color="auto"/>
                <w:right w:val="none" w:sz="0" w:space="0" w:color="auto"/>
              </w:divBdr>
            </w:div>
            <w:div w:id="1403528038">
              <w:marLeft w:val="480"/>
              <w:marRight w:val="0"/>
              <w:marTop w:val="0"/>
              <w:marBottom w:val="0"/>
              <w:divBdr>
                <w:top w:val="none" w:sz="0" w:space="0" w:color="auto"/>
                <w:left w:val="none" w:sz="0" w:space="0" w:color="auto"/>
                <w:bottom w:val="none" w:sz="0" w:space="0" w:color="auto"/>
                <w:right w:val="none" w:sz="0" w:space="0" w:color="auto"/>
              </w:divBdr>
            </w:div>
            <w:div w:id="220793741">
              <w:marLeft w:val="480"/>
              <w:marRight w:val="0"/>
              <w:marTop w:val="0"/>
              <w:marBottom w:val="0"/>
              <w:divBdr>
                <w:top w:val="none" w:sz="0" w:space="0" w:color="auto"/>
                <w:left w:val="none" w:sz="0" w:space="0" w:color="auto"/>
                <w:bottom w:val="none" w:sz="0" w:space="0" w:color="auto"/>
                <w:right w:val="none" w:sz="0" w:space="0" w:color="auto"/>
              </w:divBdr>
            </w:div>
            <w:div w:id="804003162">
              <w:marLeft w:val="480"/>
              <w:marRight w:val="0"/>
              <w:marTop w:val="0"/>
              <w:marBottom w:val="0"/>
              <w:divBdr>
                <w:top w:val="none" w:sz="0" w:space="0" w:color="auto"/>
                <w:left w:val="none" w:sz="0" w:space="0" w:color="auto"/>
                <w:bottom w:val="none" w:sz="0" w:space="0" w:color="auto"/>
                <w:right w:val="none" w:sz="0" w:space="0" w:color="auto"/>
              </w:divBdr>
            </w:div>
          </w:divsChild>
        </w:div>
        <w:div w:id="488446075">
          <w:marLeft w:val="0"/>
          <w:marRight w:val="0"/>
          <w:marTop w:val="0"/>
          <w:marBottom w:val="0"/>
          <w:divBdr>
            <w:top w:val="none" w:sz="0" w:space="0" w:color="auto"/>
            <w:left w:val="none" w:sz="0" w:space="0" w:color="auto"/>
            <w:bottom w:val="none" w:sz="0" w:space="0" w:color="auto"/>
            <w:right w:val="none" w:sz="0" w:space="0" w:color="auto"/>
          </w:divBdr>
          <w:divsChild>
            <w:div w:id="1296527951">
              <w:marLeft w:val="480"/>
              <w:marRight w:val="0"/>
              <w:marTop w:val="0"/>
              <w:marBottom w:val="0"/>
              <w:divBdr>
                <w:top w:val="none" w:sz="0" w:space="0" w:color="auto"/>
                <w:left w:val="none" w:sz="0" w:space="0" w:color="auto"/>
                <w:bottom w:val="none" w:sz="0" w:space="0" w:color="auto"/>
                <w:right w:val="none" w:sz="0" w:space="0" w:color="auto"/>
              </w:divBdr>
            </w:div>
            <w:div w:id="1652519037">
              <w:marLeft w:val="480"/>
              <w:marRight w:val="0"/>
              <w:marTop w:val="0"/>
              <w:marBottom w:val="0"/>
              <w:divBdr>
                <w:top w:val="none" w:sz="0" w:space="0" w:color="auto"/>
                <w:left w:val="none" w:sz="0" w:space="0" w:color="auto"/>
                <w:bottom w:val="none" w:sz="0" w:space="0" w:color="auto"/>
                <w:right w:val="none" w:sz="0" w:space="0" w:color="auto"/>
              </w:divBdr>
            </w:div>
            <w:div w:id="196236627">
              <w:marLeft w:val="480"/>
              <w:marRight w:val="0"/>
              <w:marTop w:val="0"/>
              <w:marBottom w:val="0"/>
              <w:divBdr>
                <w:top w:val="none" w:sz="0" w:space="0" w:color="auto"/>
                <w:left w:val="none" w:sz="0" w:space="0" w:color="auto"/>
                <w:bottom w:val="none" w:sz="0" w:space="0" w:color="auto"/>
                <w:right w:val="none" w:sz="0" w:space="0" w:color="auto"/>
              </w:divBdr>
            </w:div>
            <w:div w:id="1974552399">
              <w:marLeft w:val="480"/>
              <w:marRight w:val="0"/>
              <w:marTop w:val="0"/>
              <w:marBottom w:val="0"/>
              <w:divBdr>
                <w:top w:val="none" w:sz="0" w:space="0" w:color="auto"/>
                <w:left w:val="none" w:sz="0" w:space="0" w:color="auto"/>
                <w:bottom w:val="none" w:sz="0" w:space="0" w:color="auto"/>
                <w:right w:val="none" w:sz="0" w:space="0" w:color="auto"/>
              </w:divBdr>
            </w:div>
            <w:div w:id="1104426582">
              <w:marLeft w:val="480"/>
              <w:marRight w:val="0"/>
              <w:marTop w:val="0"/>
              <w:marBottom w:val="0"/>
              <w:divBdr>
                <w:top w:val="none" w:sz="0" w:space="0" w:color="auto"/>
                <w:left w:val="none" w:sz="0" w:space="0" w:color="auto"/>
                <w:bottom w:val="none" w:sz="0" w:space="0" w:color="auto"/>
                <w:right w:val="none" w:sz="0" w:space="0" w:color="auto"/>
              </w:divBdr>
            </w:div>
            <w:div w:id="147984463">
              <w:marLeft w:val="480"/>
              <w:marRight w:val="0"/>
              <w:marTop w:val="0"/>
              <w:marBottom w:val="0"/>
              <w:divBdr>
                <w:top w:val="none" w:sz="0" w:space="0" w:color="auto"/>
                <w:left w:val="none" w:sz="0" w:space="0" w:color="auto"/>
                <w:bottom w:val="none" w:sz="0" w:space="0" w:color="auto"/>
                <w:right w:val="none" w:sz="0" w:space="0" w:color="auto"/>
              </w:divBdr>
            </w:div>
            <w:div w:id="946153864">
              <w:marLeft w:val="480"/>
              <w:marRight w:val="0"/>
              <w:marTop w:val="0"/>
              <w:marBottom w:val="0"/>
              <w:divBdr>
                <w:top w:val="none" w:sz="0" w:space="0" w:color="auto"/>
                <w:left w:val="none" w:sz="0" w:space="0" w:color="auto"/>
                <w:bottom w:val="none" w:sz="0" w:space="0" w:color="auto"/>
                <w:right w:val="none" w:sz="0" w:space="0" w:color="auto"/>
              </w:divBdr>
            </w:div>
            <w:div w:id="1783844424">
              <w:marLeft w:val="480"/>
              <w:marRight w:val="0"/>
              <w:marTop w:val="0"/>
              <w:marBottom w:val="0"/>
              <w:divBdr>
                <w:top w:val="none" w:sz="0" w:space="0" w:color="auto"/>
                <w:left w:val="none" w:sz="0" w:space="0" w:color="auto"/>
                <w:bottom w:val="none" w:sz="0" w:space="0" w:color="auto"/>
                <w:right w:val="none" w:sz="0" w:space="0" w:color="auto"/>
              </w:divBdr>
            </w:div>
            <w:div w:id="1106273059">
              <w:marLeft w:val="480"/>
              <w:marRight w:val="0"/>
              <w:marTop w:val="0"/>
              <w:marBottom w:val="0"/>
              <w:divBdr>
                <w:top w:val="none" w:sz="0" w:space="0" w:color="auto"/>
                <w:left w:val="none" w:sz="0" w:space="0" w:color="auto"/>
                <w:bottom w:val="none" w:sz="0" w:space="0" w:color="auto"/>
                <w:right w:val="none" w:sz="0" w:space="0" w:color="auto"/>
              </w:divBdr>
            </w:div>
            <w:div w:id="1765498122">
              <w:marLeft w:val="480"/>
              <w:marRight w:val="0"/>
              <w:marTop w:val="0"/>
              <w:marBottom w:val="0"/>
              <w:divBdr>
                <w:top w:val="none" w:sz="0" w:space="0" w:color="auto"/>
                <w:left w:val="none" w:sz="0" w:space="0" w:color="auto"/>
                <w:bottom w:val="none" w:sz="0" w:space="0" w:color="auto"/>
                <w:right w:val="none" w:sz="0" w:space="0" w:color="auto"/>
              </w:divBdr>
            </w:div>
            <w:div w:id="2042315518">
              <w:marLeft w:val="480"/>
              <w:marRight w:val="0"/>
              <w:marTop w:val="0"/>
              <w:marBottom w:val="0"/>
              <w:divBdr>
                <w:top w:val="none" w:sz="0" w:space="0" w:color="auto"/>
                <w:left w:val="none" w:sz="0" w:space="0" w:color="auto"/>
                <w:bottom w:val="none" w:sz="0" w:space="0" w:color="auto"/>
                <w:right w:val="none" w:sz="0" w:space="0" w:color="auto"/>
              </w:divBdr>
            </w:div>
            <w:div w:id="510603762">
              <w:marLeft w:val="480"/>
              <w:marRight w:val="0"/>
              <w:marTop w:val="0"/>
              <w:marBottom w:val="0"/>
              <w:divBdr>
                <w:top w:val="none" w:sz="0" w:space="0" w:color="auto"/>
                <w:left w:val="none" w:sz="0" w:space="0" w:color="auto"/>
                <w:bottom w:val="none" w:sz="0" w:space="0" w:color="auto"/>
                <w:right w:val="none" w:sz="0" w:space="0" w:color="auto"/>
              </w:divBdr>
            </w:div>
            <w:div w:id="810363720">
              <w:marLeft w:val="480"/>
              <w:marRight w:val="0"/>
              <w:marTop w:val="0"/>
              <w:marBottom w:val="0"/>
              <w:divBdr>
                <w:top w:val="none" w:sz="0" w:space="0" w:color="auto"/>
                <w:left w:val="none" w:sz="0" w:space="0" w:color="auto"/>
                <w:bottom w:val="none" w:sz="0" w:space="0" w:color="auto"/>
                <w:right w:val="none" w:sz="0" w:space="0" w:color="auto"/>
              </w:divBdr>
            </w:div>
            <w:div w:id="74865378">
              <w:marLeft w:val="480"/>
              <w:marRight w:val="0"/>
              <w:marTop w:val="0"/>
              <w:marBottom w:val="0"/>
              <w:divBdr>
                <w:top w:val="none" w:sz="0" w:space="0" w:color="auto"/>
                <w:left w:val="none" w:sz="0" w:space="0" w:color="auto"/>
                <w:bottom w:val="none" w:sz="0" w:space="0" w:color="auto"/>
                <w:right w:val="none" w:sz="0" w:space="0" w:color="auto"/>
              </w:divBdr>
            </w:div>
            <w:div w:id="801191914">
              <w:marLeft w:val="480"/>
              <w:marRight w:val="0"/>
              <w:marTop w:val="0"/>
              <w:marBottom w:val="0"/>
              <w:divBdr>
                <w:top w:val="none" w:sz="0" w:space="0" w:color="auto"/>
                <w:left w:val="none" w:sz="0" w:space="0" w:color="auto"/>
                <w:bottom w:val="none" w:sz="0" w:space="0" w:color="auto"/>
                <w:right w:val="none" w:sz="0" w:space="0" w:color="auto"/>
              </w:divBdr>
            </w:div>
            <w:div w:id="527766182">
              <w:marLeft w:val="480"/>
              <w:marRight w:val="0"/>
              <w:marTop w:val="0"/>
              <w:marBottom w:val="0"/>
              <w:divBdr>
                <w:top w:val="none" w:sz="0" w:space="0" w:color="auto"/>
                <w:left w:val="none" w:sz="0" w:space="0" w:color="auto"/>
                <w:bottom w:val="none" w:sz="0" w:space="0" w:color="auto"/>
                <w:right w:val="none" w:sz="0" w:space="0" w:color="auto"/>
              </w:divBdr>
            </w:div>
            <w:div w:id="35743632">
              <w:marLeft w:val="480"/>
              <w:marRight w:val="0"/>
              <w:marTop w:val="0"/>
              <w:marBottom w:val="0"/>
              <w:divBdr>
                <w:top w:val="none" w:sz="0" w:space="0" w:color="auto"/>
                <w:left w:val="none" w:sz="0" w:space="0" w:color="auto"/>
                <w:bottom w:val="none" w:sz="0" w:space="0" w:color="auto"/>
                <w:right w:val="none" w:sz="0" w:space="0" w:color="auto"/>
              </w:divBdr>
            </w:div>
          </w:divsChild>
        </w:div>
        <w:div w:id="746077142">
          <w:marLeft w:val="0"/>
          <w:marRight w:val="0"/>
          <w:marTop w:val="0"/>
          <w:marBottom w:val="0"/>
          <w:divBdr>
            <w:top w:val="none" w:sz="0" w:space="0" w:color="auto"/>
            <w:left w:val="none" w:sz="0" w:space="0" w:color="auto"/>
            <w:bottom w:val="none" w:sz="0" w:space="0" w:color="auto"/>
            <w:right w:val="none" w:sz="0" w:space="0" w:color="auto"/>
          </w:divBdr>
          <w:divsChild>
            <w:div w:id="551039242">
              <w:marLeft w:val="480"/>
              <w:marRight w:val="0"/>
              <w:marTop w:val="0"/>
              <w:marBottom w:val="0"/>
              <w:divBdr>
                <w:top w:val="none" w:sz="0" w:space="0" w:color="auto"/>
                <w:left w:val="none" w:sz="0" w:space="0" w:color="auto"/>
                <w:bottom w:val="none" w:sz="0" w:space="0" w:color="auto"/>
                <w:right w:val="none" w:sz="0" w:space="0" w:color="auto"/>
              </w:divBdr>
            </w:div>
            <w:div w:id="1922592500">
              <w:marLeft w:val="480"/>
              <w:marRight w:val="0"/>
              <w:marTop w:val="0"/>
              <w:marBottom w:val="0"/>
              <w:divBdr>
                <w:top w:val="none" w:sz="0" w:space="0" w:color="auto"/>
                <w:left w:val="none" w:sz="0" w:space="0" w:color="auto"/>
                <w:bottom w:val="none" w:sz="0" w:space="0" w:color="auto"/>
                <w:right w:val="none" w:sz="0" w:space="0" w:color="auto"/>
              </w:divBdr>
            </w:div>
            <w:div w:id="547566516">
              <w:marLeft w:val="480"/>
              <w:marRight w:val="0"/>
              <w:marTop w:val="0"/>
              <w:marBottom w:val="0"/>
              <w:divBdr>
                <w:top w:val="none" w:sz="0" w:space="0" w:color="auto"/>
                <w:left w:val="none" w:sz="0" w:space="0" w:color="auto"/>
                <w:bottom w:val="none" w:sz="0" w:space="0" w:color="auto"/>
                <w:right w:val="none" w:sz="0" w:space="0" w:color="auto"/>
              </w:divBdr>
            </w:div>
            <w:div w:id="696738309">
              <w:marLeft w:val="480"/>
              <w:marRight w:val="0"/>
              <w:marTop w:val="0"/>
              <w:marBottom w:val="0"/>
              <w:divBdr>
                <w:top w:val="none" w:sz="0" w:space="0" w:color="auto"/>
                <w:left w:val="none" w:sz="0" w:space="0" w:color="auto"/>
                <w:bottom w:val="none" w:sz="0" w:space="0" w:color="auto"/>
                <w:right w:val="none" w:sz="0" w:space="0" w:color="auto"/>
              </w:divBdr>
            </w:div>
            <w:div w:id="4669696">
              <w:marLeft w:val="480"/>
              <w:marRight w:val="0"/>
              <w:marTop w:val="0"/>
              <w:marBottom w:val="0"/>
              <w:divBdr>
                <w:top w:val="none" w:sz="0" w:space="0" w:color="auto"/>
                <w:left w:val="none" w:sz="0" w:space="0" w:color="auto"/>
                <w:bottom w:val="none" w:sz="0" w:space="0" w:color="auto"/>
                <w:right w:val="none" w:sz="0" w:space="0" w:color="auto"/>
              </w:divBdr>
            </w:div>
            <w:div w:id="945815572">
              <w:marLeft w:val="480"/>
              <w:marRight w:val="0"/>
              <w:marTop w:val="0"/>
              <w:marBottom w:val="0"/>
              <w:divBdr>
                <w:top w:val="none" w:sz="0" w:space="0" w:color="auto"/>
                <w:left w:val="none" w:sz="0" w:space="0" w:color="auto"/>
                <w:bottom w:val="none" w:sz="0" w:space="0" w:color="auto"/>
                <w:right w:val="none" w:sz="0" w:space="0" w:color="auto"/>
              </w:divBdr>
            </w:div>
            <w:div w:id="48962992">
              <w:marLeft w:val="480"/>
              <w:marRight w:val="0"/>
              <w:marTop w:val="0"/>
              <w:marBottom w:val="0"/>
              <w:divBdr>
                <w:top w:val="none" w:sz="0" w:space="0" w:color="auto"/>
                <w:left w:val="none" w:sz="0" w:space="0" w:color="auto"/>
                <w:bottom w:val="none" w:sz="0" w:space="0" w:color="auto"/>
                <w:right w:val="none" w:sz="0" w:space="0" w:color="auto"/>
              </w:divBdr>
            </w:div>
            <w:div w:id="178274189">
              <w:marLeft w:val="480"/>
              <w:marRight w:val="0"/>
              <w:marTop w:val="0"/>
              <w:marBottom w:val="0"/>
              <w:divBdr>
                <w:top w:val="none" w:sz="0" w:space="0" w:color="auto"/>
                <w:left w:val="none" w:sz="0" w:space="0" w:color="auto"/>
                <w:bottom w:val="none" w:sz="0" w:space="0" w:color="auto"/>
                <w:right w:val="none" w:sz="0" w:space="0" w:color="auto"/>
              </w:divBdr>
            </w:div>
            <w:div w:id="597833208">
              <w:marLeft w:val="480"/>
              <w:marRight w:val="0"/>
              <w:marTop w:val="0"/>
              <w:marBottom w:val="0"/>
              <w:divBdr>
                <w:top w:val="none" w:sz="0" w:space="0" w:color="auto"/>
                <w:left w:val="none" w:sz="0" w:space="0" w:color="auto"/>
                <w:bottom w:val="none" w:sz="0" w:space="0" w:color="auto"/>
                <w:right w:val="none" w:sz="0" w:space="0" w:color="auto"/>
              </w:divBdr>
            </w:div>
            <w:div w:id="163790105">
              <w:marLeft w:val="480"/>
              <w:marRight w:val="0"/>
              <w:marTop w:val="0"/>
              <w:marBottom w:val="0"/>
              <w:divBdr>
                <w:top w:val="none" w:sz="0" w:space="0" w:color="auto"/>
                <w:left w:val="none" w:sz="0" w:space="0" w:color="auto"/>
                <w:bottom w:val="none" w:sz="0" w:space="0" w:color="auto"/>
                <w:right w:val="none" w:sz="0" w:space="0" w:color="auto"/>
              </w:divBdr>
            </w:div>
            <w:div w:id="349993732">
              <w:marLeft w:val="480"/>
              <w:marRight w:val="0"/>
              <w:marTop w:val="0"/>
              <w:marBottom w:val="0"/>
              <w:divBdr>
                <w:top w:val="none" w:sz="0" w:space="0" w:color="auto"/>
                <w:left w:val="none" w:sz="0" w:space="0" w:color="auto"/>
                <w:bottom w:val="none" w:sz="0" w:space="0" w:color="auto"/>
                <w:right w:val="none" w:sz="0" w:space="0" w:color="auto"/>
              </w:divBdr>
            </w:div>
            <w:div w:id="116874111">
              <w:marLeft w:val="480"/>
              <w:marRight w:val="0"/>
              <w:marTop w:val="0"/>
              <w:marBottom w:val="0"/>
              <w:divBdr>
                <w:top w:val="none" w:sz="0" w:space="0" w:color="auto"/>
                <w:left w:val="none" w:sz="0" w:space="0" w:color="auto"/>
                <w:bottom w:val="none" w:sz="0" w:space="0" w:color="auto"/>
                <w:right w:val="none" w:sz="0" w:space="0" w:color="auto"/>
              </w:divBdr>
            </w:div>
            <w:div w:id="1238133449">
              <w:marLeft w:val="480"/>
              <w:marRight w:val="0"/>
              <w:marTop w:val="0"/>
              <w:marBottom w:val="0"/>
              <w:divBdr>
                <w:top w:val="none" w:sz="0" w:space="0" w:color="auto"/>
                <w:left w:val="none" w:sz="0" w:space="0" w:color="auto"/>
                <w:bottom w:val="none" w:sz="0" w:space="0" w:color="auto"/>
                <w:right w:val="none" w:sz="0" w:space="0" w:color="auto"/>
              </w:divBdr>
            </w:div>
            <w:div w:id="1345325501">
              <w:marLeft w:val="480"/>
              <w:marRight w:val="0"/>
              <w:marTop w:val="0"/>
              <w:marBottom w:val="0"/>
              <w:divBdr>
                <w:top w:val="none" w:sz="0" w:space="0" w:color="auto"/>
                <w:left w:val="none" w:sz="0" w:space="0" w:color="auto"/>
                <w:bottom w:val="none" w:sz="0" w:space="0" w:color="auto"/>
                <w:right w:val="none" w:sz="0" w:space="0" w:color="auto"/>
              </w:divBdr>
            </w:div>
            <w:div w:id="739254922">
              <w:marLeft w:val="480"/>
              <w:marRight w:val="0"/>
              <w:marTop w:val="0"/>
              <w:marBottom w:val="0"/>
              <w:divBdr>
                <w:top w:val="none" w:sz="0" w:space="0" w:color="auto"/>
                <w:left w:val="none" w:sz="0" w:space="0" w:color="auto"/>
                <w:bottom w:val="none" w:sz="0" w:space="0" w:color="auto"/>
                <w:right w:val="none" w:sz="0" w:space="0" w:color="auto"/>
              </w:divBdr>
            </w:div>
            <w:div w:id="710496940">
              <w:marLeft w:val="480"/>
              <w:marRight w:val="0"/>
              <w:marTop w:val="0"/>
              <w:marBottom w:val="0"/>
              <w:divBdr>
                <w:top w:val="none" w:sz="0" w:space="0" w:color="auto"/>
                <w:left w:val="none" w:sz="0" w:space="0" w:color="auto"/>
                <w:bottom w:val="none" w:sz="0" w:space="0" w:color="auto"/>
                <w:right w:val="none" w:sz="0" w:space="0" w:color="auto"/>
              </w:divBdr>
            </w:div>
            <w:div w:id="797796991">
              <w:marLeft w:val="480"/>
              <w:marRight w:val="0"/>
              <w:marTop w:val="0"/>
              <w:marBottom w:val="0"/>
              <w:divBdr>
                <w:top w:val="none" w:sz="0" w:space="0" w:color="auto"/>
                <w:left w:val="none" w:sz="0" w:space="0" w:color="auto"/>
                <w:bottom w:val="none" w:sz="0" w:space="0" w:color="auto"/>
                <w:right w:val="none" w:sz="0" w:space="0" w:color="auto"/>
              </w:divBdr>
            </w:div>
          </w:divsChild>
        </w:div>
        <w:div w:id="1326008452">
          <w:marLeft w:val="0"/>
          <w:marRight w:val="0"/>
          <w:marTop w:val="0"/>
          <w:marBottom w:val="0"/>
          <w:divBdr>
            <w:top w:val="none" w:sz="0" w:space="0" w:color="auto"/>
            <w:left w:val="none" w:sz="0" w:space="0" w:color="auto"/>
            <w:bottom w:val="none" w:sz="0" w:space="0" w:color="auto"/>
            <w:right w:val="none" w:sz="0" w:space="0" w:color="auto"/>
          </w:divBdr>
          <w:divsChild>
            <w:div w:id="509416928">
              <w:marLeft w:val="480"/>
              <w:marRight w:val="0"/>
              <w:marTop w:val="0"/>
              <w:marBottom w:val="0"/>
              <w:divBdr>
                <w:top w:val="none" w:sz="0" w:space="0" w:color="auto"/>
                <w:left w:val="none" w:sz="0" w:space="0" w:color="auto"/>
                <w:bottom w:val="none" w:sz="0" w:space="0" w:color="auto"/>
                <w:right w:val="none" w:sz="0" w:space="0" w:color="auto"/>
              </w:divBdr>
            </w:div>
            <w:div w:id="831219436">
              <w:marLeft w:val="480"/>
              <w:marRight w:val="0"/>
              <w:marTop w:val="0"/>
              <w:marBottom w:val="0"/>
              <w:divBdr>
                <w:top w:val="none" w:sz="0" w:space="0" w:color="auto"/>
                <w:left w:val="none" w:sz="0" w:space="0" w:color="auto"/>
                <w:bottom w:val="none" w:sz="0" w:space="0" w:color="auto"/>
                <w:right w:val="none" w:sz="0" w:space="0" w:color="auto"/>
              </w:divBdr>
            </w:div>
            <w:div w:id="185218178">
              <w:marLeft w:val="480"/>
              <w:marRight w:val="0"/>
              <w:marTop w:val="0"/>
              <w:marBottom w:val="0"/>
              <w:divBdr>
                <w:top w:val="none" w:sz="0" w:space="0" w:color="auto"/>
                <w:left w:val="none" w:sz="0" w:space="0" w:color="auto"/>
                <w:bottom w:val="none" w:sz="0" w:space="0" w:color="auto"/>
                <w:right w:val="none" w:sz="0" w:space="0" w:color="auto"/>
              </w:divBdr>
            </w:div>
            <w:div w:id="1920865286">
              <w:marLeft w:val="480"/>
              <w:marRight w:val="0"/>
              <w:marTop w:val="0"/>
              <w:marBottom w:val="0"/>
              <w:divBdr>
                <w:top w:val="none" w:sz="0" w:space="0" w:color="auto"/>
                <w:left w:val="none" w:sz="0" w:space="0" w:color="auto"/>
                <w:bottom w:val="none" w:sz="0" w:space="0" w:color="auto"/>
                <w:right w:val="none" w:sz="0" w:space="0" w:color="auto"/>
              </w:divBdr>
            </w:div>
            <w:div w:id="671105578">
              <w:marLeft w:val="480"/>
              <w:marRight w:val="0"/>
              <w:marTop w:val="0"/>
              <w:marBottom w:val="0"/>
              <w:divBdr>
                <w:top w:val="none" w:sz="0" w:space="0" w:color="auto"/>
                <w:left w:val="none" w:sz="0" w:space="0" w:color="auto"/>
                <w:bottom w:val="none" w:sz="0" w:space="0" w:color="auto"/>
                <w:right w:val="none" w:sz="0" w:space="0" w:color="auto"/>
              </w:divBdr>
            </w:div>
            <w:div w:id="1831946608">
              <w:marLeft w:val="480"/>
              <w:marRight w:val="0"/>
              <w:marTop w:val="0"/>
              <w:marBottom w:val="0"/>
              <w:divBdr>
                <w:top w:val="none" w:sz="0" w:space="0" w:color="auto"/>
                <w:left w:val="none" w:sz="0" w:space="0" w:color="auto"/>
                <w:bottom w:val="none" w:sz="0" w:space="0" w:color="auto"/>
                <w:right w:val="none" w:sz="0" w:space="0" w:color="auto"/>
              </w:divBdr>
            </w:div>
            <w:div w:id="1602445481">
              <w:marLeft w:val="480"/>
              <w:marRight w:val="0"/>
              <w:marTop w:val="0"/>
              <w:marBottom w:val="0"/>
              <w:divBdr>
                <w:top w:val="none" w:sz="0" w:space="0" w:color="auto"/>
                <w:left w:val="none" w:sz="0" w:space="0" w:color="auto"/>
                <w:bottom w:val="none" w:sz="0" w:space="0" w:color="auto"/>
                <w:right w:val="none" w:sz="0" w:space="0" w:color="auto"/>
              </w:divBdr>
            </w:div>
            <w:div w:id="1269855341">
              <w:marLeft w:val="480"/>
              <w:marRight w:val="0"/>
              <w:marTop w:val="0"/>
              <w:marBottom w:val="0"/>
              <w:divBdr>
                <w:top w:val="none" w:sz="0" w:space="0" w:color="auto"/>
                <w:left w:val="none" w:sz="0" w:space="0" w:color="auto"/>
                <w:bottom w:val="none" w:sz="0" w:space="0" w:color="auto"/>
                <w:right w:val="none" w:sz="0" w:space="0" w:color="auto"/>
              </w:divBdr>
            </w:div>
            <w:div w:id="530725904">
              <w:marLeft w:val="480"/>
              <w:marRight w:val="0"/>
              <w:marTop w:val="0"/>
              <w:marBottom w:val="0"/>
              <w:divBdr>
                <w:top w:val="none" w:sz="0" w:space="0" w:color="auto"/>
                <w:left w:val="none" w:sz="0" w:space="0" w:color="auto"/>
                <w:bottom w:val="none" w:sz="0" w:space="0" w:color="auto"/>
                <w:right w:val="none" w:sz="0" w:space="0" w:color="auto"/>
              </w:divBdr>
            </w:div>
            <w:div w:id="1014305543">
              <w:marLeft w:val="480"/>
              <w:marRight w:val="0"/>
              <w:marTop w:val="0"/>
              <w:marBottom w:val="0"/>
              <w:divBdr>
                <w:top w:val="none" w:sz="0" w:space="0" w:color="auto"/>
                <w:left w:val="none" w:sz="0" w:space="0" w:color="auto"/>
                <w:bottom w:val="none" w:sz="0" w:space="0" w:color="auto"/>
                <w:right w:val="none" w:sz="0" w:space="0" w:color="auto"/>
              </w:divBdr>
            </w:div>
            <w:div w:id="130446526">
              <w:marLeft w:val="480"/>
              <w:marRight w:val="0"/>
              <w:marTop w:val="0"/>
              <w:marBottom w:val="0"/>
              <w:divBdr>
                <w:top w:val="none" w:sz="0" w:space="0" w:color="auto"/>
                <w:left w:val="none" w:sz="0" w:space="0" w:color="auto"/>
                <w:bottom w:val="none" w:sz="0" w:space="0" w:color="auto"/>
                <w:right w:val="none" w:sz="0" w:space="0" w:color="auto"/>
              </w:divBdr>
            </w:div>
            <w:div w:id="948312420">
              <w:marLeft w:val="480"/>
              <w:marRight w:val="0"/>
              <w:marTop w:val="0"/>
              <w:marBottom w:val="0"/>
              <w:divBdr>
                <w:top w:val="none" w:sz="0" w:space="0" w:color="auto"/>
                <w:left w:val="none" w:sz="0" w:space="0" w:color="auto"/>
                <w:bottom w:val="none" w:sz="0" w:space="0" w:color="auto"/>
                <w:right w:val="none" w:sz="0" w:space="0" w:color="auto"/>
              </w:divBdr>
            </w:div>
            <w:div w:id="393503957">
              <w:marLeft w:val="480"/>
              <w:marRight w:val="0"/>
              <w:marTop w:val="0"/>
              <w:marBottom w:val="0"/>
              <w:divBdr>
                <w:top w:val="none" w:sz="0" w:space="0" w:color="auto"/>
                <w:left w:val="none" w:sz="0" w:space="0" w:color="auto"/>
                <w:bottom w:val="none" w:sz="0" w:space="0" w:color="auto"/>
                <w:right w:val="none" w:sz="0" w:space="0" w:color="auto"/>
              </w:divBdr>
            </w:div>
            <w:div w:id="1405182375">
              <w:marLeft w:val="480"/>
              <w:marRight w:val="0"/>
              <w:marTop w:val="0"/>
              <w:marBottom w:val="0"/>
              <w:divBdr>
                <w:top w:val="none" w:sz="0" w:space="0" w:color="auto"/>
                <w:left w:val="none" w:sz="0" w:space="0" w:color="auto"/>
                <w:bottom w:val="none" w:sz="0" w:space="0" w:color="auto"/>
                <w:right w:val="none" w:sz="0" w:space="0" w:color="auto"/>
              </w:divBdr>
            </w:div>
            <w:div w:id="1844778137">
              <w:marLeft w:val="480"/>
              <w:marRight w:val="0"/>
              <w:marTop w:val="0"/>
              <w:marBottom w:val="0"/>
              <w:divBdr>
                <w:top w:val="none" w:sz="0" w:space="0" w:color="auto"/>
                <w:left w:val="none" w:sz="0" w:space="0" w:color="auto"/>
                <w:bottom w:val="none" w:sz="0" w:space="0" w:color="auto"/>
                <w:right w:val="none" w:sz="0" w:space="0" w:color="auto"/>
              </w:divBdr>
            </w:div>
            <w:div w:id="1131903421">
              <w:marLeft w:val="480"/>
              <w:marRight w:val="0"/>
              <w:marTop w:val="0"/>
              <w:marBottom w:val="0"/>
              <w:divBdr>
                <w:top w:val="none" w:sz="0" w:space="0" w:color="auto"/>
                <w:left w:val="none" w:sz="0" w:space="0" w:color="auto"/>
                <w:bottom w:val="none" w:sz="0" w:space="0" w:color="auto"/>
                <w:right w:val="none" w:sz="0" w:space="0" w:color="auto"/>
              </w:divBdr>
            </w:div>
            <w:div w:id="1658458653">
              <w:marLeft w:val="480"/>
              <w:marRight w:val="0"/>
              <w:marTop w:val="0"/>
              <w:marBottom w:val="0"/>
              <w:divBdr>
                <w:top w:val="none" w:sz="0" w:space="0" w:color="auto"/>
                <w:left w:val="none" w:sz="0" w:space="0" w:color="auto"/>
                <w:bottom w:val="none" w:sz="0" w:space="0" w:color="auto"/>
                <w:right w:val="none" w:sz="0" w:space="0" w:color="auto"/>
              </w:divBdr>
            </w:div>
            <w:div w:id="1935623563">
              <w:marLeft w:val="480"/>
              <w:marRight w:val="0"/>
              <w:marTop w:val="0"/>
              <w:marBottom w:val="0"/>
              <w:divBdr>
                <w:top w:val="none" w:sz="0" w:space="0" w:color="auto"/>
                <w:left w:val="none" w:sz="0" w:space="0" w:color="auto"/>
                <w:bottom w:val="none" w:sz="0" w:space="0" w:color="auto"/>
                <w:right w:val="none" w:sz="0" w:space="0" w:color="auto"/>
              </w:divBdr>
            </w:div>
            <w:div w:id="2132049757">
              <w:marLeft w:val="480"/>
              <w:marRight w:val="0"/>
              <w:marTop w:val="0"/>
              <w:marBottom w:val="0"/>
              <w:divBdr>
                <w:top w:val="none" w:sz="0" w:space="0" w:color="auto"/>
                <w:left w:val="none" w:sz="0" w:space="0" w:color="auto"/>
                <w:bottom w:val="none" w:sz="0" w:space="0" w:color="auto"/>
                <w:right w:val="none" w:sz="0" w:space="0" w:color="auto"/>
              </w:divBdr>
            </w:div>
          </w:divsChild>
        </w:div>
        <w:div w:id="845943492">
          <w:marLeft w:val="0"/>
          <w:marRight w:val="0"/>
          <w:marTop w:val="0"/>
          <w:marBottom w:val="0"/>
          <w:divBdr>
            <w:top w:val="none" w:sz="0" w:space="0" w:color="auto"/>
            <w:left w:val="none" w:sz="0" w:space="0" w:color="auto"/>
            <w:bottom w:val="none" w:sz="0" w:space="0" w:color="auto"/>
            <w:right w:val="none" w:sz="0" w:space="0" w:color="auto"/>
          </w:divBdr>
          <w:divsChild>
            <w:div w:id="347221422">
              <w:marLeft w:val="480"/>
              <w:marRight w:val="0"/>
              <w:marTop w:val="0"/>
              <w:marBottom w:val="0"/>
              <w:divBdr>
                <w:top w:val="none" w:sz="0" w:space="0" w:color="auto"/>
                <w:left w:val="none" w:sz="0" w:space="0" w:color="auto"/>
                <w:bottom w:val="none" w:sz="0" w:space="0" w:color="auto"/>
                <w:right w:val="none" w:sz="0" w:space="0" w:color="auto"/>
              </w:divBdr>
            </w:div>
            <w:div w:id="1912735756">
              <w:marLeft w:val="480"/>
              <w:marRight w:val="0"/>
              <w:marTop w:val="0"/>
              <w:marBottom w:val="0"/>
              <w:divBdr>
                <w:top w:val="none" w:sz="0" w:space="0" w:color="auto"/>
                <w:left w:val="none" w:sz="0" w:space="0" w:color="auto"/>
                <w:bottom w:val="none" w:sz="0" w:space="0" w:color="auto"/>
                <w:right w:val="none" w:sz="0" w:space="0" w:color="auto"/>
              </w:divBdr>
            </w:div>
            <w:div w:id="1211110292">
              <w:marLeft w:val="480"/>
              <w:marRight w:val="0"/>
              <w:marTop w:val="0"/>
              <w:marBottom w:val="0"/>
              <w:divBdr>
                <w:top w:val="none" w:sz="0" w:space="0" w:color="auto"/>
                <w:left w:val="none" w:sz="0" w:space="0" w:color="auto"/>
                <w:bottom w:val="none" w:sz="0" w:space="0" w:color="auto"/>
                <w:right w:val="none" w:sz="0" w:space="0" w:color="auto"/>
              </w:divBdr>
            </w:div>
            <w:div w:id="531576075">
              <w:marLeft w:val="480"/>
              <w:marRight w:val="0"/>
              <w:marTop w:val="0"/>
              <w:marBottom w:val="0"/>
              <w:divBdr>
                <w:top w:val="none" w:sz="0" w:space="0" w:color="auto"/>
                <w:left w:val="none" w:sz="0" w:space="0" w:color="auto"/>
                <w:bottom w:val="none" w:sz="0" w:space="0" w:color="auto"/>
                <w:right w:val="none" w:sz="0" w:space="0" w:color="auto"/>
              </w:divBdr>
            </w:div>
            <w:div w:id="291716541">
              <w:marLeft w:val="480"/>
              <w:marRight w:val="0"/>
              <w:marTop w:val="0"/>
              <w:marBottom w:val="0"/>
              <w:divBdr>
                <w:top w:val="none" w:sz="0" w:space="0" w:color="auto"/>
                <w:left w:val="none" w:sz="0" w:space="0" w:color="auto"/>
                <w:bottom w:val="none" w:sz="0" w:space="0" w:color="auto"/>
                <w:right w:val="none" w:sz="0" w:space="0" w:color="auto"/>
              </w:divBdr>
            </w:div>
            <w:div w:id="189297982">
              <w:marLeft w:val="480"/>
              <w:marRight w:val="0"/>
              <w:marTop w:val="0"/>
              <w:marBottom w:val="0"/>
              <w:divBdr>
                <w:top w:val="none" w:sz="0" w:space="0" w:color="auto"/>
                <w:left w:val="none" w:sz="0" w:space="0" w:color="auto"/>
                <w:bottom w:val="none" w:sz="0" w:space="0" w:color="auto"/>
                <w:right w:val="none" w:sz="0" w:space="0" w:color="auto"/>
              </w:divBdr>
            </w:div>
            <w:div w:id="1951668927">
              <w:marLeft w:val="480"/>
              <w:marRight w:val="0"/>
              <w:marTop w:val="0"/>
              <w:marBottom w:val="0"/>
              <w:divBdr>
                <w:top w:val="none" w:sz="0" w:space="0" w:color="auto"/>
                <w:left w:val="none" w:sz="0" w:space="0" w:color="auto"/>
                <w:bottom w:val="none" w:sz="0" w:space="0" w:color="auto"/>
                <w:right w:val="none" w:sz="0" w:space="0" w:color="auto"/>
              </w:divBdr>
            </w:div>
            <w:div w:id="276529115">
              <w:marLeft w:val="480"/>
              <w:marRight w:val="0"/>
              <w:marTop w:val="0"/>
              <w:marBottom w:val="0"/>
              <w:divBdr>
                <w:top w:val="none" w:sz="0" w:space="0" w:color="auto"/>
                <w:left w:val="none" w:sz="0" w:space="0" w:color="auto"/>
                <w:bottom w:val="none" w:sz="0" w:space="0" w:color="auto"/>
                <w:right w:val="none" w:sz="0" w:space="0" w:color="auto"/>
              </w:divBdr>
            </w:div>
            <w:div w:id="806434177">
              <w:marLeft w:val="480"/>
              <w:marRight w:val="0"/>
              <w:marTop w:val="0"/>
              <w:marBottom w:val="0"/>
              <w:divBdr>
                <w:top w:val="none" w:sz="0" w:space="0" w:color="auto"/>
                <w:left w:val="none" w:sz="0" w:space="0" w:color="auto"/>
                <w:bottom w:val="none" w:sz="0" w:space="0" w:color="auto"/>
                <w:right w:val="none" w:sz="0" w:space="0" w:color="auto"/>
              </w:divBdr>
            </w:div>
            <w:div w:id="631331286">
              <w:marLeft w:val="480"/>
              <w:marRight w:val="0"/>
              <w:marTop w:val="0"/>
              <w:marBottom w:val="0"/>
              <w:divBdr>
                <w:top w:val="none" w:sz="0" w:space="0" w:color="auto"/>
                <w:left w:val="none" w:sz="0" w:space="0" w:color="auto"/>
                <w:bottom w:val="none" w:sz="0" w:space="0" w:color="auto"/>
                <w:right w:val="none" w:sz="0" w:space="0" w:color="auto"/>
              </w:divBdr>
            </w:div>
            <w:div w:id="2081245423">
              <w:marLeft w:val="480"/>
              <w:marRight w:val="0"/>
              <w:marTop w:val="0"/>
              <w:marBottom w:val="0"/>
              <w:divBdr>
                <w:top w:val="none" w:sz="0" w:space="0" w:color="auto"/>
                <w:left w:val="none" w:sz="0" w:space="0" w:color="auto"/>
                <w:bottom w:val="none" w:sz="0" w:space="0" w:color="auto"/>
                <w:right w:val="none" w:sz="0" w:space="0" w:color="auto"/>
              </w:divBdr>
            </w:div>
            <w:div w:id="545262156">
              <w:marLeft w:val="480"/>
              <w:marRight w:val="0"/>
              <w:marTop w:val="0"/>
              <w:marBottom w:val="0"/>
              <w:divBdr>
                <w:top w:val="none" w:sz="0" w:space="0" w:color="auto"/>
                <w:left w:val="none" w:sz="0" w:space="0" w:color="auto"/>
                <w:bottom w:val="none" w:sz="0" w:space="0" w:color="auto"/>
                <w:right w:val="none" w:sz="0" w:space="0" w:color="auto"/>
              </w:divBdr>
            </w:div>
            <w:div w:id="530413795">
              <w:marLeft w:val="480"/>
              <w:marRight w:val="0"/>
              <w:marTop w:val="0"/>
              <w:marBottom w:val="0"/>
              <w:divBdr>
                <w:top w:val="none" w:sz="0" w:space="0" w:color="auto"/>
                <w:left w:val="none" w:sz="0" w:space="0" w:color="auto"/>
                <w:bottom w:val="none" w:sz="0" w:space="0" w:color="auto"/>
                <w:right w:val="none" w:sz="0" w:space="0" w:color="auto"/>
              </w:divBdr>
            </w:div>
            <w:div w:id="1117212565">
              <w:marLeft w:val="480"/>
              <w:marRight w:val="0"/>
              <w:marTop w:val="0"/>
              <w:marBottom w:val="0"/>
              <w:divBdr>
                <w:top w:val="none" w:sz="0" w:space="0" w:color="auto"/>
                <w:left w:val="none" w:sz="0" w:space="0" w:color="auto"/>
                <w:bottom w:val="none" w:sz="0" w:space="0" w:color="auto"/>
                <w:right w:val="none" w:sz="0" w:space="0" w:color="auto"/>
              </w:divBdr>
            </w:div>
            <w:div w:id="580679510">
              <w:marLeft w:val="480"/>
              <w:marRight w:val="0"/>
              <w:marTop w:val="0"/>
              <w:marBottom w:val="0"/>
              <w:divBdr>
                <w:top w:val="none" w:sz="0" w:space="0" w:color="auto"/>
                <w:left w:val="none" w:sz="0" w:space="0" w:color="auto"/>
                <w:bottom w:val="none" w:sz="0" w:space="0" w:color="auto"/>
                <w:right w:val="none" w:sz="0" w:space="0" w:color="auto"/>
              </w:divBdr>
            </w:div>
            <w:div w:id="1035889660">
              <w:marLeft w:val="480"/>
              <w:marRight w:val="0"/>
              <w:marTop w:val="0"/>
              <w:marBottom w:val="0"/>
              <w:divBdr>
                <w:top w:val="none" w:sz="0" w:space="0" w:color="auto"/>
                <w:left w:val="none" w:sz="0" w:space="0" w:color="auto"/>
                <w:bottom w:val="none" w:sz="0" w:space="0" w:color="auto"/>
                <w:right w:val="none" w:sz="0" w:space="0" w:color="auto"/>
              </w:divBdr>
            </w:div>
            <w:div w:id="1174495136">
              <w:marLeft w:val="480"/>
              <w:marRight w:val="0"/>
              <w:marTop w:val="0"/>
              <w:marBottom w:val="0"/>
              <w:divBdr>
                <w:top w:val="none" w:sz="0" w:space="0" w:color="auto"/>
                <w:left w:val="none" w:sz="0" w:space="0" w:color="auto"/>
                <w:bottom w:val="none" w:sz="0" w:space="0" w:color="auto"/>
                <w:right w:val="none" w:sz="0" w:space="0" w:color="auto"/>
              </w:divBdr>
            </w:div>
            <w:div w:id="551966831">
              <w:marLeft w:val="480"/>
              <w:marRight w:val="0"/>
              <w:marTop w:val="0"/>
              <w:marBottom w:val="0"/>
              <w:divBdr>
                <w:top w:val="none" w:sz="0" w:space="0" w:color="auto"/>
                <w:left w:val="none" w:sz="0" w:space="0" w:color="auto"/>
                <w:bottom w:val="none" w:sz="0" w:space="0" w:color="auto"/>
                <w:right w:val="none" w:sz="0" w:space="0" w:color="auto"/>
              </w:divBdr>
            </w:div>
            <w:div w:id="1145393763">
              <w:marLeft w:val="480"/>
              <w:marRight w:val="0"/>
              <w:marTop w:val="0"/>
              <w:marBottom w:val="0"/>
              <w:divBdr>
                <w:top w:val="none" w:sz="0" w:space="0" w:color="auto"/>
                <w:left w:val="none" w:sz="0" w:space="0" w:color="auto"/>
                <w:bottom w:val="none" w:sz="0" w:space="0" w:color="auto"/>
                <w:right w:val="none" w:sz="0" w:space="0" w:color="auto"/>
              </w:divBdr>
            </w:div>
          </w:divsChild>
        </w:div>
        <w:div w:id="727806114">
          <w:marLeft w:val="0"/>
          <w:marRight w:val="0"/>
          <w:marTop w:val="0"/>
          <w:marBottom w:val="0"/>
          <w:divBdr>
            <w:top w:val="none" w:sz="0" w:space="0" w:color="auto"/>
            <w:left w:val="none" w:sz="0" w:space="0" w:color="auto"/>
            <w:bottom w:val="none" w:sz="0" w:space="0" w:color="auto"/>
            <w:right w:val="none" w:sz="0" w:space="0" w:color="auto"/>
          </w:divBdr>
          <w:divsChild>
            <w:div w:id="600335052">
              <w:marLeft w:val="480"/>
              <w:marRight w:val="0"/>
              <w:marTop w:val="0"/>
              <w:marBottom w:val="0"/>
              <w:divBdr>
                <w:top w:val="none" w:sz="0" w:space="0" w:color="auto"/>
                <w:left w:val="none" w:sz="0" w:space="0" w:color="auto"/>
                <w:bottom w:val="none" w:sz="0" w:space="0" w:color="auto"/>
                <w:right w:val="none" w:sz="0" w:space="0" w:color="auto"/>
              </w:divBdr>
            </w:div>
            <w:div w:id="1582520036">
              <w:marLeft w:val="480"/>
              <w:marRight w:val="0"/>
              <w:marTop w:val="0"/>
              <w:marBottom w:val="0"/>
              <w:divBdr>
                <w:top w:val="none" w:sz="0" w:space="0" w:color="auto"/>
                <w:left w:val="none" w:sz="0" w:space="0" w:color="auto"/>
                <w:bottom w:val="none" w:sz="0" w:space="0" w:color="auto"/>
                <w:right w:val="none" w:sz="0" w:space="0" w:color="auto"/>
              </w:divBdr>
            </w:div>
            <w:div w:id="396515228">
              <w:marLeft w:val="480"/>
              <w:marRight w:val="0"/>
              <w:marTop w:val="0"/>
              <w:marBottom w:val="0"/>
              <w:divBdr>
                <w:top w:val="none" w:sz="0" w:space="0" w:color="auto"/>
                <w:left w:val="none" w:sz="0" w:space="0" w:color="auto"/>
                <w:bottom w:val="none" w:sz="0" w:space="0" w:color="auto"/>
                <w:right w:val="none" w:sz="0" w:space="0" w:color="auto"/>
              </w:divBdr>
            </w:div>
            <w:div w:id="737022149">
              <w:marLeft w:val="480"/>
              <w:marRight w:val="0"/>
              <w:marTop w:val="0"/>
              <w:marBottom w:val="0"/>
              <w:divBdr>
                <w:top w:val="none" w:sz="0" w:space="0" w:color="auto"/>
                <w:left w:val="none" w:sz="0" w:space="0" w:color="auto"/>
                <w:bottom w:val="none" w:sz="0" w:space="0" w:color="auto"/>
                <w:right w:val="none" w:sz="0" w:space="0" w:color="auto"/>
              </w:divBdr>
            </w:div>
            <w:div w:id="1530989321">
              <w:marLeft w:val="480"/>
              <w:marRight w:val="0"/>
              <w:marTop w:val="0"/>
              <w:marBottom w:val="0"/>
              <w:divBdr>
                <w:top w:val="none" w:sz="0" w:space="0" w:color="auto"/>
                <w:left w:val="none" w:sz="0" w:space="0" w:color="auto"/>
                <w:bottom w:val="none" w:sz="0" w:space="0" w:color="auto"/>
                <w:right w:val="none" w:sz="0" w:space="0" w:color="auto"/>
              </w:divBdr>
            </w:div>
            <w:div w:id="1606423299">
              <w:marLeft w:val="480"/>
              <w:marRight w:val="0"/>
              <w:marTop w:val="0"/>
              <w:marBottom w:val="0"/>
              <w:divBdr>
                <w:top w:val="none" w:sz="0" w:space="0" w:color="auto"/>
                <w:left w:val="none" w:sz="0" w:space="0" w:color="auto"/>
                <w:bottom w:val="none" w:sz="0" w:space="0" w:color="auto"/>
                <w:right w:val="none" w:sz="0" w:space="0" w:color="auto"/>
              </w:divBdr>
            </w:div>
            <w:div w:id="1627587896">
              <w:marLeft w:val="480"/>
              <w:marRight w:val="0"/>
              <w:marTop w:val="0"/>
              <w:marBottom w:val="0"/>
              <w:divBdr>
                <w:top w:val="none" w:sz="0" w:space="0" w:color="auto"/>
                <w:left w:val="none" w:sz="0" w:space="0" w:color="auto"/>
                <w:bottom w:val="none" w:sz="0" w:space="0" w:color="auto"/>
                <w:right w:val="none" w:sz="0" w:space="0" w:color="auto"/>
              </w:divBdr>
            </w:div>
            <w:div w:id="1061564815">
              <w:marLeft w:val="480"/>
              <w:marRight w:val="0"/>
              <w:marTop w:val="0"/>
              <w:marBottom w:val="0"/>
              <w:divBdr>
                <w:top w:val="none" w:sz="0" w:space="0" w:color="auto"/>
                <w:left w:val="none" w:sz="0" w:space="0" w:color="auto"/>
                <w:bottom w:val="none" w:sz="0" w:space="0" w:color="auto"/>
                <w:right w:val="none" w:sz="0" w:space="0" w:color="auto"/>
              </w:divBdr>
            </w:div>
            <w:div w:id="1100025511">
              <w:marLeft w:val="480"/>
              <w:marRight w:val="0"/>
              <w:marTop w:val="0"/>
              <w:marBottom w:val="0"/>
              <w:divBdr>
                <w:top w:val="none" w:sz="0" w:space="0" w:color="auto"/>
                <w:left w:val="none" w:sz="0" w:space="0" w:color="auto"/>
                <w:bottom w:val="none" w:sz="0" w:space="0" w:color="auto"/>
                <w:right w:val="none" w:sz="0" w:space="0" w:color="auto"/>
              </w:divBdr>
            </w:div>
            <w:div w:id="959188895">
              <w:marLeft w:val="480"/>
              <w:marRight w:val="0"/>
              <w:marTop w:val="0"/>
              <w:marBottom w:val="0"/>
              <w:divBdr>
                <w:top w:val="none" w:sz="0" w:space="0" w:color="auto"/>
                <w:left w:val="none" w:sz="0" w:space="0" w:color="auto"/>
                <w:bottom w:val="none" w:sz="0" w:space="0" w:color="auto"/>
                <w:right w:val="none" w:sz="0" w:space="0" w:color="auto"/>
              </w:divBdr>
            </w:div>
            <w:div w:id="1326670876">
              <w:marLeft w:val="480"/>
              <w:marRight w:val="0"/>
              <w:marTop w:val="0"/>
              <w:marBottom w:val="0"/>
              <w:divBdr>
                <w:top w:val="none" w:sz="0" w:space="0" w:color="auto"/>
                <w:left w:val="none" w:sz="0" w:space="0" w:color="auto"/>
                <w:bottom w:val="none" w:sz="0" w:space="0" w:color="auto"/>
                <w:right w:val="none" w:sz="0" w:space="0" w:color="auto"/>
              </w:divBdr>
            </w:div>
            <w:div w:id="532229925">
              <w:marLeft w:val="480"/>
              <w:marRight w:val="0"/>
              <w:marTop w:val="0"/>
              <w:marBottom w:val="0"/>
              <w:divBdr>
                <w:top w:val="none" w:sz="0" w:space="0" w:color="auto"/>
                <w:left w:val="none" w:sz="0" w:space="0" w:color="auto"/>
                <w:bottom w:val="none" w:sz="0" w:space="0" w:color="auto"/>
                <w:right w:val="none" w:sz="0" w:space="0" w:color="auto"/>
              </w:divBdr>
            </w:div>
            <w:div w:id="688066714">
              <w:marLeft w:val="480"/>
              <w:marRight w:val="0"/>
              <w:marTop w:val="0"/>
              <w:marBottom w:val="0"/>
              <w:divBdr>
                <w:top w:val="none" w:sz="0" w:space="0" w:color="auto"/>
                <w:left w:val="none" w:sz="0" w:space="0" w:color="auto"/>
                <w:bottom w:val="none" w:sz="0" w:space="0" w:color="auto"/>
                <w:right w:val="none" w:sz="0" w:space="0" w:color="auto"/>
              </w:divBdr>
            </w:div>
            <w:div w:id="1655448582">
              <w:marLeft w:val="480"/>
              <w:marRight w:val="0"/>
              <w:marTop w:val="0"/>
              <w:marBottom w:val="0"/>
              <w:divBdr>
                <w:top w:val="none" w:sz="0" w:space="0" w:color="auto"/>
                <w:left w:val="none" w:sz="0" w:space="0" w:color="auto"/>
                <w:bottom w:val="none" w:sz="0" w:space="0" w:color="auto"/>
                <w:right w:val="none" w:sz="0" w:space="0" w:color="auto"/>
              </w:divBdr>
            </w:div>
            <w:div w:id="184561021">
              <w:marLeft w:val="480"/>
              <w:marRight w:val="0"/>
              <w:marTop w:val="0"/>
              <w:marBottom w:val="0"/>
              <w:divBdr>
                <w:top w:val="none" w:sz="0" w:space="0" w:color="auto"/>
                <w:left w:val="none" w:sz="0" w:space="0" w:color="auto"/>
                <w:bottom w:val="none" w:sz="0" w:space="0" w:color="auto"/>
                <w:right w:val="none" w:sz="0" w:space="0" w:color="auto"/>
              </w:divBdr>
            </w:div>
            <w:div w:id="551772101">
              <w:marLeft w:val="480"/>
              <w:marRight w:val="0"/>
              <w:marTop w:val="0"/>
              <w:marBottom w:val="0"/>
              <w:divBdr>
                <w:top w:val="none" w:sz="0" w:space="0" w:color="auto"/>
                <w:left w:val="none" w:sz="0" w:space="0" w:color="auto"/>
                <w:bottom w:val="none" w:sz="0" w:space="0" w:color="auto"/>
                <w:right w:val="none" w:sz="0" w:space="0" w:color="auto"/>
              </w:divBdr>
            </w:div>
            <w:div w:id="662049412">
              <w:marLeft w:val="480"/>
              <w:marRight w:val="0"/>
              <w:marTop w:val="0"/>
              <w:marBottom w:val="0"/>
              <w:divBdr>
                <w:top w:val="none" w:sz="0" w:space="0" w:color="auto"/>
                <w:left w:val="none" w:sz="0" w:space="0" w:color="auto"/>
                <w:bottom w:val="none" w:sz="0" w:space="0" w:color="auto"/>
                <w:right w:val="none" w:sz="0" w:space="0" w:color="auto"/>
              </w:divBdr>
            </w:div>
            <w:div w:id="1765570804">
              <w:marLeft w:val="480"/>
              <w:marRight w:val="0"/>
              <w:marTop w:val="0"/>
              <w:marBottom w:val="0"/>
              <w:divBdr>
                <w:top w:val="none" w:sz="0" w:space="0" w:color="auto"/>
                <w:left w:val="none" w:sz="0" w:space="0" w:color="auto"/>
                <w:bottom w:val="none" w:sz="0" w:space="0" w:color="auto"/>
                <w:right w:val="none" w:sz="0" w:space="0" w:color="auto"/>
              </w:divBdr>
            </w:div>
            <w:div w:id="1321696029">
              <w:marLeft w:val="480"/>
              <w:marRight w:val="0"/>
              <w:marTop w:val="0"/>
              <w:marBottom w:val="0"/>
              <w:divBdr>
                <w:top w:val="none" w:sz="0" w:space="0" w:color="auto"/>
                <w:left w:val="none" w:sz="0" w:space="0" w:color="auto"/>
                <w:bottom w:val="none" w:sz="0" w:space="0" w:color="auto"/>
                <w:right w:val="none" w:sz="0" w:space="0" w:color="auto"/>
              </w:divBdr>
            </w:div>
          </w:divsChild>
        </w:div>
        <w:div w:id="235212608">
          <w:marLeft w:val="0"/>
          <w:marRight w:val="0"/>
          <w:marTop w:val="0"/>
          <w:marBottom w:val="0"/>
          <w:divBdr>
            <w:top w:val="none" w:sz="0" w:space="0" w:color="auto"/>
            <w:left w:val="none" w:sz="0" w:space="0" w:color="auto"/>
            <w:bottom w:val="none" w:sz="0" w:space="0" w:color="auto"/>
            <w:right w:val="none" w:sz="0" w:space="0" w:color="auto"/>
          </w:divBdr>
          <w:divsChild>
            <w:div w:id="1063870864">
              <w:marLeft w:val="480"/>
              <w:marRight w:val="0"/>
              <w:marTop w:val="0"/>
              <w:marBottom w:val="0"/>
              <w:divBdr>
                <w:top w:val="none" w:sz="0" w:space="0" w:color="auto"/>
                <w:left w:val="none" w:sz="0" w:space="0" w:color="auto"/>
                <w:bottom w:val="none" w:sz="0" w:space="0" w:color="auto"/>
                <w:right w:val="none" w:sz="0" w:space="0" w:color="auto"/>
              </w:divBdr>
            </w:div>
            <w:div w:id="1670906268">
              <w:marLeft w:val="480"/>
              <w:marRight w:val="0"/>
              <w:marTop w:val="0"/>
              <w:marBottom w:val="0"/>
              <w:divBdr>
                <w:top w:val="none" w:sz="0" w:space="0" w:color="auto"/>
                <w:left w:val="none" w:sz="0" w:space="0" w:color="auto"/>
                <w:bottom w:val="none" w:sz="0" w:space="0" w:color="auto"/>
                <w:right w:val="none" w:sz="0" w:space="0" w:color="auto"/>
              </w:divBdr>
            </w:div>
            <w:div w:id="1107190149">
              <w:marLeft w:val="480"/>
              <w:marRight w:val="0"/>
              <w:marTop w:val="0"/>
              <w:marBottom w:val="0"/>
              <w:divBdr>
                <w:top w:val="none" w:sz="0" w:space="0" w:color="auto"/>
                <w:left w:val="none" w:sz="0" w:space="0" w:color="auto"/>
                <w:bottom w:val="none" w:sz="0" w:space="0" w:color="auto"/>
                <w:right w:val="none" w:sz="0" w:space="0" w:color="auto"/>
              </w:divBdr>
            </w:div>
            <w:div w:id="1531915688">
              <w:marLeft w:val="480"/>
              <w:marRight w:val="0"/>
              <w:marTop w:val="0"/>
              <w:marBottom w:val="0"/>
              <w:divBdr>
                <w:top w:val="none" w:sz="0" w:space="0" w:color="auto"/>
                <w:left w:val="none" w:sz="0" w:space="0" w:color="auto"/>
                <w:bottom w:val="none" w:sz="0" w:space="0" w:color="auto"/>
                <w:right w:val="none" w:sz="0" w:space="0" w:color="auto"/>
              </w:divBdr>
            </w:div>
            <w:div w:id="334068876">
              <w:marLeft w:val="480"/>
              <w:marRight w:val="0"/>
              <w:marTop w:val="0"/>
              <w:marBottom w:val="0"/>
              <w:divBdr>
                <w:top w:val="none" w:sz="0" w:space="0" w:color="auto"/>
                <w:left w:val="none" w:sz="0" w:space="0" w:color="auto"/>
                <w:bottom w:val="none" w:sz="0" w:space="0" w:color="auto"/>
                <w:right w:val="none" w:sz="0" w:space="0" w:color="auto"/>
              </w:divBdr>
            </w:div>
            <w:div w:id="1103574057">
              <w:marLeft w:val="480"/>
              <w:marRight w:val="0"/>
              <w:marTop w:val="0"/>
              <w:marBottom w:val="0"/>
              <w:divBdr>
                <w:top w:val="none" w:sz="0" w:space="0" w:color="auto"/>
                <w:left w:val="none" w:sz="0" w:space="0" w:color="auto"/>
                <w:bottom w:val="none" w:sz="0" w:space="0" w:color="auto"/>
                <w:right w:val="none" w:sz="0" w:space="0" w:color="auto"/>
              </w:divBdr>
            </w:div>
            <w:div w:id="401801678">
              <w:marLeft w:val="480"/>
              <w:marRight w:val="0"/>
              <w:marTop w:val="0"/>
              <w:marBottom w:val="0"/>
              <w:divBdr>
                <w:top w:val="none" w:sz="0" w:space="0" w:color="auto"/>
                <w:left w:val="none" w:sz="0" w:space="0" w:color="auto"/>
                <w:bottom w:val="none" w:sz="0" w:space="0" w:color="auto"/>
                <w:right w:val="none" w:sz="0" w:space="0" w:color="auto"/>
              </w:divBdr>
            </w:div>
            <w:div w:id="1305357338">
              <w:marLeft w:val="480"/>
              <w:marRight w:val="0"/>
              <w:marTop w:val="0"/>
              <w:marBottom w:val="0"/>
              <w:divBdr>
                <w:top w:val="none" w:sz="0" w:space="0" w:color="auto"/>
                <w:left w:val="none" w:sz="0" w:space="0" w:color="auto"/>
                <w:bottom w:val="none" w:sz="0" w:space="0" w:color="auto"/>
                <w:right w:val="none" w:sz="0" w:space="0" w:color="auto"/>
              </w:divBdr>
            </w:div>
            <w:div w:id="1993945058">
              <w:marLeft w:val="480"/>
              <w:marRight w:val="0"/>
              <w:marTop w:val="0"/>
              <w:marBottom w:val="0"/>
              <w:divBdr>
                <w:top w:val="none" w:sz="0" w:space="0" w:color="auto"/>
                <w:left w:val="none" w:sz="0" w:space="0" w:color="auto"/>
                <w:bottom w:val="none" w:sz="0" w:space="0" w:color="auto"/>
                <w:right w:val="none" w:sz="0" w:space="0" w:color="auto"/>
              </w:divBdr>
            </w:div>
            <w:div w:id="1966815162">
              <w:marLeft w:val="480"/>
              <w:marRight w:val="0"/>
              <w:marTop w:val="0"/>
              <w:marBottom w:val="0"/>
              <w:divBdr>
                <w:top w:val="none" w:sz="0" w:space="0" w:color="auto"/>
                <w:left w:val="none" w:sz="0" w:space="0" w:color="auto"/>
                <w:bottom w:val="none" w:sz="0" w:space="0" w:color="auto"/>
                <w:right w:val="none" w:sz="0" w:space="0" w:color="auto"/>
              </w:divBdr>
            </w:div>
            <w:div w:id="1769352731">
              <w:marLeft w:val="480"/>
              <w:marRight w:val="0"/>
              <w:marTop w:val="0"/>
              <w:marBottom w:val="0"/>
              <w:divBdr>
                <w:top w:val="none" w:sz="0" w:space="0" w:color="auto"/>
                <w:left w:val="none" w:sz="0" w:space="0" w:color="auto"/>
                <w:bottom w:val="none" w:sz="0" w:space="0" w:color="auto"/>
                <w:right w:val="none" w:sz="0" w:space="0" w:color="auto"/>
              </w:divBdr>
            </w:div>
            <w:div w:id="1746685943">
              <w:marLeft w:val="480"/>
              <w:marRight w:val="0"/>
              <w:marTop w:val="0"/>
              <w:marBottom w:val="0"/>
              <w:divBdr>
                <w:top w:val="none" w:sz="0" w:space="0" w:color="auto"/>
                <w:left w:val="none" w:sz="0" w:space="0" w:color="auto"/>
                <w:bottom w:val="none" w:sz="0" w:space="0" w:color="auto"/>
                <w:right w:val="none" w:sz="0" w:space="0" w:color="auto"/>
              </w:divBdr>
            </w:div>
            <w:div w:id="1599485306">
              <w:marLeft w:val="480"/>
              <w:marRight w:val="0"/>
              <w:marTop w:val="0"/>
              <w:marBottom w:val="0"/>
              <w:divBdr>
                <w:top w:val="none" w:sz="0" w:space="0" w:color="auto"/>
                <w:left w:val="none" w:sz="0" w:space="0" w:color="auto"/>
                <w:bottom w:val="none" w:sz="0" w:space="0" w:color="auto"/>
                <w:right w:val="none" w:sz="0" w:space="0" w:color="auto"/>
              </w:divBdr>
            </w:div>
            <w:div w:id="649672643">
              <w:marLeft w:val="480"/>
              <w:marRight w:val="0"/>
              <w:marTop w:val="0"/>
              <w:marBottom w:val="0"/>
              <w:divBdr>
                <w:top w:val="none" w:sz="0" w:space="0" w:color="auto"/>
                <w:left w:val="none" w:sz="0" w:space="0" w:color="auto"/>
                <w:bottom w:val="none" w:sz="0" w:space="0" w:color="auto"/>
                <w:right w:val="none" w:sz="0" w:space="0" w:color="auto"/>
              </w:divBdr>
            </w:div>
            <w:div w:id="1546327765">
              <w:marLeft w:val="480"/>
              <w:marRight w:val="0"/>
              <w:marTop w:val="0"/>
              <w:marBottom w:val="0"/>
              <w:divBdr>
                <w:top w:val="none" w:sz="0" w:space="0" w:color="auto"/>
                <w:left w:val="none" w:sz="0" w:space="0" w:color="auto"/>
                <w:bottom w:val="none" w:sz="0" w:space="0" w:color="auto"/>
                <w:right w:val="none" w:sz="0" w:space="0" w:color="auto"/>
              </w:divBdr>
            </w:div>
            <w:div w:id="137303099">
              <w:marLeft w:val="480"/>
              <w:marRight w:val="0"/>
              <w:marTop w:val="0"/>
              <w:marBottom w:val="0"/>
              <w:divBdr>
                <w:top w:val="none" w:sz="0" w:space="0" w:color="auto"/>
                <w:left w:val="none" w:sz="0" w:space="0" w:color="auto"/>
                <w:bottom w:val="none" w:sz="0" w:space="0" w:color="auto"/>
                <w:right w:val="none" w:sz="0" w:space="0" w:color="auto"/>
              </w:divBdr>
            </w:div>
            <w:div w:id="854001202">
              <w:marLeft w:val="480"/>
              <w:marRight w:val="0"/>
              <w:marTop w:val="0"/>
              <w:marBottom w:val="0"/>
              <w:divBdr>
                <w:top w:val="none" w:sz="0" w:space="0" w:color="auto"/>
                <w:left w:val="none" w:sz="0" w:space="0" w:color="auto"/>
                <w:bottom w:val="none" w:sz="0" w:space="0" w:color="auto"/>
                <w:right w:val="none" w:sz="0" w:space="0" w:color="auto"/>
              </w:divBdr>
            </w:div>
            <w:div w:id="1044015556">
              <w:marLeft w:val="480"/>
              <w:marRight w:val="0"/>
              <w:marTop w:val="0"/>
              <w:marBottom w:val="0"/>
              <w:divBdr>
                <w:top w:val="none" w:sz="0" w:space="0" w:color="auto"/>
                <w:left w:val="none" w:sz="0" w:space="0" w:color="auto"/>
                <w:bottom w:val="none" w:sz="0" w:space="0" w:color="auto"/>
                <w:right w:val="none" w:sz="0" w:space="0" w:color="auto"/>
              </w:divBdr>
            </w:div>
            <w:div w:id="1048338832">
              <w:marLeft w:val="480"/>
              <w:marRight w:val="0"/>
              <w:marTop w:val="0"/>
              <w:marBottom w:val="0"/>
              <w:divBdr>
                <w:top w:val="none" w:sz="0" w:space="0" w:color="auto"/>
                <w:left w:val="none" w:sz="0" w:space="0" w:color="auto"/>
                <w:bottom w:val="none" w:sz="0" w:space="0" w:color="auto"/>
                <w:right w:val="none" w:sz="0" w:space="0" w:color="auto"/>
              </w:divBdr>
            </w:div>
            <w:div w:id="1705247177">
              <w:marLeft w:val="480"/>
              <w:marRight w:val="0"/>
              <w:marTop w:val="0"/>
              <w:marBottom w:val="0"/>
              <w:divBdr>
                <w:top w:val="none" w:sz="0" w:space="0" w:color="auto"/>
                <w:left w:val="none" w:sz="0" w:space="0" w:color="auto"/>
                <w:bottom w:val="none" w:sz="0" w:space="0" w:color="auto"/>
                <w:right w:val="none" w:sz="0" w:space="0" w:color="auto"/>
              </w:divBdr>
            </w:div>
          </w:divsChild>
        </w:div>
        <w:div w:id="752974308">
          <w:marLeft w:val="0"/>
          <w:marRight w:val="0"/>
          <w:marTop w:val="0"/>
          <w:marBottom w:val="0"/>
          <w:divBdr>
            <w:top w:val="none" w:sz="0" w:space="0" w:color="auto"/>
            <w:left w:val="none" w:sz="0" w:space="0" w:color="auto"/>
            <w:bottom w:val="none" w:sz="0" w:space="0" w:color="auto"/>
            <w:right w:val="none" w:sz="0" w:space="0" w:color="auto"/>
          </w:divBdr>
          <w:divsChild>
            <w:div w:id="1401825587">
              <w:marLeft w:val="480"/>
              <w:marRight w:val="0"/>
              <w:marTop w:val="0"/>
              <w:marBottom w:val="0"/>
              <w:divBdr>
                <w:top w:val="none" w:sz="0" w:space="0" w:color="auto"/>
                <w:left w:val="none" w:sz="0" w:space="0" w:color="auto"/>
                <w:bottom w:val="none" w:sz="0" w:space="0" w:color="auto"/>
                <w:right w:val="none" w:sz="0" w:space="0" w:color="auto"/>
              </w:divBdr>
            </w:div>
            <w:div w:id="386996087">
              <w:marLeft w:val="480"/>
              <w:marRight w:val="0"/>
              <w:marTop w:val="0"/>
              <w:marBottom w:val="0"/>
              <w:divBdr>
                <w:top w:val="none" w:sz="0" w:space="0" w:color="auto"/>
                <w:left w:val="none" w:sz="0" w:space="0" w:color="auto"/>
                <w:bottom w:val="none" w:sz="0" w:space="0" w:color="auto"/>
                <w:right w:val="none" w:sz="0" w:space="0" w:color="auto"/>
              </w:divBdr>
            </w:div>
            <w:div w:id="860894554">
              <w:marLeft w:val="480"/>
              <w:marRight w:val="0"/>
              <w:marTop w:val="0"/>
              <w:marBottom w:val="0"/>
              <w:divBdr>
                <w:top w:val="none" w:sz="0" w:space="0" w:color="auto"/>
                <w:left w:val="none" w:sz="0" w:space="0" w:color="auto"/>
                <w:bottom w:val="none" w:sz="0" w:space="0" w:color="auto"/>
                <w:right w:val="none" w:sz="0" w:space="0" w:color="auto"/>
              </w:divBdr>
            </w:div>
            <w:div w:id="1211919501">
              <w:marLeft w:val="480"/>
              <w:marRight w:val="0"/>
              <w:marTop w:val="0"/>
              <w:marBottom w:val="0"/>
              <w:divBdr>
                <w:top w:val="none" w:sz="0" w:space="0" w:color="auto"/>
                <w:left w:val="none" w:sz="0" w:space="0" w:color="auto"/>
                <w:bottom w:val="none" w:sz="0" w:space="0" w:color="auto"/>
                <w:right w:val="none" w:sz="0" w:space="0" w:color="auto"/>
              </w:divBdr>
            </w:div>
            <w:div w:id="146292389">
              <w:marLeft w:val="480"/>
              <w:marRight w:val="0"/>
              <w:marTop w:val="0"/>
              <w:marBottom w:val="0"/>
              <w:divBdr>
                <w:top w:val="none" w:sz="0" w:space="0" w:color="auto"/>
                <w:left w:val="none" w:sz="0" w:space="0" w:color="auto"/>
                <w:bottom w:val="none" w:sz="0" w:space="0" w:color="auto"/>
                <w:right w:val="none" w:sz="0" w:space="0" w:color="auto"/>
              </w:divBdr>
            </w:div>
            <w:div w:id="1584143220">
              <w:marLeft w:val="480"/>
              <w:marRight w:val="0"/>
              <w:marTop w:val="0"/>
              <w:marBottom w:val="0"/>
              <w:divBdr>
                <w:top w:val="none" w:sz="0" w:space="0" w:color="auto"/>
                <w:left w:val="none" w:sz="0" w:space="0" w:color="auto"/>
                <w:bottom w:val="none" w:sz="0" w:space="0" w:color="auto"/>
                <w:right w:val="none" w:sz="0" w:space="0" w:color="auto"/>
              </w:divBdr>
            </w:div>
            <w:div w:id="1356618181">
              <w:marLeft w:val="480"/>
              <w:marRight w:val="0"/>
              <w:marTop w:val="0"/>
              <w:marBottom w:val="0"/>
              <w:divBdr>
                <w:top w:val="none" w:sz="0" w:space="0" w:color="auto"/>
                <w:left w:val="none" w:sz="0" w:space="0" w:color="auto"/>
                <w:bottom w:val="none" w:sz="0" w:space="0" w:color="auto"/>
                <w:right w:val="none" w:sz="0" w:space="0" w:color="auto"/>
              </w:divBdr>
            </w:div>
            <w:div w:id="2107117076">
              <w:marLeft w:val="480"/>
              <w:marRight w:val="0"/>
              <w:marTop w:val="0"/>
              <w:marBottom w:val="0"/>
              <w:divBdr>
                <w:top w:val="none" w:sz="0" w:space="0" w:color="auto"/>
                <w:left w:val="none" w:sz="0" w:space="0" w:color="auto"/>
                <w:bottom w:val="none" w:sz="0" w:space="0" w:color="auto"/>
                <w:right w:val="none" w:sz="0" w:space="0" w:color="auto"/>
              </w:divBdr>
            </w:div>
            <w:div w:id="488667741">
              <w:marLeft w:val="480"/>
              <w:marRight w:val="0"/>
              <w:marTop w:val="0"/>
              <w:marBottom w:val="0"/>
              <w:divBdr>
                <w:top w:val="none" w:sz="0" w:space="0" w:color="auto"/>
                <w:left w:val="none" w:sz="0" w:space="0" w:color="auto"/>
                <w:bottom w:val="none" w:sz="0" w:space="0" w:color="auto"/>
                <w:right w:val="none" w:sz="0" w:space="0" w:color="auto"/>
              </w:divBdr>
            </w:div>
            <w:div w:id="19474356">
              <w:marLeft w:val="480"/>
              <w:marRight w:val="0"/>
              <w:marTop w:val="0"/>
              <w:marBottom w:val="0"/>
              <w:divBdr>
                <w:top w:val="none" w:sz="0" w:space="0" w:color="auto"/>
                <w:left w:val="none" w:sz="0" w:space="0" w:color="auto"/>
                <w:bottom w:val="none" w:sz="0" w:space="0" w:color="auto"/>
                <w:right w:val="none" w:sz="0" w:space="0" w:color="auto"/>
              </w:divBdr>
            </w:div>
            <w:div w:id="967006561">
              <w:marLeft w:val="480"/>
              <w:marRight w:val="0"/>
              <w:marTop w:val="0"/>
              <w:marBottom w:val="0"/>
              <w:divBdr>
                <w:top w:val="none" w:sz="0" w:space="0" w:color="auto"/>
                <w:left w:val="none" w:sz="0" w:space="0" w:color="auto"/>
                <w:bottom w:val="none" w:sz="0" w:space="0" w:color="auto"/>
                <w:right w:val="none" w:sz="0" w:space="0" w:color="auto"/>
              </w:divBdr>
            </w:div>
            <w:div w:id="2097245775">
              <w:marLeft w:val="480"/>
              <w:marRight w:val="0"/>
              <w:marTop w:val="0"/>
              <w:marBottom w:val="0"/>
              <w:divBdr>
                <w:top w:val="none" w:sz="0" w:space="0" w:color="auto"/>
                <w:left w:val="none" w:sz="0" w:space="0" w:color="auto"/>
                <w:bottom w:val="none" w:sz="0" w:space="0" w:color="auto"/>
                <w:right w:val="none" w:sz="0" w:space="0" w:color="auto"/>
              </w:divBdr>
            </w:div>
            <w:div w:id="1908959512">
              <w:marLeft w:val="480"/>
              <w:marRight w:val="0"/>
              <w:marTop w:val="0"/>
              <w:marBottom w:val="0"/>
              <w:divBdr>
                <w:top w:val="none" w:sz="0" w:space="0" w:color="auto"/>
                <w:left w:val="none" w:sz="0" w:space="0" w:color="auto"/>
                <w:bottom w:val="none" w:sz="0" w:space="0" w:color="auto"/>
                <w:right w:val="none" w:sz="0" w:space="0" w:color="auto"/>
              </w:divBdr>
            </w:div>
            <w:div w:id="1972201817">
              <w:marLeft w:val="480"/>
              <w:marRight w:val="0"/>
              <w:marTop w:val="0"/>
              <w:marBottom w:val="0"/>
              <w:divBdr>
                <w:top w:val="none" w:sz="0" w:space="0" w:color="auto"/>
                <w:left w:val="none" w:sz="0" w:space="0" w:color="auto"/>
                <w:bottom w:val="none" w:sz="0" w:space="0" w:color="auto"/>
                <w:right w:val="none" w:sz="0" w:space="0" w:color="auto"/>
              </w:divBdr>
            </w:div>
            <w:div w:id="534083029">
              <w:marLeft w:val="480"/>
              <w:marRight w:val="0"/>
              <w:marTop w:val="0"/>
              <w:marBottom w:val="0"/>
              <w:divBdr>
                <w:top w:val="none" w:sz="0" w:space="0" w:color="auto"/>
                <w:left w:val="none" w:sz="0" w:space="0" w:color="auto"/>
                <w:bottom w:val="none" w:sz="0" w:space="0" w:color="auto"/>
                <w:right w:val="none" w:sz="0" w:space="0" w:color="auto"/>
              </w:divBdr>
            </w:div>
            <w:div w:id="81221892">
              <w:marLeft w:val="480"/>
              <w:marRight w:val="0"/>
              <w:marTop w:val="0"/>
              <w:marBottom w:val="0"/>
              <w:divBdr>
                <w:top w:val="none" w:sz="0" w:space="0" w:color="auto"/>
                <w:left w:val="none" w:sz="0" w:space="0" w:color="auto"/>
                <w:bottom w:val="none" w:sz="0" w:space="0" w:color="auto"/>
                <w:right w:val="none" w:sz="0" w:space="0" w:color="auto"/>
              </w:divBdr>
            </w:div>
            <w:div w:id="413356241">
              <w:marLeft w:val="480"/>
              <w:marRight w:val="0"/>
              <w:marTop w:val="0"/>
              <w:marBottom w:val="0"/>
              <w:divBdr>
                <w:top w:val="none" w:sz="0" w:space="0" w:color="auto"/>
                <w:left w:val="none" w:sz="0" w:space="0" w:color="auto"/>
                <w:bottom w:val="none" w:sz="0" w:space="0" w:color="auto"/>
                <w:right w:val="none" w:sz="0" w:space="0" w:color="auto"/>
              </w:divBdr>
            </w:div>
            <w:div w:id="1927690001">
              <w:marLeft w:val="480"/>
              <w:marRight w:val="0"/>
              <w:marTop w:val="0"/>
              <w:marBottom w:val="0"/>
              <w:divBdr>
                <w:top w:val="none" w:sz="0" w:space="0" w:color="auto"/>
                <w:left w:val="none" w:sz="0" w:space="0" w:color="auto"/>
                <w:bottom w:val="none" w:sz="0" w:space="0" w:color="auto"/>
                <w:right w:val="none" w:sz="0" w:space="0" w:color="auto"/>
              </w:divBdr>
            </w:div>
            <w:div w:id="687148154">
              <w:marLeft w:val="480"/>
              <w:marRight w:val="0"/>
              <w:marTop w:val="0"/>
              <w:marBottom w:val="0"/>
              <w:divBdr>
                <w:top w:val="none" w:sz="0" w:space="0" w:color="auto"/>
                <w:left w:val="none" w:sz="0" w:space="0" w:color="auto"/>
                <w:bottom w:val="none" w:sz="0" w:space="0" w:color="auto"/>
                <w:right w:val="none" w:sz="0" w:space="0" w:color="auto"/>
              </w:divBdr>
            </w:div>
            <w:div w:id="551163083">
              <w:marLeft w:val="480"/>
              <w:marRight w:val="0"/>
              <w:marTop w:val="0"/>
              <w:marBottom w:val="0"/>
              <w:divBdr>
                <w:top w:val="none" w:sz="0" w:space="0" w:color="auto"/>
                <w:left w:val="none" w:sz="0" w:space="0" w:color="auto"/>
                <w:bottom w:val="none" w:sz="0" w:space="0" w:color="auto"/>
                <w:right w:val="none" w:sz="0" w:space="0" w:color="auto"/>
              </w:divBdr>
            </w:div>
          </w:divsChild>
        </w:div>
        <w:div w:id="1596472758">
          <w:marLeft w:val="0"/>
          <w:marRight w:val="0"/>
          <w:marTop w:val="0"/>
          <w:marBottom w:val="0"/>
          <w:divBdr>
            <w:top w:val="none" w:sz="0" w:space="0" w:color="auto"/>
            <w:left w:val="none" w:sz="0" w:space="0" w:color="auto"/>
            <w:bottom w:val="none" w:sz="0" w:space="0" w:color="auto"/>
            <w:right w:val="none" w:sz="0" w:space="0" w:color="auto"/>
          </w:divBdr>
          <w:divsChild>
            <w:div w:id="1254128125">
              <w:marLeft w:val="480"/>
              <w:marRight w:val="0"/>
              <w:marTop w:val="0"/>
              <w:marBottom w:val="0"/>
              <w:divBdr>
                <w:top w:val="none" w:sz="0" w:space="0" w:color="auto"/>
                <w:left w:val="none" w:sz="0" w:space="0" w:color="auto"/>
                <w:bottom w:val="none" w:sz="0" w:space="0" w:color="auto"/>
                <w:right w:val="none" w:sz="0" w:space="0" w:color="auto"/>
              </w:divBdr>
            </w:div>
            <w:div w:id="134302401">
              <w:marLeft w:val="480"/>
              <w:marRight w:val="0"/>
              <w:marTop w:val="0"/>
              <w:marBottom w:val="0"/>
              <w:divBdr>
                <w:top w:val="none" w:sz="0" w:space="0" w:color="auto"/>
                <w:left w:val="none" w:sz="0" w:space="0" w:color="auto"/>
                <w:bottom w:val="none" w:sz="0" w:space="0" w:color="auto"/>
                <w:right w:val="none" w:sz="0" w:space="0" w:color="auto"/>
              </w:divBdr>
            </w:div>
            <w:div w:id="2108385791">
              <w:marLeft w:val="480"/>
              <w:marRight w:val="0"/>
              <w:marTop w:val="0"/>
              <w:marBottom w:val="0"/>
              <w:divBdr>
                <w:top w:val="none" w:sz="0" w:space="0" w:color="auto"/>
                <w:left w:val="none" w:sz="0" w:space="0" w:color="auto"/>
                <w:bottom w:val="none" w:sz="0" w:space="0" w:color="auto"/>
                <w:right w:val="none" w:sz="0" w:space="0" w:color="auto"/>
              </w:divBdr>
            </w:div>
            <w:div w:id="1892762071">
              <w:marLeft w:val="480"/>
              <w:marRight w:val="0"/>
              <w:marTop w:val="0"/>
              <w:marBottom w:val="0"/>
              <w:divBdr>
                <w:top w:val="none" w:sz="0" w:space="0" w:color="auto"/>
                <w:left w:val="none" w:sz="0" w:space="0" w:color="auto"/>
                <w:bottom w:val="none" w:sz="0" w:space="0" w:color="auto"/>
                <w:right w:val="none" w:sz="0" w:space="0" w:color="auto"/>
              </w:divBdr>
            </w:div>
            <w:div w:id="1801411676">
              <w:marLeft w:val="480"/>
              <w:marRight w:val="0"/>
              <w:marTop w:val="0"/>
              <w:marBottom w:val="0"/>
              <w:divBdr>
                <w:top w:val="none" w:sz="0" w:space="0" w:color="auto"/>
                <w:left w:val="none" w:sz="0" w:space="0" w:color="auto"/>
                <w:bottom w:val="none" w:sz="0" w:space="0" w:color="auto"/>
                <w:right w:val="none" w:sz="0" w:space="0" w:color="auto"/>
              </w:divBdr>
            </w:div>
            <w:div w:id="1193424173">
              <w:marLeft w:val="480"/>
              <w:marRight w:val="0"/>
              <w:marTop w:val="0"/>
              <w:marBottom w:val="0"/>
              <w:divBdr>
                <w:top w:val="none" w:sz="0" w:space="0" w:color="auto"/>
                <w:left w:val="none" w:sz="0" w:space="0" w:color="auto"/>
                <w:bottom w:val="none" w:sz="0" w:space="0" w:color="auto"/>
                <w:right w:val="none" w:sz="0" w:space="0" w:color="auto"/>
              </w:divBdr>
            </w:div>
            <w:div w:id="445076631">
              <w:marLeft w:val="480"/>
              <w:marRight w:val="0"/>
              <w:marTop w:val="0"/>
              <w:marBottom w:val="0"/>
              <w:divBdr>
                <w:top w:val="none" w:sz="0" w:space="0" w:color="auto"/>
                <w:left w:val="none" w:sz="0" w:space="0" w:color="auto"/>
                <w:bottom w:val="none" w:sz="0" w:space="0" w:color="auto"/>
                <w:right w:val="none" w:sz="0" w:space="0" w:color="auto"/>
              </w:divBdr>
            </w:div>
            <w:div w:id="970981407">
              <w:marLeft w:val="480"/>
              <w:marRight w:val="0"/>
              <w:marTop w:val="0"/>
              <w:marBottom w:val="0"/>
              <w:divBdr>
                <w:top w:val="none" w:sz="0" w:space="0" w:color="auto"/>
                <w:left w:val="none" w:sz="0" w:space="0" w:color="auto"/>
                <w:bottom w:val="none" w:sz="0" w:space="0" w:color="auto"/>
                <w:right w:val="none" w:sz="0" w:space="0" w:color="auto"/>
              </w:divBdr>
            </w:div>
            <w:div w:id="865748689">
              <w:marLeft w:val="480"/>
              <w:marRight w:val="0"/>
              <w:marTop w:val="0"/>
              <w:marBottom w:val="0"/>
              <w:divBdr>
                <w:top w:val="none" w:sz="0" w:space="0" w:color="auto"/>
                <w:left w:val="none" w:sz="0" w:space="0" w:color="auto"/>
                <w:bottom w:val="none" w:sz="0" w:space="0" w:color="auto"/>
                <w:right w:val="none" w:sz="0" w:space="0" w:color="auto"/>
              </w:divBdr>
            </w:div>
            <w:div w:id="1844707410">
              <w:marLeft w:val="480"/>
              <w:marRight w:val="0"/>
              <w:marTop w:val="0"/>
              <w:marBottom w:val="0"/>
              <w:divBdr>
                <w:top w:val="none" w:sz="0" w:space="0" w:color="auto"/>
                <w:left w:val="none" w:sz="0" w:space="0" w:color="auto"/>
                <w:bottom w:val="none" w:sz="0" w:space="0" w:color="auto"/>
                <w:right w:val="none" w:sz="0" w:space="0" w:color="auto"/>
              </w:divBdr>
            </w:div>
            <w:div w:id="1077164989">
              <w:marLeft w:val="480"/>
              <w:marRight w:val="0"/>
              <w:marTop w:val="0"/>
              <w:marBottom w:val="0"/>
              <w:divBdr>
                <w:top w:val="none" w:sz="0" w:space="0" w:color="auto"/>
                <w:left w:val="none" w:sz="0" w:space="0" w:color="auto"/>
                <w:bottom w:val="none" w:sz="0" w:space="0" w:color="auto"/>
                <w:right w:val="none" w:sz="0" w:space="0" w:color="auto"/>
              </w:divBdr>
            </w:div>
            <w:div w:id="1711299525">
              <w:marLeft w:val="480"/>
              <w:marRight w:val="0"/>
              <w:marTop w:val="0"/>
              <w:marBottom w:val="0"/>
              <w:divBdr>
                <w:top w:val="none" w:sz="0" w:space="0" w:color="auto"/>
                <w:left w:val="none" w:sz="0" w:space="0" w:color="auto"/>
                <w:bottom w:val="none" w:sz="0" w:space="0" w:color="auto"/>
                <w:right w:val="none" w:sz="0" w:space="0" w:color="auto"/>
              </w:divBdr>
            </w:div>
            <w:div w:id="904489090">
              <w:marLeft w:val="480"/>
              <w:marRight w:val="0"/>
              <w:marTop w:val="0"/>
              <w:marBottom w:val="0"/>
              <w:divBdr>
                <w:top w:val="none" w:sz="0" w:space="0" w:color="auto"/>
                <w:left w:val="none" w:sz="0" w:space="0" w:color="auto"/>
                <w:bottom w:val="none" w:sz="0" w:space="0" w:color="auto"/>
                <w:right w:val="none" w:sz="0" w:space="0" w:color="auto"/>
              </w:divBdr>
            </w:div>
            <w:div w:id="1911884459">
              <w:marLeft w:val="480"/>
              <w:marRight w:val="0"/>
              <w:marTop w:val="0"/>
              <w:marBottom w:val="0"/>
              <w:divBdr>
                <w:top w:val="none" w:sz="0" w:space="0" w:color="auto"/>
                <w:left w:val="none" w:sz="0" w:space="0" w:color="auto"/>
                <w:bottom w:val="none" w:sz="0" w:space="0" w:color="auto"/>
                <w:right w:val="none" w:sz="0" w:space="0" w:color="auto"/>
              </w:divBdr>
            </w:div>
            <w:div w:id="1457723473">
              <w:marLeft w:val="480"/>
              <w:marRight w:val="0"/>
              <w:marTop w:val="0"/>
              <w:marBottom w:val="0"/>
              <w:divBdr>
                <w:top w:val="none" w:sz="0" w:space="0" w:color="auto"/>
                <w:left w:val="none" w:sz="0" w:space="0" w:color="auto"/>
                <w:bottom w:val="none" w:sz="0" w:space="0" w:color="auto"/>
                <w:right w:val="none" w:sz="0" w:space="0" w:color="auto"/>
              </w:divBdr>
            </w:div>
            <w:div w:id="1726292430">
              <w:marLeft w:val="480"/>
              <w:marRight w:val="0"/>
              <w:marTop w:val="0"/>
              <w:marBottom w:val="0"/>
              <w:divBdr>
                <w:top w:val="none" w:sz="0" w:space="0" w:color="auto"/>
                <w:left w:val="none" w:sz="0" w:space="0" w:color="auto"/>
                <w:bottom w:val="none" w:sz="0" w:space="0" w:color="auto"/>
                <w:right w:val="none" w:sz="0" w:space="0" w:color="auto"/>
              </w:divBdr>
            </w:div>
            <w:div w:id="2044864162">
              <w:marLeft w:val="480"/>
              <w:marRight w:val="0"/>
              <w:marTop w:val="0"/>
              <w:marBottom w:val="0"/>
              <w:divBdr>
                <w:top w:val="none" w:sz="0" w:space="0" w:color="auto"/>
                <w:left w:val="none" w:sz="0" w:space="0" w:color="auto"/>
                <w:bottom w:val="none" w:sz="0" w:space="0" w:color="auto"/>
                <w:right w:val="none" w:sz="0" w:space="0" w:color="auto"/>
              </w:divBdr>
            </w:div>
            <w:div w:id="953825262">
              <w:marLeft w:val="480"/>
              <w:marRight w:val="0"/>
              <w:marTop w:val="0"/>
              <w:marBottom w:val="0"/>
              <w:divBdr>
                <w:top w:val="none" w:sz="0" w:space="0" w:color="auto"/>
                <w:left w:val="none" w:sz="0" w:space="0" w:color="auto"/>
                <w:bottom w:val="none" w:sz="0" w:space="0" w:color="auto"/>
                <w:right w:val="none" w:sz="0" w:space="0" w:color="auto"/>
              </w:divBdr>
            </w:div>
            <w:div w:id="890577313">
              <w:marLeft w:val="480"/>
              <w:marRight w:val="0"/>
              <w:marTop w:val="0"/>
              <w:marBottom w:val="0"/>
              <w:divBdr>
                <w:top w:val="none" w:sz="0" w:space="0" w:color="auto"/>
                <w:left w:val="none" w:sz="0" w:space="0" w:color="auto"/>
                <w:bottom w:val="none" w:sz="0" w:space="0" w:color="auto"/>
                <w:right w:val="none" w:sz="0" w:space="0" w:color="auto"/>
              </w:divBdr>
            </w:div>
            <w:div w:id="747581343">
              <w:marLeft w:val="480"/>
              <w:marRight w:val="0"/>
              <w:marTop w:val="0"/>
              <w:marBottom w:val="0"/>
              <w:divBdr>
                <w:top w:val="none" w:sz="0" w:space="0" w:color="auto"/>
                <w:left w:val="none" w:sz="0" w:space="0" w:color="auto"/>
                <w:bottom w:val="none" w:sz="0" w:space="0" w:color="auto"/>
                <w:right w:val="none" w:sz="0" w:space="0" w:color="auto"/>
              </w:divBdr>
            </w:div>
            <w:div w:id="238248662">
              <w:marLeft w:val="480"/>
              <w:marRight w:val="0"/>
              <w:marTop w:val="0"/>
              <w:marBottom w:val="0"/>
              <w:divBdr>
                <w:top w:val="none" w:sz="0" w:space="0" w:color="auto"/>
                <w:left w:val="none" w:sz="0" w:space="0" w:color="auto"/>
                <w:bottom w:val="none" w:sz="0" w:space="0" w:color="auto"/>
                <w:right w:val="none" w:sz="0" w:space="0" w:color="auto"/>
              </w:divBdr>
            </w:div>
          </w:divsChild>
        </w:div>
        <w:div w:id="30959553">
          <w:marLeft w:val="0"/>
          <w:marRight w:val="0"/>
          <w:marTop w:val="0"/>
          <w:marBottom w:val="0"/>
          <w:divBdr>
            <w:top w:val="none" w:sz="0" w:space="0" w:color="auto"/>
            <w:left w:val="none" w:sz="0" w:space="0" w:color="auto"/>
            <w:bottom w:val="none" w:sz="0" w:space="0" w:color="auto"/>
            <w:right w:val="none" w:sz="0" w:space="0" w:color="auto"/>
          </w:divBdr>
          <w:divsChild>
            <w:div w:id="1990093954">
              <w:marLeft w:val="480"/>
              <w:marRight w:val="0"/>
              <w:marTop w:val="0"/>
              <w:marBottom w:val="0"/>
              <w:divBdr>
                <w:top w:val="none" w:sz="0" w:space="0" w:color="auto"/>
                <w:left w:val="none" w:sz="0" w:space="0" w:color="auto"/>
                <w:bottom w:val="none" w:sz="0" w:space="0" w:color="auto"/>
                <w:right w:val="none" w:sz="0" w:space="0" w:color="auto"/>
              </w:divBdr>
            </w:div>
            <w:div w:id="1821994488">
              <w:marLeft w:val="480"/>
              <w:marRight w:val="0"/>
              <w:marTop w:val="0"/>
              <w:marBottom w:val="0"/>
              <w:divBdr>
                <w:top w:val="none" w:sz="0" w:space="0" w:color="auto"/>
                <w:left w:val="none" w:sz="0" w:space="0" w:color="auto"/>
                <w:bottom w:val="none" w:sz="0" w:space="0" w:color="auto"/>
                <w:right w:val="none" w:sz="0" w:space="0" w:color="auto"/>
              </w:divBdr>
            </w:div>
            <w:div w:id="1899242440">
              <w:marLeft w:val="480"/>
              <w:marRight w:val="0"/>
              <w:marTop w:val="0"/>
              <w:marBottom w:val="0"/>
              <w:divBdr>
                <w:top w:val="none" w:sz="0" w:space="0" w:color="auto"/>
                <w:left w:val="none" w:sz="0" w:space="0" w:color="auto"/>
                <w:bottom w:val="none" w:sz="0" w:space="0" w:color="auto"/>
                <w:right w:val="none" w:sz="0" w:space="0" w:color="auto"/>
              </w:divBdr>
            </w:div>
            <w:div w:id="1114786729">
              <w:marLeft w:val="480"/>
              <w:marRight w:val="0"/>
              <w:marTop w:val="0"/>
              <w:marBottom w:val="0"/>
              <w:divBdr>
                <w:top w:val="none" w:sz="0" w:space="0" w:color="auto"/>
                <w:left w:val="none" w:sz="0" w:space="0" w:color="auto"/>
                <w:bottom w:val="none" w:sz="0" w:space="0" w:color="auto"/>
                <w:right w:val="none" w:sz="0" w:space="0" w:color="auto"/>
              </w:divBdr>
            </w:div>
            <w:div w:id="826438813">
              <w:marLeft w:val="480"/>
              <w:marRight w:val="0"/>
              <w:marTop w:val="0"/>
              <w:marBottom w:val="0"/>
              <w:divBdr>
                <w:top w:val="none" w:sz="0" w:space="0" w:color="auto"/>
                <w:left w:val="none" w:sz="0" w:space="0" w:color="auto"/>
                <w:bottom w:val="none" w:sz="0" w:space="0" w:color="auto"/>
                <w:right w:val="none" w:sz="0" w:space="0" w:color="auto"/>
              </w:divBdr>
            </w:div>
            <w:div w:id="1475298304">
              <w:marLeft w:val="480"/>
              <w:marRight w:val="0"/>
              <w:marTop w:val="0"/>
              <w:marBottom w:val="0"/>
              <w:divBdr>
                <w:top w:val="none" w:sz="0" w:space="0" w:color="auto"/>
                <w:left w:val="none" w:sz="0" w:space="0" w:color="auto"/>
                <w:bottom w:val="none" w:sz="0" w:space="0" w:color="auto"/>
                <w:right w:val="none" w:sz="0" w:space="0" w:color="auto"/>
              </w:divBdr>
            </w:div>
            <w:div w:id="1191379796">
              <w:marLeft w:val="480"/>
              <w:marRight w:val="0"/>
              <w:marTop w:val="0"/>
              <w:marBottom w:val="0"/>
              <w:divBdr>
                <w:top w:val="none" w:sz="0" w:space="0" w:color="auto"/>
                <w:left w:val="none" w:sz="0" w:space="0" w:color="auto"/>
                <w:bottom w:val="none" w:sz="0" w:space="0" w:color="auto"/>
                <w:right w:val="none" w:sz="0" w:space="0" w:color="auto"/>
              </w:divBdr>
            </w:div>
            <w:div w:id="1177620393">
              <w:marLeft w:val="480"/>
              <w:marRight w:val="0"/>
              <w:marTop w:val="0"/>
              <w:marBottom w:val="0"/>
              <w:divBdr>
                <w:top w:val="none" w:sz="0" w:space="0" w:color="auto"/>
                <w:left w:val="none" w:sz="0" w:space="0" w:color="auto"/>
                <w:bottom w:val="none" w:sz="0" w:space="0" w:color="auto"/>
                <w:right w:val="none" w:sz="0" w:space="0" w:color="auto"/>
              </w:divBdr>
            </w:div>
            <w:div w:id="1497769423">
              <w:marLeft w:val="480"/>
              <w:marRight w:val="0"/>
              <w:marTop w:val="0"/>
              <w:marBottom w:val="0"/>
              <w:divBdr>
                <w:top w:val="none" w:sz="0" w:space="0" w:color="auto"/>
                <w:left w:val="none" w:sz="0" w:space="0" w:color="auto"/>
                <w:bottom w:val="none" w:sz="0" w:space="0" w:color="auto"/>
                <w:right w:val="none" w:sz="0" w:space="0" w:color="auto"/>
              </w:divBdr>
            </w:div>
            <w:div w:id="360741782">
              <w:marLeft w:val="480"/>
              <w:marRight w:val="0"/>
              <w:marTop w:val="0"/>
              <w:marBottom w:val="0"/>
              <w:divBdr>
                <w:top w:val="none" w:sz="0" w:space="0" w:color="auto"/>
                <w:left w:val="none" w:sz="0" w:space="0" w:color="auto"/>
                <w:bottom w:val="none" w:sz="0" w:space="0" w:color="auto"/>
                <w:right w:val="none" w:sz="0" w:space="0" w:color="auto"/>
              </w:divBdr>
            </w:div>
            <w:div w:id="1769931289">
              <w:marLeft w:val="480"/>
              <w:marRight w:val="0"/>
              <w:marTop w:val="0"/>
              <w:marBottom w:val="0"/>
              <w:divBdr>
                <w:top w:val="none" w:sz="0" w:space="0" w:color="auto"/>
                <w:left w:val="none" w:sz="0" w:space="0" w:color="auto"/>
                <w:bottom w:val="none" w:sz="0" w:space="0" w:color="auto"/>
                <w:right w:val="none" w:sz="0" w:space="0" w:color="auto"/>
              </w:divBdr>
            </w:div>
            <w:div w:id="236131259">
              <w:marLeft w:val="480"/>
              <w:marRight w:val="0"/>
              <w:marTop w:val="0"/>
              <w:marBottom w:val="0"/>
              <w:divBdr>
                <w:top w:val="none" w:sz="0" w:space="0" w:color="auto"/>
                <w:left w:val="none" w:sz="0" w:space="0" w:color="auto"/>
                <w:bottom w:val="none" w:sz="0" w:space="0" w:color="auto"/>
                <w:right w:val="none" w:sz="0" w:space="0" w:color="auto"/>
              </w:divBdr>
            </w:div>
            <w:div w:id="176890294">
              <w:marLeft w:val="480"/>
              <w:marRight w:val="0"/>
              <w:marTop w:val="0"/>
              <w:marBottom w:val="0"/>
              <w:divBdr>
                <w:top w:val="none" w:sz="0" w:space="0" w:color="auto"/>
                <w:left w:val="none" w:sz="0" w:space="0" w:color="auto"/>
                <w:bottom w:val="none" w:sz="0" w:space="0" w:color="auto"/>
                <w:right w:val="none" w:sz="0" w:space="0" w:color="auto"/>
              </w:divBdr>
            </w:div>
            <w:div w:id="1328050876">
              <w:marLeft w:val="480"/>
              <w:marRight w:val="0"/>
              <w:marTop w:val="0"/>
              <w:marBottom w:val="0"/>
              <w:divBdr>
                <w:top w:val="none" w:sz="0" w:space="0" w:color="auto"/>
                <w:left w:val="none" w:sz="0" w:space="0" w:color="auto"/>
                <w:bottom w:val="none" w:sz="0" w:space="0" w:color="auto"/>
                <w:right w:val="none" w:sz="0" w:space="0" w:color="auto"/>
              </w:divBdr>
            </w:div>
            <w:div w:id="761219165">
              <w:marLeft w:val="480"/>
              <w:marRight w:val="0"/>
              <w:marTop w:val="0"/>
              <w:marBottom w:val="0"/>
              <w:divBdr>
                <w:top w:val="none" w:sz="0" w:space="0" w:color="auto"/>
                <w:left w:val="none" w:sz="0" w:space="0" w:color="auto"/>
                <w:bottom w:val="none" w:sz="0" w:space="0" w:color="auto"/>
                <w:right w:val="none" w:sz="0" w:space="0" w:color="auto"/>
              </w:divBdr>
            </w:div>
            <w:div w:id="1081678376">
              <w:marLeft w:val="480"/>
              <w:marRight w:val="0"/>
              <w:marTop w:val="0"/>
              <w:marBottom w:val="0"/>
              <w:divBdr>
                <w:top w:val="none" w:sz="0" w:space="0" w:color="auto"/>
                <w:left w:val="none" w:sz="0" w:space="0" w:color="auto"/>
                <w:bottom w:val="none" w:sz="0" w:space="0" w:color="auto"/>
                <w:right w:val="none" w:sz="0" w:space="0" w:color="auto"/>
              </w:divBdr>
            </w:div>
            <w:div w:id="18512032">
              <w:marLeft w:val="480"/>
              <w:marRight w:val="0"/>
              <w:marTop w:val="0"/>
              <w:marBottom w:val="0"/>
              <w:divBdr>
                <w:top w:val="none" w:sz="0" w:space="0" w:color="auto"/>
                <w:left w:val="none" w:sz="0" w:space="0" w:color="auto"/>
                <w:bottom w:val="none" w:sz="0" w:space="0" w:color="auto"/>
                <w:right w:val="none" w:sz="0" w:space="0" w:color="auto"/>
              </w:divBdr>
            </w:div>
            <w:div w:id="1313096153">
              <w:marLeft w:val="480"/>
              <w:marRight w:val="0"/>
              <w:marTop w:val="0"/>
              <w:marBottom w:val="0"/>
              <w:divBdr>
                <w:top w:val="none" w:sz="0" w:space="0" w:color="auto"/>
                <w:left w:val="none" w:sz="0" w:space="0" w:color="auto"/>
                <w:bottom w:val="none" w:sz="0" w:space="0" w:color="auto"/>
                <w:right w:val="none" w:sz="0" w:space="0" w:color="auto"/>
              </w:divBdr>
            </w:div>
            <w:div w:id="817260914">
              <w:marLeft w:val="480"/>
              <w:marRight w:val="0"/>
              <w:marTop w:val="0"/>
              <w:marBottom w:val="0"/>
              <w:divBdr>
                <w:top w:val="none" w:sz="0" w:space="0" w:color="auto"/>
                <w:left w:val="none" w:sz="0" w:space="0" w:color="auto"/>
                <w:bottom w:val="none" w:sz="0" w:space="0" w:color="auto"/>
                <w:right w:val="none" w:sz="0" w:space="0" w:color="auto"/>
              </w:divBdr>
            </w:div>
            <w:div w:id="1817991897">
              <w:marLeft w:val="480"/>
              <w:marRight w:val="0"/>
              <w:marTop w:val="0"/>
              <w:marBottom w:val="0"/>
              <w:divBdr>
                <w:top w:val="none" w:sz="0" w:space="0" w:color="auto"/>
                <w:left w:val="none" w:sz="0" w:space="0" w:color="auto"/>
                <w:bottom w:val="none" w:sz="0" w:space="0" w:color="auto"/>
                <w:right w:val="none" w:sz="0" w:space="0" w:color="auto"/>
              </w:divBdr>
            </w:div>
            <w:div w:id="1729569778">
              <w:marLeft w:val="480"/>
              <w:marRight w:val="0"/>
              <w:marTop w:val="0"/>
              <w:marBottom w:val="0"/>
              <w:divBdr>
                <w:top w:val="none" w:sz="0" w:space="0" w:color="auto"/>
                <w:left w:val="none" w:sz="0" w:space="0" w:color="auto"/>
                <w:bottom w:val="none" w:sz="0" w:space="0" w:color="auto"/>
                <w:right w:val="none" w:sz="0" w:space="0" w:color="auto"/>
              </w:divBdr>
            </w:div>
          </w:divsChild>
        </w:div>
        <w:div w:id="717436459">
          <w:marLeft w:val="0"/>
          <w:marRight w:val="0"/>
          <w:marTop w:val="0"/>
          <w:marBottom w:val="0"/>
          <w:divBdr>
            <w:top w:val="none" w:sz="0" w:space="0" w:color="auto"/>
            <w:left w:val="none" w:sz="0" w:space="0" w:color="auto"/>
            <w:bottom w:val="none" w:sz="0" w:space="0" w:color="auto"/>
            <w:right w:val="none" w:sz="0" w:space="0" w:color="auto"/>
          </w:divBdr>
          <w:divsChild>
            <w:div w:id="1790393385">
              <w:marLeft w:val="480"/>
              <w:marRight w:val="0"/>
              <w:marTop w:val="0"/>
              <w:marBottom w:val="0"/>
              <w:divBdr>
                <w:top w:val="none" w:sz="0" w:space="0" w:color="auto"/>
                <w:left w:val="none" w:sz="0" w:space="0" w:color="auto"/>
                <w:bottom w:val="none" w:sz="0" w:space="0" w:color="auto"/>
                <w:right w:val="none" w:sz="0" w:space="0" w:color="auto"/>
              </w:divBdr>
            </w:div>
            <w:div w:id="71853557">
              <w:marLeft w:val="480"/>
              <w:marRight w:val="0"/>
              <w:marTop w:val="0"/>
              <w:marBottom w:val="0"/>
              <w:divBdr>
                <w:top w:val="none" w:sz="0" w:space="0" w:color="auto"/>
                <w:left w:val="none" w:sz="0" w:space="0" w:color="auto"/>
                <w:bottom w:val="none" w:sz="0" w:space="0" w:color="auto"/>
                <w:right w:val="none" w:sz="0" w:space="0" w:color="auto"/>
              </w:divBdr>
            </w:div>
            <w:div w:id="94403874">
              <w:marLeft w:val="480"/>
              <w:marRight w:val="0"/>
              <w:marTop w:val="0"/>
              <w:marBottom w:val="0"/>
              <w:divBdr>
                <w:top w:val="none" w:sz="0" w:space="0" w:color="auto"/>
                <w:left w:val="none" w:sz="0" w:space="0" w:color="auto"/>
                <w:bottom w:val="none" w:sz="0" w:space="0" w:color="auto"/>
                <w:right w:val="none" w:sz="0" w:space="0" w:color="auto"/>
              </w:divBdr>
            </w:div>
            <w:div w:id="637420275">
              <w:marLeft w:val="480"/>
              <w:marRight w:val="0"/>
              <w:marTop w:val="0"/>
              <w:marBottom w:val="0"/>
              <w:divBdr>
                <w:top w:val="none" w:sz="0" w:space="0" w:color="auto"/>
                <w:left w:val="none" w:sz="0" w:space="0" w:color="auto"/>
                <w:bottom w:val="none" w:sz="0" w:space="0" w:color="auto"/>
                <w:right w:val="none" w:sz="0" w:space="0" w:color="auto"/>
              </w:divBdr>
            </w:div>
            <w:div w:id="1931621555">
              <w:marLeft w:val="480"/>
              <w:marRight w:val="0"/>
              <w:marTop w:val="0"/>
              <w:marBottom w:val="0"/>
              <w:divBdr>
                <w:top w:val="none" w:sz="0" w:space="0" w:color="auto"/>
                <w:left w:val="none" w:sz="0" w:space="0" w:color="auto"/>
                <w:bottom w:val="none" w:sz="0" w:space="0" w:color="auto"/>
                <w:right w:val="none" w:sz="0" w:space="0" w:color="auto"/>
              </w:divBdr>
            </w:div>
            <w:div w:id="1487938893">
              <w:marLeft w:val="480"/>
              <w:marRight w:val="0"/>
              <w:marTop w:val="0"/>
              <w:marBottom w:val="0"/>
              <w:divBdr>
                <w:top w:val="none" w:sz="0" w:space="0" w:color="auto"/>
                <w:left w:val="none" w:sz="0" w:space="0" w:color="auto"/>
                <w:bottom w:val="none" w:sz="0" w:space="0" w:color="auto"/>
                <w:right w:val="none" w:sz="0" w:space="0" w:color="auto"/>
              </w:divBdr>
            </w:div>
            <w:div w:id="507981883">
              <w:marLeft w:val="480"/>
              <w:marRight w:val="0"/>
              <w:marTop w:val="0"/>
              <w:marBottom w:val="0"/>
              <w:divBdr>
                <w:top w:val="none" w:sz="0" w:space="0" w:color="auto"/>
                <w:left w:val="none" w:sz="0" w:space="0" w:color="auto"/>
                <w:bottom w:val="none" w:sz="0" w:space="0" w:color="auto"/>
                <w:right w:val="none" w:sz="0" w:space="0" w:color="auto"/>
              </w:divBdr>
            </w:div>
            <w:div w:id="1698920058">
              <w:marLeft w:val="480"/>
              <w:marRight w:val="0"/>
              <w:marTop w:val="0"/>
              <w:marBottom w:val="0"/>
              <w:divBdr>
                <w:top w:val="none" w:sz="0" w:space="0" w:color="auto"/>
                <w:left w:val="none" w:sz="0" w:space="0" w:color="auto"/>
                <w:bottom w:val="none" w:sz="0" w:space="0" w:color="auto"/>
                <w:right w:val="none" w:sz="0" w:space="0" w:color="auto"/>
              </w:divBdr>
            </w:div>
            <w:div w:id="1570729262">
              <w:marLeft w:val="480"/>
              <w:marRight w:val="0"/>
              <w:marTop w:val="0"/>
              <w:marBottom w:val="0"/>
              <w:divBdr>
                <w:top w:val="none" w:sz="0" w:space="0" w:color="auto"/>
                <w:left w:val="none" w:sz="0" w:space="0" w:color="auto"/>
                <w:bottom w:val="none" w:sz="0" w:space="0" w:color="auto"/>
                <w:right w:val="none" w:sz="0" w:space="0" w:color="auto"/>
              </w:divBdr>
            </w:div>
            <w:div w:id="617488883">
              <w:marLeft w:val="480"/>
              <w:marRight w:val="0"/>
              <w:marTop w:val="0"/>
              <w:marBottom w:val="0"/>
              <w:divBdr>
                <w:top w:val="none" w:sz="0" w:space="0" w:color="auto"/>
                <w:left w:val="none" w:sz="0" w:space="0" w:color="auto"/>
                <w:bottom w:val="none" w:sz="0" w:space="0" w:color="auto"/>
                <w:right w:val="none" w:sz="0" w:space="0" w:color="auto"/>
              </w:divBdr>
            </w:div>
            <w:div w:id="98449913">
              <w:marLeft w:val="480"/>
              <w:marRight w:val="0"/>
              <w:marTop w:val="0"/>
              <w:marBottom w:val="0"/>
              <w:divBdr>
                <w:top w:val="none" w:sz="0" w:space="0" w:color="auto"/>
                <w:left w:val="none" w:sz="0" w:space="0" w:color="auto"/>
                <w:bottom w:val="none" w:sz="0" w:space="0" w:color="auto"/>
                <w:right w:val="none" w:sz="0" w:space="0" w:color="auto"/>
              </w:divBdr>
            </w:div>
            <w:div w:id="267936284">
              <w:marLeft w:val="480"/>
              <w:marRight w:val="0"/>
              <w:marTop w:val="0"/>
              <w:marBottom w:val="0"/>
              <w:divBdr>
                <w:top w:val="none" w:sz="0" w:space="0" w:color="auto"/>
                <w:left w:val="none" w:sz="0" w:space="0" w:color="auto"/>
                <w:bottom w:val="none" w:sz="0" w:space="0" w:color="auto"/>
                <w:right w:val="none" w:sz="0" w:space="0" w:color="auto"/>
              </w:divBdr>
            </w:div>
            <w:div w:id="2030330091">
              <w:marLeft w:val="480"/>
              <w:marRight w:val="0"/>
              <w:marTop w:val="0"/>
              <w:marBottom w:val="0"/>
              <w:divBdr>
                <w:top w:val="none" w:sz="0" w:space="0" w:color="auto"/>
                <w:left w:val="none" w:sz="0" w:space="0" w:color="auto"/>
                <w:bottom w:val="none" w:sz="0" w:space="0" w:color="auto"/>
                <w:right w:val="none" w:sz="0" w:space="0" w:color="auto"/>
              </w:divBdr>
            </w:div>
            <w:div w:id="740444506">
              <w:marLeft w:val="480"/>
              <w:marRight w:val="0"/>
              <w:marTop w:val="0"/>
              <w:marBottom w:val="0"/>
              <w:divBdr>
                <w:top w:val="none" w:sz="0" w:space="0" w:color="auto"/>
                <w:left w:val="none" w:sz="0" w:space="0" w:color="auto"/>
                <w:bottom w:val="none" w:sz="0" w:space="0" w:color="auto"/>
                <w:right w:val="none" w:sz="0" w:space="0" w:color="auto"/>
              </w:divBdr>
            </w:div>
            <w:div w:id="834803587">
              <w:marLeft w:val="480"/>
              <w:marRight w:val="0"/>
              <w:marTop w:val="0"/>
              <w:marBottom w:val="0"/>
              <w:divBdr>
                <w:top w:val="none" w:sz="0" w:space="0" w:color="auto"/>
                <w:left w:val="none" w:sz="0" w:space="0" w:color="auto"/>
                <w:bottom w:val="none" w:sz="0" w:space="0" w:color="auto"/>
                <w:right w:val="none" w:sz="0" w:space="0" w:color="auto"/>
              </w:divBdr>
            </w:div>
            <w:div w:id="512458116">
              <w:marLeft w:val="480"/>
              <w:marRight w:val="0"/>
              <w:marTop w:val="0"/>
              <w:marBottom w:val="0"/>
              <w:divBdr>
                <w:top w:val="none" w:sz="0" w:space="0" w:color="auto"/>
                <w:left w:val="none" w:sz="0" w:space="0" w:color="auto"/>
                <w:bottom w:val="none" w:sz="0" w:space="0" w:color="auto"/>
                <w:right w:val="none" w:sz="0" w:space="0" w:color="auto"/>
              </w:divBdr>
            </w:div>
            <w:div w:id="1745448914">
              <w:marLeft w:val="480"/>
              <w:marRight w:val="0"/>
              <w:marTop w:val="0"/>
              <w:marBottom w:val="0"/>
              <w:divBdr>
                <w:top w:val="none" w:sz="0" w:space="0" w:color="auto"/>
                <w:left w:val="none" w:sz="0" w:space="0" w:color="auto"/>
                <w:bottom w:val="none" w:sz="0" w:space="0" w:color="auto"/>
                <w:right w:val="none" w:sz="0" w:space="0" w:color="auto"/>
              </w:divBdr>
            </w:div>
            <w:div w:id="1751536227">
              <w:marLeft w:val="480"/>
              <w:marRight w:val="0"/>
              <w:marTop w:val="0"/>
              <w:marBottom w:val="0"/>
              <w:divBdr>
                <w:top w:val="none" w:sz="0" w:space="0" w:color="auto"/>
                <w:left w:val="none" w:sz="0" w:space="0" w:color="auto"/>
                <w:bottom w:val="none" w:sz="0" w:space="0" w:color="auto"/>
                <w:right w:val="none" w:sz="0" w:space="0" w:color="auto"/>
              </w:divBdr>
            </w:div>
            <w:div w:id="936475458">
              <w:marLeft w:val="480"/>
              <w:marRight w:val="0"/>
              <w:marTop w:val="0"/>
              <w:marBottom w:val="0"/>
              <w:divBdr>
                <w:top w:val="none" w:sz="0" w:space="0" w:color="auto"/>
                <w:left w:val="none" w:sz="0" w:space="0" w:color="auto"/>
                <w:bottom w:val="none" w:sz="0" w:space="0" w:color="auto"/>
                <w:right w:val="none" w:sz="0" w:space="0" w:color="auto"/>
              </w:divBdr>
            </w:div>
            <w:div w:id="1068571047">
              <w:marLeft w:val="480"/>
              <w:marRight w:val="0"/>
              <w:marTop w:val="0"/>
              <w:marBottom w:val="0"/>
              <w:divBdr>
                <w:top w:val="none" w:sz="0" w:space="0" w:color="auto"/>
                <w:left w:val="none" w:sz="0" w:space="0" w:color="auto"/>
                <w:bottom w:val="none" w:sz="0" w:space="0" w:color="auto"/>
                <w:right w:val="none" w:sz="0" w:space="0" w:color="auto"/>
              </w:divBdr>
            </w:div>
            <w:div w:id="646932915">
              <w:marLeft w:val="480"/>
              <w:marRight w:val="0"/>
              <w:marTop w:val="0"/>
              <w:marBottom w:val="0"/>
              <w:divBdr>
                <w:top w:val="none" w:sz="0" w:space="0" w:color="auto"/>
                <w:left w:val="none" w:sz="0" w:space="0" w:color="auto"/>
                <w:bottom w:val="none" w:sz="0" w:space="0" w:color="auto"/>
                <w:right w:val="none" w:sz="0" w:space="0" w:color="auto"/>
              </w:divBdr>
            </w:div>
            <w:div w:id="216624443">
              <w:marLeft w:val="480"/>
              <w:marRight w:val="0"/>
              <w:marTop w:val="0"/>
              <w:marBottom w:val="0"/>
              <w:divBdr>
                <w:top w:val="none" w:sz="0" w:space="0" w:color="auto"/>
                <w:left w:val="none" w:sz="0" w:space="0" w:color="auto"/>
                <w:bottom w:val="none" w:sz="0" w:space="0" w:color="auto"/>
                <w:right w:val="none" w:sz="0" w:space="0" w:color="auto"/>
              </w:divBdr>
            </w:div>
          </w:divsChild>
        </w:div>
        <w:div w:id="1778283330">
          <w:marLeft w:val="0"/>
          <w:marRight w:val="0"/>
          <w:marTop w:val="0"/>
          <w:marBottom w:val="0"/>
          <w:divBdr>
            <w:top w:val="none" w:sz="0" w:space="0" w:color="auto"/>
            <w:left w:val="none" w:sz="0" w:space="0" w:color="auto"/>
            <w:bottom w:val="none" w:sz="0" w:space="0" w:color="auto"/>
            <w:right w:val="none" w:sz="0" w:space="0" w:color="auto"/>
          </w:divBdr>
          <w:divsChild>
            <w:div w:id="1111587439">
              <w:marLeft w:val="480"/>
              <w:marRight w:val="0"/>
              <w:marTop w:val="0"/>
              <w:marBottom w:val="0"/>
              <w:divBdr>
                <w:top w:val="none" w:sz="0" w:space="0" w:color="auto"/>
                <w:left w:val="none" w:sz="0" w:space="0" w:color="auto"/>
                <w:bottom w:val="none" w:sz="0" w:space="0" w:color="auto"/>
                <w:right w:val="none" w:sz="0" w:space="0" w:color="auto"/>
              </w:divBdr>
            </w:div>
            <w:div w:id="374431902">
              <w:marLeft w:val="480"/>
              <w:marRight w:val="0"/>
              <w:marTop w:val="0"/>
              <w:marBottom w:val="0"/>
              <w:divBdr>
                <w:top w:val="none" w:sz="0" w:space="0" w:color="auto"/>
                <w:left w:val="none" w:sz="0" w:space="0" w:color="auto"/>
                <w:bottom w:val="none" w:sz="0" w:space="0" w:color="auto"/>
                <w:right w:val="none" w:sz="0" w:space="0" w:color="auto"/>
              </w:divBdr>
            </w:div>
            <w:div w:id="1012418876">
              <w:marLeft w:val="480"/>
              <w:marRight w:val="0"/>
              <w:marTop w:val="0"/>
              <w:marBottom w:val="0"/>
              <w:divBdr>
                <w:top w:val="none" w:sz="0" w:space="0" w:color="auto"/>
                <w:left w:val="none" w:sz="0" w:space="0" w:color="auto"/>
                <w:bottom w:val="none" w:sz="0" w:space="0" w:color="auto"/>
                <w:right w:val="none" w:sz="0" w:space="0" w:color="auto"/>
              </w:divBdr>
            </w:div>
            <w:div w:id="490760728">
              <w:marLeft w:val="480"/>
              <w:marRight w:val="0"/>
              <w:marTop w:val="0"/>
              <w:marBottom w:val="0"/>
              <w:divBdr>
                <w:top w:val="none" w:sz="0" w:space="0" w:color="auto"/>
                <w:left w:val="none" w:sz="0" w:space="0" w:color="auto"/>
                <w:bottom w:val="none" w:sz="0" w:space="0" w:color="auto"/>
                <w:right w:val="none" w:sz="0" w:space="0" w:color="auto"/>
              </w:divBdr>
            </w:div>
            <w:div w:id="1198008026">
              <w:marLeft w:val="480"/>
              <w:marRight w:val="0"/>
              <w:marTop w:val="0"/>
              <w:marBottom w:val="0"/>
              <w:divBdr>
                <w:top w:val="none" w:sz="0" w:space="0" w:color="auto"/>
                <w:left w:val="none" w:sz="0" w:space="0" w:color="auto"/>
                <w:bottom w:val="none" w:sz="0" w:space="0" w:color="auto"/>
                <w:right w:val="none" w:sz="0" w:space="0" w:color="auto"/>
              </w:divBdr>
            </w:div>
            <w:div w:id="2122534298">
              <w:marLeft w:val="480"/>
              <w:marRight w:val="0"/>
              <w:marTop w:val="0"/>
              <w:marBottom w:val="0"/>
              <w:divBdr>
                <w:top w:val="none" w:sz="0" w:space="0" w:color="auto"/>
                <w:left w:val="none" w:sz="0" w:space="0" w:color="auto"/>
                <w:bottom w:val="none" w:sz="0" w:space="0" w:color="auto"/>
                <w:right w:val="none" w:sz="0" w:space="0" w:color="auto"/>
              </w:divBdr>
            </w:div>
            <w:div w:id="705258303">
              <w:marLeft w:val="480"/>
              <w:marRight w:val="0"/>
              <w:marTop w:val="0"/>
              <w:marBottom w:val="0"/>
              <w:divBdr>
                <w:top w:val="none" w:sz="0" w:space="0" w:color="auto"/>
                <w:left w:val="none" w:sz="0" w:space="0" w:color="auto"/>
                <w:bottom w:val="none" w:sz="0" w:space="0" w:color="auto"/>
                <w:right w:val="none" w:sz="0" w:space="0" w:color="auto"/>
              </w:divBdr>
            </w:div>
            <w:div w:id="449589771">
              <w:marLeft w:val="480"/>
              <w:marRight w:val="0"/>
              <w:marTop w:val="0"/>
              <w:marBottom w:val="0"/>
              <w:divBdr>
                <w:top w:val="none" w:sz="0" w:space="0" w:color="auto"/>
                <w:left w:val="none" w:sz="0" w:space="0" w:color="auto"/>
                <w:bottom w:val="none" w:sz="0" w:space="0" w:color="auto"/>
                <w:right w:val="none" w:sz="0" w:space="0" w:color="auto"/>
              </w:divBdr>
            </w:div>
            <w:div w:id="1882087797">
              <w:marLeft w:val="480"/>
              <w:marRight w:val="0"/>
              <w:marTop w:val="0"/>
              <w:marBottom w:val="0"/>
              <w:divBdr>
                <w:top w:val="none" w:sz="0" w:space="0" w:color="auto"/>
                <w:left w:val="none" w:sz="0" w:space="0" w:color="auto"/>
                <w:bottom w:val="none" w:sz="0" w:space="0" w:color="auto"/>
                <w:right w:val="none" w:sz="0" w:space="0" w:color="auto"/>
              </w:divBdr>
            </w:div>
            <w:div w:id="1567908750">
              <w:marLeft w:val="480"/>
              <w:marRight w:val="0"/>
              <w:marTop w:val="0"/>
              <w:marBottom w:val="0"/>
              <w:divBdr>
                <w:top w:val="none" w:sz="0" w:space="0" w:color="auto"/>
                <w:left w:val="none" w:sz="0" w:space="0" w:color="auto"/>
                <w:bottom w:val="none" w:sz="0" w:space="0" w:color="auto"/>
                <w:right w:val="none" w:sz="0" w:space="0" w:color="auto"/>
              </w:divBdr>
            </w:div>
            <w:div w:id="1974870566">
              <w:marLeft w:val="480"/>
              <w:marRight w:val="0"/>
              <w:marTop w:val="0"/>
              <w:marBottom w:val="0"/>
              <w:divBdr>
                <w:top w:val="none" w:sz="0" w:space="0" w:color="auto"/>
                <w:left w:val="none" w:sz="0" w:space="0" w:color="auto"/>
                <w:bottom w:val="none" w:sz="0" w:space="0" w:color="auto"/>
                <w:right w:val="none" w:sz="0" w:space="0" w:color="auto"/>
              </w:divBdr>
            </w:div>
            <w:div w:id="494876905">
              <w:marLeft w:val="480"/>
              <w:marRight w:val="0"/>
              <w:marTop w:val="0"/>
              <w:marBottom w:val="0"/>
              <w:divBdr>
                <w:top w:val="none" w:sz="0" w:space="0" w:color="auto"/>
                <w:left w:val="none" w:sz="0" w:space="0" w:color="auto"/>
                <w:bottom w:val="none" w:sz="0" w:space="0" w:color="auto"/>
                <w:right w:val="none" w:sz="0" w:space="0" w:color="auto"/>
              </w:divBdr>
            </w:div>
            <w:div w:id="1588150196">
              <w:marLeft w:val="480"/>
              <w:marRight w:val="0"/>
              <w:marTop w:val="0"/>
              <w:marBottom w:val="0"/>
              <w:divBdr>
                <w:top w:val="none" w:sz="0" w:space="0" w:color="auto"/>
                <w:left w:val="none" w:sz="0" w:space="0" w:color="auto"/>
                <w:bottom w:val="none" w:sz="0" w:space="0" w:color="auto"/>
                <w:right w:val="none" w:sz="0" w:space="0" w:color="auto"/>
              </w:divBdr>
            </w:div>
            <w:div w:id="1743720686">
              <w:marLeft w:val="480"/>
              <w:marRight w:val="0"/>
              <w:marTop w:val="0"/>
              <w:marBottom w:val="0"/>
              <w:divBdr>
                <w:top w:val="none" w:sz="0" w:space="0" w:color="auto"/>
                <w:left w:val="none" w:sz="0" w:space="0" w:color="auto"/>
                <w:bottom w:val="none" w:sz="0" w:space="0" w:color="auto"/>
                <w:right w:val="none" w:sz="0" w:space="0" w:color="auto"/>
              </w:divBdr>
            </w:div>
            <w:div w:id="1994992515">
              <w:marLeft w:val="480"/>
              <w:marRight w:val="0"/>
              <w:marTop w:val="0"/>
              <w:marBottom w:val="0"/>
              <w:divBdr>
                <w:top w:val="none" w:sz="0" w:space="0" w:color="auto"/>
                <w:left w:val="none" w:sz="0" w:space="0" w:color="auto"/>
                <w:bottom w:val="none" w:sz="0" w:space="0" w:color="auto"/>
                <w:right w:val="none" w:sz="0" w:space="0" w:color="auto"/>
              </w:divBdr>
            </w:div>
            <w:div w:id="1266576723">
              <w:marLeft w:val="480"/>
              <w:marRight w:val="0"/>
              <w:marTop w:val="0"/>
              <w:marBottom w:val="0"/>
              <w:divBdr>
                <w:top w:val="none" w:sz="0" w:space="0" w:color="auto"/>
                <w:left w:val="none" w:sz="0" w:space="0" w:color="auto"/>
                <w:bottom w:val="none" w:sz="0" w:space="0" w:color="auto"/>
                <w:right w:val="none" w:sz="0" w:space="0" w:color="auto"/>
              </w:divBdr>
            </w:div>
            <w:div w:id="704211466">
              <w:marLeft w:val="480"/>
              <w:marRight w:val="0"/>
              <w:marTop w:val="0"/>
              <w:marBottom w:val="0"/>
              <w:divBdr>
                <w:top w:val="none" w:sz="0" w:space="0" w:color="auto"/>
                <w:left w:val="none" w:sz="0" w:space="0" w:color="auto"/>
                <w:bottom w:val="none" w:sz="0" w:space="0" w:color="auto"/>
                <w:right w:val="none" w:sz="0" w:space="0" w:color="auto"/>
              </w:divBdr>
            </w:div>
            <w:div w:id="751120664">
              <w:marLeft w:val="480"/>
              <w:marRight w:val="0"/>
              <w:marTop w:val="0"/>
              <w:marBottom w:val="0"/>
              <w:divBdr>
                <w:top w:val="none" w:sz="0" w:space="0" w:color="auto"/>
                <w:left w:val="none" w:sz="0" w:space="0" w:color="auto"/>
                <w:bottom w:val="none" w:sz="0" w:space="0" w:color="auto"/>
                <w:right w:val="none" w:sz="0" w:space="0" w:color="auto"/>
              </w:divBdr>
            </w:div>
            <w:div w:id="1785732445">
              <w:marLeft w:val="480"/>
              <w:marRight w:val="0"/>
              <w:marTop w:val="0"/>
              <w:marBottom w:val="0"/>
              <w:divBdr>
                <w:top w:val="none" w:sz="0" w:space="0" w:color="auto"/>
                <w:left w:val="none" w:sz="0" w:space="0" w:color="auto"/>
                <w:bottom w:val="none" w:sz="0" w:space="0" w:color="auto"/>
                <w:right w:val="none" w:sz="0" w:space="0" w:color="auto"/>
              </w:divBdr>
            </w:div>
            <w:div w:id="172257885">
              <w:marLeft w:val="480"/>
              <w:marRight w:val="0"/>
              <w:marTop w:val="0"/>
              <w:marBottom w:val="0"/>
              <w:divBdr>
                <w:top w:val="none" w:sz="0" w:space="0" w:color="auto"/>
                <w:left w:val="none" w:sz="0" w:space="0" w:color="auto"/>
                <w:bottom w:val="none" w:sz="0" w:space="0" w:color="auto"/>
                <w:right w:val="none" w:sz="0" w:space="0" w:color="auto"/>
              </w:divBdr>
            </w:div>
            <w:div w:id="1940210187">
              <w:marLeft w:val="480"/>
              <w:marRight w:val="0"/>
              <w:marTop w:val="0"/>
              <w:marBottom w:val="0"/>
              <w:divBdr>
                <w:top w:val="none" w:sz="0" w:space="0" w:color="auto"/>
                <w:left w:val="none" w:sz="0" w:space="0" w:color="auto"/>
                <w:bottom w:val="none" w:sz="0" w:space="0" w:color="auto"/>
                <w:right w:val="none" w:sz="0" w:space="0" w:color="auto"/>
              </w:divBdr>
            </w:div>
            <w:div w:id="961694354">
              <w:marLeft w:val="480"/>
              <w:marRight w:val="0"/>
              <w:marTop w:val="0"/>
              <w:marBottom w:val="0"/>
              <w:divBdr>
                <w:top w:val="none" w:sz="0" w:space="0" w:color="auto"/>
                <w:left w:val="none" w:sz="0" w:space="0" w:color="auto"/>
                <w:bottom w:val="none" w:sz="0" w:space="0" w:color="auto"/>
                <w:right w:val="none" w:sz="0" w:space="0" w:color="auto"/>
              </w:divBdr>
            </w:div>
          </w:divsChild>
        </w:div>
        <w:div w:id="734623021">
          <w:marLeft w:val="0"/>
          <w:marRight w:val="0"/>
          <w:marTop w:val="0"/>
          <w:marBottom w:val="0"/>
          <w:divBdr>
            <w:top w:val="none" w:sz="0" w:space="0" w:color="auto"/>
            <w:left w:val="none" w:sz="0" w:space="0" w:color="auto"/>
            <w:bottom w:val="none" w:sz="0" w:space="0" w:color="auto"/>
            <w:right w:val="none" w:sz="0" w:space="0" w:color="auto"/>
          </w:divBdr>
          <w:divsChild>
            <w:div w:id="1662997854">
              <w:marLeft w:val="480"/>
              <w:marRight w:val="0"/>
              <w:marTop w:val="0"/>
              <w:marBottom w:val="0"/>
              <w:divBdr>
                <w:top w:val="none" w:sz="0" w:space="0" w:color="auto"/>
                <w:left w:val="none" w:sz="0" w:space="0" w:color="auto"/>
                <w:bottom w:val="none" w:sz="0" w:space="0" w:color="auto"/>
                <w:right w:val="none" w:sz="0" w:space="0" w:color="auto"/>
              </w:divBdr>
            </w:div>
            <w:div w:id="128519614">
              <w:marLeft w:val="480"/>
              <w:marRight w:val="0"/>
              <w:marTop w:val="0"/>
              <w:marBottom w:val="0"/>
              <w:divBdr>
                <w:top w:val="none" w:sz="0" w:space="0" w:color="auto"/>
                <w:left w:val="none" w:sz="0" w:space="0" w:color="auto"/>
                <w:bottom w:val="none" w:sz="0" w:space="0" w:color="auto"/>
                <w:right w:val="none" w:sz="0" w:space="0" w:color="auto"/>
              </w:divBdr>
            </w:div>
            <w:div w:id="849099296">
              <w:marLeft w:val="480"/>
              <w:marRight w:val="0"/>
              <w:marTop w:val="0"/>
              <w:marBottom w:val="0"/>
              <w:divBdr>
                <w:top w:val="none" w:sz="0" w:space="0" w:color="auto"/>
                <w:left w:val="none" w:sz="0" w:space="0" w:color="auto"/>
                <w:bottom w:val="none" w:sz="0" w:space="0" w:color="auto"/>
                <w:right w:val="none" w:sz="0" w:space="0" w:color="auto"/>
              </w:divBdr>
            </w:div>
            <w:div w:id="1984774208">
              <w:marLeft w:val="480"/>
              <w:marRight w:val="0"/>
              <w:marTop w:val="0"/>
              <w:marBottom w:val="0"/>
              <w:divBdr>
                <w:top w:val="none" w:sz="0" w:space="0" w:color="auto"/>
                <w:left w:val="none" w:sz="0" w:space="0" w:color="auto"/>
                <w:bottom w:val="none" w:sz="0" w:space="0" w:color="auto"/>
                <w:right w:val="none" w:sz="0" w:space="0" w:color="auto"/>
              </w:divBdr>
            </w:div>
            <w:div w:id="1684897197">
              <w:marLeft w:val="480"/>
              <w:marRight w:val="0"/>
              <w:marTop w:val="0"/>
              <w:marBottom w:val="0"/>
              <w:divBdr>
                <w:top w:val="none" w:sz="0" w:space="0" w:color="auto"/>
                <w:left w:val="none" w:sz="0" w:space="0" w:color="auto"/>
                <w:bottom w:val="none" w:sz="0" w:space="0" w:color="auto"/>
                <w:right w:val="none" w:sz="0" w:space="0" w:color="auto"/>
              </w:divBdr>
            </w:div>
            <w:div w:id="250168627">
              <w:marLeft w:val="480"/>
              <w:marRight w:val="0"/>
              <w:marTop w:val="0"/>
              <w:marBottom w:val="0"/>
              <w:divBdr>
                <w:top w:val="none" w:sz="0" w:space="0" w:color="auto"/>
                <w:left w:val="none" w:sz="0" w:space="0" w:color="auto"/>
                <w:bottom w:val="none" w:sz="0" w:space="0" w:color="auto"/>
                <w:right w:val="none" w:sz="0" w:space="0" w:color="auto"/>
              </w:divBdr>
            </w:div>
            <w:div w:id="1141995278">
              <w:marLeft w:val="480"/>
              <w:marRight w:val="0"/>
              <w:marTop w:val="0"/>
              <w:marBottom w:val="0"/>
              <w:divBdr>
                <w:top w:val="none" w:sz="0" w:space="0" w:color="auto"/>
                <w:left w:val="none" w:sz="0" w:space="0" w:color="auto"/>
                <w:bottom w:val="none" w:sz="0" w:space="0" w:color="auto"/>
                <w:right w:val="none" w:sz="0" w:space="0" w:color="auto"/>
              </w:divBdr>
            </w:div>
            <w:div w:id="102460274">
              <w:marLeft w:val="480"/>
              <w:marRight w:val="0"/>
              <w:marTop w:val="0"/>
              <w:marBottom w:val="0"/>
              <w:divBdr>
                <w:top w:val="none" w:sz="0" w:space="0" w:color="auto"/>
                <w:left w:val="none" w:sz="0" w:space="0" w:color="auto"/>
                <w:bottom w:val="none" w:sz="0" w:space="0" w:color="auto"/>
                <w:right w:val="none" w:sz="0" w:space="0" w:color="auto"/>
              </w:divBdr>
            </w:div>
            <w:div w:id="497426915">
              <w:marLeft w:val="480"/>
              <w:marRight w:val="0"/>
              <w:marTop w:val="0"/>
              <w:marBottom w:val="0"/>
              <w:divBdr>
                <w:top w:val="none" w:sz="0" w:space="0" w:color="auto"/>
                <w:left w:val="none" w:sz="0" w:space="0" w:color="auto"/>
                <w:bottom w:val="none" w:sz="0" w:space="0" w:color="auto"/>
                <w:right w:val="none" w:sz="0" w:space="0" w:color="auto"/>
              </w:divBdr>
            </w:div>
            <w:div w:id="41366597">
              <w:marLeft w:val="480"/>
              <w:marRight w:val="0"/>
              <w:marTop w:val="0"/>
              <w:marBottom w:val="0"/>
              <w:divBdr>
                <w:top w:val="none" w:sz="0" w:space="0" w:color="auto"/>
                <w:left w:val="none" w:sz="0" w:space="0" w:color="auto"/>
                <w:bottom w:val="none" w:sz="0" w:space="0" w:color="auto"/>
                <w:right w:val="none" w:sz="0" w:space="0" w:color="auto"/>
              </w:divBdr>
            </w:div>
            <w:div w:id="1091659848">
              <w:marLeft w:val="480"/>
              <w:marRight w:val="0"/>
              <w:marTop w:val="0"/>
              <w:marBottom w:val="0"/>
              <w:divBdr>
                <w:top w:val="none" w:sz="0" w:space="0" w:color="auto"/>
                <w:left w:val="none" w:sz="0" w:space="0" w:color="auto"/>
                <w:bottom w:val="none" w:sz="0" w:space="0" w:color="auto"/>
                <w:right w:val="none" w:sz="0" w:space="0" w:color="auto"/>
              </w:divBdr>
            </w:div>
            <w:div w:id="658271458">
              <w:marLeft w:val="480"/>
              <w:marRight w:val="0"/>
              <w:marTop w:val="0"/>
              <w:marBottom w:val="0"/>
              <w:divBdr>
                <w:top w:val="none" w:sz="0" w:space="0" w:color="auto"/>
                <w:left w:val="none" w:sz="0" w:space="0" w:color="auto"/>
                <w:bottom w:val="none" w:sz="0" w:space="0" w:color="auto"/>
                <w:right w:val="none" w:sz="0" w:space="0" w:color="auto"/>
              </w:divBdr>
            </w:div>
            <w:div w:id="932589347">
              <w:marLeft w:val="480"/>
              <w:marRight w:val="0"/>
              <w:marTop w:val="0"/>
              <w:marBottom w:val="0"/>
              <w:divBdr>
                <w:top w:val="none" w:sz="0" w:space="0" w:color="auto"/>
                <w:left w:val="none" w:sz="0" w:space="0" w:color="auto"/>
                <w:bottom w:val="none" w:sz="0" w:space="0" w:color="auto"/>
                <w:right w:val="none" w:sz="0" w:space="0" w:color="auto"/>
              </w:divBdr>
            </w:div>
            <w:div w:id="1787191415">
              <w:marLeft w:val="480"/>
              <w:marRight w:val="0"/>
              <w:marTop w:val="0"/>
              <w:marBottom w:val="0"/>
              <w:divBdr>
                <w:top w:val="none" w:sz="0" w:space="0" w:color="auto"/>
                <w:left w:val="none" w:sz="0" w:space="0" w:color="auto"/>
                <w:bottom w:val="none" w:sz="0" w:space="0" w:color="auto"/>
                <w:right w:val="none" w:sz="0" w:space="0" w:color="auto"/>
              </w:divBdr>
            </w:div>
            <w:div w:id="1576283115">
              <w:marLeft w:val="480"/>
              <w:marRight w:val="0"/>
              <w:marTop w:val="0"/>
              <w:marBottom w:val="0"/>
              <w:divBdr>
                <w:top w:val="none" w:sz="0" w:space="0" w:color="auto"/>
                <w:left w:val="none" w:sz="0" w:space="0" w:color="auto"/>
                <w:bottom w:val="none" w:sz="0" w:space="0" w:color="auto"/>
                <w:right w:val="none" w:sz="0" w:space="0" w:color="auto"/>
              </w:divBdr>
            </w:div>
            <w:div w:id="1915432596">
              <w:marLeft w:val="480"/>
              <w:marRight w:val="0"/>
              <w:marTop w:val="0"/>
              <w:marBottom w:val="0"/>
              <w:divBdr>
                <w:top w:val="none" w:sz="0" w:space="0" w:color="auto"/>
                <w:left w:val="none" w:sz="0" w:space="0" w:color="auto"/>
                <w:bottom w:val="none" w:sz="0" w:space="0" w:color="auto"/>
                <w:right w:val="none" w:sz="0" w:space="0" w:color="auto"/>
              </w:divBdr>
            </w:div>
            <w:div w:id="17127241">
              <w:marLeft w:val="480"/>
              <w:marRight w:val="0"/>
              <w:marTop w:val="0"/>
              <w:marBottom w:val="0"/>
              <w:divBdr>
                <w:top w:val="none" w:sz="0" w:space="0" w:color="auto"/>
                <w:left w:val="none" w:sz="0" w:space="0" w:color="auto"/>
                <w:bottom w:val="none" w:sz="0" w:space="0" w:color="auto"/>
                <w:right w:val="none" w:sz="0" w:space="0" w:color="auto"/>
              </w:divBdr>
            </w:div>
            <w:div w:id="639379409">
              <w:marLeft w:val="480"/>
              <w:marRight w:val="0"/>
              <w:marTop w:val="0"/>
              <w:marBottom w:val="0"/>
              <w:divBdr>
                <w:top w:val="none" w:sz="0" w:space="0" w:color="auto"/>
                <w:left w:val="none" w:sz="0" w:space="0" w:color="auto"/>
                <w:bottom w:val="none" w:sz="0" w:space="0" w:color="auto"/>
                <w:right w:val="none" w:sz="0" w:space="0" w:color="auto"/>
              </w:divBdr>
            </w:div>
            <w:div w:id="246815358">
              <w:marLeft w:val="480"/>
              <w:marRight w:val="0"/>
              <w:marTop w:val="0"/>
              <w:marBottom w:val="0"/>
              <w:divBdr>
                <w:top w:val="none" w:sz="0" w:space="0" w:color="auto"/>
                <w:left w:val="none" w:sz="0" w:space="0" w:color="auto"/>
                <w:bottom w:val="none" w:sz="0" w:space="0" w:color="auto"/>
                <w:right w:val="none" w:sz="0" w:space="0" w:color="auto"/>
              </w:divBdr>
            </w:div>
            <w:div w:id="1350566371">
              <w:marLeft w:val="480"/>
              <w:marRight w:val="0"/>
              <w:marTop w:val="0"/>
              <w:marBottom w:val="0"/>
              <w:divBdr>
                <w:top w:val="none" w:sz="0" w:space="0" w:color="auto"/>
                <w:left w:val="none" w:sz="0" w:space="0" w:color="auto"/>
                <w:bottom w:val="none" w:sz="0" w:space="0" w:color="auto"/>
                <w:right w:val="none" w:sz="0" w:space="0" w:color="auto"/>
              </w:divBdr>
            </w:div>
            <w:div w:id="1815297415">
              <w:marLeft w:val="480"/>
              <w:marRight w:val="0"/>
              <w:marTop w:val="0"/>
              <w:marBottom w:val="0"/>
              <w:divBdr>
                <w:top w:val="none" w:sz="0" w:space="0" w:color="auto"/>
                <w:left w:val="none" w:sz="0" w:space="0" w:color="auto"/>
                <w:bottom w:val="none" w:sz="0" w:space="0" w:color="auto"/>
                <w:right w:val="none" w:sz="0" w:space="0" w:color="auto"/>
              </w:divBdr>
            </w:div>
            <w:div w:id="1973369009">
              <w:marLeft w:val="480"/>
              <w:marRight w:val="0"/>
              <w:marTop w:val="0"/>
              <w:marBottom w:val="0"/>
              <w:divBdr>
                <w:top w:val="none" w:sz="0" w:space="0" w:color="auto"/>
                <w:left w:val="none" w:sz="0" w:space="0" w:color="auto"/>
                <w:bottom w:val="none" w:sz="0" w:space="0" w:color="auto"/>
                <w:right w:val="none" w:sz="0" w:space="0" w:color="auto"/>
              </w:divBdr>
            </w:div>
            <w:div w:id="1953901032">
              <w:marLeft w:val="480"/>
              <w:marRight w:val="0"/>
              <w:marTop w:val="0"/>
              <w:marBottom w:val="0"/>
              <w:divBdr>
                <w:top w:val="none" w:sz="0" w:space="0" w:color="auto"/>
                <w:left w:val="none" w:sz="0" w:space="0" w:color="auto"/>
                <w:bottom w:val="none" w:sz="0" w:space="0" w:color="auto"/>
                <w:right w:val="none" w:sz="0" w:space="0" w:color="auto"/>
              </w:divBdr>
            </w:div>
          </w:divsChild>
        </w:div>
        <w:div w:id="477067457">
          <w:marLeft w:val="0"/>
          <w:marRight w:val="0"/>
          <w:marTop w:val="0"/>
          <w:marBottom w:val="0"/>
          <w:divBdr>
            <w:top w:val="none" w:sz="0" w:space="0" w:color="auto"/>
            <w:left w:val="none" w:sz="0" w:space="0" w:color="auto"/>
            <w:bottom w:val="none" w:sz="0" w:space="0" w:color="auto"/>
            <w:right w:val="none" w:sz="0" w:space="0" w:color="auto"/>
          </w:divBdr>
          <w:divsChild>
            <w:div w:id="1652514527">
              <w:marLeft w:val="480"/>
              <w:marRight w:val="0"/>
              <w:marTop w:val="0"/>
              <w:marBottom w:val="0"/>
              <w:divBdr>
                <w:top w:val="none" w:sz="0" w:space="0" w:color="auto"/>
                <w:left w:val="none" w:sz="0" w:space="0" w:color="auto"/>
                <w:bottom w:val="none" w:sz="0" w:space="0" w:color="auto"/>
                <w:right w:val="none" w:sz="0" w:space="0" w:color="auto"/>
              </w:divBdr>
            </w:div>
            <w:div w:id="1201472693">
              <w:marLeft w:val="480"/>
              <w:marRight w:val="0"/>
              <w:marTop w:val="0"/>
              <w:marBottom w:val="0"/>
              <w:divBdr>
                <w:top w:val="none" w:sz="0" w:space="0" w:color="auto"/>
                <w:left w:val="none" w:sz="0" w:space="0" w:color="auto"/>
                <w:bottom w:val="none" w:sz="0" w:space="0" w:color="auto"/>
                <w:right w:val="none" w:sz="0" w:space="0" w:color="auto"/>
              </w:divBdr>
            </w:div>
            <w:div w:id="289828759">
              <w:marLeft w:val="480"/>
              <w:marRight w:val="0"/>
              <w:marTop w:val="0"/>
              <w:marBottom w:val="0"/>
              <w:divBdr>
                <w:top w:val="none" w:sz="0" w:space="0" w:color="auto"/>
                <w:left w:val="none" w:sz="0" w:space="0" w:color="auto"/>
                <w:bottom w:val="none" w:sz="0" w:space="0" w:color="auto"/>
                <w:right w:val="none" w:sz="0" w:space="0" w:color="auto"/>
              </w:divBdr>
            </w:div>
            <w:div w:id="325977322">
              <w:marLeft w:val="480"/>
              <w:marRight w:val="0"/>
              <w:marTop w:val="0"/>
              <w:marBottom w:val="0"/>
              <w:divBdr>
                <w:top w:val="none" w:sz="0" w:space="0" w:color="auto"/>
                <w:left w:val="none" w:sz="0" w:space="0" w:color="auto"/>
                <w:bottom w:val="none" w:sz="0" w:space="0" w:color="auto"/>
                <w:right w:val="none" w:sz="0" w:space="0" w:color="auto"/>
              </w:divBdr>
            </w:div>
            <w:div w:id="39328935">
              <w:marLeft w:val="480"/>
              <w:marRight w:val="0"/>
              <w:marTop w:val="0"/>
              <w:marBottom w:val="0"/>
              <w:divBdr>
                <w:top w:val="none" w:sz="0" w:space="0" w:color="auto"/>
                <w:left w:val="none" w:sz="0" w:space="0" w:color="auto"/>
                <w:bottom w:val="none" w:sz="0" w:space="0" w:color="auto"/>
                <w:right w:val="none" w:sz="0" w:space="0" w:color="auto"/>
              </w:divBdr>
            </w:div>
            <w:div w:id="866911695">
              <w:marLeft w:val="480"/>
              <w:marRight w:val="0"/>
              <w:marTop w:val="0"/>
              <w:marBottom w:val="0"/>
              <w:divBdr>
                <w:top w:val="none" w:sz="0" w:space="0" w:color="auto"/>
                <w:left w:val="none" w:sz="0" w:space="0" w:color="auto"/>
                <w:bottom w:val="none" w:sz="0" w:space="0" w:color="auto"/>
                <w:right w:val="none" w:sz="0" w:space="0" w:color="auto"/>
              </w:divBdr>
            </w:div>
            <w:div w:id="1383555373">
              <w:marLeft w:val="480"/>
              <w:marRight w:val="0"/>
              <w:marTop w:val="0"/>
              <w:marBottom w:val="0"/>
              <w:divBdr>
                <w:top w:val="none" w:sz="0" w:space="0" w:color="auto"/>
                <w:left w:val="none" w:sz="0" w:space="0" w:color="auto"/>
                <w:bottom w:val="none" w:sz="0" w:space="0" w:color="auto"/>
                <w:right w:val="none" w:sz="0" w:space="0" w:color="auto"/>
              </w:divBdr>
            </w:div>
            <w:div w:id="492917065">
              <w:marLeft w:val="480"/>
              <w:marRight w:val="0"/>
              <w:marTop w:val="0"/>
              <w:marBottom w:val="0"/>
              <w:divBdr>
                <w:top w:val="none" w:sz="0" w:space="0" w:color="auto"/>
                <w:left w:val="none" w:sz="0" w:space="0" w:color="auto"/>
                <w:bottom w:val="none" w:sz="0" w:space="0" w:color="auto"/>
                <w:right w:val="none" w:sz="0" w:space="0" w:color="auto"/>
              </w:divBdr>
            </w:div>
            <w:div w:id="2112700357">
              <w:marLeft w:val="480"/>
              <w:marRight w:val="0"/>
              <w:marTop w:val="0"/>
              <w:marBottom w:val="0"/>
              <w:divBdr>
                <w:top w:val="none" w:sz="0" w:space="0" w:color="auto"/>
                <w:left w:val="none" w:sz="0" w:space="0" w:color="auto"/>
                <w:bottom w:val="none" w:sz="0" w:space="0" w:color="auto"/>
                <w:right w:val="none" w:sz="0" w:space="0" w:color="auto"/>
              </w:divBdr>
            </w:div>
            <w:div w:id="74061849">
              <w:marLeft w:val="480"/>
              <w:marRight w:val="0"/>
              <w:marTop w:val="0"/>
              <w:marBottom w:val="0"/>
              <w:divBdr>
                <w:top w:val="none" w:sz="0" w:space="0" w:color="auto"/>
                <w:left w:val="none" w:sz="0" w:space="0" w:color="auto"/>
                <w:bottom w:val="none" w:sz="0" w:space="0" w:color="auto"/>
                <w:right w:val="none" w:sz="0" w:space="0" w:color="auto"/>
              </w:divBdr>
            </w:div>
            <w:div w:id="159976563">
              <w:marLeft w:val="480"/>
              <w:marRight w:val="0"/>
              <w:marTop w:val="0"/>
              <w:marBottom w:val="0"/>
              <w:divBdr>
                <w:top w:val="none" w:sz="0" w:space="0" w:color="auto"/>
                <w:left w:val="none" w:sz="0" w:space="0" w:color="auto"/>
                <w:bottom w:val="none" w:sz="0" w:space="0" w:color="auto"/>
                <w:right w:val="none" w:sz="0" w:space="0" w:color="auto"/>
              </w:divBdr>
            </w:div>
            <w:div w:id="614990129">
              <w:marLeft w:val="480"/>
              <w:marRight w:val="0"/>
              <w:marTop w:val="0"/>
              <w:marBottom w:val="0"/>
              <w:divBdr>
                <w:top w:val="none" w:sz="0" w:space="0" w:color="auto"/>
                <w:left w:val="none" w:sz="0" w:space="0" w:color="auto"/>
                <w:bottom w:val="none" w:sz="0" w:space="0" w:color="auto"/>
                <w:right w:val="none" w:sz="0" w:space="0" w:color="auto"/>
              </w:divBdr>
            </w:div>
            <w:div w:id="924147220">
              <w:marLeft w:val="480"/>
              <w:marRight w:val="0"/>
              <w:marTop w:val="0"/>
              <w:marBottom w:val="0"/>
              <w:divBdr>
                <w:top w:val="none" w:sz="0" w:space="0" w:color="auto"/>
                <w:left w:val="none" w:sz="0" w:space="0" w:color="auto"/>
                <w:bottom w:val="none" w:sz="0" w:space="0" w:color="auto"/>
                <w:right w:val="none" w:sz="0" w:space="0" w:color="auto"/>
              </w:divBdr>
            </w:div>
            <w:div w:id="983505580">
              <w:marLeft w:val="480"/>
              <w:marRight w:val="0"/>
              <w:marTop w:val="0"/>
              <w:marBottom w:val="0"/>
              <w:divBdr>
                <w:top w:val="none" w:sz="0" w:space="0" w:color="auto"/>
                <w:left w:val="none" w:sz="0" w:space="0" w:color="auto"/>
                <w:bottom w:val="none" w:sz="0" w:space="0" w:color="auto"/>
                <w:right w:val="none" w:sz="0" w:space="0" w:color="auto"/>
              </w:divBdr>
            </w:div>
            <w:div w:id="1289237802">
              <w:marLeft w:val="480"/>
              <w:marRight w:val="0"/>
              <w:marTop w:val="0"/>
              <w:marBottom w:val="0"/>
              <w:divBdr>
                <w:top w:val="none" w:sz="0" w:space="0" w:color="auto"/>
                <w:left w:val="none" w:sz="0" w:space="0" w:color="auto"/>
                <w:bottom w:val="none" w:sz="0" w:space="0" w:color="auto"/>
                <w:right w:val="none" w:sz="0" w:space="0" w:color="auto"/>
              </w:divBdr>
            </w:div>
            <w:div w:id="301740869">
              <w:marLeft w:val="480"/>
              <w:marRight w:val="0"/>
              <w:marTop w:val="0"/>
              <w:marBottom w:val="0"/>
              <w:divBdr>
                <w:top w:val="none" w:sz="0" w:space="0" w:color="auto"/>
                <w:left w:val="none" w:sz="0" w:space="0" w:color="auto"/>
                <w:bottom w:val="none" w:sz="0" w:space="0" w:color="auto"/>
                <w:right w:val="none" w:sz="0" w:space="0" w:color="auto"/>
              </w:divBdr>
            </w:div>
            <w:div w:id="1653212796">
              <w:marLeft w:val="480"/>
              <w:marRight w:val="0"/>
              <w:marTop w:val="0"/>
              <w:marBottom w:val="0"/>
              <w:divBdr>
                <w:top w:val="none" w:sz="0" w:space="0" w:color="auto"/>
                <w:left w:val="none" w:sz="0" w:space="0" w:color="auto"/>
                <w:bottom w:val="none" w:sz="0" w:space="0" w:color="auto"/>
                <w:right w:val="none" w:sz="0" w:space="0" w:color="auto"/>
              </w:divBdr>
            </w:div>
            <w:div w:id="1194226680">
              <w:marLeft w:val="480"/>
              <w:marRight w:val="0"/>
              <w:marTop w:val="0"/>
              <w:marBottom w:val="0"/>
              <w:divBdr>
                <w:top w:val="none" w:sz="0" w:space="0" w:color="auto"/>
                <w:left w:val="none" w:sz="0" w:space="0" w:color="auto"/>
                <w:bottom w:val="none" w:sz="0" w:space="0" w:color="auto"/>
                <w:right w:val="none" w:sz="0" w:space="0" w:color="auto"/>
              </w:divBdr>
            </w:div>
            <w:div w:id="234903447">
              <w:marLeft w:val="480"/>
              <w:marRight w:val="0"/>
              <w:marTop w:val="0"/>
              <w:marBottom w:val="0"/>
              <w:divBdr>
                <w:top w:val="none" w:sz="0" w:space="0" w:color="auto"/>
                <w:left w:val="none" w:sz="0" w:space="0" w:color="auto"/>
                <w:bottom w:val="none" w:sz="0" w:space="0" w:color="auto"/>
                <w:right w:val="none" w:sz="0" w:space="0" w:color="auto"/>
              </w:divBdr>
            </w:div>
            <w:div w:id="1880626692">
              <w:marLeft w:val="480"/>
              <w:marRight w:val="0"/>
              <w:marTop w:val="0"/>
              <w:marBottom w:val="0"/>
              <w:divBdr>
                <w:top w:val="none" w:sz="0" w:space="0" w:color="auto"/>
                <w:left w:val="none" w:sz="0" w:space="0" w:color="auto"/>
                <w:bottom w:val="none" w:sz="0" w:space="0" w:color="auto"/>
                <w:right w:val="none" w:sz="0" w:space="0" w:color="auto"/>
              </w:divBdr>
            </w:div>
            <w:div w:id="370766228">
              <w:marLeft w:val="480"/>
              <w:marRight w:val="0"/>
              <w:marTop w:val="0"/>
              <w:marBottom w:val="0"/>
              <w:divBdr>
                <w:top w:val="none" w:sz="0" w:space="0" w:color="auto"/>
                <w:left w:val="none" w:sz="0" w:space="0" w:color="auto"/>
                <w:bottom w:val="none" w:sz="0" w:space="0" w:color="auto"/>
                <w:right w:val="none" w:sz="0" w:space="0" w:color="auto"/>
              </w:divBdr>
            </w:div>
            <w:div w:id="1861821333">
              <w:marLeft w:val="480"/>
              <w:marRight w:val="0"/>
              <w:marTop w:val="0"/>
              <w:marBottom w:val="0"/>
              <w:divBdr>
                <w:top w:val="none" w:sz="0" w:space="0" w:color="auto"/>
                <w:left w:val="none" w:sz="0" w:space="0" w:color="auto"/>
                <w:bottom w:val="none" w:sz="0" w:space="0" w:color="auto"/>
                <w:right w:val="none" w:sz="0" w:space="0" w:color="auto"/>
              </w:divBdr>
            </w:div>
            <w:div w:id="467167690">
              <w:marLeft w:val="480"/>
              <w:marRight w:val="0"/>
              <w:marTop w:val="0"/>
              <w:marBottom w:val="0"/>
              <w:divBdr>
                <w:top w:val="none" w:sz="0" w:space="0" w:color="auto"/>
                <w:left w:val="none" w:sz="0" w:space="0" w:color="auto"/>
                <w:bottom w:val="none" w:sz="0" w:space="0" w:color="auto"/>
                <w:right w:val="none" w:sz="0" w:space="0" w:color="auto"/>
              </w:divBdr>
            </w:div>
          </w:divsChild>
        </w:div>
        <w:div w:id="823668158">
          <w:marLeft w:val="0"/>
          <w:marRight w:val="0"/>
          <w:marTop w:val="0"/>
          <w:marBottom w:val="0"/>
          <w:divBdr>
            <w:top w:val="none" w:sz="0" w:space="0" w:color="auto"/>
            <w:left w:val="none" w:sz="0" w:space="0" w:color="auto"/>
            <w:bottom w:val="none" w:sz="0" w:space="0" w:color="auto"/>
            <w:right w:val="none" w:sz="0" w:space="0" w:color="auto"/>
          </w:divBdr>
          <w:divsChild>
            <w:div w:id="298194370">
              <w:marLeft w:val="480"/>
              <w:marRight w:val="0"/>
              <w:marTop w:val="0"/>
              <w:marBottom w:val="0"/>
              <w:divBdr>
                <w:top w:val="none" w:sz="0" w:space="0" w:color="auto"/>
                <w:left w:val="none" w:sz="0" w:space="0" w:color="auto"/>
                <w:bottom w:val="none" w:sz="0" w:space="0" w:color="auto"/>
                <w:right w:val="none" w:sz="0" w:space="0" w:color="auto"/>
              </w:divBdr>
            </w:div>
            <w:div w:id="1000817111">
              <w:marLeft w:val="480"/>
              <w:marRight w:val="0"/>
              <w:marTop w:val="0"/>
              <w:marBottom w:val="0"/>
              <w:divBdr>
                <w:top w:val="none" w:sz="0" w:space="0" w:color="auto"/>
                <w:left w:val="none" w:sz="0" w:space="0" w:color="auto"/>
                <w:bottom w:val="none" w:sz="0" w:space="0" w:color="auto"/>
                <w:right w:val="none" w:sz="0" w:space="0" w:color="auto"/>
              </w:divBdr>
            </w:div>
            <w:div w:id="1583833396">
              <w:marLeft w:val="480"/>
              <w:marRight w:val="0"/>
              <w:marTop w:val="0"/>
              <w:marBottom w:val="0"/>
              <w:divBdr>
                <w:top w:val="none" w:sz="0" w:space="0" w:color="auto"/>
                <w:left w:val="none" w:sz="0" w:space="0" w:color="auto"/>
                <w:bottom w:val="none" w:sz="0" w:space="0" w:color="auto"/>
                <w:right w:val="none" w:sz="0" w:space="0" w:color="auto"/>
              </w:divBdr>
            </w:div>
            <w:div w:id="550121001">
              <w:marLeft w:val="480"/>
              <w:marRight w:val="0"/>
              <w:marTop w:val="0"/>
              <w:marBottom w:val="0"/>
              <w:divBdr>
                <w:top w:val="none" w:sz="0" w:space="0" w:color="auto"/>
                <w:left w:val="none" w:sz="0" w:space="0" w:color="auto"/>
                <w:bottom w:val="none" w:sz="0" w:space="0" w:color="auto"/>
                <w:right w:val="none" w:sz="0" w:space="0" w:color="auto"/>
              </w:divBdr>
            </w:div>
            <w:div w:id="2110004523">
              <w:marLeft w:val="480"/>
              <w:marRight w:val="0"/>
              <w:marTop w:val="0"/>
              <w:marBottom w:val="0"/>
              <w:divBdr>
                <w:top w:val="none" w:sz="0" w:space="0" w:color="auto"/>
                <w:left w:val="none" w:sz="0" w:space="0" w:color="auto"/>
                <w:bottom w:val="none" w:sz="0" w:space="0" w:color="auto"/>
                <w:right w:val="none" w:sz="0" w:space="0" w:color="auto"/>
              </w:divBdr>
            </w:div>
            <w:div w:id="324746378">
              <w:marLeft w:val="480"/>
              <w:marRight w:val="0"/>
              <w:marTop w:val="0"/>
              <w:marBottom w:val="0"/>
              <w:divBdr>
                <w:top w:val="none" w:sz="0" w:space="0" w:color="auto"/>
                <w:left w:val="none" w:sz="0" w:space="0" w:color="auto"/>
                <w:bottom w:val="none" w:sz="0" w:space="0" w:color="auto"/>
                <w:right w:val="none" w:sz="0" w:space="0" w:color="auto"/>
              </w:divBdr>
            </w:div>
            <w:div w:id="402991491">
              <w:marLeft w:val="480"/>
              <w:marRight w:val="0"/>
              <w:marTop w:val="0"/>
              <w:marBottom w:val="0"/>
              <w:divBdr>
                <w:top w:val="none" w:sz="0" w:space="0" w:color="auto"/>
                <w:left w:val="none" w:sz="0" w:space="0" w:color="auto"/>
                <w:bottom w:val="none" w:sz="0" w:space="0" w:color="auto"/>
                <w:right w:val="none" w:sz="0" w:space="0" w:color="auto"/>
              </w:divBdr>
            </w:div>
            <w:div w:id="739061054">
              <w:marLeft w:val="480"/>
              <w:marRight w:val="0"/>
              <w:marTop w:val="0"/>
              <w:marBottom w:val="0"/>
              <w:divBdr>
                <w:top w:val="none" w:sz="0" w:space="0" w:color="auto"/>
                <w:left w:val="none" w:sz="0" w:space="0" w:color="auto"/>
                <w:bottom w:val="none" w:sz="0" w:space="0" w:color="auto"/>
                <w:right w:val="none" w:sz="0" w:space="0" w:color="auto"/>
              </w:divBdr>
            </w:div>
            <w:div w:id="882212681">
              <w:marLeft w:val="480"/>
              <w:marRight w:val="0"/>
              <w:marTop w:val="0"/>
              <w:marBottom w:val="0"/>
              <w:divBdr>
                <w:top w:val="none" w:sz="0" w:space="0" w:color="auto"/>
                <w:left w:val="none" w:sz="0" w:space="0" w:color="auto"/>
                <w:bottom w:val="none" w:sz="0" w:space="0" w:color="auto"/>
                <w:right w:val="none" w:sz="0" w:space="0" w:color="auto"/>
              </w:divBdr>
            </w:div>
            <w:div w:id="1408385812">
              <w:marLeft w:val="480"/>
              <w:marRight w:val="0"/>
              <w:marTop w:val="0"/>
              <w:marBottom w:val="0"/>
              <w:divBdr>
                <w:top w:val="none" w:sz="0" w:space="0" w:color="auto"/>
                <w:left w:val="none" w:sz="0" w:space="0" w:color="auto"/>
                <w:bottom w:val="none" w:sz="0" w:space="0" w:color="auto"/>
                <w:right w:val="none" w:sz="0" w:space="0" w:color="auto"/>
              </w:divBdr>
            </w:div>
            <w:div w:id="1605310770">
              <w:marLeft w:val="480"/>
              <w:marRight w:val="0"/>
              <w:marTop w:val="0"/>
              <w:marBottom w:val="0"/>
              <w:divBdr>
                <w:top w:val="none" w:sz="0" w:space="0" w:color="auto"/>
                <w:left w:val="none" w:sz="0" w:space="0" w:color="auto"/>
                <w:bottom w:val="none" w:sz="0" w:space="0" w:color="auto"/>
                <w:right w:val="none" w:sz="0" w:space="0" w:color="auto"/>
              </w:divBdr>
            </w:div>
            <w:div w:id="730730995">
              <w:marLeft w:val="480"/>
              <w:marRight w:val="0"/>
              <w:marTop w:val="0"/>
              <w:marBottom w:val="0"/>
              <w:divBdr>
                <w:top w:val="none" w:sz="0" w:space="0" w:color="auto"/>
                <w:left w:val="none" w:sz="0" w:space="0" w:color="auto"/>
                <w:bottom w:val="none" w:sz="0" w:space="0" w:color="auto"/>
                <w:right w:val="none" w:sz="0" w:space="0" w:color="auto"/>
              </w:divBdr>
            </w:div>
            <w:div w:id="301733773">
              <w:marLeft w:val="480"/>
              <w:marRight w:val="0"/>
              <w:marTop w:val="0"/>
              <w:marBottom w:val="0"/>
              <w:divBdr>
                <w:top w:val="none" w:sz="0" w:space="0" w:color="auto"/>
                <w:left w:val="none" w:sz="0" w:space="0" w:color="auto"/>
                <w:bottom w:val="none" w:sz="0" w:space="0" w:color="auto"/>
                <w:right w:val="none" w:sz="0" w:space="0" w:color="auto"/>
              </w:divBdr>
            </w:div>
            <w:div w:id="352657179">
              <w:marLeft w:val="480"/>
              <w:marRight w:val="0"/>
              <w:marTop w:val="0"/>
              <w:marBottom w:val="0"/>
              <w:divBdr>
                <w:top w:val="none" w:sz="0" w:space="0" w:color="auto"/>
                <w:left w:val="none" w:sz="0" w:space="0" w:color="auto"/>
                <w:bottom w:val="none" w:sz="0" w:space="0" w:color="auto"/>
                <w:right w:val="none" w:sz="0" w:space="0" w:color="auto"/>
              </w:divBdr>
            </w:div>
            <w:div w:id="1326666161">
              <w:marLeft w:val="480"/>
              <w:marRight w:val="0"/>
              <w:marTop w:val="0"/>
              <w:marBottom w:val="0"/>
              <w:divBdr>
                <w:top w:val="none" w:sz="0" w:space="0" w:color="auto"/>
                <w:left w:val="none" w:sz="0" w:space="0" w:color="auto"/>
                <w:bottom w:val="none" w:sz="0" w:space="0" w:color="auto"/>
                <w:right w:val="none" w:sz="0" w:space="0" w:color="auto"/>
              </w:divBdr>
            </w:div>
            <w:div w:id="218175856">
              <w:marLeft w:val="480"/>
              <w:marRight w:val="0"/>
              <w:marTop w:val="0"/>
              <w:marBottom w:val="0"/>
              <w:divBdr>
                <w:top w:val="none" w:sz="0" w:space="0" w:color="auto"/>
                <w:left w:val="none" w:sz="0" w:space="0" w:color="auto"/>
                <w:bottom w:val="none" w:sz="0" w:space="0" w:color="auto"/>
                <w:right w:val="none" w:sz="0" w:space="0" w:color="auto"/>
              </w:divBdr>
            </w:div>
            <w:div w:id="1742754203">
              <w:marLeft w:val="480"/>
              <w:marRight w:val="0"/>
              <w:marTop w:val="0"/>
              <w:marBottom w:val="0"/>
              <w:divBdr>
                <w:top w:val="none" w:sz="0" w:space="0" w:color="auto"/>
                <w:left w:val="none" w:sz="0" w:space="0" w:color="auto"/>
                <w:bottom w:val="none" w:sz="0" w:space="0" w:color="auto"/>
                <w:right w:val="none" w:sz="0" w:space="0" w:color="auto"/>
              </w:divBdr>
            </w:div>
            <w:div w:id="947349571">
              <w:marLeft w:val="480"/>
              <w:marRight w:val="0"/>
              <w:marTop w:val="0"/>
              <w:marBottom w:val="0"/>
              <w:divBdr>
                <w:top w:val="none" w:sz="0" w:space="0" w:color="auto"/>
                <w:left w:val="none" w:sz="0" w:space="0" w:color="auto"/>
                <w:bottom w:val="none" w:sz="0" w:space="0" w:color="auto"/>
                <w:right w:val="none" w:sz="0" w:space="0" w:color="auto"/>
              </w:divBdr>
            </w:div>
            <w:div w:id="6446890">
              <w:marLeft w:val="480"/>
              <w:marRight w:val="0"/>
              <w:marTop w:val="0"/>
              <w:marBottom w:val="0"/>
              <w:divBdr>
                <w:top w:val="none" w:sz="0" w:space="0" w:color="auto"/>
                <w:left w:val="none" w:sz="0" w:space="0" w:color="auto"/>
                <w:bottom w:val="none" w:sz="0" w:space="0" w:color="auto"/>
                <w:right w:val="none" w:sz="0" w:space="0" w:color="auto"/>
              </w:divBdr>
            </w:div>
            <w:div w:id="1783306324">
              <w:marLeft w:val="480"/>
              <w:marRight w:val="0"/>
              <w:marTop w:val="0"/>
              <w:marBottom w:val="0"/>
              <w:divBdr>
                <w:top w:val="none" w:sz="0" w:space="0" w:color="auto"/>
                <w:left w:val="none" w:sz="0" w:space="0" w:color="auto"/>
                <w:bottom w:val="none" w:sz="0" w:space="0" w:color="auto"/>
                <w:right w:val="none" w:sz="0" w:space="0" w:color="auto"/>
              </w:divBdr>
            </w:div>
            <w:div w:id="1643923365">
              <w:marLeft w:val="480"/>
              <w:marRight w:val="0"/>
              <w:marTop w:val="0"/>
              <w:marBottom w:val="0"/>
              <w:divBdr>
                <w:top w:val="none" w:sz="0" w:space="0" w:color="auto"/>
                <w:left w:val="none" w:sz="0" w:space="0" w:color="auto"/>
                <w:bottom w:val="none" w:sz="0" w:space="0" w:color="auto"/>
                <w:right w:val="none" w:sz="0" w:space="0" w:color="auto"/>
              </w:divBdr>
            </w:div>
            <w:div w:id="802507861">
              <w:marLeft w:val="480"/>
              <w:marRight w:val="0"/>
              <w:marTop w:val="0"/>
              <w:marBottom w:val="0"/>
              <w:divBdr>
                <w:top w:val="none" w:sz="0" w:space="0" w:color="auto"/>
                <w:left w:val="none" w:sz="0" w:space="0" w:color="auto"/>
                <w:bottom w:val="none" w:sz="0" w:space="0" w:color="auto"/>
                <w:right w:val="none" w:sz="0" w:space="0" w:color="auto"/>
              </w:divBdr>
            </w:div>
            <w:div w:id="1807696174">
              <w:marLeft w:val="480"/>
              <w:marRight w:val="0"/>
              <w:marTop w:val="0"/>
              <w:marBottom w:val="0"/>
              <w:divBdr>
                <w:top w:val="none" w:sz="0" w:space="0" w:color="auto"/>
                <w:left w:val="none" w:sz="0" w:space="0" w:color="auto"/>
                <w:bottom w:val="none" w:sz="0" w:space="0" w:color="auto"/>
                <w:right w:val="none" w:sz="0" w:space="0" w:color="auto"/>
              </w:divBdr>
            </w:div>
            <w:div w:id="424616760">
              <w:marLeft w:val="480"/>
              <w:marRight w:val="0"/>
              <w:marTop w:val="0"/>
              <w:marBottom w:val="0"/>
              <w:divBdr>
                <w:top w:val="none" w:sz="0" w:space="0" w:color="auto"/>
                <w:left w:val="none" w:sz="0" w:space="0" w:color="auto"/>
                <w:bottom w:val="none" w:sz="0" w:space="0" w:color="auto"/>
                <w:right w:val="none" w:sz="0" w:space="0" w:color="auto"/>
              </w:divBdr>
            </w:div>
          </w:divsChild>
        </w:div>
        <w:div w:id="2066289661">
          <w:marLeft w:val="0"/>
          <w:marRight w:val="0"/>
          <w:marTop w:val="0"/>
          <w:marBottom w:val="0"/>
          <w:divBdr>
            <w:top w:val="none" w:sz="0" w:space="0" w:color="auto"/>
            <w:left w:val="none" w:sz="0" w:space="0" w:color="auto"/>
            <w:bottom w:val="none" w:sz="0" w:space="0" w:color="auto"/>
            <w:right w:val="none" w:sz="0" w:space="0" w:color="auto"/>
          </w:divBdr>
          <w:divsChild>
            <w:div w:id="891572737">
              <w:marLeft w:val="480"/>
              <w:marRight w:val="0"/>
              <w:marTop w:val="0"/>
              <w:marBottom w:val="0"/>
              <w:divBdr>
                <w:top w:val="none" w:sz="0" w:space="0" w:color="auto"/>
                <w:left w:val="none" w:sz="0" w:space="0" w:color="auto"/>
                <w:bottom w:val="none" w:sz="0" w:space="0" w:color="auto"/>
                <w:right w:val="none" w:sz="0" w:space="0" w:color="auto"/>
              </w:divBdr>
            </w:div>
            <w:div w:id="2136214888">
              <w:marLeft w:val="480"/>
              <w:marRight w:val="0"/>
              <w:marTop w:val="0"/>
              <w:marBottom w:val="0"/>
              <w:divBdr>
                <w:top w:val="none" w:sz="0" w:space="0" w:color="auto"/>
                <w:left w:val="none" w:sz="0" w:space="0" w:color="auto"/>
                <w:bottom w:val="none" w:sz="0" w:space="0" w:color="auto"/>
                <w:right w:val="none" w:sz="0" w:space="0" w:color="auto"/>
              </w:divBdr>
            </w:div>
            <w:div w:id="1798135190">
              <w:marLeft w:val="480"/>
              <w:marRight w:val="0"/>
              <w:marTop w:val="0"/>
              <w:marBottom w:val="0"/>
              <w:divBdr>
                <w:top w:val="none" w:sz="0" w:space="0" w:color="auto"/>
                <w:left w:val="none" w:sz="0" w:space="0" w:color="auto"/>
                <w:bottom w:val="none" w:sz="0" w:space="0" w:color="auto"/>
                <w:right w:val="none" w:sz="0" w:space="0" w:color="auto"/>
              </w:divBdr>
            </w:div>
            <w:div w:id="2034913173">
              <w:marLeft w:val="480"/>
              <w:marRight w:val="0"/>
              <w:marTop w:val="0"/>
              <w:marBottom w:val="0"/>
              <w:divBdr>
                <w:top w:val="none" w:sz="0" w:space="0" w:color="auto"/>
                <w:left w:val="none" w:sz="0" w:space="0" w:color="auto"/>
                <w:bottom w:val="none" w:sz="0" w:space="0" w:color="auto"/>
                <w:right w:val="none" w:sz="0" w:space="0" w:color="auto"/>
              </w:divBdr>
            </w:div>
            <w:div w:id="505289558">
              <w:marLeft w:val="480"/>
              <w:marRight w:val="0"/>
              <w:marTop w:val="0"/>
              <w:marBottom w:val="0"/>
              <w:divBdr>
                <w:top w:val="none" w:sz="0" w:space="0" w:color="auto"/>
                <w:left w:val="none" w:sz="0" w:space="0" w:color="auto"/>
                <w:bottom w:val="none" w:sz="0" w:space="0" w:color="auto"/>
                <w:right w:val="none" w:sz="0" w:space="0" w:color="auto"/>
              </w:divBdr>
            </w:div>
            <w:div w:id="1242564234">
              <w:marLeft w:val="480"/>
              <w:marRight w:val="0"/>
              <w:marTop w:val="0"/>
              <w:marBottom w:val="0"/>
              <w:divBdr>
                <w:top w:val="none" w:sz="0" w:space="0" w:color="auto"/>
                <w:left w:val="none" w:sz="0" w:space="0" w:color="auto"/>
                <w:bottom w:val="none" w:sz="0" w:space="0" w:color="auto"/>
                <w:right w:val="none" w:sz="0" w:space="0" w:color="auto"/>
              </w:divBdr>
            </w:div>
            <w:div w:id="1778063700">
              <w:marLeft w:val="480"/>
              <w:marRight w:val="0"/>
              <w:marTop w:val="0"/>
              <w:marBottom w:val="0"/>
              <w:divBdr>
                <w:top w:val="none" w:sz="0" w:space="0" w:color="auto"/>
                <w:left w:val="none" w:sz="0" w:space="0" w:color="auto"/>
                <w:bottom w:val="none" w:sz="0" w:space="0" w:color="auto"/>
                <w:right w:val="none" w:sz="0" w:space="0" w:color="auto"/>
              </w:divBdr>
            </w:div>
            <w:div w:id="1038045758">
              <w:marLeft w:val="480"/>
              <w:marRight w:val="0"/>
              <w:marTop w:val="0"/>
              <w:marBottom w:val="0"/>
              <w:divBdr>
                <w:top w:val="none" w:sz="0" w:space="0" w:color="auto"/>
                <w:left w:val="none" w:sz="0" w:space="0" w:color="auto"/>
                <w:bottom w:val="none" w:sz="0" w:space="0" w:color="auto"/>
                <w:right w:val="none" w:sz="0" w:space="0" w:color="auto"/>
              </w:divBdr>
            </w:div>
            <w:div w:id="698821323">
              <w:marLeft w:val="480"/>
              <w:marRight w:val="0"/>
              <w:marTop w:val="0"/>
              <w:marBottom w:val="0"/>
              <w:divBdr>
                <w:top w:val="none" w:sz="0" w:space="0" w:color="auto"/>
                <w:left w:val="none" w:sz="0" w:space="0" w:color="auto"/>
                <w:bottom w:val="none" w:sz="0" w:space="0" w:color="auto"/>
                <w:right w:val="none" w:sz="0" w:space="0" w:color="auto"/>
              </w:divBdr>
            </w:div>
            <w:div w:id="1284845970">
              <w:marLeft w:val="480"/>
              <w:marRight w:val="0"/>
              <w:marTop w:val="0"/>
              <w:marBottom w:val="0"/>
              <w:divBdr>
                <w:top w:val="none" w:sz="0" w:space="0" w:color="auto"/>
                <w:left w:val="none" w:sz="0" w:space="0" w:color="auto"/>
                <w:bottom w:val="none" w:sz="0" w:space="0" w:color="auto"/>
                <w:right w:val="none" w:sz="0" w:space="0" w:color="auto"/>
              </w:divBdr>
            </w:div>
            <w:div w:id="998537471">
              <w:marLeft w:val="480"/>
              <w:marRight w:val="0"/>
              <w:marTop w:val="0"/>
              <w:marBottom w:val="0"/>
              <w:divBdr>
                <w:top w:val="none" w:sz="0" w:space="0" w:color="auto"/>
                <w:left w:val="none" w:sz="0" w:space="0" w:color="auto"/>
                <w:bottom w:val="none" w:sz="0" w:space="0" w:color="auto"/>
                <w:right w:val="none" w:sz="0" w:space="0" w:color="auto"/>
              </w:divBdr>
            </w:div>
            <w:div w:id="71196578">
              <w:marLeft w:val="480"/>
              <w:marRight w:val="0"/>
              <w:marTop w:val="0"/>
              <w:marBottom w:val="0"/>
              <w:divBdr>
                <w:top w:val="none" w:sz="0" w:space="0" w:color="auto"/>
                <w:left w:val="none" w:sz="0" w:space="0" w:color="auto"/>
                <w:bottom w:val="none" w:sz="0" w:space="0" w:color="auto"/>
                <w:right w:val="none" w:sz="0" w:space="0" w:color="auto"/>
              </w:divBdr>
            </w:div>
            <w:div w:id="1547642689">
              <w:marLeft w:val="480"/>
              <w:marRight w:val="0"/>
              <w:marTop w:val="0"/>
              <w:marBottom w:val="0"/>
              <w:divBdr>
                <w:top w:val="none" w:sz="0" w:space="0" w:color="auto"/>
                <w:left w:val="none" w:sz="0" w:space="0" w:color="auto"/>
                <w:bottom w:val="none" w:sz="0" w:space="0" w:color="auto"/>
                <w:right w:val="none" w:sz="0" w:space="0" w:color="auto"/>
              </w:divBdr>
            </w:div>
            <w:div w:id="167447184">
              <w:marLeft w:val="480"/>
              <w:marRight w:val="0"/>
              <w:marTop w:val="0"/>
              <w:marBottom w:val="0"/>
              <w:divBdr>
                <w:top w:val="none" w:sz="0" w:space="0" w:color="auto"/>
                <w:left w:val="none" w:sz="0" w:space="0" w:color="auto"/>
                <w:bottom w:val="none" w:sz="0" w:space="0" w:color="auto"/>
                <w:right w:val="none" w:sz="0" w:space="0" w:color="auto"/>
              </w:divBdr>
            </w:div>
            <w:div w:id="1174415078">
              <w:marLeft w:val="480"/>
              <w:marRight w:val="0"/>
              <w:marTop w:val="0"/>
              <w:marBottom w:val="0"/>
              <w:divBdr>
                <w:top w:val="none" w:sz="0" w:space="0" w:color="auto"/>
                <w:left w:val="none" w:sz="0" w:space="0" w:color="auto"/>
                <w:bottom w:val="none" w:sz="0" w:space="0" w:color="auto"/>
                <w:right w:val="none" w:sz="0" w:space="0" w:color="auto"/>
              </w:divBdr>
            </w:div>
            <w:div w:id="1341010767">
              <w:marLeft w:val="480"/>
              <w:marRight w:val="0"/>
              <w:marTop w:val="0"/>
              <w:marBottom w:val="0"/>
              <w:divBdr>
                <w:top w:val="none" w:sz="0" w:space="0" w:color="auto"/>
                <w:left w:val="none" w:sz="0" w:space="0" w:color="auto"/>
                <w:bottom w:val="none" w:sz="0" w:space="0" w:color="auto"/>
                <w:right w:val="none" w:sz="0" w:space="0" w:color="auto"/>
              </w:divBdr>
            </w:div>
            <w:div w:id="114254669">
              <w:marLeft w:val="480"/>
              <w:marRight w:val="0"/>
              <w:marTop w:val="0"/>
              <w:marBottom w:val="0"/>
              <w:divBdr>
                <w:top w:val="none" w:sz="0" w:space="0" w:color="auto"/>
                <w:left w:val="none" w:sz="0" w:space="0" w:color="auto"/>
                <w:bottom w:val="none" w:sz="0" w:space="0" w:color="auto"/>
                <w:right w:val="none" w:sz="0" w:space="0" w:color="auto"/>
              </w:divBdr>
            </w:div>
            <w:div w:id="910044068">
              <w:marLeft w:val="480"/>
              <w:marRight w:val="0"/>
              <w:marTop w:val="0"/>
              <w:marBottom w:val="0"/>
              <w:divBdr>
                <w:top w:val="none" w:sz="0" w:space="0" w:color="auto"/>
                <w:left w:val="none" w:sz="0" w:space="0" w:color="auto"/>
                <w:bottom w:val="none" w:sz="0" w:space="0" w:color="auto"/>
                <w:right w:val="none" w:sz="0" w:space="0" w:color="auto"/>
              </w:divBdr>
            </w:div>
            <w:div w:id="1015838931">
              <w:marLeft w:val="480"/>
              <w:marRight w:val="0"/>
              <w:marTop w:val="0"/>
              <w:marBottom w:val="0"/>
              <w:divBdr>
                <w:top w:val="none" w:sz="0" w:space="0" w:color="auto"/>
                <w:left w:val="none" w:sz="0" w:space="0" w:color="auto"/>
                <w:bottom w:val="none" w:sz="0" w:space="0" w:color="auto"/>
                <w:right w:val="none" w:sz="0" w:space="0" w:color="auto"/>
              </w:divBdr>
            </w:div>
            <w:div w:id="1843350386">
              <w:marLeft w:val="480"/>
              <w:marRight w:val="0"/>
              <w:marTop w:val="0"/>
              <w:marBottom w:val="0"/>
              <w:divBdr>
                <w:top w:val="none" w:sz="0" w:space="0" w:color="auto"/>
                <w:left w:val="none" w:sz="0" w:space="0" w:color="auto"/>
                <w:bottom w:val="none" w:sz="0" w:space="0" w:color="auto"/>
                <w:right w:val="none" w:sz="0" w:space="0" w:color="auto"/>
              </w:divBdr>
            </w:div>
            <w:div w:id="1605771297">
              <w:marLeft w:val="480"/>
              <w:marRight w:val="0"/>
              <w:marTop w:val="0"/>
              <w:marBottom w:val="0"/>
              <w:divBdr>
                <w:top w:val="none" w:sz="0" w:space="0" w:color="auto"/>
                <w:left w:val="none" w:sz="0" w:space="0" w:color="auto"/>
                <w:bottom w:val="none" w:sz="0" w:space="0" w:color="auto"/>
                <w:right w:val="none" w:sz="0" w:space="0" w:color="auto"/>
              </w:divBdr>
            </w:div>
            <w:div w:id="340088251">
              <w:marLeft w:val="480"/>
              <w:marRight w:val="0"/>
              <w:marTop w:val="0"/>
              <w:marBottom w:val="0"/>
              <w:divBdr>
                <w:top w:val="none" w:sz="0" w:space="0" w:color="auto"/>
                <w:left w:val="none" w:sz="0" w:space="0" w:color="auto"/>
                <w:bottom w:val="none" w:sz="0" w:space="0" w:color="auto"/>
                <w:right w:val="none" w:sz="0" w:space="0" w:color="auto"/>
              </w:divBdr>
            </w:div>
            <w:div w:id="18430198">
              <w:marLeft w:val="480"/>
              <w:marRight w:val="0"/>
              <w:marTop w:val="0"/>
              <w:marBottom w:val="0"/>
              <w:divBdr>
                <w:top w:val="none" w:sz="0" w:space="0" w:color="auto"/>
                <w:left w:val="none" w:sz="0" w:space="0" w:color="auto"/>
                <w:bottom w:val="none" w:sz="0" w:space="0" w:color="auto"/>
                <w:right w:val="none" w:sz="0" w:space="0" w:color="auto"/>
              </w:divBdr>
            </w:div>
            <w:div w:id="1562517229">
              <w:marLeft w:val="480"/>
              <w:marRight w:val="0"/>
              <w:marTop w:val="0"/>
              <w:marBottom w:val="0"/>
              <w:divBdr>
                <w:top w:val="none" w:sz="0" w:space="0" w:color="auto"/>
                <w:left w:val="none" w:sz="0" w:space="0" w:color="auto"/>
                <w:bottom w:val="none" w:sz="0" w:space="0" w:color="auto"/>
                <w:right w:val="none" w:sz="0" w:space="0" w:color="auto"/>
              </w:divBdr>
            </w:div>
          </w:divsChild>
        </w:div>
        <w:div w:id="1928729747">
          <w:marLeft w:val="0"/>
          <w:marRight w:val="0"/>
          <w:marTop w:val="0"/>
          <w:marBottom w:val="0"/>
          <w:divBdr>
            <w:top w:val="none" w:sz="0" w:space="0" w:color="auto"/>
            <w:left w:val="none" w:sz="0" w:space="0" w:color="auto"/>
            <w:bottom w:val="none" w:sz="0" w:space="0" w:color="auto"/>
            <w:right w:val="none" w:sz="0" w:space="0" w:color="auto"/>
          </w:divBdr>
          <w:divsChild>
            <w:div w:id="1899703047">
              <w:marLeft w:val="480"/>
              <w:marRight w:val="0"/>
              <w:marTop w:val="0"/>
              <w:marBottom w:val="0"/>
              <w:divBdr>
                <w:top w:val="none" w:sz="0" w:space="0" w:color="auto"/>
                <w:left w:val="none" w:sz="0" w:space="0" w:color="auto"/>
                <w:bottom w:val="none" w:sz="0" w:space="0" w:color="auto"/>
                <w:right w:val="none" w:sz="0" w:space="0" w:color="auto"/>
              </w:divBdr>
            </w:div>
            <w:div w:id="976102660">
              <w:marLeft w:val="480"/>
              <w:marRight w:val="0"/>
              <w:marTop w:val="0"/>
              <w:marBottom w:val="0"/>
              <w:divBdr>
                <w:top w:val="none" w:sz="0" w:space="0" w:color="auto"/>
                <w:left w:val="none" w:sz="0" w:space="0" w:color="auto"/>
                <w:bottom w:val="none" w:sz="0" w:space="0" w:color="auto"/>
                <w:right w:val="none" w:sz="0" w:space="0" w:color="auto"/>
              </w:divBdr>
            </w:div>
            <w:div w:id="281570531">
              <w:marLeft w:val="480"/>
              <w:marRight w:val="0"/>
              <w:marTop w:val="0"/>
              <w:marBottom w:val="0"/>
              <w:divBdr>
                <w:top w:val="none" w:sz="0" w:space="0" w:color="auto"/>
                <w:left w:val="none" w:sz="0" w:space="0" w:color="auto"/>
                <w:bottom w:val="none" w:sz="0" w:space="0" w:color="auto"/>
                <w:right w:val="none" w:sz="0" w:space="0" w:color="auto"/>
              </w:divBdr>
            </w:div>
            <w:div w:id="1441998232">
              <w:marLeft w:val="480"/>
              <w:marRight w:val="0"/>
              <w:marTop w:val="0"/>
              <w:marBottom w:val="0"/>
              <w:divBdr>
                <w:top w:val="none" w:sz="0" w:space="0" w:color="auto"/>
                <w:left w:val="none" w:sz="0" w:space="0" w:color="auto"/>
                <w:bottom w:val="none" w:sz="0" w:space="0" w:color="auto"/>
                <w:right w:val="none" w:sz="0" w:space="0" w:color="auto"/>
              </w:divBdr>
            </w:div>
            <w:div w:id="953056113">
              <w:marLeft w:val="480"/>
              <w:marRight w:val="0"/>
              <w:marTop w:val="0"/>
              <w:marBottom w:val="0"/>
              <w:divBdr>
                <w:top w:val="none" w:sz="0" w:space="0" w:color="auto"/>
                <w:left w:val="none" w:sz="0" w:space="0" w:color="auto"/>
                <w:bottom w:val="none" w:sz="0" w:space="0" w:color="auto"/>
                <w:right w:val="none" w:sz="0" w:space="0" w:color="auto"/>
              </w:divBdr>
            </w:div>
            <w:div w:id="1271084248">
              <w:marLeft w:val="480"/>
              <w:marRight w:val="0"/>
              <w:marTop w:val="0"/>
              <w:marBottom w:val="0"/>
              <w:divBdr>
                <w:top w:val="none" w:sz="0" w:space="0" w:color="auto"/>
                <w:left w:val="none" w:sz="0" w:space="0" w:color="auto"/>
                <w:bottom w:val="none" w:sz="0" w:space="0" w:color="auto"/>
                <w:right w:val="none" w:sz="0" w:space="0" w:color="auto"/>
              </w:divBdr>
            </w:div>
            <w:div w:id="1492140681">
              <w:marLeft w:val="480"/>
              <w:marRight w:val="0"/>
              <w:marTop w:val="0"/>
              <w:marBottom w:val="0"/>
              <w:divBdr>
                <w:top w:val="none" w:sz="0" w:space="0" w:color="auto"/>
                <w:left w:val="none" w:sz="0" w:space="0" w:color="auto"/>
                <w:bottom w:val="none" w:sz="0" w:space="0" w:color="auto"/>
                <w:right w:val="none" w:sz="0" w:space="0" w:color="auto"/>
              </w:divBdr>
            </w:div>
            <w:div w:id="674961757">
              <w:marLeft w:val="480"/>
              <w:marRight w:val="0"/>
              <w:marTop w:val="0"/>
              <w:marBottom w:val="0"/>
              <w:divBdr>
                <w:top w:val="none" w:sz="0" w:space="0" w:color="auto"/>
                <w:left w:val="none" w:sz="0" w:space="0" w:color="auto"/>
                <w:bottom w:val="none" w:sz="0" w:space="0" w:color="auto"/>
                <w:right w:val="none" w:sz="0" w:space="0" w:color="auto"/>
              </w:divBdr>
            </w:div>
            <w:div w:id="512384097">
              <w:marLeft w:val="480"/>
              <w:marRight w:val="0"/>
              <w:marTop w:val="0"/>
              <w:marBottom w:val="0"/>
              <w:divBdr>
                <w:top w:val="none" w:sz="0" w:space="0" w:color="auto"/>
                <w:left w:val="none" w:sz="0" w:space="0" w:color="auto"/>
                <w:bottom w:val="none" w:sz="0" w:space="0" w:color="auto"/>
                <w:right w:val="none" w:sz="0" w:space="0" w:color="auto"/>
              </w:divBdr>
            </w:div>
            <w:div w:id="102695830">
              <w:marLeft w:val="480"/>
              <w:marRight w:val="0"/>
              <w:marTop w:val="0"/>
              <w:marBottom w:val="0"/>
              <w:divBdr>
                <w:top w:val="none" w:sz="0" w:space="0" w:color="auto"/>
                <w:left w:val="none" w:sz="0" w:space="0" w:color="auto"/>
                <w:bottom w:val="none" w:sz="0" w:space="0" w:color="auto"/>
                <w:right w:val="none" w:sz="0" w:space="0" w:color="auto"/>
              </w:divBdr>
            </w:div>
            <w:div w:id="294608517">
              <w:marLeft w:val="480"/>
              <w:marRight w:val="0"/>
              <w:marTop w:val="0"/>
              <w:marBottom w:val="0"/>
              <w:divBdr>
                <w:top w:val="none" w:sz="0" w:space="0" w:color="auto"/>
                <w:left w:val="none" w:sz="0" w:space="0" w:color="auto"/>
                <w:bottom w:val="none" w:sz="0" w:space="0" w:color="auto"/>
                <w:right w:val="none" w:sz="0" w:space="0" w:color="auto"/>
              </w:divBdr>
            </w:div>
            <w:div w:id="1174681935">
              <w:marLeft w:val="480"/>
              <w:marRight w:val="0"/>
              <w:marTop w:val="0"/>
              <w:marBottom w:val="0"/>
              <w:divBdr>
                <w:top w:val="none" w:sz="0" w:space="0" w:color="auto"/>
                <w:left w:val="none" w:sz="0" w:space="0" w:color="auto"/>
                <w:bottom w:val="none" w:sz="0" w:space="0" w:color="auto"/>
                <w:right w:val="none" w:sz="0" w:space="0" w:color="auto"/>
              </w:divBdr>
            </w:div>
            <w:div w:id="419135102">
              <w:marLeft w:val="480"/>
              <w:marRight w:val="0"/>
              <w:marTop w:val="0"/>
              <w:marBottom w:val="0"/>
              <w:divBdr>
                <w:top w:val="none" w:sz="0" w:space="0" w:color="auto"/>
                <w:left w:val="none" w:sz="0" w:space="0" w:color="auto"/>
                <w:bottom w:val="none" w:sz="0" w:space="0" w:color="auto"/>
                <w:right w:val="none" w:sz="0" w:space="0" w:color="auto"/>
              </w:divBdr>
            </w:div>
            <w:div w:id="1268974593">
              <w:marLeft w:val="480"/>
              <w:marRight w:val="0"/>
              <w:marTop w:val="0"/>
              <w:marBottom w:val="0"/>
              <w:divBdr>
                <w:top w:val="none" w:sz="0" w:space="0" w:color="auto"/>
                <w:left w:val="none" w:sz="0" w:space="0" w:color="auto"/>
                <w:bottom w:val="none" w:sz="0" w:space="0" w:color="auto"/>
                <w:right w:val="none" w:sz="0" w:space="0" w:color="auto"/>
              </w:divBdr>
            </w:div>
            <w:div w:id="838009587">
              <w:marLeft w:val="480"/>
              <w:marRight w:val="0"/>
              <w:marTop w:val="0"/>
              <w:marBottom w:val="0"/>
              <w:divBdr>
                <w:top w:val="none" w:sz="0" w:space="0" w:color="auto"/>
                <w:left w:val="none" w:sz="0" w:space="0" w:color="auto"/>
                <w:bottom w:val="none" w:sz="0" w:space="0" w:color="auto"/>
                <w:right w:val="none" w:sz="0" w:space="0" w:color="auto"/>
              </w:divBdr>
            </w:div>
            <w:div w:id="1067725716">
              <w:marLeft w:val="480"/>
              <w:marRight w:val="0"/>
              <w:marTop w:val="0"/>
              <w:marBottom w:val="0"/>
              <w:divBdr>
                <w:top w:val="none" w:sz="0" w:space="0" w:color="auto"/>
                <w:left w:val="none" w:sz="0" w:space="0" w:color="auto"/>
                <w:bottom w:val="none" w:sz="0" w:space="0" w:color="auto"/>
                <w:right w:val="none" w:sz="0" w:space="0" w:color="auto"/>
              </w:divBdr>
            </w:div>
            <w:div w:id="1584141207">
              <w:marLeft w:val="480"/>
              <w:marRight w:val="0"/>
              <w:marTop w:val="0"/>
              <w:marBottom w:val="0"/>
              <w:divBdr>
                <w:top w:val="none" w:sz="0" w:space="0" w:color="auto"/>
                <w:left w:val="none" w:sz="0" w:space="0" w:color="auto"/>
                <w:bottom w:val="none" w:sz="0" w:space="0" w:color="auto"/>
                <w:right w:val="none" w:sz="0" w:space="0" w:color="auto"/>
              </w:divBdr>
            </w:div>
            <w:div w:id="121002001">
              <w:marLeft w:val="480"/>
              <w:marRight w:val="0"/>
              <w:marTop w:val="0"/>
              <w:marBottom w:val="0"/>
              <w:divBdr>
                <w:top w:val="none" w:sz="0" w:space="0" w:color="auto"/>
                <w:left w:val="none" w:sz="0" w:space="0" w:color="auto"/>
                <w:bottom w:val="none" w:sz="0" w:space="0" w:color="auto"/>
                <w:right w:val="none" w:sz="0" w:space="0" w:color="auto"/>
              </w:divBdr>
            </w:div>
            <w:div w:id="673149190">
              <w:marLeft w:val="480"/>
              <w:marRight w:val="0"/>
              <w:marTop w:val="0"/>
              <w:marBottom w:val="0"/>
              <w:divBdr>
                <w:top w:val="none" w:sz="0" w:space="0" w:color="auto"/>
                <w:left w:val="none" w:sz="0" w:space="0" w:color="auto"/>
                <w:bottom w:val="none" w:sz="0" w:space="0" w:color="auto"/>
                <w:right w:val="none" w:sz="0" w:space="0" w:color="auto"/>
              </w:divBdr>
            </w:div>
            <w:div w:id="200091762">
              <w:marLeft w:val="480"/>
              <w:marRight w:val="0"/>
              <w:marTop w:val="0"/>
              <w:marBottom w:val="0"/>
              <w:divBdr>
                <w:top w:val="none" w:sz="0" w:space="0" w:color="auto"/>
                <w:left w:val="none" w:sz="0" w:space="0" w:color="auto"/>
                <w:bottom w:val="none" w:sz="0" w:space="0" w:color="auto"/>
                <w:right w:val="none" w:sz="0" w:space="0" w:color="auto"/>
              </w:divBdr>
            </w:div>
            <w:div w:id="617227602">
              <w:marLeft w:val="480"/>
              <w:marRight w:val="0"/>
              <w:marTop w:val="0"/>
              <w:marBottom w:val="0"/>
              <w:divBdr>
                <w:top w:val="none" w:sz="0" w:space="0" w:color="auto"/>
                <w:left w:val="none" w:sz="0" w:space="0" w:color="auto"/>
                <w:bottom w:val="none" w:sz="0" w:space="0" w:color="auto"/>
                <w:right w:val="none" w:sz="0" w:space="0" w:color="auto"/>
              </w:divBdr>
            </w:div>
            <w:div w:id="1039089495">
              <w:marLeft w:val="480"/>
              <w:marRight w:val="0"/>
              <w:marTop w:val="0"/>
              <w:marBottom w:val="0"/>
              <w:divBdr>
                <w:top w:val="none" w:sz="0" w:space="0" w:color="auto"/>
                <w:left w:val="none" w:sz="0" w:space="0" w:color="auto"/>
                <w:bottom w:val="none" w:sz="0" w:space="0" w:color="auto"/>
                <w:right w:val="none" w:sz="0" w:space="0" w:color="auto"/>
              </w:divBdr>
            </w:div>
            <w:div w:id="2062635799">
              <w:marLeft w:val="480"/>
              <w:marRight w:val="0"/>
              <w:marTop w:val="0"/>
              <w:marBottom w:val="0"/>
              <w:divBdr>
                <w:top w:val="none" w:sz="0" w:space="0" w:color="auto"/>
                <w:left w:val="none" w:sz="0" w:space="0" w:color="auto"/>
                <w:bottom w:val="none" w:sz="0" w:space="0" w:color="auto"/>
                <w:right w:val="none" w:sz="0" w:space="0" w:color="auto"/>
              </w:divBdr>
            </w:div>
            <w:div w:id="937983298">
              <w:marLeft w:val="480"/>
              <w:marRight w:val="0"/>
              <w:marTop w:val="0"/>
              <w:marBottom w:val="0"/>
              <w:divBdr>
                <w:top w:val="none" w:sz="0" w:space="0" w:color="auto"/>
                <w:left w:val="none" w:sz="0" w:space="0" w:color="auto"/>
                <w:bottom w:val="none" w:sz="0" w:space="0" w:color="auto"/>
                <w:right w:val="none" w:sz="0" w:space="0" w:color="auto"/>
              </w:divBdr>
            </w:div>
            <w:div w:id="112411088">
              <w:marLeft w:val="480"/>
              <w:marRight w:val="0"/>
              <w:marTop w:val="0"/>
              <w:marBottom w:val="0"/>
              <w:divBdr>
                <w:top w:val="none" w:sz="0" w:space="0" w:color="auto"/>
                <w:left w:val="none" w:sz="0" w:space="0" w:color="auto"/>
                <w:bottom w:val="none" w:sz="0" w:space="0" w:color="auto"/>
                <w:right w:val="none" w:sz="0" w:space="0" w:color="auto"/>
              </w:divBdr>
            </w:div>
          </w:divsChild>
        </w:div>
        <w:div w:id="1629507748">
          <w:marLeft w:val="0"/>
          <w:marRight w:val="0"/>
          <w:marTop w:val="0"/>
          <w:marBottom w:val="0"/>
          <w:divBdr>
            <w:top w:val="none" w:sz="0" w:space="0" w:color="auto"/>
            <w:left w:val="none" w:sz="0" w:space="0" w:color="auto"/>
            <w:bottom w:val="none" w:sz="0" w:space="0" w:color="auto"/>
            <w:right w:val="none" w:sz="0" w:space="0" w:color="auto"/>
          </w:divBdr>
          <w:divsChild>
            <w:div w:id="1842354089">
              <w:marLeft w:val="480"/>
              <w:marRight w:val="0"/>
              <w:marTop w:val="0"/>
              <w:marBottom w:val="0"/>
              <w:divBdr>
                <w:top w:val="none" w:sz="0" w:space="0" w:color="auto"/>
                <w:left w:val="none" w:sz="0" w:space="0" w:color="auto"/>
                <w:bottom w:val="none" w:sz="0" w:space="0" w:color="auto"/>
                <w:right w:val="none" w:sz="0" w:space="0" w:color="auto"/>
              </w:divBdr>
            </w:div>
            <w:div w:id="1341006667">
              <w:marLeft w:val="480"/>
              <w:marRight w:val="0"/>
              <w:marTop w:val="0"/>
              <w:marBottom w:val="0"/>
              <w:divBdr>
                <w:top w:val="none" w:sz="0" w:space="0" w:color="auto"/>
                <w:left w:val="none" w:sz="0" w:space="0" w:color="auto"/>
                <w:bottom w:val="none" w:sz="0" w:space="0" w:color="auto"/>
                <w:right w:val="none" w:sz="0" w:space="0" w:color="auto"/>
              </w:divBdr>
            </w:div>
            <w:div w:id="279725978">
              <w:marLeft w:val="480"/>
              <w:marRight w:val="0"/>
              <w:marTop w:val="0"/>
              <w:marBottom w:val="0"/>
              <w:divBdr>
                <w:top w:val="none" w:sz="0" w:space="0" w:color="auto"/>
                <w:left w:val="none" w:sz="0" w:space="0" w:color="auto"/>
                <w:bottom w:val="none" w:sz="0" w:space="0" w:color="auto"/>
                <w:right w:val="none" w:sz="0" w:space="0" w:color="auto"/>
              </w:divBdr>
            </w:div>
            <w:div w:id="105007943">
              <w:marLeft w:val="480"/>
              <w:marRight w:val="0"/>
              <w:marTop w:val="0"/>
              <w:marBottom w:val="0"/>
              <w:divBdr>
                <w:top w:val="none" w:sz="0" w:space="0" w:color="auto"/>
                <w:left w:val="none" w:sz="0" w:space="0" w:color="auto"/>
                <w:bottom w:val="none" w:sz="0" w:space="0" w:color="auto"/>
                <w:right w:val="none" w:sz="0" w:space="0" w:color="auto"/>
              </w:divBdr>
            </w:div>
            <w:div w:id="190727222">
              <w:marLeft w:val="480"/>
              <w:marRight w:val="0"/>
              <w:marTop w:val="0"/>
              <w:marBottom w:val="0"/>
              <w:divBdr>
                <w:top w:val="none" w:sz="0" w:space="0" w:color="auto"/>
                <w:left w:val="none" w:sz="0" w:space="0" w:color="auto"/>
                <w:bottom w:val="none" w:sz="0" w:space="0" w:color="auto"/>
                <w:right w:val="none" w:sz="0" w:space="0" w:color="auto"/>
              </w:divBdr>
            </w:div>
            <w:div w:id="1765345303">
              <w:marLeft w:val="480"/>
              <w:marRight w:val="0"/>
              <w:marTop w:val="0"/>
              <w:marBottom w:val="0"/>
              <w:divBdr>
                <w:top w:val="none" w:sz="0" w:space="0" w:color="auto"/>
                <w:left w:val="none" w:sz="0" w:space="0" w:color="auto"/>
                <w:bottom w:val="none" w:sz="0" w:space="0" w:color="auto"/>
                <w:right w:val="none" w:sz="0" w:space="0" w:color="auto"/>
              </w:divBdr>
            </w:div>
            <w:div w:id="1681740493">
              <w:marLeft w:val="480"/>
              <w:marRight w:val="0"/>
              <w:marTop w:val="0"/>
              <w:marBottom w:val="0"/>
              <w:divBdr>
                <w:top w:val="none" w:sz="0" w:space="0" w:color="auto"/>
                <w:left w:val="none" w:sz="0" w:space="0" w:color="auto"/>
                <w:bottom w:val="none" w:sz="0" w:space="0" w:color="auto"/>
                <w:right w:val="none" w:sz="0" w:space="0" w:color="auto"/>
              </w:divBdr>
            </w:div>
            <w:div w:id="335304307">
              <w:marLeft w:val="480"/>
              <w:marRight w:val="0"/>
              <w:marTop w:val="0"/>
              <w:marBottom w:val="0"/>
              <w:divBdr>
                <w:top w:val="none" w:sz="0" w:space="0" w:color="auto"/>
                <w:left w:val="none" w:sz="0" w:space="0" w:color="auto"/>
                <w:bottom w:val="none" w:sz="0" w:space="0" w:color="auto"/>
                <w:right w:val="none" w:sz="0" w:space="0" w:color="auto"/>
              </w:divBdr>
            </w:div>
            <w:div w:id="179052632">
              <w:marLeft w:val="480"/>
              <w:marRight w:val="0"/>
              <w:marTop w:val="0"/>
              <w:marBottom w:val="0"/>
              <w:divBdr>
                <w:top w:val="none" w:sz="0" w:space="0" w:color="auto"/>
                <w:left w:val="none" w:sz="0" w:space="0" w:color="auto"/>
                <w:bottom w:val="none" w:sz="0" w:space="0" w:color="auto"/>
                <w:right w:val="none" w:sz="0" w:space="0" w:color="auto"/>
              </w:divBdr>
            </w:div>
            <w:div w:id="1573156801">
              <w:marLeft w:val="480"/>
              <w:marRight w:val="0"/>
              <w:marTop w:val="0"/>
              <w:marBottom w:val="0"/>
              <w:divBdr>
                <w:top w:val="none" w:sz="0" w:space="0" w:color="auto"/>
                <w:left w:val="none" w:sz="0" w:space="0" w:color="auto"/>
                <w:bottom w:val="none" w:sz="0" w:space="0" w:color="auto"/>
                <w:right w:val="none" w:sz="0" w:space="0" w:color="auto"/>
              </w:divBdr>
            </w:div>
            <w:div w:id="1144084365">
              <w:marLeft w:val="480"/>
              <w:marRight w:val="0"/>
              <w:marTop w:val="0"/>
              <w:marBottom w:val="0"/>
              <w:divBdr>
                <w:top w:val="none" w:sz="0" w:space="0" w:color="auto"/>
                <w:left w:val="none" w:sz="0" w:space="0" w:color="auto"/>
                <w:bottom w:val="none" w:sz="0" w:space="0" w:color="auto"/>
                <w:right w:val="none" w:sz="0" w:space="0" w:color="auto"/>
              </w:divBdr>
            </w:div>
            <w:div w:id="1387266511">
              <w:marLeft w:val="480"/>
              <w:marRight w:val="0"/>
              <w:marTop w:val="0"/>
              <w:marBottom w:val="0"/>
              <w:divBdr>
                <w:top w:val="none" w:sz="0" w:space="0" w:color="auto"/>
                <w:left w:val="none" w:sz="0" w:space="0" w:color="auto"/>
                <w:bottom w:val="none" w:sz="0" w:space="0" w:color="auto"/>
                <w:right w:val="none" w:sz="0" w:space="0" w:color="auto"/>
              </w:divBdr>
            </w:div>
            <w:div w:id="1824615849">
              <w:marLeft w:val="480"/>
              <w:marRight w:val="0"/>
              <w:marTop w:val="0"/>
              <w:marBottom w:val="0"/>
              <w:divBdr>
                <w:top w:val="none" w:sz="0" w:space="0" w:color="auto"/>
                <w:left w:val="none" w:sz="0" w:space="0" w:color="auto"/>
                <w:bottom w:val="none" w:sz="0" w:space="0" w:color="auto"/>
                <w:right w:val="none" w:sz="0" w:space="0" w:color="auto"/>
              </w:divBdr>
            </w:div>
            <w:div w:id="578056072">
              <w:marLeft w:val="480"/>
              <w:marRight w:val="0"/>
              <w:marTop w:val="0"/>
              <w:marBottom w:val="0"/>
              <w:divBdr>
                <w:top w:val="none" w:sz="0" w:space="0" w:color="auto"/>
                <w:left w:val="none" w:sz="0" w:space="0" w:color="auto"/>
                <w:bottom w:val="none" w:sz="0" w:space="0" w:color="auto"/>
                <w:right w:val="none" w:sz="0" w:space="0" w:color="auto"/>
              </w:divBdr>
            </w:div>
            <w:div w:id="1646081959">
              <w:marLeft w:val="480"/>
              <w:marRight w:val="0"/>
              <w:marTop w:val="0"/>
              <w:marBottom w:val="0"/>
              <w:divBdr>
                <w:top w:val="none" w:sz="0" w:space="0" w:color="auto"/>
                <w:left w:val="none" w:sz="0" w:space="0" w:color="auto"/>
                <w:bottom w:val="none" w:sz="0" w:space="0" w:color="auto"/>
                <w:right w:val="none" w:sz="0" w:space="0" w:color="auto"/>
              </w:divBdr>
            </w:div>
            <w:div w:id="476803529">
              <w:marLeft w:val="480"/>
              <w:marRight w:val="0"/>
              <w:marTop w:val="0"/>
              <w:marBottom w:val="0"/>
              <w:divBdr>
                <w:top w:val="none" w:sz="0" w:space="0" w:color="auto"/>
                <w:left w:val="none" w:sz="0" w:space="0" w:color="auto"/>
                <w:bottom w:val="none" w:sz="0" w:space="0" w:color="auto"/>
                <w:right w:val="none" w:sz="0" w:space="0" w:color="auto"/>
              </w:divBdr>
            </w:div>
            <w:div w:id="1266960569">
              <w:marLeft w:val="480"/>
              <w:marRight w:val="0"/>
              <w:marTop w:val="0"/>
              <w:marBottom w:val="0"/>
              <w:divBdr>
                <w:top w:val="none" w:sz="0" w:space="0" w:color="auto"/>
                <w:left w:val="none" w:sz="0" w:space="0" w:color="auto"/>
                <w:bottom w:val="none" w:sz="0" w:space="0" w:color="auto"/>
                <w:right w:val="none" w:sz="0" w:space="0" w:color="auto"/>
              </w:divBdr>
            </w:div>
            <w:div w:id="299652619">
              <w:marLeft w:val="480"/>
              <w:marRight w:val="0"/>
              <w:marTop w:val="0"/>
              <w:marBottom w:val="0"/>
              <w:divBdr>
                <w:top w:val="none" w:sz="0" w:space="0" w:color="auto"/>
                <w:left w:val="none" w:sz="0" w:space="0" w:color="auto"/>
                <w:bottom w:val="none" w:sz="0" w:space="0" w:color="auto"/>
                <w:right w:val="none" w:sz="0" w:space="0" w:color="auto"/>
              </w:divBdr>
            </w:div>
            <w:div w:id="299846580">
              <w:marLeft w:val="480"/>
              <w:marRight w:val="0"/>
              <w:marTop w:val="0"/>
              <w:marBottom w:val="0"/>
              <w:divBdr>
                <w:top w:val="none" w:sz="0" w:space="0" w:color="auto"/>
                <w:left w:val="none" w:sz="0" w:space="0" w:color="auto"/>
                <w:bottom w:val="none" w:sz="0" w:space="0" w:color="auto"/>
                <w:right w:val="none" w:sz="0" w:space="0" w:color="auto"/>
              </w:divBdr>
            </w:div>
            <w:div w:id="1597977964">
              <w:marLeft w:val="480"/>
              <w:marRight w:val="0"/>
              <w:marTop w:val="0"/>
              <w:marBottom w:val="0"/>
              <w:divBdr>
                <w:top w:val="none" w:sz="0" w:space="0" w:color="auto"/>
                <w:left w:val="none" w:sz="0" w:space="0" w:color="auto"/>
                <w:bottom w:val="none" w:sz="0" w:space="0" w:color="auto"/>
                <w:right w:val="none" w:sz="0" w:space="0" w:color="auto"/>
              </w:divBdr>
            </w:div>
            <w:div w:id="220598358">
              <w:marLeft w:val="480"/>
              <w:marRight w:val="0"/>
              <w:marTop w:val="0"/>
              <w:marBottom w:val="0"/>
              <w:divBdr>
                <w:top w:val="none" w:sz="0" w:space="0" w:color="auto"/>
                <w:left w:val="none" w:sz="0" w:space="0" w:color="auto"/>
                <w:bottom w:val="none" w:sz="0" w:space="0" w:color="auto"/>
                <w:right w:val="none" w:sz="0" w:space="0" w:color="auto"/>
              </w:divBdr>
            </w:div>
            <w:div w:id="1131096864">
              <w:marLeft w:val="480"/>
              <w:marRight w:val="0"/>
              <w:marTop w:val="0"/>
              <w:marBottom w:val="0"/>
              <w:divBdr>
                <w:top w:val="none" w:sz="0" w:space="0" w:color="auto"/>
                <w:left w:val="none" w:sz="0" w:space="0" w:color="auto"/>
                <w:bottom w:val="none" w:sz="0" w:space="0" w:color="auto"/>
                <w:right w:val="none" w:sz="0" w:space="0" w:color="auto"/>
              </w:divBdr>
            </w:div>
            <w:div w:id="249773029">
              <w:marLeft w:val="480"/>
              <w:marRight w:val="0"/>
              <w:marTop w:val="0"/>
              <w:marBottom w:val="0"/>
              <w:divBdr>
                <w:top w:val="none" w:sz="0" w:space="0" w:color="auto"/>
                <w:left w:val="none" w:sz="0" w:space="0" w:color="auto"/>
                <w:bottom w:val="none" w:sz="0" w:space="0" w:color="auto"/>
                <w:right w:val="none" w:sz="0" w:space="0" w:color="auto"/>
              </w:divBdr>
            </w:div>
            <w:div w:id="1404598132">
              <w:marLeft w:val="480"/>
              <w:marRight w:val="0"/>
              <w:marTop w:val="0"/>
              <w:marBottom w:val="0"/>
              <w:divBdr>
                <w:top w:val="none" w:sz="0" w:space="0" w:color="auto"/>
                <w:left w:val="none" w:sz="0" w:space="0" w:color="auto"/>
                <w:bottom w:val="none" w:sz="0" w:space="0" w:color="auto"/>
                <w:right w:val="none" w:sz="0" w:space="0" w:color="auto"/>
              </w:divBdr>
            </w:div>
            <w:div w:id="1232275989">
              <w:marLeft w:val="480"/>
              <w:marRight w:val="0"/>
              <w:marTop w:val="0"/>
              <w:marBottom w:val="0"/>
              <w:divBdr>
                <w:top w:val="none" w:sz="0" w:space="0" w:color="auto"/>
                <w:left w:val="none" w:sz="0" w:space="0" w:color="auto"/>
                <w:bottom w:val="none" w:sz="0" w:space="0" w:color="auto"/>
                <w:right w:val="none" w:sz="0" w:space="0" w:color="auto"/>
              </w:divBdr>
            </w:div>
          </w:divsChild>
        </w:div>
        <w:div w:id="1686714974">
          <w:marLeft w:val="0"/>
          <w:marRight w:val="0"/>
          <w:marTop w:val="0"/>
          <w:marBottom w:val="0"/>
          <w:divBdr>
            <w:top w:val="none" w:sz="0" w:space="0" w:color="auto"/>
            <w:left w:val="none" w:sz="0" w:space="0" w:color="auto"/>
            <w:bottom w:val="none" w:sz="0" w:space="0" w:color="auto"/>
            <w:right w:val="none" w:sz="0" w:space="0" w:color="auto"/>
          </w:divBdr>
          <w:divsChild>
            <w:div w:id="1018235440">
              <w:marLeft w:val="480"/>
              <w:marRight w:val="0"/>
              <w:marTop w:val="0"/>
              <w:marBottom w:val="0"/>
              <w:divBdr>
                <w:top w:val="none" w:sz="0" w:space="0" w:color="auto"/>
                <w:left w:val="none" w:sz="0" w:space="0" w:color="auto"/>
                <w:bottom w:val="none" w:sz="0" w:space="0" w:color="auto"/>
                <w:right w:val="none" w:sz="0" w:space="0" w:color="auto"/>
              </w:divBdr>
            </w:div>
            <w:div w:id="1468740776">
              <w:marLeft w:val="480"/>
              <w:marRight w:val="0"/>
              <w:marTop w:val="0"/>
              <w:marBottom w:val="0"/>
              <w:divBdr>
                <w:top w:val="none" w:sz="0" w:space="0" w:color="auto"/>
                <w:left w:val="none" w:sz="0" w:space="0" w:color="auto"/>
                <w:bottom w:val="none" w:sz="0" w:space="0" w:color="auto"/>
                <w:right w:val="none" w:sz="0" w:space="0" w:color="auto"/>
              </w:divBdr>
            </w:div>
            <w:div w:id="475608080">
              <w:marLeft w:val="480"/>
              <w:marRight w:val="0"/>
              <w:marTop w:val="0"/>
              <w:marBottom w:val="0"/>
              <w:divBdr>
                <w:top w:val="none" w:sz="0" w:space="0" w:color="auto"/>
                <w:left w:val="none" w:sz="0" w:space="0" w:color="auto"/>
                <w:bottom w:val="none" w:sz="0" w:space="0" w:color="auto"/>
                <w:right w:val="none" w:sz="0" w:space="0" w:color="auto"/>
              </w:divBdr>
            </w:div>
            <w:div w:id="1709261965">
              <w:marLeft w:val="480"/>
              <w:marRight w:val="0"/>
              <w:marTop w:val="0"/>
              <w:marBottom w:val="0"/>
              <w:divBdr>
                <w:top w:val="none" w:sz="0" w:space="0" w:color="auto"/>
                <w:left w:val="none" w:sz="0" w:space="0" w:color="auto"/>
                <w:bottom w:val="none" w:sz="0" w:space="0" w:color="auto"/>
                <w:right w:val="none" w:sz="0" w:space="0" w:color="auto"/>
              </w:divBdr>
            </w:div>
            <w:div w:id="1764765947">
              <w:marLeft w:val="480"/>
              <w:marRight w:val="0"/>
              <w:marTop w:val="0"/>
              <w:marBottom w:val="0"/>
              <w:divBdr>
                <w:top w:val="none" w:sz="0" w:space="0" w:color="auto"/>
                <w:left w:val="none" w:sz="0" w:space="0" w:color="auto"/>
                <w:bottom w:val="none" w:sz="0" w:space="0" w:color="auto"/>
                <w:right w:val="none" w:sz="0" w:space="0" w:color="auto"/>
              </w:divBdr>
            </w:div>
            <w:div w:id="891766176">
              <w:marLeft w:val="480"/>
              <w:marRight w:val="0"/>
              <w:marTop w:val="0"/>
              <w:marBottom w:val="0"/>
              <w:divBdr>
                <w:top w:val="none" w:sz="0" w:space="0" w:color="auto"/>
                <w:left w:val="none" w:sz="0" w:space="0" w:color="auto"/>
                <w:bottom w:val="none" w:sz="0" w:space="0" w:color="auto"/>
                <w:right w:val="none" w:sz="0" w:space="0" w:color="auto"/>
              </w:divBdr>
            </w:div>
            <w:div w:id="858154703">
              <w:marLeft w:val="480"/>
              <w:marRight w:val="0"/>
              <w:marTop w:val="0"/>
              <w:marBottom w:val="0"/>
              <w:divBdr>
                <w:top w:val="none" w:sz="0" w:space="0" w:color="auto"/>
                <w:left w:val="none" w:sz="0" w:space="0" w:color="auto"/>
                <w:bottom w:val="none" w:sz="0" w:space="0" w:color="auto"/>
                <w:right w:val="none" w:sz="0" w:space="0" w:color="auto"/>
              </w:divBdr>
            </w:div>
            <w:div w:id="682436177">
              <w:marLeft w:val="480"/>
              <w:marRight w:val="0"/>
              <w:marTop w:val="0"/>
              <w:marBottom w:val="0"/>
              <w:divBdr>
                <w:top w:val="none" w:sz="0" w:space="0" w:color="auto"/>
                <w:left w:val="none" w:sz="0" w:space="0" w:color="auto"/>
                <w:bottom w:val="none" w:sz="0" w:space="0" w:color="auto"/>
                <w:right w:val="none" w:sz="0" w:space="0" w:color="auto"/>
              </w:divBdr>
            </w:div>
            <w:div w:id="2018649203">
              <w:marLeft w:val="480"/>
              <w:marRight w:val="0"/>
              <w:marTop w:val="0"/>
              <w:marBottom w:val="0"/>
              <w:divBdr>
                <w:top w:val="none" w:sz="0" w:space="0" w:color="auto"/>
                <w:left w:val="none" w:sz="0" w:space="0" w:color="auto"/>
                <w:bottom w:val="none" w:sz="0" w:space="0" w:color="auto"/>
                <w:right w:val="none" w:sz="0" w:space="0" w:color="auto"/>
              </w:divBdr>
            </w:div>
            <w:div w:id="1529415564">
              <w:marLeft w:val="480"/>
              <w:marRight w:val="0"/>
              <w:marTop w:val="0"/>
              <w:marBottom w:val="0"/>
              <w:divBdr>
                <w:top w:val="none" w:sz="0" w:space="0" w:color="auto"/>
                <w:left w:val="none" w:sz="0" w:space="0" w:color="auto"/>
                <w:bottom w:val="none" w:sz="0" w:space="0" w:color="auto"/>
                <w:right w:val="none" w:sz="0" w:space="0" w:color="auto"/>
              </w:divBdr>
            </w:div>
            <w:div w:id="91122179">
              <w:marLeft w:val="480"/>
              <w:marRight w:val="0"/>
              <w:marTop w:val="0"/>
              <w:marBottom w:val="0"/>
              <w:divBdr>
                <w:top w:val="none" w:sz="0" w:space="0" w:color="auto"/>
                <w:left w:val="none" w:sz="0" w:space="0" w:color="auto"/>
                <w:bottom w:val="none" w:sz="0" w:space="0" w:color="auto"/>
                <w:right w:val="none" w:sz="0" w:space="0" w:color="auto"/>
              </w:divBdr>
            </w:div>
            <w:div w:id="206380010">
              <w:marLeft w:val="480"/>
              <w:marRight w:val="0"/>
              <w:marTop w:val="0"/>
              <w:marBottom w:val="0"/>
              <w:divBdr>
                <w:top w:val="none" w:sz="0" w:space="0" w:color="auto"/>
                <w:left w:val="none" w:sz="0" w:space="0" w:color="auto"/>
                <w:bottom w:val="none" w:sz="0" w:space="0" w:color="auto"/>
                <w:right w:val="none" w:sz="0" w:space="0" w:color="auto"/>
              </w:divBdr>
            </w:div>
            <w:div w:id="1939947206">
              <w:marLeft w:val="480"/>
              <w:marRight w:val="0"/>
              <w:marTop w:val="0"/>
              <w:marBottom w:val="0"/>
              <w:divBdr>
                <w:top w:val="none" w:sz="0" w:space="0" w:color="auto"/>
                <w:left w:val="none" w:sz="0" w:space="0" w:color="auto"/>
                <w:bottom w:val="none" w:sz="0" w:space="0" w:color="auto"/>
                <w:right w:val="none" w:sz="0" w:space="0" w:color="auto"/>
              </w:divBdr>
            </w:div>
            <w:div w:id="1449741681">
              <w:marLeft w:val="480"/>
              <w:marRight w:val="0"/>
              <w:marTop w:val="0"/>
              <w:marBottom w:val="0"/>
              <w:divBdr>
                <w:top w:val="none" w:sz="0" w:space="0" w:color="auto"/>
                <w:left w:val="none" w:sz="0" w:space="0" w:color="auto"/>
                <w:bottom w:val="none" w:sz="0" w:space="0" w:color="auto"/>
                <w:right w:val="none" w:sz="0" w:space="0" w:color="auto"/>
              </w:divBdr>
            </w:div>
            <w:div w:id="392852500">
              <w:marLeft w:val="480"/>
              <w:marRight w:val="0"/>
              <w:marTop w:val="0"/>
              <w:marBottom w:val="0"/>
              <w:divBdr>
                <w:top w:val="none" w:sz="0" w:space="0" w:color="auto"/>
                <w:left w:val="none" w:sz="0" w:space="0" w:color="auto"/>
                <w:bottom w:val="none" w:sz="0" w:space="0" w:color="auto"/>
                <w:right w:val="none" w:sz="0" w:space="0" w:color="auto"/>
              </w:divBdr>
            </w:div>
            <w:div w:id="1012688810">
              <w:marLeft w:val="480"/>
              <w:marRight w:val="0"/>
              <w:marTop w:val="0"/>
              <w:marBottom w:val="0"/>
              <w:divBdr>
                <w:top w:val="none" w:sz="0" w:space="0" w:color="auto"/>
                <w:left w:val="none" w:sz="0" w:space="0" w:color="auto"/>
                <w:bottom w:val="none" w:sz="0" w:space="0" w:color="auto"/>
                <w:right w:val="none" w:sz="0" w:space="0" w:color="auto"/>
              </w:divBdr>
            </w:div>
            <w:div w:id="224413397">
              <w:marLeft w:val="480"/>
              <w:marRight w:val="0"/>
              <w:marTop w:val="0"/>
              <w:marBottom w:val="0"/>
              <w:divBdr>
                <w:top w:val="none" w:sz="0" w:space="0" w:color="auto"/>
                <w:left w:val="none" w:sz="0" w:space="0" w:color="auto"/>
                <w:bottom w:val="none" w:sz="0" w:space="0" w:color="auto"/>
                <w:right w:val="none" w:sz="0" w:space="0" w:color="auto"/>
              </w:divBdr>
            </w:div>
            <w:div w:id="2043675458">
              <w:marLeft w:val="480"/>
              <w:marRight w:val="0"/>
              <w:marTop w:val="0"/>
              <w:marBottom w:val="0"/>
              <w:divBdr>
                <w:top w:val="none" w:sz="0" w:space="0" w:color="auto"/>
                <w:left w:val="none" w:sz="0" w:space="0" w:color="auto"/>
                <w:bottom w:val="none" w:sz="0" w:space="0" w:color="auto"/>
                <w:right w:val="none" w:sz="0" w:space="0" w:color="auto"/>
              </w:divBdr>
            </w:div>
            <w:div w:id="2094162719">
              <w:marLeft w:val="480"/>
              <w:marRight w:val="0"/>
              <w:marTop w:val="0"/>
              <w:marBottom w:val="0"/>
              <w:divBdr>
                <w:top w:val="none" w:sz="0" w:space="0" w:color="auto"/>
                <w:left w:val="none" w:sz="0" w:space="0" w:color="auto"/>
                <w:bottom w:val="none" w:sz="0" w:space="0" w:color="auto"/>
                <w:right w:val="none" w:sz="0" w:space="0" w:color="auto"/>
              </w:divBdr>
            </w:div>
            <w:div w:id="1192497498">
              <w:marLeft w:val="480"/>
              <w:marRight w:val="0"/>
              <w:marTop w:val="0"/>
              <w:marBottom w:val="0"/>
              <w:divBdr>
                <w:top w:val="none" w:sz="0" w:space="0" w:color="auto"/>
                <w:left w:val="none" w:sz="0" w:space="0" w:color="auto"/>
                <w:bottom w:val="none" w:sz="0" w:space="0" w:color="auto"/>
                <w:right w:val="none" w:sz="0" w:space="0" w:color="auto"/>
              </w:divBdr>
            </w:div>
            <w:div w:id="1001853763">
              <w:marLeft w:val="480"/>
              <w:marRight w:val="0"/>
              <w:marTop w:val="0"/>
              <w:marBottom w:val="0"/>
              <w:divBdr>
                <w:top w:val="none" w:sz="0" w:space="0" w:color="auto"/>
                <w:left w:val="none" w:sz="0" w:space="0" w:color="auto"/>
                <w:bottom w:val="none" w:sz="0" w:space="0" w:color="auto"/>
                <w:right w:val="none" w:sz="0" w:space="0" w:color="auto"/>
              </w:divBdr>
            </w:div>
            <w:div w:id="92945103">
              <w:marLeft w:val="480"/>
              <w:marRight w:val="0"/>
              <w:marTop w:val="0"/>
              <w:marBottom w:val="0"/>
              <w:divBdr>
                <w:top w:val="none" w:sz="0" w:space="0" w:color="auto"/>
                <w:left w:val="none" w:sz="0" w:space="0" w:color="auto"/>
                <w:bottom w:val="none" w:sz="0" w:space="0" w:color="auto"/>
                <w:right w:val="none" w:sz="0" w:space="0" w:color="auto"/>
              </w:divBdr>
            </w:div>
            <w:div w:id="1030183117">
              <w:marLeft w:val="480"/>
              <w:marRight w:val="0"/>
              <w:marTop w:val="0"/>
              <w:marBottom w:val="0"/>
              <w:divBdr>
                <w:top w:val="none" w:sz="0" w:space="0" w:color="auto"/>
                <w:left w:val="none" w:sz="0" w:space="0" w:color="auto"/>
                <w:bottom w:val="none" w:sz="0" w:space="0" w:color="auto"/>
                <w:right w:val="none" w:sz="0" w:space="0" w:color="auto"/>
              </w:divBdr>
            </w:div>
            <w:div w:id="1084687321">
              <w:marLeft w:val="480"/>
              <w:marRight w:val="0"/>
              <w:marTop w:val="0"/>
              <w:marBottom w:val="0"/>
              <w:divBdr>
                <w:top w:val="none" w:sz="0" w:space="0" w:color="auto"/>
                <w:left w:val="none" w:sz="0" w:space="0" w:color="auto"/>
                <w:bottom w:val="none" w:sz="0" w:space="0" w:color="auto"/>
                <w:right w:val="none" w:sz="0" w:space="0" w:color="auto"/>
              </w:divBdr>
            </w:div>
            <w:div w:id="774251478">
              <w:marLeft w:val="480"/>
              <w:marRight w:val="0"/>
              <w:marTop w:val="0"/>
              <w:marBottom w:val="0"/>
              <w:divBdr>
                <w:top w:val="none" w:sz="0" w:space="0" w:color="auto"/>
                <w:left w:val="none" w:sz="0" w:space="0" w:color="auto"/>
                <w:bottom w:val="none" w:sz="0" w:space="0" w:color="auto"/>
                <w:right w:val="none" w:sz="0" w:space="0" w:color="auto"/>
              </w:divBdr>
            </w:div>
            <w:div w:id="1323201306">
              <w:marLeft w:val="480"/>
              <w:marRight w:val="0"/>
              <w:marTop w:val="0"/>
              <w:marBottom w:val="0"/>
              <w:divBdr>
                <w:top w:val="none" w:sz="0" w:space="0" w:color="auto"/>
                <w:left w:val="none" w:sz="0" w:space="0" w:color="auto"/>
                <w:bottom w:val="none" w:sz="0" w:space="0" w:color="auto"/>
                <w:right w:val="none" w:sz="0" w:space="0" w:color="auto"/>
              </w:divBdr>
            </w:div>
          </w:divsChild>
        </w:div>
        <w:div w:id="1372147013">
          <w:marLeft w:val="0"/>
          <w:marRight w:val="0"/>
          <w:marTop w:val="0"/>
          <w:marBottom w:val="0"/>
          <w:divBdr>
            <w:top w:val="none" w:sz="0" w:space="0" w:color="auto"/>
            <w:left w:val="none" w:sz="0" w:space="0" w:color="auto"/>
            <w:bottom w:val="none" w:sz="0" w:space="0" w:color="auto"/>
            <w:right w:val="none" w:sz="0" w:space="0" w:color="auto"/>
          </w:divBdr>
          <w:divsChild>
            <w:div w:id="1827352585">
              <w:marLeft w:val="480"/>
              <w:marRight w:val="0"/>
              <w:marTop w:val="0"/>
              <w:marBottom w:val="0"/>
              <w:divBdr>
                <w:top w:val="none" w:sz="0" w:space="0" w:color="auto"/>
                <w:left w:val="none" w:sz="0" w:space="0" w:color="auto"/>
                <w:bottom w:val="none" w:sz="0" w:space="0" w:color="auto"/>
                <w:right w:val="none" w:sz="0" w:space="0" w:color="auto"/>
              </w:divBdr>
            </w:div>
            <w:div w:id="1343510703">
              <w:marLeft w:val="480"/>
              <w:marRight w:val="0"/>
              <w:marTop w:val="0"/>
              <w:marBottom w:val="0"/>
              <w:divBdr>
                <w:top w:val="none" w:sz="0" w:space="0" w:color="auto"/>
                <w:left w:val="none" w:sz="0" w:space="0" w:color="auto"/>
                <w:bottom w:val="none" w:sz="0" w:space="0" w:color="auto"/>
                <w:right w:val="none" w:sz="0" w:space="0" w:color="auto"/>
              </w:divBdr>
            </w:div>
            <w:div w:id="1693803164">
              <w:marLeft w:val="480"/>
              <w:marRight w:val="0"/>
              <w:marTop w:val="0"/>
              <w:marBottom w:val="0"/>
              <w:divBdr>
                <w:top w:val="none" w:sz="0" w:space="0" w:color="auto"/>
                <w:left w:val="none" w:sz="0" w:space="0" w:color="auto"/>
                <w:bottom w:val="none" w:sz="0" w:space="0" w:color="auto"/>
                <w:right w:val="none" w:sz="0" w:space="0" w:color="auto"/>
              </w:divBdr>
            </w:div>
            <w:div w:id="630597853">
              <w:marLeft w:val="480"/>
              <w:marRight w:val="0"/>
              <w:marTop w:val="0"/>
              <w:marBottom w:val="0"/>
              <w:divBdr>
                <w:top w:val="none" w:sz="0" w:space="0" w:color="auto"/>
                <w:left w:val="none" w:sz="0" w:space="0" w:color="auto"/>
                <w:bottom w:val="none" w:sz="0" w:space="0" w:color="auto"/>
                <w:right w:val="none" w:sz="0" w:space="0" w:color="auto"/>
              </w:divBdr>
            </w:div>
            <w:div w:id="1290353041">
              <w:marLeft w:val="480"/>
              <w:marRight w:val="0"/>
              <w:marTop w:val="0"/>
              <w:marBottom w:val="0"/>
              <w:divBdr>
                <w:top w:val="none" w:sz="0" w:space="0" w:color="auto"/>
                <w:left w:val="none" w:sz="0" w:space="0" w:color="auto"/>
                <w:bottom w:val="none" w:sz="0" w:space="0" w:color="auto"/>
                <w:right w:val="none" w:sz="0" w:space="0" w:color="auto"/>
              </w:divBdr>
            </w:div>
            <w:div w:id="2111659065">
              <w:marLeft w:val="480"/>
              <w:marRight w:val="0"/>
              <w:marTop w:val="0"/>
              <w:marBottom w:val="0"/>
              <w:divBdr>
                <w:top w:val="none" w:sz="0" w:space="0" w:color="auto"/>
                <w:left w:val="none" w:sz="0" w:space="0" w:color="auto"/>
                <w:bottom w:val="none" w:sz="0" w:space="0" w:color="auto"/>
                <w:right w:val="none" w:sz="0" w:space="0" w:color="auto"/>
              </w:divBdr>
            </w:div>
            <w:div w:id="755513761">
              <w:marLeft w:val="480"/>
              <w:marRight w:val="0"/>
              <w:marTop w:val="0"/>
              <w:marBottom w:val="0"/>
              <w:divBdr>
                <w:top w:val="none" w:sz="0" w:space="0" w:color="auto"/>
                <w:left w:val="none" w:sz="0" w:space="0" w:color="auto"/>
                <w:bottom w:val="none" w:sz="0" w:space="0" w:color="auto"/>
                <w:right w:val="none" w:sz="0" w:space="0" w:color="auto"/>
              </w:divBdr>
            </w:div>
            <w:div w:id="2128355173">
              <w:marLeft w:val="480"/>
              <w:marRight w:val="0"/>
              <w:marTop w:val="0"/>
              <w:marBottom w:val="0"/>
              <w:divBdr>
                <w:top w:val="none" w:sz="0" w:space="0" w:color="auto"/>
                <w:left w:val="none" w:sz="0" w:space="0" w:color="auto"/>
                <w:bottom w:val="none" w:sz="0" w:space="0" w:color="auto"/>
                <w:right w:val="none" w:sz="0" w:space="0" w:color="auto"/>
              </w:divBdr>
            </w:div>
            <w:div w:id="138352312">
              <w:marLeft w:val="480"/>
              <w:marRight w:val="0"/>
              <w:marTop w:val="0"/>
              <w:marBottom w:val="0"/>
              <w:divBdr>
                <w:top w:val="none" w:sz="0" w:space="0" w:color="auto"/>
                <w:left w:val="none" w:sz="0" w:space="0" w:color="auto"/>
                <w:bottom w:val="none" w:sz="0" w:space="0" w:color="auto"/>
                <w:right w:val="none" w:sz="0" w:space="0" w:color="auto"/>
              </w:divBdr>
            </w:div>
            <w:div w:id="357395475">
              <w:marLeft w:val="480"/>
              <w:marRight w:val="0"/>
              <w:marTop w:val="0"/>
              <w:marBottom w:val="0"/>
              <w:divBdr>
                <w:top w:val="none" w:sz="0" w:space="0" w:color="auto"/>
                <w:left w:val="none" w:sz="0" w:space="0" w:color="auto"/>
                <w:bottom w:val="none" w:sz="0" w:space="0" w:color="auto"/>
                <w:right w:val="none" w:sz="0" w:space="0" w:color="auto"/>
              </w:divBdr>
            </w:div>
            <w:div w:id="1324352019">
              <w:marLeft w:val="480"/>
              <w:marRight w:val="0"/>
              <w:marTop w:val="0"/>
              <w:marBottom w:val="0"/>
              <w:divBdr>
                <w:top w:val="none" w:sz="0" w:space="0" w:color="auto"/>
                <w:left w:val="none" w:sz="0" w:space="0" w:color="auto"/>
                <w:bottom w:val="none" w:sz="0" w:space="0" w:color="auto"/>
                <w:right w:val="none" w:sz="0" w:space="0" w:color="auto"/>
              </w:divBdr>
            </w:div>
            <w:div w:id="356471543">
              <w:marLeft w:val="480"/>
              <w:marRight w:val="0"/>
              <w:marTop w:val="0"/>
              <w:marBottom w:val="0"/>
              <w:divBdr>
                <w:top w:val="none" w:sz="0" w:space="0" w:color="auto"/>
                <w:left w:val="none" w:sz="0" w:space="0" w:color="auto"/>
                <w:bottom w:val="none" w:sz="0" w:space="0" w:color="auto"/>
                <w:right w:val="none" w:sz="0" w:space="0" w:color="auto"/>
              </w:divBdr>
            </w:div>
            <w:div w:id="2045784592">
              <w:marLeft w:val="480"/>
              <w:marRight w:val="0"/>
              <w:marTop w:val="0"/>
              <w:marBottom w:val="0"/>
              <w:divBdr>
                <w:top w:val="none" w:sz="0" w:space="0" w:color="auto"/>
                <w:left w:val="none" w:sz="0" w:space="0" w:color="auto"/>
                <w:bottom w:val="none" w:sz="0" w:space="0" w:color="auto"/>
                <w:right w:val="none" w:sz="0" w:space="0" w:color="auto"/>
              </w:divBdr>
            </w:div>
            <w:div w:id="792943867">
              <w:marLeft w:val="480"/>
              <w:marRight w:val="0"/>
              <w:marTop w:val="0"/>
              <w:marBottom w:val="0"/>
              <w:divBdr>
                <w:top w:val="none" w:sz="0" w:space="0" w:color="auto"/>
                <w:left w:val="none" w:sz="0" w:space="0" w:color="auto"/>
                <w:bottom w:val="none" w:sz="0" w:space="0" w:color="auto"/>
                <w:right w:val="none" w:sz="0" w:space="0" w:color="auto"/>
              </w:divBdr>
            </w:div>
            <w:div w:id="605305758">
              <w:marLeft w:val="480"/>
              <w:marRight w:val="0"/>
              <w:marTop w:val="0"/>
              <w:marBottom w:val="0"/>
              <w:divBdr>
                <w:top w:val="none" w:sz="0" w:space="0" w:color="auto"/>
                <w:left w:val="none" w:sz="0" w:space="0" w:color="auto"/>
                <w:bottom w:val="none" w:sz="0" w:space="0" w:color="auto"/>
                <w:right w:val="none" w:sz="0" w:space="0" w:color="auto"/>
              </w:divBdr>
            </w:div>
            <w:div w:id="1126045017">
              <w:marLeft w:val="480"/>
              <w:marRight w:val="0"/>
              <w:marTop w:val="0"/>
              <w:marBottom w:val="0"/>
              <w:divBdr>
                <w:top w:val="none" w:sz="0" w:space="0" w:color="auto"/>
                <w:left w:val="none" w:sz="0" w:space="0" w:color="auto"/>
                <w:bottom w:val="none" w:sz="0" w:space="0" w:color="auto"/>
                <w:right w:val="none" w:sz="0" w:space="0" w:color="auto"/>
              </w:divBdr>
            </w:div>
            <w:div w:id="2087262458">
              <w:marLeft w:val="480"/>
              <w:marRight w:val="0"/>
              <w:marTop w:val="0"/>
              <w:marBottom w:val="0"/>
              <w:divBdr>
                <w:top w:val="none" w:sz="0" w:space="0" w:color="auto"/>
                <w:left w:val="none" w:sz="0" w:space="0" w:color="auto"/>
                <w:bottom w:val="none" w:sz="0" w:space="0" w:color="auto"/>
                <w:right w:val="none" w:sz="0" w:space="0" w:color="auto"/>
              </w:divBdr>
            </w:div>
            <w:div w:id="1024941834">
              <w:marLeft w:val="480"/>
              <w:marRight w:val="0"/>
              <w:marTop w:val="0"/>
              <w:marBottom w:val="0"/>
              <w:divBdr>
                <w:top w:val="none" w:sz="0" w:space="0" w:color="auto"/>
                <w:left w:val="none" w:sz="0" w:space="0" w:color="auto"/>
                <w:bottom w:val="none" w:sz="0" w:space="0" w:color="auto"/>
                <w:right w:val="none" w:sz="0" w:space="0" w:color="auto"/>
              </w:divBdr>
            </w:div>
            <w:div w:id="975137649">
              <w:marLeft w:val="480"/>
              <w:marRight w:val="0"/>
              <w:marTop w:val="0"/>
              <w:marBottom w:val="0"/>
              <w:divBdr>
                <w:top w:val="none" w:sz="0" w:space="0" w:color="auto"/>
                <w:left w:val="none" w:sz="0" w:space="0" w:color="auto"/>
                <w:bottom w:val="none" w:sz="0" w:space="0" w:color="auto"/>
                <w:right w:val="none" w:sz="0" w:space="0" w:color="auto"/>
              </w:divBdr>
            </w:div>
            <w:div w:id="2076272851">
              <w:marLeft w:val="480"/>
              <w:marRight w:val="0"/>
              <w:marTop w:val="0"/>
              <w:marBottom w:val="0"/>
              <w:divBdr>
                <w:top w:val="none" w:sz="0" w:space="0" w:color="auto"/>
                <w:left w:val="none" w:sz="0" w:space="0" w:color="auto"/>
                <w:bottom w:val="none" w:sz="0" w:space="0" w:color="auto"/>
                <w:right w:val="none" w:sz="0" w:space="0" w:color="auto"/>
              </w:divBdr>
            </w:div>
            <w:div w:id="483083388">
              <w:marLeft w:val="480"/>
              <w:marRight w:val="0"/>
              <w:marTop w:val="0"/>
              <w:marBottom w:val="0"/>
              <w:divBdr>
                <w:top w:val="none" w:sz="0" w:space="0" w:color="auto"/>
                <w:left w:val="none" w:sz="0" w:space="0" w:color="auto"/>
                <w:bottom w:val="none" w:sz="0" w:space="0" w:color="auto"/>
                <w:right w:val="none" w:sz="0" w:space="0" w:color="auto"/>
              </w:divBdr>
            </w:div>
            <w:div w:id="1704817711">
              <w:marLeft w:val="480"/>
              <w:marRight w:val="0"/>
              <w:marTop w:val="0"/>
              <w:marBottom w:val="0"/>
              <w:divBdr>
                <w:top w:val="none" w:sz="0" w:space="0" w:color="auto"/>
                <w:left w:val="none" w:sz="0" w:space="0" w:color="auto"/>
                <w:bottom w:val="none" w:sz="0" w:space="0" w:color="auto"/>
                <w:right w:val="none" w:sz="0" w:space="0" w:color="auto"/>
              </w:divBdr>
            </w:div>
            <w:div w:id="1364286866">
              <w:marLeft w:val="480"/>
              <w:marRight w:val="0"/>
              <w:marTop w:val="0"/>
              <w:marBottom w:val="0"/>
              <w:divBdr>
                <w:top w:val="none" w:sz="0" w:space="0" w:color="auto"/>
                <w:left w:val="none" w:sz="0" w:space="0" w:color="auto"/>
                <w:bottom w:val="none" w:sz="0" w:space="0" w:color="auto"/>
                <w:right w:val="none" w:sz="0" w:space="0" w:color="auto"/>
              </w:divBdr>
            </w:div>
            <w:div w:id="1353454880">
              <w:marLeft w:val="480"/>
              <w:marRight w:val="0"/>
              <w:marTop w:val="0"/>
              <w:marBottom w:val="0"/>
              <w:divBdr>
                <w:top w:val="none" w:sz="0" w:space="0" w:color="auto"/>
                <w:left w:val="none" w:sz="0" w:space="0" w:color="auto"/>
                <w:bottom w:val="none" w:sz="0" w:space="0" w:color="auto"/>
                <w:right w:val="none" w:sz="0" w:space="0" w:color="auto"/>
              </w:divBdr>
            </w:div>
            <w:div w:id="167719455">
              <w:marLeft w:val="480"/>
              <w:marRight w:val="0"/>
              <w:marTop w:val="0"/>
              <w:marBottom w:val="0"/>
              <w:divBdr>
                <w:top w:val="none" w:sz="0" w:space="0" w:color="auto"/>
                <w:left w:val="none" w:sz="0" w:space="0" w:color="auto"/>
                <w:bottom w:val="none" w:sz="0" w:space="0" w:color="auto"/>
                <w:right w:val="none" w:sz="0" w:space="0" w:color="auto"/>
              </w:divBdr>
            </w:div>
            <w:div w:id="1469784530">
              <w:marLeft w:val="480"/>
              <w:marRight w:val="0"/>
              <w:marTop w:val="0"/>
              <w:marBottom w:val="0"/>
              <w:divBdr>
                <w:top w:val="none" w:sz="0" w:space="0" w:color="auto"/>
                <w:left w:val="none" w:sz="0" w:space="0" w:color="auto"/>
                <w:bottom w:val="none" w:sz="0" w:space="0" w:color="auto"/>
                <w:right w:val="none" w:sz="0" w:space="0" w:color="auto"/>
              </w:divBdr>
            </w:div>
            <w:div w:id="1973751798">
              <w:marLeft w:val="480"/>
              <w:marRight w:val="0"/>
              <w:marTop w:val="0"/>
              <w:marBottom w:val="0"/>
              <w:divBdr>
                <w:top w:val="none" w:sz="0" w:space="0" w:color="auto"/>
                <w:left w:val="none" w:sz="0" w:space="0" w:color="auto"/>
                <w:bottom w:val="none" w:sz="0" w:space="0" w:color="auto"/>
                <w:right w:val="none" w:sz="0" w:space="0" w:color="auto"/>
              </w:divBdr>
            </w:div>
          </w:divsChild>
        </w:div>
        <w:div w:id="1145851141">
          <w:marLeft w:val="0"/>
          <w:marRight w:val="0"/>
          <w:marTop w:val="0"/>
          <w:marBottom w:val="0"/>
          <w:divBdr>
            <w:top w:val="none" w:sz="0" w:space="0" w:color="auto"/>
            <w:left w:val="none" w:sz="0" w:space="0" w:color="auto"/>
            <w:bottom w:val="none" w:sz="0" w:space="0" w:color="auto"/>
            <w:right w:val="none" w:sz="0" w:space="0" w:color="auto"/>
          </w:divBdr>
          <w:divsChild>
            <w:div w:id="1869370851">
              <w:marLeft w:val="480"/>
              <w:marRight w:val="0"/>
              <w:marTop w:val="0"/>
              <w:marBottom w:val="0"/>
              <w:divBdr>
                <w:top w:val="none" w:sz="0" w:space="0" w:color="auto"/>
                <w:left w:val="none" w:sz="0" w:space="0" w:color="auto"/>
                <w:bottom w:val="none" w:sz="0" w:space="0" w:color="auto"/>
                <w:right w:val="none" w:sz="0" w:space="0" w:color="auto"/>
              </w:divBdr>
            </w:div>
            <w:div w:id="376439182">
              <w:marLeft w:val="480"/>
              <w:marRight w:val="0"/>
              <w:marTop w:val="0"/>
              <w:marBottom w:val="0"/>
              <w:divBdr>
                <w:top w:val="none" w:sz="0" w:space="0" w:color="auto"/>
                <w:left w:val="none" w:sz="0" w:space="0" w:color="auto"/>
                <w:bottom w:val="none" w:sz="0" w:space="0" w:color="auto"/>
                <w:right w:val="none" w:sz="0" w:space="0" w:color="auto"/>
              </w:divBdr>
            </w:div>
            <w:div w:id="1000504934">
              <w:marLeft w:val="480"/>
              <w:marRight w:val="0"/>
              <w:marTop w:val="0"/>
              <w:marBottom w:val="0"/>
              <w:divBdr>
                <w:top w:val="none" w:sz="0" w:space="0" w:color="auto"/>
                <w:left w:val="none" w:sz="0" w:space="0" w:color="auto"/>
                <w:bottom w:val="none" w:sz="0" w:space="0" w:color="auto"/>
                <w:right w:val="none" w:sz="0" w:space="0" w:color="auto"/>
              </w:divBdr>
            </w:div>
            <w:div w:id="1003162532">
              <w:marLeft w:val="480"/>
              <w:marRight w:val="0"/>
              <w:marTop w:val="0"/>
              <w:marBottom w:val="0"/>
              <w:divBdr>
                <w:top w:val="none" w:sz="0" w:space="0" w:color="auto"/>
                <w:left w:val="none" w:sz="0" w:space="0" w:color="auto"/>
                <w:bottom w:val="none" w:sz="0" w:space="0" w:color="auto"/>
                <w:right w:val="none" w:sz="0" w:space="0" w:color="auto"/>
              </w:divBdr>
            </w:div>
            <w:div w:id="571354988">
              <w:marLeft w:val="480"/>
              <w:marRight w:val="0"/>
              <w:marTop w:val="0"/>
              <w:marBottom w:val="0"/>
              <w:divBdr>
                <w:top w:val="none" w:sz="0" w:space="0" w:color="auto"/>
                <w:left w:val="none" w:sz="0" w:space="0" w:color="auto"/>
                <w:bottom w:val="none" w:sz="0" w:space="0" w:color="auto"/>
                <w:right w:val="none" w:sz="0" w:space="0" w:color="auto"/>
              </w:divBdr>
            </w:div>
            <w:div w:id="1799564242">
              <w:marLeft w:val="480"/>
              <w:marRight w:val="0"/>
              <w:marTop w:val="0"/>
              <w:marBottom w:val="0"/>
              <w:divBdr>
                <w:top w:val="none" w:sz="0" w:space="0" w:color="auto"/>
                <w:left w:val="none" w:sz="0" w:space="0" w:color="auto"/>
                <w:bottom w:val="none" w:sz="0" w:space="0" w:color="auto"/>
                <w:right w:val="none" w:sz="0" w:space="0" w:color="auto"/>
              </w:divBdr>
            </w:div>
            <w:div w:id="910583302">
              <w:marLeft w:val="480"/>
              <w:marRight w:val="0"/>
              <w:marTop w:val="0"/>
              <w:marBottom w:val="0"/>
              <w:divBdr>
                <w:top w:val="none" w:sz="0" w:space="0" w:color="auto"/>
                <w:left w:val="none" w:sz="0" w:space="0" w:color="auto"/>
                <w:bottom w:val="none" w:sz="0" w:space="0" w:color="auto"/>
                <w:right w:val="none" w:sz="0" w:space="0" w:color="auto"/>
              </w:divBdr>
            </w:div>
            <w:div w:id="188957729">
              <w:marLeft w:val="480"/>
              <w:marRight w:val="0"/>
              <w:marTop w:val="0"/>
              <w:marBottom w:val="0"/>
              <w:divBdr>
                <w:top w:val="none" w:sz="0" w:space="0" w:color="auto"/>
                <w:left w:val="none" w:sz="0" w:space="0" w:color="auto"/>
                <w:bottom w:val="none" w:sz="0" w:space="0" w:color="auto"/>
                <w:right w:val="none" w:sz="0" w:space="0" w:color="auto"/>
              </w:divBdr>
            </w:div>
            <w:div w:id="1120875766">
              <w:marLeft w:val="480"/>
              <w:marRight w:val="0"/>
              <w:marTop w:val="0"/>
              <w:marBottom w:val="0"/>
              <w:divBdr>
                <w:top w:val="none" w:sz="0" w:space="0" w:color="auto"/>
                <w:left w:val="none" w:sz="0" w:space="0" w:color="auto"/>
                <w:bottom w:val="none" w:sz="0" w:space="0" w:color="auto"/>
                <w:right w:val="none" w:sz="0" w:space="0" w:color="auto"/>
              </w:divBdr>
            </w:div>
            <w:div w:id="1251424293">
              <w:marLeft w:val="480"/>
              <w:marRight w:val="0"/>
              <w:marTop w:val="0"/>
              <w:marBottom w:val="0"/>
              <w:divBdr>
                <w:top w:val="none" w:sz="0" w:space="0" w:color="auto"/>
                <w:left w:val="none" w:sz="0" w:space="0" w:color="auto"/>
                <w:bottom w:val="none" w:sz="0" w:space="0" w:color="auto"/>
                <w:right w:val="none" w:sz="0" w:space="0" w:color="auto"/>
              </w:divBdr>
            </w:div>
            <w:div w:id="1880818175">
              <w:marLeft w:val="480"/>
              <w:marRight w:val="0"/>
              <w:marTop w:val="0"/>
              <w:marBottom w:val="0"/>
              <w:divBdr>
                <w:top w:val="none" w:sz="0" w:space="0" w:color="auto"/>
                <w:left w:val="none" w:sz="0" w:space="0" w:color="auto"/>
                <w:bottom w:val="none" w:sz="0" w:space="0" w:color="auto"/>
                <w:right w:val="none" w:sz="0" w:space="0" w:color="auto"/>
              </w:divBdr>
            </w:div>
            <w:div w:id="791554012">
              <w:marLeft w:val="480"/>
              <w:marRight w:val="0"/>
              <w:marTop w:val="0"/>
              <w:marBottom w:val="0"/>
              <w:divBdr>
                <w:top w:val="none" w:sz="0" w:space="0" w:color="auto"/>
                <w:left w:val="none" w:sz="0" w:space="0" w:color="auto"/>
                <w:bottom w:val="none" w:sz="0" w:space="0" w:color="auto"/>
                <w:right w:val="none" w:sz="0" w:space="0" w:color="auto"/>
              </w:divBdr>
            </w:div>
            <w:div w:id="1160849014">
              <w:marLeft w:val="480"/>
              <w:marRight w:val="0"/>
              <w:marTop w:val="0"/>
              <w:marBottom w:val="0"/>
              <w:divBdr>
                <w:top w:val="none" w:sz="0" w:space="0" w:color="auto"/>
                <w:left w:val="none" w:sz="0" w:space="0" w:color="auto"/>
                <w:bottom w:val="none" w:sz="0" w:space="0" w:color="auto"/>
                <w:right w:val="none" w:sz="0" w:space="0" w:color="auto"/>
              </w:divBdr>
            </w:div>
            <w:div w:id="267078487">
              <w:marLeft w:val="480"/>
              <w:marRight w:val="0"/>
              <w:marTop w:val="0"/>
              <w:marBottom w:val="0"/>
              <w:divBdr>
                <w:top w:val="none" w:sz="0" w:space="0" w:color="auto"/>
                <w:left w:val="none" w:sz="0" w:space="0" w:color="auto"/>
                <w:bottom w:val="none" w:sz="0" w:space="0" w:color="auto"/>
                <w:right w:val="none" w:sz="0" w:space="0" w:color="auto"/>
              </w:divBdr>
            </w:div>
            <w:div w:id="1871411706">
              <w:marLeft w:val="480"/>
              <w:marRight w:val="0"/>
              <w:marTop w:val="0"/>
              <w:marBottom w:val="0"/>
              <w:divBdr>
                <w:top w:val="none" w:sz="0" w:space="0" w:color="auto"/>
                <w:left w:val="none" w:sz="0" w:space="0" w:color="auto"/>
                <w:bottom w:val="none" w:sz="0" w:space="0" w:color="auto"/>
                <w:right w:val="none" w:sz="0" w:space="0" w:color="auto"/>
              </w:divBdr>
            </w:div>
            <w:div w:id="623846795">
              <w:marLeft w:val="480"/>
              <w:marRight w:val="0"/>
              <w:marTop w:val="0"/>
              <w:marBottom w:val="0"/>
              <w:divBdr>
                <w:top w:val="none" w:sz="0" w:space="0" w:color="auto"/>
                <w:left w:val="none" w:sz="0" w:space="0" w:color="auto"/>
                <w:bottom w:val="none" w:sz="0" w:space="0" w:color="auto"/>
                <w:right w:val="none" w:sz="0" w:space="0" w:color="auto"/>
              </w:divBdr>
            </w:div>
            <w:div w:id="1452942116">
              <w:marLeft w:val="480"/>
              <w:marRight w:val="0"/>
              <w:marTop w:val="0"/>
              <w:marBottom w:val="0"/>
              <w:divBdr>
                <w:top w:val="none" w:sz="0" w:space="0" w:color="auto"/>
                <w:left w:val="none" w:sz="0" w:space="0" w:color="auto"/>
                <w:bottom w:val="none" w:sz="0" w:space="0" w:color="auto"/>
                <w:right w:val="none" w:sz="0" w:space="0" w:color="auto"/>
              </w:divBdr>
            </w:div>
            <w:div w:id="1044524081">
              <w:marLeft w:val="480"/>
              <w:marRight w:val="0"/>
              <w:marTop w:val="0"/>
              <w:marBottom w:val="0"/>
              <w:divBdr>
                <w:top w:val="none" w:sz="0" w:space="0" w:color="auto"/>
                <w:left w:val="none" w:sz="0" w:space="0" w:color="auto"/>
                <w:bottom w:val="none" w:sz="0" w:space="0" w:color="auto"/>
                <w:right w:val="none" w:sz="0" w:space="0" w:color="auto"/>
              </w:divBdr>
            </w:div>
            <w:div w:id="2042708211">
              <w:marLeft w:val="480"/>
              <w:marRight w:val="0"/>
              <w:marTop w:val="0"/>
              <w:marBottom w:val="0"/>
              <w:divBdr>
                <w:top w:val="none" w:sz="0" w:space="0" w:color="auto"/>
                <w:left w:val="none" w:sz="0" w:space="0" w:color="auto"/>
                <w:bottom w:val="none" w:sz="0" w:space="0" w:color="auto"/>
                <w:right w:val="none" w:sz="0" w:space="0" w:color="auto"/>
              </w:divBdr>
            </w:div>
            <w:div w:id="1414203383">
              <w:marLeft w:val="480"/>
              <w:marRight w:val="0"/>
              <w:marTop w:val="0"/>
              <w:marBottom w:val="0"/>
              <w:divBdr>
                <w:top w:val="none" w:sz="0" w:space="0" w:color="auto"/>
                <w:left w:val="none" w:sz="0" w:space="0" w:color="auto"/>
                <w:bottom w:val="none" w:sz="0" w:space="0" w:color="auto"/>
                <w:right w:val="none" w:sz="0" w:space="0" w:color="auto"/>
              </w:divBdr>
            </w:div>
            <w:div w:id="128327222">
              <w:marLeft w:val="480"/>
              <w:marRight w:val="0"/>
              <w:marTop w:val="0"/>
              <w:marBottom w:val="0"/>
              <w:divBdr>
                <w:top w:val="none" w:sz="0" w:space="0" w:color="auto"/>
                <w:left w:val="none" w:sz="0" w:space="0" w:color="auto"/>
                <w:bottom w:val="none" w:sz="0" w:space="0" w:color="auto"/>
                <w:right w:val="none" w:sz="0" w:space="0" w:color="auto"/>
              </w:divBdr>
            </w:div>
            <w:div w:id="276566390">
              <w:marLeft w:val="480"/>
              <w:marRight w:val="0"/>
              <w:marTop w:val="0"/>
              <w:marBottom w:val="0"/>
              <w:divBdr>
                <w:top w:val="none" w:sz="0" w:space="0" w:color="auto"/>
                <w:left w:val="none" w:sz="0" w:space="0" w:color="auto"/>
                <w:bottom w:val="none" w:sz="0" w:space="0" w:color="auto"/>
                <w:right w:val="none" w:sz="0" w:space="0" w:color="auto"/>
              </w:divBdr>
            </w:div>
            <w:div w:id="2022004169">
              <w:marLeft w:val="480"/>
              <w:marRight w:val="0"/>
              <w:marTop w:val="0"/>
              <w:marBottom w:val="0"/>
              <w:divBdr>
                <w:top w:val="none" w:sz="0" w:space="0" w:color="auto"/>
                <w:left w:val="none" w:sz="0" w:space="0" w:color="auto"/>
                <w:bottom w:val="none" w:sz="0" w:space="0" w:color="auto"/>
                <w:right w:val="none" w:sz="0" w:space="0" w:color="auto"/>
              </w:divBdr>
            </w:div>
            <w:div w:id="837965138">
              <w:marLeft w:val="480"/>
              <w:marRight w:val="0"/>
              <w:marTop w:val="0"/>
              <w:marBottom w:val="0"/>
              <w:divBdr>
                <w:top w:val="none" w:sz="0" w:space="0" w:color="auto"/>
                <w:left w:val="none" w:sz="0" w:space="0" w:color="auto"/>
                <w:bottom w:val="none" w:sz="0" w:space="0" w:color="auto"/>
                <w:right w:val="none" w:sz="0" w:space="0" w:color="auto"/>
              </w:divBdr>
            </w:div>
            <w:div w:id="1058241182">
              <w:marLeft w:val="480"/>
              <w:marRight w:val="0"/>
              <w:marTop w:val="0"/>
              <w:marBottom w:val="0"/>
              <w:divBdr>
                <w:top w:val="none" w:sz="0" w:space="0" w:color="auto"/>
                <w:left w:val="none" w:sz="0" w:space="0" w:color="auto"/>
                <w:bottom w:val="none" w:sz="0" w:space="0" w:color="auto"/>
                <w:right w:val="none" w:sz="0" w:space="0" w:color="auto"/>
              </w:divBdr>
            </w:div>
            <w:div w:id="882715501">
              <w:marLeft w:val="480"/>
              <w:marRight w:val="0"/>
              <w:marTop w:val="0"/>
              <w:marBottom w:val="0"/>
              <w:divBdr>
                <w:top w:val="none" w:sz="0" w:space="0" w:color="auto"/>
                <w:left w:val="none" w:sz="0" w:space="0" w:color="auto"/>
                <w:bottom w:val="none" w:sz="0" w:space="0" w:color="auto"/>
                <w:right w:val="none" w:sz="0" w:space="0" w:color="auto"/>
              </w:divBdr>
            </w:div>
            <w:div w:id="401877794">
              <w:marLeft w:val="480"/>
              <w:marRight w:val="0"/>
              <w:marTop w:val="0"/>
              <w:marBottom w:val="0"/>
              <w:divBdr>
                <w:top w:val="none" w:sz="0" w:space="0" w:color="auto"/>
                <w:left w:val="none" w:sz="0" w:space="0" w:color="auto"/>
                <w:bottom w:val="none" w:sz="0" w:space="0" w:color="auto"/>
                <w:right w:val="none" w:sz="0" w:space="0" w:color="auto"/>
              </w:divBdr>
            </w:div>
          </w:divsChild>
        </w:div>
        <w:div w:id="1209534496">
          <w:marLeft w:val="0"/>
          <w:marRight w:val="0"/>
          <w:marTop w:val="0"/>
          <w:marBottom w:val="0"/>
          <w:divBdr>
            <w:top w:val="none" w:sz="0" w:space="0" w:color="auto"/>
            <w:left w:val="none" w:sz="0" w:space="0" w:color="auto"/>
            <w:bottom w:val="none" w:sz="0" w:space="0" w:color="auto"/>
            <w:right w:val="none" w:sz="0" w:space="0" w:color="auto"/>
          </w:divBdr>
          <w:divsChild>
            <w:div w:id="308285061">
              <w:marLeft w:val="480"/>
              <w:marRight w:val="0"/>
              <w:marTop w:val="0"/>
              <w:marBottom w:val="0"/>
              <w:divBdr>
                <w:top w:val="none" w:sz="0" w:space="0" w:color="auto"/>
                <w:left w:val="none" w:sz="0" w:space="0" w:color="auto"/>
                <w:bottom w:val="none" w:sz="0" w:space="0" w:color="auto"/>
                <w:right w:val="none" w:sz="0" w:space="0" w:color="auto"/>
              </w:divBdr>
            </w:div>
            <w:div w:id="578446196">
              <w:marLeft w:val="480"/>
              <w:marRight w:val="0"/>
              <w:marTop w:val="0"/>
              <w:marBottom w:val="0"/>
              <w:divBdr>
                <w:top w:val="none" w:sz="0" w:space="0" w:color="auto"/>
                <w:left w:val="none" w:sz="0" w:space="0" w:color="auto"/>
                <w:bottom w:val="none" w:sz="0" w:space="0" w:color="auto"/>
                <w:right w:val="none" w:sz="0" w:space="0" w:color="auto"/>
              </w:divBdr>
            </w:div>
            <w:div w:id="208763635">
              <w:marLeft w:val="480"/>
              <w:marRight w:val="0"/>
              <w:marTop w:val="0"/>
              <w:marBottom w:val="0"/>
              <w:divBdr>
                <w:top w:val="none" w:sz="0" w:space="0" w:color="auto"/>
                <w:left w:val="none" w:sz="0" w:space="0" w:color="auto"/>
                <w:bottom w:val="none" w:sz="0" w:space="0" w:color="auto"/>
                <w:right w:val="none" w:sz="0" w:space="0" w:color="auto"/>
              </w:divBdr>
            </w:div>
            <w:div w:id="1510755668">
              <w:marLeft w:val="480"/>
              <w:marRight w:val="0"/>
              <w:marTop w:val="0"/>
              <w:marBottom w:val="0"/>
              <w:divBdr>
                <w:top w:val="none" w:sz="0" w:space="0" w:color="auto"/>
                <w:left w:val="none" w:sz="0" w:space="0" w:color="auto"/>
                <w:bottom w:val="none" w:sz="0" w:space="0" w:color="auto"/>
                <w:right w:val="none" w:sz="0" w:space="0" w:color="auto"/>
              </w:divBdr>
            </w:div>
            <w:div w:id="784814624">
              <w:marLeft w:val="480"/>
              <w:marRight w:val="0"/>
              <w:marTop w:val="0"/>
              <w:marBottom w:val="0"/>
              <w:divBdr>
                <w:top w:val="none" w:sz="0" w:space="0" w:color="auto"/>
                <w:left w:val="none" w:sz="0" w:space="0" w:color="auto"/>
                <w:bottom w:val="none" w:sz="0" w:space="0" w:color="auto"/>
                <w:right w:val="none" w:sz="0" w:space="0" w:color="auto"/>
              </w:divBdr>
            </w:div>
            <w:div w:id="1144929920">
              <w:marLeft w:val="480"/>
              <w:marRight w:val="0"/>
              <w:marTop w:val="0"/>
              <w:marBottom w:val="0"/>
              <w:divBdr>
                <w:top w:val="none" w:sz="0" w:space="0" w:color="auto"/>
                <w:left w:val="none" w:sz="0" w:space="0" w:color="auto"/>
                <w:bottom w:val="none" w:sz="0" w:space="0" w:color="auto"/>
                <w:right w:val="none" w:sz="0" w:space="0" w:color="auto"/>
              </w:divBdr>
            </w:div>
            <w:div w:id="1216232375">
              <w:marLeft w:val="480"/>
              <w:marRight w:val="0"/>
              <w:marTop w:val="0"/>
              <w:marBottom w:val="0"/>
              <w:divBdr>
                <w:top w:val="none" w:sz="0" w:space="0" w:color="auto"/>
                <w:left w:val="none" w:sz="0" w:space="0" w:color="auto"/>
                <w:bottom w:val="none" w:sz="0" w:space="0" w:color="auto"/>
                <w:right w:val="none" w:sz="0" w:space="0" w:color="auto"/>
              </w:divBdr>
            </w:div>
            <w:div w:id="1719279979">
              <w:marLeft w:val="480"/>
              <w:marRight w:val="0"/>
              <w:marTop w:val="0"/>
              <w:marBottom w:val="0"/>
              <w:divBdr>
                <w:top w:val="none" w:sz="0" w:space="0" w:color="auto"/>
                <w:left w:val="none" w:sz="0" w:space="0" w:color="auto"/>
                <w:bottom w:val="none" w:sz="0" w:space="0" w:color="auto"/>
                <w:right w:val="none" w:sz="0" w:space="0" w:color="auto"/>
              </w:divBdr>
            </w:div>
            <w:div w:id="659770507">
              <w:marLeft w:val="480"/>
              <w:marRight w:val="0"/>
              <w:marTop w:val="0"/>
              <w:marBottom w:val="0"/>
              <w:divBdr>
                <w:top w:val="none" w:sz="0" w:space="0" w:color="auto"/>
                <w:left w:val="none" w:sz="0" w:space="0" w:color="auto"/>
                <w:bottom w:val="none" w:sz="0" w:space="0" w:color="auto"/>
                <w:right w:val="none" w:sz="0" w:space="0" w:color="auto"/>
              </w:divBdr>
            </w:div>
            <w:div w:id="403799847">
              <w:marLeft w:val="480"/>
              <w:marRight w:val="0"/>
              <w:marTop w:val="0"/>
              <w:marBottom w:val="0"/>
              <w:divBdr>
                <w:top w:val="none" w:sz="0" w:space="0" w:color="auto"/>
                <w:left w:val="none" w:sz="0" w:space="0" w:color="auto"/>
                <w:bottom w:val="none" w:sz="0" w:space="0" w:color="auto"/>
                <w:right w:val="none" w:sz="0" w:space="0" w:color="auto"/>
              </w:divBdr>
            </w:div>
            <w:div w:id="846678904">
              <w:marLeft w:val="480"/>
              <w:marRight w:val="0"/>
              <w:marTop w:val="0"/>
              <w:marBottom w:val="0"/>
              <w:divBdr>
                <w:top w:val="none" w:sz="0" w:space="0" w:color="auto"/>
                <w:left w:val="none" w:sz="0" w:space="0" w:color="auto"/>
                <w:bottom w:val="none" w:sz="0" w:space="0" w:color="auto"/>
                <w:right w:val="none" w:sz="0" w:space="0" w:color="auto"/>
              </w:divBdr>
            </w:div>
            <w:div w:id="1342468087">
              <w:marLeft w:val="480"/>
              <w:marRight w:val="0"/>
              <w:marTop w:val="0"/>
              <w:marBottom w:val="0"/>
              <w:divBdr>
                <w:top w:val="none" w:sz="0" w:space="0" w:color="auto"/>
                <w:left w:val="none" w:sz="0" w:space="0" w:color="auto"/>
                <w:bottom w:val="none" w:sz="0" w:space="0" w:color="auto"/>
                <w:right w:val="none" w:sz="0" w:space="0" w:color="auto"/>
              </w:divBdr>
            </w:div>
            <w:div w:id="45759333">
              <w:marLeft w:val="480"/>
              <w:marRight w:val="0"/>
              <w:marTop w:val="0"/>
              <w:marBottom w:val="0"/>
              <w:divBdr>
                <w:top w:val="none" w:sz="0" w:space="0" w:color="auto"/>
                <w:left w:val="none" w:sz="0" w:space="0" w:color="auto"/>
                <w:bottom w:val="none" w:sz="0" w:space="0" w:color="auto"/>
                <w:right w:val="none" w:sz="0" w:space="0" w:color="auto"/>
              </w:divBdr>
            </w:div>
            <w:div w:id="953632186">
              <w:marLeft w:val="480"/>
              <w:marRight w:val="0"/>
              <w:marTop w:val="0"/>
              <w:marBottom w:val="0"/>
              <w:divBdr>
                <w:top w:val="none" w:sz="0" w:space="0" w:color="auto"/>
                <w:left w:val="none" w:sz="0" w:space="0" w:color="auto"/>
                <w:bottom w:val="none" w:sz="0" w:space="0" w:color="auto"/>
                <w:right w:val="none" w:sz="0" w:space="0" w:color="auto"/>
              </w:divBdr>
            </w:div>
            <w:div w:id="339626835">
              <w:marLeft w:val="480"/>
              <w:marRight w:val="0"/>
              <w:marTop w:val="0"/>
              <w:marBottom w:val="0"/>
              <w:divBdr>
                <w:top w:val="none" w:sz="0" w:space="0" w:color="auto"/>
                <w:left w:val="none" w:sz="0" w:space="0" w:color="auto"/>
                <w:bottom w:val="none" w:sz="0" w:space="0" w:color="auto"/>
                <w:right w:val="none" w:sz="0" w:space="0" w:color="auto"/>
              </w:divBdr>
            </w:div>
            <w:div w:id="1130825137">
              <w:marLeft w:val="480"/>
              <w:marRight w:val="0"/>
              <w:marTop w:val="0"/>
              <w:marBottom w:val="0"/>
              <w:divBdr>
                <w:top w:val="none" w:sz="0" w:space="0" w:color="auto"/>
                <w:left w:val="none" w:sz="0" w:space="0" w:color="auto"/>
                <w:bottom w:val="none" w:sz="0" w:space="0" w:color="auto"/>
                <w:right w:val="none" w:sz="0" w:space="0" w:color="auto"/>
              </w:divBdr>
            </w:div>
            <w:div w:id="1719625116">
              <w:marLeft w:val="480"/>
              <w:marRight w:val="0"/>
              <w:marTop w:val="0"/>
              <w:marBottom w:val="0"/>
              <w:divBdr>
                <w:top w:val="none" w:sz="0" w:space="0" w:color="auto"/>
                <w:left w:val="none" w:sz="0" w:space="0" w:color="auto"/>
                <w:bottom w:val="none" w:sz="0" w:space="0" w:color="auto"/>
                <w:right w:val="none" w:sz="0" w:space="0" w:color="auto"/>
              </w:divBdr>
            </w:div>
            <w:div w:id="846941077">
              <w:marLeft w:val="480"/>
              <w:marRight w:val="0"/>
              <w:marTop w:val="0"/>
              <w:marBottom w:val="0"/>
              <w:divBdr>
                <w:top w:val="none" w:sz="0" w:space="0" w:color="auto"/>
                <w:left w:val="none" w:sz="0" w:space="0" w:color="auto"/>
                <w:bottom w:val="none" w:sz="0" w:space="0" w:color="auto"/>
                <w:right w:val="none" w:sz="0" w:space="0" w:color="auto"/>
              </w:divBdr>
            </w:div>
            <w:div w:id="564222256">
              <w:marLeft w:val="480"/>
              <w:marRight w:val="0"/>
              <w:marTop w:val="0"/>
              <w:marBottom w:val="0"/>
              <w:divBdr>
                <w:top w:val="none" w:sz="0" w:space="0" w:color="auto"/>
                <w:left w:val="none" w:sz="0" w:space="0" w:color="auto"/>
                <w:bottom w:val="none" w:sz="0" w:space="0" w:color="auto"/>
                <w:right w:val="none" w:sz="0" w:space="0" w:color="auto"/>
              </w:divBdr>
            </w:div>
            <w:div w:id="411855742">
              <w:marLeft w:val="480"/>
              <w:marRight w:val="0"/>
              <w:marTop w:val="0"/>
              <w:marBottom w:val="0"/>
              <w:divBdr>
                <w:top w:val="none" w:sz="0" w:space="0" w:color="auto"/>
                <w:left w:val="none" w:sz="0" w:space="0" w:color="auto"/>
                <w:bottom w:val="none" w:sz="0" w:space="0" w:color="auto"/>
                <w:right w:val="none" w:sz="0" w:space="0" w:color="auto"/>
              </w:divBdr>
            </w:div>
            <w:div w:id="2077972576">
              <w:marLeft w:val="480"/>
              <w:marRight w:val="0"/>
              <w:marTop w:val="0"/>
              <w:marBottom w:val="0"/>
              <w:divBdr>
                <w:top w:val="none" w:sz="0" w:space="0" w:color="auto"/>
                <w:left w:val="none" w:sz="0" w:space="0" w:color="auto"/>
                <w:bottom w:val="none" w:sz="0" w:space="0" w:color="auto"/>
                <w:right w:val="none" w:sz="0" w:space="0" w:color="auto"/>
              </w:divBdr>
            </w:div>
            <w:div w:id="2118481813">
              <w:marLeft w:val="480"/>
              <w:marRight w:val="0"/>
              <w:marTop w:val="0"/>
              <w:marBottom w:val="0"/>
              <w:divBdr>
                <w:top w:val="none" w:sz="0" w:space="0" w:color="auto"/>
                <w:left w:val="none" w:sz="0" w:space="0" w:color="auto"/>
                <w:bottom w:val="none" w:sz="0" w:space="0" w:color="auto"/>
                <w:right w:val="none" w:sz="0" w:space="0" w:color="auto"/>
              </w:divBdr>
            </w:div>
            <w:div w:id="1049719243">
              <w:marLeft w:val="480"/>
              <w:marRight w:val="0"/>
              <w:marTop w:val="0"/>
              <w:marBottom w:val="0"/>
              <w:divBdr>
                <w:top w:val="none" w:sz="0" w:space="0" w:color="auto"/>
                <w:left w:val="none" w:sz="0" w:space="0" w:color="auto"/>
                <w:bottom w:val="none" w:sz="0" w:space="0" w:color="auto"/>
                <w:right w:val="none" w:sz="0" w:space="0" w:color="auto"/>
              </w:divBdr>
            </w:div>
            <w:div w:id="750930390">
              <w:marLeft w:val="480"/>
              <w:marRight w:val="0"/>
              <w:marTop w:val="0"/>
              <w:marBottom w:val="0"/>
              <w:divBdr>
                <w:top w:val="none" w:sz="0" w:space="0" w:color="auto"/>
                <w:left w:val="none" w:sz="0" w:space="0" w:color="auto"/>
                <w:bottom w:val="none" w:sz="0" w:space="0" w:color="auto"/>
                <w:right w:val="none" w:sz="0" w:space="0" w:color="auto"/>
              </w:divBdr>
            </w:div>
            <w:div w:id="947851868">
              <w:marLeft w:val="480"/>
              <w:marRight w:val="0"/>
              <w:marTop w:val="0"/>
              <w:marBottom w:val="0"/>
              <w:divBdr>
                <w:top w:val="none" w:sz="0" w:space="0" w:color="auto"/>
                <w:left w:val="none" w:sz="0" w:space="0" w:color="auto"/>
                <w:bottom w:val="none" w:sz="0" w:space="0" w:color="auto"/>
                <w:right w:val="none" w:sz="0" w:space="0" w:color="auto"/>
              </w:divBdr>
            </w:div>
            <w:div w:id="1459177678">
              <w:marLeft w:val="480"/>
              <w:marRight w:val="0"/>
              <w:marTop w:val="0"/>
              <w:marBottom w:val="0"/>
              <w:divBdr>
                <w:top w:val="none" w:sz="0" w:space="0" w:color="auto"/>
                <w:left w:val="none" w:sz="0" w:space="0" w:color="auto"/>
                <w:bottom w:val="none" w:sz="0" w:space="0" w:color="auto"/>
                <w:right w:val="none" w:sz="0" w:space="0" w:color="auto"/>
              </w:divBdr>
            </w:div>
            <w:div w:id="676351026">
              <w:marLeft w:val="480"/>
              <w:marRight w:val="0"/>
              <w:marTop w:val="0"/>
              <w:marBottom w:val="0"/>
              <w:divBdr>
                <w:top w:val="none" w:sz="0" w:space="0" w:color="auto"/>
                <w:left w:val="none" w:sz="0" w:space="0" w:color="auto"/>
                <w:bottom w:val="none" w:sz="0" w:space="0" w:color="auto"/>
                <w:right w:val="none" w:sz="0" w:space="0" w:color="auto"/>
              </w:divBdr>
            </w:div>
          </w:divsChild>
        </w:div>
        <w:div w:id="1437552569">
          <w:marLeft w:val="0"/>
          <w:marRight w:val="0"/>
          <w:marTop w:val="0"/>
          <w:marBottom w:val="0"/>
          <w:divBdr>
            <w:top w:val="none" w:sz="0" w:space="0" w:color="auto"/>
            <w:left w:val="none" w:sz="0" w:space="0" w:color="auto"/>
            <w:bottom w:val="none" w:sz="0" w:space="0" w:color="auto"/>
            <w:right w:val="none" w:sz="0" w:space="0" w:color="auto"/>
          </w:divBdr>
          <w:divsChild>
            <w:div w:id="166330959">
              <w:marLeft w:val="480"/>
              <w:marRight w:val="0"/>
              <w:marTop w:val="0"/>
              <w:marBottom w:val="0"/>
              <w:divBdr>
                <w:top w:val="none" w:sz="0" w:space="0" w:color="auto"/>
                <w:left w:val="none" w:sz="0" w:space="0" w:color="auto"/>
                <w:bottom w:val="none" w:sz="0" w:space="0" w:color="auto"/>
                <w:right w:val="none" w:sz="0" w:space="0" w:color="auto"/>
              </w:divBdr>
            </w:div>
            <w:div w:id="290792410">
              <w:marLeft w:val="480"/>
              <w:marRight w:val="0"/>
              <w:marTop w:val="0"/>
              <w:marBottom w:val="0"/>
              <w:divBdr>
                <w:top w:val="none" w:sz="0" w:space="0" w:color="auto"/>
                <w:left w:val="none" w:sz="0" w:space="0" w:color="auto"/>
                <w:bottom w:val="none" w:sz="0" w:space="0" w:color="auto"/>
                <w:right w:val="none" w:sz="0" w:space="0" w:color="auto"/>
              </w:divBdr>
            </w:div>
            <w:div w:id="1942227494">
              <w:marLeft w:val="480"/>
              <w:marRight w:val="0"/>
              <w:marTop w:val="0"/>
              <w:marBottom w:val="0"/>
              <w:divBdr>
                <w:top w:val="none" w:sz="0" w:space="0" w:color="auto"/>
                <w:left w:val="none" w:sz="0" w:space="0" w:color="auto"/>
                <w:bottom w:val="none" w:sz="0" w:space="0" w:color="auto"/>
                <w:right w:val="none" w:sz="0" w:space="0" w:color="auto"/>
              </w:divBdr>
            </w:div>
            <w:div w:id="1424692238">
              <w:marLeft w:val="480"/>
              <w:marRight w:val="0"/>
              <w:marTop w:val="0"/>
              <w:marBottom w:val="0"/>
              <w:divBdr>
                <w:top w:val="none" w:sz="0" w:space="0" w:color="auto"/>
                <w:left w:val="none" w:sz="0" w:space="0" w:color="auto"/>
                <w:bottom w:val="none" w:sz="0" w:space="0" w:color="auto"/>
                <w:right w:val="none" w:sz="0" w:space="0" w:color="auto"/>
              </w:divBdr>
            </w:div>
            <w:div w:id="1982609961">
              <w:marLeft w:val="480"/>
              <w:marRight w:val="0"/>
              <w:marTop w:val="0"/>
              <w:marBottom w:val="0"/>
              <w:divBdr>
                <w:top w:val="none" w:sz="0" w:space="0" w:color="auto"/>
                <w:left w:val="none" w:sz="0" w:space="0" w:color="auto"/>
                <w:bottom w:val="none" w:sz="0" w:space="0" w:color="auto"/>
                <w:right w:val="none" w:sz="0" w:space="0" w:color="auto"/>
              </w:divBdr>
            </w:div>
            <w:div w:id="1495948603">
              <w:marLeft w:val="480"/>
              <w:marRight w:val="0"/>
              <w:marTop w:val="0"/>
              <w:marBottom w:val="0"/>
              <w:divBdr>
                <w:top w:val="none" w:sz="0" w:space="0" w:color="auto"/>
                <w:left w:val="none" w:sz="0" w:space="0" w:color="auto"/>
                <w:bottom w:val="none" w:sz="0" w:space="0" w:color="auto"/>
                <w:right w:val="none" w:sz="0" w:space="0" w:color="auto"/>
              </w:divBdr>
            </w:div>
            <w:div w:id="1285844485">
              <w:marLeft w:val="480"/>
              <w:marRight w:val="0"/>
              <w:marTop w:val="0"/>
              <w:marBottom w:val="0"/>
              <w:divBdr>
                <w:top w:val="none" w:sz="0" w:space="0" w:color="auto"/>
                <w:left w:val="none" w:sz="0" w:space="0" w:color="auto"/>
                <w:bottom w:val="none" w:sz="0" w:space="0" w:color="auto"/>
                <w:right w:val="none" w:sz="0" w:space="0" w:color="auto"/>
              </w:divBdr>
            </w:div>
            <w:div w:id="1484854050">
              <w:marLeft w:val="480"/>
              <w:marRight w:val="0"/>
              <w:marTop w:val="0"/>
              <w:marBottom w:val="0"/>
              <w:divBdr>
                <w:top w:val="none" w:sz="0" w:space="0" w:color="auto"/>
                <w:left w:val="none" w:sz="0" w:space="0" w:color="auto"/>
                <w:bottom w:val="none" w:sz="0" w:space="0" w:color="auto"/>
                <w:right w:val="none" w:sz="0" w:space="0" w:color="auto"/>
              </w:divBdr>
            </w:div>
            <w:div w:id="345058175">
              <w:marLeft w:val="480"/>
              <w:marRight w:val="0"/>
              <w:marTop w:val="0"/>
              <w:marBottom w:val="0"/>
              <w:divBdr>
                <w:top w:val="none" w:sz="0" w:space="0" w:color="auto"/>
                <w:left w:val="none" w:sz="0" w:space="0" w:color="auto"/>
                <w:bottom w:val="none" w:sz="0" w:space="0" w:color="auto"/>
                <w:right w:val="none" w:sz="0" w:space="0" w:color="auto"/>
              </w:divBdr>
            </w:div>
            <w:div w:id="1158956392">
              <w:marLeft w:val="480"/>
              <w:marRight w:val="0"/>
              <w:marTop w:val="0"/>
              <w:marBottom w:val="0"/>
              <w:divBdr>
                <w:top w:val="none" w:sz="0" w:space="0" w:color="auto"/>
                <w:left w:val="none" w:sz="0" w:space="0" w:color="auto"/>
                <w:bottom w:val="none" w:sz="0" w:space="0" w:color="auto"/>
                <w:right w:val="none" w:sz="0" w:space="0" w:color="auto"/>
              </w:divBdr>
            </w:div>
            <w:div w:id="832570737">
              <w:marLeft w:val="480"/>
              <w:marRight w:val="0"/>
              <w:marTop w:val="0"/>
              <w:marBottom w:val="0"/>
              <w:divBdr>
                <w:top w:val="none" w:sz="0" w:space="0" w:color="auto"/>
                <w:left w:val="none" w:sz="0" w:space="0" w:color="auto"/>
                <w:bottom w:val="none" w:sz="0" w:space="0" w:color="auto"/>
                <w:right w:val="none" w:sz="0" w:space="0" w:color="auto"/>
              </w:divBdr>
            </w:div>
            <w:div w:id="1081678527">
              <w:marLeft w:val="480"/>
              <w:marRight w:val="0"/>
              <w:marTop w:val="0"/>
              <w:marBottom w:val="0"/>
              <w:divBdr>
                <w:top w:val="none" w:sz="0" w:space="0" w:color="auto"/>
                <w:left w:val="none" w:sz="0" w:space="0" w:color="auto"/>
                <w:bottom w:val="none" w:sz="0" w:space="0" w:color="auto"/>
                <w:right w:val="none" w:sz="0" w:space="0" w:color="auto"/>
              </w:divBdr>
            </w:div>
            <w:div w:id="269320146">
              <w:marLeft w:val="480"/>
              <w:marRight w:val="0"/>
              <w:marTop w:val="0"/>
              <w:marBottom w:val="0"/>
              <w:divBdr>
                <w:top w:val="none" w:sz="0" w:space="0" w:color="auto"/>
                <w:left w:val="none" w:sz="0" w:space="0" w:color="auto"/>
                <w:bottom w:val="none" w:sz="0" w:space="0" w:color="auto"/>
                <w:right w:val="none" w:sz="0" w:space="0" w:color="auto"/>
              </w:divBdr>
            </w:div>
            <w:div w:id="1242444036">
              <w:marLeft w:val="480"/>
              <w:marRight w:val="0"/>
              <w:marTop w:val="0"/>
              <w:marBottom w:val="0"/>
              <w:divBdr>
                <w:top w:val="none" w:sz="0" w:space="0" w:color="auto"/>
                <w:left w:val="none" w:sz="0" w:space="0" w:color="auto"/>
                <w:bottom w:val="none" w:sz="0" w:space="0" w:color="auto"/>
                <w:right w:val="none" w:sz="0" w:space="0" w:color="auto"/>
              </w:divBdr>
            </w:div>
            <w:div w:id="1966883763">
              <w:marLeft w:val="480"/>
              <w:marRight w:val="0"/>
              <w:marTop w:val="0"/>
              <w:marBottom w:val="0"/>
              <w:divBdr>
                <w:top w:val="none" w:sz="0" w:space="0" w:color="auto"/>
                <w:left w:val="none" w:sz="0" w:space="0" w:color="auto"/>
                <w:bottom w:val="none" w:sz="0" w:space="0" w:color="auto"/>
                <w:right w:val="none" w:sz="0" w:space="0" w:color="auto"/>
              </w:divBdr>
            </w:div>
            <w:div w:id="1291593826">
              <w:marLeft w:val="480"/>
              <w:marRight w:val="0"/>
              <w:marTop w:val="0"/>
              <w:marBottom w:val="0"/>
              <w:divBdr>
                <w:top w:val="none" w:sz="0" w:space="0" w:color="auto"/>
                <w:left w:val="none" w:sz="0" w:space="0" w:color="auto"/>
                <w:bottom w:val="none" w:sz="0" w:space="0" w:color="auto"/>
                <w:right w:val="none" w:sz="0" w:space="0" w:color="auto"/>
              </w:divBdr>
            </w:div>
            <w:div w:id="1314868183">
              <w:marLeft w:val="480"/>
              <w:marRight w:val="0"/>
              <w:marTop w:val="0"/>
              <w:marBottom w:val="0"/>
              <w:divBdr>
                <w:top w:val="none" w:sz="0" w:space="0" w:color="auto"/>
                <w:left w:val="none" w:sz="0" w:space="0" w:color="auto"/>
                <w:bottom w:val="none" w:sz="0" w:space="0" w:color="auto"/>
                <w:right w:val="none" w:sz="0" w:space="0" w:color="auto"/>
              </w:divBdr>
            </w:div>
            <w:div w:id="588735121">
              <w:marLeft w:val="480"/>
              <w:marRight w:val="0"/>
              <w:marTop w:val="0"/>
              <w:marBottom w:val="0"/>
              <w:divBdr>
                <w:top w:val="none" w:sz="0" w:space="0" w:color="auto"/>
                <w:left w:val="none" w:sz="0" w:space="0" w:color="auto"/>
                <w:bottom w:val="none" w:sz="0" w:space="0" w:color="auto"/>
                <w:right w:val="none" w:sz="0" w:space="0" w:color="auto"/>
              </w:divBdr>
            </w:div>
            <w:div w:id="2077896712">
              <w:marLeft w:val="480"/>
              <w:marRight w:val="0"/>
              <w:marTop w:val="0"/>
              <w:marBottom w:val="0"/>
              <w:divBdr>
                <w:top w:val="none" w:sz="0" w:space="0" w:color="auto"/>
                <w:left w:val="none" w:sz="0" w:space="0" w:color="auto"/>
                <w:bottom w:val="none" w:sz="0" w:space="0" w:color="auto"/>
                <w:right w:val="none" w:sz="0" w:space="0" w:color="auto"/>
              </w:divBdr>
            </w:div>
            <w:div w:id="703942503">
              <w:marLeft w:val="480"/>
              <w:marRight w:val="0"/>
              <w:marTop w:val="0"/>
              <w:marBottom w:val="0"/>
              <w:divBdr>
                <w:top w:val="none" w:sz="0" w:space="0" w:color="auto"/>
                <w:left w:val="none" w:sz="0" w:space="0" w:color="auto"/>
                <w:bottom w:val="none" w:sz="0" w:space="0" w:color="auto"/>
                <w:right w:val="none" w:sz="0" w:space="0" w:color="auto"/>
              </w:divBdr>
            </w:div>
            <w:div w:id="1104232497">
              <w:marLeft w:val="480"/>
              <w:marRight w:val="0"/>
              <w:marTop w:val="0"/>
              <w:marBottom w:val="0"/>
              <w:divBdr>
                <w:top w:val="none" w:sz="0" w:space="0" w:color="auto"/>
                <w:left w:val="none" w:sz="0" w:space="0" w:color="auto"/>
                <w:bottom w:val="none" w:sz="0" w:space="0" w:color="auto"/>
                <w:right w:val="none" w:sz="0" w:space="0" w:color="auto"/>
              </w:divBdr>
            </w:div>
            <w:div w:id="1104687694">
              <w:marLeft w:val="480"/>
              <w:marRight w:val="0"/>
              <w:marTop w:val="0"/>
              <w:marBottom w:val="0"/>
              <w:divBdr>
                <w:top w:val="none" w:sz="0" w:space="0" w:color="auto"/>
                <w:left w:val="none" w:sz="0" w:space="0" w:color="auto"/>
                <w:bottom w:val="none" w:sz="0" w:space="0" w:color="auto"/>
                <w:right w:val="none" w:sz="0" w:space="0" w:color="auto"/>
              </w:divBdr>
            </w:div>
            <w:div w:id="1964726181">
              <w:marLeft w:val="480"/>
              <w:marRight w:val="0"/>
              <w:marTop w:val="0"/>
              <w:marBottom w:val="0"/>
              <w:divBdr>
                <w:top w:val="none" w:sz="0" w:space="0" w:color="auto"/>
                <w:left w:val="none" w:sz="0" w:space="0" w:color="auto"/>
                <w:bottom w:val="none" w:sz="0" w:space="0" w:color="auto"/>
                <w:right w:val="none" w:sz="0" w:space="0" w:color="auto"/>
              </w:divBdr>
            </w:div>
            <w:div w:id="43330337">
              <w:marLeft w:val="480"/>
              <w:marRight w:val="0"/>
              <w:marTop w:val="0"/>
              <w:marBottom w:val="0"/>
              <w:divBdr>
                <w:top w:val="none" w:sz="0" w:space="0" w:color="auto"/>
                <w:left w:val="none" w:sz="0" w:space="0" w:color="auto"/>
                <w:bottom w:val="none" w:sz="0" w:space="0" w:color="auto"/>
                <w:right w:val="none" w:sz="0" w:space="0" w:color="auto"/>
              </w:divBdr>
            </w:div>
            <w:div w:id="747532193">
              <w:marLeft w:val="480"/>
              <w:marRight w:val="0"/>
              <w:marTop w:val="0"/>
              <w:marBottom w:val="0"/>
              <w:divBdr>
                <w:top w:val="none" w:sz="0" w:space="0" w:color="auto"/>
                <w:left w:val="none" w:sz="0" w:space="0" w:color="auto"/>
                <w:bottom w:val="none" w:sz="0" w:space="0" w:color="auto"/>
                <w:right w:val="none" w:sz="0" w:space="0" w:color="auto"/>
              </w:divBdr>
            </w:div>
            <w:div w:id="473565219">
              <w:marLeft w:val="480"/>
              <w:marRight w:val="0"/>
              <w:marTop w:val="0"/>
              <w:marBottom w:val="0"/>
              <w:divBdr>
                <w:top w:val="none" w:sz="0" w:space="0" w:color="auto"/>
                <w:left w:val="none" w:sz="0" w:space="0" w:color="auto"/>
                <w:bottom w:val="none" w:sz="0" w:space="0" w:color="auto"/>
                <w:right w:val="none" w:sz="0" w:space="0" w:color="auto"/>
              </w:divBdr>
            </w:div>
            <w:div w:id="543712582">
              <w:marLeft w:val="480"/>
              <w:marRight w:val="0"/>
              <w:marTop w:val="0"/>
              <w:marBottom w:val="0"/>
              <w:divBdr>
                <w:top w:val="none" w:sz="0" w:space="0" w:color="auto"/>
                <w:left w:val="none" w:sz="0" w:space="0" w:color="auto"/>
                <w:bottom w:val="none" w:sz="0" w:space="0" w:color="auto"/>
                <w:right w:val="none" w:sz="0" w:space="0" w:color="auto"/>
              </w:divBdr>
            </w:div>
          </w:divsChild>
        </w:div>
        <w:div w:id="1171408260">
          <w:marLeft w:val="0"/>
          <w:marRight w:val="0"/>
          <w:marTop w:val="0"/>
          <w:marBottom w:val="0"/>
          <w:divBdr>
            <w:top w:val="none" w:sz="0" w:space="0" w:color="auto"/>
            <w:left w:val="none" w:sz="0" w:space="0" w:color="auto"/>
            <w:bottom w:val="none" w:sz="0" w:space="0" w:color="auto"/>
            <w:right w:val="none" w:sz="0" w:space="0" w:color="auto"/>
          </w:divBdr>
          <w:divsChild>
            <w:div w:id="1709600360">
              <w:marLeft w:val="480"/>
              <w:marRight w:val="0"/>
              <w:marTop w:val="0"/>
              <w:marBottom w:val="0"/>
              <w:divBdr>
                <w:top w:val="none" w:sz="0" w:space="0" w:color="auto"/>
                <w:left w:val="none" w:sz="0" w:space="0" w:color="auto"/>
                <w:bottom w:val="none" w:sz="0" w:space="0" w:color="auto"/>
                <w:right w:val="none" w:sz="0" w:space="0" w:color="auto"/>
              </w:divBdr>
            </w:div>
            <w:div w:id="960499639">
              <w:marLeft w:val="480"/>
              <w:marRight w:val="0"/>
              <w:marTop w:val="0"/>
              <w:marBottom w:val="0"/>
              <w:divBdr>
                <w:top w:val="none" w:sz="0" w:space="0" w:color="auto"/>
                <w:left w:val="none" w:sz="0" w:space="0" w:color="auto"/>
                <w:bottom w:val="none" w:sz="0" w:space="0" w:color="auto"/>
                <w:right w:val="none" w:sz="0" w:space="0" w:color="auto"/>
              </w:divBdr>
            </w:div>
            <w:div w:id="1638873901">
              <w:marLeft w:val="480"/>
              <w:marRight w:val="0"/>
              <w:marTop w:val="0"/>
              <w:marBottom w:val="0"/>
              <w:divBdr>
                <w:top w:val="none" w:sz="0" w:space="0" w:color="auto"/>
                <w:left w:val="none" w:sz="0" w:space="0" w:color="auto"/>
                <w:bottom w:val="none" w:sz="0" w:space="0" w:color="auto"/>
                <w:right w:val="none" w:sz="0" w:space="0" w:color="auto"/>
              </w:divBdr>
            </w:div>
            <w:div w:id="1166163342">
              <w:marLeft w:val="480"/>
              <w:marRight w:val="0"/>
              <w:marTop w:val="0"/>
              <w:marBottom w:val="0"/>
              <w:divBdr>
                <w:top w:val="none" w:sz="0" w:space="0" w:color="auto"/>
                <w:left w:val="none" w:sz="0" w:space="0" w:color="auto"/>
                <w:bottom w:val="none" w:sz="0" w:space="0" w:color="auto"/>
                <w:right w:val="none" w:sz="0" w:space="0" w:color="auto"/>
              </w:divBdr>
            </w:div>
            <w:div w:id="16395853">
              <w:marLeft w:val="480"/>
              <w:marRight w:val="0"/>
              <w:marTop w:val="0"/>
              <w:marBottom w:val="0"/>
              <w:divBdr>
                <w:top w:val="none" w:sz="0" w:space="0" w:color="auto"/>
                <w:left w:val="none" w:sz="0" w:space="0" w:color="auto"/>
                <w:bottom w:val="none" w:sz="0" w:space="0" w:color="auto"/>
                <w:right w:val="none" w:sz="0" w:space="0" w:color="auto"/>
              </w:divBdr>
            </w:div>
            <w:div w:id="1655794252">
              <w:marLeft w:val="480"/>
              <w:marRight w:val="0"/>
              <w:marTop w:val="0"/>
              <w:marBottom w:val="0"/>
              <w:divBdr>
                <w:top w:val="none" w:sz="0" w:space="0" w:color="auto"/>
                <w:left w:val="none" w:sz="0" w:space="0" w:color="auto"/>
                <w:bottom w:val="none" w:sz="0" w:space="0" w:color="auto"/>
                <w:right w:val="none" w:sz="0" w:space="0" w:color="auto"/>
              </w:divBdr>
            </w:div>
            <w:div w:id="520632610">
              <w:marLeft w:val="480"/>
              <w:marRight w:val="0"/>
              <w:marTop w:val="0"/>
              <w:marBottom w:val="0"/>
              <w:divBdr>
                <w:top w:val="none" w:sz="0" w:space="0" w:color="auto"/>
                <w:left w:val="none" w:sz="0" w:space="0" w:color="auto"/>
                <w:bottom w:val="none" w:sz="0" w:space="0" w:color="auto"/>
                <w:right w:val="none" w:sz="0" w:space="0" w:color="auto"/>
              </w:divBdr>
            </w:div>
            <w:div w:id="1633629162">
              <w:marLeft w:val="480"/>
              <w:marRight w:val="0"/>
              <w:marTop w:val="0"/>
              <w:marBottom w:val="0"/>
              <w:divBdr>
                <w:top w:val="none" w:sz="0" w:space="0" w:color="auto"/>
                <w:left w:val="none" w:sz="0" w:space="0" w:color="auto"/>
                <w:bottom w:val="none" w:sz="0" w:space="0" w:color="auto"/>
                <w:right w:val="none" w:sz="0" w:space="0" w:color="auto"/>
              </w:divBdr>
            </w:div>
            <w:div w:id="1094009286">
              <w:marLeft w:val="480"/>
              <w:marRight w:val="0"/>
              <w:marTop w:val="0"/>
              <w:marBottom w:val="0"/>
              <w:divBdr>
                <w:top w:val="none" w:sz="0" w:space="0" w:color="auto"/>
                <w:left w:val="none" w:sz="0" w:space="0" w:color="auto"/>
                <w:bottom w:val="none" w:sz="0" w:space="0" w:color="auto"/>
                <w:right w:val="none" w:sz="0" w:space="0" w:color="auto"/>
              </w:divBdr>
            </w:div>
            <w:div w:id="1730106625">
              <w:marLeft w:val="480"/>
              <w:marRight w:val="0"/>
              <w:marTop w:val="0"/>
              <w:marBottom w:val="0"/>
              <w:divBdr>
                <w:top w:val="none" w:sz="0" w:space="0" w:color="auto"/>
                <w:left w:val="none" w:sz="0" w:space="0" w:color="auto"/>
                <w:bottom w:val="none" w:sz="0" w:space="0" w:color="auto"/>
                <w:right w:val="none" w:sz="0" w:space="0" w:color="auto"/>
              </w:divBdr>
            </w:div>
            <w:div w:id="520634276">
              <w:marLeft w:val="480"/>
              <w:marRight w:val="0"/>
              <w:marTop w:val="0"/>
              <w:marBottom w:val="0"/>
              <w:divBdr>
                <w:top w:val="none" w:sz="0" w:space="0" w:color="auto"/>
                <w:left w:val="none" w:sz="0" w:space="0" w:color="auto"/>
                <w:bottom w:val="none" w:sz="0" w:space="0" w:color="auto"/>
                <w:right w:val="none" w:sz="0" w:space="0" w:color="auto"/>
              </w:divBdr>
            </w:div>
            <w:div w:id="198931788">
              <w:marLeft w:val="480"/>
              <w:marRight w:val="0"/>
              <w:marTop w:val="0"/>
              <w:marBottom w:val="0"/>
              <w:divBdr>
                <w:top w:val="none" w:sz="0" w:space="0" w:color="auto"/>
                <w:left w:val="none" w:sz="0" w:space="0" w:color="auto"/>
                <w:bottom w:val="none" w:sz="0" w:space="0" w:color="auto"/>
                <w:right w:val="none" w:sz="0" w:space="0" w:color="auto"/>
              </w:divBdr>
            </w:div>
            <w:div w:id="363096262">
              <w:marLeft w:val="480"/>
              <w:marRight w:val="0"/>
              <w:marTop w:val="0"/>
              <w:marBottom w:val="0"/>
              <w:divBdr>
                <w:top w:val="none" w:sz="0" w:space="0" w:color="auto"/>
                <w:left w:val="none" w:sz="0" w:space="0" w:color="auto"/>
                <w:bottom w:val="none" w:sz="0" w:space="0" w:color="auto"/>
                <w:right w:val="none" w:sz="0" w:space="0" w:color="auto"/>
              </w:divBdr>
            </w:div>
            <w:div w:id="529029086">
              <w:marLeft w:val="480"/>
              <w:marRight w:val="0"/>
              <w:marTop w:val="0"/>
              <w:marBottom w:val="0"/>
              <w:divBdr>
                <w:top w:val="none" w:sz="0" w:space="0" w:color="auto"/>
                <w:left w:val="none" w:sz="0" w:space="0" w:color="auto"/>
                <w:bottom w:val="none" w:sz="0" w:space="0" w:color="auto"/>
                <w:right w:val="none" w:sz="0" w:space="0" w:color="auto"/>
              </w:divBdr>
            </w:div>
            <w:div w:id="2121218815">
              <w:marLeft w:val="480"/>
              <w:marRight w:val="0"/>
              <w:marTop w:val="0"/>
              <w:marBottom w:val="0"/>
              <w:divBdr>
                <w:top w:val="none" w:sz="0" w:space="0" w:color="auto"/>
                <w:left w:val="none" w:sz="0" w:space="0" w:color="auto"/>
                <w:bottom w:val="none" w:sz="0" w:space="0" w:color="auto"/>
                <w:right w:val="none" w:sz="0" w:space="0" w:color="auto"/>
              </w:divBdr>
            </w:div>
            <w:div w:id="1951692991">
              <w:marLeft w:val="480"/>
              <w:marRight w:val="0"/>
              <w:marTop w:val="0"/>
              <w:marBottom w:val="0"/>
              <w:divBdr>
                <w:top w:val="none" w:sz="0" w:space="0" w:color="auto"/>
                <w:left w:val="none" w:sz="0" w:space="0" w:color="auto"/>
                <w:bottom w:val="none" w:sz="0" w:space="0" w:color="auto"/>
                <w:right w:val="none" w:sz="0" w:space="0" w:color="auto"/>
              </w:divBdr>
            </w:div>
            <w:div w:id="1569654946">
              <w:marLeft w:val="480"/>
              <w:marRight w:val="0"/>
              <w:marTop w:val="0"/>
              <w:marBottom w:val="0"/>
              <w:divBdr>
                <w:top w:val="none" w:sz="0" w:space="0" w:color="auto"/>
                <w:left w:val="none" w:sz="0" w:space="0" w:color="auto"/>
                <w:bottom w:val="none" w:sz="0" w:space="0" w:color="auto"/>
                <w:right w:val="none" w:sz="0" w:space="0" w:color="auto"/>
              </w:divBdr>
            </w:div>
            <w:div w:id="1076710015">
              <w:marLeft w:val="480"/>
              <w:marRight w:val="0"/>
              <w:marTop w:val="0"/>
              <w:marBottom w:val="0"/>
              <w:divBdr>
                <w:top w:val="none" w:sz="0" w:space="0" w:color="auto"/>
                <w:left w:val="none" w:sz="0" w:space="0" w:color="auto"/>
                <w:bottom w:val="none" w:sz="0" w:space="0" w:color="auto"/>
                <w:right w:val="none" w:sz="0" w:space="0" w:color="auto"/>
              </w:divBdr>
            </w:div>
            <w:div w:id="2078242833">
              <w:marLeft w:val="480"/>
              <w:marRight w:val="0"/>
              <w:marTop w:val="0"/>
              <w:marBottom w:val="0"/>
              <w:divBdr>
                <w:top w:val="none" w:sz="0" w:space="0" w:color="auto"/>
                <w:left w:val="none" w:sz="0" w:space="0" w:color="auto"/>
                <w:bottom w:val="none" w:sz="0" w:space="0" w:color="auto"/>
                <w:right w:val="none" w:sz="0" w:space="0" w:color="auto"/>
              </w:divBdr>
            </w:div>
            <w:div w:id="1364555476">
              <w:marLeft w:val="480"/>
              <w:marRight w:val="0"/>
              <w:marTop w:val="0"/>
              <w:marBottom w:val="0"/>
              <w:divBdr>
                <w:top w:val="none" w:sz="0" w:space="0" w:color="auto"/>
                <w:left w:val="none" w:sz="0" w:space="0" w:color="auto"/>
                <w:bottom w:val="none" w:sz="0" w:space="0" w:color="auto"/>
                <w:right w:val="none" w:sz="0" w:space="0" w:color="auto"/>
              </w:divBdr>
            </w:div>
            <w:div w:id="1285700357">
              <w:marLeft w:val="480"/>
              <w:marRight w:val="0"/>
              <w:marTop w:val="0"/>
              <w:marBottom w:val="0"/>
              <w:divBdr>
                <w:top w:val="none" w:sz="0" w:space="0" w:color="auto"/>
                <w:left w:val="none" w:sz="0" w:space="0" w:color="auto"/>
                <w:bottom w:val="none" w:sz="0" w:space="0" w:color="auto"/>
                <w:right w:val="none" w:sz="0" w:space="0" w:color="auto"/>
              </w:divBdr>
            </w:div>
            <w:div w:id="1079791450">
              <w:marLeft w:val="480"/>
              <w:marRight w:val="0"/>
              <w:marTop w:val="0"/>
              <w:marBottom w:val="0"/>
              <w:divBdr>
                <w:top w:val="none" w:sz="0" w:space="0" w:color="auto"/>
                <w:left w:val="none" w:sz="0" w:space="0" w:color="auto"/>
                <w:bottom w:val="none" w:sz="0" w:space="0" w:color="auto"/>
                <w:right w:val="none" w:sz="0" w:space="0" w:color="auto"/>
              </w:divBdr>
            </w:div>
            <w:div w:id="1499348477">
              <w:marLeft w:val="480"/>
              <w:marRight w:val="0"/>
              <w:marTop w:val="0"/>
              <w:marBottom w:val="0"/>
              <w:divBdr>
                <w:top w:val="none" w:sz="0" w:space="0" w:color="auto"/>
                <w:left w:val="none" w:sz="0" w:space="0" w:color="auto"/>
                <w:bottom w:val="none" w:sz="0" w:space="0" w:color="auto"/>
                <w:right w:val="none" w:sz="0" w:space="0" w:color="auto"/>
              </w:divBdr>
            </w:div>
            <w:div w:id="820855184">
              <w:marLeft w:val="480"/>
              <w:marRight w:val="0"/>
              <w:marTop w:val="0"/>
              <w:marBottom w:val="0"/>
              <w:divBdr>
                <w:top w:val="none" w:sz="0" w:space="0" w:color="auto"/>
                <w:left w:val="none" w:sz="0" w:space="0" w:color="auto"/>
                <w:bottom w:val="none" w:sz="0" w:space="0" w:color="auto"/>
                <w:right w:val="none" w:sz="0" w:space="0" w:color="auto"/>
              </w:divBdr>
            </w:div>
            <w:div w:id="1563757407">
              <w:marLeft w:val="480"/>
              <w:marRight w:val="0"/>
              <w:marTop w:val="0"/>
              <w:marBottom w:val="0"/>
              <w:divBdr>
                <w:top w:val="none" w:sz="0" w:space="0" w:color="auto"/>
                <w:left w:val="none" w:sz="0" w:space="0" w:color="auto"/>
                <w:bottom w:val="none" w:sz="0" w:space="0" w:color="auto"/>
                <w:right w:val="none" w:sz="0" w:space="0" w:color="auto"/>
              </w:divBdr>
            </w:div>
          </w:divsChild>
        </w:div>
        <w:div w:id="801582795">
          <w:marLeft w:val="0"/>
          <w:marRight w:val="0"/>
          <w:marTop w:val="0"/>
          <w:marBottom w:val="0"/>
          <w:divBdr>
            <w:top w:val="none" w:sz="0" w:space="0" w:color="auto"/>
            <w:left w:val="none" w:sz="0" w:space="0" w:color="auto"/>
            <w:bottom w:val="none" w:sz="0" w:space="0" w:color="auto"/>
            <w:right w:val="none" w:sz="0" w:space="0" w:color="auto"/>
          </w:divBdr>
          <w:divsChild>
            <w:div w:id="1117142912">
              <w:marLeft w:val="480"/>
              <w:marRight w:val="0"/>
              <w:marTop w:val="0"/>
              <w:marBottom w:val="0"/>
              <w:divBdr>
                <w:top w:val="none" w:sz="0" w:space="0" w:color="auto"/>
                <w:left w:val="none" w:sz="0" w:space="0" w:color="auto"/>
                <w:bottom w:val="none" w:sz="0" w:space="0" w:color="auto"/>
                <w:right w:val="none" w:sz="0" w:space="0" w:color="auto"/>
              </w:divBdr>
            </w:div>
            <w:div w:id="544755230">
              <w:marLeft w:val="480"/>
              <w:marRight w:val="0"/>
              <w:marTop w:val="0"/>
              <w:marBottom w:val="0"/>
              <w:divBdr>
                <w:top w:val="none" w:sz="0" w:space="0" w:color="auto"/>
                <w:left w:val="none" w:sz="0" w:space="0" w:color="auto"/>
                <w:bottom w:val="none" w:sz="0" w:space="0" w:color="auto"/>
                <w:right w:val="none" w:sz="0" w:space="0" w:color="auto"/>
              </w:divBdr>
            </w:div>
            <w:div w:id="1997412077">
              <w:marLeft w:val="480"/>
              <w:marRight w:val="0"/>
              <w:marTop w:val="0"/>
              <w:marBottom w:val="0"/>
              <w:divBdr>
                <w:top w:val="none" w:sz="0" w:space="0" w:color="auto"/>
                <w:left w:val="none" w:sz="0" w:space="0" w:color="auto"/>
                <w:bottom w:val="none" w:sz="0" w:space="0" w:color="auto"/>
                <w:right w:val="none" w:sz="0" w:space="0" w:color="auto"/>
              </w:divBdr>
            </w:div>
            <w:div w:id="561253052">
              <w:marLeft w:val="480"/>
              <w:marRight w:val="0"/>
              <w:marTop w:val="0"/>
              <w:marBottom w:val="0"/>
              <w:divBdr>
                <w:top w:val="none" w:sz="0" w:space="0" w:color="auto"/>
                <w:left w:val="none" w:sz="0" w:space="0" w:color="auto"/>
                <w:bottom w:val="none" w:sz="0" w:space="0" w:color="auto"/>
                <w:right w:val="none" w:sz="0" w:space="0" w:color="auto"/>
              </w:divBdr>
            </w:div>
            <w:div w:id="1330911011">
              <w:marLeft w:val="480"/>
              <w:marRight w:val="0"/>
              <w:marTop w:val="0"/>
              <w:marBottom w:val="0"/>
              <w:divBdr>
                <w:top w:val="none" w:sz="0" w:space="0" w:color="auto"/>
                <w:left w:val="none" w:sz="0" w:space="0" w:color="auto"/>
                <w:bottom w:val="none" w:sz="0" w:space="0" w:color="auto"/>
                <w:right w:val="none" w:sz="0" w:space="0" w:color="auto"/>
              </w:divBdr>
            </w:div>
            <w:div w:id="526451381">
              <w:marLeft w:val="480"/>
              <w:marRight w:val="0"/>
              <w:marTop w:val="0"/>
              <w:marBottom w:val="0"/>
              <w:divBdr>
                <w:top w:val="none" w:sz="0" w:space="0" w:color="auto"/>
                <w:left w:val="none" w:sz="0" w:space="0" w:color="auto"/>
                <w:bottom w:val="none" w:sz="0" w:space="0" w:color="auto"/>
                <w:right w:val="none" w:sz="0" w:space="0" w:color="auto"/>
              </w:divBdr>
            </w:div>
            <w:div w:id="1447189932">
              <w:marLeft w:val="480"/>
              <w:marRight w:val="0"/>
              <w:marTop w:val="0"/>
              <w:marBottom w:val="0"/>
              <w:divBdr>
                <w:top w:val="none" w:sz="0" w:space="0" w:color="auto"/>
                <w:left w:val="none" w:sz="0" w:space="0" w:color="auto"/>
                <w:bottom w:val="none" w:sz="0" w:space="0" w:color="auto"/>
                <w:right w:val="none" w:sz="0" w:space="0" w:color="auto"/>
              </w:divBdr>
            </w:div>
            <w:div w:id="827863073">
              <w:marLeft w:val="480"/>
              <w:marRight w:val="0"/>
              <w:marTop w:val="0"/>
              <w:marBottom w:val="0"/>
              <w:divBdr>
                <w:top w:val="none" w:sz="0" w:space="0" w:color="auto"/>
                <w:left w:val="none" w:sz="0" w:space="0" w:color="auto"/>
                <w:bottom w:val="none" w:sz="0" w:space="0" w:color="auto"/>
                <w:right w:val="none" w:sz="0" w:space="0" w:color="auto"/>
              </w:divBdr>
            </w:div>
            <w:div w:id="106896531">
              <w:marLeft w:val="480"/>
              <w:marRight w:val="0"/>
              <w:marTop w:val="0"/>
              <w:marBottom w:val="0"/>
              <w:divBdr>
                <w:top w:val="none" w:sz="0" w:space="0" w:color="auto"/>
                <w:left w:val="none" w:sz="0" w:space="0" w:color="auto"/>
                <w:bottom w:val="none" w:sz="0" w:space="0" w:color="auto"/>
                <w:right w:val="none" w:sz="0" w:space="0" w:color="auto"/>
              </w:divBdr>
            </w:div>
            <w:div w:id="1348210404">
              <w:marLeft w:val="480"/>
              <w:marRight w:val="0"/>
              <w:marTop w:val="0"/>
              <w:marBottom w:val="0"/>
              <w:divBdr>
                <w:top w:val="none" w:sz="0" w:space="0" w:color="auto"/>
                <w:left w:val="none" w:sz="0" w:space="0" w:color="auto"/>
                <w:bottom w:val="none" w:sz="0" w:space="0" w:color="auto"/>
                <w:right w:val="none" w:sz="0" w:space="0" w:color="auto"/>
              </w:divBdr>
            </w:div>
            <w:div w:id="1389300587">
              <w:marLeft w:val="480"/>
              <w:marRight w:val="0"/>
              <w:marTop w:val="0"/>
              <w:marBottom w:val="0"/>
              <w:divBdr>
                <w:top w:val="none" w:sz="0" w:space="0" w:color="auto"/>
                <w:left w:val="none" w:sz="0" w:space="0" w:color="auto"/>
                <w:bottom w:val="none" w:sz="0" w:space="0" w:color="auto"/>
                <w:right w:val="none" w:sz="0" w:space="0" w:color="auto"/>
              </w:divBdr>
            </w:div>
            <w:div w:id="107555425">
              <w:marLeft w:val="480"/>
              <w:marRight w:val="0"/>
              <w:marTop w:val="0"/>
              <w:marBottom w:val="0"/>
              <w:divBdr>
                <w:top w:val="none" w:sz="0" w:space="0" w:color="auto"/>
                <w:left w:val="none" w:sz="0" w:space="0" w:color="auto"/>
                <w:bottom w:val="none" w:sz="0" w:space="0" w:color="auto"/>
                <w:right w:val="none" w:sz="0" w:space="0" w:color="auto"/>
              </w:divBdr>
            </w:div>
            <w:div w:id="1783525674">
              <w:marLeft w:val="480"/>
              <w:marRight w:val="0"/>
              <w:marTop w:val="0"/>
              <w:marBottom w:val="0"/>
              <w:divBdr>
                <w:top w:val="none" w:sz="0" w:space="0" w:color="auto"/>
                <w:left w:val="none" w:sz="0" w:space="0" w:color="auto"/>
                <w:bottom w:val="none" w:sz="0" w:space="0" w:color="auto"/>
                <w:right w:val="none" w:sz="0" w:space="0" w:color="auto"/>
              </w:divBdr>
            </w:div>
            <w:div w:id="144276162">
              <w:marLeft w:val="480"/>
              <w:marRight w:val="0"/>
              <w:marTop w:val="0"/>
              <w:marBottom w:val="0"/>
              <w:divBdr>
                <w:top w:val="none" w:sz="0" w:space="0" w:color="auto"/>
                <w:left w:val="none" w:sz="0" w:space="0" w:color="auto"/>
                <w:bottom w:val="none" w:sz="0" w:space="0" w:color="auto"/>
                <w:right w:val="none" w:sz="0" w:space="0" w:color="auto"/>
              </w:divBdr>
            </w:div>
            <w:div w:id="61872022">
              <w:marLeft w:val="480"/>
              <w:marRight w:val="0"/>
              <w:marTop w:val="0"/>
              <w:marBottom w:val="0"/>
              <w:divBdr>
                <w:top w:val="none" w:sz="0" w:space="0" w:color="auto"/>
                <w:left w:val="none" w:sz="0" w:space="0" w:color="auto"/>
                <w:bottom w:val="none" w:sz="0" w:space="0" w:color="auto"/>
                <w:right w:val="none" w:sz="0" w:space="0" w:color="auto"/>
              </w:divBdr>
            </w:div>
            <w:div w:id="1438677522">
              <w:marLeft w:val="480"/>
              <w:marRight w:val="0"/>
              <w:marTop w:val="0"/>
              <w:marBottom w:val="0"/>
              <w:divBdr>
                <w:top w:val="none" w:sz="0" w:space="0" w:color="auto"/>
                <w:left w:val="none" w:sz="0" w:space="0" w:color="auto"/>
                <w:bottom w:val="none" w:sz="0" w:space="0" w:color="auto"/>
                <w:right w:val="none" w:sz="0" w:space="0" w:color="auto"/>
              </w:divBdr>
            </w:div>
            <w:div w:id="728264999">
              <w:marLeft w:val="480"/>
              <w:marRight w:val="0"/>
              <w:marTop w:val="0"/>
              <w:marBottom w:val="0"/>
              <w:divBdr>
                <w:top w:val="none" w:sz="0" w:space="0" w:color="auto"/>
                <w:left w:val="none" w:sz="0" w:space="0" w:color="auto"/>
                <w:bottom w:val="none" w:sz="0" w:space="0" w:color="auto"/>
                <w:right w:val="none" w:sz="0" w:space="0" w:color="auto"/>
              </w:divBdr>
            </w:div>
            <w:div w:id="230776183">
              <w:marLeft w:val="480"/>
              <w:marRight w:val="0"/>
              <w:marTop w:val="0"/>
              <w:marBottom w:val="0"/>
              <w:divBdr>
                <w:top w:val="none" w:sz="0" w:space="0" w:color="auto"/>
                <w:left w:val="none" w:sz="0" w:space="0" w:color="auto"/>
                <w:bottom w:val="none" w:sz="0" w:space="0" w:color="auto"/>
                <w:right w:val="none" w:sz="0" w:space="0" w:color="auto"/>
              </w:divBdr>
            </w:div>
            <w:div w:id="862135694">
              <w:marLeft w:val="480"/>
              <w:marRight w:val="0"/>
              <w:marTop w:val="0"/>
              <w:marBottom w:val="0"/>
              <w:divBdr>
                <w:top w:val="none" w:sz="0" w:space="0" w:color="auto"/>
                <w:left w:val="none" w:sz="0" w:space="0" w:color="auto"/>
                <w:bottom w:val="none" w:sz="0" w:space="0" w:color="auto"/>
                <w:right w:val="none" w:sz="0" w:space="0" w:color="auto"/>
              </w:divBdr>
            </w:div>
            <w:div w:id="1220363195">
              <w:marLeft w:val="480"/>
              <w:marRight w:val="0"/>
              <w:marTop w:val="0"/>
              <w:marBottom w:val="0"/>
              <w:divBdr>
                <w:top w:val="none" w:sz="0" w:space="0" w:color="auto"/>
                <w:left w:val="none" w:sz="0" w:space="0" w:color="auto"/>
                <w:bottom w:val="none" w:sz="0" w:space="0" w:color="auto"/>
                <w:right w:val="none" w:sz="0" w:space="0" w:color="auto"/>
              </w:divBdr>
            </w:div>
            <w:div w:id="151485377">
              <w:marLeft w:val="480"/>
              <w:marRight w:val="0"/>
              <w:marTop w:val="0"/>
              <w:marBottom w:val="0"/>
              <w:divBdr>
                <w:top w:val="none" w:sz="0" w:space="0" w:color="auto"/>
                <w:left w:val="none" w:sz="0" w:space="0" w:color="auto"/>
                <w:bottom w:val="none" w:sz="0" w:space="0" w:color="auto"/>
                <w:right w:val="none" w:sz="0" w:space="0" w:color="auto"/>
              </w:divBdr>
            </w:div>
            <w:div w:id="1255018376">
              <w:marLeft w:val="480"/>
              <w:marRight w:val="0"/>
              <w:marTop w:val="0"/>
              <w:marBottom w:val="0"/>
              <w:divBdr>
                <w:top w:val="none" w:sz="0" w:space="0" w:color="auto"/>
                <w:left w:val="none" w:sz="0" w:space="0" w:color="auto"/>
                <w:bottom w:val="none" w:sz="0" w:space="0" w:color="auto"/>
                <w:right w:val="none" w:sz="0" w:space="0" w:color="auto"/>
              </w:divBdr>
            </w:div>
            <w:div w:id="1873181992">
              <w:marLeft w:val="480"/>
              <w:marRight w:val="0"/>
              <w:marTop w:val="0"/>
              <w:marBottom w:val="0"/>
              <w:divBdr>
                <w:top w:val="none" w:sz="0" w:space="0" w:color="auto"/>
                <w:left w:val="none" w:sz="0" w:space="0" w:color="auto"/>
                <w:bottom w:val="none" w:sz="0" w:space="0" w:color="auto"/>
                <w:right w:val="none" w:sz="0" w:space="0" w:color="auto"/>
              </w:divBdr>
            </w:div>
            <w:div w:id="402719485">
              <w:marLeft w:val="480"/>
              <w:marRight w:val="0"/>
              <w:marTop w:val="0"/>
              <w:marBottom w:val="0"/>
              <w:divBdr>
                <w:top w:val="none" w:sz="0" w:space="0" w:color="auto"/>
                <w:left w:val="none" w:sz="0" w:space="0" w:color="auto"/>
                <w:bottom w:val="none" w:sz="0" w:space="0" w:color="auto"/>
                <w:right w:val="none" w:sz="0" w:space="0" w:color="auto"/>
              </w:divBdr>
            </w:div>
            <w:div w:id="460461163">
              <w:marLeft w:val="480"/>
              <w:marRight w:val="0"/>
              <w:marTop w:val="0"/>
              <w:marBottom w:val="0"/>
              <w:divBdr>
                <w:top w:val="none" w:sz="0" w:space="0" w:color="auto"/>
                <w:left w:val="none" w:sz="0" w:space="0" w:color="auto"/>
                <w:bottom w:val="none" w:sz="0" w:space="0" w:color="auto"/>
                <w:right w:val="none" w:sz="0" w:space="0" w:color="auto"/>
              </w:divBdr>
            </w:div>
            <w:div w:id="1611279682">
              <w:marLeft w:val="480"/>
              <w:marRight w:val="0"/>
              <w:marTop w:val="0"/>
              <w:marBottom w:val="0"/>
              <w:divBdr>
                <w:top w:val="none" w:sz="0" w:space="0" w:color="auto"/>
                <w:left w:val="none" w:sz="0" w:space="0" w:color="auto"/>
                <w:bottom w:val="none" w:sz="0" w:space="0" w:color="auto"/>
                <w:right w:val="none" w:sz="0" w:space="0" w:color="auto"/>
              </w:divBdr>
            </w:div>
            <w:div w:id="1570770706">
              <w:marLeft w:val="480"/>
              <w:marRight w:val="0"/>
              <w:marTop w:val="0"/>
              <w:marBottom w:val="0"/>
              <w:divBdr>
                <w:top w:val="none" w:sz="0" w:space="0" w:color="auto"/>
                <w:left w:val="none" w:sz="0" w:space="0" w:color="auto"/>
                <w:bottom w:val="none" w:sz="0" w:space="0" w:color="auto"/>
                <w:right w:val="none" w:sz="0" w:space="0" w:color="auto"/>
              </w:divBdr>
            </w:div>
          </w:divsChild>
        </w:div>
        <w:div w:id="2106344323">
          <w:marLeft w:val="0"/>
          <w:marRight w:val="0"/>
          <w:marTop w:val="0"/>
          <w:marBottom w:val="0"/>
          <w:divBdr>
            <w:top w:val="none" w:sz="0" w:space="0" w:color="auto"/>
            <w:left w:val="none" w:sz="0" w:space="0" w:color="auto"/>
            <w:bottom w:val="none" w:sz="0" w:space="0" w:color="auto"/>
            <w:right w:val="none" w:sz="0" w:space="0" w:color="auto"/>
          </w:divBdr>
          <w:divsChild>
            <w:div w:id="1497501510">
              <w:marLeft w:val="480"/>
              <w:marRight w:val="0"/>
              <w:marTop w:val="0"/>
              <w:marBottom w:val="0"/>
              <w:divBdr>
                <w:top w:val="none" w:sz="0" w:space="0" w:color="auto"/>
                <w:left w:val="none" w:sz="0" w:space="0" w:color="auto"/>
                <w:bottom w:val="none" w:sz="0" w:space="0" w:color="auto"/>
                <w:right w:val="none" w:sz="0" w:space="0" w:color="auto"/>
              </w:divBdr>
            </w:div>
            <w:div w:id="2076858427">
              <w:marLeft w:val="480"/>
              <w:marRight w:val="0"/>
              <w:marTop w:val="0"/>
              <w:marBottom w:val="0"/>
              <w:divBdr>
                <w:top w:val="none" w:sz="0" w:space="0" w:color="auto"/>
                <w:left w:val="none" w:sz="0" w:space="0" w:color="auto"/>
                <w:bottom w:val="none" w:sz="0" w:space="0" w:color="auto"/>
                <w:right w:val="none" w:sz="0" w:space="0" w:color="auto"/>
              </w:divBdr>
            </w:div>
            <w:div w:id="1809514859">
              <w:marLeft w:val="480"/>
              <w:marRight w:val="0"/>
              <w:marTop w:val="0"/>
              <w:marBottom w:val="0"/>
              <w:divBdr>
                <w:top w:val="none" w:sz="0" w:space="0" w:color="auto"/>
                <w:left w:val="none" w:sz="0" w:space="0" w:color="auto"/>
                <w:bottom w:val="none" w:sz="0" w:space="0" w:color="auto"/>
                <w:right w:val="none" w:sz="0" w:space="0" w:color="auto"/>
              </w:divBdr>
            </w:div>
            <w:div w:id="1755937116">
              <w:marLeft w:val="480"/>
              <w:marRight w:val="0"/>
              <w:marTop w:val="0"/>
              <w:marBottom w:val="0"/>
              <w:divBdr>
                <w:top w:val="none" w:sz="0" w:space="0" w:color="auto"/>
                <w:left w:val="none" w:sz="0" w:space="0" w:color="auto"/>
                <w:bottom w:val="none" w:sz="0" w:space="0" w:color="auto"/>
                <w:right w:val="none" w:sz="0" w:space="0" w:color="auto"/>
              </w:divBdr>
            </w:div>
            <w:div w:id="1667898441">
              <w:marLeft w:val="480"/>
              <w:marRight w:val="0"/>
              <w:marTop w:val="0"/>
              <w:marBottom w:val="0"/>
              <w:divBdr>
                <w:top w:val="none" w:sz="0" w:space="0" w:color="auto"/>
                <w:left w:val="none" w:sz="0" w:space="0" w:color="auto"/>
                <w:bottom w:val="none" w:sz="0" w:space="0" w:color="auto"/>
                <w:right w:val="none" w:sz="0" w:space="0" w:color="auto"/>
              </w:divBdr>
            </w:div>
            <w:div w:id="477379291">
              <w:marLeft w:val="480"/>
              <w:marRight w:val="0"/>
              <w:marTop w:val="0"/>
              <w:marBottom w:val="0"/>
              <w:divBdr>
                <w:top w:val="none" w:sz="0" w:space="0" w:color="auto"/>
                <w:left w:val="none" w:sz="0" w:space="0" w:color="auto"/>
                <w:bottom w:val="none" w:sz="0" w:space="0" w:color="auto"/>
                <w:right w:val="none" w:sz="0" w:space="0" w:color="auto"/>
              </w:divBdr>
            </w:div>
            <w:div w:id="171384107">
              <w:marLeft w:val="480"/>
              <w:marRight w:val="0"/>
              <w:marTop w:val="0"/>
              <w:marBottom w:val="0"/>
              <w:divBdr>
                <w:top w:val="none" w:sz="0" w:space="0" w:color="auto"/>
                <w:left w:val="none" w:sz="0" w:space="0" w:color="auto"/>
                <w:bottom w:val="none" w:sz="0" w:space="0" w:color="auto"/>
                <w:right w:val="none" w:sz="0" w:space="0" w:color="auto"/>
              </w:divBdr>
            </w:div>
            <w:div w:id="54667261">
              <w:marLeft w:val="480"/>
              <w:marRight w:val="0"/>
              <w:marTop w:val="0"/>
              <w:marBottom w:val="0"/>
              <w:divBdr>
                <w:top w:val="none" w:sz="0" w:space="0" w:color="auto"/>
                <w:left w:val="none" w:sz="0" w:space="0" w:color="auto"/>
                <w:bottom w:val="none" w:sz="0" w:space="0" w:color="auto"/>
                <w:right w:val="none" w:sz="0" w:space="0" w:color="auto"/>
              </w:divBdr>
            </w:div>
            <w:div w:id="979461866">
              <w:marLeft w:val="480"/>
              <w:marRight w:val="0"/>
              <w:marTop w:val="0"/>
              <w:marBottom w:val="0"/>
              <w:divBdr>
                <w:top w:val="none" w:sz="0" w:space="0" w:color="auto"/>
                <w:left w:val="none" w:sz="0" w:space="0" w:color="auto"/>
                <w:bottom w:val="none" w:sz="0" w:space="0" w:color="auto"/>
                <w:right w:val="none" w:sz="0" w:space="0" w:color="auto"/>
              </w:divBdr>
            </w:div>
            <w:div w:id="1077360285">
              <w:marLeft w:val="480"/>
              <w:marRight w:val="0"/>
              <w:marTop w:val="0"/>
              <w:marBottom w:val="0"/>
              <w:divBdr>
                <w:top w:val="none" w:sz="0" w:space="0" w:color="auto"/>
                <w:left w:val="none" w:sz="0" w:space="0" w:color="auto"/>
                <w:bottom w:val="none" w:sz="0" w:space="0" w:color="auto"/>
                <w:right w:val="none" w:sz="0" w:space="0" w:color="auto"/>
              </w:divBdr>
            </w:div>
            <w:div w:id="987174282">
              <w:marLeft w:val="480"/>
              <w:marRight w:val="0"/>
              <w:marTop w:val="0"/>
              <w:marBottom w:val="0"/>
              <w:divBdr>
                <w:top w:val="none" w:sz="0" w:space="0" w:color="auto"/>
                <w:left w:val="none" w:sz="0" w:space="0" w:color="auto"/>
                <w:bottom w:val="none" w:sz="0" w:space="0" w:color="auto"/>
                <w:right w:val="none" w:sz="0" w:space="0" w:color="auto"/>
              </w:divBdr>
            </w:div>
            <w:div w:id="1747804338">
              <w:marLeft w:val="480"/>
              <w:marRight w:val="0"/>
              <w:marTop w:val="0"/>
              <w:marBottom w:val="0"/>
              <w:divBdr>
                <w:top w:val="none" w:sz="0" w:space="0" w:color="auto"/>
                <w:left w:val="none" w:sz="0" w:space="0" w:color="auto"/>
                <w:bottom w:val="none" w:sz="0" w:space="0" w:color="auto"/>
                <w:right w:val="none" w:sz="0" w:space="0" w:color="auto"/>
              </w:divBdr>
            </w:div>
            <w:div w:id="779958468">
              <w:marLeft w:val="480"/>
              <w:marRight w:val="0"/>
              <w:marTop w:val="0"/>
              <w:marBottom w:val="0"/>
              <w:divBdr>
                <w:top w:val="none" w:sz="0" w:space="0" w:color="auto"/>
                <w:left w:val="none" w:sz="0" w:space="0" w:color="auto"/>
                <w:bottom w:val="none" w:sz="0" w:space="0" w:color="auto"/>
                <w:right w:val="none" w:sz="0" w:space="0" w:color="auto"/>
              </w:divBdr>
            </w:div>
            <w:div w:id="1214972727">
              <w:marLeft w:val="480"/>
              <w:marRight w:val="0"/>
              <w:marTop w:val="0"/>
              <w:marBottom w:val="0"/>
              <w:divBdr>
                <w:top w:val="none" w:sz="0" w:space="0" w:color="auto"/>
                <w:left w:val="none" w:sz="0" w:space="0" w:color="auto"/>
                <w:bottom w:val="none" w:sz="0" w:space="0" w:color="auto"/>
                <w:right w:val="none" w:sz="0" w:space="0" w:color="auto"/>
              </w:divBdr>
            </w:div>
            <w:div w:id="1835341250">
              <w:marLeft w:val="480"/>
              <w:marRight w:val="0"/>
              <w:marTop w:val="0"/>
              <w:marBottom w:val="0"/>
              <w:divBdr>
                <w:top w:val="none" w:sz="0" w:space="0" w:color="auto"/>
                <w:left w:val="none" w:sz="0" w:space="0" w:color="auto"/>
                <w:bottom w:val="none" w:sz="0" w:space="0" w:color="auto"/>
                <w:right w:val="none" w:sz="0" w:space="0" w:color="auto"/>
              </w:divBdr>
            </w:div>
            <w:div w:id="882793449">
              <w:marLeft w:val="480"/>
              <w:marRight w:val="0"/>
              <w:marTop w:val="0"/>
              <w:marBottom w:val="0"/>
              <w:divBdr>
                <w:top w:val="none" w:sz="0" w:space="0" w:color="auto"/>
                <w:left w:val="none" w:sz="0" w:space="0" w:color="auto"/>
                <w:bottom w:val="none" w:sz="0" w:space="0" w:color="auto"/>
                <w:right w:val="none" w:sz="0" w:space="0" w:color="auto"/>
              </w:divBdr>
            </w:div>
            <w:div w:id="189223846">
              <w:marLeft w:val="480"/>
              <w:marRight w:val="0"/>
              <w:marTop w:val="0"/>
              <w:marBottom w:val="0"/>
              <w:divBdr>
                <w:top w:val="none" w:sz="0" w:space="0" w:color="auto"/>
                <w:left w:val="none" w:sz="0" w:space="0" w:color="auto"/>
                <w:bottom w:val="none" w:sz="0" w:space="0" w:color="auto"/>
                <w:right w:val="none" w:sz="0" w:space="0" w:color="auto"/>
              </w:divBdr>
            </w:div>
            <w:div w:id="902301901">
              <w:marLeft w:val="480"/>
              <w:marRight w:val="0"/>
              <w:marTop w:val="0"/>
              <w:marBottom w:val="0"/>
              <w:divBdr>
                <w:top w:val="none" w:sz="0" w:space="0" w:color="auto"/>
                <w:left w:val="none" w:sz="0" w:space="0" w:color="auto"/>
                <w:bottom w:val="none" w:sz="0" w:space="0" w:color="auto"/>
                <w:right w:val="none" w:sz="0" w:space="0" w:color="auto"/>
              </w:divBdr>
            </w:div>
            <w:div w:id="448016458">
              <w:marLeft w:val="480"/>
              <w:marRight w:val="0"/>
              <w:marTop w:val="0"/>
              <w:marBottom w:val="0"/>
              <w:divBdr>
                <w:top w:val="none" w:sz="0" w:space="0" w:color="auto"/>
                <w:left w:val="none" w:sz="0" w:space="0" w:color="auto"/>
                <w:bottom w:val="none" w:sz="0" w:space="0" w:color="auto"/>
                <w:right w:val="none" w:sz="0" w:space="0" w:color="auto"/>
              </w:divBdr>
            </w:div>
            <w:div w:id="275062423">
              <w:marLeft w:val="480"/>
              <w:marRight w:val="0"/>
              <w:marTop w:val="0"/>
              <w:marBottom w:val="0"/>
              <w:divBdr>
                <w:top w:val="none" w:sz="0" w:space="0" w:color="auto"/>
                <w:left w:val="none" w:sz="0" w:space="0" w:color="auto"/>
                <w:bottom w:val="none" w:sz="0" w:space="0" w:color="auto"/>
                <w:right w:val="none" w:sz="0" w:space="0" w:color="auto"/>
              </w:divBdr>
            </w:div>
            <w:div w:id="133723158">
              <w:marLeft w:val="480"/>
              <w:marRight w:val="0"/>
              <w:marTop w:val="0"/>
              <w:marBottom w:val="0"/>
              <w:divBdr>
                <w:top w:val="none" w:sz="0" w:space="0" w:color="auto"/>
                <w:left w:val="none" w:sz="0" w:space="0" w:color="auto"/>
                <w:bottom w:val="none" w:sz="0" w:space="0" w:color="auto"/>
                <w:right w:val="none" w:sz="0" w:space="0" w:color="auto"/>
              </w:divBdr>
            </w:div>
            <w:div w:id="252667741">
              <w:marLeft w:val="480"/>
              <w:marRight w:val="0"/>
              <w:marTop w:val="0"/>
              <w:marBottom w:val="0"/>
              <w:divBdr>
                <w:top w:val="none" w:sz="0" w:space="0" w:color="auto"/>
                <w:left w:val="none" w:sz="0" w:space="0" w:color="auto"/>
                <w:bottom w:val="none" w:sz="0" w:space="0" w:color="auto"/>
                <w:right w:val="none" w:sz="0" w:space="0" w:color="auto"/>
              </w:divBdr>
            </w:div>
            <w:div w:id="71633045">
              <w:marLeft w:val="480"/>
              <w:marRight w:val="0"/>
              <w:marTop w:val="0"/>
              <w:marBottom w:val="0"/>
              <w:divBdr>
                <w:top w:val="none" w:sz="0" w:space="0" w:color="auto"/>
                <w:left w:val="none" w:sz="0" w:space="0" w:color="auto"/>
                <w:bottom w:val="none" w:sz="0" w:space="0" w:color="auto"/>
                <w:right w:val="none" w:sz="0" w:space="0" w:color="auto"/>
              </w:divBdr>
            </w:div>
            <w:div w:id="1388333981">
              <w:marLeft w:val="480"/>
              <w:marRight w:val="0"/>
              <w:marTop w:val="0"/>
              <w:marBottom w:val="0"/>
              <w:divBdr>
                <w:top w:val="none" w:sz="0" w:space="0" w:color="auto"/>
                <w:left w:val="none" w:sz="0" w:space="0" w:color="auto"/>
                <w:bottom w:val="none" w:sz="0" w:space="0" w:color="auto"/>
                <w:right w:val="none" w:sz="0" w:space="0" w:color="auto"/>
              </w:divBdr>
            </w:div>
            <w:div w:id="1976448796">
              <w:marLeft w:val="480"/>
              <w:marRight w:val="0"/>
              <w:marTop w:val="0"/>
              <w:marBottom w:val="0"/>
              <w:divBdr>
                <w:top w:val="none" w:sz="0" w:space="0" w:color="auto"/>
                <w:left w:val="none" w:sz="0" w:space="0" w:color="auto"/>
                <w:bottom w:val="none" w:sz="0" w:space="0" w:color="auto"/>
                <w:right w:val="none" w:sz="0" w:space="0" w:color="auto"/>
              </w:divBdr>
            </w:div>
            <w:div w:id="1275552054">
              <w:marLeft w:val="480"/>
              <w:marRight w:val="0"/>
              <w:marTop w:val="0"/>
              <w:marBottom w:val="0"/>
              <w:divBdr>
                <w:top w:val="none" w:sz="0" w:space="0" w:color="auto"/>
                <w:left w:val="none" w:sz="0" w:space="0" w:color="auto"/>
                <w:bottom w:val="none" w:sz="0" w:space="0" w:color="auto"/>
                <w:right w:val="none" w:sz="0" w:space="0" w:color="auto"/>
              </w:divBdr>
            </w:div>
            <w:div w:id="151331772">
              <w:marLeft w:val="480"/>
              <w:marRight w:val="0"/>
              <w:marTop w:val="0"/>
              <w:marBottom w:val="0"/>
              <w:divBdr>
                <w:top w:val="none" w:sz="0" w:space="0" w:color="auto"/>
                <w:left w:val="none" w:sz="0" w:space="0" w:color="auto"/>
                <w:bottom w:val="none" w:sz="0" w:space="0" w:color="auto"/>
                <w:right w:val="none" w:sz="0" w:space="0" w:color="auto"/>
              </w:divBdr>
            </w:div>
          </w:divsChild>
        </w:div>
        <w:div w:id="914247390">
          <w:marLeft w:val="0"/>
          <w:marRight w:val="0"/>
          <w:marTop w:val="0"/>
          <w:marBottom w:val="0"/>
          <w:divBdr>
            <w:top w:val="none" w:sz="0" w:space="0" w:color="auto"/>
            <w:left w:val="none" w:sz="0" w:space="0" w:color="auto"/>
            <w:bottom w:val="none" w:sz="0" w:space="0" w:color="auto"/>
            <w:right w:val="none" w:sz="0" w:space="0" w:color="auto"/>
          </w:divBdr>
          <w:divsChild>
            <w:div w:id="676275880">
              <w:marLeft w:val="480"/>
              <w:marRight w:val="0"/>
              <w:marTop w:val="0"/>
              <w:marBottom w:val="0"/>
              <w:divBdr>
                <w:top w:val="none" w:sz="0" w:space="0" w:color="auto"/>
                <w:left w:val="none" w:sz="0" w:space="0" w:color="auto"/>
                <w:bottom w:val="none" w:sz="0" w:space="0" w:color="auto"/>
                <w:right w:val="none" w:sz="0" w:space="0" w:color="auto"/>
              </w:divBdr>
            </w:div>
            <w:div w:id="197163299">
              <w:marLeft w:val="480"/>
              <w:marRight w:val="0"/>
              <w:marTop w:val="0"/>
              <w:marBottom w:val="0"/>
              <w:divBdr>
                <w:top w:val="none" w:sz="0" w:space="0" w:color="auto"/>
                <w:left w:val="none" w:sz="0" w:space="0" w:color="auto"/>
                <w:bottom w:val="none" w:sz="0" w:space="0" w:color="auto"/>
                <w:right w:val="none" w:sz="0" w:space="0" w:color="auto"/>
              </w:divBdr>
            </w:div>
            <w:div w:id="1630669342">
              <w:marLeft w:val="480"/>
              <w:marRight w:val="0"/>
              <w:marTop w:val="0"/>
              <w:marBottom w:val="0"/>
              <w:divBdr>
                <w:top w:val="none" w:sz="0" w:space="0" w:color="auto"/>
                <w:left w:val="none" w:sz="0" w:space="0" w:color="auto"/>
                <w:bottom w:val="none" w:sz="0" w:space="0" w:color="auto"/>
                <w:right w:val="none" w:sz="0" w:space="0" w:color="auto"/>
              </w:divBdr>
            </w:div>
            <w:div w:id="704645130">
              <w:marLeft w:val="480"/>
              <w:marRight w:val="0"/>
              <w:marTop w:val="0"/>
              <w:marBottom w:val="0"/>
              <w:divBdr>
                <w:top w:val="none" w:sz="0" w:space="0" w:color="auto"/>
                <w:left w:val="none" w:sz="0" w:space="0" w:color="auto"/>
                <w:bottom w:val="none" w:sz="0" w:space="0" w:color="auto"/>
                <w:right w:val="none" w:sz="0" w:space="0" w:color="auto"/>
              </w:divBdr>
            </w:div>
            <w:div w:id="1711297096">
              <w:marLeft w:val="480"/>
              <w:marRight w:val="0"/>
              <w:marTop w:val="0"/>
              <w:marBottom w:val="0"/>
              <w:divBdr>
                <w:top w:val="none" w:sz="0" w:space="0" w:color="auto"/>
                <w:left w:val="none" w:sz="0" w:space="0" w:color="auto"/>
                <w:bottom w:val="none" w:sz="0" w:space="0" w:color="auto"/>
                <w:right w:val="none" w:sz="0" w:space="0" w:color="auto"/>
              </w:divBdr>
            </w:div>
            <w:div w:id="866914330">
              <w:marLeft w:val="480"/>
              <w:marRight w:val="0"/>
              <w:marTop w:val="0"/>
              <w:marBottom w:val="0"/>
              <w:divBdr>
                <w:top w:val="none" w:sz="0" w:space="0" w:color="auto"/>
                <w:left w:val="none" w:sz="0" w:space="0" w:color="auto"/>
                <w:bottom w:val="none" w:sz="0" w:space="0" w:color="auto"/>
                <w:right w:val="none" w:sz="0" w:space="0" w:color="auto"/>
              </w:divBdr>
            </w:div>
            <w:div w:id="800342914">
              <w:marLeft w:val="480"/>
              <w:marRight w:val="0"/>
              <w:marTop w:val="0"/>
              <w:marBottom w:val="0"/>
              <w:divBdr>
                <w:top w:val="none" w:sz="0" w:space="0" w:color="auto"/>
                <w:left w:val="none" w:sz="0" w:space="0" w:color="auto"/>
                <w:bottom w:val="none" w:sz="0" w:space="0" w:color="auto"/>
                <w:right w:val="none" w:sz="0" w:space="0" w:color="auto"/>
              </w:divBdr>
            </w:div>
            <w:div w:id="1804885507">
              <w:marLeft w:val="480"/>
              <w:marRight w:val="0"/>
              <w:marTop w:val="0"/>
              <w:marBottom w:val="0"/>
              <w:divBdr>
                <w:top w:val="none" w:sz="0" w:space="0" w:color="auto"/>
                <w:left w:val="none" w:sz="0" w:space="0" w:color="auto"/>
                <w:bottom w:val="none" w:sz="0" w:space="0" w:color="auto"/>
                <w:right w:val="none" w:sz="0" w:space="0" w:color="auto"/>
              </w:divBdr>
            </w:div>
            <w:div w:id="1265723885">
              <w:marLeft w:val="480"/>
              <w:marRight w:val="0"/>
              <w:marTop w:val="0"/>
              <w:marBottom w:val="0"/>
              <w:divBdr>
                <w:top w:val="none" w:sz="0" w:space="0" w:color="auto"/>
                <w:left w:val="none" w:sz="0" w:space="0" w:color="auto"/>
                <w:bottom w:val="none" w:sz="0" w:space="0" w:color="auto"/>
                <w:right w:val="none" w:sz="0" w:space="0" w:color="auto"/>
              </w:divBdr>
            </w:div>
            <w:div w:id="1673532004">
              <w:marLeft w:val="480"/>
              <w:marRight w:val="0"/>
              <w:marTop w:val="0"/>
              <w:marBottom w:val="0"/>
              <w:divBdr>
                <w:top w:val="none" w:sz="0" w:space="0" w:color="auto"/>
                <w:left w:val="none" w:sz="0" w:space="0" w:color="auto"/>
                <w:bottom w:val="none" w:sz="0" w:space="0" w:color="auto"/>
                <w:right w:val="none" w:sz="0" w:space="0" w:color="auto"/>
              </w:divBdr>
            </w:div>
            <w:div w:id="350688208">
              <w:marLeft w:val="480"/>
              <w:marRight w:val="0"/>
              <w:marTop w:val="0"/>
              <w:marBottom w:val="0"/>
              <w:divBdr>
                <w:top w:val="none" w:sz="0" w:space="0" w:color="auto"/>
                <w:left w:val="none" w:sz="0" w:space="0" w:color="auto"/>
                <w:bottom w:val="none" w:sz="0" w:space="0" w:color="auto"/>
                <w:right w:val="none" w:sz="0" w:space="0" w:color="auto"/>
              </w:divBdr>
            </w:div>
            <w:div w:id="227349590">
              <w:marLeft w:val="480"/>
              <w:marRight w:val="0"/>
              <w:marTop w:val="0"/>
              <w:marBottom w:val="0"/>
              <w:divBdr>
                <w:top w:val="none" w:sz="0" w:space="0" w:color="auto"/>
                <w:left w:val="none" w:sz="0" w:space="0" w:color="auto"/>
                <w:bottom w:val="none" w:sz="0" w:space="0" w:color="auto"/>
                <w:right w:val="none" w:sz="0" w:space="0" w:color="auto"/>
              </w:divBdr>
            </w:div>
            <w:div w:id="909390005">
              <w:marLeft w:val="480"/>
              <w:marRight w:val="0"/>
              <w:marTop w:val="0"/>
              <w:marBottom w:val="0"/>
              <w:divBdr>
                <w:top w:val="none" w:sz="0" w:space="0" w:color="auto"/>
                <w:left w:val="none" w:sz="0" w:space="0" w:color="auto"/>
                <w:bottom w:val="none" w:sz="0" w:space="0" w:color="auto"/>
                <w:right w:val="none" w:sz="0" w:space="0" w:color="auto"/>
              </w:divBdr>
            </w:div>
            <w:div w:id="592206060">
              <w:marLeft w:val="480"/>
              <w:marRight w:val="0"/>
              <w:marTop w:val="0"/>
              <w:marBottom w:val="0"/>
              <w:divBdr>
                <w:top w:val="none" w:sz="0" w:space="0" w:color="auto"/>
                <w:left w:val="none" w:sz="0" w:space="0" w:color="auto"/>
                <w:bottom w:val="none" w:sz="0" w:space="0" w:color="auto"/>
                <w:right w:val="none" w:sz="0" w:space="0" w:color="auto"/>
              </w:divBdr>
            </w:div>
            <w:div w:id="2142795646">
              <w:marLeft w:val="480"/>
              <w:marRight w:val="0"/>
              <w:marTop w:val="0"/>
              <w:marBottom w:val="0"/>
              <w:divBdr>
                <w:top w:val="none" w:sz="0" w:space="0" w:color="auto"/>
                <w:left w:val="none" w:sz="0" w:space="0" w:color="auto"/>
                <w:bottom w:val="none" w:sz="0" w:space="0" w:color="auto"/>
                <w:right w:val="none" w:sz="0" w:space="0" w:color="auto"/>
              </w:divBdr>
            </w:div>
            <w:div w:id="1030647070">
              <w:marLeft w:val="480"/>
              <w:marRight w:val="0"/>
              <w:marTop w:val="0"/>
              <w:marBottom w:val="0"/>
              <w:divBdr>
                <w:top w:val="none" w:sz="0" w:space="0" w:color="auto"/>
                <w:left w:val="none" w:sz="0" w:space="0" w:color="auto"/>
                <w:bottom w:val="none" w:sz="0" w:space="0" w:color="auto"/>
                <w:right w:val="none" w:sz="0" w:space="0" w:color="auto"/>
              </w:divBdr>
            </w:div>
            <w:div w:id="1035275392">
              <w:marLeft w:val="480"/>
              <w:marRight w:val="0"/>
              <w:marTop w:val="0"/>
              <w:marBottom w:val="0"/>
              <w:divBdr>
                <w:top w:val="none" w:sz="0" w:space="0" w:color="auto"/>
                <w:left w:val="none" w:sz="0" w:space="0" w:color="auto"/>
                <w:bottom w:val="none" w:sz="0" w:space="0" w:color="auto"/>
                <w:right w:val="none" w:sz="0" w:space="0" w:color="auto"/>
              </w:divBdr>
            </w:div>
            <w:div w:id="640575304">
              <w:marLeft w:val="480"/>
              <w:marRight w:val="0"/>
              <w:marTop w:val="0"/>
              <w:marBottom w:val="0"/>
              <w:divBdr>
                <w:top w:val="none" w:sz="0" w:space="0" w:color="auto"/>
                <w:left w:val="none" w:sz="0" w:space="0" w:color="auto"/>
                <w:bottom w:val="none" w:sz="0" w:space="0" w:color="auto"/>
                <w:right w:val="none" w:sz="0" w:space="0" w:color="auto"/>
              </w:divBdr>
            </w:div>
            <w:div w:id="1798915771">
              <w:marLeft w:val="480"/>
              <w:marRight w:val="0"/>
              <w:marTop w:val="0"/>
              <w:marBottom w:val="0"/>
              <w:divBdr>
                <w:top w:val="none" w:sz="0" w:space="0" w:color="auto"/>
                <w:left w:val="none" w:sz="0" w:space="0" w:color="auto"/>
                <w:bottom w:val="none" w:sz="0" w:space="0" w:color="auto"/>
                <w:right w:val="none" w:sz="0" w:space="0" w:color="auto"/>
              </w:divBdr>
            </w:div>
            <w:div w:id="596400757">
              <w:marLeft w:val="480"/>
              <w:marRight w:val="0"/>
              <w:marTop w:val="0"/>
              <w:marBottom w:val="0"/>
              <w:divBdr>
                <w:top w:val="none" w:sz="0" w:space="0" w:color="auto"/>
                <w:left w:val="none" w:sz="0" w:space="0" w:color="auto"/>
                <w:bottom w:val="none" w:sz="0" w:space="0" w:color="auto"/>
                <w:right w:val="none" w:sz="0" w:space="0" w:color="auto"/>
              </w:divBdr>
            </w:div>
            <w:div w:id="1347829024">
              <w:marLeft w:val="480"/>
              <w:marRight w:val="0"/>
              <w:marTop w:val="0"/>
              <w:marBottom w:val="0"/>
              <w:divBdr>
                <w:top w:val="none" w:sz="0" w:space="0" w:color="auto"/>
                <w:left w:val="none" w:sz="0" w:space="0" w:color="auto"/>
                <w:bottom w:val="none" w:sz="0" w:space="0" w:color="auto"/>
                <w:right w:val="none" w:sz="0" w:space="0" w:color="auto"/>
              </w:divBdr>
            </w:div>
            <w:div w:id="60711483">
              <w:marLeft w:val="480"/>
              <w:marRight w:val="0"/>
              <w:marTop w:val="0"/>
              <w:marBottom w:val="0"/>
              <w:divBdr>
                <w:top w:val="none" w:sz="0" w:space="0" w:color="auto"/>
                <w:left w:val="none" w:sz="0" w:space="0" w:color="auto"/>
                <w:bottom w:val="none" w:sz="0" w:space="0" w:color="auto"/>
                <w:right w:val="none" w:sz="0" w:space="0" w:color="auto"/>
              </w:divBdr>
            </w:div>
            <w:div w:id="618226478">
              <w:marLeft w:val="480"/>
              <w:marRight w:val="0"/>
              <w:marTop w:val="0"/>
              <w:marBottom w:val="0"/>
              <w:divBdr>
                <w:top w:val="none" w:sz="0" w:space="0" w:color="auto"/>
                <w:left w:val="none" w:sz="0" w:space="0" w:color="auto"/>
                <w:bottom w:val="none" w:sz="0" w:space="0" w:color="auto"/>
                <w:right w:val="none" w:sz="0" w:space="0" w:color="auto"/>
              </w:divBdr>
            </w:div>
            <w:div w:id="2122527755">
              <w:marLeft w:val="480"/>
              <w:marRight w:val="0"/>
              <w:marTop w:val="0"/>
              <w:marBottom w:val="0"/>
              <w:divBdr>
                <w:top w:val="none" w:sz="0" w:space="0" w:color="auto"/>
                <w:left w:val="none" w:sz="0" w:space="0" w:color="auto"/>
                <w:bottom w:val="none" w:sz="0" w:space="0" w:color="auto"/>
                <w:right w:val="none" w:sz="0" w:space="0" w:color="auto"/>
              </w:divBdr>
            </w:div>
            <w:div w:id="309753573">
              <w:marLeft w:val="480"/>
              <w:marRight w:val="0"/>
              <w:marTop w:val="0"/>
              <w:marBottom w:val="0"/>
              <w:divBdr>
                <w:top w:val="none" w:sz="0" w:space="0" w:color="auto"/>
                <w:left w:val="none" w:sz="0" w:space="0" w:color="auto"/>
                <w:bottom w:val="none" w:sz="0" w:space="0" w:color="auto"/>
                <w:right w:val="none" w:sz="0" w:space="0" w:color="auto"/>
              </w:divBdr>
            </w:div>
            <w:div w:id="1454669111">
              <w:marLeft w:val="480"/>
              <w:marRight w:val="0"/>
              <w:marTop w:val="0"/>
              <w:marBottom w:val="0"/>
              <w:divBdr>
                <w:top w:val="none" w:sz="0" w:space="0" w:color="auto"/>
                <w:left w:val="none" w:sz="0" w:space="0" w:color="auto"/>
                <w:bottom w:val="none" w:sz="0" w:space="0" w:color="auto"/>
                <w:right w:val="none" w:sz="0" w:space="0" w:color="auto"/>
              </w:divBdr>
            </w:div>
            <w:div w:id="1438332139">
              <w:marLeft w:val="480"/>
              <w:marRight w:val="0"/>
              <w:marTop w:val="0"/>
              <w:marBottom w:val="0"/>
              <w:divBdr>
                <w:top w:val="none" w:sz="0" w:space="0" w:color="auto"/>
                <w:left w:val="none" w:sz="0" w:space="0" w:color="auto"/>
                <w:bottom w:val="none" w:sz="0" w:space="0" w:color="auto"/>
                <w:right w:val="none" w:sz="0" w:space="0" w:color="auto"/>
              </w:divBdr>
            </w:div>
          </w:divsChild>
        </w:div>
        <w:div w:id="1424565451">
          <w:marLeft w:val="0"/>
          <w:marRight w:val="0"/>
          <w:marTop w:val="0"/>
          <w:marBottom w:val="0"/>
          <w:divBdr>
            <w:top w:val="none" w:sz="0" w:space="0" w:color="auto"/>
            <w:left w:val="none" w:sz="0" w:space="0" w:color="auto"/>
            <w:bottom w:val="none" w:sz="0" w:space="0" w:color="auto"/>
            <w:right w:val="none" w:sz="0" w:space="0" w:color="auto"/>
          </w:divBdr>
          <w:divsChild>
            <w:div w:id="1600748827">
              <w:marLeft w:val="480"/>
              <w:marRight w:val="0"/>
              <w:marTop w:val="0"/>
              <w:marBottom w:val="0"/>
              <w:divBdr>
                <w:top w:val="none" w:sz="0" w:space="0" w:color="auto"/>
                <w:left w:val="none" w:sz="0" w:space="0" w:color="auto"/>
                <w:bottom w:val="none" w:sz="0" w:space="0" w:color="auto"/>
                <w:right w:val="none" w:sz="0" w:space="0" w:color="auto"/>
              </w:divBdr>
            </w:div>
            <w:div w:id="465590858">
              <w:marLeft w:val="480"/>
              <w:marRight w:val="0"/>
              <w:marTop w:val="0"/>
              <w:marBottom w:val="0"/>
              <w:divBdr>
                <w:top w:val="none" w:sz="0" w:space="0" w:color="auto"/>
                <w:left w:val="none" w:sz="0" w:space="0" w:color="auto"/>
                <w:bottom w:val="none" w:sz="0" w:space="0" w:color="auto"/>
                <w:right w:val="none" w:sz="0" w:space="0" w:color="auto"/>
              </w:divBdr>
            </w:div>
            <w:div w:id="2092584305">
              <w:marLeft w:val="480"/>
              <w:marRight w:val="0"/>
              <w:marTop w:val="0"/>
              <w:marBottom w:val="0"/>
              <w:divBdr>
                <w:top w:val="none" w:sz="0" w:space="0" w:color="auto"/>
                <w:left w:val="none" w:sz="0" w:space="0" w:color="auto"/>
                <w:bottom w:val="none" w:sz="0" w:space="0" w:color="auto"/>
                <w:right w:val="none" w:sz="0" w:space="0" w:color="auto"/>
              </w:divBdr>
            </w:div>
            <w:div w:id="154539544">
              <w:marLeft w:val="480"/>
              <w:marRight w:val="0"/>
              <w:marTop w:val="0"/>
              <w:marBottom w:val="0"/>
              <w:divBdr>
                <w:top w:val="none" w:sz="0" w:space="0" w:color="auto"/>
                <w:left w:val="none" w:sz="0" w:space="0" w:color="auto"/>
                <w:bottom w:val="none" w:sz="0" w:space="0" w:color="auto"/>
                <w:right w:val="none" w:sz="0" w:space="0" w:color="auto"/>
              </w:divBdr>
            </w:div>
            <w:div w:id="859004764">
              <w:marLeft w:val="480"/>
              <w:marRight w:val="0"/>
              <w:marTop w:val="0"/>
              <w:marBottom w:val="0"/>
              <w:divBdr>
                <w:top w:val="none" w:sz="0" w:space="0" w:color="auto"/>
                <w:left w:val="none" w:sz="0" w:space="0" w:color="auto"/>
                <w:bottom w:val="none" w:sz="0" w:space="0" w:color="auto"/>
                <w:right w:val="none" w:sz="0" w:space="0" w:color="auto"/>
              </w:divBdr>
            </w:div>
            <w:div w:id="1596741745">
              <w:marLeft w:val="480"/>
              <w:marRight w:val="0"/>
              <w:marTop w:val="0"/>
              <w:marBottom w:val="0"/>
              <w:divBdr>
                <w:top w:val="none" w:sz="0" w:space="0" w:color="auto"/>
                <w:left w:val="none" w:sz="0" w:space="0" w:color="auto"/>
                <w:bottom w:val="none" w:sz="0" w:space="0" w:color="auto"/>
                <w:right w:val="none" w:sz="0" w:space="0" w:color="auto"/>
              </w:divBdr>
            </w:div>
            <w:div w:id="392388043">
              <w:marLeft w:val="480"/>
              <w:marRight w:val="0"/>
              <w:marTop w:val="0"/>
              <w:marBottom w:val="0"/>
              <w:divBdr>
                <w:top w:val="none" w:sz="0" w:space="0" w:color="auto"/>
                <w:left w:val="none" w:sz="0" w:space="0" w:color="auto"/>
                <w:bottom w:val="none" w:sz="0" w:space="0" w:color="auto"/>
                <w:right w:val="none" w:sz="0" w:space="0" w:color="auto"/>
              </w:divBdr>
            </w:div>
            <w:div w:id="1573347506">
              <w:marLeft w:val="480"/>
              <w:marRight w:val="0"/>
              <w:marTop w:val="0"/>
              <w:marBottom w:val="0"/>
              <w:divBdr>
                <w:top w:val="none" w:sz="0" w:space="0" w:color="auto"/>
                <w:left w:val="none" w:sz="0" w:space="0" w:color="auto"/>
                <w:bottom w:val="none" w:sz="0" w:space="0" w:color="auto"/>
                <w:right w:val="none" w:sz="0" w:space="0" w:color="auto"/>
              </w:divBdr>
            </w:div>
            <w:div w:id="1065376174">
              <w:marLeft w:val="480"/>
              <w:marRight w:val="0"/>
              <w:marTop w:val="0"/>
              <w:marBottom w:val="0"/>
              <w:divBdr>
                <w:top w:val="none" w:sz="0" w:space="0" w:color="auto"/>
                <w:left w:val="none" w:sz="0" w:space="0" w:color="auto"/>
                <w:bottom w:val="none" w:sz="0" w:space="0" w:color="auto"/>
                <w:right w:val="none" w:sz="0" w:space="0" w:color="auto"/>
              </w:divBdr>
            </w:div>
            <w:div w:id="52780267">
              <w:marLeft w:val="480"/>
              <w:marRight w:val="0"/>
              <w:marTop w:val="0"/>
              <w:marBottom w:val="0"/>
              <w:divBdr>
                <w:top w:val="none" w:sz="0" w:space="0" w:color="auto"/>
                <w:left w:val="none" w:sz="0" w:space="0" w:color="auto"/>
                <w:bottom w:val="none" w:sz="0" w:space="0" w:color="auto"/>
                <w:right w:val="none" w:sz="0" w:space="0" w:color="auto"/>
              </w:divBdr>
            </w:div>
            <w:div w:id="872767093">
              <w:marLeft w:val="480"/>
              <w:marRight w:val="0"/>
              <w:marTop w:val="0"/>
              <w:marBottom w:val="0"/>
              <w:divBdr>
                <w:top w:val="none" w:sz="0" w:space="0" w:color="auto"/>
                <w:left w:val="none" w:sz="0" w:space="0" w:color="auto"/>
                <w:bottom w:val="none" w:sz="0" w:space="0" w:color="auto"/>
                <w:right w:val="none" w:sz="0" w:space="0" w:color="auto"/>
              </w:divBdr>
            </w:div>
            <w:div w:id="1302882693">
              <w:marLeft w:val="480"/>
              <w:marRight w:val="0"/>
              <w:marTop w:val="0"/>
              <w:marBottom w:val="0"/>
              <w:divBdr>
                <w:top w:val="none" w:sz="0" w:space="0" w:color="auto"/>
                <w:left w:val="none" w:sz="0" w:space="0" w:color="auto"/>
                <w:bottom w:val="none" w:sz="0" w:space="0" w:color="auto"/>
                <w:right w:val="none" w:sz="0" w:space="0" w:color="auto"/>
              </w:divBdr>
            </w:div>
            <w:div w:id="696467813">
              <w:marLeft w:val="480"/>
              <w:marRight w:val="0"/>
              <w:marTop w:val="0"/>
              <w:marBottom w:val="0"/>
              <w:divBdr>
                <w:top w:val="none" w:sz="0" w:space="0" w:color="auto"/>
                <w:left w:val="none" w:sz="0" w:space="0" w:color="auto"/>
                <w:bottom w:val="none" w:sz="0" w:space="0" w:color="auto"/>
                <w:right w:val="none" w:sz="0" w:space="0" w:color="auto"/>
              </w:divBdr>
            </w:div>
            <w:div w:id="1343119373">
              <w:marLeft w:val="480"/>
              <w:marRight w:val="0"/>
              <w:marTop w:val="0"/>
              <w:marBottom w:val="0"/>
              <w:divBdr>
                <w:top w:val="none" w:sz="0" w:space="0" w:color="auto"/>
                <w:left w:val="none" w:sz="0" w:space="0" w:color="auto"/>
                <w:bottom w:val="none" w:sz="0" w:space="0" w:color="auto"/>
                <w:right w:val="none" w:sz="0" w:space="0" w:color="auto"/>
              </w:divBdr>
            </w:div>
            <w:div w:id="51468488">
              <w:marLeft w:val="480"/>
              <w:marRight w:val="0"/>
              <w:marTop w:val="0"/>
              <w:marBottom w:val="0"/>
              <w:divBdr>
                <w:top w:val="none" w:sz="0" w:space="0" w:color="auto"/>
                <w:left w:val="none" w:sz="0" w:space="0" w:color="auto"/>
                <w:bottom w:val="none" w:sz="0" w:space="0" w:color="auto"/>
                <w:right w:val="none" w:sz="0" w:space="0" w:color="auto"/>
              </w:divBdr>
            </w:div>
            <w:div w:id="609973780">
              <w:marLeft w:val="480"/>
              <w:marRight w:val="0"/>
              <w:marTop w:val="0"/>
              <w:marBottom w:val="0"/>
              <w:divBdr>
                <w:top w:val="none" w:sz="0" w:space="0" w:color="auto"/>
                <w:left w:val="none" w:sz="0" w:space="0" w:color="auto"/>
                <w:bottom w:val="none" w:sz="0" w:space="0" w:color="auto"/>
                <w:right w:val="none" w:sz="0" w:space="0" w:color="auto"/>
              </w:divBdr>
            </w:div>
            <w:div w:id="147140667">
              <w:marLeft w:val="480"/>
              <w:marRight w:val="0"/>
              <w:marTop w:val="0"/>
              <w:marBottom w:val="0"/>
              <w:divBdr>
                <w:top w:val="none" w:sz="0" w:space="0" w:color="auto"/>
                <w:left w:val="none" w:sz="0" w:space="0" w:color="auto"/>
                <w:bottom w:val="none" w:sz="0" w:space="0" w:color="auto"/>
                <w:right w:val="none" w:sz="0" w:space="0" w:color="auto"/>
              </w:divBdr>
            </w:div>
            <w:div w:id="1773629048">
              <w:marLeft w:val="480"/>
              <w:marRight w:val="0"/>
              <w:marTop w:val="0"/>
              <w:marBottom w:val="0"/>
              <w:divBdr>
                <w:top w:val="none" w:sz="0" w:space="0" w:color="auto"/>
                <w:left w:val="none" w:sz="0" w:space="0" w:color="auto"/>
                <w:bottom w:val="none" w:sz="0" w:space="0" w:color="auto"/>
                <w:right w:val="none" w:sz="0" w:space="0" w:color="auto"/>
              </w:divBdr>
            </w:div>
            <w:div w:id="343365915">
              <w:marLeft w:val="480"/>
              <w:marRight w:val="0"/>
              <w:marTop w:val="0"/>
              <w:marBottom w:val="0"/>
              <w:divBdr>
                <w:top w:val="none" w:sz="0" w:space="0" w:color="auto"/>
                <w:left w:val="none" w:sz="0" w:space="0" w:color="auto"/>
                <w:bottom w:val="none" w:sz="0" w:space="0" w:color="auto"/>
                <w:right w:val="none" w:sz="0" w:space="0" w:color="auto"/>
              </w:divBdr>
            </w:div>
            <w:div w:id="341782719">
              <w:marLeft w:val="480"/>
              <w:marRight w:val="0"/>
              <w:marTop w:val="0"/>
              <w:marBottom w:val="0"/>
              <w:divBdr>
                <w:top w:val="none" w:sz="0" w:space="0" w:color="auto"/>
                <w:left w:val="none" w:sz="0" w:space="0" w:color="auto"/>
                <w:bottom w:val="none" w:sz="0" w:space="0" w:color="auto"/>
                <w:right w:val="none" w:sz="0" w:space="0" w:color="auto"/>
              </w:divBdr>
            </w:div>
            <w:div w:id="495848705">
              <w:marLeft w:val="480"/>
              <w:marRight w:val="0"/>
              <w:marTop w:val="0"/>
              <w:marBottom w:val="0"/>
              <w:divBdr>
                <w:top w:val="none" w:sz="0" w:space="0" w:color="auto"/>
                <w:left w:val="none" w:sz="0" w:space="0" w:color="auto"/>
                <w:bottom w:val="none" w:sz="0" w:space="0" w:color="auto"/>
                <w:right w:val="none" w:sz="0" w:space="0" w:color="auto"/>
              </w:divBdr>
            </w:div>
            <w:div w:id="1937395633">
              <w:marLeft w:val="480"/>
              <w:marRight w:val="0"/>
              <w:marTop w:val="0"/>
              <w:marBottom w:val="0"/>
              <w:divBdr>
                <w:top w:val="none" w:sz="0" w:space="0" w:color="auto"/>
                <w:left w:val="none" w:sz="0" w:space="0" w:color="auto"/>
                <w:bottom w:val="none" w:sz="0" w:space="0" w:color="auto"/>
                <w:right w:val="none" w:sz="0" w:space="0" w:color="auto"/>
              </w:divBdr>
            </w:div>
            <w:div w:id="1689596912">
              <w:marLeft w:val="480"/>
              <w:marRight w:val="0"/>
              <w:marTop w:val="0"/>
              <w:marBottom w:val="0"/>
              <w:divBdr>
                <w:top w:val="none" w:sz="0" w:space="0" w:color="auto"/>
                <w:left w:val="none" w:sz="0" w:space="0" w:color="auto"/>
                <w:bottom w:val="none" w:sz="0" w:space="0" w:color="auto"/>
                <w:right w:val="none" w:sz="0" w:space="0" w:color="auto"/>
              </w:divBdr>
            </w:div>
            <w:div w:id="391123042">
              <w:marLeft w:val="480"/>
              <w:marRight w:val="0"/>
              <w:marTop w:val="0"/>
              <w:marBottom w:val="0"/>
              <w:divBdr>
                <w:top w:val="none" w:sz="0" w:space="0" w:color="auto"/>
                <w:left w:val="none" w:sz="0" w:space="0" w:color="auto"/>
                <w:bottom w:val="none" w:sz="0" w:space="0" w:color="auto"/>
                <w:right w:val="none" w:sz="0" w:space="0" w:color="auto"/>
              </w:divBdr>
            </w:div>
            <w:div w:id="261645002">
              <w:marLeft w:val="480"/>
              <w:marRight w:val="0"/>
              <w:marTop w:val="0"/>
              <w:marBottom w:val="0"/>
              <w:divBdr>
                <w:top w:val="none" w:sz="0" w:space="0" w:color="auto"/>
                <w:left w:val="none" w:sz="0" w:space="0" w:color="auto"/>
                <w:bottom w:val="none" w:sz="0" w:space="0" w:color="auto"/>
                <w:right w:val="none" w:sz="0" w:space="0" w:color="auto"/>
              </w:divBdr>
            </w:div>
            <w:div w:id="258802985">
              <w:marLeft w:val="480"/>
              <w:marRight w:val="0"/>
              <w:marTop w:val="0"/>
              <w:marBottom w:val="0"/>
              <w:divBdr>
                <w:top w:val="none" w:sz="0" w:space="0" w:color="auto"/>
                <w:left w:val="none" w:sz="0" w:space="0" w:color="auto"/>
                <w:bottom w:val="none" w:sz="0" w:space="0" w:color="auto"/>
                <w:right w:val="none" w:sz="0" w:space="0" w:color="auto"/>
              </w:divBdr>
            </w:div>
            <w:div w:id="30961067">
              <w:marLeft w:val="480"/>
              <w:marRight w:val="0"/>
              <w:marTop w:val="0"/>
              <w:marBottom w:val="0"/>
              <w:divBdr>
                <w:top w:val="none" w:sz="0" w:space="0" w:color="auto"/>
                <w:left w:val="none" w:sz="0" w:space="0" w:color="auto"/>
                <w:bottom w:val="none" w:sz="0" w:space="0" w:color="auto"/>
                <w:right w:val="none" w:sz="0" w:space="0" w:color="auto"/>
              </w:divBdr>
            </w:div>
          </w:divsChild>
        </w:div>
        <w:div w:id="869337290">
          <w:marLeft w:val="0"/>
          <w:marRight w:val="0"/>
          <w:marTop w:val="0"/>
          <w:marBottom w:val="0"/>
          <w:divBdr>
            <w:top w:val="none" w:sz="0" w:space="0" w:color="auto"/>
            <w:left w:val="none" w:sz="0" w:space="0" w:color="auto"/>
            <w:bottom w:val="none" w:sz="0" w:space="0" w:color="auto"/>
            <w:right w:val="none" w:sz="0" w:space="0" w:color="auto"/>
          </w:divBdr>
          <w:divsChild>
            <w:div w:id="1890455212">
              <w:marLeft w:val="480"/>
              <w:marRight w:val="0"/>
              <w:marTop w:val="0"/>
              <w:marBottom w:val="0"/>
              <w:divBdr>
                <w:top w:val="none" w:sz="0" w:space="0" w:color="auto"/>
                <w:left w:val="none" w:sz="0" w:space="0" w:color="auto"/>
                <w:bottom w:val="none" w:sz="0" w:space="0" w:color="auto"/>
                <w:right w:val="none" w:sz="0" w:space="0" w:color="auto"/>
              </w:divBdr>
            </w:div>
            <w:div w:id="2045472160">
              <w:marLeft w:val="480"/>
              <w:marRight w:val="0"/>
              <w:marTop w:val="0"/>
              <w:marBottom w:val="0"/>
              <w:divBdr>
                <w:top w:val="none" w:sz="0" w:space="0" w:color="auto"/>
                <w:left w:val="none" w:sz="0" w:space="0" w:color="auto"/>
                <w:bottom w:val="none" w:sz="0" w:space="0" w:color="auto"/>
                <w:right w:val="none" w:sz="0" w:space="0" w:color="auto"/>
              </w:divBdr>
            </w:div>
            <w:div w:id="959336924">
              <w:marLeft w:val="480"/>
              <w:marRight w:val="0"/>
              <w:marTop w:val="0"/>
              <w:marBottom w:val="0"/>
              <w:divBdr>
                <w:top w:val="none" w:sz="0" w:space="0" w:color="auto"/>
                <w:left w:val="none" w:sz="0" w:space="0" w:color="auto"/>
                <w:bottom w:val="none" w:sz="0" w:space="0" w:color="auto"/>
                <w:right w:val="none" w:sz="0" w:space="0" w:color="auto"/>
              </w:divBdr>
            </w:div>
            <w:div w:id="112292039">
              <w:marLeft w:val="480"/>
              <w:marRight w:val="0"/>
              <w:marTop w:val="0"/>
              <w:marBottom w:val="0"/>
              <w:divBdr>
                <w:top w:val="none" w:sz="0" w:space="0" w:color="auto"/>
                <w:left w:val="none" w:sz="0" w:space="0" w:color="auto"/>
                <w:bottom w:val="none" w:sz="0" w:space="0" w:color="auto"/>
                <w:right w:val="none" w:sz="0" w:space="0" w:color="auto"/>
              </w:divBdr>
            </w:div>
            <w:div w:id="828249596">
              <w:marLeft w:val="480"/>
              <w:marRight w:val="0"/>
              <w:marTop w:val="0"/>
              <w:marBottom w:val="0"/>
              <w:divBdr>
                <w:top w:val="none" w:sz="0" w:space="0" w:color="auto"/>
                <w:left w:val="none" w:sz="0" w:space="0" w:color="auto"/>
                <w:bottom w:val="none" w:sz="0" w:space="0" w:color="auto"/>
                <w:right w:val="none" w:sz="0" w:space="0" w:color="auto"/>
              </w:divBdr>
            </w:div>
            <w:div w:id="2118669539">
              <w:marLeft w:val="480"/>
              <w:marRight w:val="0"/>
              <w:marTop w:val="0"/>
              <w:marBottom w:val="0"/>
              <w:divBdr>
                <w:top w:val="none" w:sz="0" w:space="0" w:color="auto"/>
                <w:left w:val="none" w:sz="0" w:space="0" w:color="auto"/>
                <w:bottom w:val="none" w:sz="0" w:space="0" w:color="auto"/>
                <w:right w:val="none" w:sz="0" w:space="0" w:color="auto"/>
              </w:divBdr>
            </w:div>
            <w:div w:id="610671789">
              <w:marLeft w:val="480"/>
              <w:marRight w:val="0"/>
              <w:marTop w:val="0"/>
              <w:marBottom w:val="0"/>
              <w:divBdr>
                <w:top w:val="none" w:sz="0" w:space="0" w:color="auto"/>
                <w:left w:val="none" w:sz="0" w:space="0" w:color="auto"/>
                <w:bottom w:val="none" w:sz="0" w:space="0" w:color="auto"/>
                <w:right w:val="none" w:sz="0" w:space="0" w:color="auto"/>
              </w:divBdr>
            </w:div>
            <w:div w:id="962492510">
              <w:marLeft w:val="480"/>
              <w:marRight w:val="0"/>
              <w:marTop w:val="0"/>
              <w:marBottom w:val="0"/>
              <w:divBdr>
                <w:top w:val="none" w:sz="0" w:space="0" w:color="auto"/>
                <w:left w:val="none" w:sz="0" w:space="0" w:color="auto"/>
                <w:bottom w:val="none" w:sz="0" w:space="0" w:color="auto"/>
                <w:right w:val="none" w:sz="0" w:space="0" w:color="auto"/>
              </w:divBdr>
            </w:div>
            <w:div w:id="1486775425">
              <w:marLeft w:val="480"/>
              <w:marRight w:val="0"/>
              <w:marTop w:val="0"/>
              <w:marBottom w:val="0"/>
              <w:divBdr>
                <w:top w:val="none" w:sz="0" w:space="0" w:color="auto"/>
                <w:left w:val="none" w:sz="0" w:space="0" w:color="auto"/>
                <w:bottom w:val="none" w:sz="0" w:space="0" w:color="auto"/>
                <w:right w:val="none" w:sz="0" w:space="0" w:color="auto"/>
              </w:divBdr>
            </w:div>
            <w:div w:id="1292176905">
              <w:marLeft w:val="480"/>
              <w:marRight w:val="0"/>
              <w:marTop w:val="0"/>
              <w:marBottom w:val="0"/>
              <w:divBdr>
                <w:top w:val="none" w:sz="0" w:space="0" w:color="auto"/>
                <w:left w:val="none" w:sz="0" w:space="0" w:color="auto"/>
                <w:bottom w:val="none" w:sz="0" w:space="0" w:color="auto"/>
                <w:right w:val="none" w:sz="0" w:space="0" w:color="auto"/>
              </w:divBdr>
            </w:div>
            <w:div w:id="2047561334">
              <w:marLeft w:val="480"/>
              <w:marRight w:val="0"/>
              <w:marTop w:val="0"/>
              <w:marBottom w:val="0"/>
              <w:divBdr>
                <w:top w:val="none" w:sz="0" w:space="0" w:color="auto"/>
                <w:left w:val="none" w:sz="0" w:space="0" w:color="auto"/>
                <w:bottom w:val="none" w:sz="0" w:space="0" w:color="auto"/>
                <w:right w:val="none" w:sz="0" w:space="0" w:color="auto"/>
              </w:divBdr>
            </w:div>
            <w:div w:id="398595489">
              <w:marLeft w:val="480"/>
              <w:marRight w:val="0"/>
              <w:marTop w:val="0"/>
              <w:marBottom w:val="0"/>
              <w:divBdr>
                <w:top w:val="none" w:sz="0" w:space="0" w:color="auto"/>
                <w:left w:val="none" w:sz="0" w:space="0" w:color="auto"/>
                <w:bottom w:val="none" w:sz="0" w:space="0" w:color="auto"/>
                <w:right w:val="none" w:sz="0" w:space="0" w:color="auto"/>
              </w:divBdr>
            </w:div>
            <w:div w:id="1473785801">
              <w:marLeft w:val="480"/>
              <w:marRight w:val="0"/>
              <w:marTop w:val="0"/>
              <w:marBottom w:val="0"/>
              <w:divBdr>
                <w:top w:val="none" w:sz="0" w:space="0" w:color="auto"/>
                <w:left w:val="none" w:sz="0" w:space="0" w:color="auto"/>
                <w:bottom w:val="none" w:sz="0" w:space="0" w:color="auto"/>
                <w:right w:val="none" w:sz="0" w:space="0" w:color="auto"/>
              </w:divBdr>
            </w:div>
            <w:div w:id="1313943719">
              <w:marLeft w:val="480"/>
              <w:marRight w:val="0"/>
              <w:marTop w:val="0"/>
              <w:marBottom w:val="0"/>
              <w:divBdr>
                <w:top w:val="none" w:sz="0" w:space="0" w:color="auto"/>
                <w:left w:val="none" w:sz="0" w:space="0" w:color="auto"/>
                <w:bottom w:val="none" w:sz="0" w:space="0" w:color="auto"/>
                <w:right w:val="none" w:sz="0" w:space="0" w:color="auto"/>
              </w:divBdr>
            </w:div>
            <w:div w:id="2124686405">
              <w:marLeft w:val="480"/>
              <w:marRight w:val="0"/>
              <w:marTop w:val="0"/>
              <w:marBottom w:val="0"/>
              <w:divBdr>
                <w:top w:val="none" w:sz="0" w:space="0" w:color="auto"/>
                <w:left w:val="none" w:sz="0" w:space="0" w:color="auto"/>
                <w:bottom w:val="none" w:sz="0" w:space="0" w:color="auto"/>
                <w:right w:val="none" w:sz="0" w:space="0" w:color="auto"/>
              </w:divBdr>
            </w:div>
            <w:div w:id="2076665781">
              <w:marLeft w:val="480"/>
              <w:marRight w:val="0"/>
              <w:marTop w:val="0"/>
              <w:marBottom w:val="0"/>
              <w:divBdr>
                <w:top w:val="none" w:sz="0" w:space="0" w:color="auto"/>
                <w:left w:val="none" w:sz="0" w:space="0" w:color="auto"/>
                <w:bottom w:val="none" w:sz="0" w:space="0" w:color="auto"/>
                <w:right w:val="none" w:sz="0" w:space="0" w:color="auto"/>
              </w:divBdr>
            </w:div>
            <w:div w:id="590356336">
              <w:marLeft w:val="480"/>
              <w:marRight w:val="0"/>
              <w:marTop w:val="0"/>
              <w:marBottom w:val="0"/>
              <w:divBdr>
                <w:top w:val="none" w:sz="0" w:space="0" w:color="auto"/>
                <w:left w:val="none" w:sz="0" w:space="0" w:color="auto"/>
                <w:bottom w:val="none" w:sz="0" w:space="0" w:color="auto"/>
                <w:right w:val="none" w:sz="0" w:space="0" w:color="auto"/>
              </w:divBdr>
            </w:div>
            <w:div w:id="181628615">
              <w:marLeft w:val="480"/>
              <w:marRight w:val="0"/>
              <w:marTop w:val="0"/>
              <w:marBottom w:val="0"/>
              <w:divBdr>
                <w:top w:val="none" w:sz="0" w:space="0" w:color="auto"/>
                <w:left w:val="none" w:sz="0" w:space="0" w:color="auto"/>
                <w:bottom w:val="none" w:sz="0" w:space="0" w:color="auto"/>
                <w:right w:val="none" w:sz="0" w:space="0" w:color="auto"/>
              </w:divBdr>
            </w:div>
            <w:div w:id="1645548693">
              <w:marLeft w:val="480"/>
              <w:marRight w:val="0"/>
              <w:marTop w:val="0"/>
              <w:marBottom w:val="0"/>
              <w:divBdr>
                <w:top w:val="none" w:sz="0" w:space="0" w:color="auto"/>
                <w:left w:val="none" w:sz="0" w:space="0" w:color="auto"/>
                <w:bottom w:val="none" w:sz="0" w:space="0" w:color="auto"/>
                <w:right w:val="none" w:sz="0" w:space="0" w:color="auto"/>
              </w:divBdr>
            </w:div>
            <w:div w:id="539823638">
              <w:marLeft w:val="480"/>
              <w:marRight w:val="0"/>
              <w:marTop w:val="0"/>
              <w:marBottom w:val="0"/>
              <w:divBdr>
                <w:top w:val="none" w:sz="0" w:space="0" w:color="auto"/>
                <w:left w:val="none" w:sz="0" w:space="0" w:color="auto"/>
                <w:bottom w:val="none" w:sz="0" w:space="0" w:color="auto"/>
                <w:right w:val="none" w:sz="0" w:space="0" w:color="auto"/>
              </w:divBdr>
            </w:div>
            <w:div w:id="1952588707">
              <w:marLeft w:val="480"/>
              <w:marRight w:val="0"/>
              <w:marTop w:val="0"/>
              <w:marBottom w:val="0"/>
              <w:divBdr>
                <w:top w:val="none" w:sz="0" w:space="0" w:color="auto"/>
                <w:left w:val="none" w:sz="0" w:space="0" w:color="auto"/>
                <w:bottom w:val="none" w:sz="0" w:space="0" w:color="auto"/>
                <w:right w:val="none" w:sz="0" w:space="0" w:color="auto"/>
              </w:divBdr>
            </w:div>
            <w:div w:id="826941239">
              <w:marLeft w:val="480"/>
              <w:marRight w:val="0"/>
              <w:marTop w:val="0"/>
              <w:marBottom w:val="0"/>
              <w:divBdr>
                <w:top w:val="none" w:sz="0" w:space="0" w:color="auto"/>
                <w:left w:val="none" w:sz="0" w:space="0" w:color="auto"/>
                <w:bottom w:val="none" w:sz="0" w:space="0" w:color="auto"/>
                <w:right w:val="none" w:sz="0" w:space="0" w:color="auto"/>
              </w:divBdr>
            </w:div>
            <w:div w:id="1665101">
              <w:marLeft w:val="480"/>
              <w:marRight w:val="0"/>
              <w:marTop w:val="0"/>
              <w:marBottom w:val="0"/>
              <w:divBdr>
                <w:top w:val="none" w:sz="0" w:space="0" w:color="auto"/>
                <w:left w:val="none" w:sz="0" w:space="0" w:color="auto"/>
                <w:bottom w:val="none" w:sz="0" w:space="0" w:color="auto"/>
                <w:right w:val="none" w:sz="0" w:space="0" w:color="auto"/>
              </w:divBdr>
            </w:div>
            <w:div w:id="1711882331">
              <w:marLeft w:val="480"/>
              <w:marRight w:val="0"/>
              <w:marTop w:val="0"/>
              <w:marBottom w:val="0"/>
              <w:divBdr>
                <w:top w:val="none" w:sz="0" w:space="0" w:color="auto"/>
                <w:left w:val="none" w:sz="0" w:space="0" w:color="auto"/>
                <w:bottom w:val="none" w:sz="0" w:space="0" w:color="auto"/>
                <w:right w:val="none" w:sz="0" w:space="0" w:color="auto"/>
              </w:divBdr>
            </w:div>
            <w:div w:id="1910266315">
              <w:marLeft w:val="480"/>
              <w:marRight w:val="0"/>
              <w:marTop w:val="0"/>
              <w:marBottom w:val="0"/>
              <w:divBdr>
                <w:top w:val="none" w:sz="0" w:space="0" w:color="auto"/>
                <w:left w:val="none" w:sz="0" w:space="0" w:color="auto"/>
                <w:bottom w:val="none" w:sz="0" w:space="0" w:color="auto"/>
                <w:right w:val="none" w:sz="0" w:space="0" w:color="auto"/>
              </w:divBdr>
            </w:div>
            <w:div w:id="1368069822">
              <w:marLeft w:val="480"/>
              <w:marRight w:val="0"/>
              <w:marTop w:val="0"/>
              <w:marBottom w:val="0"/>
              <w:divBdr>
                <w:top w:val="none" w:sz="0" w:space="0" w:color="auto"/>
                <w:left w:val="none" w:sz="0" w:space="0" w:color="auto"/>
                <w:bottom w:val="none" w:sz="0" w:space="0" w:color="auto"/>
                <w:right w:val="none" w:sz="0" w:space="0" w:color="auto"/>
              </w:divBdr>
            </w:div>
            <w:div w:id="1956669085">
              <w:marLeft w:val="480"/>
              <w:marRight w:val="0"/>
              <w:marTop w:val="0"/>
              <w:marBottom w:val="0"/>
              <w:divBdr>
                <w:top w:val="none" w:sz="0" w:space="0" w:color="auto"/>
                <w:left w:val="none" w:sz="0" w:space="0" w:color="auto"/>
                <w:bottom w:val="none" w:sz="0" w:space="0" w:color="auto"/>
                <w:right w:val="none" w:sz="0" w:space="0" w:color="auto"/>
              </w:divBdr>
            </w:div>
          </w:divsChild>
        </w:div>
        <w:div w:id="1778408376">
          <w:marLeft w:val="0"/>
          <w:marRight w:val="0"/>
          <w:marTop w:val="0"/>
          <w:marBottom w:val="0"/>
          <w:divBdr>
            <w:top w:val="none" w:sz="0" w:space="0" w:color="auto"/>
            <w:left w:val="none" w:sz="0" w:space="0" w:color="auto"/>
            <w:bottom w:val="none" w:sz="0" w:space="0" w:color="auto"/>
            <w:right w:val="none" w:sz="0" w:space="0" w:color="auto"/>
          </w:divBdr>
          <w:divsChild>
            <w:div w:id="1394766868">
              <w:marLeft w:val="480"/>
              <w:marRight w:val="0"/>
              <w:marTop w:val="0"/>
              <w:marBottom w:val="0"/>
              <w:divBdr>
                <w:top w:val="none" w:sz="0" w:space="0" w:color="auto"/>
                <w:left w:val="none" w:sz="0" w:space="0" w:color="auto"/>
                <w:bottom w:val="none" w:sz="0" w:space="0" w:color="auto"/>
                <w:right w:val="none" w:sz="0" w:space="0" w:color="auto"/>
              </w:divBdr>
            </w:div>
            <w:div w:id="1476724531">
              <w:marLeft w:val="480"/>
              <w:marRight w:val="0"/>
              <w:marTop w:val="0"/>
              <w:marBottom w:val="0"/>
              <w:divBdr>
                <w:top w:val="none" w:sz="0" w:space="0" w:color="auto"/>
                <w:left w:val="none" w:sz="0" w:space="0" w:color="auto"/>
                <w:bottom w:val="none" w:sz="0" w:space="0" w:color="auto"/>
                <w:right w:val="none" w:sz="0" w:space="0" w:color="auto"/>
              </w:divBdr>
            </w:div>
            <w:div w:id="742459192">
              <w:marLeft w:val="480"/>
              <w:marRight w:val="0"/>
              <w:marTop w:val="0"/>
              <w:marBottom w:val="0"/>
              <w:divBdr>
                <w:top w:val="none" w:sz="0" w:space="0" w:color="auto"/>
                <w:left w:val="none" w:sz="0" w:space="0" w:color="auto"/>
                <w:bottom w:val="none" w:sz="0" w:space="0" w:color="auto"/>
                <w:right w:val="none" w:sz="0" w:space="0" w:color="auto"/>
              </w:divBdr>
            </w:div>
            <w:div w:id="1913194897">
              <w:marLeft w:val="480"/>
              <w:marRight w:val="0"/>
              <w:marTop w:val="0"/>
              <w:marBottom w:val="0"/>
              <w:divBdr>
                <w:top w:val="none" w:sz="0" w:space="0" w:color="auto"/>
                <w:left w:val="none" w:sz="0" w:space="0" w:color="auto"/>
                <w:bottom w:val="none" w:sz="0" w:space="0" w:color="auto"/>
                <w:right w:val="none" w:sz="0" w:space="0" w:color="auto"/>
              </w:divBdr>
            </w:div>
            <w:div w:id="351223408">
              <w:marLeft w:val="480"/>
              <w:marRight w:val="0"/>
              <w:marTop w:val="0"/>
              <w:marBottom w:val="0"/>
              <w:divBdr>
                <w:top w:val="none" w:sz="0" w:space="0" w:color="auto"/>
                <w:left w:val="none" w:sz="0" w:space="0" w:color="auto"/>
                <w:bottom w:val="none" w:sz="0" w:space="0" w:color="auto"/>
                <w:right w:val="none" w:sz="0" w:space="0" w:color="auto"/>
              </w:divBdr>
            </w:div>
            <w:div w:id="1843929144">
              <w:marLeft w:val="480"/>
              <w:marRight w:val="0"/>
              <w:marTop w:val="0"/>
              <w:marBottom w:val="0"/>
              <w:divBdr>
                <w:top w:val="none" w:sz="0" w:space="0" w:color="auto"/>
                <w:left w:val="none" w:sz="0" w:space="0" w:color="auto"/>
                <w:bottom w:val="none" w:sz="0" w:space="0" w:color="auto"/>
                <w:right w:val="none" w:sz="0" w:space="0" w:color="auto"/>
              </w:divBdr>
            </w:div>
            <w:div w:id="160776417">
              <w:marLeft w:val="480"/>
              <w:marRight w:val="0"/>
              <w:marTop w:val="0"/>
              <w:marBottom w:val="0"/>
              <w:divBdr>
                <w:top w:val="none" w:sz="0" w:space="0" w:color="auto"/>
                <w:left w:val="none" w:sz="0" w:space="0" w:color="auto"/>
                <w:bottom w:val="none" w:sz="0" w:space="0" w:color="auto"/>
                <w:right w:val="none" w:sz="0" w:space="0" w:color="auto"/>
              </w:divBdr>
            </w:div>
            <w:div w:id="314770774">
              <w:marLeft w:val="480"/>
              <w:marRight w:val="0"/>
              <w:marTop w:val="0"/>
              <w:marBottom w:val="0"/>
              <w:divBdr>
                <w:top w:val="none" w:sz="0" w:space="0" w:color="auto"/>
                <w:left w:val="none" w:sz="0" w:space="0" w:color="auto"/>
                <w:bottom w:val="none" w:sz="0" w:space="0" w:color="auto"/>
                <w:right w:val="none" w:sz="0" w:space="0" w:color="auto"/>
              </w:divBdr>
            </w:div>
            <w:div w:id="1117993507">
              <w:marLeft w:val="480"/>
              <w:marRight w:val="0"/>
              <w:marTop w:val="0"/>
              <w:marBottom w:val="0"/>
              <w:divBdr>
                <w:top w:val="none" w:sz="0" w:space="0" w:color="auto"/>
                <w:left w:val="none" w:sz="0" w:space="0" w:color="auto"/>
                <w:bottom w:val="none" w:sz="0" w:space="0" w:color="auto"/>
                <w:right w:val="none" w:sz="0" w:space="0" w:color="auto"/>
              </w:divBdr>
            </w:div>
            <w:div w:id="1694722691">
              <w:marLeft w:val="480"/>
              <w:marRight w:val="0"/>
              <w:marTop w:val="0"/>
              <w:marBottom w:val="0"/>
              <w:divBdr>
                <w:top w:val="none" w:sz="0" w:space="0" w:color="auto"/>
                <w:left w:val="none" w:sz="0" w:space="0" w:color="auto"/>
                <w:bottom w:val="none" w:sz="0" w:space="0" w:color="auto"/>
                <w:right w:val="none" w:sz="0" w:space="0" w:color="auto"/>
              </w:divBdr>
            </w:div>
            <w:div w:id="1152218384">
              <w:marLeft w:val="480"/>
              <w:marRight w:val="0"/>
              <w:marTop w:val="0"/>
              <w:marBottom w:val="0"/>
              <w:divBdr>
                <w:top w:val="none" w:sz="0" w:space="0" w:color="auto"/>
                <w:left w:val="none" w:sz="0" w:space="0" w:color="auto"/>
                <w:bottom w:val="none" w:sz="0" w:space="0" w:color="auto"/>
                <w:right w:val="none" w:sz="0" w:space="0" w:color="auto"/>
              </w:divBdr>
            </w:div>
            <w:div w:id="274675134">
              <w:marLeft w:val="480"/>
              <w:marRight w:val="0"/>
              <w:marTop w:val="0"/>
              <w:marBottom w:val="0"/>
              <w:divBdr>
                <w:top w:val="none" w:sz="0" w:space="0" w:color="auto"/>
                <w:left w:val="none" w:sz="0" w:space="0" w:color="auto"/>
                <w:bottom w:val="none" w:sz="0" w:space="0" w:color="auto"/>
                <w:right w:val="none" w:sz="0" w:space="0" w:color="auto"/>
              </w:divBdr>
            </w:div>
            <w:div w:id="1670937022">
              <w:marLeft w:val="480"/>
              <w:marRight w:val="0"/>
              <w:marTop w:val="0"/>
              <w:marBottom w:val="0"/>
              <w:divBdr>
                <w:top w:val="none" w:sz="0" w:space="0" w:color="auto"/>
                <w:left w:val="none" w:sz="0" w:space="0" w:color="auto"/>
                <w:bottom w:val="none" w:sz="0" w:space="0" w:color="auto"/>
                <w:right w:val="none" w:sz="0" w:space="0" w:color="auto"/>
              </w:divBdr>
            </w:div>
            <w:div w:id="475489699">
              <w:marLeft w:val="480"/>
              <w:marRight w:val="0"/>
              <w:marTop w:val="0"/>
              <w:marBottom w:val="0"/>
              <w:divBdr>
                <w:top w:val="none" w:sz="0" w:space="0" w:color="auto"/>
                <w:left w:val="none" w:sz="0" w:space="0" w:color="auto"/>
                <w:bottom w:val="none" w:sz="0" w:space="0" w:color="auto"/>
                <w:right w:val="none" w:sz="0" w:space="0" w:color="auto"/>
              </w:divBdr>
            </w:div>
            <w:div w:id="1401908664">
              <w:marLeft w:val="480"/>
              <w:marRight w:val="0"/>
              <w:marTop w:val="0"/>
              <w:marBottom w:val="0"/>
              <w:divBdr>
                <w:top w:val="none" w:sz="0" w:space="0" w:color="auto"/>
                <w:left w:val="none" w:sz="0" w:space="0" w:color="auto"/>
                <w:bottom w:val="none" w:sz="0" w:space="0" w:color="auto"/>
                <w:right w:val="none" w:sz="0" w:space="0" w:color="auto"/>
              </w:divBdr>
            </w:div>
            <w:div w:id="1373840680">
              <w:marLeft w:val="480"/>
              <w:marRight w:val="0"/>
              <w:marTop w:val="0"/>
              <w:marBottom w:val="0"/>
              <w:divBdr>
                <w:top w:val="none" w:sz="0" w:space="0" w:color="auto"/>
                <w:left w:val="none" w:sz="0" w:space="0" w:color="auto"/>
                <w:bottom w:val="none" w:sz="0" w:space="0" w:color="auto"/>
                <w:right w:val="none" w:sz="0" w:space="0" w:color="auto"/>
              </w:divBdr>
            </w:div>
            <w:div w:id="1957172030">
              <w:marLeft w:val="480"/>
              <w:marRight w:val="0"/>
              <w:marTop w:val="0"/>
              <w:marBottom w:val="0"/>
              <w:divBdr>
                <w:top w:val="none" w:sz="0" w:space="0" w:color="auto"/>
                <w:left w:val="none" w:sz="0" w:space="0" w:color="auto"/>
                <w:bottom w:val="none" w:sz="0" w:space="0" w:color="auto"/>
                <w:right w:val="none" w:sz="0" w:space="0" w:color="auto"/>
              </w:divBdr>
            </w:div>
            <w:div w:id="955022509">
              <w:marLeft w:val="480"/>
              <w:marRight w:val="0"/>
              <w:marTop w:val="0"/>
              <w:marBottom w:val="0"/>
              <w:divBdr>
                <w:top w:val="none" w:sz="0" w:space="0" w:color="auto"/>
                <w:left w:val="none" w:sz="0" w:space="0" w:color="auto"/>
                <w:bottom w:val="none" w:sz="0" w:space="0" w:color="auto"/>
                <w:right w:val="none" w:sz="0" w:space="0" w:color="auto"/>
              </w:divBdr>
            </w:div>
            <w:div w:id="572351297">
              <w:marLeft w:val="480"/>
              <w:marRight w:val="0"/>
              <w:marTop w:val="0"/>
              <w:marBottom w:val="0"/>
              <w:divBdr>
                <w:top w:val="none" w:sz="0" w:space="0" w:color="auto"/>
                <w:left w:val="none" w:sz="0" w:space="0" w:color="auto"/>
                <w:bottom w:val="none" w:sz="0" w:space="0" w:color="auto"/>
                <w:right w:val="none" w:sz="0" w:space="0" w:color="auto"/>
              </w:divBdr>
            </w:div>
            <w:div w:id="1813525101">
              <w:marLeft w:val="480"/>
              <w:marRight w:val="0"/>
              <w:marTop w:val="0"/>
              <w:marBottom w:val="0"/>
              <w:divBdr>
                <w:top w:val="none" w:sz="0" w:space="0" w:color="auto"/>
                <w:left w:val="none" w:sz="0" w:space="0" w:color="auto"/>
                <w:bottom w:val="none" w:sz="0" w:space="0" w:color="auto"/>
                <w:right w:val="none" w:sz="0" w:space="0" w:color="auto"/>
              </w:divBdr>
            </w:div>
            <w:div w:id="411703092">
              <w:marLeft w:val="480"/>
              <w:marRight w:val="0"/>
              <w:marTop w:val="0"/>
              <w:marBottom w:val="0"/>
              <w:divBdr>
                <w:top w:val="none" w:sz="0" w:space="0" w:color="auto"/>
                <w:left w:val="none" w:sz="0" w:space="0" w:color="auto"/>
                <w:bottom w:val="none" w:sz="0" w:space="0" w:color="auto"/>
                <w:right w:val="none" w:sz="0" w:space="0" w:color="auto"/>
              </w:divBdr>
            </w:div>
            <w:div w:id="709645969">
              <w:marLeft w:val="480"/>
              <w:marRight w:val="0"/>
              <w:marTop w:val="0"/>
              <w:marBottom w:val="0"/>
              <w:divBdr>
                <w:top w:val="none" w:sz="0" w:space="0" w:color="auto"/>
                <w:left w:val="none" w:sz="0" w:space="0" w:color="auto"/>
                <w:bottom w:val="none" w:sz="0" w:space="0" w:color="auto"/>
                <w:right w:val="none" w:sz="0" w:space="0" w:color="auto"/>
              </w:divBdr>
            </w:div>
            <w:div w:id="152112201">
              <w:marLeft w:val="480"/>
              <w:marRight w:val="0"/>
              <w:marTop w:val="0"/>
              <w:marBottom w:val="0"/>
              <w:divBdr>
                <w:top w:val="none" w:sz="0" w:space="0" w:color="auto"/>
                <w:left w:val="none" w:sz="0" w:space="0" w:color="auto"/>
                <w:bottom w:val="none" w:sz="0" w:space="0" w:color="auto"/>
                <w:right w:val="none" w:sz="0" w:space="0" w:color="auto"/>
              </w:divBdr>
            </w:div>
            <w:div w:id="1519924233">
              <w:marLeft w:val="480"/>
              <w:marRight w:val="0"/>
              <w:marTop w:val="0"/>
              <w:marBottom w:val="0"/>
              <w:divBdr>
                <w:top w:val="none" w:sz="0" w:space="0" w:color="auto"/>
                <w:left w:val="none" w:sz="0" w:space="0" w:color="auto"/>
                <w:bottom w:val="none" w:sz="0" w:space="0" w:color="auto"/>
                <w:right w:val="none" w:sz="0" w:space="0" w:color="auto"/>
              </w:divBdr>
            </w:div>
            <w:div w:id="1443189817">
              <w:marLeft w:val="480"/>
              <w:marRight w:val="0"/>
              <w:marTop w:val="0"/>
              <w:marBottom w:val="0"/>
              <w:divBdr>
                <w:top w:val="none" w:sz="0" w:space="0" w:color="auto"/>
                <w:left w:val="none" w:sz="0" w:space="0" w:color="auto"/>
                <w:bottom w:val="none" w:sz="0" w:space="0" w:color="auto"/>
                <w:right w:val="none" w:sz="0" w:space="0" w:color="auto"/>
              </w:divBdr>
            </w:div>
            <w:div w:id="895971453">
              <w:marLeft w:val="480"/>
              <w:marRight w:val="0"/>
              <w:marTop w:val="0"/>
              <w:marBottom w:val="0"/>
              <w:divBdr>
                <w:top w:val="none" w:sz="0" w:space="0" w:color="auto"/>
                <w:left w:val="none" w:sz="0" w:space="0" w:color="auto"/>
                <w:bottom w:val="none" w:sz="0" w:space="0" w:color="auto"/>
                <w:right w:val="none" w:sz="0" w:space="0" w:color="auto"/>
              </w:divBdr>
            </w:div>
            <w:div w:id="272640560">
              <w:marLeft w:val="480"/>
              <w:marRight w:val="0"/>
              <w:marTop w:val="0"/>
              <w:marBottom w:val="0"/>
              <w:divBdr>
                <w:top w:val="none" w:sz="0" w:space="0" w:color="auto"/>
                <w:left w:val="none" w:sz="0" w:space="0" w:color="auto"/>
                <w:bottom w:val="none" w:sz="0" w:space="0" w:color="auto"/>
                <w:right w:val="none" w:sz="0" w:space="0" w:color="auto"/>
              </w:divBdr>
            </w:div>
            <w:div w:id="65691117">
              <w:marLeft w:val="480"/>
              <w:marRight w:val="0"/>
              <w:marTop w:val="0"/>
              <w:marBottom w:val="0"/>
              <w:divBdr>
                <w:top w:val="none" w:sz="0" w:space="0" w:color="auto"/>
                <w:left w:val="none" w:sz="0" w:space="0" w:color="auto"/>
                <w:bottom w:val="none" w:sz="0" w:space="0" w:color="auto"/>
                <w:right w:val="none" w:sz="0" w:space="0" w:color="auto"/>
              </w:divBdr>
            </w:div>
          </w:divsChild>
        </w:div>
        <w:div w:id="1796754377">
          <w:marLeft w:val="0"/>
          <w:marRight w:val="0"/>
          <w:marTop w:val="0"/>
          <w:marBottom w:val="0"/>
          <w:divBdr>
            <w:top w:val="none" w:sz="0" w:space="0" w:color="auto"/>
            <w:left w:val="none" w:sz="0" w:space="0" w:color="auto"/>
            <w:bottom w:val="none" w:sz="0" w:space="0" w:color="auto"/>
            <w:right w:val="none" w:sz="0" w:space="0" w:color="auto"/>
          </w:divBdr>
          <w:divsChild>
            <w:div w:id="758449151">
              <w:marLeft w:val="480"/>
              <w:marRight w:val="0"/>
              <w:marTop w:val="0"/>
              <w:marBottom w:val="0"/>
              <w:divBdr>
                <w:top w:val="none" w:sz="0" w:space="0" w:color="auto"/>
                <w:left w:val="none" w:sz="0" w:space="0" w:color="auto"/>
                <w:bottom w:val="none" w:sz="0" w:space="0" w:color="auto"/>
                <w:right w:val="none" w:sz="0" w:space="0" w:color="auto"/>
              </w:divBdr>
            </w:div>
            <w:div w:id="1401488655">
              <w:marLeft w:val="480"/>
              <w:marRight w:val="0"/>
              <w:marTop w:val="0"/>
              <w:marBottom w:val="0"/>
              <w:divBdr>
                <w:top w:val="none" w:sz="0" w:space="0" w:color="auto"/>
                <w:left w:val="none" w:sz="0" w:space="0" w:color="auto"/>
                <w:bottom w:val="none" w:sz="0" w:space="0" w:color="auto"/>
                <w:right w:val="none" w:sz="0" w:space="0" w:color="auto"/>
              </w:divBdr>
            </w:div>
            <w:div w:id="383796520">
              <w:marLeft w:val="480"/>
              <w:marRight w:val="0"/>
              <w:marTop w:val="0"/>
              <w:marBottom w:val="0"/>
              <w:divBdr>
                <w:top w:val="none" w:sz="0" w:space="0" w:color="auto"/>
                <w:left w:val="none" w:sz="0" w:space="0" w:color="auto"/>
                <w:bottom w:val="none" w:sz="0" w:space="0" w:color="auto"/>
                <w:right w:val="none" w:sz="0" w:space="0" w:color="auto"/>
              </w:divBdr>
            </w:div>
            <w:div w:id="499124636">
              <w:marLeft w:val="480"/>
              <w:marRight w:val="0"/>
              <w:marTop w:val="0"/>
              <w:marBottom w:val="0"/>
              <w:divBdr>
                <w:top w:val="none" w:sz="0" w:space="0" w:color="auto"/>
                <w:left w:val="none" w:sz="0" w:space="0" w:color="auto"/>
                <w:bottom w:val="none" w:sz="0" w:space="0" w:color="auto"/>
                <w:right w:val="none" w:sz="0" w:space="0" w:color="auto"/>
              </w:divBdr>
            </w:div>
            <w:div w:id="974136918">
              <w:marLeft w:val="480"/>
              <w:marRight w:val="0"/>
              <w:marTop w:val="0"/>
              <w:marBottom w:val="0"/>
              <w:divBdr>
                <w:top w:val="none" w:sz="0" w:space="0" w:color="auto"/>
                <w:left w:val="none" w:sz="0" w:space="0" w:color="auto"/>
                <w:bottom w:val="none" w:sz="0" w:space="0" w:color="auto"/>
                <w:right w:val="none" w:sz="0" w:space="0" w:color="auto"/>
              </w:divBdr>
            </w:div>
            <w:div w:id="1317732609">
              <w:marLeft w:val="480"/>
              <w:marRight w:val="0"/>
              <w:marTop w:val="0"/>
              <w:marBottom w:val="0"/>
              <w:divBdr>
                <w:top w:val="none" w:sz="0" w:space="0" w:color="auto"/>
                <w:left w:val="none" w:sz="0" w:space="0" w:color="auto"/>
                <w:bottom w:val="none" w:sz="0" w:space="0" w:color="auto"/>
                <w:right w:val="none" w:sz="0" w:space="0" w:color="auto"/>
              </w:divBdr>
            </w:div>
            <w:div w:id="2023512397">
              <w:marLeft w:val="480"/>
              <w:marRight w:val="0"/>
              <w:marTop w:val="0"/>
              <w:marBottom w:val="0"/>
              <w:divBdr>
                <w:top w:val="none" w:sz="0" w:space="0" w:color="auto"/>
                <w:left w:val="none" w:sz="0" w:space="0" w:color="auto"/>
                <w:bottom w:val="none" w:sz="0" w:space="0" w:color="auto"/>
                <w:right w:val="none" w:sz="0" w:space="0" w:color="auto"/>
              </w:divBdr>
            </w:div>
            <w:div w:id="327754989">
              <w:marLeft w:val="480"/>
              <w:marRight w:val="0"/>
              <w:marTop w:val="0"/>
              <w:marBottom w:val="0"/>
              <w:divBdr>
                <w:top w:val="none" w:sz="0" w:space="0" w:color="auto"/>
                <w:left w:val="none" w:sz="0" w:space="0" w:color="auto"/>
                <w:bottom w:val="none" w:sz="0" w:space="0" w:color="auto"/>
                <w:right w:val="none" w:sz="0" w:space="0" w:color="auto"/>
              </w:divBdr>
            </w:div>
            <w:div w:id="483551241">
              <w:marLeft w:val="480"/>
              <w:marRight w:val="0"/>
              <w:marTop w:val="0"/>
              <w:marBottom w:val="0"/>
              <w:divBdr>
                <w:top w:val="none" w:sz="0" w:space="0" w:color="auto"/>
                <w:left w:val="none" w:sz="0" w:space="0" w:color="auto"/>
                <w:bottom w:val="none" w:sz="0" w:space="0" w:color="auto"/>
                <w:right w:val="none" w:sz="0" w:space="0" w:color="auto"/>
              </w:divBdr>
            </w:div>
            <w:div w:id="896866660">
              <w:marLeft w:val="480"/>
              <w:marRight w:val="0"/>
              <w:marTop w:val="0"/>
              <w:marBottom w:val="0"/>
              <w:divBdr>
                <w:top w:val="none" w:sz="0" w:space="0" w:color="auto"/>
                <w:left w:val="none" w:sz="0" w:space="0" w:color="auto"/>
                <w:bottom w:val="none" w:sz="0" w:space="0" w:color="auto"/>
                <w:right w:val="none" w:sz="0" w:space="0" w:color="auto"/>
              </w:divBdr>
            </w:div>
            <w:div w:id="621960067">
              <w:marLeft w:val="480"/>
              <w:marRight w:val="0"/>
              <w:marTop w:val="0"/>
              <w:marBottom w:val="0"/>
              <w:divBdr>
                <w:top w:val="none" w:sz="0" w:space="0" w:color="auto"/>
                <w:left w:val="none" w:sz="0" w:space="0" w:color="auto"/>
                <w:bottom w:val="none" w:sz="0" w:space="0" w:color="auto"/>
                <w:right w:val="none" w:sz="0" w:space="0" w:color="auto"/>
              </w:divBdr>
            </w:div>
            <w:div w:id="1525705666">
              <w:marLeft w:val="480"/>
              <w:marRight w:val="0"/>
              <w:marTop w:val="0"/>
              <w:marBottom w:val="0"/>
              <w:divBdr>
                <w:top w:val="none" w:sz="0" w:space="0" w:color="auto"/>
                <w:left w:val="none" w:sz="0" w:space="0" w:color="auto"/>
                <w:bottom w:val="none" w:sz="0" w:space="0" w:color="auto"/>
                <w:right w:val="none" w:sz="0" w:space="0" w:color="auto"/>
              </w:divBdr>
            </w:div>
            <w:div w:id="427190513">
              <w:marLeft w:val="480"/>
              <w:marRight w:val="0"/>
              <w:marTop w:val="0"/>
              <w:marBottom w:val="0"/>
              <w:divBdr>
                <w:top w:val="none" w:sz="0" w:space="0" w:color="auto"/>
                <w:left w:val="none" w:sz="0" w:space="0" w:color="auto"/>
                <w:bottom w:val="none" w:sz="0" w:space="0" w:color="auto"/>
                <w:right w:val="none" w:sz="0" w:space="0" w:color="auto"/>
              </w:divBdr>
            </w:div>
            <w:div w:id="423066499">
              <w:marLeft w:val="480"/>
              <w:marRight w:val="0"/>
              <w:marTop w:val="0"/>
              <w:marBottom w:val="0"/>
              <w:divBdr>
                <w:top w:val="none" w:sz="0" w:space="0" w:color="auto"/>
                <w:left w:val="none" w:sz="0" w:space="0" w:color="auto"/>
                <w:bottom w:val="none" w:sz="0" w:space="0" w:color="auto"/>
                <w:right w:val="none" w:sz="0" w:space="0" w:color="auto"/>
              </w:divBdr>
            </w:div>
            <w:div w:id="227880686">
              <w:marLeft w:val="480"/>
              <w:marRight w:val="0"/>
              <w:marTop w:val="0"/>
              <w:marBottom w:val="0"/>
              <w:divBdr>
                <w:top w:val="none" w:sz="0" w:space="0" w:color="auto"/>
                <w:left w:val="none" w:sz="0" w:space="0" w:color="auto"/>
                <w:bottom w:val="none" w:sz="0" w:space="0" w:color="auto"/>
                <w:right w:val="none" w:sz="0" w:space="0" w:color="auto"/>
              </w:divBdr>
            </w:div>
            <w:div w:id="92943054">
              <w:marLeft w:val="480"/>
              <w:marRight w:val="0"/>
              <w:marTop w:val="0"/>
              <w:marBottom w:val="0"/>
              <w:divBdr>
                <w:top w:val="none" w:sz="0" w:space="0" w:color="auto"/>
                <w:left w:val="none" w:sz="0" w:space="0" w:color="auto"/>
                <w:bottom w:val="none" w:sz="0" w:space="0" w:color="auto"/>
                <w:right w:val="none" w:sz="0" w:space="0" w:color="auto"/>
              </w:divBdr>
            </w:div>
            <w:div w:id="280453671">
              <w:marLeft w:val="480"/>
              <w:marRight w:val="0"/>
              <w:marTop w:val="0"/>
              <w:marBottom w:val="0"/>
              <w:divBdr>
                <w:top w:val="none" w:sz="0" w:space="0" w:color="auto"/>
                <w:left w:val="none" w:sz="0" w:space="0" w:color="auto"/>
                <w:bottom w:val="none" w:sz="0" w:space="0" w:color="auto"/>
                <w:right w:val="none" w:sz="0" w:space="0" w:color="auto"/>
              </w:divBdr>
            </w:div>
            <w:div w:id="669023023">
              <w:marLeft w:val="480"/>
              <w:marRight w:val="0"/>
              <w:marTop w:val="0"/>
              <w:marBottom w:val="0"/>
              <w:divBdr>
                <w:top w:val="none" w:sz="0" w:space="0" w:color="auto"/>
                <w:left w:val="none" w:sz="0" w:space="0" w:color="auto"/>
                <w:bottom w:val="none" w:sz="0" w:space="0" w:color="auto"/>
                <w:right w:val="none" w:sz="0" w:space="0" w:color="auto"/>
              </w:divBdr>
            </w:div>
            <w:div w:id="2031103698">
              <w:marLeft w:val="480"/>
              <w:marRight w:val="0"/>
              <w:marTop w:val="0"/>
              <w:marBottom w:val="0"/>
              <w:divBdr>
                <w:top w:val="none" w:sz="0" w:space="0" w:color="auto"/>
                <w:left w:val="none" w:sz="0" w:space="0" w:color="auto"/>
                <w:bottom w:val="none" w:sz="0" w:space="0" w:color="auto"/>
                <w:right w:val="none" w:sz="0" w:space="0" w:color="auto"/>
              </w:divBdr>
            </w:div>
            <w:div w:id="1081372187">
              <w:marLeft w:val="480"/>
              <w:marRight w:val="0"/>
              <w:marTop w:val="0"/>
              <w:marBottom w:val="0"/>
              <w:divBdr>
                <w:top w:val="none" w:sz="0" w:space="0" w:color="auto"/>
                <w:left w:val="none" w:sz="0" w:space="0" w:color="auto"/>
                <w:bottom w:val="none" w:sz="0" w:space="0" w:color="auto"/>
                <w:right w:val="none" w:sz="0" w:space="0" w:color="auto"/>
              </w:divBdr>
            </w:div>
            <w:div w:id="839080351">
              <w:marLeft w:val="480"/>
              <w:marRight w:val="0"/>
              <w:marTop w:val="0"/>
              <w:marBottom w:val="0"/>
              <w:divBdr>
                <w:top w:val="none" w:sz="0" w:space="0" w:color="auto"/>
                <w:left w:val="none" w:sz="0" w:space="0" w:color="auto"/>
                <w:bottom w:val="none" w:sz="0" w:space="0" w:color="auto"/>
                <w:right w:val="none" w:sz="0" w:space="0" w:color="auto"/>
              </w:divBdr>
            </w:div>
            <w:div w:id="1197037352">
              <w:marLeft w:val="480"/>
              <w:marRight w:val="0"/>
              <w:marTop w:val="0"/>
              <w:marBottom w:val="0"/>
              <w:divBdr>
                <w:top w:val="none" w:sz="0" w:space="0" w:color="auto"/>
                <w:left w:val="none" w:sz="0" w:space="0" w:color="auto"/>
                <w:bottom w:val="none" w:sz="0" w:space="0" w:color="auto"/>
                <w:right w:val="none" w:sz="0" w:space="0" w:color="auto"/>
              </w:divBdr>
            </w:div>
            <w:div w:id="726145451">
              <w:marLeft w:val="480"/>
              <w:marRight w:val="0"/>
              <w:marTop w:val="0"/>
              <w:marBottom w:val="0"/>
              <w:divBdr>
                <w:top w:val="none" w:sz="0" w:space="0" w:color="auto"/>
                <w:left w:val="none" w:sz="0" w:space="0" w:color="auto"/>
                <w:bottom w:val="none" w:sz="0" w:space="0" w:color="auto"/>
                <w:right w:val="none" w:sz="0" w:space="0" w:color="auto"/>
              </w:divBdr>
            </w:div>
            <w:div w:id="937761414">
              <w:marLeft w:val="480"/>
              <w:marRight w:val="0"/>
              <w:marTop w:val="0"/>
              <w:marBottom w:val="0"/>
              <w:divBdr>
                <w:top w:val="none" w:sz="0" w:space="0" w:color="auto"/>
                <w:left w:val="none" w:sz="0" w:space="0" w:color="auto"/>
                <w:bottom w:val="none" w:sz="0" w:space="0" w:color="auto"/>
                <w:right w:val="none" w:sz="0" w:space="0" w:color="auto"/>
              </w:divBdr>
            </w:div>
            <w:div w:id="77866175">
              <w:marLeft w:val="480"/>
              <w:marRight w:val="0"/>
              <w:marTop w:val="0"/>
              <w:marBottom w:val="0"/>
              <w:divBdr>
                <w:top w:val="none" w:sz="0" w:space="0" w:color="auto"/>
                <w:left w:val="none" w:sz="0" w:space="0" w:color="auto"/>
                <w:bottom w:val="none" w:sz="0" w:space="0" w:color="auto"/>
                <w:right w:val="none" w:sz="0" w:space="0" w:color="auto"/>
              </w:divBdr>
            </w:div>
            <w:div w:id="1077701760">
              <w:marLeft w:val="480"/>
              <w:marRight w:val="0"/>
              <w:marTop w:val="0"/>
              <w:marBottom w:val="0"/>
              <w:divBdr>
                <w:top w:val="none" w:sz="0" w:space="0" w:color="auto"/>
                <w:left w:val="none" w:sz="0" w:space="0" w:color="auto"/>
                <w:bottom w:val="none" w:sz="0" w:space="0" w:color="auto"/>
                <w:right w:val="none" w:sz="0" w:space="0" w:color="auto"/>
              </w:divBdr>
            </w:div>
            <w:div w:id="622469106">
              <w:marLeft w:val="480"/>
              <w:marRight w:val="0"/>
              <w:marTop w:val="0"/>
              <w:marBottom w:val="0"/>
              <w:divBdr>
                <w:top w:val="none" w:sz="0" w:space="0" w:color="auto"/>
                <w:left w:val="none" w:sz="0" w:space="0" w:color="auto"/>
                <w:bottom w:val="none" w:sz="0" w:space="0" w:color="auto"/>
                <w:right w:val="none" w:sz="0" w:space="0" w:color="auto"/>
              </w:divBdr>
            </w:div>
            <w:div w:id="431098310">
              <w:marLeft w:val="480"/>
              <w:marRight w:val="0"/>
              <w:marTop w:val="0"/>
              <w:marBottom w:val="0"/>
              <w:divBdr>
                <w:top w:val="none" w:sz="0" w:space="0" w:color="auto"/>
                <w:left w:val="none" w:sz="0" w:space="0" w:color="auto"/>
                <w:bottom w:val="none" w:sz="0" w:space="0" w:color="auto"/>
                <w:right w:val="none" w:sz="0" w:space="0" w:color="auto"/>
              </w:divBdr>
            </w:div>
          </w:divsChild>
        </w:div>
        <w:div w:id="1952395089">
          <w:marLeft w:val="0"/>
          <w:marRight w:val="0"/>
          <w:marTop w:val="0"/>
          <w:marBottom w:val="0"/>
          <w:divBdr>
            <w:top w:val="none" w:sz="0" w:space="0" w:color="auto"/>
            <w:left w:val="none" w:sz="0" w:space="0" w:color="auto"/>
            <w:bottom w:val="none" w:sz="0" w:space="0" w:color="auto"/>
            <w:right w:val="none" w:sz="0" w:space="0" w:color="auto"/>
          </w:divBdr>
          <w:divsChild>
            <w:div w:id="389228728">
              <w:marLeft w:val="480"/>
              <w:marRight w:val="0"/>
              <w:marTop w:val="0"/>
              <w:marBottom w:val="0"/>
              <w:divBdr>
                <w:top w:val="none" w:sz="0" w:space="0" w:color="auto"/>
                <w:left w:val="none" w:sz="0" w:space="0" w:color="auto"/>
                <w:bottom w:val="none" w:sz="0" w:space="0" w:color="auto"/>
                <w:right w:val="none" w:sz="0" w:space="0" w:color="auto"/>
              </w:divBdr>
            </w:div>
            <w:div w:id="507840016">
              <w:marLeft w:val="480"/>
              <w:marRight w:val="0"/>
              <w:marTop w:val="0"/>
              <w:marBottom w:val="0"/>
              <w:divBdr>
                <w:top w:val="none" w:sz="0" w:space="0" w:color="auto"/>
                <w:left w:val="none" w:sz="0" w:space="0" w:color="auto"/>
                <w:bottom w:val="none" w:sz="0" w:space="0" w:color="auto"/>
                <w:right w:val="none" w:sz="0" w:space="0" w:color="auto"/>
              </w:divBdr>
            </w:div>
            <w:div w:id="217011606">
              <w:marLeft w:val="480"/>
              <w:marRight w:val="0"/>
              <w:marTop w:val="0"/>
              <w:marBottom w:val="0"/>
              <w:divBdr>
                <w:top w:val="none" w:sz="0" w:space="0" w:color="auto"/>
                <w:left w:val="none" w:sz="0" w:space="0" w:color="auto"/>
                <w:bottom w:val="none" w:sz="0" w:space="0" w:color="auto"/>
                <w:right w:val="none" w:sz="0" w:space="0" w:color="auto"/>
              </w:divBdr>
            </w:div>
            <w:div w:id="157503184">
              <w:marLeft w:val="480"/>
              <w:marRight w:val="0"/>
              <w:marTop w:val="0"/>
              <w:marBottom w:val="0"/>
              <w:divBdr>
                <w:top w:val="none" w:sz="0" w:space="0" w:color="auto"/>
                <w:left w:val="none" w:sz="0" w:space="0" w:color="auto"/>
                <w:bottom w:val="none" w:sz="0" w:space="0" w:color="auto"/>
                <w:right w:val="none" w:sz="0" w:space="0" w:color="auto"/>
              </w:divBdr>
            </w:div>
            <w:div w:id="831260288">
              <w:marLeft w:val="480"/>
              <w:marRight w:val="0"/>
              <w:marTop w:val="0"/>
              <w:marBottom w:val="0"/>
              <w:divBdr>
                <w:top w:val="none" w:sz="0" w:space="0" w:color="auto"/>
                <w:left w:val="none" w:sz="0" w:space="0" w:color="auto"/>
                <w:bottom w:val="none" w:sz="0" w:space="0" w:color="auto"/>
                <w:right w:val="none" w:sz="0" w:space="0" w:color="auto"/>
              </w:divBdr>
            </w:div>
            <w:div w:id="1621305971">
              <w:marLeft w:val="480"/>
              <w:marRight w:val="0"/>
              <w:marTop w:val="0"/>
              <w:marBottom w:val="0"/>
              <w:divBdr>
                <w:top w:val="none" w:sz="0" w:space="0" w:color="auto"/>
                <w:left w:val="none" w:sz="0" w:space="0" w:color="auto"/>
                <w:bottom w:val="none" w:sz="0" w:space="0" w:color="auto"/>
                <w:right w:val="none" w:sz="0" w:space="0" w:color="auto"/>
              </w:divBdr>
            </w:div>
            <w:div w:id="464003951">
              <w:marLeft w:val="480"/>
              <w:marRight w:val="0"/>
              <w:marTop w:val="0"/>
              <w:marBottom w:val="0"/>
              <w:divBdr>
                <w:top w:val="none" w:sz="0" w:space="0" w:color="auto"/>
                <w:left w:val="none" w:sz="0" w:space="0" w:color="auto"/>
                <w:bottom w:val="none" w:sz="0" w:space="0" w:color="auto"/>
                <w:right w:val="none" w:sz="0" w:space="0" w:color="auto"/>
              </w:divBdr>
            </w:div>
            <w:div w:id="1911574323">
              <w:marLeft w:val="480"/>
              <w:marRight w:val="0"/>
              <w:marTop w:val="0"/>
              <w:marBottom w:val="0"/>
              <w:divBdr>
                <w:top w:val="none" w:sz="0" w:space="0" w:color="auto"/>
                <w:left w:val="none" w:sz="0" w:space="0" w:color="auto"/>
                <w:bottom w:val="none" w:sz="0" w:space="0" w:color="auto"/>
                <w:right w:val="none" w:sz="0" w:space="0" w:color="auto"/>
              </w:divBdr>
            </w:div>
            <w:div w:id="1746027325">
              <w:marLeft w:val="480"/>
              <w:marRight w:val="0"/>
              <w:marTop w:val="0"/>
              <w:marBottom w:val="0"/>
              <w:divBdr>
                <w:top w:val="none" w:sz="0" w:space="0" w:color="auto"/>
                <w:left w:val="none" w:sz="0" w:space="0" w:color="auto"/>
                <w:bottom w:val="none" w:sz="0" w:space="0" w:color="auto"/>
                <w:right w:val="none" w:sz="0" w:space="0" w:color="auto"/>
              </w:divBdr>
            </w:div>
            <w:div w:id="685710864">
              <w:marLeft w:val="480"/>
              <w:marRight w:val="0"/>
              <w:marTop w:val="0"/>
              <w:marBottom w:val="0"/>
              <w:divBdr>
                <w:top w:val="none" w:sz="0" w:space="0" w:color="auto"/>
                <w:left w:val="none" w:sz="0" w:space="0" w:color="auto"/>
                <w:bottom w:val="none" w:sz="0" w:space="0" w:color="auto"/>
                <w:right w:val="none" w:sz="0" w:space="0" w:color="auto"/>
              </w:divBdr>
            </w:div>
            <w:div w:id="1444764268">
              <w:marLeft w:val="480"/>
              <w:marRight w:val="0"/>
              <w:marTop w:val="0"/>
              <w:marBottom w:val="0"/>
              <w:divBdr>
                <w:top w:val="none" w:sz="0" w:space="0" w:color="auto"/>
                <w:left w:val="none" w:sz="0" w:space="0" w:color="auto"/>
                <w:bottom w:val="none" w:sz="0" w:space="0" w:color="auto"/>
                <w:right w:val="none" w:sz="0" w:space="0" w:color="auto"/>
              </w:divBdr>
            </w:div>
            <w:div w:id="158737805">
              <w:marLeft w:val="480"/>
              <w:marRight w:val="0"/>
              <w:marTop w:val="0"/>
              <w:marBottom w:val="0"/>
              <w:divBdr>
                <w:top w:val="none" w:sz="0" w:space="0" w:color="auto"/>
                <w:left w:val="none" w:sz="0" w:space="0" w:color="auto"/>
                <w:bottom w:val="none" w:sz="0" w:space="0" w:color="auto"/>
                <w:right w:val="none" w:sz="0" w:space="0" w:color="auto"/>
              </w:divBdr>
            </w:div>
            <w:div w:id="799689924">
              <w:marLeft w:val="480"/>
              <w:marRight w:val="0"/>
              <w:marTop w:val="0"/>
              <w:marBottom w:val="0"/>
              <w:divBdr>
                <w:top w:val="none" w:sz="0" w:space="0" w:color="auto"/>
                <w:left w:val="none" w:sz="0" w:space="0" w:color="auto"/>
                <w:bottom w:val="none" w:sz="0" w:space="0" w:color="auto"/>
                <w:right w:val="none" w:sz="0" w:space="0" w:color="auto"/>
              </w:divBdr>
            </w:div>
            <w:div w:id="142352479">
              <w:marLeft w:val="480"/>
              <w:marRight w:val="0"/>
              <w:marTop w:val="0"/>
              <w:marBottom w:val="0"/>
              <w:divBdr>
                <w:top w:val="none" w:sz="0" w:space="0" w:color="auto"/>
                <w:left w:val="none" w:sz="0" w:space="0" w:color="auto"/>
                <w:bottom w:val="none" w:sz="0" w:space="0" w:color="auto"/>
                <w:right w:val="none" w:sz="0" w:space="0" w:color="auto"/>
              </w:divBdr>
            </w:div>
            <w:div w:id="2085755811">
              <w:marLeft w:val="480"/>
              <w:marRight w:val="0"/>
              <w:marTop w:val="0"/>
              <w:marBottom w:val="0"/>
              <w:divBdr>
                <w:top w:val="none" w:sz="0" w:space="0" w:color="auto"/>
                <w:left w:val="none" w:sz="0" w:space="0" w:color="auto"/>
                <w:bottom w:val="none" w:sz="0" w:space="0" w:color="auto"/>
                <w:right w:val="none" w:sz="0" w:space="0" w:color="auto"/>
              </w:divBdr>
            </w:div>
            <w:div w:id="1415855228">
              <w:marLeft w:val="480"/>
              <w:marRight w:val="0"/>
              <w:marTop w:val="0"/>
              <w:marBottom w:val="0"/>
              <w:divBdr>
                <w:top w:val="none" w:sz="0" w:space="0" w:color="auto"/>
                <w:left w:val="none" w:sz="0" w:space="0" w:color="auto"/>
                <w:bottom w:val="none" w:sz="0" w:space="0" w:color="auto"/>
                <w:right w:val="none" w:sz="0" w:space="0" w:color="auto"/>
              </w:divBdr>
            </w:div>
            <w:div w:id="227960607">
              <w:marLeft w:val="480"/>
              <w:marRight w:val="0"/>
              <w:marTop w:val="0"/>
              <w:marBottom w:val="0"/>
              <w:divBdr>
                <w:top w:val="none" w:sz="0" w:space="0" w:color="auto"/>
                <w:left w:val="none" w:sz="0" w:space="0" w:color="auto"/>
                <w:bottom w:val="none" w:sz="0" w:space="0" w:color="auto"/>
                <w:right w:val="none" w:sz="0" w:space="0" w:color="auto"/>
              </w:divBdr>
            </w:div>
            <w:div w:id="711197261">
              <w:marLeft w:val="480"/>
              <w:marRight w:val="0"/>
              <w:marTop w:val="0"/>
              <w:marBottom w:val="0"/>
              <w:divBdr>
                <w:top w:val="none" w:sz="0" w:space="0" w:color="auto"/>
                <w:left w:val="none" w:sz="0" w:space="0" w:color="auto"/>
                <w:bottom w:val="none" w:sz="0" w:space="0" w:color="auto"/>
                <w:right w:val="none" w:sz="0" w:space="0" w:color="auto"/>
              </w:divBdr>
            </w:div>
            <w:div w:id="1341079810">
              <w:marLeft w:val="480"/>
              <w:marRight w:val="0"/>
              <w:marTop w:val="0"/>
              <w:marBottom w:val="0"/>
              <w:divBdr>
                <w:top w:val="none" w:sz="0" w:space="0" w:color="auto"/>
                <w:left w:val="none" w:sz="0" w:space="0" w:color="auto"/>
                <w:bottom w:val="none" w:sz="0" w:space="0" w:color="auto"/>
                <w:right w:val="none" w:sz="0" w:space="0" w:color="auto"/>
              </w:divBdr>
            </w:div>
            <w:div w:id="2129229230">
              <w:marLeft w:val="480"/>
              <w:marRight w:val="0"/>
              <w:marTop w:val="0"/>
              <w:marBottom w:val="0"/>
              <w:divBdr>
                <w:top w:val="none" w:sz="0" w:space="0" w:color="auto"/>
                <w:left w:val="none" w:sz="0" w:space="0" w:color="auto"/>
                <w:bottom w:val="none" w:sz="0" w:space="0" w:color="auto"/>
                <w:right w:val="none" w:sz="0" w:space="0" w:color="auto"/>
              </w:divBdr>
            </w:div>
            <w:div w:id="1303773276">
              <w:marLeft w:val="480"/>
              <w:marRight w:val="0"/>
              <w:marTop w:val="0"/>
              <w:marBottom w:val="0"/>
              <w:divBdr>
                <w:top w:val="none" w:sz="0" w:space="0" w:color="auto"/>
                <w:left w:val="none" w:sz="0" w:space="0" w:color="auto"/>
                <w:bottom w:val="none" w:sz="0" w:space="0" w:color="auto"/>
                <w:right w:val="none" w:sz="0" w:space="0" w:color="auto"/>
              </w:divBdr>
            </w:div>
            <w:div w:id="1049454879">
              <w:marLeft w:val="480"/>
              <w:marRight w:val="0"/>
              <w:marTop w:val="0"/>
              <w:marBottom w:val="0"/>
              <w:divBdr>
                <w:top w:val="none" w:sz="0" w:space="0" w:color="auto"/>
                <w:left w:val="none" w:sz="0" w:space="0" w:color="auto"/>
                <w:bottom w:val="none" w:sz="0" w:space="0" w:color="auto"/>
                <w:right w:val="none" w:sz="0" w:space="0" w:color="auto"/>
              </w:divBdr>
            </w:div>
            <w:div w:id="1830058039">
              <w:marLeft w:val="480"/>
              <w:marRight w:val="0"/>
              <w:marTop w:val="0"/>
              <w:marBottom w:val="0"/>
              <w:divBdr>
                <w:top w:val="none" w:sz="0" w:space="0" w:color="auto"/>
                <w:left w:val="none" w:sz="0" w:space="0" w:color="auto"/>
                <w:bottom w:val="none" w:sz="0" w:space="0" w:color="auto"/>
                <w:right w:val="none" w:sz="0" w:space="0" w:color="auto"/>
              </w:divBdr>
            </w:div>
            <w:div w:id="2127575105">
              <w:marLeft w:val="480"/>
              <w:marRight w:val="0"/>
              <w:marTop w:val="0"/>
              <w:marBottom w:val="0"/>
              <w:divBdr>
                <w:top w:val="none" w:sz="0" w:space="0" w:color="auto"/>
                <w:left w:val="none" w:sz="0" w:space="0" w:color="auto"/>
                <w:bottom w:val="none" w:sz="0" w:space="0" w:color="auto"/>
                <w:right w:val="none" w:sz="0" w:space="0" w:color="auto"/>
              </w:divBdr>
            </w:div>
            <w:div w:id="873229721">
              <w:marLeft w:val="480"/>
              <w:marRight w:val="0"/>
              <w:marTop w:val="0"/>
              <w:marBottom w:val="0"/>
              <w:divBdr>
                <w:top w:val="none" w:sz="0" w:space="0" w:color="auto"/>
                <w:left w:val="none" w:sz="0" w:space="0" w:color="auto"/>
                <w:bottom w:val="none" w:sz="0" w:space="0" w:color="auto"/>
                <w:right w:val="none" w:sz="0" w:space="0" w:color="auto"/>
              </w:divBdr>
            </w:div>
            <w:div w:id="636839142">
              <w:marLeft w:val="480"/>
              <w:marRight w:val="0"/>
              <w:marTop w:val="0"/>
              <w:marBottom w:val="0"/>
              <w:divBdr>
                <w:top w:val="none" w:sz="0" w:space="0" w:color="auto"/>
                <w:left w:val="none" w:sz="0" w:space="0" w:color="auto"/>
                <w:bottom w:val="none" w:sz="0" w:space="0" w:color="auto"/>
                <w:right w:val="none" w:sz="0" w:space="0" w:color="auto"/>
              </w:divBdr>
            </w:div>
            <w:div w:id="1665821599">
              <w:marLeft w:val="480"/>
              <w:marRight w:val="0"/>
              <w:marTop w:val="0"/>
              <w:marBottom w:val="0"/>
              <w:divBdr>
                <w:top w:val="none" w:sz="0" w:space="0" w:color="auto"/>
                <w:left w:val="none" w:sz="0" w:space="0" w:color="auto"/>
                <w:bottom w:val="none" w:sz="0" w:space="0" w:color="auto"/>
                <w:right w:val="none" w:sz="0" w:space="0" w:color="auto"/>
              </w:divBdr>
            </w:div>
            <w:div w:id="1696419748">
              <w:marLeft w:val="480"/>
              <w:marRight w:val="0"/>
              <w:marTop w:val="0"/>
              <w:marBottom w:val="0"/>
              <w:divBdr>
                <w:top w:val="none" w:sz="0" w:space="0" w:color="auto"/>
                <w:left w:val="none" w:sz="0" w:space="0" w:color="auto"/>
                <w:bottom w:val="none" w:sz="0" w:space="0" w:color="auto"/>
                <w:right w:val="none" w:sz="0" w:space="0" w:color="auto"/>
              </w:divBdr>
            </w:div>
          </w:divsChild>
        </w:div>
        <w:div w:id="1021662773">
          <w:marLeft w:val="0"/>
          <w:marRight w:val="0"/>
          <w:marTop w:val="0"/>
          <w:marBottom w:val="0"/>
          <w:divBdr>
            <w:top w:val="none" w:sz="0" w:space="0" w:color="auto"/>
            <w:left w:val="none" w:sz="0" w:space="0" w:color="auto"/>
            <w:bottom w:val="none" w:sz="0" w:space="0" w:color="auto"/>
            <w:right w:val="none" w:sz="0" w:space="0" w:color="auto"/>
          </w:divBdr>
          <w:divsChild>
            <w:div w:id="106395286">
              <w:marLeft w:val="480"/>
              <w:marRight w:val="0"/>
              <w:marTop w:val="0"/>
              <w:marBottom w:val="0"/>
              <w:divBdr>
                <w:top w:val="none" w:sz="0" w:space="0" w:color="auto"/>
                <w:left w:val="none" w:sz="0" w:space="0" w:color="auto"/>
                <w:bottom w:val="none" w:sz="0" w:space="0" w:color="auto"/>
                <w:right w:val="none" w:sz="0" w:space="0" w:color="auto"/>
              </w:divBdr>
            </w:div>
            <w:div w:id="227611400">
              <w:marLeft w:val="480"/>
              <w:marRight w:val="0"/>
              <w:marTop w:val="0"/>
              <w:marBottom w:val="0"/>
              <w:divBdr>
                <w:top w:val="none" w:sz="0" w:space="0" w:color="auto"/>
                <w:left w:val="none" w:sz="0" w:space="0" w:color="auto"/>
                <w:bottom w:val="none" w:sz="0" w:space="0" w:color="auto"/>
                <w:right w:val="none" w:sz="0" w:space="0" w:color="auto"/>
              </w:divBdr>
            </w:div>
            <w:div w:id="462890506">
              <w:marLeft w:val="480"/>
              <w:marRight w:val="0"/>
              <w:marTop w:val="0"/>
              <w:marBottom w:val="0"/>
              <w:divBdr>
                <w:top w:val="none" w:sz="0" w:space="0" w:color="auto"/>
                <w:left w:val="none" w:sz="0" w:space="0" w:color="auto"/>
                <w:bottom w:val="none" w:sz="0" w:space="0" w:color="auto"/>
                <w:right w:val="none" w:sz="0" w:space="0" w:color="auto"/>
              </w:divBdr>
            </w:div>
            <w:div w:id="1518617714">
              <w:marLeft w:val="480"/>
              <w:marRight w:val="0"/>
              <w:marTop w:val="0"/>
              <w:marBottom w:val="0"/>
              <w:divBdr>
                <w:top w:val="none" w:sz="0" w:space="0" w:color="auto"/>
                <w:left w:val="none" w:sz="0" w:space="0" w:color="auto"/>
                <w:bottom w:val="none" w:sz="0" w:space="0" w:color="auto"/>
                <w:right w:val="none" w:sz="0" w:space="0" w:color="auto"/>
              </w:divBdr>
            </w:div>
            <w:div w:id="1710252853">
              <w:marLeft w:val="480"/>
              <w:marRight w:val="0"/>
              <w:marTop w:val="0"/>
              <w:marBottom w:val="0"/>
              <w:divBdr>
                <w:top w:val="none" w:sz="0" w:space="0" w:color="auto"/>
                <w:left w:val="none" w:sz="0" w:space="0" w:color="auto"/>
                <w:bottom w:val="none" w:sz="0" w:space="0" w:color="auto"/>
                <w:right w:val="none" w:sz="0" w:space="0" w:color="auto"/>
              </w:divBdr>
            </w:div>
            <w:div w:id="441144614">
              <w:marLeft w:val="480"/>
              <w:marRight w:val="0"/>
              <w:marTop w:val="0"/>
              <w:marBottom w:val="0"/>
              <w:divBdr>
                <w:top w:val="none" w:sz="0" w:space="0" w:color="auto"/>
                <w:left w:val="none" w:sz="0" w:space="0" w:color="auto"/>
                <w:bottom w:val="none" w:sz="0" w:space="0" w:color="auto"/>
                <w:right w:val="none" w:sz="0" w:space="0" w:color="auto"/>
              </w:divBdr>
            </w:div>
            <w:div w:id="1102143765">
              <w:marLeft w:val="480"/>
              <w:marRight w:val="0"/>
              <w:marTop w:val="0"/>
              <w:marBottom w:val="0"/>
              <w:divBdr>
                <w:top w:val="none" w:sz="0" w:space="0" w:color="auto"/>
                <w:left w:val="none" w:sz="0" w:space="0" w:color="auto"/>
                <w:bottom w:val="none" w:sz="0" w:space="0" w:color="auto"/>
                <w:right w:val="none" w:sz="0" w:space="0" w:color="auto"/>
              </w:divBdr>
            </w:div>
            <w:div w:id="6832329">
              <w:marLeft w:val="480"/>
              <w:marRight w:val="0"/>
              <w:marTop w:val="0"/>
              <w:marBottom w:val="0"/>
              <w:divBdr>
                <w:top w:val="none" w:sz="0" w:space="0" w:color="auto"/>
                <w:left w:val="none" w:sz="0" w:space="0" w:color="auto"/>
                <w:bottom w:val="none" w:sz="0" w:space="0" w:color="auto"/>
                <w:right w:val="none" w:sz="0" w:space="0" w:color="auto"/>
              </w:divBdr>
            </w:div>
            <w:div w:id="1742555503">
              <w:marLeft w:val="480"/>
              <w:marRight w:val="0"/>
              <w:marTop w:val="0"/>
              <w:marBottom w:val="0"/>
              <w:divBdr>
                <w:top w:val="none" w:sz="0" w:space="0" w:color="auto"/>
                <w:left w:val="none" w:sz="0" w:space="0" w:color="auto"/>
                <w:bottom w:val="none" w:sz="0" w:space="0" w:color="auto"/>
                <w:right w:val="none" w:sz="0" w:space="0" w:color="auto"/>
              </w:divBdr>
            </w:div>
            <w:div w:id="1106581865">
              <w:marLeft w:val="480"/>
              <w:marRight w:val="0"/>
              <w:marTop w:val="0"/>
              <w:marBottom w:val="0"/>
              <w:divBdr>
                <w:top w:val="none" w:sz="0" w:space="0" w:color="auto"/>
                <w:left w:val="none" w:sz="0" w:space="0" w:color="auto"/>
                <w:bottom w:val="none" w:sz="0" w:space="0" w:color="auto"/>
                <w:right w:val="none" w:sz="0" w:space="0" w:color="auto"/>
              </w:divBdr>
            </w:div>
            <w:div w:id="1341391319">
              <w:marLeft w:val="480"/>
              <w:marRight w:val="0"/>
              <w:marTop w:val="0"/>
              <w:marBottom w:val="0"/>
              <w:divBdr>
                <w:top w:val="none" w:sz="0" w:space="0" w:color="auto"/>
                <w:left w:val="none" w:sz="0" w:space="0" w:color="auto"/>
                <w:bottom w:val="none" w:sz="0" w:space="0" w:color="auto"/>
                <w:right w:val="none" w:sz="0" w:space="0" w:color="auto"/>
              </w:divBdr>
            </w:div>
            <w:div w:id="552231137">
              <w:marLeft w:val="480"/>
              <w:marRight w:val="0"/>
              <w:marTop w:val="0"/>
              <w:marBottom w:val="0"/>
              <w:divBdr>
                <w:top w:val="none" w:sz="0" w:space="0" w:color="auto"/>
                <w:left w:val="none" w:sz="0" w:space="0" w:color="auto"/>
                <w:bottom w:val="none" w:sz="0" w:space="0" w:color="auto"/>
                <w:right w:val="none" w:sz="0" w:space="0" w:color="auto"/>
              </w:divBdr>
            </w:div>
            <w:div w:id="777989640">
              <w:marLeft w:val="480"/>
              <w:marRight w:val="0"/>
              <w:marTop w:val="0"/>
              <w:marBottom w:val="0"/>
              <w:divBdr>
                <w:top w:val="none" w:sz="0" w:space="0" w:color="auto"/>
                <w:left w:val="none" w:sz="0" w:space="0" w:color="auto"/>
                <w:bottom w:val="none" w:sz="0" w:space="0" w:color="auto"/>
                <w:right w:val="none" w:sz="0" w:space="0" w:color="auto"/>
              </w:divBdr>
            </w:div>
            <w:div w:id="68159598">
              <w:marLeft w:val="480"/>
              <w:marRight w:val="0"/>
              <w:marTop w:val="0"/>
              <w:marBottom w:val="0"/>
              <w:divBdr>
                <w:top w:val="none" w:sz="0" w:space="0" w:color="auto"/>
                <w:left w:val="none" w:sz="0" w:space="0" w:color="auto"/>
                <w:bottom w:val="none" w:sz="0" w:space="0" w:color="auto"/>
                <w:right w:val="none" w:sz="0" w:space="0" w:color="auto"/>
              </w:divBdr>
            </w:div>
            <w:div w:id="1893157552">
              <w:marLeft w:val="480"/>
              <w:marRight w:val="0"/>
              <w:marTop w:val="0"/>
              <w:marBottom w:val="0"/>
              <w:divBdr>
                <w:top w:val="none" w:sz="0" w:space="0" w:color="auto"/>
                <w:left w:val="none" w:sz="0" w:space="0" w:color="auto"/>
                <w:bottom w:val="none" w:sz="0" w:space="0" w:color="auto"/>
                <w:right w:val="none" w:sz="0" w:space="0" w:color="auto"/>
              </w:divBdr>
            </w:div>
            <w:div w:id="1917588216">
              <w:marLeft w:val="480"/>
              <w:marRight w:val="0"/>
              <w:marTop w:val="0"/>
              <w:marBottom w:val="0"/>
              <w:divBdr>
                <w:top w:val="none" w:sz="0" w:space="0" w:color="auto"/>
                <w:left w:val="none" w:sz="0" w:space="0" w:color="auto"/>
                <w:bottom w:val="none" w:sz="0" w:space="0" w:color="auto"/>
                <w:right w:val="none" w:sz="0" w:space="0" w:color="auto"/>
              </w:divBdr>
            </w:div>
            <w:div w:id="944848186">
              <w:marLeft w:val="480"/>
              <w:marRight w:val="0"/>
              <w:marTop w:val="0"/>
              <w:marBottom w:val="0"/>
              <w:divBdr>
                <w:top w:val="none" w:sz="0" w:space="0" w:color="auto"/>
                <w:left w:val="none" w:sz="0" w:space="0" w:color="auto"/>
                <w:bottom w:val="none" w:sz="0" w:space="0" w:color="auto"/>
                <w:right w:val="none" w:sz="0" w:space="0" w:color="auto"/>
              </w:divBdr>
            </w:div>
            <w:div w:id="2020310462">
              <w:marLeft w:val="480"/>
              <w:marRight w:val="0"/>
              <w:marTop w:val="0"/>
              <w:marBottom w:val="0"/>
              <w:divBdr>
                <w:top w:val="none" w:sz="0" w:space="0" w:color="auto"/>
                <w:left w:val="none" w:sz="0" w:space="0" w:color="auto"/>
                <w:bottom w:val="none" w:sz="0" w:space="0" w:color="auto"/>
                <w:right w:val="none" w:sz="0" w:space="0" w:color="auto"/>
              </w:divBdr>
            </w:div>
            <w:div w:id="54857813">
              <w:marLeft w:val="480"/>
              <w:marRight w:val="0"/>
              <w:marTop w:val="0"/>
              <w:marBottom w:val="0"/>
              <w:divBdr>
                <w:top w:val="none" w:sz="0" w:space="0" w:color="auto"/>
                <w:left w:val="none" w:sz="0" w:space="0" w:color="auto"/>
                <w:bottom w:val="none" w:sz="0" w:space="0" w:color="auto"/>
                <w:right w:val="none" w:sz="0" w:space="0" w:color="auto"/>
              </w:divBdr>
            </w:div>
            <w:div w:id="579826668">
              <w:marLeft w:val="480"/>
              <w:marRight w:val="0"/>
              <w:marTop w:val="0"/>
              <w:marBottom w:val="0"/>
              <w:divBdr>
                <w:top w:val="none" w:sz="0" w:space="0" w:color="auto"/>
                <w:left w:val="none" w:sz="0" w:space="0" w:color="auto"/>
                <w:bottom w:val="none" w:sz="0" w:space="0" w:color="auto"/>
                <w:right w:val="none" w:sz="0" w:space="0" w:color="auto"/>
              </w:divBdr>
            </w:div>
            <w:div w:id="1269580965">
              <w:marLeft w:val="480"/>
              <w:marRight w:val="0"/>
              <w:marTop w:val="0"/>
              <w:marBottom w:val="0"/>
              <w:divBdr>
                <w:top w:val="none" w:sz="0" w:space="0" w:color="auto"/>
                <w:left w:val="none" w:sz="0" w:space="0" w:color="auto"/>
                <w:bottom w:val="none" w:sz="0" w:space="0" w:color="auto"/>
                <w:right w:val="none" w:sz="0" w:space="0" w:color="auto"/>
              </w:divBdr>
            </w:div>
            <w:div w:id="12418156">
              <w:marLeft w:val="480"/>
              <w:marRight w:val="0"/>
              <w:marTop w:val="0"/>
              <w:marBottom w:val="0"/>
              <w:divBdr>
                <w:top w:val="none" w:sz="0" w:space="0" w:color="auto"/>
                <w:left w:val="none" w:sz="0" w:space="0" w:color="auto"/>
                <w:bottom w:val="none" w:sz="0" w:space="0" w:color="auto"/>
                <w:right w:val="none" w:sz="0" w:space="0" w:color="auto"/>
              </w:divBdr>
            </w:div>
            <w:div w:id="1514538824">
              <w:marLeft w:val="480"/>
              <w:marRight w:val="0"/>
              <w:marTop w:val="0"/>
              <w:marBottom w:val="0"/>
              <w:divBdr>
                <w:top w:val="none" w:sz="0" w:space="0" w:color="auto"/>
                <w:left w:val="none" w:sz="0" w:space="0" w:color="auto"/>
                <w:bottom w:val="none" w:sz="0" w:space="0" w:color="auto"/>
                <w:right w:val="none" w:sz="0" w:space="0" w:color="auto"/>
              </w:divBdr>
            </w:div>
            <w:div w:id="1596936174">
              <w:marLeft w:val="480"/>
              <w:marRight w:val="0"/>
              <w:marTop w:val="0"/>
              <w:marBottom w:val="0"/>
              <w:divBdr>
                <w:top w:val="none" w:sz="0" w:space="0" w:color="auto"/>
                <w:left w:val="none" w:sz="0" w:space="0" w:color="auto"/>
                <w:bottom w:val="none" w:sz="0" w:space="0" w:color="auto"/>
                <w:right w:val="none" w:sz="0" w:space="0" w:color="auto"/>
              </w:divBdr>
            </w:div>
            <w:div w:id="2105152361">
              <w:marLeft w:val="480"/>
              <w:marRight w:val="0"/>
              <w:marTop w:val="0"/>
              <w:marBottom w:val="0"/>
              <w:divBdr>
                <w:top w:val="none" w:sz="0" w:space="0" w:color="auto"/>
                <w:left w:val="none" w:sz="0" w:space="0" w:color="auto"/>
                <w:bottom w:val="none" w:sz="0" w:space="0" w:color="auto"/>
                <w:right w:val="none" w:sz="0" w:space="0" w:color="auto"/>
              </w:divBdr>
            </w:div>
            <w:div w:id="915825579">
              <w:marLeft w:val="480"/>
              <w:marRight w:val="0"/>
              <w:marTop w:val="0"/>
              <w:marBottom w:val="0"/>
              <w:divBdr>
                <w:top w:val="none" w:sz="0" w:space="0" w:color="auto"/>
                <w:left w:val="none" w:sz="0" w:space="0" w:color="auto"/>
                <w:bottom w:val="none" w:sz="0" w:space="0" w:color="auto"/>
                <w:right w:val="none" w:sz="0" w:space="0" w:color="auto"/>
              </w:divBdr>
            </w:div>
            <w:div w:id="1122650971">
              <w:marLeft w:val="480"/>
              <w:marRight w:val="0"/>
              <w:marTop w:val="0"/>
              <w:marBottom w:val="0"/>
              <w:divBdr>
                <w:top w:val="none" w:sz="0" w:space="0" w:color="auto"/>
                <w:left w:val="none" w:sz="0" w:space="0" w:color="auto"/>
                <w:bottom w:val="none" w:sz="0" w:space="0" w:color="auto"/>
                <w:right w:val="none" w:sz="0" w:space="0" w:color="auto"/>
              </w:divBdr>
            </w:div>
            <w:div w:id="1982418377">
              <w:marLeft w:val="480"/>
              <w:marRight w:val="0"/>
              <w:marTop w:val="0"/>
              <w:marBottom w:val="0"/>
              <w:divBdr>
                <w:top w:val="none" w:sz="0" w:space="0" w:color="auto"/>
                <w:left w:val="none" w:sz="0" w:space="0" w:color="auto"/>
                <w:bottom w:val="none" w:sz="0" w:space="0" w:color="auto"/>
                <w:right w:val="none" w:sz="0" w:space="0" w:color="auto"/>
              </w:divBdr>
            </w:div>
          </w:divsChild>
        </w:div>
        <w:div w:id="412824731">
          <w:marLeft w:val="0"/>
          <w:marRight w:val="0"/>
          <w:marTop w:val="0"/>
          <w:marBottom w:val="0"/>
          <w:divBdr>
            <w:top w:val="none" w:sz="0" w:space="0" w:color="auto"/>
            <w:left w:val="none" w:sz="0" w:space="0" w:color="auto"/>
            <w:bottom w:val="none" w:sz="0" w:space="0" w:color="auto"/>
            <w:right w:val="none" w:sz="0" w:space="0" w:color="auto"/>
          </w:divBdr>
          <w:divsChild>
            <w:div w:id="55445025">
              <w:marLeft w:val="480"/>
              <w:marRight w:val="0"/>
              <w:marTop w:val="0"/>
              <w:marBottom w:val="0"/>
              <w:divBdr>
                <w:top w:val="none" w:sz="0" w:space="0" w:color="auto"/>
                <w:left w:val="none" w:sz="0" w:space="0" w:color="auto"/>
                <w:bottom w:val="none" w:sz="0" w:space="0" w:color="auto"/>
                <w:right w:val="none" w:sz="0" w:space="0" w:color="auto"/>
              </w:divBdr>
            </w:div>
            <w:div w:id="453134315">
              <w:marLeft w:val="480"/>
              <w:marRight w:val="0"/>
              <w:marTop w:val="0"/>
              <w:marBottom w:val="0"/>
              <w:divBdr>
                <w:top w:val="none" w:sz="0" w:space="0" w:color="auto"/>
                <w:left w:val="none" w:sz="0" w:space="0" w:color="auto"/>
                <w:bottom w:val="none" w:sz="0" w:space="0" w:color="auto"/>
                <w:right w:val="none" w:sz="0" w:space="0" w:color="auto"/>
              </w:divBdr>
            </w:div>
            <w:div w:id="473134537">
              <w:marLeft w:val="480"/>
              <w:marRight w:val="0"/>
              <w:marTop w:val="0"/>
              <w:marBottom w:val="0"/>
              <w:divBdr>
                <w:top w:val="none" w:sz="0" w:space="0" w:color="auto"/>
                <w:left w:val="none" w:sz="0" w:space="0" w:color="auto"/>
                <w:bottom w:val="none" w:sz="0" w:space="0" w:color="auto"/>
                <w:right w:val="none" w:sz="0" w:space="0" w:color="auto"/>
              </w:divBdr>
            </w:div>
            <w:div w:id="1040932155">
              <w:marLeft w:val="480"/>
              <w:marRight w:val="0"/>
              <w:marTop w:val="0"/>
              <w:marBottom w:val="0"/>
              <w:divBdr>
                <w:top w:val="none" w:sz="0" w:space="0" w:color="auto"/>
                <w:left w:val="none" w:sz="0" w:space="0" w:color="auto"/>
                <w:bottom w:val="none" w:sz="0" w:space="0" w:color="auto"/>
                <w:right w:val="none" w:sz="0" w:space="0" w:color="auto"/>
              </w:divBdr>
            </w:div>
            <w:div w:id="1244217262">
              <w:marLeft w:val="480"/>
              <w:marRight w:val="0"/>
              <w:marTop w:val="0"/>
              <w:marBottom w:val="0"/>
              <w:divBdr>
                <w:top w:val="none" w:sz="0" w:space="0" w:color="auto"/>
                <w:left w:val="none" w:sz="0" w:space="0" w:color="auto"/>
                <w:bottom w:val="none" w:sz="0" w:space="0" w:color="auto"/>
                <w:right w:val="none" w:sz="0" w:space="0" w:color="auto"/>
              </w:divBdr>
            </w:div>
            <w:div w:id="344749140">
              <w:marLeft w:val="480"/>
              <w:marRight w:val="0"/>
              <w:marTop w:val="0"/>
              <w:marBottom w:val="0"/>
              <w:divBdr>
                <w:top w:val="none" w:sz="0" w:space="0" w:color="auto"/>
                <w:left w:val="none" w:sz="0" w:space="0" w:color="auto"/>
                <w:bottom w:val="none" w:sz="0" w:space="0" w:color="auto"/>
                <w:right w:val="none" w:sz="0" w:space="0" w:color="auto"/>
              </w:divBdr>
            </w:div>
            <w:div w:id="1427339902">
              <w:marLeft w:val="480"/>
              <w:marRight w:val="0"/>
              <w:marTop w:val="0"/>
              <w:marBottom w:val="0"/>
              <w:divBdr>
                <w:top w:val="none" w:sz="0" w:space="0" w:color="auto"/>
                <w:left w:val="none" w:sz="0" w:space="0" w:color="auto"/>
                <w:bottom w:val="none" w:sz="0" w:space="0" w:color="auto"/>
                <w:right w:val="none" w:sz="0" w:space="0" w:color="auto"/>
              </w:divBdr>
            </w:div>
            <w:div w:id="1498960596">
              <w:marLeft w:val="480"/>
              <w:marRight w:val="0"/>
              <w:marTop w:val="0"/>
              <w:marBottom w:val="0"/>
              <w:divBdr>
                <w:top w:val="none" w:sz="0" w:space="0" w:color="auto"/>
                <w:left w:val="none" w:sz="0" w:space="0" w:color="auto"/>
                <w:bottom w:val="none" w:sz="0" w:space="0" w:color="auto"/>
                <w:right w:val="none" w:sz="0" w:space="0" w:color="auto"/>
              </w:divBdr>
            </w:div>
            <w:div w:id="607389589">
              <w:marLeft w:val="480"/>
              <w:marRight w:val="0"/>
              <w:marTop w:val="0"/>
              <w:marBottom w:val="0"/>
              <w:divBdr>
                <w:top w:val="none" w:sz="0" w:space="0" w:color="auto"/>
                <w:left w:val="none" w:sz="0" w:space="0" w:color="auto"/>
                <w:bottom w:val="none" w:sz="0" w:space="0" w:color="auto"/>
                <w:right w:val="none" w:sz="0" w:space="0" w:color="auto"/>
              </w:divBdr>
            </w:div>
            <w:div w:id="1948846258">
              <w:marLeft w:val="480"/>
              <w:marRight w:val="0"/>
              <w:marTop w:val="0"/>
              <w:marBottom w:val="0"/>
              <w:divBdr>
                <w:top w:val="none" w:sz="0" w:space="0" w:color="auto"/>
                <w:left w:val="none" w:sz="0" w:space="0" w:color="auto"/>
                <w:bottom w:val="none" w:sz="0" w:space="0" w:color="auto"/>
                <w:right w:val="none" w:sz="0" w:space="0" w:color="auto"/>
              </w:divBdr>
            </w:div>
            <w:div w:id="538712419">
              <w:marLeft w:val="480"/>
              <w:marRight w:val="0"/>
              <w:marTop w:val="0"/>
              <w:marBottom w:val="0"/>
              <w:divBdr>
                <w:top w:val="none" w:sz="0" w:space="0" w:color="auto"/>
                <w:left w:val="none" w:sz="0" w:space="0" w:color="auto"/>
                <w:bottom w:val="none" w:sz="0" w:space="0" w:color="auto"/>
                <w:right w:val="none" w:sz="0" w:space="0" w:color="auto"/>
              </w:divBdr>
            </w:div>
            <w:div w:id="1911888389">
              <w:marLeft w:val="480"/>
              <w:marRight w:val="0"/>
              <w:marTop w:val="0"/>
              <w:marBottom w:val="0"/>
              <w:divBdr>
                <w:top w:val="none" w:sz="0" w:space="0" w:color="auto"/>
                <w:left w:val="none" w:sz="0" w:space="0" w:color="auto"/>
                <w:bottom w:val="none" w:sz="0" w:space="0" w:color="auto"/>
                <w:right w:val="none" w:sz="0" w:space="0" w:color="auto"/>
              </w:divBdr>
            </w:div>
            <w:div w:id="1415665730">
              <w:marLeft w:val="480"/>
              <w:marRight w:val="0"/>
              <w:marTop w:val="0"/>
              <w:marBottom w:val="0"/>
              <w:divBdr>
                <w:top w:val="none" w:sz="0" w:space="0" w:color="auto"/>
                <w:left w:val="none" w:sz="0" w:space="0" w:color="auto"/>
                <w:bottom w:val="none" w:sz="0" w:space="0" w:color="auto"/>
                <w:right w:val="none" w:sz="0" w:space="0" w:color="auto"/>
              </w:divBdr>
            </w:div>
            <w:div w:id="84808673">
              <w:marLeft w:val="480"/>
              <w:marRight w:val="0"/>
              <w:marTop w:val="0"/>
              <w:marBottom w:val="0"/>
              <w:divBdr>
                <w:top w:val="none" w:sz="0" w:space="0" w:color="auto"/>
                <w:left w:val="none" w:sz="0" w:space="0" w:color="auto"/>
                <w:bottom w:val="none" w:sz="0" w:space="0" w:color="auto"/>
                <w:right w:val="none" w:sz="0" w:space="0" w:color="auto"/>
              </w:divBdr>
            </w:div>
            <w:div w:id="744569487">
              <w:marLeft w:val="480"/>
              <w:marRight w:val="0"/>
              <w:marTop w:val="0"/>
              <w:marBottom w:val="0"/>
              <w:divBdr>
                <w:top w:val="none" w:sz="0" w:space="0" w:color="auto"/>
                <w:left w:val="none" w:sz="0" w:space="0" w:color="auto"/>
                <w:bottom w:val="none" w:sz="0" w:space="0" w:color="auto"/>
                <w:right w:val="none" w:sz="0" w:space="0" w:color="auto"/>
              </w:divBdr>
            </w:div>
            <w:div w:id="628557227">
              <w:marLeft w:val="480"/>
              <w:marRight w:val="0"/>
              <w:marTop w:val="0"/>
              <w:marBottom w:val="0"/>
              <w:divBdr>
                <w:top w:val="none" w:sz="0" w:space="0" w:color="auto"/>
                <w:left w:val="none" w:sz="0" w:space="0" w:color="auto"/>
                <w:bottom w:val="none" w:sz="0" w:space="0" w:color="auto"/>
                <w:right w:val="none" w:sz="0" w:space="0" w:color="auto"/>
              </w:divBdr>
            </w:div>
            <w:div w:id="1891108657">
              <w:marLeft w:val="480"/>
              <w:marRight w:val="0"/>
              <w:marTop w:val="0"/>
              <w:marBottom w:val="0"/>
              <w:divBdr>
                <w:top w:val="none" w:sz="0" w:space="0" w:color="auto"/>
                <w:left w:val="none" w:sz="0" w:space="0" w:color="auto"/>
                <w:bottom w:val="none" w:sz="0" w:space="0" w:color="auto"/>
                <w:right w:val="none" w:sz="0" w:space="0" w:color="auto"/>
              </w:divBdr>
            </w:div>
            <w:div w:id="2143502572">
              <w:marLeft w:val="480"/>
              <w:marRight w:val="0"/>
              <w:marTop w:val="0"/>
              <w:marBottom w:val="0"/>
              <w:divBdr>
                <w:top w:val="none" w:sz="0" w:space="0" w:color="auto"/>
                <w:left w:val="none" w:sz="0" w:space="0" w:color="auto"/>
                <w:bottom w:val="none" w:sz="0" w:space="0" w:color="auto"/>
                <w:right w:val="none" w:sz="0" w:space="0" w:color="auto"/>
              </w:divBdr>
            </w:div>
            <w:div w:id="804933113">
              <w:marLeft w:val="480"/>
              <w:marRight w:val="0"/>
              <w:marTop w:val="0"/>
              <w:marBottom w:val="0"/>
              <w:divBdr>
                <w:top w:val="none" w:sz="0" w:space="0" w:color="auto"/>
                <w:left w:val="none" w:sz="0" w:space="0" w:color="auto"/>
                <w:bottom w:val="none" w:sz="0" w:space="0" w:color="auto"/>
                <w:right w:val="none" w:sz="0" w:space="0" w:color="auto"/>
              </w:divBdr>
            </w:div>
            <w:div w:id="1610970382">
              <w:marLeft w:val="480"/>
              <w:marRight w:val="0"/>
              <w:marTop w:val="0"/>
              <w:marBottom w:val="0"/>
              <w:divBdr>
                <w:top w:val="none" w:sz="0" w:space="0" w:color="auto"/>
                <w:left w:val="none" w:sz="0" w:space="0" w:color="auto"/>
                <w:bottom w:val="none" w:sz="0" w:space="0" w:color="auto"/>
                <w:right w:val="none" w:sz="0" w:space="0" w:color="auto"/>
              </w:divBdr>
            </w:div>
            <w:div w:id="1479374640">
              <w:marLeft w:val="480"/>
              <w:marRight w:val="0"/>
              <w:marTop w:val="0"/>
              <w:marBottom w:val="0"/>
              <w:divBdr>
                <w:top w:val="none" w:sz="0" w:space="0" w:color="auto"/>
                <w:left w:val="none" w:sz="0" w:space="0" w:color="auto"/>
                <w:bottom w:val="none" w:sz="0" w:space="0" w:color="auto"/>
                <w:right w:val="none" w:sz="0" w:space="0" w:color="auto"/>
              </w:divBdr>
            </w:div>
            <w:div w:id="276839725">
              <w:marLeft w:val="480"/>
              <w:marRight w:val="0"/>
              <w:marTop w:val="0"/>
              <w:marBottom w:val="0"/>
              <w:divBdr>
                <w:top w:val="none" w:sz="0" w:space="0" w:color="auto"/>
                <w:left w:val="none" w:sz="0" w:space="0" w:color="auto"/>
                <w:bottom w:val="none" w:sz="0" w:space="0" w:color="auto"/>
                <w:right w:val="none" w:sz="0" w:space="0" w:color="auto"/>
              </w:divBdr>
            </w:div>
            <w:div w:id="2036076748">
              <w:marLeft w:val="480"/>
              <w:marRight w:val="0"/>
              <w:marTop w:val="0"/>
              <w:marBottom w:val="0"/>
              <w:divBdr>
                <w:top w:val="none" w:sz="0" w:space="0" w:color="auto"/>
                <w:left w:val="none" w:sz="0" w:space="0" w:color="auto"/>
                <w:bottom w:val="none" w:sz="0" w:space="0" w:color="auto"/>
                <w:right w:val="none" w:sz="0" w:space="0" w:color="auto"/>
              </w:divBdr>
            </w:div>
            <w:div w:id="1586258194">
              <w:marLeft w:val="480"/>
              <w:marRight w:val="0"/>
              <w:marTop w:val="0"/>
              <w:marBottom w:val="0"/>
              <w:divBdr>
                <w:top w:val="none" w:sz="0" w:space="0" w:color="auto"/>
                <w:left w:val="none" w:sz="0" w:space="0" w:color="auto"/>
                <w:bottom w:val="none" w:sz="0" w:space="0" w:color="auto"/>
                <w:right w:val="none" w:sz="0" w:space="0" w:color="auto"/>
              </w:divBdr>
            </w:div>
            <w:div w:id="381178911">
              <w:marLeft w:val="480"/>
              <w:marRight w:val="0"/>
              <w:marTop w:val="0"/>
              <w:marBottom w:val="0"/>
              <w:divBdr>
                <w:top w:val="none" w:sz="0" w:space="0" w:color="auto"/>
                <w:left w:val="none" w:sz="0" w:space="0" w:color="auto"/>
                <w:bottom w:val="none" w:sz="0" w:space="0" w:color="auto"/>
                <w:right w:val="none" w:sz="0" w:space="0" w:color="auto"/>
              </w:divBdr>
            </w:div>
            <w:div w:id="1202403211">
              <w:marLeft w:val="480"/>
              <w:marRight w:val="0"/>
              <w:marTop w:val="0"/>
              <w:marBottom w:val="0"/>
              <w:divBdr>
                <w:top w:val="none" w:sz="0" w:space="0" w:color="auto"/>
                <w:left w:val="none" w:sz="0" w:space="0" w:color="auto"/>
                <w:bottom w:val="none" w:sz="0" w:space="0" w:color="auto"/>
                <w:right w:val="none" w:sz="0" w:space="0" w:color="auto"/>
              </w:divBdr>
            </w:div>
            <w:div w:id="1794983127">
              <w:marLeft w:val="480"/>
              <w:marRight w:val="0"/>
              <w:marTop w:val="0"/>
              <w:marBottom w:val="0"/>
              <w:divBdr>
                <w:top w:val="none" w:sz="0" w:space="0" w:color="auto"/>
                <w:left w:val="none" w:sz="0" w:space="0" w:color="auto"/>
                <w:bottom w:val="none" w:sz="0" w:space="0" w:color="auto"/>
                <w:right w:val="none" w:sz="0" w:space="0" w:color="auto"/>
              </w:divBdr>
            </w:div>
            <w:div w:id="2133278892">
              <w:marLeft w:val="480"/>
              <w:marRight w:val="0"/>
              <w:marTop w:val="0"/>
              <w:marBottom w:val="0"/>
              <w:divBdr>
                <w:top w:val="none" w:sz="0" w:space="0" w:color="auto"/>
                <w:left w:val="none" w:sz="0" w:space="0" w:color="auto"/>
                <w:bottom w:val="none" w:sz="0" w:space="0" w:color="auto"/>
                <w:right w:val="none" w:sz="0" w:space="0" w:color="auto"/>
              </w:divBdr>
            </w:div>
          </w:divsChild>
        </w:div>
        <w:div w:id="1942838138">
          <w:marLeft w:val="0"/>
          <w:marRight w:val="0"/>
          <w:marTop w:val="0"/>
          <w:marBottom w:val="0"/>
          <w:divBdr>
            <w:top w:val="none" w:sz="0" w:space="0" w:color="auto"/>
            <w:left w:val="none" w:sz="0" w:space="0" w:color="auto"/>
            <w:bottom w:val="none" w:sz="0" w:space="0" w:color="auto"/>
            <w:right w:val="none" w:sz="0" w:space="0" w:color="auto"/>
          </w:divBdr>
          <w:divsChild>
            <w:div w:id="462499862">
              <w:marLeft w:val="480"/>
              <w:marRight w:val="0"/>
              <w:marTop w:val="0"/>
              <w:marBottom w:val="0"/>
              <w:divBdr>
                <w:top w:val="none" w:sz="0" w:space="0" w:color="auto"/>
                <w:left w:val="none" w:sz="0" w:space="0" w:color="auto"/>
                <w:bottom w:val="none" w:sz="0" w:space="0" w:color="auto"/>
                <w:right w:val="none" w:sz="0" w:space="0" w:color="auto"/>
              </w:divBdr>
            </w:div>
            <w:div w:id="1200314103">
              <w:marLeft w:val="480"/>
              <w:marRight w:val="0"/>
              <w:marTop w:val="0"/>
              <w:marBottom w:val="0"/>
              <w:divBdr>
                <w:top w:val="none" w:sz="0" w:space="0" w:color="auto"/>
                <w:left w:val="none" w:sz="0" w:space="0" w:color="auto"/>
                <w:bottom w:val="none" w:sz="0" w:space="0" w:color="auto"/>
                <w:right w:val="none" w:sz="0" w:space="0" w:color="auto"/>
              </w:divBdr>
            </w:div>
            <w:div w:id="1449550270">
              <w:marLeft w:val="480"/>
              <w:marRight w:val="0"/>
              <w:marTop w:val="0"/>
              <w:marBottom w:val="0"/>
              <w:divBdr>
                <w:top w:val="none" w:sz="0" w:space="0" w:color="auto"/>
                <w:left w:val="none" w:sz="0" w:space="0" w:color="auto"/>
                <w:bottom w:val="none" w:sz="0" w:space="0" w:color="auto"/>
                <w:right w:val="none" w:sz="0" w:space="0" w:color="auto"/>
              </w:divBdr>
            </w:div>
            <w:div w:id="1698701881">
              <w:marLeft w:val="480"/>
              <w:marRight w:val="0"/>
              <w:marTop w:val="0"/>
              <w:marBottom w:val="0"/>
              <w:divBdr>
                <w:top w:val="none" w:sz="0" w:space="0" w:color="auto"/>
                <w:left w:val="none" w:sz="0" w:space="0" w:color="auto"/>
                <w:bottom w:val="none" w:sz="0" w:space="0" w:color="auto"/>
                <w:right w:val="none" w:sz="0" w:space="0" w:color="auto"/>
              </w:divBdr>
            </w:div>
            <w:div w:id="167214715">
              <w:marLeft w:val="480"/>
              <w:marRight w:val="0"/>
              <w:marTop w:val="0"/>
              <w:marBottom w:val="0"/>
              <w:divBdr>
                <w:top w:val="none" w:sz="0" w:space="0" w:color="auto"/>
                <w:left w:val="none" w:sz="0" w:space="0" w:color="auto"/>
                <w:bottom w:val="none" w:sz="0" w:space="0" w:color="auto"/>
                <w:right w:val="none" w:sz="0" w:space="0" w:color="auto"/>
              </w:divBdr>
            </w:div>
            <w:div w:id="1585993711">
              <w:marLeft w:val="480"/>
              <w:marRight w:val="0"/>
              <w:marTop w:val="0"/>
              <w:marBottom w:val="0"/>
              <w:divBdr>
                <w:top w:val="none" w:sz="0" w:space="0" w:color="auto"/>
                <w:left w:val="none" w:sz="0" w:space="0" w:color="auto"/>
                <w:bottom w:val="none" w:sz="0" w:space="0" w:color="auto"/>
                <w:right w:val="none" w:sz="0" w:space="0" w:color="auto"/>
              </w:divBdr>
            </w:div>
            <w:div w:id="42601003">
              <w:marLeft w:val="480"/>
              <w:marRight w:val="0"/>
              <w:marTop w:val="0"/>
              <w:marBottom w:val="0"/>
              <w:divBdr>
                <w:top w:val="none" w:sz="0" w:space="0" w:color="auto"/>
                <w:left w:val="none" w:sz="0" w:space="0" w:color="auto"/>
                <w:bottom w:val="none" w:sz="0" w:space="0" w:color="auto"/>
                <w:right w:val="none" w:sz="0" w:space="0" w:color="auto"/>
              </w:divBdr>
            </w:div>
            <w:div w:id="801339766">
              <w:marLeft w:val="480"/>
              <w:marRight w:val="0"/>
              <w:marTop w:val="0"/>
              <w:marBottom w:val="0"/>
              <w:divBdr>
                <w:top w:val="none" w:sz="0" w:space="0" w:color="auto"/>
                <w:left w:val="none" w:sz="0" w:space="0" w:color="auto"/>
                <w:bottom w:val="none" w:sz="0" w:space="0" w:color="auto"/>
                <w:right w:val="none" w:sz="0" w:space="0" w:color="auto"/>
              </w:divBdr>
            </w:div>
            <w:div w:id="1660116399">
              <w:marLeft w:val="480"/>
              <w:marRight w:val="0"/>
              <w:marTop w:val="0"/>
              <w:marBottom w:val="0"/>
              <w:divBdr>
                <w:top w:val="none" w:sz="0" w:space="0" w:color="auto"/>
                <w:left w:val="none" w:sz="0" w:space="0" w:color="auto"/>
                <w:bottom w:val="none" w:sz="0" w:space="0" w:color="auto"/>
                <w:right w:val="none" w:sz="0" w:space="0" w:color="auto"/>
              </w:divBdr>
            </w:div>
            <w:div w:id="924460989">
              <w:marLeft w:val="480"/>
              <w:marRight w:val="0"/>
              <w:marTop w:val="0"/>
              <w:marBottom w:val="0"/>
              <w:divBdr>
                <w:top w:val="none" w:sz="0" w:space="0" w:color="auto"/>
                <w:left w:val="none" w:sz="0" w:space="0" w:color="auto"/>
                <w:bottom w:val="none" w:sz="0" w:space="0" w:color="auto"/>
                <w:right w:val="none" w:sz="0" w:space="0" w:color="auto"/>
              </w:divBdr>
            </w:div>
            <w:div w:id="450588083">
              <w:marLeft w:val="480"/>
              <w:marRight w:val="0"/>
              <w:marTop w:val="0"/>
              <w:marBottom w:val="0"/>
              <w:divBdr>
                <w:top w:val="none" w:sz="0" w:space="0" w:color="auto"/>
                <w:left w:val="none" w:sz="0" w:space="0" w:color="auto"/>
                <w:bottom w:val="none" w:sz="0" w:space="0" w:color="auto"/>
                <w:right w:val="none" w:sz="0" w:space="0" w:color="auto"/>
              </w:divBdr>
            </w:div>
            <w:div w:id="432477591">
              <w:marLeft w:val="480"/>
              <w:marRight w:val="0"/>
              <w:marTop w:val="0"/>
              <w:marBottom w:val="0"/>
              <w:divBdr>
                <w:top w:val="none" w:sz="0" w:space="0" w:color="auto"/>
                <w:left w:val="none" w:sz="0" w:space="0" w:color="auto"/>
                <w:bottom w:val="none" w:sz="0" w:space="0" w:color="auto"/>
                <w:right w:val="none" w:sz="0" w:space="0" w:color="auto"/>
              </w:divBdr>
            </w:div>
            <w:div w:id="1096901313">
              <w:marLeft w:val="480"/>
              <w:marRight w:val="0"/>
              <w:marTop w:val="0"/>
              <w:marBottom w:val="0"/>
              <w:divBdr>
                <w:top w:val="none" w:sz="0" w:space="0" w:color="auto"/>
                <w:left w:val="none" w:sz="0" w:space="0" w:color="auto"/>
                <w:bottom w:val="none" w:sz="0" w:space="0" w:color="auto"/>
                <w:right w:val="none" w:sz="0" w:space="0" w:color="auto"/>
              </w:divBdr>
            </w:div>
            <w:div w:id="441345642">
              <w:marLeft w:val="480"/>
              <w:marRight w:val="0"/>
              <w:marTop w:val="0"/>
              <w:marBottom w:val="0"/>
              <w:divBdr>
                <w:top w:val="none" w:sz="0" w:space="0" w:color="auto"/>
                <w:left w:val="none" w:sz="0" w:space="0" w:color="auto"/>
                <w:bottom w:val="none" w:sz="0" w:space="0" w:color="auto"/>
                <w:right w:val="none" w:sz="0" w:space="0" w:color="auto"/>
              </w:divBdr>
            </w:div>
            <w:div w:id="187304893">
              <w:marLeft w:val="480"/>
              <w:marRight w:val="0"/>
              <w:marTop w:val="0"/>
              <w:marBottom w:val="0"/>
              <w:divBdr>
                <w:top w:val="none" w:sz="0" w:space="0" w:color="auto"/>
                <w:left w:val="none" w:sz="0" w:space="0" w:color="auto"/>
                <w:bottom w:val="none" w:sz="0" w:space="0" w:color="auto"/>
                <w:right w:val="none" w:sz="0" w:space="0" w:color="auto"/>
              </w:divBdr>
            </w:div>
            <w:div w:id="1395540082">
              <w:marLeft w:val="480"/>
              <w:marRight w:val="0"/>
              <w:marTop w:val="0"/>
              <w:marBottom w:val="0"/>
              <w:divBdr>
                <w:top w:val="none" w:sz="0" w:space="0" w:color="auto"/>
                <w:left w:val="none" w:sz="0" w:space="0" w:color="auto"/>
                <w:bottom w:val="none" w:sz="0" w:space="0" w:color="auto"/>
                <w:right w:val="none" w:sz="0" w:space="0" w:color="auto"/>
              </w:divBdr>
            </w:div>
            <w:div w:id="21055098">
              <w:marLeft w:val="480"/>
              <w:marRight w:val="0"/>
              <w:marTop w:val="0"/>
              <w:marBottom w:val="0"/>
              <w:divBdr>
                <w:top w:val="none" w:sz="0" w:space="0" w:color="auto"/>
                <w:left w:val="none" w:sz="0" w:space="0" w:color="auto"/>
                <w:bottom w:val="none" w:sz="0" w:space="0" w:color="auto"/>
                <w:right w:val="none" w:sz="0" w:space="0" w:color="auto"/>
              </w:divBdr>
            </w:div>
            <w:div w:id="1463963717">
              <w:marLeft w:val="480"/>
              <w:marRight w:val="0"/>
              <w:marTop w:val="0"/>
              <w:marBottom w:val="0"/>
              <w:divBdr>
                <w:top w:val="none" w:sz="0" w:space="0" w:color="auto"/>
                <w:left w:val="none" w:sz="0" w:space="0" w:color="auto"/>
                <w:bottom w:val="none" w:sz="0" w:space="0" w:color="auto"/>
                <w:right w:val="none" w:sz="0" w:space="0" w:color="auto"/>
              </w:divBdr>
            </w:div>
            <w:div w:id="368383619">
              <w:marLeft w:val="480"/>
              <w:marRight w:val="0"/>
              <w:marTop w:val="0"/>
              <w:marBottom w:val="0"/>
              <w:divBdr>
                <w:top w:val="none" w:sz="0" w:space="0" w:color="auto"/>
                <w:left w:val="none" w:sz="0" w:space="0" w:color="auto"/>
                <w:bottom w:val="none" w:sz="0" w:space="0" w:color="auto"/>
                <w:right w:val="none" w:sz="0" w:space="0" w:color="auto"/>
              </w:divBdr>
            </w:div>
            <w:div w:id="460920518">
              <w:marLeft w:val="480"/>
              <w:marRight w:val="0"/>
              <w:marTop w:val="0"/>
              <w:marBottom w:val="0"/>
              <w:divBdr>
                <w:top w:val="none" w:sz="0" w:space="0" w:color="auto"/>
                <w:left w:val="none" w:sz="0" w:space="0" w:color="auto"/>
                <w:bottom w:val="none" w:sz="0" w:space="0" w:color="auto"/>
                <w:right w:val="none" w:sz="0" w:space="0" w:color="auto"/>
              </w:divBdr>
            </w:div>
            <w:div w:id="1218475513">
              <w:marLeft w:val="480"/>
              <w:marRight w:val="0"/>
              <w:marTop w:val="0"/>
              <w:marBottom w:val="0"/>
              <w:divBdr>
                <w:top w:val="none" w:sz="0" w:space="0" w:color="auto"/>
                <w:left w:val="none" w:sz="0" w:space="0" w:color="auto"/>
                <w:bottom w:val="none" w:sz="0" w:space="0" w:color="auto"/>
                <w:right w:val="none" w:sz="0" w:space="0" w:color="auto"/>
              </w:divBdr>
            </w:div>
            <w:div w:id="125903678">
              <w:marLeft w:val="480"/>
              <w:marRight w:val="0"/>
              <w:marTop w:val="0"/>
              <w:marBottom w:val="0"/>
              <w:divBdr>
                <w:top w:val="none" w:sz="0" w:space="0" w:color="auto"/>
                <w:left w:val="none" w:sz="0" w:space="0" w:color="auto"/>
                <w:bottom w:val="none" w:sz="0" w:space="0" w:color="auto"/>
                <w:right w:val="none" w:sz="0" w:space="0" w:color="auto"/>
              </w:divBdr>
            </w:div>
            <w:div w:id="604994545">
              <w:marLeft w:val="480"/>
              <w:marRight w:val="0"/>
              <w:marTop w:val="0"/>
              <w:marBottom w:val="0"/>
              <w:divBdr>
                <w:top w:val="none" w:sz="0" w:space="0" w:color="auto"/>
                <w:left w:val="none" w:sz="0" w:space="0" w:color="auto"/>
                <w:bottom w:val="none" w:sz="0" w:space="0" w:color="auto"/>
                <w:right w:val="none" w:sz="0" w:space="0" w:color="auto"/>
              </w:divBdr>
            </w:div>
            <w:div w:id="154423149">
              <w:marLeft w:val="480"/>
              <w:marRight w:val="0"/>
              <w:marTop w:val="0"/>
              <w:marBottom w:val="0"/>
              <w:divBdr>
                <w:top w:val="none" w:sz="0" w:space="0" w:color="auto"/>
                <w:left w:val="none" w:sz="0" w:space="0" w:color="auto"/>
                <w:bottom w:val="none" w:sz="0" w:space="0" w:color="auto"/>
                <w:right w:val="none" w:sz="0" w:space="0" w:color="auto"/>
              </w:divBdr>
            </w:div>
            <w:div w:id="974682084">
              <w:marLeft w:val="480"/>
              <w:marRight w:val="0"/>
              <w:marTop w:val="0"/>
              <w:marBottom w:val="0"/>
              <w:divBdr>
                <w:top w:val="none" w:sz="0" w:space="0" w:color="auto"/>
                <w:left w:val="none" w:sz="0" w:space="0" w:color="auto"/>
                <w:bottom w:val="none" w:sz="0" w:space="0" w:color="auto"/>
                <w:right w:val="none" w:sz="0" w:space="0" w:color="auto"/>
              </w:divBdr>
            </w:div>
            <w:div w:id="602766860">
              <w:marLeft w:val="480"/>
              <w:marRight w:val="0"/>
              <w:marTop w:val="0"/>
              <w:marBottom w:val="0"/>
              <w:divBdr>
                <w:top w:val="none" w:sz="0" w:space="0" w:color="auto"/>
                <w:left w:val="none" w:sz="0" w:space="0" w:color="auto"/>
                <w:bottom w:val="none" w:sz="0" w:space="0" w:color="auto"/>
                <w:right w:val="none" w:sz="0" w:space="0" w:color="auto"/>
              </w:divBdr>
            </w:div>
            <w:div w:id="802237840">
              <w:marLeft w:val="480"/>
              <w:marRight w:val="0"/>
              <w:marTop w:val="0"/>
              <w:marBottom w:val="0"/>
              <w:divBdr>
                <w:top w:val="none" w:sz="0" w:space="0" w:color="auto"/>
                <w:left w:val="none" w:sz="0" w:space="0" w:color="auto"/>
                <w:bottom w:val="none" w:sz="0" w:space="0" w:color="auto"/>
                <w:right w:val="none" w:sz="0" w:space="0" w:color="auto"/>
              </w:divBdr>
            </w:div>
            <w:div w:id="123817385">
              <w:marLeft w:val="480"/>
              <w:marRight w:val="0"/>
              <w:marTop w:val="0"/>
              <w:marBottom w:val="0"/>
              <w:divBdr>
                <w:top w:val="none" w:sz="0" w:space="0" w:color="auto"/>
                <w:left w:val="none" w:sz="0" w:space="0" w:color="auto"/>
                <w:bottom w:val="none" w:sz="0" w:space="0" w:color="auto"/>
                <w:right w:val="none" w:sz="0" w:space="0" w:color="auto"/>
              </w:divBdr>
            </w:div>
          </w:divsChild>
        </w:div>
        <w:div w:id="2104259377">
          <w:marLeft w:val="0"/>
          <w:marRight w:val="0"/>
          <w:marTop w:val="0"/>
          <w:marBottom w:val="0"/>
          <w:divBdr>
            <w:top w:val="none" w:sz="0" w:space="0" w:color="auto"/>
            <w:left w:val="none" w:sz="0" w:space="0" w:color="auto"/>
            <w:bottom w:val="none" w:sz="0" w:space="0" w:color="auto"/>
            <w:right w:val="none" w:sz="0" w:space="0" w:color="auto"/>
          </w:divBdr>
          <w:divsChild>
            <w:div w:id="2065592729">
              <w:marLeft w:val="480"/>
              <w:marRight w:val="0"/>
              <w:marTop w:val="0"/>
              <w:marBottom w:val="0"/>
              <w:divBdr>
                <w:top w:val="none" w:sz="0" w:space="0" w:color="auto"/>
                <w:left w:val="none" w:sz="0" w:space="0" w:color="auto"/>
                <w:bottom w:val="none" w:sz="0" w:space="0" w:color="auto"/>
                <w:right w:val="none" w:sz="0" w:space="0" w:color="auto"/>
              </w:divBdr>
            </w:div>
            <w:div w:id="894202796">
              <w:marLeft w:val="480"/>
              <w:marRight w:val="0"/>
              <w:marTop w:val="0"/>
              <w:marBottom w:val="0"/>
              <w:divBdr>
                <w:top w:val="none" w:sz="0" w:space="0" w:color="auto"/>
                <w:left w:val="none" w:sz="0" w:space="0" w:color="auto"/>
                <w:bottom w:val="none" w:sz="0" w:space="0" w:color="auto"/>
                <w:right w:val="none" w:sz="0" w:space="0" w:color="auto"/>
              </w:divBdr>
            </w:div>
            <w:div w:id="908538545">
              <w:marLeft w:val="480"/>
              <w:marRight w:val="0"/>
              <w:marTop w:val="0"/>
              <w:marBottom w:val="0"/>
              <w:divBdr>
                <w:top w:val="none" w:sz="0" w:space="0" w:color="auto"/>
                <w:left w:val="none" w:sz="0" w:space="0" w:color="auto"/>
                <w:bottom w:val="none" w:sz="0" w:space="0" w:color="auto"/>
                <w:right w:val="none" w:sz="0" w:space="0" w:color="auto"/>
              </w:divBdr>
            </w:div>
            <w:div w:id="886331909">
              <w:marLeft w:val="480"/>
              <w:marRight w:val="0"/>
              <w:marTop w:val="0"/>
              <w:marBottom w:val="0"/>
              <w:divBdr>
                <w:top w:val="none" w:sz="0" w:space="0" w:color="auto"/>
                <w:left w:val="none" w:sz="0" w:space="0" w:color="auto"/>
                <w:bottom w:val="none" w:sz="0" w:space="0" w:color="auto"/>
                <w:right w:val="none" w:sz="0" w:space="0" w:color="auto"/>
              </w:divBdr>
            </w:div>
            <w:div w:id="434133929">
              <w:marLeft w:val="480"/>
              <w:marRight w:val="0"/>
              <w:marTop w:val="0"/>
              <w:marBottom w:val="0"/>
              <w:divBdr>
                <w:top w:val="none" w:sz="0" w:space="0" w:color="auto"/>
                <w:left w:val="none" w:sz="0" w:space="0" w:color="auto"/>
                <w:bottom w:val="none" w:sz="0" w:space="0" w:color="auto"/>
                <w:right w:val="none" w:sz="0" w:space="0" w:color="auto"/>
              </w:divBdr>
            </w:div>
            <w:div w:id="113602938">
              <w:marLeft w:val="480"/>
              <w:marRight w:val="0"/>
              <w:marTop w:val="0"/>
              <w:marBottom w:val="0"/>
              <w:divBdr>
                <w:top w:val="none" w:sz="0" w:space="0" w:color="auto"/>
                <w:left w:val="none" w:sz="0" w:space="0" w:color="auto"/>
                <w:bottom w:val="none" w:sz="0" w:space="0" w:color="auto"/>
                <w:right w:val="none" w:sz="0" w:space="0" w:color="auto"/>
              </w:divBdr>
            </w:div>
            <w:div w:id="2025939073">
              <w:marLeft w:val="480"/>
              <w:marRight w:val="0"/>
              <w:marTop w:val="0"/>
              <w:marBottom w:val="0"/>
              <w:divBdr>
                <w:top w:val="none" w:sz="0" w:space="0" w:color="auto"/>
                <w:left w:val="none" w:sz="0" w:space="0" w:color="auto"/>
                <w:bottom w:val="none" w:sz="0" w:space="0" w:color="auto"/>
                <w:right w:val="none" w:sz="0" w:space="0" w:color="auto"/>
              </w:divBdr>
            </w:div>
            <w:div w:id="1702508451">
              <w:marLeft w:val="480"/>
              <w:marRight w:val="0"/>
              <w:marTop w:val="0"/>
              <w:marBottom w:val="0"/>
              <w:divBdr>
                <w:top w:val="none" w:sz="0" w:space="0" w:color="auto"/>
                <w:left w:val="none" w:sz="0" w:space="0" w:color="auto"/>
                <w:bottom w:val="none" w:sz="0" w:space="0" w:color="auto"/>
                <w:right w:val="none" w:sz="0" w:space="0" w:color="auto"/>
              </w:divBdr>
            </w:div>
            <w:div w:id="75441769">
              <w:marLeft w:val="480"/>
              <w:marRight w:val="0"/>
              <w:marTop w:val="0"/>
              <w:marBottom w:val="0"/>
              <w:divBdr>
                <w:top w:val="none" w:sz="0" w:space="0" w:color="auto"/>
                <w:left w:val="none" w:sz="0" w:space="0" w:color="auto"/>
                <w:bottom w:val="none" w:sz="0" w:space="0" w:color="auto"/>
                <w:right w:val="none" w:sz="0" w:space="0" w:color="auto"/>
              </w:divBdr>
            </w:div>
            <w:div w:id="295523692">
              <w:marLeft w:val="480"/>
              <w:marRight w:val="0"/>
              <w:marTop w:val="0"/>
              <w:marBottom w:val="0"/>
              <w:divBdr>
                <w:top w:val="none" w:sz="0" w:space="0" w:color="auto"/>
                <w:left w:val="none" w:sz="0" w:space="0" w:color="auto"/>
                <w:bottom w:val="none" w:sz="0" w:space="0" w:color="auto"/>
                <w:right w:val="none" w:sz="0" w:space="0" w:color="auto"/>
              </w:divBdr>
            </w:div>
            <w:div w:id="560335872">
              <w:marLeft w:val="480"/>
              <w:marRight w:val="0"/>
              <w:marTop w:val="0"/>
              <w:marBottom w:val="0"/>
              <w:divBdr>
                <w:top w:val="none" w:sz="0" w:space="0" w:color="auto"/>
                <w:left w:val="none" w:sz="0" w:space="0" w:color="auto"/>
                <w:bottom w:val="none" w:sz="0" w:space="0" w:color="auto"/>
                <w:right w:val="none" w:sz="0" w:space="0" w:color="auto"/>
              </w:divBdr>
            </w:div>
            <w:div w:id="1950425461">
              <w:marLeft w:val="480"/>
              <w:marRight w:val="0"/>
              <w:marTop w:val="0"/>
              <w:marBottom w:val="0"/>
              <w:divBdr>
                <w:top w:val="none" w:sz="0" w:space="0" w:color="auto"/>
                <w:left w:val="none" w:sz="0" w:space="0" w:color="auto"/>
                <w:bottom w:val="none" w:sz="0" w:space="0" w:color="auto"/>
                <w:right w:val="none" w:sz="0" w:space="0" w:color="auto"/>
              </w:divBdr>
            </w:div>
            <w:div w:id="76488073">
              <w:marLeft w:val="480"/>
              <w:marRight w:val="0"/>
              <w:marTop w:val="0"/>
              <w:marBottom w:val="0"/>
              <w:divBdr>
                <w:top w:val="none" w:sz="0" w:space="0" w:color="auto"/>
                <w:left w:val="none" w:sz="0" w:space="0" w:color="auto"/>
                <w:bottom w:val="none" w:sz="0" w:space="0" w:color="auto"/>
                <w:right w:val="none" w:sz="0" w:space="0" w:color="auto"/>
              </w:divBdr>
            </w:div>
            <w:div w:id="321737931">
              <w:marLeft w:val="480"/>
              <w:marRight w:val="0"/>
              <w:marTop w:val="0"/>
              <w:marBottom w:val="0"/>
              <w:divBdr>
                <w:top w:val="none" w:sz="0" w:space="0" w:color="auto"/>
                <w:left w:val="none" w:sz="0" w:space="0" w:color="auto"/>
                <w:bottom w:val="none" w:sz="0" w:space="0" w:color="auto"/>
                <w:right w:val="none" w:sz="0" w:space="0" w:color="auto"/>
              </w:divBdr>
            </w:div>
            <w:div w:id="20061314">
              <w:marLeft w:val="480"/>
              <w:marRight w:val="0"/>
              <w:marTop w:val="0"/>
              <w:marBottom w:val="0"/>
              <w:divBdr>
                <w:top w:val="none" w:sz="0" w:space="0" w:color="auto"/>
                <w:left w:val="none" w:sz="0" w:space="0" w:color="auto"/>
                <w:bottom w:val="none" w:sz="0" w:space="0" w:color="auto"/>
                <w:right w:val="none" w:sz="0" w:space="0" w:color="auto"/>
              </w:divBdr>
            </w:div>
            <w:div w:id="1038895158">
              <w:marLeft w:val="480"/>
              <w:marRight w:val="0"/>
              <w:marTop w:val="0"/>
              <w:marBottom w:val="0"/>
              <w:divBdr>
                <w:top w:val="none" w:sz="0" w:space="0" w:color="auto"/>
                <w:left w:val="none" w:sz="0" w:space="0" w:color="auto"/>
                <w:bottom w:val="none" w:sz="0" w:space="0" w:color="auto"/>
                <w:right w:val="none" w:sz="0" w:space="0" w:color="auto"/>
              </w:divBdr>
            </w:div>
            <w:div w:id="1304770290">
              <w:marLeft w:val="480"/>
              <w:marRight w:val="0"/>
              <w:marTop w:val="0"/>
              <w:marBottom w:val="0"/>
              <w:divBdr>
                <w:top w:val="none" w:sz="0" w:space="0" w:color="auto"/>
                <w:left w:val="none" w:sz="0" w:space="0" w:color="auto"/>
                <w:bottom w:val="none" w:sz="0" w:space="0" w:color="auto"/>
                <w:right w:val="none" w:sz="0" w:space="0" w:color="auto"/>
              </w:divBdr>
            </w:div>
            <w:div w:id="48768438">
              <w:marLeft w:val="480"/>
              <w:marRight w:val="0"/>
              <w:marTop w:val="0"/>
              <w:marBottom w:val="0"/>
              <w:divBdr>
                <w:top w:val="none" w:sz="0" w:space="0" w:color="auto"/>
                <w:left w:val="none" w:sz="0" w:space="0" w:color="auto"/>
                <w:bottom w:val="none" w:sz="0" w:space="0" w:color="auto"/>
                <w:right w:val="none" w:sz="0" w:space="0" w:color="auto"/>
              </w:divBdr>
            </w:div>
            <w:div w:id="1502116798">
              <w:marLeft w:val="480"/>
              <w:marRight w:val="0"/>
              <w:marTop w:val="0"/>
              <w:marBottom w:val="0"/>
              <w:divBdr>
                <w:top w:val="none" w:sz="0" w:space="0" w:color="auto"/>
                <w:left w:val="none" w:sz="0" w:space="0" w:color="auto"/>
                <w:bottom w:val="none" w:sz="0" w:space="0" w:color="auto"/>
                <w:right w:val="none" w:sz="0" w:space="0" w:color="auto"/>
              </w:divBdr>
            </w:div>
            <w:div w:id="1398238341">
              <w:marLeft w:val="480"/>
              <w:marRight w:val="0"/>
              <w:marTop w:val="0"/>
              <w:marBottom w:val="0"/>
              <w:divBdr>
                <w:top w:val="none" w:sz="0" w:space="0" w:color="auto"/>
                <w:left w:val="none" w:sz="0" w:space="0" w:color="auto"/>
                <w:bottom w:val="none" w:sz="0" w:space="0" w:color="auto"/>
                <w:right w:val="none" w:sz="0" w:space="0" w:color="auto"/>
              </w:divBdr>
            </w:div>
            <w:div w:id="1221748683">
              <w:marLeft w:val="480"/>
              <w:marRight w:val="0"/>
              <w:marTop w:val="0"/>
              <w:marBottom w:val="0"/>
              <w:divBdr>
                <w:top w:val="none" w:sz="0" w:space="0" w:color="auto"/>
                <w:left w:val="none" w:sz="0" w:space="0" w:color="auto"/>
                <w:bottom w:val="none" w:sz="0" w:space="0" w:color="auto"/>
                <w:right w:val="none" w:sz="0" w:space="0" w:color="auto"/>
              </w:divBdr>
            </w:div>
            <w:div w:id="1882479924">
              <w:marLeft w:val="480"/>
              <w:marRight w:val="0"/>
              <w:marTop w:val="0"/>
              <w:marBottom w:val="0"/>
              <w:divBdr>
                <w:top w:val="none" w:sz="0" w:space="0" w:color="auto"/>
                <w:left w:val="none" w:sz="0" w:space="0" w:color="auto"/>
                <w:bottom w:val="none" w:sz="0" w:space="0" w:color="auto"/>
                <w:right w:val="none" w:sz="0" w:space="0" w:color="auto"/>
              </w:divBdr>
            </w:div>
            <w:div w:id="940601511">
              <w:marLeft w:val="480"/>
              <w:marRight w:val="0"/>
              <w:marTop w:val="0"/>
              <w:marBottom w:val="0"/>
              <w:divBdr>
                <w:top w:val="none" w:sz="0" w:space="0" w:color="auto"/>
                <w:left w:val="none" w:sz="0" w:space="0" w:color="auto"/>
                <w:bottom w:val="none" w:sz="0" w:space="0" w:color="auto"/>
                <w:right w:val="none" w:sz="0" w:space="0" w:color="auto"/>
              </w:divBdr>
            </w:div>
            <w:div w:id="1752923631">
              <w:marLeft w:val="480"/>
              <w:marRight w:val="0"/>
              <w:marTop w:val="0"/>
              <w:marBottom w:val="0"/>
              <w:divBdr>
                <w:top w:val="none" w:sz="0" w:space="0" w:color="auto"/>
                <w:left w:val="none" w:sz="0" w:space="0" w:color="auto"/>
                <w:bottom w:val="none" w:sz="0" w:space="0" w:color="auto"/>
                <w:right w:val="none" w:sz="0" w:space="0" w:color="auto"/>
              </w:divBdr>
            </w:div>
            <w:div w:id="1584755105">
              <w:marLeft w:val="480"/>
              <w:marRight w:val="0"/>
              <w:marTop w:val="0"/>
              <w:marBottom w:val="0"/>
              <w:divBdr>
                <w:top w:val="none" w:sz="0" w:space="0" w:color="auto"/>
                <w:left w:val="none" w:sz="0" w:space="0" w:color="auto"/>
                <w:bottom w:val="none" w:sz="0" w:space="0" w:color="auto"/>
                <w:right w:val="none" w:sz="0" w:space="0" w:color="auto"/>
              </w:divBdr>
            </w:div>
            <w:div w:id="1261336731">
              <w:marLeft w:val="480"/>
              <w:marRight w:val="0"/>
              <w:marTop w:val="0"/>
              <w:marBottom w:val="0"/>
              <w:divBdr>
                <w:top w:val="none" w:sz="0" w:space="0" w:color="auto"/>
                <w:left w:val="none" w:sz="0" w:space="0" w:color="auto"/>
                <w:bottom w:val="none" w:sz="0" w:space="0" w:color="auto"/>
                <w:right w:val="none" w:sz="0" w:space="0" w:color="auto"/>
              </w:divBdr>
            </w:div>
            <w:div w:id="242692068">
              <w:marLeft w:val="480"/>
              <w:marRight w:val="0"/>
              <w:marTop w:val="0"/>
              <w:marBottom w:val="0"/>
              <w:divBdr>
                <w:top w:val="none" w:sz="0" w:space="0" w:color="auto"/>
                <w:left w:val="none" w:sz="0" w:space="0" w:color="auto"/>
                <w:bottom w:val="none" w:sz="0" w:space="0" w:color="auto"/>
                <w:right w:val="none" w:sz="0" w:space="0" w:color="auto"/>
              </w:divBdr>
            </w:div>
            <w:div w:id="1527211306">
              <w:marLeft w:val="480"/>
              <w:marRight w:val="0"/>
              <w:marTop w:val="0"/>
              <w:marBottom w:val="0"/>
              <w:divBdr>
                <w:top w:val="none" w:sz="0" w:space="0" w:color="auto"/>
                <w:left w:val="none" w:sz="0" w:space="0" w:color="auto"/>
                <w:bottom w:val="none" w:sz="0" w:space="0" w:color="auto"/>
                <w:right w:val="none" w:sz="0" w:space="0" w:color="auto"/>
              </w:divBdr>
            </w:div>
            <w:div w:id="291442842">
              <w:marLeft w:val="480"/>
              <w:marRight w:val="0"/>
              <w:marTop w:val="0"/>
              <w:marBottom w:val="0"/>
              <w:divBdr>
                <w:top w:val="none" w:sz="0" w:space="0" w:color="auto"/>
                <w:left w:val="none" w:sz="0" w:space="0" w:color="auto"/>
                <w:bottom w:val="none" w:sz="0" w:space="0" w:color="auto"/>
                <w:right w:val="none" w:sz="0" w:space="0" w:color="auto"/>
              </w:divBdr>
            </w:div>
          </w:divsChild>
        </w:div>
        <w:div w:id="2137721114">
          <w:marLeft w:val="0"/>
          <w:marRight w:val="0"/>
          <w:marTop w:val="0"/>
          <w:marBottom w:val="0"/>
          <w:divBdr>
            <w:top w:val="none" w:sz="0" w:space="0" w:color="auto"/>
            <w:left w:val="none" w:sz="0" w:space="0" w:color="auto"/>
            <w:bottom w:val="none" w:sz="0" w:space="0" w:color="auto"/>
            <w:right w:val="none" w:sz="0" w:space="0" w:color="auto"/>
          </w:divBdr>
          <w:divsChild>
            <w:div w:id="1684084722">
              <w:marLeft w:val="480"/>
              <w:marRight w:val="0"/>
              <w:marTop w:val="0"/>
              <w:marBottom w:val="0"/>
              <w:divBdr>
                <w:top w:val="none" w:sz="0" w:space="0" w:color="auto"/>
                <w:left w:val="none" w:sz="0" w:space="0" w:color="auto"/>
                <w:bottom w:val="none" w:sz="0" w:space="0" w:color="auto"/>
                <w:right w:val="none" w:sz="0" w:space="0" w:color="auto"/>
              </w:divBdr>
            </w:div>
            <w:div w:id="495347163">
              <w:marLeft w:val="480"/>
              <w:marRight w:val="0"/>
              <w:marTop w:val="0"/>
              <w:marBottom w:val="0"/>
              <w:divBdr>
                <w:top w:val="none" w:sz="0" w:space="0" w:color="auto"/>
                <w:left w:val="none" w:sz="0" w:space="0" w:color="auto"/>
                <w:bottom w:val="none" w:sz="0" w:space="0" w:color="auto"/>
                <w:right w:val="none" w:sz="0" w:space="0" w:color="auto"/>
              </w:divBdr>
            </w:div>
            <w:div w:id="451438058">
              <w:marLeft w:val="480"/>
              <w:marRight w:val="0"/>
              <w:marTop w:val="0"/>
              <w:marBottom w:val="0"/>
              <w:divBdr>
                <w:top w:val="none" w:sz="0" w:space="0" w:color="auto"/>
                <w:left w:val="none" w:sz="0" w:space="0" w:color="auto"/>
                <w:bottom w:val="none" w:sz="0" w:space="0" w:color="auto"/>
                <w:right w:val="none" w:sz="0" w:space="0" w:color="auto"/>
              </w:divBdr>
            </w:div>
            <w:div w:id="1690330279">
              <w:marLeft w:val="480"/>
              <w:marRight w:val="0"/>
              <w:marTop w:val="0"/>
              <w:marBottom w:val="0"/>
              <w:divBdr>
                <w:top w:val="none" w:sz="0" w:space="0" w:color="auto"/>
                <w:left w:val="none" w:sz="0" w:space="0" w:color="auto"/>
                <w:bottom w:val="none" w:sz="0" w:space="0" w:color="auto"/>
                <w:right w:val="none" w:sz="0" w:space="0" w:color="auto"/>
              </w:divBdr>
            </w:div>
            <w:div w:id="1878544116">
              <w:marLeft w:val="480"/>
              <w:marRight w:val="0"/>
              <w:marTop w:val="0"/>
              <w:marBottom w:val="0"/>
              <w:divBdr>
                <w:top w:val="none" w:sz="0" w:space="0" w:color="auto"/>
                <w:left w:val="none" w:sz="0" w:space="0" w:color="auto"/>
                <w:bottom w:val="none" w:sz="0" w:space="0" w:color="auto"/>
                <w:right w:val="none" w:sz="0" w:space="0" w:color="auto"/>
              </w:divBdr>
            </w:div>
            <w:div w:id="309670918">
              <w:marLeft w:val="480"/>
              <w:marRight w:val="0"/>
              <w:marTop w:val="0"/>
              <w:marBottom w:val="0"/>
              <w:divBdr>
                <w:top w:val="none" w:sz="0" w:space="0" w:color="auto"/>
                <w:left w:val="none" w:sz="0" w:space="0" w:color="auto"/>
                <w:bottom w:val="none" w:sz="0" w:space="0" w:color="auto"/>
                <w:right w:val="none" w:sz="0" w:space="0" w:color="auto"/>
              </w:divBdr>
            </w:div>
            <w:div w:id="1440906708">
              <w:marLeft w:val="480"/>
              <w:marRight w:val="0"/>
              <w:marTop w:val="0"/>
              <w:marBottom w:val="0"/>
              <w:divBdr>
                <w:top w:val="none" w:sz="0" w:space="0" w:color="auto"/>
                <w:left w:val="none" w:sz="0" w:space="0" w:color="auto"/>
                <w:bottom w:val="none" w:sz="0" w:space="0" w:color="auto"/>
                <w:right w:val="none" w:sz="0" w:space="0" w:color="auto"/>
              </w:divBdr>
            </w:div>
            <w:div w:id="1511138387">
              <w:marLeft w:val="480"/>
              <w:marRight w:val="0"/>
              <w:marTop w:val="0"/>
              <w:marBottom w:val="0"/>
              <w:divBdr>
                <w:top w:val="none" w:sz="0" w:space="0" w:color="auto"/>
                <w:left w:val="none" w:sz="0" w:space="0" w:color="auto"/>
                <w:bottom w:val="none" w:sz="0" w:space="0" w:color="auto"/>
                <w:right w:val="none" w:sz="0" w:space="0" w:color="auto"/>
              </w:divBdr>
            </w:div>
            <w:div w:id="171380742">
              <w:marLeft w:val="480"/>
              <w:marRight w:val="0"/>
              <w:marTop w:val="0"/>
              <w:marBottom w:val="0"/>
              <w:divBdr>
                <w:top w:val="none" w:sz="0" w:space="0" w:color="auto"/>
                <w:left w:val="none" w:sz="0" w:space="0" w:color="auto"/>
                <w:bottom w:val="none" w:sz="0" w:space="0" w:color="auto"/>
                <w:right w:val="none" w:sz="0" w:space="0" w:color="auto"/>
              </w:divBdr>
            </w:div>
            <w:div w:id="922765233">
              <w:marLeft w:val="480"/>
              <w:marRight w:val="0"/>
              <w:marTop w:val="0"/>
              <w:marBottom w:val="0"/>
              <w:divBdr>
                <w:top w:val="none" w:sz="0" w:space="0" w:color="auto"/>
                <w:left w:val="none" w:sz="0" w:space="0" w:color="auto"/>
                <w:bottom w:val="none" w:sz="0" w:space="0" w:color="auto"/>
                <w:right w:val="none" w:sz="0" w:space="0" w:color="auto"/>
              </w:divBdr>
            </w:div>
            <w:div w:id="1858347607">
              <w:marLeft w:val="480"/>
              <w:marRight w:val="0"/>
              <w:marTop w:val="0"/>
              <w:marBottom w:val="0"/>
              <w:divBdr>
                <w:top w:val="none" w:sz="0" w:space="0" w:color="auto"/>
                <w:left w:val="none" w:sz="0" w:space="0" w:color="auto"/>
                <w:bottom w:val="none" w:sz="0" w:space="0" w:color="auto"/>
                <w:right w:val="none" w:sz="0" w:space="0" w:color="auto"/>
              </w:divBdr>
            </w:div>
            <w:div w:id="22095431">
              <w:marLeft w:val="480"/>
              <w:marRight w:val="0"/>
              <w:marTop w:val="0"/>
              <w:marBottom w:val="0"/>
              <w:divBdr>
                <w:top w:val="none" w:sz="0" w:space="0" w:color="auto"/>
                <w:left w:val="none" w:sz="0" w:space="0" w:color="auto"/>
                <w:bottom w:val="none" w:sz="0" w:space="0" w:color="auto"/>
                <w:right w:val="none" w:sz="0" w:space="0" w:color="auto"/>
              </w:divBdr>
            </w:div>
            <w:div w:id="37973072">
              <w:marLeft w:val="480"/>
              <w:marRight w:val="0"/>
              <w:marTop w:val="0"/>
              <w:marBottom w:val="0"/>
              <w:divBdr>
                <w:top w:val="none" w:sz="0" w:space="0" w:color="auto"/>
                <w:left w:val="none" w:sz="0" w:space="0" w:color="auto"/>
                <w:bottom w:val="none" w:sz="0" w:space="0" w:color="auto"/>
                <w:right w:val="none" w:sz="0" w:space="0" w:color="auto"/>
              </w:divBdr>
            </w:div>
            <w:div w:id="1763574418">
              <w:marLeft w:val="480"/>
              <w:marRight w:val="0"/>
              <w:marTop w:val="0"/>
              <w:marBottom w:val="0"/>
              <w:divBdr>
                <w:top w:val="none" w:sz="0" w:space="0" w:color="auto"/>
                <w:left w:val="none" w:sz="0" w:space="0" w:color="auto"/>
                <w:bottom w:val="none" w:sz="0" w:space="0" w:color="auto"/>
                <w:right w:val="none" w:sz="0" w:space="0" w:color="auto"/>
              </w:divBdr>
            </w:div>
            <w:div w:id="615449379">
              <w:marLeft w:val="480"/>
              <w:marRight w:val="0"/>
              <w:marTop w:val="0"/>
              <w:marBottom w:val="0"/>
              <w:divBdr>
                <w:top w:val="none" w:sz="0" w:space="0" w:color="auto"/>
                <w:left w:val="none" w:sz="0" w:space="0" w:color="auto"/>
                <w:bottom w:val="none" w:sz="0" w:space="0" w:color="auto"/>
                <w:right w:val="none" w:sz="0" w:space="0" w:color="auto"/>
              </w:divBdr>
            </w:div>
            <w:div w:id="1299989588">
              <w:marLeft w:val="480"/>
              <w:marRight w:val="0"/>
              <w:marTop w:val="0"/>
              <w:marBottom w:val="0"/>
              <w:divBdr>
                <w:top w:val="none" w:sz="0" w:space="0" w:color="auto"/>
                <w:left w:val="none" w:sz="0" w:space="0" w:color="auto"/>
                <w:bottom w:val="none" w:sz="0" w:space="0" w:color="auto"/>
                <w:right w:val="none" w:sz="0" w:space="0" w:color="auto"/>
              </w:divBdr>
            </w:div>
            <w:div w:id="1432046331">
              <w:marLeft w:val="480"/>
              <w:marRight w:val="0"/>
              <w:marTop w:val="0"/>
              <w:marBottom w:val="0"/>
              <w:divBdr>
                <w:top w:val="none" w:sz="0" w:space="0" w:color="auto"/>
                <w:left w:val="none" w:sz="0" w:space="0" w:color="auto"/>
                <w:bottom w:val="none" w:sz="0" w:space="0" w:color="auto"/>
                <w:right w:val="none" w:sz="0" w:space="0" w:color="auto"/>
              </w:divBdr>
            </w:div>
            <w:div w:id="372312436">
              <w:marLeft w:val="480"/>
              <w:marRight w:val="0"/>
              <w:marTop w:val="0"/>
              <w:marBottom w:val="0"/>
              <w:divBdr>
                <w:top w:val="none" w:sz="0" w:space="0" w:color="auto"/>
                <w:left w:val="none" w:sz="0" w:space="0" w:color="auto"/>
                <w:bottom w:val="none" w:sz="0" w:space="0" w:color="auto"/>
                <w:right w:val="none" w:sz="0" w:space="0" w:color="auto"/>
              </w:divBdr>
            </w:div>
            <w:div w:id="1133720142">
              <w:marLeft w:val="480"/>
              <w:marRight w:val="0"/>
              <w:marTop w:val="0"/>
              <w:marBottom w:val="0"/>
              <w:divBdr>
                <w:top w:val="none" w:sz="0" w:space="0" w:color="auto"/>
                <w:left w:val="none" w:sz="0" w:space="0" w:color="auto"/>
                <w:bottom w:val="none" w:sz="0" w:space="0" w:color="auto"/>
                <w:right w:val="none" w:sz="0" w:space="0" w:color="auto"/>
              </w:divBdr>
            </w:div>
            <w:div w:id="1922835244">
              <w:marLeft w:val="480"/>
              <w:marRight w:val="0"/>
              <w:marTop w:val="0"/>
              <w:marBottom w:val="0"/>
              <w:divBdr>
                <w:top w:val="none" w:sz="0" w:space="0" w:color="auto"/>
                <w:left w:val="none" w:sz="0" w:space="0" w:color="auto"/>
                <w:bottom w:val="none" w:sz="0" w:space="0" w:color="auto"/>
                <w:right w:val="none" w:sz="0" w:space="0" w:color="auto"/>
              </w:divBdr>
            </w:div>
            <w:div w:id="1557472576">
              <w:marLeft w:val="480"/>
              <w:marRight w:val="0"/>
              <w:marTop w:val="0"/>
              <w:marBottom w:val="0"/>
              <w:divBdr>
                <w:top w:val="none" w:sz="0" w:space="0" w:color="auto"/>
                <w:left w:val="none" w:sz="0" w:space="0" w:color="auto"/>
                <w:bottom w:val="none" w:sz="0" w:space="0" w:color="auto"/>
                <w:right w:val="none" w:sz="0" w:space="0" w:color="auto"/>
              </w:divBdr>
            </w:div>
            <w:div w:id="232275013">
              <w:marLeft w:val="480"/>
              <w:marRight w:val="0"/>
              <w:marTop w:val="0"/>
              <w:marBottom w:val="0"/>
              <w:divBdr>
                <w:top w:val="none" w:sz="0" w:space="0" w:color="auto"/>
                <w:left w:val="none" w:sz="0" w:space="0" w:color="auto"/>
                <w:bottom w:val="none" w:sz="0" w:space="0" w:color="auto"/>
                <w:right w:val="none" w:sz="0" w:space="0" w:color="auto"/>
              </w:divBdr>
            </w:div>
            <w:div w:id="1084914857">
              <w:marLeft w:val="480"/>
              <w:marRight w:val="0"/>
              <w:marTop w:val="0"/>
              <w:marBottom w:val="0"/>
              <w:divBdr>
                <w:top w:val="none" w:sz="0" w:space="0" w:color="auto"/>
                <w:left w:val="none" w:sz="0" w:space="0" w:color="auto"/>
                <w:bottom w:val="none" w:sz="0" w:space="0" w:color="auto"/>
                <w:right w:val="none" w:sz="0" w:space="0" w:color="auto"/>
              </w:divBdr>
            </w:div>
            <w:div w:id="48968416">
              <w:marLeft w:val="480"/>
              <w:marRight w:val="0"/>
              <w:marTop w:val="0"/>
              <w:marBottom w:val="0"/>
              <w:divBdr>
                <w:top w:val="none" w:sz="0" w:space="0" w:color="auto"/>
                <w:left w:val="none" w:sz="0" w:space="0" w:color="auto"/>
                <w:bottom w:val="none" w:sz="0" w:space="0" w:color="auto"/>
                <w:right w:val="none" w:sz="0" w:space="0" w:color="auto"/>
              </w:divBdr>
            </w:div>
            <w:div w:id="1256405127">
              <w:marLeft w:val="480"/>
              <w:marRight w:val="0"/>
              <w:marTop w:val="0"/>
              <w:marBottom w:val="0"/>
              <w:divBdr>
                <w:top w:val="none" w:sz="0" w:space="0" w:color="auto"/>
                <w:left w:val="none" w:sz="0" w:space="0" w:color="auto"/>
                <w:bottom w:val="none" w:sz="0" w:space="0" w:color="auto"/>
                <w:right w:val="none" w:sz="0" w:space="0" w:color="auto"/>
              </w:divBdr>
            </w:div>
            <w:div w:id="414787919">
              <w:marLeft w:val="480"/>
              <w:marRight w:val="0"/>
              <w:marTop w:val="0"/>
              <w:marBottom w:val="0"/>
              <w:divBdr>
                <w:top w:val="none" w:sz="0" w:space="0" w:color="auto"/>
                <w:left w:val="none" w:sz="0" w:space="0" w:color="auto"/>
                <w:bottom w:val="none" w:sz="0" w:space="0" w:color="auto"/>
                <w:right w:val="none" w:sz="0" w:space="0" w:color="auto"/>
              </w:divBdr>
            </w:div>
            <w:div w:id="1279217063">
              <w:marLeft w:val="480"/>
              <w:marRight w:val="0"/>
              <w:marTop w:val="0"/>
              <w:marBottom w:val="0"/>
              <w:divBdr>
                <w:top w:val="none" w:sz="0" w:space="0" w:color="auto"/>
                <w:left w:val="none" w:sz="0" w:space="0" w:color="auto"/>
                <w:bottom w:val="none" w:sz="0" w:space="0" w:color="auto"/>
                <w:right w:val="none" w:sz="0" w:space="0" w:color="auto"/>
              </w:divBdr>
            </w:div>
            <w:div w:id="684743876">
              <w:marLeft w:val="480"/>
              <w:marRight w:val="0"/>
              <w:marTop w:val="0"/>
              <w:marBottom w:val="0"/>
              <w:divBdr>
                <w:top w:val="none" w:sz="0" w:space="0" w:color="auto"/>
                <w:left w:val="none" w:sz="0" w:space="0" w:color="auto"/>
                <w:bottom w:val="none" w:sz="0" w:space="0" w:color="auto"/>
                <w:right w:val="none" w:sz="0" w:space="0" w:color="auto"/>
              </w:divBdr>
            </w:div>
            <w:div w:id="2091930032">
              <w:marLeft w:val="480"/>
              <w:marRight w:val="0"/>
              <w:marTop w:val="0"/>
              <w:marBottom w:val="0"/>
              <w:divBdr>
                <w:top w:val="none" w:sz="0" w:space="0" w:color="auto"/>
                <w:left w:val="none" w:sz="0" w:space="0" w:color="auto"/>
                <w:bottom w:val="none" w:sz="0" w:space="0" w:color="auto"/>
                <w:right w:val="none" w:sz="0" w:space="0" w:color="auto"/>
              </w:divBdr>
            </w:div>
          </w:divsChild>
        </w:div>
        <w:div w:id="561328098">
          <w:marLeft w:val="0"/>
          <w:marRight w:val="0"/>
          <w:marTop w:val="0"/>
          <w:marBottom w:val="0"/>
          <w:divBdr>
            <w:top w:val="none" w:sz="0" w:space="0" w:color="auto"/>
            <w:left w:val="none" w:sz="0" w:space="0" w:color="auto"/>
            <w:bottom w:val="none" w:sz="0" w:space="0" w:color="auto"/>
            <w:right w:val="none" w:sz="0" w:space="0" w:color="auto"/>
          </w:divBdr>
          <w:divsChild>
            <w:div w:id="2071229208">
              <w:marLeft w:val="480"/>
              <w:marRight w:val="0"/>
              <w:marTop w:val="0"/>
              <w:marBottom w:val="0"/>
              <w:divBdr>
                <w:top w:val="none" w:sz="0" w:space="0" w:color="auto"/>
                <w:left w:val="none" w:sz="0" w:space="0" w:color="auto"/>
                <w:bottom w:val="none" w:sz="0" w:space="0" w:color="auto"/>
                <w:right w:val="none" w:sz="0" w:space="0" w:color="auto"/>
              </w:divBdr>
            </w:div>
            <w:div w:id="204371255">
              <w:marLeft w:val="480"/>
              <w:marRight w:val="0"/>
              <w:marTop w:val="0"/>
              <w:marBottom w:val="0"/>
              <w:divBdr>
                <w:top w:val="none" w:sz="0" w:space="0" w:color="auto"/>
                <w:left w:val="none" w:sz="0" w:space="0" w:color="auto"/>
                <w:bottom w:val="none" w:sz="0" w:space="0" w:color="auto"/>
                <w:right w:val="none" w:sz="0" w:space="0" w:color="auto"/>
              </w:divBdr>
            </w:div>
            <w:div w:id="1643541887">
              <w:marLeft w:val="480"/>
              <w:marRight w:val="0"/>
              <w:marTop w:val="0"/>
              <w:marBottom w:val="0"/>
              <w:divBdr>
                <w:top w:val="none" w:sz="0" w:space="0" w:color="auto"/>
                <w:left w:val="none" w:sz="0" w:space="0" w:color="auto"/>
                <w:bottom w:val="none" w:sz="0" w:space="0" w:color="auto"/>
                <w:right w:val="none" w:sz="0" w:space="0" w:color="auto"/>
              </w:divBdr>
            </w:div>
            <w:div w:id="983582921">
              <w:marLeft w:val="480"/>
              <w:marRight w:val="0"/>
              <w:marTop w:val="0"/>
              <w:marBottom w:val="0"/>
              <w:divBdr>
                <w:top w:val="none" w:sz="0" w:space="0" w:color="auto"/>
                <w:left w:val="none" w:sz="0" w:space="0" w:color="auto"/>
                <w:bottom w:val="none" w:sz="0" w:space="0" w:color="auto"/>
                <w:right w:val="none" w:sz="0" w:space="0" w:color="auto"/>
              </w:divBdr>
            </w:div>
            <w:div w:id="1715614177">
              <w:marLeft w:val="480"/>
              <w:marRight w:val="0"/>
              <w:marTop w:val="0"/>
              <w:marBottom w:val="0"/>
              <w:divBdr>
                <w:top w:val="none" w:sz="0" w:space="0" w:color="auto"/>
                <w:left w:val="none" w:sz="0" w:space="0" w:color="auto"/>
                <w:bottom w:val="none" w:sz="0" w:space="0" w:color="auto"/>
                <w:right w:val="none" w:sz="0" w:space="0" w:color="auto"/>
              </w:divBdr>
            </w:div>
            <w:div w:id="734666106">
              <w:marLeft w:val="480"/>
              <w:marRight w:val="0"/>
              <w:marTop w:val="0"/>
              <w:marBottom w:val="0"/>
              <w:divBdr>
                <w:top w:val="none" w:sz="0" w:space="0" w:color="auto"/>
                <w:left w:val="none" w:sz="0" w:space="0" w:color="auto"/>
                <w:bottom w:val="none" w:sz="0" w:space="0" w:color="auto"/>
                <w:right w:val="none" w:sz="0" w:space="0" w:color="auto"/>
              </w:divBdr>
            </w:div>
            <w:div w:id="1418214431">
              <w:marLeft w:val="480"/>
              <w:marRight w:val="0"/>
              <w:marTop w:val="0"/>
              <w:marBottom w:val="0"/>
              <w:divBdr>
                <w:top w:val="none" w:sz="0" w:space="0" w:color="auto"/>
                <w:left w:val="none" w:sz="0" w:space="0" w:color="auto"/>
                <w:bottom w:val="none" w:sz="0" w:space="0" w:color="auto"/>
                <w:right w:val="none" w:sz="0" w:space="0" w:color="auto"/>
              </w:divBdr>
            </w:div>
            <w:div w:id="79759516">
              <w:marLeft w:val="480"/>
              <w:marRight w:val="0"/>
              <w:marTop w:val="0"/>
              <w:marBottom w:val="0"/>
              <w:divBdr>
                <w:top w:val="none" w:sz="0" w:space="0" w:color="auto"/>
                <w:left w:val="none" w:sz="0" w:space="0" w:color="auto"/>
                <w:bottom w:val="none" w:sz="0" w:space="0" w:color="auto"/>
                <w:right w:val="none" w:sz="0" w:space="0" w:color="auto"/>
              </w:divBdr>
            </w:div>
            <w:div w:id="1469591160">
              <w:marLeft w:val="480"/>
              <w:marRight w:val="0"/>
              <w:marTop w:val="0"/>
              <w:marBottom w:val="0"/>
              <w:divBdr>
                <w:top w:val="none" w:sz="0" w:space="0" w:color="auto"/>
                <w:left w:val="none" w:sz="0" w:space="0" w:color="auto"/>
                <w:bottom w:val="none" w:sz="0" w:space="0" w:color="auto"/>
                <w:right w:val="none" w:sz="0" w:space="0" w:color="auto"/>
              </w:divBdr>
            </w:div>
            <w:div w:id="1440177146">
              <w:marLeft w:val="480"/>
              <w:marRight w:val="0"/>
              <w:marTop w:val="0"/>
              <w:marBottom w:val="0"/>
              <w:divBdr>
                <w:top w:val="none" w:sz="0" w:space="0" w:color="auto"/>
                <w:left w:val="none" w:sz="0" w:space="0" w:color="auto"/>
                <w:bottom w:val="none" w:sz="0" w:space="0" w:color="auto"/>
                <w:right w:val="none" w:sz="0" w:space="0" w:color="auto"/>
              </w:divBdr>
            </w:div>
            <w:div w:id="682321976">
              <w:marLeft w:val="480"/>
              <w:marRight w:val="0"/>
              <w:marTop w:val="0"/>
              <w:marBottom w:val="0"/>
              <w:divBdr>
                <w:top w:val="none" w:sz="0" w:space="0" w:color="auto"/>
                <w:left w:val="none" w:sz="0" w:space="0" w:color="auto"/>
                <w:bottom w:val="none" w:sz="0" w:space="0" w:color="auto"/>
                <w:right w:val="none" w:sz="0" w:space="0" w:color="auto"/>
              </w:divBdr>
            </w:div>
            <w:div w:id="1187721284">
              <w:marLeft w:val="480"/>
              <w:marRight w:val="0"/>
              <w:marTop w:val="0"/>
              <w:marBottom w:val="0"/>
              <w:divBdr>
                <w:top w:val="none" w:sz="0" w:space="0" w:color="auto"/>
                <w:left w:val="none" w:sz="0" w:space="0" w:color="auto"/>
                <w:bottom w:val="none" w:sz="0" w:space="0" w:color="auto"/>
                <w:right w:val="none" w:sz="0" w:space="0" w:color="auto"/>
              </w:divBdr>
            </w:div>
            <w:div w:id="755129480">
              <w:marLeft w:val="480"/>
              <w:marRight w:val="0"/>
              <w:marTop w:val="0"/>
              <w:marBottom w:val="0"/>
              <w:divBdr>
                <w:top w:val="none" w:sz="0" w:space="0" w:color="auto"/>
                <w:left w:val="none" w:sz="0" w:space="0" w:color="auto"/>
                <w:bottom w:val="none" w:sz="0" w:space="0" w:color="auto"/>
                <w:right w:val="none" w:sz="0" w:space="0" w:color="auto"/>
              </w:divBdr>
            </w:div>
            <w:div w:id="4981313">
              <w:marLeft w:val="480"/>
              <w:marRight w:val="0"/>
              <w:marTop w:val="0"/>
              <w:marBottom w:val="0"/>
              <w:divBdr>
                <w:top w:val="none" w:sz="0" w:space="0" w:color="auto"/>
                <w:left w:val="none" w:sz="0" w:space="0" w:color="auto"/>
                <w:bottom w:val="none" w:sz="0" w:space="0" w:color="auto"/>
                <w:right w:val="none" w:sz="0" w:space="0" w:color="auto"/>
              </w:divBdr>
            </w:div>
            <w:div w:id="1866408864">
              <w:marLeft w:val="480"/>
              <w:marRight w:val="0"/>
              <w:marTop w:val="0"/>
              <w:marBottom w:val="0"/>
              <w:divBdr>
                <w:top w:val="none" w:sz="0" w:space="0" w:color="auto"/>
                <w:left w:val="none" w:sz="0" w:space="0" w:color="auto"/>
                <w:bottom w:val="none" w:sz="0" w:space="0" w:color="auto"/>
                <w:right w:val="none" w:sz="0" w:space="0" w:color="auto"/>
              </w:divBdr>
            </w:div>
            <w:div w:id="829636416">
              <w:marLeft w:val="480"/>
              <w:marRight w:val="0"/>
              <w:marTop w:val="0"/>
              <w:marBottom w:val="0"/>
              <w:divBdr>
                <w:top w:val="none" w:sz="0" w:space="0" w:color="auto"/>
                <w:left w:val="none" w:sz="0" w:space="0" w:color="auto"/>
                <w:bottom w:val="none" w:sz="0" w:space="0" w:color="auto"/>
                <w:right w:val="none" w:sz="0" w:space="0" w:color="auto"/>
              </w:divBdr>
            </w:div>
            <w:div w:id="446855853">
              <w:marLeft w:val="480"/>
              <w:marRight w:val="0"/>
              <w:marTop w:val="0"/>
              <w:marBottom w:val="0"/>
              <w:divBdr>
                <w:top w:val="none" w:sz="0" w:space="0" w:color="auto"/>
                <w:left w:val="none" w:sz="0" w:space="0" w:color="auto"/>
                <w:bottom w:val="none" w:sz="0" w:space="0" w:color="auto"/>
                <w:right w:val="none" w:sz="0" w:space="0" w:color="auto"/>
              </w:divBdr>
            </w:div>
            <w:div w:id="1594970515">
              <w:marLeft w:val="480"/>
              <w:marRight w:val="0"/>
              <w:marTop w:val="0"/>
              <w:marBottom w:val="0"/>
              <w:divBdr>
                <w:top w:val="none" w:sz="0" w:space="0" w:color="auto"/>
                <w:left w:val="none" w:sz="0" w:space="0" w:color="auto"/>
                <w:bottom w:val="none" w:sz="0" w:space="0" w:color="auto"/>
                <w:right w:val="none" w:sz="0" w:space="0" w:color="auto"/>
              </w:divBdr>
            </w:div>
            <w:div w:id="485168067">
              <w:marLeft w:val="480"/>
              <w:marRight w:val="0"/>
              <w:marTop w:val="0"/>
              <w:marBottom w:val="0"/>
              <w:divBdr>
                <w:top w:val="none" w:sz="0" w:space="0" w:color="auto"/>
                <w:left w:val="none" w:sz="0" w:space="0" w:color="auto"/>
                <w:bottom w:val="none" w:sz="0" w:space="0" w:color="auto"/>
                <w:right w:val="none" w:sz="0" w:space="0" w:color="auto"/>
              </w:divBdr>
            </w:div>
            <w:div w:id="519439628">
              <w:marLeft w:val="480"/>
              <w:marRight w:val="0"/>
              <w:marTop w:val="0"/>
              <w:marBottom w:val="0"/>
              <w:divBdr>
                <w:top w:val="none" w:sz="0" w:space="0" w:color="auto"/>
                <w:left w:val="none" w:sz="0" w:space="0" w:color="auto"/>
                <w:bottom w:val="none" w:sz="0" w:space="0" w:color="auto"/>
                <w:right w:val="none" w:sz="0" w:space="0" w:color="auto"/>
              </w:divBdr>
            </w:div>
            <w:div w:id="699551619">
              <w:marLeft w:val="480"/>
              <w:marRight w:val="0"/>
              <w:marTop w:val="0"/>
              <w:marBottom w:val="0"/>
              <w:divBdr>
                <w:top w:val="none" w:sz="0" w:space="0" w:color="auto"/>
                <w:left w:val="none" w:sz="0" w:space="0" w:color="auto"/>
                <w:bottom w:val="none" w:sz="0" w:space="0" w:color="auto"/>
                <w:right w:val="none" w:sz="0" w:space="0" w:color="auto"/>
              </w:divBdr>
            </w:div>
            <w:div w:id="45181023">
              <w:marLeft w:val="480"/>
              <w:marRight w:val="0"/>
              <w:marTop w:val="0"/>
              <w:marBottom w:val="0"/>
              <w:divBdr>
                <w:top w:val="none" w:sz="0" w:space="0" w:color="auto"/>
                <w:left w:val="none" w:sz="0" w:space="0" w:color="auto"/>
                <w:bottom w:val="none" w:sz="0" w:space="0" w:color="auto"/>
                <w:right w:val="none" w:sz="0" w:space="0" w:color="auto"/>
              </w:divBdr>
            </w:div>
            <w:div w:id="994724867">
              <w:marLeft w:val="480"/>
              <w:marRight w:val="0"/>
              <w:marTop w:val="0"/>
              <w:marBottom w:val="0"/>
              <w:divBdr>
                <w:top w:val="none" w:sz="0" w:space="0" w:color="auto"/>
                <w:left w:val="none" w:sz="0" w:space="0" w:color="auto"/>
                <w:bottom w:val="none" w:sz="0" w:space="0" w:color="auto"/>
                <w:right w:val="none" w:sz="0" w:space="0" w:color="auto"/>
              </w:divBdr>
            </w:div>
            <w:div w:id="562103279">
              <w:marLeft w:val="480"/>
              <w:marRight w:val="0"/>
              <w:marTop w:val="0"/>
              <w:marBottom w:val="0"/>
              <w:divBdr>
                <w:top w:val="none" w:sz="0" w:space="0" w:color="auto"/>
                <w:left w:val="none" w:sz="0" w:space="0" w:color="auto"/>
                <w:bottom w:val="none" w:sz="0" w:space="0" w:color="auto"/>
                <w:right w:val="none" w:sz="0" w:space="0" w:color="auto"/>
              </w:divBdr>
            </w:div>
            <w:div w:id="2036613399">
              <w:marLeft w:val="480"/>
              <w:marRight w:val="0"/>
              <w:marTop w:val="0"/>
              <w:marBottom w:val="0"/>
              <w:divBdr>
                <w:top w:val="none" w:sz="0" w:space="0" w:color="auto"/>
                <w:left w:val="none" w:sz="0" w:space="0" w:color="auto"/>
                <w:bottom w:val="none" w:sz="0" w:space="0" w:color="auto"/>
                <w:right w:val="none" w:sz="0" w:space="0" w:color="auto"/>
              </w:divBdr>
            </w:div>
            <w:div w:id="523520996">
              <w:marLeft w:val="480"/>
              <w:marRight w:val="0"/>
              <w:marTop w:val="0"/>
              <w:marBottom w:val="0"/>
              <w:divBdr>
                <w:top w:val="none" w:sz="0" w:space="0" w:color="auto"/>
                <w:left w:val="none" w:sz="0" w:space="0" w:color="auto"/>
                <w:bottom w:val="none" w:sz="0" w:space="0" w:color="auto"/>
                <w:right w:val="none" w:sz="0" w:space="0" w:color="auto"/>
              </w:divBdr>
            </w:div>
            <w:div w:id="2032997079">
              <w:marLeft w:val="480"/>
              <w:marRight w:val="0"/>
              <w:marTop w:val="0"/>
              <w:marBottom w:val="0"/>
              <w:divBdr>
                <w:top w:val="none" w:sz="0" w:space="0" w:color="auto"/>
                <w:left w:val="none" w:sz="0" w:space="0" w:color="auto"/>
                <w:bottom w:val="none" w:sz="0" w:space="0" w:color="auto"/>
                <w:right w:val="none" w:sz="0" w:space="0" w:color="auto"/>
              </w:divBdr>
            </w:div>
            <w:div w:id="1476339808">
              <w:marLeft w:val="480"/>
              <w:marRight w:val="0"/>
              <w:marTop w:val="0"/>
              <w:marBottom w:val="0"/>
              <w:divBdr>
                <w:top w:val="none" w:sz="0" w:space="0" w:color="auto"/>
                <w:left w:val="none" w:sz="0" w:space="0" w:color="auto"/>
                <w:bottom w:val="none" w:sz="0" w:space="0" w:color="auto"/>
                <w:right w:val="none" w:sz="0" w:space="0" w:color="auto"/>
              </w:divBdr>
            </w:div>
            <w:div w:id="78403796">
              <w:marLeft w:val="480"/>
              <w:marRight w:val="0"/>
              <w:marTop w:val="0"/>
              <w:marBottom w:val="0"/>
              <w:divBdr>
                <w:top w:val="none" w:sz="0" w:space="0" w:color="auto"/>
                <w:left w:val="none" w:sz="0" w:space="0" w:color="auto"/>
                <w:bottom w:val="none" w:sz="0" w:space="0" w:color="auto"/>
                <w:right w:val="none" w:sz="0" w:space="0" w:color="auto"/>
              </w:divBdr>
            </w:div>
            <w:div w:id="1644238330">
              <w:marLeft w:val="480"/>
              <w:marRight w:val="0"/>
              <w:marTop w:val="0"/>
              <w:marBottom w:val="0"/>
              <w:divBdr>
                <w:top w:val="none" w:sz="0" w:space="0" w:color="auto"/>
                <w:left w:val="none" w:sz="0" w:space="0" w:color="auto"/>
                <w:bottom w:val="none" w:sz="0" w:space="0" w:color="auto"/>
                <w:right w:val="none" w:sz="0" w:space="0" w:color="auto"/>
              </w:divBdr>
            </w:div>
          </w:divsChild>
        </w:div>
        <w:div w:id="838614134">
          <w:marLeft w:val="0"/>
          <w:marRight w:val="0"/>
          <w:marTop w:val="0"/>
          <w:marBottom w:val="0"/>
          <w:divBdr>
            <w:top w:val="none" w:sz="0" w:space="0" w:color="auto"/>
            <w:left w:val="none" w:sz="0" w:space="0" w:color="auto"/>
            <w:bottom w:val="none" w:sz="0" w:space="0" w:color="auto"/>
            <w:right w:val="none" w:sz="0" w:space="0" w:color="auto"/>
          </w:divBdr>
          <w:divsChild>
            <w:div w:id="1997763400">
              <w:marLeft w:val="480"/>
              <w:marRight w:val="0"/>
              <w:marTop w:val="0"/>
              <w:marBottom w:val="0"/>
              <w:divBdr>
                <w:top w:val="none" w:sz="0" w:space="0" w:color="auto"/>
                <w:left w:val="none" w:sz="0" w:space="0" w:color="auto"/>
                <w:bottom w:val="none" w:sz="0" w:space="0" w:color="auto"/>
                <w:right w:val="none" w:sz="0" w:space="0" w:color="auto"/>
              </w:divBdr>
            </w:div>
            <w:div w:id="1179854679">
              <w:marLeft w:val="480"/>
              <w:marRight w:val="0"/>
              <w:marTop w:val="0"/>
              <w:marBottom w:val="0"/>
              <w:divBdr>
                <w:top w:val="none" w:sz="0" w:space="0" w:color="auto"/>
                <w:left w:val="none" w:sz="0" w:space="0" w:color="auto"/>
                <w:bottom w:val="none" w:sz="0" w:space="0" w:color="auto"/>
                <w:right w:val="none" w:sz="0" w:space="0" w:color="auto"/>
              </w:divBdr>
            </w:div>
            <w:div w:id="1035696020">
              <w:marLeft w:val="480"/>
              <w:marRight w:val="0"/>
              <w:marTop w:val="0"/>
              <w:marBottom w:val="0"/>
              <w:divBdr>
                <w:top w:val="none" w:sz="0" w:space="0" w:color="auto"/>
                <w:left w:val="none" w:sz="0" w:space="0" w:color="auto"/>
                <w:bottom w:val="none" w:sz="0" w:space="0" w:color="auto"/>
                <w:right w:val="none" w:sz="0" w:space="0" w:color="auto"/>
              </w:divBdr>
            </w:div>
            <w:div w:id="243610880">
              <w:marLeft w:val="480"/>
              <w:marRight w:val="0"/>
              <w:marTop w:val="0"/>
              <w:marBottom w:val="0"/>
              <w:divBdr>
                <w:top w:val="none" w:sz="0" w:space="0" w:color="auto"/>
                <w:left w:val="none" w:sz="0" w:space="0" w:color="auto"/>
                <w:bottom w:val="none" w:sz="0" w:space="0" w:color="auto"/>
                <w:right w:val="none" w:sz="0" w:space="0" w:color="auto"/>
              </w:divBdr>
            </w:div>
            <w:div w:id="1729262652">
              <w:marLeft w:val="480"/>
              <w:marRight w:val="0"/>
              <w:marTop w:val="0"/>
              <w:marBottom w:val="0"/>
              <w:divBdr>
                <w:top w:val="none" w:sz="0" w:space="0" w:color="auto"/>
                <w:left w:val="none" w:sz="0" w:space="0" w:color="auto"/>
                <w:bottom w:val="none" w:sz="0" w:space="0" w:color="auto"/>
                <w:right w:val="none" w:sz="0" w:space="0" w:color="auto"/>
              </w:divBdr>
            </w:div>
            <w:div w:id="1356465619">
              <w:marLeft w:val="480"/>
              <w:marRight w:val="0"/>
              <w:marTop w:val="0"/>
              <w:marBottom w:val="0"/>
              <w:divBdr>
                <w:top w:val="none" w:sz="0" w:space="0" w:color="auto"/>
                <w:left w:val="none" w:sz="0" w:space="0" w:color="auto"/>
                <w:bottom w:val="none" w:sz="0" w:space="0" w:color="auto"/>
                <w:right w:val="none" w:sz="0" w:space="0" w:color="auto"/>
              </w:divBdr>
            </w:div>
            <w:div w:id="195850664">
              <w:marLeft w:val="480"/>
              <w:marRight w:val="0"/>
              <w:marTop w:val="0"/>
              <w:marBottom w:val="0"/>
              <w:divBdr>
                <w:top w:val="none" w:sz="0" w:space="0" w:color="auto"/>
                <w:left w:val="none" w:sz="0" w:space="0" w:color="auto"/>
                <w:bottom w:val="none" w:sz="0" w:space="0" w:color="auto"/>
                <w:right w:val="none" w:sz="0" w:space="0" w:color="auto"/>
              </w:divBdr>
            </w:div>
            <w:div w:id="1376389529">
              <w:marLeft w:val="480"/>
              <w:marRight w:val="0"/>
              <w:marTop w:val="0"/>
              <w:marBottom w:val="0"/>
              <w:divBdr>
                <w:top w:val="none" w:sz="0" w:space="0" w:color="auto"/>
                <w:left w:val="none" w:sz="0" w:space="0" w:color="auto"/>
                <w:bottom w:val="none" w:sz="0" w:space="0" w:color="auto"/>
                <w:right w:val="none" w:sz="0" w:space="0" w:color="auto"/>
              </w:divBdr>
            </w:div>
            <w:div w:id="901794143">
              <w:marLeft w:val="480"/>
              <w:marRight w:val="0"/>
              <w:marTop w:val="0"/>
              <w:marBottom w:val="0"/>
              <w:divBdr>
                <w:top w:val="none" w:sz="0" w:space="0" w:color="auto"/>
                <w:left w:val="none" w:sz="0" w:space="0" w:color="auto"/>
                <w:bottom w:val="none" w:sz="0" w:space="0" w:color="auto"/>
                <w:right w:val="none" w:sz="0" w:space="0" w:color="auto"/>
              </w:divBdr>
            </w:div>
            <w:div w:id="1677003308">
              <w:marLeft w:val="480"/>
              <w:marRight w:val="0"/>
              <w:marTop w:val="0"/>
              <w:marBottom w:val="0"/>
              <w:divBdr>
                <w:top w:val="none" w:sz="0" w:space="0" w:color="auto"/>
                <w:left w:val="none" w:sz="0" w:space="0" w:color="auto"/>
                <w:bottom w:val="none" w:sz="0" w:space="0" w:color="auto"/>
                <w:right w:val="none" w:sz="0" w:space="0" w:color="auto"/>
              </w:divBdr>
            </w:div>
            <w:div w:id="1265114630">
              <w:marLeft w:val="480"/>
              <w:marRight w:val="0"/>
              <w:marTop w:val="0"/>
              <w:marBottom w:val="0"/>
              <w:divBdr>
                <w:top w:val="none" w:sz="0" w:space="0" w:color="auto"/>
                <w:left w:val="none" w:sz="0" w:space="0" w:color="auto"/>
                <w:bottom w:val="none" w:sz="0" w:space="0" w:color="auto"/>
                <w:right w:val="none" w:sz="0" w:space="0" w:color="auto"/>
              </w:divBdr>
            </w:div>
            <w:div w:id="1241601186">
              <w:marLeft w:val="480"/>
              <w:marRight w:val="0"/>
              <w:marTop w:val="0"/>
              <w:marBottom w:val="0"/>
              <w:divBdr>
                <w:top w:val="none" w:sz="0" w:space="0" w:color="auto"/>
                <w:left w:val="none" w:sz="0" w:space="0" w:color="auto"/>
                <w:bottom w:val="none" w:sz="0" w:space="0" w:color="auto"/>
                <w:right w:val="none" w:sz="0" w:space="0" w:color="auto"/>
              </w:divBdr>
            </w:div>
            <w:div w:id="1819229587">
              <w:marLeft w:val="480"/>
              <w:marRight w:val="0"/>
              <w:marTop w:val="0"/>
              <w:marBottom w:val="0"/>
              <w:divBdr>
                <w:top w:val="none" w:sz="0" w:space="0" w:color="auto"/>
                <w:left w:val="none" w:sz="0" w:space="0" w:color="auto"/>
                <w:bottom w:val="none" w:sz="0" w:space="0" w:color="auto"/>
                <w:right w:val="none" w:sz="0" w:space="0" w:color="auto"/>
              </w:divBdr>
            </w:div>
            <w:div w:id="1462377356">
              <w:marLeft w:val="480"/>
              <w:marRight w:val="0"/>
              <w:marTop w:val="0"/>
              <w:marBottom w:val="0"/>
              <w:divBdr>
                <w:top w:val="none" w:sz="0" w:space="0" w:color="auto"/>
                <w:left w:val="none" w:sz="0" w:space="0" w:color="auto"/>
                <w:bottom w:val="none" w:sz="0" w:space="0" w:color="auto"/>
                <w:right w:val="none" w:sz="0" w:space="0" w:color="auto"/>
              </w:divBdr>
            </w:div>
            <w:div w:id="1788431529">
              <w:marLeft w:val="480"/>
              <w:marRight w:val="0"/>
              <w:marTop w:val="0"/>
              <w:marBottom w:val="0"/>
              <w:divBdr>
                <w:top w:val="none" w:sz="0" w:space="0" w:color="auto"/>
                <w:left w:val="none" w:sz="0" w:space="0" w:color="auto"/>
                <w:bottom w:val="none" w:sz="0" w:space="0" w:color="auto"/>
                <w:right w:val="none" w:sz="0" w:space="0" w:color="auto"/>
              </w:divBdr>
            </w:div>
            <w:div w:id="556862286">
              <w:marLeft w:val="480"/>
              <w:marRight w:val="0"/>
              <w:marTop w:val="0"/>
              <w:marBottom w:val="0"/>
              <w:divBdr>
                <w:top w:val="none" w:sz="0" w:space="0" w:color="auto"/>
                <w:left w:val="none" w:sz="0" w:space="0" w:color="auto"/>
                <w:bottom w:val="none" w:sz="0" w:space="0" w:color="auto"/>
                <w:right w:val="none" w:sz="0" w:space="0" w:color="auto"/>
              </w:divBdr>
            </w:div>
            <w:div w:id="1027221096">
              <w:marLeft w:val="480"/>
              <w:marRight w:val="0"/>
              <w:marTop w:val="0"/>
              <w:marBottom w:val="0"/>
              <w:divBdr>
                <w:top w:val="none" w:sz="0" w:space="0" w:color="auto"/>
                <w:left w:val="none" w:sz="0" w:space="0" w:color="auto"/>
                <w:bottom w:val="none" w:sz="0" w:space="0" w:color="auto"/>
                <w:right w:val="none" w:sz="0" w:space="0" w:color="auto"/>
              </w:divBdr>
            </w:div>
            <w:div w:id="1982225058">
              <w:marLeft w:val="480"/>
              <w:marRight w:val="0"/>
              <w:marTop w:val="0"/>
              <w:marBottom w:val="0"/>
              <w:divBdr>
                <w:top w:val="none" w:sz="0" w:space="0" w:color="auto"/>
                <w:left w:val="none" w:sz="0" w:space="0" w:color="auto"/>
                <w:bottom w:val="none" w:sz="0" w:space="0" w:color="auto"/>
                <w:right w:val="none" w:sz="0" w:space="0" w:color="auto"/>
              </w:divBdr>
            </w:div>
            <w:div w:id="720594458">
              <w:marLeft w:val="480"/>
              <w:marRight w:val="0"/>
              <w:marTop w:val="0"/>
              <w:marBottom w:val="0"/>
              <w:divBdr>
                <w:top w:val="none" w:sz="0" w:space="0" w:color="auto"/>
                <w:left w:val="none" w:sz="0" w:space="0" w:color="auto"/>
                <w:bottom w:val="none" w:sz="0" w:space="0" w:color="auto"/>
                <w:right w:val="none" w:sz="0" w:space="0" w:color="auto"/>
              </w:divBdr>
            </w:div>
            <w:div w:id="150558506">
              <w:marLeft w:val="480"/>
              <w:marRight w:val="0"/>
              <w:marTop w:val="0"/>
              <w:marBottom w:val="0"/>
              <w:divBdr>
                <w:top w:val="none" w:sz="0" w:space="0" w:color="auto"/>
                <w:left w:val="none" w:sz="0" w:space="0" w:color="auto"/>
                <w:bottom w:val="none" w:sz="0" w:space="0" w:color="auto"/>
                <w:right w:val="none" w:sz="0" w:space="0" w:color="auto"/>
              </w:divBdr>
            </w:div>
            <w:div w:id="2012180201">
              <w:marLeft w:val="480"/>
              <w:marRight w:val="0"/>
              <w:marTop w:val="0"/>
              <w:marBottom w:val="0"/>
              <w:divBdr>
                <w:top w:val="none" w:sz="0" w:space="0" w:color="auto"/>
                <w:left w:val="none" w:sz="0" w:space="0" w:color="auto"/>
                <w:bottom w:val="none" w:sz="0" w:space="0" w:color="auto"/>
                <w:right w:val="none" w:sz="0" w:space="0" w:color="auto"/>
              </w:divBdr>
            </w:div>
            <w:div w:id="95559867">
              <w:marLeft w:val="480"/>
              <w:marRight w:val="0"/>
              <w:marTop w:val="0"/>
              <w:marBottom w:val="0"/>
              <w:divBdr>
                <w:top w:val="none" w:sz="0" w:space="0" w:color="auto"/>
                <w:left w:val="none" w:sz="0" w:space="0" w:color="auto"/>
                <w:bottom w:val="none" w:sz="0" w:space="0" w:color="auto"/>
                <w:right w:val="none" w:sz="0" w:space="0" w:color="auto"/>
              </w:divBdr>
            </w:div>
            <w:div w:id="900095521">
              <w:marLeft w:val="480"/>
              <w:marRight w:val="0"/>
              <w:marTop w:val="0"/>
              <w:marBottom w:val="0"/>
              <w:divBdr>
                <w:top w:val="none" w:sz="0" w:space="0" w:color="auto"/>
                <w:left w:val="none" w:sz="0" w:space="0" w:color="auto"/>
                <w:bottom w:val="none" w:sz="0" w:space="0" w:color="auto"/>
                <w:right w:val="none" w:sz="0" w:space="0" w:color="auto"/>
              </w:divBdr>
            </w:div>
            <w:div w:id="892811541">
              <w:marLeft w:val="480"/>
              <w:marRight w:val="0"/>
              <w:marTop w:val="0"/>
              <w:marBottom w:val="0"/>
              <w:divBdr>
                <w:top w:val="none" w:sz="0" w:space="0" w:color="auto"/>
                <w:left w:val="none" w:sz="0" w:space="0" w:color="auto"/>
                <w:bottom w:val="none" w:sz="0" w:space="0" w:color="auto"/>
                <w:right w:val="none" w:sz="0" w:space="0" w:color="auto"/>
              </w:divBdr>
            </w:div>
            <w:div w:id="1788619459">
              <w:marLeft w:val="480"/>
              <w:marRight w:val="0"/>
              <w:marTop w:val="0"/>
              <w:marBottom w:val="0"/>
              <w:divBdr>
                <w:top w:val="none" w:sz="0" w:space="0" w:color="auto"/>
                <w:left w:val="none" w:sz="0" w:space="0" w:color="auto"/>
                <w:bottom w:val="none" w:sz="0" w:space="0" w:color="auto"/>
                <w:right w:val="none" w:sz="0" w:space="0" w:color="auto"/>
              </w:divBdr>
            </w:div>
            <w:div w:id="162816140">
              <w:marLeft w:val="480"/>
              <w:marRight w:val="0"/>
              <w:marTop w:val="0"/>
              <w:marBottom w:val="0"/>
              <w:divBdr>
                <w:top w:val="none" w:sz="0" w:space="0" w:color="auto"/>
                <w:left w:val="none" w:sz="0" w:space="0" w:color="auto"/>
                <w:bottom w:val="none" w:sz="0" w:space="0" w:color="auto"/>
                <w:right w:val="none" w:sz="0" w:space="0" w:color="auto"/>
              </w:divBdr>
            </w:div>
            <w:div w:id="1832477179">
              <w:marLeft w:val="480"/>
              <w:marRight w:val="0"/>
              <w:marTop w:val="0"/>
              <w:marBottom w:val="0"/>
              <w:divBdr>
                <w:top w:val="none" w:sz="0" w:space="0" w:color="auto"/>
                <w:left w:val="none" w:sz="0" w:space="0" w:color="auto"/>
                <w:bottom w:val="none" w:sz="0" w:space="0" w:color="auto"/>
                <w:right w:val="none" w:sz="0" w:space="0" w:color="auto"/>
              </w:divBdr>
            </w:div>
            <w:div w:id="1816751264">
              <w:marLeft w:val="480"/>
              <w:marRight w:val="0"/>
              <w:marTop w:val="0"/>
              <w:marBottom w:val="0"/>
              <w:divBdr>
                <w:top w:val="none" w:sz="0" w:space="0" w:color="auto"/>
                <w:left w:val="none" w:sz="0" w:space="0" w:color="auto"/>
                <w:bottom w:val="none" w:sz="0" w:space="0" w:color="auto"/>
                <w:right w:val="none" w:sz="0" w:space="0" w:color="auto"/>
              </w:divBdr>
            </w:div>
            <w:div w:id="1330330735">
              <w:marLeft w:val="480"/>
              <w:marRight w:val="0"/>
              <w:marTop w:val="0"/>
              <w:marBottom w:val="0"/>
              <w:divBdr>
                <w:top w:val="none" w:sz="0" w:space="0" w:color="auto"/>
                <w:left w:val="none" w:sz="0" w:space="0" w:color="auto"/>
                <w:bottom w:val="none" w:sz="0" w:space="0" w:color="auto"/>
                <w:right w:val="none" w:sz="0" w:space="0" w:color="auto"/>
              </w:divBdr>
            </w:div>
            <w:div w:id="49308553">
              <w:marLeft w:val="480"/>
              <w:marRight w:val="0"/>
              <w:marTop w:val="0"/>
              <w:marBottom w:val="0"/>
              <w:divBdr>
                <w:top w:val="none" w:sz="0" w:space="0" w:color="auto"/>
                <w:left w:val="none" w:sz="0" w:space="0" w:color="auto"/>
                <w:bottom w:val="none" w:sz="0" w:space="0" w:color="auto"/>
                <w:right w:val="none" w:sz="0" w:space="0" w:color="auto"/>
              </w:divBdr>
            </w:div>
          </w:divsChild>
        </w:div>
        <w:div w:id="677998309">
          <w:marLeft w:val="0"/>
          <w:marRight w:val="0"/>
          <w:marTop w:val="0"/>
          <w:marBottom w:val="0"/>
          <w:divBdr>
            <w:top w:val="none" w:sz="0" w:space="0" w:color="auto"/>
            <w:left w:val="none" w:sz="0" w:space="0" w:color="auto"/>
            <w:bottom w:val="none" w:sz="0" w:space="0" w:color="auto"/>
            <w:right w:val="none" w:sz="0" w:space="0" w:color="auto"/>
          </w:divBdr>
          <w:divsChild>
            <w:div w:id="1932466896">
              <w:marLeft w:val="480"/>
              <w:marRight w:val="0"/>
              <w:marTop w:val="0"/>
              <w:marBottom w:val="0"/>
              <w:divBdr>
                <w:top w:val="none" w:sz="0" w:space="0" w:color="auto"/>
                <w:left w:val="none" w:sz="0" w:space="0" w:color="auto"/>
                <w:bottom w:val="none" w:sz="0" w:space="0" w:color="auto"/>
                <w:right w:val="none" w:sz="0" w:space="0" w:color="auto"/>
              </w:divBdr>
            </w:div>
            <w:div w:id="778112358">
              <w:marLeft w:val="480"/>
              <w:marRight w:val="0"/>
              <w:marTop w:val="0"/>
              <w:marBottom w:val="0"/>
              <w:divBdr>
                <w:top w:val="none" w:sz="0" w:space="0" w:color="auto"/>
                <w:left w:val="none" w:sz="0" w:space="0" w:color="auto"/>
                <w:bottom w:val="none" w:sz="0" w:space="0" w:color="auto"/>
                <w:right w:val="none" w:sz="0" w:space="0" w:color="auto"/>
              </w:divBdr>
            </w:div>
            <w:div w:id="115831556">
              <w:marLeft w:val="480"/>
              <w:marRight w:val="0"/>
              <w:marTop w:val="0"/>
              <w:marBottom w:val="0"/>
              <w:divBdr>
                <w:top w:val="none" w:sz="0" w:space="0" w:color="auto"/>
                <w:left w:val="none" w:sz="0" w:space="0" w:color="auto"/>
                <w:bottom w:val="none" w:sz="0" w:space="0" w:color="auto"/>
                <w:right w:val="none" w:sz="0" w:space="0" w:color="auto"/>
              </w:divBdr>
            </w:div>
            <w:div w:id="167984682">
              <w:marLeft w:val="480"/>
              <w:marRight w:val="0"/>
              <w:marTop w:val="0"/>
              <w:marBottom w:val="0"/>
              <w:divBdr>
                <w:top w:val="none" w:sz="0" w:space="0" w:color="auto"/>
                <w:left w:val="none" w:sz="0" w:space="0" w:color="auto"/>
                <w:bottom w:val="none" w:sz="0" w:space="0" w:color="auto"/>
                <w:right w:val="none" w:sz="0" w:space="0" w:color="auto"/>
              </w:divBdr>
            </w:div>
            <w:div w:id="1904364486">
              <w:marLeft w:val="480"/>
              <w:marRight w:val="0"/>
              <w:marTop w:val="0"/>
              <w:marBottom w:val="0"/>
              <w:divBdr>
                <w:top w:val="none" w:sz="0" w:space="0" w:color="auto"/>
                <w:left w:val="none" w:sz="0" w:space="0" w:color="auto"/>
                <w:bottom w:val="none" w:sz="0" w:space="0" w:color="auto"/>
                <w:right w:val="none" w:sz="0" w:space="0" w:color="auto"/>
              </w:divBdr>
            </w:div>
            <w:div w:id="175078626">
              <w:marLeft w:val="480"/>
              <w:marRight w:val="0"/>
              <w:marTop w:val="0"/>
              <w:marBottom w:val="0"/>
              <w:divBdr>
                <w:top w:val="none" w:sz="0" w:space="0" w:color="auto"/>
                <w:left w:val="none" w:sz="0" w:space="0" w:color="auto"/>
                <w:bottom w:val="none" w:sz="0" w:space="0" w:color="auto"/>
                <w:right w:val="none" w:sz="0" w:space="0" w:color="auto"/>
              </w:divBdr>
            </w:div>
            <w:div w:id="665980945">
              <w:marLeft w:val="480"/>
              <w:marRight w:val="0"/>
              <w:marTop w:val="0"/>
              <w:marBottom w:val="0"/>
              <w:divBdr>
                <w:top w:val="none" w:sz="0" w:space="0" w:color="auto"/>
                <w:left w:val="none" w:sz="0" w:space="0" w:color="auto"/>
                <w:bottom w:val="none" w:sz="0" w:space="0" w:color="auto"/>
                <w:right w:val="none" w:sz="0" w:space="0" w:color="auto"/>
              </w:divBdr>
            </w:div>
            <w:div w:id="1560092066">
              <w:marLeft w:val="480"/>
              <w:marRight w:val="0"/>
              <w:marTop w:val="0"/>
              <w:marBottom w:val="0"/>
              <w:divBdr>
                <w:top w:val="none" w:sz="0" w:space="0" w:color="auto"/>
                <w:left w:val="none" w:sz="0" w:space="0" w:color="auto"/>
                <w:bottom w:val="none" w:sz="0" w:space="0" w:color="auto"/>
                <w:right w:val="none" w:sz="0" w:space="0" w:color="auto"/>
              </w:divBdr>
            </w:div>
            <w:div w:id="1303534426">
              <w:marLeft w:val="480"/>
              <w:marRight w:val="0"/>
              <w:marTop w:val="0"/>
              <w:marBottom w:val="0"/>
              <w:divBdr>
                <w:top w:val="none" w:sz="0" w:space="0" w:color="auto"/>
                <w:left w:val="none" w:sz="0" w:space="0" w:color="auto"/>
                <w:bottom w:val="none" w:sz="0" w:space="0" w:color="auto"/>
                <w:right w:val="none" w:sz="0" w:space="0" w:color="auto"/>
              </w:divBdr>
            </w:div>
            <w:div w:id="1008098529">
              <w:marLeft w:val="480"/>
              <w:marRight w:val="0"/>
              <w:marTop w:val="0"/>
              <w:marBottom w:val="0"/>
              <w:divBdr>
                <w:top w:val="none" w:sz="0" w:space="0" w:color="auto"/>
                <w:left w:val="none" w:sz="0" w:space="0" w:color="auto"/>
                <w:bottom w:val="none" w:sz="0" w:space="0" w:color="auto"/>
                <w:right w:val="none" w:sz="0" w:space="0" w:color="auto"/>
              </w:divBdr>
            </w:div>
            <w:div w:id="1209882216">
              <w:marLeft w:val="480"/>
              <w:marRight w:val="0"/>
              <w:marTop w:val="0"/>
              <w:marBottom w:val="0"/>
              <w:divBdr>
                <w:top w:val="none" w:sz="0" w:space="0" w:color="auto"/>
                <w:left w:val="none" w:sz="0" w:space="0" w:color="auto"/>
                <w:bottom w:val="none" w:sz="0" w:space="0" w:color="auto"/>
                <w:right w:val="none" w:sz="0" w:space="0" w:color="auto"/>
              </w:divBdr>
            </w:div>
            <w:div w:id="2110809438">
              <w:marLeft w:val="480"/>
              <w:marRight w:val="0"/>
              <w:marTop w:val="0"/>
              <w:marBottom w:val="0"/>
              <w:divBdr>
                <w:top w:val="none" w:sz="0" w:space="0" w:color="auto"/>
                <w:left w:val="none" w:sz="0" w:space="0" w:color="auto"/>
                <w:bottom w:val="none" w:sz="0" w:space="0" w:color="auto"/>
                <w:right w:val="none" w:sz="0" w:space="0" w:color="auto"/>
              </w:divBdr>
            </w:div>
            <w:div w:id="1729452685">
              <w:marLeft w:val="480"/>
              <w:marRight w:val="0"/>
              <w:marTop w:val="0"/>
              <w:marBottom w:val="0"/>
              <w:divBdr>
                <w:top w:val="none" w:sz="0" w:space="0" w:color="auto"/>
                <w:left w:val="none" w:sz="0" w:space="0" w:color="auto"/>
                <w:bottom w:val="none" w:sz="0" w:space="0" w:color="auto"/>
                <w:right w:val="none" w:sz="0" w:space="0" w:color="auto"/>
              </w:divBdr>
            </w:div>
            <w:div w:id="1695571788">
              <w:marLeft w:val="480"/>
              <w:marRight w:val="0"/>
              <w:marTop w:val="0"/>
              <w:marBottom w:val="0"/>
              <w:divBdr>
                <w:top w:val="none" w:sz="0" w:space="0" w:color="auto"/>
                <w:left w:val="none" w:sz="0" w:space="0" w:color="auto"/>
                <w:bottom w:val="none" w:sz="0" w:space="0" w:color="auto"/>
                <w:right w:val="none" w:sz="0" w:space="0" w:color="auto"/>
              </w:divBdr>
            </w:div>
            <w:div w:id="5793694">
              <w:marLeft w:val="480"/>
              <w:marRight w:val="0"/>
              <w:marTop w:val="0"/>
              <w:marBottom w:val="0"/>
              <w:divBdr>
                <w:top w:val="none" w:sz="0" w:space="0" w:color="auto"/>
                <w:left w:val="none" w:sz="0" w:space="0" w:color="auto"/>
                <w:bottom w:val="none" w:sz="0" w:space="0" w:color="auto"/>
                <w:right w:val="none" w:sz="0" w:space="0" w:color="auto"/>
              </w:divBdr>
            </w:div>
            <w:div w:id="1015424178">
              <w:marLeft w:val="480"/>
              <w:marRight w:val="0"/>
              <w:marTop w:val="0"/>
              <w:marBottom w:val="0"/>
              <w:divBdr>
                <w:top w:val="none" w:sz="0" w:space="0" w:color="auto"/>
                <w:left w:val="none" w:sz="0" w:space="0" w:color="auto"/>
                <w:bottom w:val="none" w:sz="0" w:space="0" w:color="auto"/>
                <w:right w:val="none" w:sz="0" w:space="0" w:color="auto"/>
              </w:divBdr>
            </w:div>
            <w:div w:id="1113282899">
              <w:marLeft w:val="480"/>
              <w:marRight w:val="0"/>
              <w:marTop w:val="0"/>
              <w:marBottom w:val="0"/>
              <w:divBdr>
                <w:top w:val="none" w:sz="0" w:space="0" w:color="auto"/>
                <w:left w:val="none" w:sz="0" w:space="0" w:color="auto"/>
                <w:bottom w:val="none" w:sz="0" w:space="0" w:color="auto"/>
                <w:right w:val="none" w:sz="0" w:space="0" w:color="auto"/>
              </w:divBdr>
            </w:div>
            <w:div w:id="1633360311">
              <w:marLeft w:val="480"/>
              <w:marRight w:val="0"/>
              <w:marTop w:val="0"/>
              <w:marBottom w:val="0"/>
              <w:divBdr>
                <w:top w:val="none" w:sz="0" w:space="0" w:color="auto"/>
                <w:left w:val="none" w:sz="0" w:space="0" w:color="auto"/>
                <w:bottom w:val="none" w:sz="0" w:space="0" w:color="auto"/>
                <w:right w:val="none" w:sz="0" w:space="0" w:color="auto"/>
              </w:divBdr>
            </w:div>
            <w:div w:id="200242897">
              <w:marLeft w:val="480"/>
              <w:marRight w:val="0"/>
              <w:marTop w:val="0"/>
              <w:marBottom w:val="0"/>
              <w:divBdr>
                <w:top w:val="none" w:sz="0" w:space="0" w:color="auto"/>
                <w:left w:val="none" w:sz="0" w:space="0" w:color="auto"/>
                <w:bottom w:val="none" w:sz="0" w:space="0" w:color="auto"/>
                <w:right w:val="none" w:sz="0" w:space="0" w:color="auto"/>
              </w:divBdr>
            </w:div>
            <w:div w:id="1309165991">
              <w:marLeft w:val="480"/>
              <w:marRight w:val="0"/>
              <w:marTop w:val="0"/>
              <w:marBottom w:val="0"/>
              <w:divBdr>
                <w:top w:val="none" w:sz="0" w:space="0" w:color="auto"/>
                <w:left w:val="none" w:sz="0" w:space="0" w:color="auto"/>
                <w:bottom w:val="none" w:sz="0" w:space="0" w:color="auto"/>
                <w:right w:val="none" w:sz="0" w:space="0" w:color="auto"/>
              </w:divBdr>
            </w:div>
            <w:div w:id="771126573">
              <w:marLeft w:val="480"/>
              <w:marRight w:val="0"/>
              <w:marTop w:val="0"/>
              <w:marBottom w:val="0"/>
              <w:divBdr>
                <w:top w:val="none" w:sz="0" w:space="0" w:color="auto"/>
                <w:left w:val="none" w:sz="0" w:space="0" w:color="auto"/>
                <w:bottom w:val="none" w:sz="0" w:space="0" w:color="auto"/>
                <w:right w:val="none" w:sz="0" w:space="0" w:color="auto"/>
              </w:divBdr>
            </w:div>
            <w:div w:id="1602714240">
              <w:marLeft w:val="480"/>
              <w:marRight w:val="0"/>
              <w:marTop w:val="0"/>
              <w:marBottom w:val="0"/>
              <w:divBdr>
                <w:top w:val="none" w:sz="0" w:space="0" w:color="auto"/>
                <w:left w:val="none" w:sz="0" w:space="0" w:color="auto"/>
                <w:bottom w:val="none" w:sz="0" w:space="0" w:color="auto"/>
                <w:right w:val="none" w:sz="0" w:space="0" w:color="auto"/>
              </w:divBdr>
            </w:div>
            <w:div w:id="946809970">
              <w:marLeft w:val="480"/>
              <w:marRight w:val="0"/>
              <w:marTop w:val="0"/>
              <w:marBottom w:val="0"/>
              <w:divBdr>
                <w:top w:val="none" w:sz="0" w:space="0" w:color="auto"/>
                <w:left w:val="none" w:sz="0" w:space="0" w:color="auto"/>
                <w:bottom w:val="none" w:sz="0" w:space="0" w:color="auto"/>
                <w:right w:val="none" w:sz="0" w:space="0" w:color="auto"/>
              </w:divBdr>
            </w:div>
            <w:div w:id="868955714">
              <w:marLeft w:val="480"/>
              <w:marRight w:val="0"/>
              <w:marTop w:val="0"/>
              <w:marBottom w:val="0"/>
              <w:divBdr>
                <w:top w:val="none" w:sz="0" w:space="0" w:color="auto"/>
                <w:left w:val="none" w:sz="0" w:space="0" w:color="auto"/>
                <w:bottom w:val="none" w:sz="0" w:space="0" w:color="auto"/>
                <w:right w:val="none" w:sz="0" w:space="0" w:color="auto"/>
              </w:divBdr>
            </w:div>
            <w:div w:id="454955708">
              <w:marLeft w:val="480"/>
              <w:marRight w:val="0"/>
              <w:marTop w:val="0"/>
              <w:marBottom w:val="0"/>
              <w:divBdr>
                <w:top w:val="none" w:sz="0" w:space="0" w:color="auto"/>
                <w:left w:val="none" w:sz="0" w:space="0" w:color="auto"/>
                <w:bottom w:val="none" w:sz="0" w:space="0" w:color="auto"/>
                <w:right w:val="none" w:sz="0" w:space="0" w:color="auto"/>
              </w:divBdr>
            </w:div>
            <w:div w:id="1119957743">
              <w:marLeft w:val="480"/>
              <w:marRight w:val="0"/>
              <w:marTop w:val="0"/>
              <w:marBottom w:val="0"/>
              <w:divBdr>
                <w:top w:val="none" w:sz="0" w:space="0" w:color="auto"/>
                <w:left w:val="none" w:sz="0" w:space="0" w:color="auto"/>
                <w:bottom w:val="none" w:sz="0" w:space="0" w:color="auto"/>
                <w:right w:val="none" w:sz="0" w:space="0" w:color="auto"/>
              </w:divBdr>
            </w:div>
            <w:div w:id="571086736">
              <w:marLeft w:val="480"/>
              <w:marRight w:val="0"/>
              <w:marTop w:val="0"/>
              <w:marBottom w:val="0"/>
              <w:divBdr>
                <w:top w:val="none" w:sz="0" w:space="0" w:color="auto"/>
                <w:left w:val="none" w:sz="0" w:space="0" w:color="auto"/>
                <w:bottom w:val="none" w:sz="0" w:space="0" w:color="auto"/>
                <w:right w:val="none" w:sz="0" w:space="0" w:color="auto"/>
              </w:divBdr>
            </w:div>
            <w:div w:id="2108455760">
              <w:marLeft w:val="480"/>
              <w:marRight w:val="0"/>
              <w:marTop w:val="0"/>
              <w:marBottom w:val="0"/>
              <w:divBdr>
                <w:top w:val="none" w:sz="0" w:space="0" w:color="auto"/>
                <w:left w:val="none" w:sz="0" w:space="0" w:color="auto"/>
                <w:bottom w:val="none" w:sz="0" w:space="0" w:color="auto"/>
                <w:right w:val="none" w:sz="0" w:space="0" w:color="auto"/>
              </w:divBdr>
            </w:div>
            <w:div w:id="1387485244">
              <w:marLeft w:val="480"/>
              <w:marRight w:val="0"/>
              <w:marTop w:val="0"/>
              <w:marBottom w:val="0"/>
              <w:divBdr>
                <w:top w:val="none" w:sz="0" w:space="0" w:color="auto"/>
                <w:left w:val="none" w:sz="0" w:space="0" w:color="auto"/>
                <w:bottom w:val="none" w:sz="0" w:space="0" w:color="auto"/>
                <w:right w:val="none" w:sz="0" w:space="0" w:color="auto"/>
              </w:divBdr>
            </w:div>
          </w:divsChild>
        </w:div>
        <w:div w:id="880287568">
          <w:marLeft w:val="0"/>
          <w:marRight w:val="0"/>
          <w:marTop w:val="0"/>
          <w:marBottom w:val="0"/>
          <w:divBdr>
            <w:top w:val="none" w:sz="0" w:space="0" w:color="auto"/>
            <w:left w:val="none" w:sz="0" w:space="0" w:color="auto"/>
            <w:bottom w:val="none" w:sz="0" w:space="0" w:color="auto"/>
            <w:right w:val="none" w:sz="0" w:space="0" w:color="auto"/>
          </w:divBdr>
          <w:divsChild>
            <w:div w:id="1889997190">
              <w:marLeft w:val="480"/>
              <w:marRight w:val="0"/>
              <w:marTop w:val="0"/>
              <w:marBottom w:val="0"/>
              <w:divBdr>
                <w:top w:val="none" w:sz="0" w:space="0" w:color="auto"/>
                <w:left w:val="none" w:sz="0" w:space="0" w:color="auto"/>
                <w:bottom w:val="none" w:sz="0" w:space="0" w:color="auto"/>
                <w:right w:val="none" w:sz="0" w:space="0" w:color="auto"/>
              </w:divBdr>
            </w:div>
            <w:div w:id="1111626198">
              <w:marLeft w:val="480"/>
              <w:marRight w:val="0"/>
              <w:marTop w:val="0"/>
              <w:marBottom w:val="0"/>
              <w:divBdr>
                <w:top w:val="none" w:sz="0" w:space="0" w:color="auto"/>
                <w:left w:val="none" w:sz="0" w:space="0" w:color="auto"/>
                <w:bottom w:val="none" w:sz="0" w:space="0" w:color="auto"/>
                <w:right w:val="none" w:sz="0" w:space="0" w:color="auto"/>
              </w:divBdr>
            </w:div>
            <w:div w:id="1066881914">
              <w:marLeft w:val="480"/>
              <w:marRight w:val="0"/>
              <w:marTop w:val="0"/>
              <w:marBottom w:val="0"/>
              <w:divBdr>
                <w:top w:val="none" w:sz="0" w:space="0" w:color="auto"/>
                <w:left w:val="none" w:sz="0" w:space="0" w:color="auto"/>
                <w:bottom w:val="none" w:sz="0" w:space="0" w:color="auto"/>
                <w:right w:val="none" w:sz="0" w:space="0" w:color="auto"/>
              </w:divBdr>
            </w:div>
            <w:div w:id="2143962953">
              <w:marLeft w:val="480"/>
              <w:marRight w:val="0"/>
              <w:marTop w:val="0"/>
              <w:marBottom w:val="0"/>
              <w:divBdr>
                <w:top w:val="none" w:sz="0" w:space="0" w:color="auto"/>
                <w:left w:val="none" w:sz="0" w:space="0" w:color="auto"/>
                <w:bottom w:val="none" w:sz="0" w:space="0" w:color="auto"/>
                <w:right w:val="none" w:sz="0" w:space="0" w:color="auto"/>
              </w:divBdr>
            </w:div>
            <w:div w:id="1794397512">
              <w:marLeft w:val="480"/>
              <w:marRight w:val="0"/>
              <w:marTop w:val="0"/>
              <w:marBottom w:val="0"/>
              <w:divBdr>
                <w:top w:val="none" w:sz="0" w:space="0" w:color="auto"/>
                <w:left w:val="none" w:sz="0" w:space="0" w:color="auto"/>
                <w:bottom w:val="none" w:sz="0" w:space="0" w:color="auto"/>
                <w:right w:val="none" w:sz="0" w:space="0" w:color="auto"/>
              </w:divBdr>
            </w:div>
            <w:div w:id="1556312132">
              <w:marLeft w:val="480"/>
              <w:marRight w:val="0"/>
              <w:marTop w:val="0"/>
              <w:marBottom w:val="0"/>
              <w:divBdr>
                <w:top w:val="none" w:sz="0" w:space="0" w:color="auto"/>
                <w:left w:val="none" w:sz="0" w:space="0" w:color="auto"/>
                <w:bottom w:val="none" w:sz="0" w:space="0" w:color="auto"/>
                <w:right w:val="none" w:sz="0" w:space="0" w:color="auto"/>
              </w:divBdr>
            </w:div>
            <w:div w:id="2101565685">
              <w:marLeft w:val="480"/>
              <w:marRight w:val="0"/>
              <w:marTop w:val="0"/>
              <w:marBottom w:val="0"/>
              <w:divBdr>
                <w:top w:val="none" w:sz="0" w:space="0" w:color="auto"/>
                <w:left w:val="none" w:sz="0" w:space="0" w:color="auto"/>
                <w:bottom w:val="none" w:sz="0" w:space="0" w:color="auto"/>
                <w:right w:val="none" w:sz="0" w:space="0" w:color="auto"/>
              </w:divBdr>
            </w:div>
            <w:div w:id="1418792476">
              <w:marLeft w:val="480"/>
              <w:marRight w:val="0"/>
              <w:marTop w:val="0"/>
              <w:marBottom w:val="0"/>
              <w:divBdr>
                <w:top w:val="none" w:sz="0" w:space="0" w:color="auto"/>
                <w:left w:val="none" w:sz="0" w:space="0" w:color="auto"/>
                <w:bottom w:val="none" w:sz="0" w:space="0" w:color="auto"/>
                <w:right w:val="none" w:sz="0" w:space="0" w:color="auto"/>
              </w:divBdr>
            </w:div>
            <w:div w:id="1569878274">
              <w:marLeft w:val="480"/>
              <w:marRight w:val="0"/>
              <w:marTop w:val="0"/>
              <w:marBottom w:val="0"/>
              <w:divBdr>
                <w:top w:val="none" w:sz="0" w:space="0" w:color="auto"/>
                <w:left w:val="none" w:sz="0" w:space="0" w:color="auto"/>
                <w:bottom w:val="none" w:sz="0" w:space="0" w:color="auto"/>
                <w:right w:val="none" w:sz="0" w:space="0" w:color="auto"/>
              </w:divBdr>
            </w:div>
            <w:div w:id="2057046908">
              <w:marLeft w:val="480"/>
              <w:marRight w:val="0"/>
              <w:marTop w:val="0"/>
              <w:marBottom w:val="0"/>
              <w:divBdr>
                <w:top w:val="none" w:sz="0" w:space="0" w:color="auto"/>
                <w:left w:val="none" w:sz="0" w:space="0" w:color="auto"/>
                <w:bottom w:val="none" w:sz="0" w:space="0" w:color="auto"/>
                <w:right w:val="none" w:sz="0" w:space="0" w:color="auto"/>
              </w:divBdr>
            </w:div>
            <w:div w:id="580022658">
              <w:marLeft w:val="480"/>
              <w:marRight w:val="0"/>
              <w:marTop w:val="0"/>
              <w:marBottom w:val="0"/>
              <w:divBdr>
                <w:top w:val="none" w:sz="0" w:space="0" w:color="auto"/>
                <w:left w:val="none" w:sz="0" w:space="0" w:color="auto"/>
                <w:bottom w:val="none" w:sz="0" w:space="0" w:color="auto"/>
                <w:right w:val="none" w:sz="0" w:space="0" w:color="auto"/>
              </w:divBdr>
            </w:div>
            <w:div w:id="846864947">
              <w:marLeft w:val="480"/>
              <w:marRight w:val="0"/>
              <w:marTop w:val="0"/>
              <w:marBottom w:val="0"/>
              <w:divBdr>
                <w:top w:val="none" w:sz="0" w:space="0" w:color="auto"/>
                <w:left w:val="none" w:sz="0" w:space="0" w:color="auto"/>
                <w:bottom w:val="none" w:sz="0" w:space="0" w:color="auto"/>
                <w:right w:val="none" w:sz="0" w:space="0" w:color="auto"/>
              </w:divBdr>
            </w:div>
            <w:div w:id="2144274166">
              <w:marLeft w:val="480"/>
              <w:marRight w:val="0"/>
              <w:marTop w:val="0"/>
              <w:marBottom w:val="0"/>
              <w:divBdr>
                <w:top w:val="none" w:sz="0" w:space="0" w:color="auto"/>
                <w:left w:val="none" w:sz="0" w:space="0" w:color="auto"/>
                <w:bottom w:val="none" w:sz="0" w:space="0" w:color="auto"/>
                <w:right w:val="none" w:sz="0" w:space="0" w:color="auto"/>
              </w:divBdr>
            </w:div>
            <w:div w:id="375933169">
              <w:marLeft w:val="480"/>
              <w:marRight w:val="0"/>
              <w:marTop w:val="0"/>
              <w:marBottom w:val="0"/>
              <w:divBdr>
                <w:top w:val="none" w:sz="0" w:space="0" w:color="auto"/>
                <w:left w:val="none" w:sz="0" w:space="0" w:color="auto"/>
                <w:bottom w:val="none" w:sz="0" w:space="0" w:color="auto"/>
                <w:right w:val="none" w:sz="0" w:space="0" w:color="auto"/>
              </w:divBdr>
            </w:div>
            <w:div w:id="1970083825">
              <w:marLeft w:val="480"/>
              <w:marRight w:val="0"/>
              <w:marTop w:val="0"/>
              <w:marBottom w:val="0"/>
              <w:divBdr>
                <w:top w:val="none" w:sz="0" w:space="0" w:color="auto"/>
                <w:left w:val="none" w:sz="0" w:space="0" w:color="auto"/>
                <w:bottom w:val="none" w:sz="0" w:space="0" w:color="auto"/>
                <w:right w:val="none" w:sz="0" w:space="0" w:color="auto"/>
              </w:divBdr>
            </w:div>
            <w:div w:id="77220002">
              <w:marLeft w:val="480"/>
              <w:marRight w:val="0"/>
              <w:marTop w:val="0"/>
              <w:marBottom w:val="0"/>
              <w:divBdr>
                <w:top w:val="none" w:sz="0" w:space="0" w:color="auto"/>
                <w:left w:val="none" w:sz="0" w:space="0" w:color="auto"/>
                <w:bottom w:val="none" w:sz="0" w:space="0" w:color="auto"/>
                <w:right w:val="none" w:sz="0" w:space="0" w:color="auto"/>
              </w:divBdr>
            </w:div>
            <w:div w:id="321585494">
              <w:marLeft w:val="480"/>
              <w:marRight w:val="0"/>
              <w:marTop w:val="0"/>
              <w:marBottom w:val="0"/>
              <w:divBdr>
                <w:top w:val="none" w:sz="0" w:space="0" w:color="auto"/>
                <w:left w:val="none" w:sz="0" w:space="0" w:color="auto"/>
                <w:bottom w:val="none" w:sz="0" w:space="0" w:color="auto"/>
                <w:right w:val="none" w:sz="0" w:space="0" w:color="auto"/>
              </w:divBdr>
            </w:div>
            <w:div w:id="1008563127">
              <w:marLeft w:val="480"/>
              <w:marRight w:val="0"/>
              <w:marTop w:val="0"/>
              <w:marBottom w:val="0"/>
              <w:divBdr>
                <w:top w:val="none" w:sz="0" w:space="0" w:color="auto"/>
                <w:left w:val="none" w:sz="0" w:space="0" w:color="auto"/>
                <w:bottom w:val="none" w:sz="0" w:space="0" w:color="auto"/>
                <w:right w:val="none" w:sz="0" w:space="0" w:color="auto"/>
              </w:divBdr>
            </w:div>
            <w:div w:id="1421835171">
              <w:marLeft w:val="480"/>
              <w:marRight w:val="0"/>
              <w:marTop w:val="0"/>
              <w:marBottom w:val="0"/>
              <w:divBdr>
                <w:top w:val="none" w:sz="0" w:space="0" w:color="auto"/>
                <w:left w:val="none" w:sz="0" w:space="0" w:color="auto"/>
                <w:bottom w:val="none" w:sz="0" w:space="0" w:color="auto"/>
                <w:right w:val="none" w:sz="0" w:space="0" w:color="auto"/>
              </w:divBdr>
            </w:div>
            <w:div w:id="1201629226">
              <w:marLeft w:val="480"/>
              <w:marRight w:val="0"/>
              <w:marTop w:val="0"/>
              <w:marBottom w:val="0"/>
              <w:divBdr>
                <w:top w:val="none" w:sz="0" w:space="0" w:color="auto"/>
                <w:left w:val="none" w:sz="0" w:space="0" w:color="auto"/>
                <w:bottom w:val="none" w:sz="0" w:space="0" w:color="auto"/>
                <w:right w:val="none" w:sz="0" w:space="0" w:color="auto"/>
              </w:divBdr>
            </w:div>
            <w:div w:id="719404862">
              <w:marLeft w:val="480"/>
              <w:marRight w:val="0"/>
              <w:marTop w:val="0"/>
              <w:marBottom w:val="0"/>
              <w:divBdr>
                <w:top w:val="none" w:sz="0" w:space="0" w:color="auto"/>
                <w:left w:val="none" w:sz="0" w:space="0" w:color="auto"/>
                <w:bottom w:val="none" w:sz="0" w:space="0" w:color="auto"/>
                <w:right w:val="none" w:sz="0" w:space="0" w:color="auto"/>
              </w:divBdr>
            </w:div>
            <w:div w:id="1057819299">
              <w:marLeft w:val="480"/>
              <w:marRight w:val="0"/>
              <w:marTop w:val="0"/>
              <w:marBottom w:val="0"/>
              <w:divBdr>
                <w:top w:val="none" w:sz="0" w:space="0" w:color="auto"/>
                <w:left w:val="none" w:sz="0" w:space="0" w:color="auto"/>
                <w:bottom w:val="none" w:sz="0" w:space="0" w:color="auto"/>
                <w:right w:val="none" w:sz="0" w:space="0" w:color="auto"/>
              </w:divBdr>
            </w:div>
            <w:div w:id="580913098">
              <w:marLeft w:val="480"/>
              <w:marRight w:val="0"/>
              <w:marTop w:val="0"/>
              <w:marBottom w:val="0"/>
              <w:divBdr>
                <w:top w:val="none" w:sz="0" w:space="0" w:color="auto"/>
                <w:left w:val="none" w:sz="0" w:space="0" w:color="auto"/>
                <w:bottom w:val="none" w:sz="0" w:space="0" w:color="auto"/>
                <w:right w:val="none" w:sz="0" w:space="0" w:color="auto"/>
              </w:divBdr>
            </w:div>
            <w:div w:id="1594776205">
              <w:marLeft w:val="480"/>
              <w:marRight w:val="0"/>
              <w:marTop w:val="0"/>
              <w:marBottom w:val="0"/>
              <w:divBdr>
                <w:top w:val="none" w:sz="0" w:space="0" w:color="auto"/>
                <w:left w:val="none" w:sz="0" w:space="0" w:color="auto"/>
                <w:bottom w:val="none" w:sz="0" w:space="0" w:color="auto"/>
                <w:right w:val="none" w:sz="0" w:space="0" w:color="auto"/>
              </w:divBdr>
            </w:div>
            <w:div w:id="71782294">
              <w:marLeft w:val="480"/>
              <w:marRight w:val="0"/>
              <w:marTop w:val="0"/>
              <w:marBottom w:val="0"/>
              <w:divBdr>
                <w:top w:val="none" w:sz="0" w:space="0" w:color="auto"/>
                <w:left w:val="none" w:sz="0" w:space="0" w:color="auto"/>
                <w:bottom w:val="none" w:sz="0" w:space="0" w:color="auto"/>
                <w:right w:val="none" w:sz="0" w:space="0" w:color="auto"/>
              </w:divBdr>
            </w:div>
            <w:div w:id="1482884813">
              <w:marLeft w:val="480"/>
              <w:marRight w:val="0"/>
              <w:marTop w:val="0"/>
              <w:marBottom w:val="0"/>
              <w:divBdr>
                <w:top w:val="none" w:sz="0" w:space="0" w:color="auto"/>
                <w:left w:val="none" w:sz="0" w:space="0" w:color="auto"/>
                <w:bottom w:val="none" w:sz="0" w:space="0" w:color="auto"/>
                <w:right w:val="none" w:sz="0" w:space="0" w:color="auto"/>
              </w:divBdr>
            </w:div>
            <w:div w:id="32538064">
              <w:marLeft w:val="480"/>
              <w:marRight w:val="0"/>
              <w:marTop w:val="0"/>
              <w:marBottom w:val="0"/>
              <w:divBdr>
                <w:top w:val="none" w:sz="0" w:space="0" w:color="auto"/>
                <w:left w:val="none" w:sz="0" w:space="0" w:color="auto"/>
                <w:bottom w:val="none" w:sz="0" w:space="0" w:color="auto"/>
                <w:right w:val="none" w:sz="0" w:space="0" w:color="auto"/>
              </w:divBdr>
            </w:div>
          </w:divsChild>
        </w:div>
        <w:div w:id="1865509515">
          <w:marLeft w:val="0"/>
          <w:marRight w:val="0"/>
          <w:marTop w:val="0"/>
          <w:marBottom w:val="0"/>
          <w:divBdr>
            <w:top w:val="none" w:sz="0" w:space="0" w:color="auto"/>
            <w:left w:val="none" w:sz="0" w:space="0" w:color="auto"/>
            <w:bottom w:val="none" w:sz="0" w:space="0" w:color="auto"/>
            <w:right w:val="none" w:sz="0" w:space="0" w:color="auto"/>
          </w:divBdr>
          <w:divsChild>
            <w:div w:id="1650280963">
              <w:marLeft w:val="480"/>
              <w:marRight w:val="0"/>
              <w:marTop w:val="0"/>
              <w:marBottom w:val="0"/>
              <w:divBdr>
                <w:top w:val="none" w:sz="0" w:space="0" w:color="auto"/>
                <w:left w:val="none" w:sz="0" w:space="0" w:color="auto"/>
                <w:bottom w:val="none" w:sz="0" w:space="0" w:color="auto"/>
                <w:right w:val="none" w:sz="0" w:space="0" w:color="auto"/>
              </w:divBdr>
            </w:div>
            <w:div w:id="1976135008">
              <w:marLeft w:val="480"/>
              <w:marRight w:val="0"/>
              <w:marTop w:val="0"/>
              <w:marBottom w:val="0"/>
              <w:divBdr>
                <w:top w:val="none" w:sz="0" w:space="0" w:color="auto"/>
                <w:left w:val="none" w:sz="0" w:space="0" w:color="auto"/>
                <w:bottom w:val="none" w:sz="0" w:space="0" w:color="auto"/>
                <w:right w:val="none" w:sz="0" w:space="0" w:color="auto"/>
              </w:divBdr>
            </w:div>
            <w:div w:id="488448431">
              <w:marLeft w:val="480"/>
              <w:marRight w:val="0"/>
              <w:marTop w:val="0"/>
              <w:marBottom w:val="0"/>
              <w:divBdr>
                <w:top w:val="none" w:sz="0" w:space="0" w:color="auto"/>
                <w:left w:val="none" w:sz="0" w:space="0" w:color="auto"/>
                <w:bottom w:val="none" w:sz="0" w:space="0" w:color="auto"/>
                <w:right w:val="none" w:sz="0" w:space="0" w:color="auto"/>
              </w:divBdr>
            </w:div>
            <w:div w:id="1026753924">
              <w:marLeft w:val="480"/>
              <w:marRight w:val="0"/>
              <w:marTop w:val="0"/>
              <w:marBottom w:val="0"/>
              <w:divBdr>
                <w:top w:val="none" w:sz="0" w:space="0" w:color="auto"/>
                <w:left w:val="none" w:sz="0" w:space="0" w:color="auto"/>
                <w:bottom w:val="none" w:sz="0" w:space="0" w:color="auto"/>
                <w:right w:val="none" w:sz="0" w:space="0" w:color="auto"/>
              </w:divBdr>
            </w:div>
            <w:div w:id="335424124">
              <w:marLeft w:val="480"/>
              <w:marRight w:val="0"/>
              <w:marTop w:val="0"/>
              <w:marBottom w:val="0"/>
              <w:divBdr>
                <w:top w:val="none" w:sz="0" w:space="0" w:color="auto"/>
                <w:left w:val="none" w:sz="0" w:space="0" w:color="auto"/>
                <w:bottom w:val="none" w:sz="0" w:space="0" w:color="auto"/>
                <w:right w:val="none" w:sz="0" w:space="0" w:color="auto"/>
              </w:divBdr>
            </w:div>
            <w:div w:id="1549024431">
              <w:marLeft w:val="480"/>
              <w:marRight w:val="0"/>
              <w:marTop w:val="0"/>
              <w:marBottom w:val="0"/>
              <w:divBdr>
                <w:top w:val="none" w:sz="0" w:space="0" w:color="auto"/>
                <w:left w:val="none" w:sz="0" w:space="0" w:color="auto"/>
                <w:bottom w:val="none" w:sz="0" w:space="0" w:color="auto"/>
                <w:right w:val="none" w:sz="0" w:space="0" w:color="auto"/>
              </w:divBdr>
            </w:div>
            <w:div w:id="746656814">
              <w:marLeft w:val="480"/>
              <w:marRight w:val="0"/>
              <w:marTop w:val="0"/>
              <w:marBottom w:val="0"/>
              <w:divBdr>
                <w:top w:val="none" w:sz="0" w:space="0" w:color="auto"/>
                <w:left w:val="none" w:sz="0" w:space="0" w:color="auto"/>
                <w:bottom w:val="none" w:sz="0" w:space="0" w:color="auto"/>
                <w:right w:val="none" w:sz="0" w:space="0" w:color="auto"/>
              </w:divBdr>
            </w:div>
            <w:div w:id="1088235196">
              <w:marLeft w:val="480"/>
              <w:marRight w:val="0"/>
              <w:marTop w:val="0"/>
              <w:marBottom w:val="0"/>
              <w:divBdr>
                <w:top w:val="none" w:sz="0" w:space="0" w:color="auto"/>
                <w:left w:val="none" w:sz="0" w:space="0" w:color="auto"/>
                <w:bottom w:val="none" w:sz="0" w:space="0" w:color="auto"/>
                <w:right w:val="none" w:sz="0" w:space="0" w:color="auto"/>
              </w:divBdr>
            </w:div>
            <w:div w:id="283393535">
              <w:marLeft w:val="480"/>
              <w:marRight w:val="0"/>
              <w:marTop w:val="0"/>
              <w:marBottom w:val="0"/>
              <w:divBdr>
                <w:top w:val="none" w:sz="0" w:space="0" w:color="auto"/>
                <w:left w:val="none" w:sz="0" w:space="0" w:color="auto"/>
                <w:bottom w:val="none" w:sz="0" w:space="0" w:color="auto"/>
                <w:right w:val="none" w:sz="0" w:space="0" w:color="auto"/>
              </w:divBdr>
            </w:div>
            <w:div w:id="1764640866">
              <w:marLeft w:val="480"/>
              <w:marRight w:val="0"/>
              <w:marTop w:val="0"/>
              <w:marBottom w:val="0"/>
              <w:divBdr>
                <w:top w:val="none" w:sz="0" w:space="0" w:color="auto"/>
                <w:left w:val="none" w:sz="0" w:space="0" w:color="auto"/>
                <w:bottom w:val="none" w:sz="0" w:space="0" w:color="auto"/>
                <w:right w:val="none" w:sz="0" w:space="0" w:color="auto"/>
              </w:divBdr>
            </w:div>
            <w:div w:id="1953244470">
              <w:marLeft w:val="480"/>
              <w:marRight w:val="0"/>
              <w:marTop w:val="0"/>
              <w:marBottom w:val="0"/>
              <w:divBdr>
                <w:top w:val="none" w:sz="0" w:space="0" w:color="auto"/>
                <w:left w:val="none" w:sz="0" w:space="0" w:color="auto"/>
                <w:bottom w:val="none" w:sz="0" w:space="0" w:color="auto"/>
                <w:right w:val="none" w:sz="0" w:space="0" w:color="auto"/>
              </w:divBdr>
            </w:div>
            <w:div w:id="688994392">
              <w:marLeft w:val="480"/>
              <w:marRight w:val="0"/>
              <w:marTop w:val="0"/>
              <w:marBottom w:val="0"/>
              <w:divBdr>
                <w:top w:val="none" w:sz="0" w:space="0" w:color="auto"/>
                <w:left w:val="none" w:sz="0" w:space="0" w:color="auto"/>
                <w:bottom w:val="none" w:sz="0" w:space="0" w:color="auto"/>
                <w:right w:val="none" w:sz="0" w:space="0" w:color="auto"/>
              </w:divBdr>
            </w:div>
            <w:div w:id="460419963">
              <w:marLeft w:val="480"/>
              <w:marRight w:val="0"/>
              <w:marTop w:val="0"/>
              <w:marBottom w:val="0"/>
              <w:divBdr>
                <w:top w:val="none" w:sz="0" w:space="0" w:color="auto"/>
                <w:left w:val="none" w:sz="0" w:space="0" w:color="auto"/>
                <w:bottom w:val="none" w:sz="0" w:space="0" w:color="auto"/>
                <w:right w:val="none" w:sz="0" w:space="0" w:color="auto"/>
              </w:divBdr>
            </w:div>
            <w:div w:id="1423264254">
              <w:marLeft w:val="480"/>
              <w:marRight w:val="0"/>
              <w:marTop w:val="0"/>
              <w:marBottom w:val="0"/>
              <w:divBdr>
                <w:top w:val="none" w:sz="0" w:space="0" w:color="auto"/>
                <w:left w:val="none" w:sz="0" w:space="0" w:color="auto"/>
                <w:bottom w:val="none" w:sz="0" w:space="0" w:color="auto"/>
                <w:right w:val="none" w:sz="0" w:space="0" w:color="auto"/>
              </w:divBdr>
            </w:div>
            <w:div w:id="929318924">
              <w:marLeft w:val="480"/>
              <w:marRight w:val="0"/>
              <w:marTop w:val="0"/>
              <w:marBottom w:val="0"/>
              <w:divBdr>
                <w:top w:val="none" w:sz="0" w:space="0" w:color="auto"/>
                <w:left w:val="none" w:sz="0" w:space="0" w:color="auto"/>
                <w:bottom w:val="none" w:sz="0" w:space="0" w:color="auto"/>
                <w:right w:val="none" w:sz="0" w:space="0" w:color="auto"/>
              </w:divBdr>
            </w:div>
            <w:div w:id="257101364">
              <w:marLeft w:val="480"/>
              <w:marRight w:val="0"/>
              <w:marTop w:val="0"/>
              <w:marBottom w:val="0"/>
              <w:divBdr>
                <w:top w:val="none" w:sz="0" w:space="0" w:color="auto"/>
                <w:left w:val="none" w:sz="0" w:space="0" w:color="auto"/>
                <w:bottom w:val="none" w:sz="0" w:space="0" w:color="auto"/>
                <w:right w:val="none" w:sz="0" w:space="0" w:color="auto"/>
              </w:divBdr>
            </w:div>
            <w:div w:id="1911962252">
              <w:marLeft w:val="480"/>
              <w:marRight w:val="0"/>
              <w:marTop w:val="0"/>
              <w:marBottom w:val="0"/>
              <w:divBdr>
                <w:top w:val="none" w:sz="0" w:space="0" w:color="auto"/>
                <w:left w:val="none" w:sz="0" w:space="0" w:color="auto"/>
                <w:bottom w:val="none" w:sz="0" w:space="0" w:color="auto"/>
                <w:right w:val="none" w:sz="0" w:space="0" w:color="auto"/>
              </w:divBdr>
            </w:div>
            <w:div w:id="518736847">
              <w:marLeft w:val="480"/>
              <w:marRight w:val="0"/>
              <w:marTop w:val="0"/>
              <w:marBottom w:val="0"/>
              <w:divBdr>
                <w:top w:val="none" w:sz="0" w:space="0" w:color="auto"/>
                <w:left w:val="none" w:sz="0" w:space="0" w:color="auto"/>
                <w:bottom w:val="none" w:sz="0" w:space="0" w:color="auto"/>
                <w:right w:val="none" w:sz="0" w:space="0" w:color="auto"/>
              </w:divBdr>
            </w:div>
            <w:div w:id="1747217780">
              <w:marLeft w:val="480"/>
              <w:marRight w:val="0"/>
              <w:marTop w:val="0"/>
              <w:marBottom w:val="0"/>
              <w:divBdr>
                <w:top w:val="none" w:sz="0" w:space="0" w:color="auto"/>
                <w:left w:val="none" w:sz="0" w:space="0" w:color="auto"/>
                <w:bottom w:val="none" w:sz="0" w:space="0" w:color="auto"/>
                <w:right w:val="none" w:sz="0" w:space="0" w:color="auto"/>
              </w:divBdr>
            </w:div>
            <w:div w:id="738013755">
              <w:marLeft w:val="480"/>
              <w:marRight w:val="0"/>
              <w:marTop w:val="0"/>
              <w:marBottom w:val="0"/>
              <w:divBdr>
                <w:top w:val="none" w:sz="0" w:space="0" w:color="auto"/>
                <w:left w:val="none" w:sz="0" w:space="0" w:color="auto"/>
                <w:bottom w:val="none" w:sz="0" w:space="0" w:color="auto"/>
                <w:right w:val="none" w:sz="0" w:space="0" w:color="auto"/>
              </w:divBdr>
            </w:div>
            <w:div w:id="263804335">
              <w:marLeft w:val="480"/>
              <w:marRight w:val="0"/>
              <w:marTop w:val="0"/>
              <w:marBottom w:val="0"/>
              <w:divBdr>
                <w:top w:val="none" w:sz="0" w:space="0" w:color="auto"/>
                <w:left w:val="none" w:sz="0" w:space="0" w:color="auto"/>
                <w:bottom w:val="none" w:sz="0" w:space="0" w:color="auto"/>
                <w:right w:val="none" w:sz="0" w:space="0" w:color="auto"/>
              </w:divBdr>
            </w:div>
            <w:div w:id="1327903787">
              <w:marLeft w:val="480"/>
              <w:marRight w:val="0"/>
              <w:marTop w:val="0"/>
              <w:marBottom w:val="0"/>
              <w:divBdr>
                <w:top w:val="none" w:sz="0" w:space="0" w:color="auto"/>
                <w:left w:val="none" w:sz="0" w:space="0" w:color="auto"/>
                <w:bottom w:val="none" w:sz="0" w:space="0" w:color="auto"/>
                <w:right w:val="none" w:sz="0" w:space="0" w:color="auto"/>
              </w:divBdr>
            </w:div>
            <w:div w:id="2038848457">
              <w:marLeft w:val="480"/>
              <w:marRight w:val="0"/>
              <w:marTop w:val="0"/>
              <w:marBottom w:val="0"/>
              <w:divBdr>
                <w:top w:val="none" w:sz="0" w:space="0" w:color="auto"/>
                <w:left w:val="none" w:sz="0" w:space="0" w:color="auto"/>
                <w:bottom w:val="none" w:sz="0" w:space="0" w:color="auto"/>
                <w:right w:val="none" w:sz="0" w:space="0" w:color="auto"/>
              </w:divBdr>
            </w:div>
            <w:div w:id="1486820917">
              <w:marLeft w:val="480"/>
              <w:marRight w:val="0"/>
              <w:marTop w:val="0"/>
              <w:marBottom w:val="0"/>
              <w:divBdr>
                <w:top w:val="none" w:sz="0" w:space="0" w:color="auto"/>
                <w:left w:val="none" w:sz="0" w:space="0" w:color="auto"/>
                <w:bottom w:val="none" w:sz="0" w:space="0" w:color="auto"/>
                <w:right w:val="none" w:sz="0" w:space="0" w:color="auto"/>
              </w:divBdr>
            </w:div>
          </w:divsChild>
        </w:div>
        <w:div w:id="204607523">
          <w:marLeft w:val="0"/>
          <w:marRight w:val="0"/>
          <w:marTop w:val="0"/>
          <w:marBottom w:val="0"/>
          <w:divBdr>
            <w:top w:val="none" w:sz="0" w:space="0" w:color="auto"/>
            <w:left w:val="none" w:sz="0" w:space="0" w:color="auto"/>
            <w:bottom w:val="none" w:sz="0" w:space="0" w:color="auto"/>
            <w:right w:val="none" w:sz="0" w:space="0" w:color="auto"/>
          </w:divBdr>
          <w:divsChild>
            <w:div w:id="743184557">
              <w:marLeft w:val="480"/>
              <w:marRight w:val="0"/>
              <w:marTop w:val="0"/>
              <w:marBottom w:val="0"/>
              <w:divBdr>
                <w:top w:val="none" w:sz="0" w:space="0" w:color="auto"/>
                <w:left w:val="none" w:sz="0" w:space="0" w:color="auto"/>
                <w:bottom w:val="none" w:sz="0" w:space="0" w:color="auto"/>
                <w:right w:val="none" w:sz="0" w:space="0" w:color="auto"/>
              </w:divBdr>
            </w:div>
            <w:div w:id="1155950290">
              <w:marLeft w:val="480"/>
              <w:marRight w:val="0"/>
              <w:marTop w:val="0"/>
              <w:marBottom w:val="0"/>
              <w:divBdr>
                <w:top w:val="none" w:sz="0" w:space="0" w:color="auto"/>
                <w:left w:val="none" w:sz="0" w:space="0" w:color="auto"/>
                <w:bottom w:val="none" w:sz="0" w:space="0" w:color="auto"/>
                <w:right w:val="none" w:sz="0" w:space="0" w:color="auto"/>
              </w:divBdr>
            </w:div>
            <w:div w:id="890387534">
              <w:marLeft w:val="480"/>
              <w:marRight w:val="0"/>
              <w:marTop w:val="0"/>
              <w:marBottom w:val="0"/>
              <w:divBdr>
                <w:top w:val="none" w:sz="0" w:space="0" w:color="auto"/>
                <w:left w:val="none" w:sz="0" w:space="0" w:color="auto"/>
                <w:bottom w:val="none" w:sz="0" w:space="0" w:color="auto"/>
                <w:right w:val="none" w:sz="0" w:space="0" w:color="auto"/>
              </w:divBdr>
            </w:div>
            <w:div w:id="346491067">
              <w:marLeft w:val="480"/>
              <w:marRight w:val="0"/>
              <w:marTop w:val="0"/>
              <w:marBottom w:val="0"/>
              <w:divBdr>
                <w:top w:val="none" w:sz="0" w:space="0" w:color="auto"/>
                <w:left w:val="none" w:sz="0" w:space="0" w:color="auto"/>
                <w:bottom w:val="none" w:sz="0" w:space="0" w:color="auto"/>
                <w:right w:val="none" w:sz="0" w:space="0" w:color="auto"/>
              </w:divBdr>
            </w:div>
            <w:div w:id="1885874345">
              <w:marLeft w:val="480"/>
              <w:marRight w:val="0"/>
              <w:marTop w:val="0"/>
              <w:marBottom w:val="0"/>
              <w:divBdr>
                <w:top w:val="none" w:sz="0" w:space="0" w:color="auto"/>
                <w:left w:val="none" w:sz="0" w:space="0" w:color="auto"/>
                <w:bottom w:val="none" w:sz="0" w:space="0" w:color="auto"/>
                <w:right w:val="none" w:sz="0" w:space="0" w:color="auto"/>
              </w:divBdr>
            </w:div>
            <w:div w:id="2127891227">
              <w:marLeft w:val="480"/>
              <w:marRight w:val="0"/>
              <w:marTop w:val="0"/>
              <w:marBottom w:val="0"/>
              <w:divBdr>
                <w:top w:val="none" w:sz="0" w:space="0" w:color="auto"/>
                <w:left w:val="none" w:sz="0" w:space="0" w:color="auto"/>
                <w:bottom w:val="none" w:sz="0" w:space="0" w:color="auto"/>
                <w:right w:val="none" w:sz="0" w:space="0" w:color="auto"/>
              </w:divBdr>
            </w:div>
            <w:div w:id="365568685">
              <w:marLeft w:val="480"/>
              <w:marRight w:val="0"/>
              <w:marTop w:val="0"/>
              <w:marBottom w:val="0"/>
              <w:divBdr>
                <w:top w:val="none" w:sz="0" w:space="0" w:color="auto"/>
                <w:left w:val="none" w:sz="0" w:space="0" w:color="auto"/>
                <w:bottom w:val="none" w:sz="0" w:space="0" w:color="auto"/>
                <w:right w:val="none" w:sz="0" w:space="0" w:color="auto"/>
              </w:divBdr>
            </w:div>
            <w:div w:id="1553615661">
              <w:marLeft w:val="480"/>
              <w:marRight w:val="0"/>
              <w:marTop w:val="0"/>
              <w:marBottom w:val="0"/>
              <w:divBdr>
                <w:top w:val="none" w:sz="0" w:space="0" w:color="auto"/>
                <w:left w:val="none" w:sz="0" w:space="0" w:color="auto"/>
                <w:bottom w:val="none" w:sz="0" w:space="0" w:color="auto"/>
                <w:right w:val="none" w:sz="0" w:space="0" w:color="auto"/>
              </w:divBdr>
            </w:div>
            <w:div w:id="180819466">
              <w:marLeft w:val="480"/>
              <w:marRight w:val="0"/>
              <w:marTop w:val="0"/>
              <w:marBottom w:val="0"/>
              <w:divBdr>
                <w:top w:val="none" w:sz="0" w:space="0" w:color="auto"/>
                <w:left w:val="none" w:sz="0" w:space="0" w:color="auto"/>
                <w:bottom w:val="none" w:sz="0" w:space="0" w:color="auto"/>
                <w:right w:val="none" w:sz="0" w:space="0" w:color="auto"/>
              </w:divBdr>
            </w:div>
            <w:div w:id="549067">
              <w:marLeft w:val="480"/>
              <w:marRight w:val="0"/>
              <w:marTop w:val="0"/>
              <w:marBottom w:val="0"/>
              <w:divBdr>
                <w:top w:val="none" w:sz="0" w:space="0" w:color="auto"/>
                <w:left w:val="none" w:sz="0" w:space="0" w:color="auto"/>
                <w:bottom w:val="none" w:sz="0" w:space="0" w:color="auto"/>
                <w:right w:val="none" w:sz="0" w:space="0" w:color="auto"/>
              </w:divBdr>
            </w:div>
            <w:div w:id="1577783931">
              <w:marLeft w:val="480"/>
              <w:marRight w:val="0"/>
              <w:marTop w:val="0"/>
              <w:marBottom w:val="0"/>
              <w:divBdr>
                <w:top w:val="none" w:sz="0" w:space="0" w:color="auto"/>
                <w:left w:val="none" w:sz="0" w:space="0" w:color="auto"/>
                <w:bottom w:val="none" w:sz="0" w:space="0" w:color="auto"/>
                <w:right w:val="none" w:sz="0" w:space="0" w:color="auto"/>
              </w:divBdr>
            </w:div>
            <w:div w:id="117113304">
              <w:marLeft w:val="480"/>
              <w:marRight w:val="0"/>
              <w:marTop w:val="0"/>
              <w:marBottom w:val="0"/>
              <w:divBdr>
                <w:top w:val="none" w:sz="0" w:space="0" w:color="auto"/>
                <w:left w:val="none" w:sz="0" w:space="0" w:color="auto"/>
                <w:bottom w:val="none" w:sz="0" w:space="0" w:color="auto"/>
                <w:right w:val="none" w:sz="0" w:space="0" w:color="auto"/>
              </w:divBdr>
            </w:div>
            <w:div w:id="1287663692">
              <w:marLeft w:val="480"/>
              <w:marRight w:val="0"/>
              <w:marTop w:val="0"/>
              <w:marBottom w:val="0"/>
              <w:divBdr>
                <w:top w:val="none" w:sz="0" w:space="0" w:color="auto"/>
                <w:left w:val="none" w:sz="0" w:space="0" w:color="auto"/>
                <w:bottom w:val="none" w:sz="0" w:space="0" w:color="auto"/>
                <w:right w:val="none" w:sz="0" w:space="0" w:color="auto"/>
              </w:divBdr>
            </w:div>
            <w:div w:id="1702247411">
              <w:marLeft w:val="480"/>
              <w:marRight w:val="0"/>
              <w:marTop w:val="0"/>
              <w:marBottom w:val="0"/>
              <w:divBdr>
                <w:top w:val="none" w:sz="0" w:space="0" w:color="auto"/>
                <w:left w:val="none" w:sz="0" w:space="0" w:color="auto"/>
                <w:bottom w:val="none" w:sz="0" w:space="0" w:color="auto"/>
                <w:right w:val="none" w:sz="0" w:space="0" w:color="auto"/>
              </w:divBdr>
            </w:div>
            <w:div w:id="1649822271">
              <w:marLeft w:val="480"/>
              <w:marRight w:val="0"/>
              <w:marTop w:val="0"/>
              <w:marBottom w:val="0"/>
              <w:divBdr>
                <w:top w:val="none" w:sz="0" w:space="0" w:color="auto"/>
                <w:left w:val="none" w:sz="0" w:space="0" w:color="auto"/>
                <w:bottom w:val="none" w:sz="0" w:space="0" w:color="auto"/>
                <w:right w:val="none" w:sz="0" w:space="0" w:color="auto"/>
              </w:divBdr>
            </w:div>
            <w:div w:id="1956905946">
              <w:marLeft w:val="480"/>
              <w:marRight w:val="0"/>
              <w:marTop w:val="0"/>
              <w:marBottom w:val="0"/>
              <w:divBdr>
                <w:top w:val="none" w:sz="0" w:space="0" w:color="auto"/>
                <w:left w:val="none" w:sz="0" w:space="0" w:color="auto"/>
                <w:bottom w:val="none" w:sz="0" w:space="0" w:color="auto"/>
                <w:right w:val="none" w:sz="0" w:space="0" w:color="auto"/>
              </w:divBdr>
            </w:div>
            <w:div w:id="1059406113">
              <w:marLeft w:val="480"/>
              <w:marRight w:val="0"/>
              <w:marTop w:val="0"/>
              <w:marBottom w:val="0"/>
              <w:divBdr>
                <w:top w:val="none" w:sz="0" w:space="0" w:color="auto"/>
                <w:left w:val="none" w:sz="0" w:space="0" w:color="auto"/>
                <w:bottom w:val="none" w:sz="0" w:space="0" w:color="auto"/>
                <w:right w:val="none" w:sz="0" w:space="0" w:color="auto"/>
              </w:divBdr>
            </w:div>
            <w:div w:id="627853438">
              <w:marLeft w:val="480"/>
              <w:marRight w:val="0"/>
              <w:marTop w:val="0"/>
              <w:marBottom w:val="0"/>
              <w:divBdr>
                <w:top w:val="none" w:sz="0" w:space="0" w:color="auto"/>
                <w:left w:val="none" w:sz="0" w:space="0" w:color="auto"/>
                <w:bottom w:val="none" w:sz="0" w:space="0" w:color="auto"/>
                <w:right w:val="none" w:sz="0" w:space="0" w:color="auto"/>
              </w:divBdr>
            </w:div>
            <w:div w:id="711223454">
              <w:marLeft w:val="480"/>
              <w:marRight w:val="0"/>
              <w:marTop w:val="0"/>
              <w:marBottom w:val="0"/>
              <w:divBdr>
                <w:top w:val="none" w:sz="0" w:space="0" w:color="auto"/>
                <w:left w:val="none" w:sz="0" w:space="0" w:color="auto"/>
                <w:bottom w:val="none" w:sz="0" w:space="0" w:color="auto"/>
                <w:right w:val="none" w:sz="0" w:space="0" w:color="auto"/>
              </w:divBdr>
            </w:div>
            <w:div w:id="362172272">
              <w:marLeft w:val="480"/>
              <w:marRight w:val="0"/>
              <w:marTop w:val="0"/>
              <w:marBottom w:val="0"/>
              <w:divBdr>
                <w:top w:val="none" w:sz="0" w:space="0" w:color="auto"/>
                <w:left w:val="none" w:sz="0" w:space="0" w:color="auto"/>
                <w:bottom w:val="none" w:sz="0" w:space="0" w:color="auto"/>
                <w:right w:val="none" w:sz="0" w:space="0" w:color="auto"/>
              </w:divBdr>
            </w:div>
            <w:div w:id="580331175">
              <w:marLeft w:val="480"/>
              <w:marRight w:val="0"/>
              <w:marTop w:val="0"/>
              <w:marBottom w:val="0"/>
              <w:divBdr>
                <w:top w:val="none" w:sz="0" w:space="0" w:color="auto"/>
                <w:left w:val="none" w:sz="0" w:space="0" w:color="auto"/>
                <w:bottom w:val="none" w:sz="0" w:space="0" w:color="auto"/>
                <w:right w:val="none" w:sz="0" w:space="0" w:color="auto"/>
              </w:divBdr>
            </w:div>
            <w:div w:id="1513685620">
              <w:marLeft w:val="480"/>
              <w:marRight w:val="0"/>
              <w:marTop w:val="0"/>
              <w:marBottom w:val="0"/>
              <w:divBdr>
                <w:top w:val="none" w:sz="0" w:space="0" w:color="auto"/>
                <w:left w:val="none" w:sz="0" w:space="0" w:color="auto"/>
                <w:bottom w:val="none" w:sz="0" w:space="0" w:color="auto"/>
                <w:right w:val="none" w:sz="0" w:space="0" w:color="auto"/>
              </w:divBdr>
            </w:div>
            <w:div w:id="825635976">
              <w:marLeft w:val="480"/>
              <w:marRight w:val="0"/>
              <w:marTop w:val="0"/>
              <w:marBottom w:val="0"/>
              <w:divBdr>
                <w:top w:val="none" w:sz="0" w:space="0" w:color="auto"/>
                <w:left w:val="none" w:sz="0" w:space="0" w:color="auto"/>
                <w:bottom w:val="none" w:sz="0" w:space="0" w:color="auto"/>
                <w:right w:val="none" w:sz="0" w:space="0" w:color="auto"/>
              </w:divBdr>
            </w:div>
            <w:div w:id="1285770622">
              <w:marLeft w:val="480"/>
              <w:marRight w:val="0"/>
              <w:marTop w:val="0"/>
              <w:marBottom w:val="0"/>
              <w:divBdr>
                <w:top w:val="none" w:sz="0" w:space="0" w:color="auto"/>
                <w:left w:val="none" w:sz="0" w:space="0" w:color="auto"/>
                <w:bottom w:val="none" w:sz="0" w:space="0" w:color="auto"/>
                <w:right w:val="none" w:sz="0" w:space="0" w:color="auto"/>
              </w:divBdr>
            </w:div>
          </w:divsChild>
        </w:div>
        <w:div w:id="1499152964">
          <w:marLeft w:val="0"/>
          <w:marRight w:val="0"/>
          <w:marTop w:val="0"/>
          <w:marBottom w:val="0"/>
          <w:divBdr>
            <w:top w:val="none" w:sz="0" w:space="0" w:color="auto"/>
            <w:left w:val="none" w:sz="0" w:space="0" w:color="auto"/>
            <w:bottom w:val="none" w:sz="0" w:space="0" w:color="auto"/>
            <w:right w:val="none" w:sz="0" w:space="0" w:color="auto"/>
          </w:divBdr>
          <w:divsChild>
            <w:div w:id="1366952336">
              <w:marLeft w:val="480"/>
              <w:marRight w:val="0"/>
              <w:marTop w:val="0"/>
              <w:marBottom w:val="0"/>
              <w:divBdr>
                <w:top w:val="none" w:sz="0" w:space="0" w:color="auto"/>
                <w:left w:val="none" w:sz="0" w:space="0" w:color="auto"/>
                <w:bottom w:val="none" w:sz="0" w:space="0" w:color="auto"/>
                <w:right w:val="none" w:sz="0" w:space="0" w:color="auto"/>
              </w:divBdr>
            </w:div>
            <w:div w:id="1400244902">
              <w:marLeft w:val="480"/>
              <w:marRight w:val="0"/>
              <w:marTop w:val="0"/>
              <w:marBottom w:val="0"/>
              <w:divBdr>
                <w:top w:val="none" w:sz="0" w:space="0" w:color="auto"/>
                <w:left w:val="none" w:sz="0" w:space="0" w:color="auto"/>
                <w:bottom w:val="none" w:sz="0" w:space="0" w:color="auto"/>
                <w:right w:val="none" w:sz="0" w:space="0" w:color="auto"/>
              </w:divBdr>
            </w:div>
            <w:div w:id="179591865">
              <w:marLeft w:val="480"/>
              <w:marRight w:val="0"/>
              <w:marTop w:val="0"/>
              <w:marBottom w:val="0"/>
              <w:divBdr>
                <w:top w:val="none" w:sz="0" w:space="0" w:color="auto"/>
                <w:left w:val="none" w:sz="0" w:space="0" w:color="auto"/>
                <w:bottom w:val="none" w:sz="0" w:space="0" w:color="auto"/>
                <w:right w:val="none" w:sz="0" w:space="0" w:color="auto"/>
              </w:divBdr>
            </w:div>
            <w:div w:id="335496490">
              <w:marLeft w:val="480"/>
              <w:marRight w:val="0"/>
              <w:marTop w:val="0"/>
              <w:marBottom w:val="0"/>
              <w:divBdr>
                <w:top w:val="none" w:sz="0" w:space="0" w:color="auto"/>
                <w:left w:val="none" w:sz="0" w:space="0" w:color="auto"/>
                <w:bottom w:val="none" w:sz="0" w:space="0" w:color="auto"/>
                <w:right w:val="none" w:sz="0" w:space="0" w:color="auto"/>
              </w:divBdr>
            </w:div>
            <w:div w:id="2147043526">
              <w:marLeft w:val="480"/>
              <w:marRight w:val="0"/>
              <w:marTop w:val="0"/>
              <w:marBottom w:val="0"/>
              <w:divBdr>
                <w:top w:val="none" w:sz="0" w:space="0" w:color="auto"/>
                <w:left w:val="none" w:sz="0" w:space="0" w:color="auto"/>
                <w:bottom w:val="none" w:sz="0" w:space="0" w:color="auto"/>
                <w:right w:val="none" w:sz="0" w:space="0" w:color="auto"/>
              </w:divBdr>
            </w:div>
            <w:div w:id="1851486291">
              <w:marLeft w:val="480"/>
              <w:marRight w:val="0"/>
              <w:marTop w:val="0"/>
              <w:marBottom w:val="0"/>
              <w:divBdr>
                <w:top w:val="none" w:sz="0" w:space="0" w:color="auto"/>
                <w:left w:val="none" w:sz="0" w:space="0" w:color="auto"/>
                <w:bottom w:val="none" w:sz="0" w:space="0" w:color="auto"/>
                <w:right w:val="none" w:sz="0" w:space="0" w:color="auto"/>
              </w:divBdr>
            </w:div>
            <w:div w:id="1033770095">
              <w:marLeft w:val="480"/>
              <w:marRight w:val="0"/>
              <w:marTop w:val="0"/>
              <w:marBottom w:val="0"/>
              <w:divBdr>
                <w:top w:val="none" w:sz="0" w:space="0" w:color="auto"/>
                <w:left w:val="none" w:sz="0" w:space="0" w:color="auto"/>
                <w:bottom w:val="none" w:sz="0" w:space="0" w:color="auto"/>
                <w:right w:val="none" w:sz="0" w:space="0" w:color="auto"/>
              </w:divBdr>
            </w:div>
            <w:div w:id="2089425627">
              <w:marLeft w:val="480"/>
              <w:marRight w:val="0"/>
              <w:marTop w:val="0"/>
              <w:marBottom w:val="0"/>
              <w:divBdr>
                <w:top w:val="none" w:sz="0" w:space="0" w:color="auto"/>
                <w:left w:val="none" w:sz="0" w:space="0" w:color="auto"/>
                <w:bottom w:val="none" w:sz="0" w:space="0" w:color="auto"/>
                <w:right w:val="none" w:sz="0" w:space="0" w:color="auto"/>
              </w:divBdr>
            </w:div>
            <w:div w:id="1513563701">
              <w:marLeft w:val="480"/>
              <w:marRight w:val="0"/>
              <w:marTop w:val="0"/>
              <w:marBottom w:val="0"/>
              <w:divBdr>
                <w:top w:val="none" w:sz="0" w:space="0" w:color="auto"/>
                <w:left w:val="none" w:sz="0" w:space="0" w:color="auto"/>
                <w:bottom w:val="none" w:sz="0" w:space="0" w:color="auto"/>
                <w:right w:val="none" w:sz="0" w:space="0" w:color="auto"/>
              </w:divBdr>
            </w:div>
            <w:div w:id="1119255002">
              <w:marLeft w:val="480"/>
              <w:marRight w:val="0"/>
              <w:marTop w:val="0"/>
              <w:marBottom w:val="0"/>
              <w:divBdr>
                <w:top w:val="none" w:sz="0" w:space="0" w:color="auto"/>
                <w:left w:val="none" w:sz="0" w:space="0" w:color="auto"/>
                <w:bottom w:val="none" w:sz="0" w:space="0" w:color="auto"/>
                <w:right w:val="none" w:sz="0" w:space="0" w:color="auto"/>
              </w:divBdr>
            </w:div>
            <w:div w:id="1151022197">
              <w:marLeft w:val="480"/>
              <w:marRight w:val="0"/>
              <w:marTop w:val="0"/>
              <w:marBottom w:val="0"/>
              <w:divBdr>
                <w:top w:val="none" w:sz="0" w:space="0" w:color="auto"/>
                <w:left w:val="none" w:sz="0" w:space="0" w:color="auto"/>
                <w:bottom w:val="none" w:sz="0" w:space="0" w:color="auto"/>
                <w:right w:val="none" w:sz="0" w:space="0" w:color="auto"/>
              </w:divBdr>
            </w:div>
            <w:div w:id="87770580">
              <w:marLeft w:val="480"/>
              <w:marRight w:val="0"/>
              <w:marTop w:val="0"/>
              <w:marBottom w:val="0"/>
              <w:divBdr>
                <w:top w:val="none" w:sz="0" w:space="0" w:color="auto"/>
                <w:left w:val="none" w:sz="0" w:space="0" w:color="auto"/>
                <w:bottom w:val="none" w:sz="0" w:space="0" w:color="auto"/>
                <w:right w:val="none" w:sz="0" w:space="0" w:color="auto"/>
              </w:divBdr>
            </w:div>
            <w:div w:id="2121873712">
              <w:marLeft w:val="480"/>
              <w:marRight w:val="0"/>
              <w:marTop w:val="0"/>
              <w:marBottom w:val="0"/>
              <w:divBdr>
                <w:top w:val="none" w:sz="0" w:space="0" w:color="auto"/>
                <w:left w:val="none" w:sz="0" w:space="0" w:color="auto"/>
                <w:bottom w:val="none" w:sz="0" w:space="0" w:color="auto"/>
                <w:right w:val="none" w:sz="0" w:space="0" w:color="auto"/>
              </w:divBdr>
            </w:div>
            <w:div w:id="143590348">
              <w:marLeft w:val="480"/>
              <w:marRight w:val="0"/>
              <w:marTop w:val="0"/>
              <w:marBottom w:val="0"/>
              <w:divBdr>
                <w:top w:val="none" w:sz="0" w:space="0" w:color="auto"/>
                <w:left w:val="none" w:sz="0" w:space="0" w:color="auto"/>
                <w:bottom w:val="none" w:sz="0" w:space="0" w:color="auto"/>
                <w:right w:val="none" w:sz="0" w:space="0" w:color="auto"/>
              </w:divBdr>
            </w:div>
            <w:div w:id="1121416635">
              <w:marLeft w:val="480"/>
              <w:marRight w:val="0"/>
              <w:marTop w:val="0"/>
              <w:marBottom w:val="0"/>
              <w:divBdr>
                <w:top w:val="none" w:sz="0" w:space="0" w:color="auto"/>
                <w:left w:val="none" w:sz="0" w:space="0" w:color="auto"/>
                <w:bottom w:val="none" w:sz="0" w:space="0" w:color="auto"/>
                <w:right w:val="none" w:sz="0" w:space="0" w:color="auto"/>
              </w:divBdr>
            </w:div>
            <w:div w:id="681978537">
              <w:marLeft w:val="480"/>
              <w:marRight w:val="0"/>
              <w:marTop w:val="0"/>
              <w:marBottom w:val="0"/>
              <w:divBdr>
                <w:top w:val="none" w:sz="0" w:space="0" w:color="auto"/>
                <w:left w:val="none" w:sz="0" w:space="0" w:color="auto"/>
                <w:bottom w:val="none" w:sz="0" w:space="0" w:color="auto"/>
                <w:right w:val="none" w:sz="0" w:space="0" w:color="auto"/>
              </w:divBdr>
            </w:div>
            <w:div w:id="842860688">
              <w:marLeft w:val="480"/>
              <w:marRight w:val="0"/>
              <w:marTop w:val="0"/>
              <w:marBottom w:val="0"/>
              <w:divBdr>
                <w:top w:val="none" w:sz="0" w:space="0" w:color="auto"/>
                <w:left w:val="none" w:sz="0" w:space="0" w:color="auto"/>
                <w:bottom w:val="none" w:sz="0" w:space="0" w:color="auto"/>
                <w:right w:val="none" w:sz="0" w:space="0" w:color="auto"/>
              </w:divBdr>
            </w:div>
            <w:div w:id="292491857">
              <w:marLeft w:val="480"/>
              <w:marRight w:val="0"/>
              <w:marTop w:val="0"/>
              <w:marBottom w:val="0"/>
              <w:divBdr>
                <w:top w:val="none" w:sz="0" w:space="0" w:color="auto"/>
                <w:left w:val="none" w:sz="0" w:space="0" w:color="auto"/>
                <w:bottom w:val="none" w:sz="0" w:space="0" w:color="auto"/>
                <w:right w:val="none" w:sz="0" w:space="0" w:color="auto"/>
              </w:divBdr>
            </w:div>
            <w:div w:id="895315750">
              <w:marLeft w:val="480"/>
              <w:marRight w:val="0"/>
              <w:marTop w:val="0"/>
              <w:marBottom w:val="0"/>
              <w:divBdr>
                <w:top w:val="none" w:sz="0" w:space="0" w:color="auto"/>
                <w:left w:val="none" w:sz="0" w:space="0" w:color="auto"/>
                <w:bottom w:val="none" w:sz="0" w:space="0" w:color="auto"/>
                <w:right w:val="none" w:sz="0" w:space="0" w:color="auto"/>
              </w:divBdr>
            </w:div>
            <w:div w:id="981155564">
              <w:marLeft w:val="480"/>
              <w:marRight w:val="0"/>
              <w:marTop w:val="0"/>
              <w:marBottom w:val="0"/>
              <w:divBdr>
                <w:top w:val="none" w:sz="0" w:space="0" w:color="auto"/>
                <w:left w:val="none" w:sz="0" w:space="0" w:color="auto"/>
                <w:bottom w:val="none" w:sz="0" w:space="0" w:color="auto"/>
                <w:right w:val="none" w:sz="0" w:space="0" w:color="auto"/>
              </w:divBdr>
            </w:div>
            <w:div w:id="1979872618">
              <w:marLeft w:val="480"/>
              <w:marRight w:val="0"/>
              <w:marTop w:val="0"/>
              <w:marBottom w:val="0"/>
              <w:divBdr>
                <w:top w:val="none" w:sz="0" w:space="0" w:color="auto"/>
                <w:left w:val="none" w:sz="0" w:space="0" w:color="auto"/>
                <w:bottom w:val="none" w:sz="0" w:space="0" w:color="auto"/>
                <w:right w:val="none" w:sz="0" w:space="0" w:color="auto"/>
              </w:divBdr>
            </w:div>
            <w:div w:id="237204863">
              <w:marLeft w:val="480"/>
              <w:marRight w:val="0"/>
              <w:marTop w:val="0"/>
              <w:marBottom w:val="0"/>
              <w:divBdr>
                <w:top w:val="none" w:sz="0" w:space="0" w:color="auto"/>
                <w:left w:val="none" w:sz="0" w:space="0" w:color="auto"/>
                <w:bottom w:val="none" w:sz="0" w:space="0" w:color="auto"/>
                <w:right w:val="none" w:sz="0" w:space="0" w:color="auto"/>
              </w:divBdr>
            </w:div>
            <w:div w:id="823352740">
              <w:marLeft w:val="480"/>
              <w:marRight w:val="0"/>
              <w:marTop w:val="0"/>
              <w:marBottom w:val="0"/>
              <w:divBdr>
                <w:top w:val="none" w:sz="0" w:space="0" w:color="auto"/>
                <w:left w:val="none" w:sz="0" w:space="0" w:color="auto"/>
                <w:bottom w:val="none" w:sz="0" w:space="0" w:color="auto"/>
                <w:right w:val="none" w:sz="0" w:space="0" w:color="auto"/>
              </w:divBdr>
            </w:div>
            <w:div w:id="270549562">
              <w:marLeft w:val="480"/>
              <w:marRight w:val="0"/>
              <w:marTop w:val="0"/>
              <w:marBottom w:val="0"/>
              <w:divBdr>
                <w:top w:val="none" w:sz="0" w:space="0" w:color="auto"/>
                <w:left w:val="none" w:sz="0" w:space="0" w:color="auto"/>
                <w:bottom w:val="none" w:sz="0" w:space="0" w:color="auto"/>
                <w:right w:val="none" w:sz="0" w:space="0" w:color="auto"/>
              </w:divBdr>
            </w:div>
          </w:divsChild>
        </w:div>
        <w:div w:id="2045784282">
          <w:marLeft w:val="0"/>
          <w:marRight w:val="0"/>
          <w:marTop w:val="0"/>
          <w:marBottom w:val="0"/>
          <w:divBdr>
            <w:top w:val="none" w:sz="0" w:space="0" w:color="auto"/>
            <w:left w:val="none" w:sz="0" w:space="0" w:color="auto"/>
            <w:bottom w:val="none" w:sz="0" w:space="0" w:color="auto"/>
            <w:right w:val="none" w:sz="0" w:space="0" w:color="auto"/>
          </w:divBdr>
          <w:divsChild>
            <w:div w:id="799345662">
              <w:marLeft w:val="480"/>
              <w:marRight w:val="0"/>
              <w:marTop w:val="0"/>
              <w:marBottom w:val="0"/>
              <w:divBdr>
                <w:top w:val="none" w:sz="0" w:space="0" w:color="auto"/>
                <w:left w:val="none" w:sz="0" w:space="0" w:color="auto"/>
                <w:bottom w:val="none" w:sz="0" w:space="0" w:color="auto"/>
                <w:right w:val="none" w:sz="0" w:space="0" w:color="auto"/>
              </w:divBdr>
            </w:div>
            <w:div w:id="543294479">
              <w:marLeft w:val="480"/>
              <w:marRight w:val="0"/>
              <w:marTop w:val="0"/>
              <w:marBottom w:val="0"/>
              <w:divBdr>
                <w:top w:val="none" w:sz="0" w:space="0" w:color="auto"/>
                <w:left w:val="none" w:sz="0" w:space="0" w:color="auto"/>
                <w:bottom w:val="none" w:sz="0" w:space="0" w:color="auto"/>
                <w:right w:val="none" w:sz="0" w:space="0" w:color="auto"/>
              </w:divBdr>
            </w:div>
            <w:div w:id="1077550989">
              <w:marLeft w:val="480"/>
              <w:marRight w:val="0"/>
              <w:marTop w:val="0"/>
              <w:marBottom w:val="0"/>
              <w:divBdr>
                <w:top w:val="none" w:sz="0" w:space="0" w:color="auto"/>
                <w:left w:val="none" w:sz="0" w:space="0" w:color="auto"/>
                <w:bottom w:val="none" w:sz="0" w:space="0" w:color="auto"/>
                <w:right w:val="none" w:sz="0" w:space="0" w:color="auto"/>
              </w:divBdr>
            </w:div>
            <w:div w:id="1990791301">
              <w:marLeft w:val="480"/>
              <w:marRight w:val="0"/>
              <w:marTop w:val="0"/>
              <w:marBottom w:val="0"/>
              <w:divBdr>
                <w:top w:val="none" w:sz="0" w:space="0" w:color="auto"/>
                <w:left w:val="none" w:sz="0" w:space="0" w:color="auto"/>
                <w:bottom w:val="none" w:sz="0" w:space="0" w:color="auto"/>
                <w:right w:val="none" w:sz="0" w:space="0" w:color="auto"/>
              </w:divBdr>
            </w:div>
            <w:div w:id="1093748166">
              <w:marLeft w:val="480"/>
              <w:marRight w:val="0"/>
              <w:marTop w:val="0"/>
              <w:marBottom w:val="0"/>
              <w:divBdr>
                <w:top w:val="none" w:sz="0" w:space="0" w:color="auto"/>
                <w:left w:val="none" w:sz="0" w:space="0" w:color="auto"/>
                <w:bottom w:val="none" w:sz="0" w:space="0" w:color="auto"/>
                <w:right w:val="none" w:sz="0" w:space="0" w:color="auto"/>
              </w:divBdr>
            </w:div>
            <w:div w:id="1393580668">
              <w:marLeft w:val="480"/>
              <w:marRight w:val="0"/>
              <w:marTop w:val="0"/>
              <w:marBottom w:val="0"/>
              <w:divBdr>
                <w:top w:val="none" w:sz="0" w:space="0" w:color="auto"/>
                <w:left w:val="none" w:sz="0" w:space="0" w:color="auto"/>
                <w:bottom w:val="none" w:sz="0" w:space="0" w:color="auto"/>
                <w:right w:val="none" w:sz="0" w:space="0" w:color="auto"/>
              </w:divBdr>
            </w:div>
            <w:div w:id="2040543835">
              <w:marLeft w:val="480"/>
              <w:marRight w:val="0"/>
              <w:marTop w:val="0"/>
              <w:marBottom w:val="0"/>
              <w:divBdr>
                <w:top w:val="none" w:sz="0" w:space="0" w:color="auto"/>
                <w:left w:val="none" w:sz="0" w:space="0" w:color="auto"/>
                <w:bottom w:val="none" w:sz="0" w:space="0" w:color="auto"/>
                <w:right w:val="none" w:sz="0" w:space="0" w:color="auto"/>
              </w:divBdr>
            </w:div>
            <w:div w:id="1199470041">
              <w:marLeft w:val="480"/>
              <w:marRight w:val="0"/>
              <w:marTop w:val="0"/>
              <w:marBottom w:val="0"/>
              <w:divBdr>
                <w:top w:val="none" w:sz="0" w:space="0" w:color="auto"/>
                <w:left w:val="none" w:sz="0" w:space="0" w:color="auto"/>
                <w:bottom w:val="none" w:sz="0" w:space="0" w:color="auto"/>
                <w:right w:val="none" w:sz="0" w:space="0" w:color="auto"/>
              </w:divBdr>
            </w:div>
            <w:div w:id="929970729">
              <w:marLeft w:val="480"/>
              <w:marRight w:val="0"/>
              <w:marTop w:val="0"/>
              <w:marBottom w:val="0"/>
              <w:divBdr>
                <w:top w:val="none" w:sz="0" w:space="0" w:color="auto"/>
                <w:left w:val="none" w:sz="0" w:space="0" w:color="auto"/>
                <w:bottom w:val="none" w:sz="0" w:space="0" w:color="auto"/>
                <w:right w:val="none" w:sz="0" w:space="0" w:color="auto"/>
              </w:divBdr>
            </w:div>
            <w:div w:id="1125006130">
              <w:marLeft w:val="480"/>
              <w:marRight w:val="0"/>
              <w:marTop w:val="0"/>
              <w:marBottom w:val="0"/>
              <w:divBdr>
                <w:top w:val="none" w:sz="0" w:space="0" w:color="auto"/>
                <w:left w:val="none" w:sz="0" w:space="0" w:color="auto"/>
                <w:bottom w:val="none" w:sz="0" w:space="0" w:color="auto"/>
                <w:right w:val="none" w:sz="0" w:space="0" w:color="auto"/>
              </w:divBdr>
            </w:div>
            <w:div w:id="343631439">
              <w:marLeft w:val="480"/>
              <w:marRight w:val="0"/>
              <w:marTop w:val="0"/>
              <w:marBottom w:val="0"/>
              <w:divBdr>
                <w:top w:val="none" w:sz="0" w:space="0" w:color="auto"/>
                <w:left w:val="none" w:sz="0" w:space="0" w:color="auto"/>
                <w:bottom w:val="none" w:sz="0" w:space="0" w:color="auto"/>
                <w:right w:val="none" w:sz="0" w:space="0" w:color="auto"/>
              </w:divBdr>
            </w:div>
            <w:div w:id="281618">
              <w:marLeft w:val="480"/>
              <w:marRight w:val="0"/>
              <w:marTop w:val="0"/>
              <w:marBottom w:val="0"/>
              <w:divBdr>
                <w:top w:val="none" w:sz="0" w:space="0" w:color="auto"/>
                <w:left w:val="none" w:sz="0" w:space="0" w:color="auto"/>
                <w:bottom w:val="none" w:sz="0" w:space="0" w:color="auto"/>
                <w:right w:val="none" w:sz="0" w:space="0" w:color="auto"/>
              </w:divBdr>
            </w:div>
            <w:div w:id="1809978562">
              <w:marLeft w:val="480"/>
              <w:marRight w:val="0"/>
              <w:marTop w:val="0"/>
              <w:marBottom w:val="0"/>
              <w:divBdr>
                <w:top w:val="none" w:sz="0" w:space="0" w:color="auto"/>
                <w:left w:val="none" w:sz="0" w:space="0" w:color="auto"/>
                <w:bottom w:val="none" w:sz="0" w:space="0" w:color="auto"/>
                <w:right w:val="none" w:sz="0" w:space="0" w:color="auto"/>
              </w:divBdr>
            </w:div>
            <w:div w:id="1522433420">
              <w:marLeft w:val="480"/>
              <w:marRight w:val="0"/>
              <w:marTop w:val="0"/>
              <w:marBottom w:val="0"/>
              <w:divBdr>
                <w:top w:val="none" w:sz="0" w:space="0" w:color="auto"/>
                <w:left w:val="none" w:sz="0" w:space="0" w:color="auto"/>
                <w:bottom w:val="none" w:sz="0" w:space="0" w:color="auto"/>
                <w:right w:val="none" w:sz="0" w:space="0" w:color="auto"/>
              </w:divBdr>
            </w:div>
            <w:div w:id="205527289">
              <w:marLeft w:val="480"/>
              <w:marRight w:val="0"/>
              <w:marTop w:val="0"/>
              <w:marBottom w:val="0"/>
              <w:divBdr>
                <w:top w:val="none" w:sz="0" w:space="0" w:color="auto"/>
                <w:left w:val="none" w:sz="0" w:space="0" w:color="auto"/>
                <w:bottom w:val="none" w:sz="0" w:space="0" w:color="auto"/>
                <w:right w:val="none" w:sz="0" w:space="0" w:color="auto"/>
              </w:divBdr>
            </w:div>
            <w:div w:id="665862905">
              <w:marLeft w:val="480"/>
              <w:marRight w:val="0"/>
              <w:marTop w:val="0"/>
              <w:marBottom w:val="0"/>
              <w:divBdr>
                <w:top w:val="none" w:sz="0" w:space="0" w:color="auto"/>
                <w:left w:val="none" w:sz="0" w:space="0" w:color="auto"/>
                <w:bottom w:val="none" w:sz="0" w:space="0" w:color="auto"/>
                <w:right w:val="none" w:sz="0" w:space="0" w:color="auto"/>
              </w:divBdr>
            </w:div>
            <w:div w:id="1618564297">
              <w:marLeft w:val="480"/>
              <w:marRight w:val="0"/>
              <w:marTop w:val="0"/>
              <w:marBottom w:val="0"/>
              <w:divBdr>
                <w:top w:val="none" w:sz="0" w:space="0" w:color="auto"/>
                <w:left w:val="none" w:sz="0" w:space="0" w:color="auto"/>
                <w:bottom w:val="none" w:sz="0" w:space="0" w:color="auto"/>
                <w:right w:val="none" w:sz="0" w:space="0" w:color="auto"/>
              </w:divBdr>
            </w:div>
            <w:div w:id="1064722250">
              <w:marLeft w:val="480"/>
              <w:marRight w:val="0"/>
              <w:marTop w:val="0"/>
              <w:marBottom w:val="0"/>
              <w:divBdr>
                <w:top w:val="none" w:sz="0" w:space="0" w:color="auto"/>
                <w:left w:val="none" w:sz="0" w:space="0" w:color="auto"/>
                <w:bottom w:val="none" w:sz="0" w:space="0" w:color="auto"/>
                <w:right w:val="none" w:sz="0" w:space="0" w:color="auto"/>
              </w:divBdr>
            </w:div>
            <w:div w:id="738291576">
              <w:marLeft w:val="480"/>
              <w:marRight w:val="0"/>
              <w:marTop w:val="0"/>
              <w:marBottom w:val="0"/>
              <w:divBdr>
                <w:top w:val="none" w:sz="0" w:space="0" w:color="auto"/>
                <w:left w:val="none" w:sz="0" w:space="0" w:color="auto"/>
                <w:bottom w:val="none" w:sz="0" w:space="0" w:color="auto"/>
                <w:right w:val="none" w:sz="0" w:space="0" w:color="auto"/>
              </w:divBdr>
            </w:div>
            <w:div w:id="18240396">
              <w:marLeft w:val="480"/>
              <w:marRight w:val="0"/>
              <w:marTop w:val="0"/>
              <w:marBottom w:val="0"/>
              <w:divBdr>
                <w:top w:val="none" w:sz="0" w:space="0" w:color="auto"/>
                <w:left w:val="none" w:sz="0" w:space="0" w:color="auto"/>
                <w:bottom w:val="none" w:sz="0" w:space="0" w:color="auto"/>
                <w:right w:val="none" w:sz="0" w:space="0" w:color="auto"/>
              </w:divBdr>
            </w:div>
            <w:div w:id="1403068544">
              <w:marLeft w:val="480"/>
              <w:marRight w:val="0"/>
              <w:marTop w:val="0"/>
              <w:marBottom w:val="0"/>
              <w:divBdr>
                <w:top w:val="none" w:sz="0" w:space="0" w:color="auto"/>
                <w:left w:val="none" w:sz="0" w:space="0" w:color="auto"/>
                <w:bottom w:val="none" w:sz="0" w:space="0" w:color="auto"/>
                <w:right w:val="none" w:sz="0" w:space="0" w:color="auto"/>
              </w:divBdr>
            </w:div>
            <w:div w:id="1517386890">
              <w:marLeft w:val="480"/>
              <w:marRight w:val="0"/>
              <w:marTop w:val="0"/>
              <w:marBottom w:val="0"/>
              <w:divBdr>
                <w:top w:val="none" w:sz="0" w:space="0" w:color="auto"/>
                <w:left w:val="none" w:sz="0" w:space="0" w:color="auto"/>
                <w:bottom w:val="none" w:sz="0" w:space="0" w:color="auto"/>
                <w:right w:val="none" w:sz="0" w:space="0" w:color="auto"/>
              </w:divBdr>
            </w:div>
            <w:div w:id="1502236421">
              <w:marLeft w:val="480"/>
              <w:marRight w:val="0"/>
              <w:marTop w:val="0"/>
              <w:marBottom w:val="0"/>
              <w:divBdr>
                <w:top w:val="none" w:sz="0" w:space="0" w:color="auto"/>
                <w:left w:val="none" w:sz="0" w:space="0" w:color="auto"/>
                <w:bottom w:val="none" w:sz="0" w:space="0" w:color="auto"/>
                <w:right w:val="none" w:sz="0" w:space="0" w:color="auto"/>
              </w:divBdr>
            </w:div>
            <w:div w:id="188377926">
              <w:marLeft w:val="480"/>
              <w:marRight w:val="0"/>
              <w:marTop w:val="0"/>
              <w:marBottom w:val="0"/>
              <w:divBdr>
                <w:top w:val="none" w:sz="0" w:space="0" w:color="auto"/>
                <w:left w:val="none" w:sz="0" w:space="0" w:color="auto"/>
                <w:bottom w:val="none" w:sz="0" w:space="0" w:color="auto"/>
                <w:right w:val="none" w:sz="0" w:space="0" w:color="auto"/>
              </w:divBdr>
            </w:div>
          </w:divsChild>
        </w:div>
        <w:div w:id="501972182">
          <w:marLeft w:val="0"/>
          <w:marRight w:val="0"/>
          <w:marTop w:val="0"/>
          <w:marBottom w:val="0"/>
          <w:divBdr>
            <w:top w:val="none" w:sz="0" w:space="0" w:color="auto"/>
            <w:left w:val="none" w:sz="0" w:space="0" w:color="auto"/>
            <w:bottom w:val="none" w:sz="0" w:space="0" w:color="auto"/>
            <w:right w:val="none" w:sz="0" w:space="0" w:color="auto"/>
          </w:divBdr>
          <w:divsChild>
            <w:div w:id="1771313188">
              <w:marLeft w:val="480"/>
              <w:marRight w:val="0"/>
              <w:marTop w:val="0"/>
              <w:marBottom w:val="0"/>
              <w:divBdr>
                <w:top w:val="none" w:sz="0" w:space="0" w:color="auto"/>
                <w:left w:val="none" w:sz="0" w:space="0" w:color="auto"/>
                <w:bottom w:val="none" w:sz="0" w:space="0" w:color="auto"/>
                <w:right w:val="none" w:sz="0" w:space="0" w:color="auto"/>
              </w:divBdr>
            </w:div>
            <w:div w:id="1036931729">
              <w:marLeft w:val="480"/>
              <w:marRight w:val="0"/>
              <w:marTop w:val="0"/>
              <w:marBottom w:val="0"/>
              <w:divBdr>
                <w:top w:val="none" w:sz="0" w:space="0" w:color="auto"/>
                <w:left w:val="none" w:sz="0" w:space="0" w:color="auto"/>
                <w:bottom w:val="none" w:sz="0" w:space="0" w:color="auto"/>
                <w:right w:val="none" w:sz="0" w:space="0" w:color="auto"/>
              </w:divBdr>
            </w:div>
            <w:div w:id="594366666">
              <w:marLeft w:val="480"/>
              <w:marRight w:val="0"/>
              <w:marTop w:val="0"/>
              <w:marBottom w:val="0"/>
              <w:divBdr>
                <w:top w:val="none" w:sz="0" w:space="0" w:color="auto"/>
                <w:left w:val="none" w:sz="0" w:space="0" w:color="auto"/>
                <w:bottom w:val="none" w:sz="0" w:space="0" w:color="auto"/>
                <w:right w:val="none" w:sz="0" w:space="0" w:color="auto"/>
              </w:divBdr>
            </w:div>
            <w:div w:id="56976918">
              <w:marLeft w:val="480"/>
              <w:marRight w:val="0"/>
              <w:marTop w:val="0"/>
              <w:marBottom w:val="0"/>
              <w:divBdr>
                <w:top w:val="none" w:sz="0" w:space="0" w:color="auto"/>
                <w:left w:val="none" w:sz="0" w:space="0" w:color="auto"/>
                <w:bottom w:val="none" w:sz="0" w:space="0" w:color="auto"/>
                <w:right w:val="none" w:sz="0" w:space="0" w:color="auto"/>
              </w:divBdr>
            </w:div>
            <w:div w:id="1867938443">
              <w:marLeft w:val="480"/>
              <w:marRight w:val="0"/>
              <w:marTop w:val="0"/>
              <w:marBottom w:val="0"/>
              <w:divBdr>
                <w:top w:val="none" w:sz="0" w:space="0" w:color="auto"/>
                <w:left w:val="none" w:sz="0" w:space="0" w:color="auto"/>
                <w:bottom w:val="none" w:sz="0" w:space="0" w:color="auto"/>
                <w:right w:val="none" w:sz="0" w:space="0" w:color="auto"/>
              </w:divBdr>
            </w:div>
            <w:div w:id="1219438842">
              <w:marLeft w:val="480"/>
              <w:marRight w:val="0"/>
              <w:marTop w:val="0"/>
              <w:marBottom w:val="0"/>
              <w:divBdr>
                <w:top w:val="none" w:sz="0" w:space="0" w:color="auto"/>
                <w:left w:val="none" w:sz="0" w:space="0" w:color="auto"/>
                <w:bottom w:val="none" w:sz="0" w:space="0" w:color="auto"/>
                <w:right w:val="none" w:sz="0" w:space="0" w:color="auto"/>
              </w:divBdr>
            </w:div>
            <w:div w:id="256669426">
              <w:marLeft w:val="480"/>
              <w:marRight w:val="0"/>
              <w:marTop w:val="0"/>
              <w:marBottom w:val="0"/>
              <w:divBdr>
                <w:top w:val="none" w:sz="0" w:space="0" w:color="auto"/>
                <w:left w:val="none" w:sz="0" w:space="0" w:color="auto"/>
                <w:bottom w:val="none" w:sz="0" w:space="0" w:color="auto"/>
                <w:right w:val="none" w:sz="0" w:space="0" w:color="auto"/>
              </w:divBdr>
            </w:div>
            <w:div w:id="1196188079">
              <w:marLeft w:val="480"/>
              <w:marRight w:val="0"/>
              <w:marTop w:val="0"/>
              <w:marBottom w:val="0"/>
              <w:divBdr>
                <w:top w:val="none" w:sz="0" w:space="0" w:color="auto"/>
                <w:left w:val="none" w:sz="0" w:space="0" w:color="auto"/>
                <w:bottom w:val="none" w:sz="0" w:space="0" w:color="auto"/>
                <w:right w:val="none" w:sz="0" w:space="0" w:color="auto"/>
              </w:divBdr>
            </w:div>
            <w:div w:id="713582966">
              <w:marLeft w:val="480"/>
              <w:marRight w:val="0"/>
              <w:marTop w:val="0"/>
              <w:marBottom w:val="0"/>
              <w:divBdr>
                <w:top w:val="none" w:sz="0" w:space="0" w:color="auto"/>
                <w:left w:val="none" w:sz="0" w:space="0" w:color="auto"/>
                <w:bottom w:val="none" w:sz="0" w:space="0" w:color="auto"/>
                <w:right w:val="none" w:sz="0" w:space="0" w:color="auto"/>
              </w:divBdr>
            </w:div>
            <w:div w:id="1768772627">
              <w:marLeft w:val="480"/>
              <w:marRight w:val="0"/>
              <w:marTop w:val="0"/>
              <w:marBottom w:val="0"/>
              <w:divBdr>
                <w:top w:val="none" w:sz="0" w:space="0" w:color="auto"/>
                <w:left w:val="none" w:sz="0" w:space="0" w:color="auto"/>
                <w:bottom w:val="none" w:sz="0" w:space="0" w:color="auto"/>
                <w:right w:val="none" w:sz="0" w:space="0" w:color="auto"/>
              </w:divBdr>
            </w:div>
            <w:div w:id="140853812">
              <w:marLeft w:val="480"/>
              <w:marRight w:val="0"/>
              <w:marTop w:val="0"/>
              <w:marBottom w:val="0"/>
              <w:divBdr>
                <w:top w:val="none" w:sz="0" w:space="0" w:color="auto"/>
                <w:left w:val="none" w:sz="0" w:space="0" w:color="auto"/>
                <w:bottom w:val="none" w:sz="0" w:space="0" w:color="auto"/>
                <w:right w:val="none" w:sz="0" w:space="0" w:color="auto"/>
              </w:divBdr>
            </w:div>
            <w:div w:id="1766030810">
              <w:marLeft w:val="480"/>
              <w:marRight w:val="0"/>
              <w:marTop w:val="0"/>
              <w:marBottom w:val="0"/>
              <w:divBdr>
                <w:top w:val="none" w:sz="0" w:space="0" w:color="auto"/>
                <w:left w:val="none" w:sz="0" w:space="0" w:color="auto"/>
                <w:bottom w:val="none" w:sz="0" w:space="0" w:color="auto"/>
                <w:right w:val="none" w:sz="0" w:space="0" w:color="auto"/>
              </w:divBdr>
            </w:div>
            <w:div w:id="1080757574">
              <w:marLeft w:val="480"/>
              <w:marRight w:val="0"/>
              <w:marTop w:val="0"/>
              <w:marBottom w:val="0"/>
              <w:divBdr>
                <w:top w:val="none" w:sz="0" w:space="0" w:color="auto"/>
                <w:left w:val="none" w:sz="0" w:space="0" w:color="auto"/>
                <w:bottom w:val="none" w:sz="0" w:space="0" w:color="auto"/>
                <w:right w:val="none" w:sz="0" w:space="0" w:color="auto"/>
              </w:divBdr>
            </w:div>
            <w:div w:id="982544793">
              <w:marLeft w:val="480"/>
              <w:marRight w:val="0"/>
              <w:marTop w:val="0"/>
              <w:marBottom w:val="0"/>
              <w:divBdr>
                <w:top w:val="none" w:sz="0" w:space="0" w:color="auto"/>
                <w:left w:val="none" w:sz="0" w:space="0" w:color="auto"/>
                <w:bottom w:val="none" w:sz="0" w:space="0" w:color="auto"/>
                <w:right w:val="none" w:sz="0" w:space="0" w:color="auto"/>
              </w:divBdr>
            </w:div>
            <w:div w:id="673265950">
              <w:marLeft w:val="480"/>
              <w:marRight w:val="0"/>
              <w:marTop w:val="0"/>
              <w:marBottom w:val="0"/>
              <w:divBdr>
                <w:top w:val="none" w:sz="0" w:space="0" w:color="auto"/>
                <w:left w:val="none" w:sz="0" w:space="0" w:color="auto"/>
                <w:bottom w:val="none" w:sz="0" w:space="0" w:color="auto"/>
                <w:right w:val="none" w:sz="0" w:space="0" w:color="auto"/>
              </w:divBdr>
            </w:div>
            <w:div w:id="1180896576">
              <w:marLeft w:val="480"/>
              <w:marRight w:val="0"/>
              <w:marTop w:val="0"/>
              <w:marBottom w:val="0"/>
              <w:divBdr>
                <w:top w:val="none" w:sz="0" w:space="0" w:color="auto"/>
                <w:left w:val="none" w:sz="0" w:space="0" w:color="auto"/>
                <w:bottom w:val="none" w:sz="0" w:space="0" w:color="auto"/>
                <w:right w:val="none" w:sz="0" w:space="0" w:color="auto"/>
              </w:divBdr>
            </w:div>
            <w:div w:id="1825580463">
              <w:marLeft w:val="480"/>
              <w:marRight w:val="0"/>
              <w:marTop w:val="0"/>
              <w:marBottom w:val="0"/>
              <w:divBdr>
                <w:top w:val="none" w:sz="0" w:space="0" w:color="auto"/>
                <w:left w:val="none" w:sz="0" w:space="0" w:color="auto"/>
                <w:bottom w:val="none" w:sz="0" w:space="0" w:color="auto"/>
                <w:right w:val="none" w:sz="0" w:space="0" w:color="auto"/>
              </w:divBdr>
            </w:div>
            <w:div w:id="1135829110">
              <w:marLeft w:val="480"/>
              <w:marRight w:val="0"/>
              <w:marTop w:val="0"/>
              <w:marBottom w:val="0"/>
              <w:divBdr>
                <w:top w:val="none" w:sz="0" w:space="0" w:color="auto"/>
                <w:left w:val="none" w:sz="0" w:space="0" w:color="auto"/>
                <w:bottom w:val="none" w:sz="0" w:space="0" w:color="auto"/>
                <w:right w:val="none" w:sz="0" w:space="0" w:color="auto"/>
              </w:divBdr>
            </w:div>
            <w:div w:id="572354213">
              <w:marLeft w:val="480"/>
              <w:marRight w:val="0"/>
              <w:marTop w:val="0"/>
              <w:marBottom w:val="0"/>
              <w:divBdr>
                <w:top w:val="none" w:sz="0" w:space="0" w:color="auto"/>
                <w:left w:val="none" w:sz="0" w:space="0" w:color="auto"/>
                <w:bottom w:val="none" w:sz="0" w:space="0" w:color="auto"/>
                <w:right w:val="none" w:sz="0" w:space="0" w:color="auto"/>
              </w:divBdr>
            </w:div>
            <w:div w:id="1202867636">
              <w:marLeft w:val="480"/>
              <w:marRight w:val="0"/>
              <w:marTop w:val="0"/>
              <w:marBottom w:val="0"/>
              <w:divBdr>
                <w:top w:val="none" w:sz="0" w:space="0" w:color="auto"/>
                <w:left w:val="none" w:sz="0" w:space="0" w:color="auto"/>
                <w:bottom w:val="none" w:sz="0" w:space="0" w:color="auto"/>
                <w:right w:val="none" w:sz="0" w:space="0" w:color="auto"/>
              </w:divBdr>
            </w:div>
            <w:div w:id="32000711">
              <w:marLeft w:val="480"/>
              <w:marRight w:val="0"/>
              <w:marTop w:val="0"/>
              <w:marBottom w:val="0"/>
              <w:divBdr>
                <w:top w:val="none" w:sz="0" w:space="0" w:color="auto"/>
                <w:left w:val="none" w:sz="0" w:space="0" w:color="auto"/>
                <w:bottom w:val="none" w:sz="0" w:space="0" w:color="auto"/>
                <w:right w:val="none" w:sz="0" w:space="0" w:color="auto"/>
              </w:divBdr>
            </w:div>
            <w:div w:id="1300305797">
              <w:marLeft w:val="480"/>
              <w:marRight w:val="0"/>
              <w:marTop w:val="0"/>
              <w:marBottom w:val="0"/>
              <w:divBdr>
                <w:top w:val="none" w:sz="0" w:space="0" w:color="auto"/>
                <w:left w:val="none" w:sz="0" w:space="0" w:color="auto"/>
                <w:bottom w:val="none" w:sz="0" w:space="0" w:color="auto"/>
                <w:right w:val="none" w:sz="0" w:space="0" w:color="auto"/>
              </w:divBdr>
            </w:div>
            <w:div w:id="1313606047">
              <w:marLeft w:val="480"/>
              <w:marRight w:val="0"/>
              <w:marTop w:val="0"/>
              <w:marBottom w:val="0"/>
              <w:divBdr>
                <w:top w:val="none" w:sz="0" w:space="0" w:color="auto"/>
                <w:left w:val="none" w:sz="0" w:space="0" w:color="auto"/>
                <w:bottom w:val="none" w:sz="0" w:space="0" w:color="auto"/>
                <w:right w:val="none" w:sz="0" w:space="0" w:color="auto"/>
              </w:divBdr>
            </w:div>
            <w:div w:id="775060760">
              <w:marLeft w:val="480"/>
              <w:marRight w:val="0"/>
              <w:marTop w:val="0"/>
              <w:marBottom w:val="0"/>
              <w:divBdr>
                <w:top w:val="none" w:sz="0" w:space="0" w:color="auto"/>
                <w:left w:val="none" w:sz="0" w:space="0" w:color="auto"/>
                <w:bottom w:val="none" w:sz="0" w:space="0" w:color="auto"/>
                <w:right w:val="none" w:sz="0" w:space="0" w:color="auto"/>
              </w:divBdr>
            </w:div>
          </w:divsChild>
        </w:div>
        <w:div w:id="398141436">
          <w:marLeft w:val="0"/>
          <w:marRight w:val="0"/>
          <w:marTop w:val="0"/>
          <w:marBottom w:val="0"/>
          <w:divBdr>
            <w:top w:val="none" w:sz="0" w:space="0" w:color="auto"/>
            <w:left w:val="none" w:sz="0" w:space="0" w:color="auto"/>
            <w:bottom w:val="none" w:sz="0" w:space="0" w:color="auto"/>
            <w:right w:val="none" w:sz="0" w:space="0" w:color="auto"/>
          </w:divBdr>
          <w:divsChild>
            <w:div w:id="1193566687">
              <w:marLeft w:val="480"/>
              <w:marRight w:val="0"/>
              <w:marTop w:val="0"/>
              <w:marBottom w:val="0"/>
              <w:divBdr>
                <w:top w:val="none" w:sz="0" w:space="0" w:color="auto"/>
                <w:left w:val="none" w:sz="0" w:space="0" w:color="auto"/>
                <w:bottom w:val="none" w:sz="0" w:space="0" w:color="auto"/>
                <w:right w:val="none" w:sz="0" w:space="0" w:color="auto"/>
              </w:divBdr>
            </w:div>
            <w:div w:id="1589149440">
              <w:marLeft w:val="480"/>
              <w:marRight w:val="0"/>
              <w:marTop w:val="0"/>
              <w:marBottom w:val="0"/>
              <w:divBdr>
                <w:top w:val="none" w:sz="0" w:space="0" w:color="auto"/>
                <w:left w:val="none" w:sz="0" w:space="0" w:color="auto"/>
                <w:bottom w:val="none" w:sz="0" w:space="0" w:color="auto"/>
                <w:right w:val="none" w:sz="0" w:space="0" w:color="auto"/>
              </w:divBdr>
            </w:div>
            <w:div w:id="1524708124">
              <w:marLeft w:val="480"/>
              <w:marRight w:val="0"/>
              <w:marTop w:val="0"/>
              <w:marBottom w:val="0"/>
              <w:divBdr>
                <w:top w:val="none" w:sz="0" w:space="0" w:color="auto"/>
                <w:left w:val="none" w:sz="0" w:space="0" w:color="auto"/>
                <w:bottom w:val="none" w:sz="0" w:space="0" w:color="auto"/>
                <w:right w:val="none" w:sz="0" w:space="0" w:color="auto"/>
              </w:divBdr>
            </w:div>
            <w:div w:id="1128822428">
              <w:marLeft w:val="480"/>
              <w:marRight w:val="0"/>
              <w:marTop w:val="0"/>
              <w:marBottom w:val="0"/>
              <w:divBdr>
                <w:top w:val="none" w:sz="0" w:space="0" w:color="auto"/>
                <w:left w:val="none" w:sz="0" w:space="0" w:color="auto"/>
                <w:bottom w:val="none" w:sz="0" w:space="0" w:color="auto"/>
                <w:right w:val="none" w:sz="0" w:space="0" w:color="auto"/>
              </w:divBdr>
            </w:div>
            <w:div w:id="1667399157">
              <w:marLeft w:val="480"/>
              <w:marRight w:val="0"/>
              <w:marTop w:val="0"/>
              <w:marBottom w:val="0"/>
              <w:divBdr>
                <w:top w:val="none" w:sz="0" w:space="0" w:color="auto"/>
                <w:left w:val="none" w:sz="0" w:space="0" w:color="auto"/>
                <w:bottom w:val="none" w:sz="0" w:space="0" w:color="auto"/>
                <w:right w:val="none" w:sz="0" w:space="0" w:color="auto"/>
              </w:divBdr>
            </w:div>
            <w:div w:id="1562331432">
              <w:marLeft w:val="480"/>
              <w:marRight w:val="0"/>
              <w:marTop w:val="0"/>
              <w:marBottom w:val="0"/>
              <w:divBdr>
                <w:top w:val="none" w:sz="0" w:space="0" w:color="auto"/>
                <w:left w:val="none" w:sz="0" w:space="0" w:color="auto"/>
                <w:bottom w:val="none" w:sz="0" w:space="0" w:color="auto"/>
                <w:right w:val="none" w:sz="0" w:space="0" w:color="auto"/>
              </w:divBdr>
            </w:div>
            <w:div w:id="809638693">
              <w:marLeft w:val="480"/>
              <w:marRight w:val="0"/>
              <w:marTop w:val="0"/>
              <w:marBottom w:val="0"/>
              <w:divBdr>
                <w:top w:val="none" w:sz="0" w:space="0" w:color="auto"/>
                <w:left w:val="none" w:sz="0" w:space="0" w:color="auto"/>
                <w:bottom w:val="none" w:sz="0" w:space="0" w:color="auto"/>
                <w:right w:val="none" w:sz="0" w:space="0" w:color="auto"/>
              </w:divBdr>
            </w:div>
            <w:div w:id="2051033017">
              <w:marLeft w:val="480"/>
              <w:marRight w:val="0"/>
              <w:marTop w:val="0"/>
              <w:marBottom w:val="0"/>
              <w:divBdr>
                <w:top w:val="none" w:sz="0" w:space="0" w:color="auto"/>
                <w:left w:val="none" w:sz="0" w:space="0" w:color="auto"/>
                <w:bottom w:val="none" w:sz="0" w:space="0" w:color="auto"/>
                <w:right w:val="none" w:sz="0" w:space="0" w:color="auto"/>
              </w:divBdr>
            </w:div>
            <w:div w:id="326329050">
              <w:marLeft w:val="480"/>
              <w:marRight w:val="0"/>
              <w:marTop w:val="0"/>
              <w:marBottom w:val="0"/>
              <w:divBdr>
                <w:top w:val="none" w:sz="0" w:space="0" w:color="auto"/>
                <w:left w:val="none" w:sz="0" w:space="0" w:color="auto"/>
                <w:bottom w:val="none" w:sz="0" w:space="0" w:color="auto"/>
                <w:right w:val="none" w:sz="0" w:space="0" w:color="auto"/>
              </w:divBdr>
            </w:div>
            <w:div w:id="2020767019">
              <w:marLeft w:val="480"/>
              <w:marRight w:val="0"/>
              <w:marTop w:val="0"/>
              <w:marBottom w:val="0"/>
              <w:divBdr>
                <w:top w:val="none" w:sz="0" w:space="0" w:color="auto"/>
                <w:left w:val="none" w:sz="0" w:space="0" w:color="auto"/>
                <w:bottom w:val="none" w:sz="0" w:space="0" w:color="auto"/>
                <w:right w:val="none" w:sz="0" w:space="0" w:color="auto"/>
              </w:divBdr>
            </w:div>
            <w:div w:id="750977461">
              <w:marLeft w:val="480"/>
              <w:marRight w:val="0"/>
              <w:marTop w:val="0"/>
              <w:marBottom w:val="0"/>
              <w:divBdr>
                <w:top w:val="none" w:sz="0" w:space="0" w:color="auto"/>
                <w:left w:val="none" w:sz="0" w:space="0" w:color="auto"/>
                <w:bottom w:val="none" w:sz="0" w:space="0" w:color="auto"/>
                <w:right w:val="none" w:sz="0" w:space="0" w:color="auto"/>
              </w:divBdr>
            </w:div>
            <w:div w:id="190340945">
              <w:marLeft w:val="480"/>
              <w:marRight w:val="0"/>
              <w:marTop w:val="0"/>
              <w:marBottom w:val="0"/>
              <w:divBdr>
                <w:top w:val="none" w:sz="0" w:space="0" w:color="auto"/>
                <w:left w:val="none" w:sz="0" w:space="0" w:color="auto"/>
                <w:bottom w:val="none" w:sz="0" w:space="0" w:color="auto"/>
                <w:right w:val="none" w:sz="0" w:space="0" w:color="auto"/>
              </w:divBdr>
            </w:div>
            <w:div w:id="1230265315">
              <w:marLeft w:val="480"/>
              <w:marRight w:val="0"/>
              <w:marTop w:val="0"/>
              <w:marBottom w:val="0"/>
              <w:divBdr>
                <w:top w:val="none" w:sz="0" w:space="0" w:color="auto"/>
                <w:left w:val="none" w:sz="0" w:space="0" w:color="auto"/>
                <w:bottom w:val="none" w:sz="0" w:space="0" w:color="auto"/>
                <w:right w:val="none" w:sz="0" w:space="0" w:color="auto"/>
              </w:divBdr>
            </w:div>
            <w:div w:id="988708515">
              <w:marLeft w:val="480"/>
              <w:marRight w:val="0"/>
              <w:marTop w:val="0"/>
              <w:marBottom w:val="0"/>
              <w:divBdr>
                <w:top w:val="none" w:sz="0" w:space="0" w:color="auto"/>
                <w:left w:val="none" w:sz="0" w:space="0" w:color="auto"/>
                <w:bottom w:val="none" w:sz="0" w:space="0" w:color="auto"/>
                <w:right w:val="none" w:sz="0" w:space="0" w:color="auto"/>
              </w:divBdr>
            </w:div>
            <w:div w:id="1885407585">
              <w:marLeft w:val="480"/>
              <w:marRight w:val="0"/>
              <w:marTop w:val="0"/>
              <w:marBottom w:val="0"/>
              <w:divBdr>
                <w:top w:val="none" w:sz="0" w:space="0" w:color="auto"/>
                <w:left w:val="none" w:sz="0" w:space="0" w:color="auto"/>
                <w:bottom w:val="none" w:sz="0" w:space="0" w:color="auto"/>
                <w:right w:val="none" w:sz="0" w:space="0" w:color="auto"/>
              </w:divBdr>
            </w:div>
            <w:div w:id="1192106012">
              <w:marLeft w:val="480"/>
              <w:marRight w:val="0"/>
              <w:marTop w:val="0"/>
              <w:marBottom w:val="0"/>
              <w:divBdr>
                <w:top w:val="none" w:sz="0" w:space="0" w:color="auto"/>
                <w:left w:val="none" w:sz="0" w:space="0" w:color="auto"/>
                <w:bottom w:val="none" w:sz="0" w:space="0" w:color="auto"/>
                <w:right w:val="none" w:sz="0" w:space="0" w:color="auto"/>
              </w:divBdr>
            </w:div>
            <w:div w:id="159856665">
              <w:marLeft w:val="480"/>
              <w:marRight w:val="0"/>
              <w:marTop w:val="0"/>
              <w:marBottom w:val="0"/>
              <w:divBdr>
                <w:top w:val="none" w:sz="0" w:space="0" w:color="auto"/>
                <w:left w:val="none" w:sz="0" w:space="0" w:color="auto"/>
                <w:bottom w:val="none" w:sz="0" w:space="0" w:color="auto"/>
                <w:right w:val="none" w:sz="0" w:space="0" w:color="auto"/>
              </w:divBdr>
            </w:div>
            <w:div w:id="848249957">
              <w:marLeft w:val="480"/>
              <w:marRight w:val="0"/>
              <w:marTop w:val="0"/>
              <w:marBottom w:val="0"/>
              <w:divBdr>
                <w:top w:val="none" w:sz="0" w:space="0" w:color="auto"/>
                <w:left w:val="none" w:sz="0" w:space="0" w:color="auto"/>
                <w:bottom w:val="none" w:sz="0" w:space="0" w:color="auto"/>
                <w:right w:val="none" w:sz="0" w:space="0" w:color="auto"/>
              </w:divBdr>
            </w:div>
            <w:div w:id="2034842545">
              <w:marLeft w:val="480"/>
              <w:marRight w:val="0"/>
              <w:marTop w:val="0"/>
              <w:marBottom w:val="0"/>
              <w:divBdr>
                <w:top w:val="none" w:sz="0" w:space="0" w:color="auto"/>
                <w:left w:val="none" w:sz="0" w:space="0" w:color="auto"/>
                <w:bottom w:val="none" w:sz="0" w:space="0" w:color="auto"/>
                <w:right w:val="none" w:sz="0" w:space="0" w:color="auto"/>
              </w:divBdr>
            </w:div>
            <w:div w:id="471218739">
              <w:marLeft w:val="480"/>
              <w:marRight w:val="0"/>
              <w:marTop w:val="0"/>
              <w:marBottom w:val="0"/>
              <w:divBdr>
                <w:top w:val="none" w:sz="0" w:space="0" w:color="auto"/>
                <w:left w:val="none" w:sz="0" w:space="0" w:color="auto"/>
                <w:bottom w:val="none" w:sz="0" w:space="0" w:color="auto"/>
                <w:right w:val="none" w:sz="0" w:space="0" w:color="auto"/>
              </w:divBdr>
            </w:div>
            <w:div w:id="1343701246">
              <w:marLeft w:val="480"/>
              <w:marRight w:val="0"/>
              <w:marTop w:val="0"/>
              <w:marBottom w:val="0"/>
              <w:divBdr>
                <w:top w:val="none" w:sz="0" w:space="0" w:color="auto"/>
                <w:left w:val="none" w:sz="0" w:space="0" w:color="auto"/>
                <w:bottom w:val="none" w:sz="0" w:space="0" w:color="auto"/>
                <w:right w:val="none" w:sz="0" w:space="0" w:color="auto"/>
              </w:divBdr>
            </w:div>
            <w:div w:id="2036077698">
              <w:marLeft w:val="480"/>
              <w:marRight w:val="0"/>
              <w:marTop w:val="0"/>
              <w:marBottom w:val="0"/>
              <w:divBdr>
                <w:top w:val="none" w:sz="0" w:space="0" w:color="auto"/>
                <w:left w:val="none" w:sz="0" w:space="0" w:color="auto"/>
                <w:bottom w:val="none" w:sz="0" w:space="0" w:color="auto"/>
                <w:right w:val="none" w:sz="0" w:space="0" w:color="auto"/>
              </w:divBdr>
            </w:div>
            <w:div w:id="1486043898">
              <w:marLeft w:val="480"/>
              <w:marRight w:val="0"/>
              <w:marTop w:val="0"/>
              <w:marBottom w:val="0"/>
              <w:divBdr>
                <w:top w:val="none" w:sz="0" w:space="0" w:color="auto"/>
                <w:left w:val="none" w:sz="0" w:space="0" w:color="auto"/>
                <w:bottom w:val="none" w:sz="0" w:space="0" w:color="auto"/>
                <w:right w:val="none" w:sz="0" w:space="0" w:color="auto"/>
              </w:divBdr>
            </w:div>
          </w:divsChild>
        </w:div>
        <w:div w:id="1111052308">
          <w:marLeft w:val="0"/>
          <w:marRight w:val="0"/>
          <w:marTop w:val="0"/>
          <w:marBottom w:val="0"/>
          <w:divBdr>
            <w:top w:val="none" w:sz="0" w:space="0" w:color="auto"/>
            <w:left w:val="none" w:sz="0" w:space="0" w:color="auto"/>
            <w:bottom w:val="none" w:sz="0" w:space="0" w:color="auto"/>
            <w:right w:val="none" w:sz="0" w:space="0" w:color="auto"/>
          </w:divBdr>
          <w:divsChild>
            <w:div w:id="1601527727">
              <w:marLeft w:val="480"/>
              <w:marRight w:val="0"/>
              <w:marTop w:val="0"/>
              <w:marBottom w:val="0"/>
              <w:divBdr>
                <w:top w:val="none" w:sz="0" w:space="0" w:color="auto"/>
                <w:left w:val="none" w:sz="0" w:space="0" w:color="auto"/>
                <w:bottom w:val="none" w:sz="0" w:space="0" w:color="auto"/>
                <w:right w:val="none" w:sz="0" w:space="0" w:color="auto"/>
              </w:divBdr>
            </w:div>
            <w:div w:id="1511601454">
              <w:marLeft w:val="480"/>
              <w:marRight w:val="0"/>
              <w:marTop w:val="0"/>
              <w:marBottom w:val="0"/>
              <w:divBdr>
                <w:top w:val="none" w:sz="0" w:space="0" w:color="auto"/>
                <w:left w:val="none" w:sz="0" w:space="0" w:color="auto"/>
                <w:bottom w:val="none" w:sz="0" w:space="0" w:color="auto"/>
                <w:right w:val="none" w:sz="0" w:space="0" w:color="auto"/>
              </w:divBdr>
            </w:div>
            <w:div w:id="1141919725">
              <w:marLeft w:val="480"/>
              <w:marRight w:val="0"/>
              <w:marTop w:val="0"/>
              <w:marBottom w:val="0"/>
              <w:divBdr>
                <w:top w:val="none" w:sz="0" w:space="0" w:color="auto"/>
                <w:left w:val="none" w:sz="0" w:space="0" w:color="auto"/>
                <w:bottom w:val="none" w:sz="0" w:space="0" w:color="auto"/>
                <w:right w:val="none" w:sz="0" w:space="0" w:color="auto"/>
              </w:divBdr>
            </w:div>
            <w:div w:id="1734817562">
              <w:marLeft w:val="480"/>
              <w:marRight w:val="0"/>
              <w:marTop w:val="0"/>
              <w:marBottom w:val="0"/>
              <w:divBdr>
                <w:top w:val="none" w:sz="0" w:space="0" w:color="auto"/>
                <w:left w:val="none" w:sz="0" w:space="0" w:color="auto"/>
                <w:bottom w:val="none" w:sz="0" w:space="0" w:color="auto"/>
                <w:right w:val="none" w:sz="0" w:space="0" w:color="auto"/>
              </w:divBdr>
            </w:div>
            <w:div w:id="2003965567">
              <w:marLeft w:val="480"/>
              <w:marRight w:val="0"/>
              <w:marTop w:val="0"/>
              <w:marBottom w:val="0"/>
              <w:divBdr>
                <w:top w:val="none" w:sz="0" w:space="0" w:color="auto"/>
                <w:left w:val="none" w:sz="0" w:space="0" w:color="auto"/>
                <w:bottom w:val="none" w:sz="0" w:space="0" w:color="auto"/>
                <w:right w:val="none" w:sz="0" w:space="0" w:color="auto"/>
              </w:divBdr>
            </w:div>
            <w:div w:id="337317094">
              <w:marLeft w:val="480"/>
              <w:marRight w:val="0"/>
              <w:marTop w:val="0"/>
              <w:marBottom w:val="0"/>
              <w:divBdr>
                <w:top w:val="none" w:sz="0" w:space="0" w:color="auto"/>
                <w:left w:val="none" w:sz="0" w:space="0" w:color="auto"/>
                <w:bottom w:val="none" w:sz="0" w:space="0" w:color="auto"/>
                <w:right w:val="none" w:sz="0" w:space="0" w:color="auto"/>
              </w:divBdr>
            </w:div>
            <w:div w:id="1334184834">
              <w:marLeft w:val="480"/>
              <w:marRight w:val="0"/>
              <w:marTop w:val="0"/>
              <w:marBottom w:val="0"/>
              <w:divBdr>
                <w:top w:val="none" w:sz="0" w:space="0" w:color="auto"/>
                <w:left w:val="none" w:sz="0" w:space="0" w:color="auto"/>
                <w:bottom w:val="none" w:sz="0" w:space="0" w:color="auto"/>
                <w:right w:val="none" w:sz="0" w:space="0" w:color="auto"/>
              </w:divBdr>
            </w:div>
            <w:div w:id="371736375">
              <w:marLeft w:val="480"/>
              <w:marRight w:val="0"/>
              <w:marTop w:val="0"/>
              <w:marBottom w:val="0"/>
              <w:divBdr>
                <w:top w:val="none" w:sz="0" w:space="0" w:color="auto"/>
                <w:left w:val="none" w:sz="0" w:space="0" w:color="auto"/>
                <w:bottom w:val="none" w:sz="0" w:space="0" w:color="auto"/>
                <w:right w:val="none" w:sz="0" w:space="0" w:color="auto"/>
              </w:divBdr>
            </w:div>
            <w:div w:id="833882101">
              <w:marLeft w:val="480"/>
              <w:marRight w:val="0"/>
              <w:marTop w:val="0"/>
              <w:marBottom w:val="0"/>
              <w:divBdr>
                <w:top w:val="none" w:sz="0" w:space="0" w:color="auto"/>
                <w:left w:val="none" w:sz="0" w:space="0" w:color="auto"/>
                <w:bottom w:val="none" w:sz="0" w:space="0" w:color="auto"/>
                <w:right w:val="none" w:sz="0" w:space="0" w:color="auto"/>
              </w:divBdr>
            </w:div>
            <w:div w:id="1182548515">
              <w:marLeft w:val="480"/>
              <w:marRight w:val="0"/>
              <w:marTop w:val="0"/>
              <w:marBottom w:val="0"/>
              <w:divBdr>
                <w:top w:val="none" w:sz="0" w:space="0" w:color="auto"/>
                <w:left w:val="none" w:sz="0" w:space="0" w:color="auto"/>
                <w:bottom w:val="none" w:sz="0" w:space="0" w:color="auto"/>
                <w:right w:val="none" w:sz="0" w:space="0" w:color="auto"/>
              </w:divBdr>
            </w:div>
            <w:div w:id="1110853949">
              <w:marLeft w:val="480"/>
              <w:marRight w:val="0"/>
              <w:marTop w:val="0"/>
              <w:marBottom w:val="0"/>
              <w:divBdr>
                <w:top w:val="none" w:sz="0" w:space="0" w:color="auto"/>
                <w:left w:val="none" w:sz="0" w:space="0" w:color="auto"/>
                <w:bottom w:val="none" w:sz="0" w:space="0" w:color="auto"/>
                <w:right w:val="none" w:sz="0" w:space="0" w:color="auto"/>
              </w:divBdr>
            </w:div>
            <w:div w:id="1434204325">
              <w:marLeft w:val="480"/>
              <w:marRight w:val="0"/>
              <w:marTop w:val="0"/>
              <w:marBottom w:val="0"/>
              <w:divBdr>
                <w:top w:val="none" w:sz="0" w:space="0" w:color="auto"/>
                <w:left w:val="none" w:sz="0" w:space="0" w:color="auto"/>
                <w:bottom w:val="none" w:sz="0" w:space="0" w:color="auto"/>
                <w:right w:val="none" w:sz="0" w:space="0" w:color="auto"/>
              </w:divBdr>
            </w:div>
            <w:div w:id="582570903">
              <w:marLeft w:val="480"/>
              <w:marRight w:val="0"/>
              <w:marTop w:val="0"/>
              <w:marBottom w:val="0"/>
              <w:divBdr>
                <w:top w:val="none" w:sz="0" w:space="0" w:color="auto"/>
                <w:left w:val="none" w:sz="0" w:space="0" w:color="auto"/>
                <w:bottom w:val="none" w:sz="0" w:space="0" w:color="auto"/>
                <w:right w:val="none" w:sz="0" w:space="0" w:color="auto"/>
              </w:divBdr>
            </w:div>
            <w:div w:id="2029260008">
              <w:marLeft w:val="480"/>
              <w:marRight w:val="0"/>
              <w:marTop w:val="0"/>
              <w:marBottom w:val="0"/>
              <w:divBdr>
                <w:top w:val="none" w:sz="0" w:space="0" w:color="auto"/>
                <w:left w:val="none" w:sz="0" w:space="0" w:color="auto"/>
                <w:bottom w:val="none" w:sz="0" w:space="0" w:color="auto"/>
                <w:right w:val="none" w:sz="0" w:space="0" w:color="auto"/>
              </w:divBdr>
            </w:div>
            <w:div w:id="706679522">
              <w:marLeft w:val="480"/>
              <w:marRight w:val="0"/>
              <w:marTop w:val="0"/>
              <w:marBottom w:val="0"/>
              <w:divBdr>
                <w:top w:val="none" w:sz="0" w:space="0" w:color="auto"/>
                <w:left w:val="none" w:sz="0" w:space="0" w:color="auto"/>
                <w:bottom w:val="none" w:sz="0" w:space="0" w:color="auto"/>
                <w:right w:val="none" w:sz="0" w:space="0" w:color="auto"/>
              </w:divBdr>
            </w:div>
            <w:div w:id="118962814">
              <w:marLeft w:val="480"/>
              <w:marRight w:val="0"/>
              <w:marTop w:val="0"/>
              <w:marBottom w:val="0"/>
              <w:divBdr>
                <w:top w:val="none" w:sz="0" w:space="0" w:color="auto"/>
                <w:left w:val="none" w:sz="0" w:space="0" w:color="auto"/>
                <w:bottom w:val="none" w:sz="0" w:space="0" w:color="auto"/>
                <w:right w:val="none" w:sz="0" w:space="0" w:color="auto"/>
              </w:divBdr>
            </w:div>
            <w:div w:id="2091150176">
              <w:marLeft w:val="480"/>
              <w:marRight w:val="0"/>
              <w:marTop w:val="0"/>
              <w:marBottom w:val="0"/>
              <w:divBdr>
                <w:top w:val="none" w:sz="0" w:space="0" w:color="auto"/>
                <w:left w:val="none" w:sz="0" w:space="0" w:color="auto"/>
                <w:bottom w:val="none" w:sz="0" w:space="0" w:color="auto"/>
                <w:right w:val="none" w:sz="0" w:space="0" w:color="auto"/>
              </w:divBdr>
            </w:div>
            <w:div w:id="1512573835">
              <w:marLeft w:val="480"/>
              <w:marRight w:val="0"/>
              <w:marTop w:val="0"/>
              <w:marBottom w:val="0"/>
              <w:divBdr>
                <w:top w:val="none" w:sz="0" w:space="0" w:color="auto"/>
                <w:left w:val="none" w:sz="0" w:space="0" w:color="auto"/>
                <w:bottom w:val="none" w:sz="0" w:space="0" w:color="auto"/>
                <w:right w:val="none" w:sz="0" w:space="0" w:color="auto"/>
              </w:divBdr>
            </w:div>
            <w:div w:id="1832866788">
              <w:marLeft w:val="480"/>
              <w:marRight w:val="0"/>
              <w:marTop w:val="0"/>
              <w:marBottom w:val="0"/>
              <w:divBdr>
                <w:top w:val="none" w:sz="0" w:space="0" w:color="auto"/>
                <w:left w:val="none" w:sz="0" w:space="0" w:color="auto"/>
                <w:bottom w:val="none" w:sz="0" w:space="0" w:color="auto"/>
                <w:right w:val="none" w:sz="0" w:space="0" w:color="auto"/>
              </w:divBdr>
            </w:div>
            <w:div w:id="1750613337">
              <w:marLeft w:val="480"/>
              <w:marRight w:val="0"/>
              <w:marTop w:val="0"/>
              <w:marBottom w:val="0"/>
              <w:divBdr>
                <w:top w:val="none" w:sz="0" w:space="0" w:color="auto"/>
                <w:left w:val="none" w:sz="0" w:space="0" w:color="auto"/>
                <w:bottom w:val="none" w:sz="0" w:space="0" w:color="auto"/>
                <w:right w:val="none" w:sz="0" w:space="0" w:color="auto"/>
              </w:divBdr>
            </w:div>
            <w:div w:id="339046932">
              <w:marLeft w:val="480"/>
              <w:marRight w:val="0"/>
              <w:marTop w:val="0"/>
              <w:marBottom w:val="0"/>
              <w:divBdr>
                <w:top w:val="none" w:sz="0" w:space="0" w:color="auto"/>
                <w:left w:val="none" w:sz="0" w:space="0" w:color="auto"/>
                <w:bottom w:val="none" w:sz="0" w:space="0" w:color="auto"/>
                <w:right w:val="none" w:sz="0" w:space="0" w:color="auto"/>
              </w:divBdr>
            </w:div>
            <w:div w:id="2901253">
              <w:marLeft w:val="480"/>
              <w:marRight w:val="0"/>
              <w:marTop w:val="0"/>
              <w:marBottom w:val="0"/>
              <w:divBdr>
                <w:top w:val="none" w:sz="0" w:space="0" w:color="auto"/>
                <w:left w:val="none" w:sz="0" w:space="0" w:color="auto"/>
                <w:bottom w:val="none" w:sz="0" w:space="0" w:color="auto"/>
                <w:right w:val="none" w:sz="0" w:space="0" w:color="auto"/>
              </w:divBdr>
            </w:div>
            <w:div w:id="1703482291">
              <w:marLeft w:val="480"/>
              <w:marRight w:val="0"/>
              <w:marTop w:val="0"/>
              <w:marBottom w:val="0"/>
              <w:divBdr>
                <w:top w:val="none" w:sz="0" w:space="0" w:color="auto"/>
                <w:left w:val="none" w:sz="0" w:space="0" w:color="auto"/>
                <w:bottom w:val="none" w:sz="0" w:space="0" w:color="auto"/>
                <w:right w:val="none" w:sz="0" w:space="0" w:color="auto"/>
              </w:divBdr>
            </w:div>
          </w:divsChild>
        </w:div>
        <w:div w:id="155845171">
          <w:marLeft w:val="0"/>
          <w:marRight w:val="0"/>
          <w:marTop w:val="0"/>
          <w:marBottom w:val="0"/>
          <w:divBdr>
            <w:top w:val="none" w:sz="0" w:space="0" w:color="auto"/>
            <w:left w:val="none" w:sz="0" w:space="0" w:color="auto"/>
            <w:bottom w:val="none" w:sz="0" w:space="0" w:color="auto"/>
            <w:right w:val="none" w:sz="0" w:space="0" w:color="auto"/>
          </w:divBdr>
          <w:divsChild>
            <w:div w:id="316611884">
              <w:marLeft w:val="480"/>
              <w:marRight w:val="0"/>
              <w:marTop w:val="0"/>
              <w:marBottom w:val="0"/>
              <w:divBdr>
                <w:top w:val="none" w:sz="0" w:space="0" w:color="auto"/>
                <w:left w:val="none" w:sz="0" w:space="0" w:color="auto"/>
                <w:bottom w:val="none" w:sz="0" w:space="0" w:color="auto"/>
                <w:right w:val="none" w:sz="0" w:space="0" w:color="auto"/>
              </w:divBdr>
            </w:div>
            <w:div w:id="762998603">
              <w:marLeft w:val="480"/>
              <w:marRight w:val="0"/>
              <w:marTop w:val="0"/>
              <w:marBottom w:val="0"/>
              <w:divBdr>
                <w:top w:val="none" w:sz="0" w:space="0" w:color="auto"/>
                <w:left w:val="none" w:sz="0" w:space="0" w:color="auto"/>
                <w:bottom w:val="none" w:sz="0" w:space="0" w:color="auto"/>
                <w:right w:val="none" w:sz="0" w:space="0" w:color="auto"/>
              </w:divBdr>
            </w:div>
            <w:div w:id="875242994">
              <w:marLeft w:val="480"/>
              <w:marRight w:val="0"/>
              <w:marTop w:val="0"/>
              <w:marBottom w:val="0"/>
              <w:divBdr>
                <w:top w:val="none" w:sz="0" w:space="0" w:color="auto"/>
                <w:left w:val="none" w:sz="0" w:space="0" w:color="auto"/>
                <w:bottom w:val="none" w:sz="0" w:space="0" w:color="auto"/>
                <w:right w:val="none" w:sz="0" w:space="0" w:color="auto"/>
              </w:divBdr>
            </w:div>
            <w:div w:id="926958680">
              <w:marLeft w:val="480"/>
              <w:marRight w:val="0"/>
              <w:marTop w:val="0"/>
              <w:marBottom w:val="0"/>
              <w:divBdr>
                <w:top w:val="none" w:sz="0" w:space="0" w:color="auto"/>
                <w:left w:val="none" w:sz="0" w:space="0" w:color="auto"/>
                <w:bottom w:val="none" w:sz="0" w:space="0" w:color="auto"/>
                <w:right w:val="none" w:sz="0" w:space="0" w:color="auto"/>
              </w:divBdr>
            </w:div>
            <w:div w:id="1856533965">
              <w:marLeft w:val="480"/>
              <w:marRight w:val="0"/>
              <w:marTop w:val="0"/>
              <w:marBottom w:val="0"/>
              <w:divBdr>
                <w:top w:val="none" w:sz="0" w:space="0" w:color="auto"/>
                <w:left w:val="none" w:sz="0" w:space="0" w:color="auto"/>
                <w:bottom w:val="none" w:sz="0" w:space="0" w:color="auto"/>
                <w:right w:val="none" w:sz="0" w:space="0" w:color="auto"/>
              </w:divBdr>
            </w:div>
            <w:div w:id="1852643957">
              <w:marLeft w:val="480"/>
              <w:marRight w:val="0"/>
              <w:marTop w:val="0"/>
              <w:marBottom w:val="0"/>
              <w:divBdr>
                <w:top w:val="none" w:sz="0" w:space="0" w:color="auto"/>
                <w:left w:val="none" w:sz="0" w:space="0" w:color="auto"/>
                <w:bottom w:val="none" w:sz="0" w:space="0" w:color="auto"/>
                <w:right w:val="none" w:sz="0" w:space="0" w:color="auto"/>
              </w:divBdr>
            </w:div>
            <w:div w:id="1998921491">
              <w:marLeft w:val="480"/>
              <w:marRight w:val="0"/>
              <w:marTop w:val="0"/>
              <w:marBottom w:val="0"/>
              <w:divBdr>
                <w:top w:val="none" w:sz="0" w:space="0" w:color="auto"/>
                <w:left w:val="none" w:sz="0" w:space="0" w:color="auto"/>
                <w:bottom w:val="none" w:sz="0" w:space="0" w:color="auto"/>
                <w:right w:val="none" w:sz="0" w:space="0" w:color="auto"/>
              </w:divBdr>
            </w:div>
            <w:div w:id="739056028">
              <w:marLeft w:val="480"/>
              <w:marRight w:val="0"/>
              <w:marTop w:val="0"/>
              <w:marBottom w:val="0"/>
              <w:divBdr>
                <w:top w:val="none" w:sz="0" w:space="0" w:color="auto"/>
                <w:left w:val="none" w:sz="0" w:space="0" w:color="auto"/>
                <w:bottom w:val="none" w:sz="0" w:space="0" w:color="auto"/>
                <w:right w:val="none" w:sz="0" w:space="0" w:color="auto"/>
              </w:divBdr>
            </w:div>
            <w:div w:id="57478514">
              <w:marLeft w:val="480"/>
              <w:marRight w:val="0"/>
              <w:marTop w:val="0"/>
              <w:marBottom w:val="0"/>
              <w:divBdr>
                <w:top w:val="none" w:sz="0" w:space="0" w:color="auto"/>
                <w:left w:val="none" w:sz="0" w:space="0" w:color="auto"/>
                <w:bottom w:val="none" w:sz="0" w:space="0" w:color="auto"/>
                <w:right w:val="none" w:sz="0" w:space="0" w:color="auto"/>
              </w:divBdr>
            </w:div>
            <w:div w:id="1698655955">
              <w:marLeft w:val="480"/>
              <w:marRight w:val="0"/>
              <w:marTop w:val="0"/>
              <w:marBottom w:val="0"/>
              <w:divBdr>
                <w:top w:val="none" w:sz="0" w:space="0" w:color="auto"/>
                <w:left w:val="none" w:sz="0" w:space="0" w:color="auto"/>
                <w:bottom w:val="none" w:sz="0" w:space="0" w:color="auto"/>
                <w:right w:val="none" w:sz="0" w:space="0" w:color="auto"/>
              </w:divBdr>
            </w:div>
            <w:div w:id="1085610235">
              <w:marLeft w:val="480"/>
              <w:marRight w:val="0"/>
              <w:marTop w:val="0"/>
              <w:marBottom w:val="0"/>
              <w:divBdr>
                <w:top w:val="none" w:sz="0" w:space="0" w:color="auto"/>
                <w:left w:val="none" w:sz="0" w:space="0" w:color="auto"/>
                <w:bottom w:val="none" w:sz="0" w:space="0" w:color="auto"/>
                <w:right w:val="none" w:sz="0" w:space="0" w:color="auto"/>
              </w:divBdr>
            </w:div>
            <w:div w:id="1720738589">
              <w:marLeft w:val="480"/>
              <w:marRight w:val="0"/>
              <w:marTop w:val="0"/>
              <w:marBottom w:val="0"/>
              <w:divBdr>
                <w:top w:val="none" w:sz="0" w:space="0" w:color="auto"/>
                <w:left w:val="none" w:sz="0" w:space="0" w:color="auto"/>
                <w:bottom w:val="none" w:sz="0" w:space="0" w:color="auto"/>
                <w:right w:val="none" w:sz="0" w:space="0" w:color="auto"/>
              </w:divBdr>
            </w:div>
            <w:div w:id="2015909711">
              <w:marLeft w:val="480"/>
              <w:marRight w:val="0"/>
              <w:marTop w:val="0"/>
              <w:marBottom w:val="0"/>
              <w:divBdr>
                <w:top w:val="none" w:sz="0" w:space="0" w:color="auto"/>
                <w:left w:val="none" w:sz="0" w:space="0" w:color="auto"/>
                <w:bottom w:val="none" w:sz="0" w:space="0" w:color="auto"/>
                <w:right w:val="none" w:sz="0" w:space="0" w:color="auto"/>
              </w:divBdr>
            </w:div>
            <w:div w:id="492379895">
              <w:marLeft w:val="480"/>
              <w:marRight w:val="0"/>
              <w:marTop w:val="0"/>
              <w:marBottom w:val="0"/>
              <w:divBdr>
                <w:top w:val="none" w:sz="0" w:space="0" w:color="auto"/>
                <w:left w:val="none" w:sz="0" w:space="0" w:color="auto"/>
                <w:bottom w:val="none" w:sz="0" w:space="0" w:color="auto"/>
                <w:right w:val="none" w:sz="0" w:space="0" w:color="auto"/>
              </w:divBdr>
            </w:div>
            <w:div w:id="1882014141">
              <w:marLeft w:val="480"/>
              <w:marRight w:val="0"/>
              <w:marTop w:val="0"/>
              <w:marBottom w:val="0"/>
              <w:divBdr>
                <w:top w:val="none" w:sz="0" w:space="0" w:color="auto"/>
                <w:left w:val="none" w:sz="0" w:space="0" w:color="auto"/>
                <w:bottom w:val="none" w:sz="0" w:space="0" w:color="auto"/>
                <w:right w:val="none" w:sz="0" w:space="0" w:color="auto"/>
              </w:divBdr>
            </w:div>
            <w:div w:id="2136217228">
              <w:marLeft w:val="480"/>
              <w:marRight w:val="0"/>
              <w:marTop w:val="0"/>
              <w:marBottom w:val="0"/>
              <w:divBdr>
                <w:top w:val="none" w:sz="0" w:space="0" w:color="auto"/>
                <w:left w:val="none" w:sz="0" w:space="0" w:color="auto"/>
                <w:bottom w:val="none" w:sz="0" w:space="0" w:color="auto"/>
                <w:right w:val="none" w:sz="0" w:space="0" w:color="auto"/>
              </w:divBdr>
            </w:div>
            <w:div w:id="137574894">
              <w:marLeft w:val="480"/>
              <w:marRight w:val="0"/>
              <w:marTop w:val="0"/>
              <w:marBottom w:val="0"/>
              <w:divBdr>
                <w:top w:val="none" w:sz="0" w:space="0" w:color="auto"/>
                <w:left w:val="none" w:sz="0" w:space="0" w:color="auto"/>
                <w:bottom w:val="none" w:sz="0" w:space="0" w:color="auto"/>
                <w:right w:val="none" w:sz="0" w:space="0" w:color="auto"/>
              </w:divBdr>
            </w:div>
            <w:div w:id="114569934">
              <w:marLeft w:val="480"/>
              <w:marRight w:val="0"/>
              <w:marTop w:val="0"/>
              <w:marBottom w:val="0"/>
              <w:divBdr>
                <w:top w:val="none" w:sz="0" w:space="0" w:color="auto"/>
                <w:left w:val="none" w:sz="0" w:space="0" w:color="auto"/>
                <w:bottom w:val="none" w:sz="0" w:space="0" w:color="auto"/>
                <w:right w:val="none" w:sz="0" w:space="0" w:color="auto"/>
              </w:divBdr>
            </w:div>
            <w:div w:id="374739905">
              <w:marLeft w:val="480"/>
              <w:marRight w:val="0"/>
              <w:marTop w:val="0"/>
              <w:marBottom w:val="0"/>
              <w:divBdr>
                <w:top w:val="none" w:sz="0" w:space="0" w:color="auto"/>
                <w:left w:val="none" w:sz="0" w:space="0" w:color="auto"/>
                <w:bottom w:val="none" w:sz="0" w:space="0" w:color="auto"/>
                <w:right w:val="none" w:sz="0" w:space="0" w:color="auto"/>
              </w:divBdr>
            </w:div>
            <w:div w:id="1549028371">
              <w:marLeft w:val="480"/>
              <w:marRight w:val="0"/>
              <w:marTop w:val="0"/>
              <w:marBottom w:val="0"/>
              <w:divBdr>
                <w:top w:val="none" w:sz="0" w:space="0" w:color="auto"/>
                <w:left w:val="none" w:sz="0" w:space="0" w:color="auto"/>
                <w:bottom w:val="none" w:sz="0" w:space="0" w:color="auto"/>
                <w:right w:val="none" w:sz="0" w:space="0" w:color="auto"/>
              </w:divBdr>
            </w:div>
            <w:div w:id="52120547">
              <w:marLeft w:val="480"/>
              <w:marRight w:val="0"/>
              <w:marTop w:val="0"/>
              <w:marBottom w:val="0"/>
              <w:divBdr>
                <w:top w:val="none" w:sz="0" w:space="0" w:color="auto"/>
                <w:left w:val="none" w:sz="0" w:space="0" w:color="auto"/>
                <w:bottom w:val="none" w:sz="0" w:space="0" w:color="auto"/>
                <w:right w:val="none" w:sz="0" w:space="0" w:color="auto"/>
              </w:divBdr>
            </w:div>
            <w:div w:id="1444307247">
              <w:marLeft w:val="480"/>
              <w:marRight w:val="0"/>
              <w:marTop w:val="0"/>
              <w:marBottom w:val="0"/>
              <w:divBdr>
                <w:top w:val="none" w:sz="0" w:space="0" w:color="auto"/>
                <w:left w:val="none" w:sz="0" w:space="0" w:color="auto"/>
                <w:bottom w:val="none" w:sz="0" w:space="0" w:color="auto"/>
                <w:right w:val="none" w:sz="0" w:space="0" w:color="auto"/>
              </w:divBdr>
            </w:div>
            <w:div w:id="1949237415">
              <w:marLeft w:val="480"/>
              <w:marRight w:val="0"/>
              <w:marTop w:val="0"/>
              <w:marBottom w:val="0"/>
              <w:divBdr>
                <w:top w:val="none" w:sz="0" w:space="0" w:color="auto"/>
                <w:left w:val="none" w:sz="0" w:space="0" w:color="auto"/>
                <w:bottom w:val="none" w:sz="0" w:space="0" w:color="auto"/>
                <w:right w:val="none" w:sz="0" w:space="0" w:color="auto"/>
              </w:divBdr>
            </w:div>
          </w:divsChild>
        </w:div>
        <w:div w:id="283931487">
          <w:marLeft w:val="0"/>
          <w:marRight w:val="0"/>
          <w:marTop w:val="0"/>
          <w:marBottom w:val="0"/>
          <w:divBdr>
            <w:top w:val="none" w:sz="0" w:space="0" w:color="auto"/>
            <w:left w:val="none" w:sz="0" w:space="0" w:color="auto"/>
            <w:bottom w:val="none" w:sz="0" w:space="0" w:color="auto"/>
            <w:right w:val="none" w:sz="0" w:space="0" w:color="auto"/>
          </w:divBdr>
          <w:divsChild>
            <w:div w:id="77945148">
              <w:marLeft w:val="480"/>
              <w:marRight w:val="0"/>
              <w:marTop w:val="0"/>
              <w:marBottom w:val="0"/>
              <w:divBdr>
                <w:top w:val="none" w:sz="0" w:space="0" w:color="auto"/>
                <w:left w:val="none" w:sz="0" w:space="0" w:color="auto"/>
                <w:bottom w:val="none" w:sz="0" w:space="0" w:color="auto"/>
                <w:right w:val="none" w:sz="0" w:space="0" w:color="auto"/>
              </w:divBdr>
            </w:div>
            <w:div w:id="2134905923">
              <w:marLeft w:val="480"/>
              <w:marRight w:val="0"/>
              <w:marTop w:val="0"/>
              <w:marBottom w:val="0"/>
              <w:divBdr>
                <w:top w:val="none" w:sz="0" w:space="0" w:color="auto"/>
                <w:left w:val="none" w:sz="0" w:space="0" w:color="auto"/>
                <w:bottom w:val="none" w:sz="0" w:space="0" w:color="auto"/>
                <w:right w:val="none" w:sz="0" w:space="0" w:color="auto"/>
              </w:divBdr>
            </w:div>
            <w:div w:id="1508206173">
              <w:marLeft w:val="480"/>
              <w:marRight w:val="0"/>
              <w:marTop w:val="0"/>
              <w:marBottom w:val="0"/>
              <w:divBdr>
                <w:top w:val="none" w:sz="0" w:space="0" w:color="auto"/>
                <w:left w:val="none" w:sz="0" w:space="0" w:color="auto"/>
                <w:bottom w:val="none" w:sz="0" w:space="0" w:color="auto"/>
                <w:right w:val="none" w:sz="0" w:space="0" w:color="auto"/>
              </w:divBdr>
            </w:div>
            <w:div w:id="877545245">
              <w:marLeft w:val="480"/>
              <w:marRight w:val="0"/>
              <w:marTop w:val="0"/>
              <w:marBottom w:val="0"/>
              <w:divBdr>
                <w:top w:val="none" w:sz="0" w:space="0" w:color="auto"/>
                <w:left w:val="none" w:sz="0" w:space="0" w:color="auto"/>
                <w:bottom w:val="none" w:sz="0" w:space="0" w:color="auto"/>
                <w:right w:val="none" w:sz="0" w:space="0" w:color="auto"/>
              </w:divBdr>
            </w:div>
            <w:div w:id="951059750">
              <w:marLeft w:val="480"/>
              <w:marRight w:val="0"/>
              <w:marTop w:val="0"/>
              <w:marBottom w:val="0"/>
              <w:divBdr>
                <w:top w:val="none" w:sz="0" w:space="0" w:color="auto"/>
                <w:left w:val="none" w:sz="0" w:space="0" w:color="auto"/>
                <w:bottom w:val="none" w:sz="0" w:space="0" w:color="auto"/>
                <w:right w:val="none" w:sz="0" w:space="0" w:color="auto"/>
              </w:divBdr>
            </w:div>
            <w:div w:id="410195832">
              <w:marLeft w:val="480"/>
              <w:marRight w:val="0"/>
              <w:marTop w:val="0"/>
              <w:marBottom w:val="0"/>
              <w:divBdr>
                <w:top w:val="none" w:sz="0" w:space="0" w:color="auto"/>
                <w:left w:val="none" w:sz="0" w:space="0" w:color="auto"/>
                <w:bottom w:val="none" w:sz="0" w:space="0" w:color="auto"/>
                <w:right w:val="none" w:sz="0" w:space="0" w:color="auto"/>
              </w:divBdr>
            </w:div>
            <w:div w:id="1907643544">
              <w:marLeft w:val="480"/>
              <w:marRight w:val="0"/>
              <w:marTop w:val="0"/>
              <w:marBottom w:val="0"/>
              <w:divBdr>
                <w:top w:val="none" w:sz="0" w:space="0" w:color="auto"/>
                <w:left w:val="none" w:sz="0" w:space="0" w:color="auto"/>
                <w:bottom w:val="none" w:sz="0" w:space="0" w:color="auto"/>
                <w:right w:val="none" w:sz="0" w:space="0" w:color="auto"/>
              </w:divBdr>
            </w:div>
            <w:div w:id="1826126317">
              <w:marLeft w:val="480"/>
              <w:marRight w:val="0"/>
              <w:marTop w:val="0"/>
              <w:marBottom w:val="0"/>
              <w:divBdr>
                <w:top w:val="none" w:sz="0" w:space="0" w:color="auto"/>
                <w:left w:val="none" w:sz="0" w:space="0" w:color="auto"/>
                <w:bottom w:val="none" w:sz="0" w:space="0" w:color="auto"/>
                <w:right w:val="none" w:sz="0" w:space="0" w:color="auto"/>
              </w:divBdr>
            </w:div>
            <w:div w:id="457144629">
              <w:marLeft w:val="480"/>
              <w:marRight w:val="0"/>
              <w:marTop w:val="0"/>
              <w:marBottom w:val="0"/>
              <w:divBdr>
                <w:top w:val="none" w:sz="0" w:space="0" w:color="auto"/>
                <w:left w:val="none" w:sz="0" w:space="0" w:color="auto"/>
                <w:bottom w:val="none" w:sz="0" w:space="0" w:color="auto"/>
                <w:right w:val="none" w:sz="0" w:space="0" w:color="auto"/>
              </w:divBdr>
            </w:div>
            <w:div w:id="97718604">
              <w:marLeft w:val="480"/>
              <w:marRight w:val="0"/>
              <w:marTop w:val="0"/>
              <w:marBottom w:val="0"/>
              <w:divBdr>
                <w:top w:val="none" w:sz="0" w:space="0" w:color="auto"/>
                <w:left w:val="none" w:sz="0" w:space="0" w:color="auto"/>
                <w:bottom w:val="none" w:sz="0" w:space="0" w:color="auto"/>
                <w:right w:val="none" w:sz="0" w:space="0" w:color="auto"/>
              </w:divBdr>
            </w:div>
            <w:div w:id="388311550">
              <w:marLeft w:val="480"/>
              <w:marRight w:val="0"/>
              <w:marTop w:val="0"/>
              <w:marBottom w:val="0"/>
              <w:divBdr>
                <w:top w:val="none" w:sz="0" w:space="0" w:color="auto"/>
                <w:left w:val="none" w:sz="0" w:space="0" w:color="auto"/>
                <w:bottom w:val="none" w:sz="0" w:space="0" w:color="auto"/>
                <w:right w:val="none" w:sz="0" w:space="0" w:color="auto"/>
              </w:divBdr>
            </w:div>
            <w:div w:id="1998608000">
              <w:marLeft w:val="480"/>
              <w:marRight w:val="0"/>
              <w:marTop w:val="0"/>
              <w:marBottom w:val="0"/>
              <w:divBdr>
                <w:top w:val="none" w:sz="0" w:space="0" w:color="auto"/>
                <w:left w:val="none" w:sz="0" w:space="0" w:color="auto"/>
                <w:bottom w:val="none" w:sz="0" w:space="0" w:color="auto"/>
                <w:right w:val="none" w:sz="0" w:space="0" w:color="auto"/>
              </w:divBdr>
            </w:div>
            <w:div w:id="131215419">
              <w:marLeft w:val="480"/>
              <w:marRight w:val="0"/>
              <w:marTop w:val="0"/>
              <w:marBottom w:val="0"/>
              <w:divBdr>
                <w:top w:val="none" w:sz="0" w:space="0" w:color="auto"/>
                <w:left w:val="none" w:sz="0" w:space="0" w:color="auto"/>
                <w:bottom w:val="none" w:sz="0" w:space="0" w:color="auto"/>
                <w:right w:val="none" w:sz="0" w:space="0" w:color="auto"/>
              </w:divBdr>
            </w:div>
            <w:div w:id="1468359814">
              <w:marLeft w:val="480"/>
              <w:marRight w:val="0"/>
              <w:marTop w:val="0"/>
              <w:marBottom w:val="0"/>
              <w:divBdr>
                <w:top w:val="none" w:sz="0" w:space="0" w:color="auto"/>
                <w:left w:val="none" w:sz="0" w:space="0" w:color="auto"/>
                <w:bottom w:val="none" w:sz="0" w:space="0" w:color="auto"/>
                <w:right w:val="none" w:sz="0" w:space="0" w:color="auto"/>
              </w:divBdr>
            </w:div>
            <w:div w:id="284775488">
              <w:marLeft w:val="480"/>
              <w:marRight w:val="0"/>
              <w:marTop w:val="0"/>
              <w:marBottom w:val="0"/>
              <w:divBdr>
                <w:top w:val="none" w:sz="0" w:space="0" w:color="auto"/>
                <w:left w:val="none" w:sz="0" w:space="0" w:color="auto"/>
                <w:bottom w:val="none" w:sz="0" w:space="0" w:color="auto"/>
                <w:right w:val="none" w:sz="0" w:space="0" w:color="auto"/>
              </w:divBdr>
            </w:div>
            <w:div w:id="830944821">
              <w:marLeft w:val="480"/>
              <w:marRight w:val="0"/>
              <w:marTop w:val="0"/>
              <w:marBottom w:val="0"/>
              <w:divBdr>
                <w:top w:val="none" w:sz="0" w:space="0" w:color="auto"/>
                <w:left w:val="none" w:sz="0" w:space="0" w:color="auto"/>
                <w:bottom w:val="none" w:sz="0" w:space="0" w:color="auto"/>
                <w:right w:val="none" w:sz="0" w:space="0" w:color="auto"/>
              </w:divBdr>
            </w:div>
            <w:div w:id="818616666">
              <w:marLeft w:val="480"/>
              <w:marRight w:val="0"/>
              <w:marTop w:val="0"/>
              <w:marBottom w:val="0"/>
              <w:divBdr>
                <w:top w:val="none" w:sz="0" w:space="0" w:color="auto"/>
                <w:left w:val="none" w:sz="0" w:space="0" w:color="auto"/>
                <w:bottom w:val="none" w:sz="0" w:space="0" w:color="auto"/>
                <w:right w:val="none" w:sz="0" w:space="0" w:color="auto"/>
              </w:divBdr>
            </w:div>
            <w:div w:id="866525183">
              <w:marLeft w:val="480"/>
              <w:marRight w:val="0"/>
              <w:marTop w:val="0"/>
              <w:marBottom w:val="0"/>
              <w:divBdr>
                <w:top w:val="none" w:sz="0" w:space="0" w:color="auto"/>
                <w:left w:val="none" w:sz="0" w:space="0" w:color="auto"/>
                <w:bottom w:val="none" w:sz="0" w:space="0" w:color="auto"/>
                <w:right w:val="none" w:sz="0" w:space="0" w:color="auto"/>
              </w:divBdr>
            </w:div>
            <w:div w:id="472913689">
              <w:marLeft w:val="480"/>
              <w:marRight w:val="0"/>
              <w:marTop w:val="0"/>
              <w:marBottom w:val="0"/>
              <w:divBdr>
                <w:top w:val="none" w:sz="0" w:space="0" w:color="auto"/>
                <w:left w:val="none" w:sz="0" w:space="0" w:color="auto"/>
                <w:bottom w:val="none" w:sz="0" w:space="0" w:color="auto"/>
                <w:right w:val="none" w:sz="0" w:space="0" w:color="auto"/>
              </w:divBdr>
            </w:div>
            <w:div w:id="778572443">
              <w:marLeft w:val="480"/>
              <w:marRight w:val="0"/>
              <w:marTop w:val="0"/>
              <w:marBottom w:val="0"/>
              <w:divBdr>
                <w:top w:val="none" w:sz="0" w:space="0" w:color="auto"/>
                <w:left w:val="none" w:sz="0" w:space="0" w:color="auto"/>
                <w:bottom w:val="none" w:sz="0" w:space="0" w:color="auto"/>
                <w:right w:val="none" w:sz="0" w:space="0" w:color="auto"/>
              </w:divBdr>
            </w:div>
            <w:div w:id="1636788214">
              <w:marLeft w:val="480"/>
              <w:marRight w:val="0"/>
              <w:marTop w:val="0"/>
              <w:marBottom w:val="0"/>
              <w:divBdr>
                <w:top w:val="none" w:sz="0" w:space="0" w:color="auto"/>
                <w:left w:val="none" w:sz="0" w:space="0" w:color="auto"/>
                <w:bottom w:val="none" w:sz="0" w:space="0" w:color="auto"/>
                <w:right w:val="none" w:sz="0" w:space="0" w:color="auto"/>
              </w:divBdr>
            </w:div>
            <w:div w:id="1892813209">
              <w:marLeft w:val="480"/>
              <w:marRight w:val="0"/>
              <w:marTop w:val="0"/>
              <w:marBottom w:val="0"/>
              <w:divBdr>
                <w:top w:val="none" w:sz="0" w:space="0" w:color="auto"/>
                <w:left w:val="none" w:sz="0" w:space="0" w:color="auto"/>
                <w:bottom w:val="none" w:sz="0" w:space="0" w:color="auto"/>
                <w:right w:val="none" w:sz="0" w:space="0" w:color="auto"/>
              </w:divBdr>
            </w:div>
            <w:div w:id="859733201">
              <w:marLeft w:val="480"/>
              <w:marRight w:val="0"/>
              <w:marTop w:val="0"/>
              <w:marBottom w:val="0"/>
              <w:divBdr>
                <w:top w:val="none" w:sz="0" w:space="0" w:color="auto"/>
                <w:left w:val="none" w:sz="0" w:space="0" w:color="auto"/>
                <w:bottom w:val="none" w:sz="0" w:space="0" w:color="auto"/>
                <w:right w:val="none" w:sz="0" w:space="0" w:color="auto"/>
              </w:divBdr>
            </w:div>
            <w:div w:id="15009493">
              <w:marLeft w:val="480"/>
              <w:marRight w:val="0"/>
              <w:marTop w:val="0"/>
              <w:marBottom w:val="0"/>
              <w:divBdr>
                <w:top w:val="none" w:sz="0" w:space="0" w:color="auto"/>
                <w:left w:val="none" w:sz="0" w:space="0" w:color="auto"/>
                <w:bottom w:val="none" w:sz="0" w:space="0" w:color="auto"/>
                <w:right w:val="none" w:sz="0" w:space="0" w:color="auto"/>
              </w:divBdr>
            </w:div>
          </w:divsChild>
        </w:div>
        <w:div w:id="280455969">
          <w:marLeft w:val="0"/>
          <w:marRight w:val="0"/>
          <w:marTop w:val="0"/>
          <w:marBottom w:val="0"/>
          <w:divBdr>
            <w:top w:val="none" w:sz="0" w:space="0" w:color="auto"/>
            <w:left w:val="none" w:sz="0" w:space="0" w:color="auto"/>
            <w:bottom w:val="none" w:sz="0" w:space="0" w:color="auto"/>
            <w:right w:val="none" w:sz="0" w:space="0" w:color="auto"/>
          </w:divBdr>
          <w:divsChild>
            <w:div w:id="1618759762">
              <w:marLeft w:val="480"/>
              <w:marRight w:val="0"/>
              <w:marTop w:val="0"/>
              <w:marBottom w:val="0"/>
              <w:divBdr>
                <w:top w:val="none" w:sz="0" w:space="0" w:color="auto"/>
                <w:left w:val="none" w:sz="0" w:space="0" w:color="auto"/>
                <w:bottom w:val="none" w:sz="0" w:space="0" w:color="auto"/>
                <w:right w:val="none" w:sz="0" w:space="0" w:color="auto"/>
              </w:divBdr>
            </w:div>
            <w:div w:id="2040471450">
              <w:marLeft w:val="480"/>
              <w:marRight w:val="0"/>
              <w:marTop w:val="0"/>
              <w:marBottom w:val="0"/>
              <w:divBdr>
                <w:top w:val="none" w:sz="0" w:space="0" w:color="auto"/>
                <w:left w:val="none" w:sz="0" w:space="0" w:color="auto"/>
                <w:bottom w:val="none" w:sz="0" w:space="0" w:color="auto"/>
                <w:right w:val="none" w:sz="0" w:space="0" w:color="auto"/>
              </w:divBdr>
            </w:div>
            <w:div w:id="2028093417">
              <w:marLeft w:val="480"/>
              <w:marRight w:val="0"/>
              <w:marTop w:val="0"/>
              <w:marBottom w:val="0"/>
              <w:divBdr>
                <w:top w:val="none" w:sz="0" w:space="0" w:color="auto"/>
                <w:left w:val="none" w:sz="0" w:space="0" w:color="auto"/>
                <w:bottom w:val="none" w:sz="0" w:space="0" w:color="auto"/>
                <w:right w:val="none" w:sz="0" w:space="0" w:color="auto"/>
              </w:divBdr>
            </w:div>
            <w:div w:id="1807549403">
              <w:marLeft w:val="480"/>
              <w:marRight w:val="0"/>
              <w:marTop w:val="0"/>
              <w:marBottom w:val="0"/>
              <w:divBdr>
                <w:top w:val="none" w:sz="0" w:space="0" w:color="auto"/>
                <w:left w:val="none" w:sz="0" w:space="0" w:color="auto"/>
                <w:bottom w:val="none" w:sz="0" w:space="0" w:color="auto"/>
                <w:right w:val="none" w:sz="0" w:space="0" w:color="auto"/>
              </w:divBdr>
            </w:div>
            <w:div w:id="1938707264">
              <w:marLeft w:val="480"/>
              <w:marRight w:val="0"/>
              <w:marTop w:val="0"/>
              <w:marBottom w:val="0"/>
              <w:divBdr>
                <w:top w:val="none" w:sz="0" w:space="0" w:color="auto"/>
                <w:left w:val="none" w:sz="0" w:space="0" w:color="auto"/>
                <w:bottom w:val="none" w:sz="0" w:space="0" w:color="auto"/>
                <w:right w:val="none" w:sz="0" w:space="0" w:color="auto"/>
              </w:divBdr>
            </w:div>
            <w:div w:id="1550535717">
              <w:marLeft w:val="480"/>
              <w:marRight w:val="0"/>
              <w:marTop w:val="0"/>
              <w:marBottom w:val="0"/>
              <w:divBdr>
                <w:top w:val="none" w:sz="0" w:space="0" w:color="auto"/>
                <w:left w:val="none" w:sz="0" w:space="0" w:color="auto"/>
                <w:bottom w:val="none" w:sz="0" w:space="0" w:color="auto"/>
                <w:right w:val="none" w:sz="0" w:space="0" w:color="auto"/>
              </w:divBdr>
            </w:div>
            <w:div w:id="1475298401">
              <w:marLeft w:val="480"/>
              <w:marRight w:val="0"/>
              <w:marTop w:val="0"/>
              <w:marBottom w:val="0"/>
              <w:divBdr>
                <w:top w:val="none" w:sz="0" w:space="0" w:color="auto"/>
                <w:left w:val="none" w:sz="0" w:space="0" w:color="auto"/>
                <w:bottom w:val="none" w:sz="0" w:space="0" w:color="auto"/>
                <w:right w:val="none" w:sz="0" w:space="0" w:color="auto"/>
              </w:divBdr>
            </w:div>
            <w:div w:id="1228609747">
              <w:marLeft w:val="480"/>
              <w:marRight w:val="0"/>
              <w:marTop w:val="0"/>
              <w:marBottom w:val="0"/>
              <w:divBdr>
                <w:top w:val="none" w:sz="0" w:space="0" w:color="auto"/>
                <w:left w:val="none" w:sz="0" w:space="0" w:color="auto"/>
                <w:bottom w:val="none" w:sz="0" w:space="0" w:color="auto"/>
                <w:right w:val="none" w:sz="0" w:space="0" w:color="auto"/>
              </w:divBdr>
            </w:div>
            <w:div w:id="1473063253">
              <w:marLeft w:val="480"/>
              <w:marRight w:val="0"/>
              <w:marTop w:val="0"/>
              <w:marBottom w:val="0"/>
              <w:divBdr>
                <w:top w:val="none" w:sz="0" w:space="0" w:color="auto"/>
                <w:left w:val="none" w:sz="0" w:space="0" w:color="auto"/>
                <w:bottom w:val="none" w:sz="0" w:space="0" w:color="auto"/>
                <w:right w:val="none" w:sz="0" w:space="0" w:color="auto"/>
              </w:divBdr>
            </w:div>
            <w:div w:id="1210071505">
              <w:marLeft w:val="480"/>
              <w:marRight w:val="0"/>
              <w:marTop w:val="0"/>
              <w:marBottom w:val="0"/>
              <w:divBdr>
                <w:top w:val="none" w:sz="0" w:space="0" w:color="auto"/>
                <w:left w:val="none" w:sz="0" w:space="0" w:color="auto"/>
                <w:bottom w:val="none" w:sz="0" w:space="0" w:color="auto"/>
                <w:right w:val="none" w:sz="0" w:space="0" w:color="auto"/>
              </w:divBdr>
            </w:div>
            <w:div w:id="550306512">
              <w:marLeft w:val="480"/>
              <w:marRight w:val="0"/>
              <w:marTop w:val="0"/>
              <w:marBottom w:val="0"/>
              <w:divBdr>
                <w:top w:val="none" w:sz="0" w:space="0" w:color="auto"/>
                <w:left w:val="none" w:sz="0" w:space="0" w:color="auto"/>
                <w:bottom w:val="none" w:sz="0" w:space="0" w:color="auto"/>
                <w:right w:val="none" w:sz="0" w:space="0" w:color="auto"/>
              </w:divBdr>
            </w:div>
            <w:div w:id="1642685001">
              <w:marLeft w:val="480"/>
              <w:marRight w:val="0"/>
              <w:marTop w:val="0"/>
              <w:marBottom w:val="0"/>
              <w:divBdr>
                <w:top w:val="none" w:sz="0" w:space="0" w:color="auto"/>
                <w:left w:val="none" w:sz="0" w:space="0" w:color="auto"/>
                <w:bottom w:val="none" w:sz="0" w:space="0" w:color="auto"/>
                <w:right w:val="none" w:sz="0" w:space="0" w:color="auto"/>
              </w:divBdr>
            </w:div>
            <w:div w:id="639844807">
              <w:marLeft w:val="480"/>
              <w:marRight w:val="0"/>
              <w:marTop w:val="0"/>
              <w:marBottom w:val="0"/>
              <w:divBdr>
                <w:top w:val="none" w:sz="0" w:space="0" w:color="auto"/>
                <w:left w:val="none" w:sz="0" w:space="0" w:color="auto"/>
                <w:bottom w:val="none" w:sz="0" w:space="0" w:color="auto"/>
                <w:right w:val="none" w:sz="0" w:space="0" w:color="auto"/>
              </w:divBdr>
            </w:div>
            <w:div w:id="204634643">
              <w:marLeft w:val="480"/>
              <w:marRight w:val="0"/>
              <w:marTop w:val="0"/>
              <w:marBottom w:val="0"/>
              <w:divBdr>
                <w:top w:val="none" w:sz="0" w:space="0" w:color="auto"/>
                <w:left w:val="none" w:sz="0" w:space="0" w:color="auto"/>
                <w:bottom w:val="none" w:sz="0" w:space="0" w:color="auto"/>
                <w:right w:val="none" w:sz="0" w:space="0" w:color="auto"/>
              </w:divBdr>
            </w:div>
            <w:div w:id="1751080923">
              <w:marLeft w:val="480"/>
              <w:marRight w:val="0"/>
              <w:marTop w:val="0"/>
              <w:marBottom w:val="0"/>
              <w:divBdr>
                <w:top w:val="none" w:sz="0" w:space="0" w:color="auto"/>
                <w:left w:val="none" w:sz="0" w:space="0" w:color="auto"/>
                <w:bottom w:val="none" w:sz="0" w:space="0" w:color="auto"/>
                <w:right w:val="none" w:sz="0" w:space="0" w:color="auto"/>
              </w:divBdr>
            </w:div>
            <w:div w:id="2098014874">
              <w:marLeft w:val="480"/>
              <w:marRight w:val="0"/>
              <w:marTop w:val="0"/>
              <w:marBottom w:val="0"/>
              <w:divBdr>
                <w:top w:val="none" w:sz="0" w:space="0" w:color="auto"/>
                <w:left w:val="none" w:sz="0" w:space="0" w:color="auto"/>
                <w:bottom w:val="none" w:sz="0" w:space="0" w:color="auto"/>
                <w:right w:val="none" w:sz="0" w:space="0" w:color="auto"/>
              </w:divBdr>
            </w:div>
            <w:div w:id="2060519539">
              <w:marLeft w:val="480"/>
              <w:marRight w:val="0"/>
              <w:marTop w:val="0"/>
              <w:marBottom w:val="0"/>
              <w:divBdr>
                <w:top w:val="none" w:sz="0" w:space="0" w:color="auto"/>
                <w:left w:val="none" w:sz="0" w:space="0" w:color="auto"/>
                <w:bottom w:val="none" w:sz="0" w:space="0" w:color="auto"/>
                <w:right w:val="none" w:sz="0" w:space="0" w:color="auto"/>
              </w:divBdr>
            </w:div>
            <w:div w:id="992950240">
              <w:marLeft w:val="480"/>
              <w:marRight w:val="0"/>
              <w:marTop w:val="0"/>
              <w:marBottom w:val="0"/>
              <w:divBdr>
                <w:top w:val="none" w:sz="0" w:space="0" w:color="auto"/>
                <w:left w:val="none" w:sz="0" w:space="0" w:color="auto"/>
                <w:bottom w:val="none" w:sz="0" w:space="0" w:color="auto"/>
                <w:right w:val="none" w:sz="0" w:space="0" w:color="auto"/>
              </w:divBdr>
            </w:div>
            <w:div w:id="599065370">
              <w:marLeft w:val="480"/>
              <w:marRight w:val="0"/>
              <w:marTop w:val="0"/>
              <w:marBottom w:val="0"/>
              <w:divBdr>
                <w:top w:val="none" w:sz="0" w:space="0" w:color="auto"/>
                <w:left w:val="none" w:sz="0" w:space="0" w:color="auto"/>
                <w:bottom w:val="none" w:sz="0" w:space="0" w:color="auto"/>
                <w:right w:val="none" w:sz="0" w:space="0" w:color="auto"/>
              </w:divBdr>
            </w:div>
            <w:div w:id="2047556982">
              <w:marLeft w:val="480"/>
              <w:marRight w:val="0"/>
              <w:marTop w:val="0"/>
              <w:marBottom w:val="0"/>
              <w:divBdr>
                <w:top w:val="none" w:sz="0" w:space="0" w:color="auto"/>
                <w:left w:val="none" w:sz="0" w:space="0" w:color="auto"/>
                <w:bottom w:val="none" w:sz="0" w:space="0" w:color="auto"/>
                <w:right w:val="none" w:sz="0" w:space="0" w:color="auto"/>
              </w:divBdr>
            </w:div>
            <w:div w:id="1740901008">
              <w:marLeft w:val="480"/>
              <w:marRight w:val="0"/>
              <w:marTop w:val="0"/>
              <w:marBottom w:val="0"/>
              <w:divBdr>
                <w:top w:val="none" w:sz="0" w:space="0" w:color="auto"/>
                <w:left w:val="none" w:sz="0" w:space="0" w:color="auto"/>
                <w:bottom w:val="none" w:sz="0" w:space="0" w:color="auto"/>
                <w:right w:val="none" w:sz="0" w:space="0" w:color="auto"/>
              </w:divBdr>
            </w:div>
            <w:div w:id="1301299803">
              <w:marLeft w:val="480"/>
              <w:marRight w:val="0"/>
              <w:marTop w:val="0"/>
              <w:marBottom w:val="0"/>
              <w:divBdr>
                <w:top w:val="none" w:sz="0" w:space="0" w:color="auto"/>
                <w:left w:val="none" w:sz="0" w:space="0" w:color="auto"/>
                <w:bottom w:val="none" w:sz="0" w:space="0" w:color="auto"/>
                <w:right w:val="none" w:sz="0" w:space="0" w:color="auto"/>
              </w:divBdr>
            </w:div>
            <w:div w:id="836382690">
              <w:marLeft w:val="480"/>
              <w:marRight w:val="0"/>
              <w:marTop w:val="0"/>
              <w:marBottom w:val="0"/>
              <w:divBdr>
                <w:top w:val="none" w:sz="0" w:space="0" w:color="auto"/>
                <w:left w:val="none" w:sz="0" w:space="0" w:color="auto"/>
                <w:bottom w:val="none" w:sz="0" w:space="0" w:color="auto"/>
                <w:right w:val="none" w:sz="0" w:space="0" w:color="auto"/>
              </w:divBdr>
            </w:div>
          </w:divsChild>
        </w:div>
        <w:div w:id="811796606">
          <w:marLeft w:val="0"/>
          <w:marRight w:val="0"/>
          <w:marTop w:val="0"/>
          <w:marBottom w:val="0"/>
          <w:divBdr>
            <w:top w:val="none" w:sz="0" w:space="0" w:color="auto"/>
            <w:left w:val="none" w:sz="0" w:space="0" w:color="auto"/>
            <w:bottom w:val="none" w:sz="0" w:space="0" w:color="auto"/>
            <w:right w:val="none" w:sz="0" w:space="0" w:color="auto"/>
          </w:divBdr>
          <w:divsChild>
            <w:div w:id="1968513638">
              <w:marLeft w:val="480"/>
              <w:marRight w:val="0"/>
              <w:marTop w:val="0"/>
              <w:marBottom w:val="0"/>
              <w:divBdr>
                <w:top w:val="none" w:sz="0" w:space="0" w:color="auto"/>
                <w:left w:val="none" w:sz="0" w:space="0" w:color="auto"/>
                <w:bottom w:val="none" w:sz="0" w:space="0" w:color="auto"/>
                <w:right w:val="none" w:sz="0" w:space="0" w:color="auto"/>
              </w:divBdr>
            </w:div>
            <w:div w:id="805198402">
              <w:marLeft w:val="480"/>
              <w:marRight w:val="0"/>
              <w:marTop w:val="0"/>
              <w:marBottom w:val="0"/>
              <w:divBdr>
                <w:top w:val="none" w:sz="0" w:space="0" w:color="auto"/>
                <w:left w:val="none" w:sz="0" w:space="0" w:color="auto"/>
                <w:bottom w:val="none" w:sz="0" w:space="0" w:color="auto"/>
                <w:right w:val="none" w:sz="0" w:space="0" w:color="auto"/>
              </w:divBdr>
            </w:div>
            <w:div w:id="743524399">
              <w:marLeft w:val="480"/>
              <w:marRight w:val="0"/>
              <w:marTop w:val="0"/>
              <w:marBottom w:val="0"/>
              <w:divBdr>
                <w:top w:val="none" w:sz="0" w:space="0" w:color="auto"/>
                <w:left w:val="none" w:sz="0" w:space="0" w:color="auto"/>
                <w:bottom w:val="none" w:sz="0" w:space="0" w:color="auto"/>
                <w:right w:val="none" w:sz="0" w:space="0" w:color="auto"/>
              </w:divBdr>
            </w:div>
            <w:div w:id="1179737899">
              <w:marLeft w:val="480"/>
              <w:marRight w:val="0"/>
              <w:marTop w:val="0"/>
              <w:marBottom w:val="0"/>
              <w:divBdr>
                <w:top w:val="none" w:sz="0" w:space="0" w:color="auto"/>
                <w:left w:val="none" w:sz="0" w:space="0" w:color="auto"/>
                <w:bottom w:val="none" w:sz="0" w:space="0" w:color="auto"/>
                <w:right w:val="none" w:sz="0" w:space="0" w:color="auto"/>
              </w:divBdr>
            </w:div>
            <w:div w:id="646980211">
              <w:marLeft w:val="480"/>
              <w:marRight w:val="0"/>
              <w:marTop w:val="0"/>
              <w:marBottom w:val="0"/>
              <w:divBdr>
                <w:top w:val="none" w:sz="0" w:space="0" w:color="auto"/>
                <w:left w:val="none" w:sz="0" w:space="0" w:color="auto"/>
                <w:bottom w:val="none" w:sz="0" w:space="0" w:color="auto"/>
                <w:right w:val="none" w:sz="0" w:space="0" w:color="auto"/>
              </w:divBdr>
            </w:div>
            <w:div w:id="408501291">
              <w:marLeft w:val="480"/>
              <w:marRight w:val="0"/>
              <w:marTop w:val="0"/>
              <w:marBottom w:val="0"/>
              <w:divBdr>
                <w:top w:val="none" w:sz="0" w:space="0" w:color="auto"/>
                <w:left w:val="none" w:sz="0" w:space="0" w:color="auto"/>
                <w:bottom w:val="none" w:sz="0" w:space="0" w:color="auto"/>
                <w:right w:val="none" w:sz="0" w:space="0" w:color="auto"/>
              </w:divBdr>
            </w:div>
            <w:div w:id="1539318068">
              <w:marLeft w:val="480"/>
              <w:marRight w:val="0"/>
              <w:marTop w:val="0"/>
              <w:marBottom w:val="0"/>
              <w:divBdr>
                <w:top w:val="none" w:sz="0" w:space="0" w:color="auto"/>
                <w:left w:val="none" w:sz="0" w:space="0" w:color="auto"/>
                <w:bottom w:val="none" w:sz="0" w:space="0" w:color="auto"/>
                <w:right w:val="none" w:sz="0" w:space="0" w:color="auto"/>
              </w:divBdr>
            </w:div>
            <w:div w:id="1374118661">
              <w:marLeft w:val="480"/>
              <w:marRight w:val="0"/>
              <w:marTop w:val="0"/>
              <w:marBottom w:val="0"/>
              <w:divBdr>
                <w:top w:val="none" w:sz="0" w:space="0" w:color="auto"/>
                <w:left w:val="none" w:sz="0" w:space="0" w:color="auto"/>
                <w:bottom w:val="none" w:sz="0" w:space="0" w:color="auto"/>
                <w:right w:val="none" w:sz="0" w:space="0" w:color="auto"/>
              </w:divBdr>
            </w:div>
            <w:div w:id="1796679372">
              <w:marLeft w:val="480"/>
              <w:marRight w:val="0"/>
              <w:marTop w:val="0"/>
              <w:marBottom w:val="0"/>
              <w:divBdr>
                <w:top w:val="none" w:sz="0" w:space="0" w:color="auto"/>
                <w:left w:val="none" w:sz="0" w:space="0" w:color="auto"/>
                <w:bottom w:val="none" w:sz="0" w:space="0" w:color="auto"/>
                <w:right w:val="none" w:sz="0" w:space="0" w:color="auto"/>
              </w:divBdr>
            </w:div>
            <w:div w:id="2055931913">
              <w:marLeft w:val="480"/>
              <w:marRight w:val="0"/>
              <w:marTop w:val="0"/>
              <w:marBottom w:val="0"/>
              <w:divBdr>
                <w:top w:val="none" w:sz="0" w:space="0" w:color="auto"/>
                <w:left w:val="none" w:sz="0" w:space="0" w:color="auto"/>
                <w:bottom w:val="none" w:sz="0" w:space="0" w:color="auto"/>
                <w:right w:val="none" w:sz="0" w:space="0" w:color="auto"/>
              </w:divBdr>
            </w:div>
            <w:div w:id="1322849025">
              <w:marLeft w:val="480"/>
              <w:marRight w:val="0"/>
              <w:marTop w:val="0"/>
              <w:marBottom w:val="0"/>
              <w:divBdr>
                <w:top w:val="none" w:sz="0" w:space="0" w:color="auto"/>
                <w:left w:val="none" w:sz="0" w:space="0" w:color="auto"/>
                <w:bottom w:val="none" w:sz="0" w:space="0" w:color="auto"/>
                <w:right w:val="none" w:sz="0" w:space="0" w:color="auto"/>
              </w:divBdr>
            </w:div>
            <w:div w:id="202207787">
              <w:marLeft w:val="480"/>
              <w:marRight w:val="0"/>
              <w:marTop w:val="0"/>
              <w:marBottom w:val="0"/>
              <w:divBdr>
                <w:top w:val="none" w:sz="0" w:space="0" w:color="auto"/>
                <w:left w:val="none" w:sz="0" w:space="0" w:color="auto"/>
                <w:bottom w:val="none" w:sz="0" w:space="0" w:color="auto"/>
                <w:right w:val="none" w:sz="0" w:space="0" w:color="auto"/>
              </w:divBdr>
            </w:div>
            <w:div w:id="124852165">
              <w:marLeft w:val="480"/>
              <w:marRight w:val="0"/>
              <w:marTop w:val="0"/>
              <w:marBottom w:val="0"/>
              <w:divBdr>
                <w:top w:val="none" w:sz="0" w:space="0" w:color="auto"/>
                <w:left w:val="none" w:sz="0" w:space="0" w:color="auto"/>
                <w:bottom w:val="none" w:sz="0" w:space="0" w:color="auto"/>
                <w:right w:val="none" w:sz="0" w:space="0" w:color="auto"/>
              </w:divBdr>
            </w:div>
            <w:div w:id="1620407438">
              <w:marLeft w:val="480"/>
              <w:marRight w:val="0"/>
              <w:marTop w:val="0"/>
              <w:marBottom w:val="0"/>
              <w:divBdr>
                <w:top w:val="none" w:sz="0" w:space="0" w:color="auto"/>
                <w:left w:val="none" w:sz="0" w:space="0" w:color="auto"/>
                <w:bottom w:val="none" w:sz="0" w:space="0" w:color="auto"/>
                <w:right w:val="none" w:sz="0" w:space="0" w:color="auto"/>
              </w:divBdr>
            </w:div>
            <w:div w:id="220678363">
              <w:marLeft w:val="480"/>
              <w:marRight w:val="0"/>
              <w:marTop w:val="0"/>
              <w:marBottom w:val="0"/>
              <w:divBdr>
                <w:top w:val="none" w:sz="0" w:space="0" w:color="auto"/>
                <w:left w:val="none" w:sz="0" w:space="0" w:color="auto"/>
                <w:bottom w:val="none" w:sz="0" w:space="0" w:color="auto"/>
                <w:right w:val="none" w:sz="0" w:space="0" w:color="auto"/>
              </w:divBdr>
            </w:div>
            <w:div w:id="178006244">
              <w:marLeft w:val="480"/>
              <w:marRight w:val="0"/>
              <w:marTop w:val="0"/>
              <w:marBottom w:val="0"/>
              <w:divBdr>
                <w:top w:val="none" w:sz="0" w:space="0" w:color="auto"/>
                <w:left w:val="none" w:sz="0" w:space="0" w:color="auto"/>
                <w:bottom w:val="none" w:sz="0" w:space="0" w:color="auto"/>
                <w:right w:val="none" w:sz="0" w:space="0" w:color="auto"/>
              </w:divBdr>
            </w:div>
            <w:div w:id="1167205561">
              <w:marLeft w:val="480"/>
              <w:marRight w:val="0"/>
              <w:marTop w:val="0"/>
              <w:marBottom w:val="0"/>
              <w:divBdr>
                <w:top w:val="none" w:sz="0" w:space="0" w:color="auto"/>
                <w:left w:val="none" w:sz="0" w:space="0" w:color="auto"/>
                <w:bottom w:val="none" w:sz="0" w:space="0" w:color="auto"/>
                <w:right w:val="none" w:sz="0" w:space="0" w:color="auto"/>
              </w:divBdr>
            </w:div>
            <w:div w:id="1502427070">
              <w:marLeft w:val="480"/>
              <w:marRight w:val="0"/>
              <w:marTop w:val="0"/>
              <w:marBottom w:val="0"/>
              <w:divBdr>
                <w:top w:val="none" w:sz="0" w:space="0" w:color="auto"/>
                <w:left w:val="none" w:sz="0" w:space="0" w:color="auto"/>
                <w:bottom w:val="none" w:sz="0" w:space="0" w:color="auto"/>
                <w:right w:val="none" w:sz="0" w:space="0" w:color="auto"/>
              </w:divBdr>
            </w:div>
            <w:div w:id="175316480">
              <w:marLeft w:val="480"/>
              <w:marRight w:val="0"/>
              <w:marTop w:val="0"/>
              <w:marBottom w:val="0"/>
              <w:divBdr>
                <w:top w:val="none" w:sz="0" w:space="0" w:color="auto"/>
                <w:left w:val="none" w:sz="0" w:space="0" w:color="auto"/>
                <w:bottom w:val="none" w:sz="0" w:space="0" w:color="auto"/>
                <w:right w:val="none" w:sz="0" w:space="0" w:color="auto"/>
              </w:divBdr>
            </w:div>
            <w:div w:id="2096783367">
              <w:marLeft w:val="480"/>
              <w:marRight w:val="0"/>
              <w:marTop w:val="0"/>
              <w:marBottom w:val="0"/>
              <w:divBdr>
                <w:top w:val="none" w:sz="0" w:space="0" w:color="auto"/>
                <w:left w:val="none" w:sz="0" w:space="0" w:color="auto"/>
                <w:bottom w:val="none" w:sz="0" w:space="0" w:color="auto"/>
                <w:right w:val="none" w:sz="0" w:space="0" w:color="auto"/>
              </w:divBdr>
            </w:div>
            <w:div w:id="111019963">
              <w:marLeft w:val="480"/>
              <w:marRight w:val="0"/>
              <w:marTop w:val="0"/>
              <w:marBottom w:val="0"/>
              <w:divBdr>
                <w:top w:val="none" w:sz="0" w:space="0" w:color="auto"/>
                <w:left w:val="none" w:sz="0" w:space="0" w:color="auto"/>
                <w:bottom w:val="none" w:sz="0" w:space="0" w:color="auto"/>
                <w:right w:val="none" w:sz="0" w:space="0" w:color="auto"/>
              </w:divBdr>
            </w:div>
            <w:div w:id="148599284">
              <w:marLeft w:val="480"/>
              <w:marRight w:val="0"/>
              <w:marTop w:val="0"/>
              <w:marBottom w:val="0"/>
              <w:divBdr>
                <w:top w:val="none" w:sz="0" w:space="0" w:color="auto"/>
                <w:left w:val="none" w:sz="0" w:space="0" w:color="auto"/>
                <w:bottom w:val="none" w:sz="0" w:space="0" w:color="auto"/>
                <w:right w:val="none" w:sz="0" w:space="0" w:color="auto"/>
              </w:divBdr>
            </w:div>
            <w:div w:id="1381319869">
              <w:marLeft w:val="480"/>
              <w:marRight w:val="0"/>
              <w:marTop w:val="0"/>
              <w:marBottom w:val="0"/>
              <w:divBdr>
                <w:top w:val="none" w:sz="0" w:space="0" w:color="auto"/>
                <w:left w:val="none" w:sz="0" w:space="0" w:color="auto"/>
                <w:bottom w:val="none" w:sz="0" w:space="0" w:color="auto"/>
                <w:right w:val="none" w:sz="0" w:space="0" w:color="auto"/>
              </w:divBdr>
            </w:div>
            <w:div w:id="477957169">
              <w:marLeft w:val="480"/>
              <w:marRight w:val="0"/>
              <w:marTop w:val="0"/>
              <w:marBottom w:val="0"/>
              <w:divBdr>
                <w:top w:val="none" w:sz="0" w:space="0" w:color="auto"/>
                <w:left w:val="none" w:sz="0" w:space="0" w:color="auto"/>
                <w:bottom w:val="none" w:sz="0" w:space="0" w:color="auto"/>
                <w:right w:val="none" w:sz="0" w:space="0" w:color="auto"/>
              </w:divBdr>
            </w:div>
          </w:divsChild>
        </w:div>
        <w:div w:id="1651058978">
          <w:marLeft w:val="0"/>
          <w:marRight w:val="0"/>
          <w:marTop w:val="0"/>
          <w:marBottom w:val="0"/>
          <w:divBdr>
            <w:top w:val="none" w:sz="0" w:space="0" w:color="auto"/>
            <w:left w:val="none" w:sz="0" w:space="0" w:color="auto"/>
            <w:bottom w:val="none" w:sz="0" w:space="0" w:color="auto"/>
            <w:right w:val="none" w:sz="0" w:space="0" w:color="auto"/>
          </w:divBdr>
          <w:divsChild>
            <w:div w:id="880440089">
              <w:marLeft w:val="480"/>
              <w:marRight w:val="0"/>
              <w:marTop w:val="0"/>
              <w:marBottom w:val="0"/>
              <w:divBdr>
                <w:top w:val="none" w:sz="0" w:space="0" w:color="auto"/>
                <w:left w:val="none" w:sz="0" w:space="0" w:color="auto"/>
                <w:bottom w:val="none" w:sz="0" w:space="0" w:color="auto"/>
                <w:right w:val="none" w:sz="0" w:space="0" w:color="auto"/>
              </w:divBdr>
            </w:div>
            <w:div w:id="1086925535">
              <w:marLeft w:val="480"/>
              <w:marRight w:val="0"/>
              <w:marTop w:val="0"/>
              <w:marBottom w:val="0"/>
              <w:divBdr>
                <w:top w:val="none" w:sz="0" w:space="0" w:color="auto"/>
                <w:left w:val="none" w:sz="0" w:space="0" w:color="auto"/>
                <w:bottom w:val="none" w:sz="0" w:space="0" w:color="auto"/>
                <w:right w:val="none" w:sz="0" w:space="0" w:color="auto"/>
              </w:divBdr>
            </w:div>
            <w:div w:id="1001467756">
              <w:marLeft w:val="480"/>
              <w:marRight w:val="0"/>
              <w:marTop w:val="0"/>
              <w:marBottom w:val="0"/>
              <w:divBdr>
                <w:top w:val="none" w:sz="0" w:space="0" w:color="auto"/>
                <w:left w:val="none" w:sz="0" w:space="0" w:color="auto"/>
                <w:bottom w:val="none" w:sz="0" w:space="0" w:color="auto"/>
                <w:right w:val="none" w:sz="0" w:space="0" w:color="auto"/>
              </w:divBdr>
            </w:div>
            <w:div w:id="1286500935">
              <w:marLeft w:val="480"/>
              <w:marRight w:val="0"/>
              <w:marTop w:val="0"/>
              <w:marBottom w:val="0"/>
              <w:divBdr>
                <w:top w:val="none" w:sz="0" w:space="0" w:color="auto"/>
                <w:left w:val="none" w:sz="0" w:space="0" w:color="auto"/>
                <w:bottom w:val="none" w:sz="0" w:space="0" w:color="auto"/>
                <w:right w:val="none" w:sz="0" w:space="0" w:color="auto"/>
              </w:divBdr>
            </w:div>
            <w:div w:id="616760003">
              <w:marLeft w:val="480"/>
              <w:marRight w:val="0"/>
              <w:marTop w:val="0"/>
              <w:marBottom w:val="0"/>
              <w:divBdr>
                <w:top w:val="none" w:sz="0" w:space="0" w:color="auto"/>
                <w:left w:val="none" w:sz="0" w:space="0" w:color="auto"/>
                <w:bottom w:val="none" w:sz="0" w:space="0" w:color="auto"/>
                <w:right w:val="none" w:sz="0" w:space="0" w:color="auto"/>
              </w:divBdr>
            </w:div>
            <w:div w:id="36513606">
              <w:marLeft w:val="480"/>
              <w:marRight w:val="0"/>
              <w:marTop w:val="0"/>
              <w:marBottom w:val="0"/>
              <w:divBdr>
                <w:top w:val="none" w:sz="0" w:space="0" w:color="auto"/>
                <w:left w:val="none" w:sz="0" w:space="0" w:color="auto"/>
                <w:bottom w:val="none" w:sz="0" w:space="0" w:color="auto"/>
                <w:right w:val="none" w:sz="0" w:space="0" w:color="auto"/>
              </w:divBdr>
            </w:div>
            <w:div w:id="1198811927">
              <w:marLeft w:val="480"/>
              <w:marRight w:val="0"/>
              <w:marTop w:val="0"/>
              <w:marBottom w:val="0"/>
              <w:divBdr>
                <w:top w:val="none" w:sz="0" w:space="0" w:color="auto"/>
                <w:left w:val="none" w:sz="0" w:space="0" w:color="auto"/>
                <w:bottom w:val="none" w:sz="0" w:space="0" w:color="auto"/>
                <w:right w:val="none" w:sz="0" w:space="0" w:color="auto"/>
              </w:divBdr>
            </w:div>
            <w:div w:id="1835296290">
              <w:marLeft w:val="480"/>
              <w:marRight w:val="0"/>
              <w:marTop w:val="0"/>
              <w:marBottom w:val="0"/>
              <w:divBdr>
                <w:top w:val="none" w:sz="0" w:space="0" w:color="auto"/>
                <w:left w:val="none" w:sz="0" w:space="0" w:color="auto"/>
                <w:bottom w:val="none" w:sz="0" w:space="0" w:color="auto"/>
                <w:right w:val="none" w:sz="0" w:space="0" w:color="auto"/>
              </w:divBdr>
            </w:div>
            <w:div w:id="1254169066">
              <w:marLeft w:val="480"/>
              <w:marRight w:val="0"/>
              <w:marTop w:val="0"/>
              <w:marBottom w:val="0"/>
              <w:divBdr>
                <w:top w:val="none" w:sz="0" w:space="0" w:color="auto"/>
                <w:left w:val="none" w:sz="0" w:space="0" w:color="auto"/>
                <w:bottom w:val="none" w:sz="0" w:space="0" w:color="auto"/>
                <w:right w:val="none" w:sz="0" w:space="0" w:color="auto"/>
              </w:divBdr>
            </w:div>
            <w:div w:id="696854879">
              <w:marLeft w:val="480"/>
              <w:marRight w:val="0"/>
              <w:marTop w:val="0"/>
              <w:marBottom w:val="0"/>
              <w:divBdr>
                <w:top w:val="none" w:sz="0" w:space="0" w:color="auto"/>
                <w:left w:val="none" w:sz="0" w:space="0" w:color="auto"/>
                <w:bottom w:val="none" w:sz="0" w:space="0" w:color="auto"/>
                <w:right w:val="none" w:sz="0" w:space="0" w:color="auto"/>
              </w:divBdr>
            </w:div>
            <w:div w:id="885527813">
              <w:marLeft w:val="480"/>
              <w:marRight w:val="0"/>
              <w:marTop w:val="0"/>
              <w:marBottom w:val="0"/>
              <w:divBdr>
                <w:top w:val="none" w:sz="0" w:space="0" w:color="auto"/>
                <w:left w:val="none" w:sz="0" w:space="0" w:color="auto"/>
                <w:bottom w:val="none" w:sz="0" w:space="0" w:color="auto"/>
                <w:right w:val="none" w:sz="0" w:space="0" w:color="auto"/>
              </w:divBdr>
            </w:div>
            <w:div w:id="2063097954">
              <w:marLeft w:val="480"/>
              <w:marRight w:val="0"/>
              <w:marTop w:val="0"/>
              <w:marBottom w:val="0"/>
              <w:divBdr>
                <w:top w:val="none" w:sz="0" w:space="0" w:color="auto"/>
                <w:left w:val="none" w:sz="0" w:space="0" w:color="auto"/>
                <w:bottom w:val="none" w:sz="0" w:space="0" w:color="auto"/>
                <w:right w:val="none" w:sz="0" w:space="0" w:color="auto"/>
              </w:divBdr>
            </w:div>
            <w:div w:id="1067414204">
              <w:marLeft w:val="480"/>
              <w:marRight w:val="0"/>
              <w:marTop w:val="0"/>
              <w:marBottom w:val="0"/>
              <w:divBdr>
                <w:top w:val="none" w:sz="0" w:space="0" w:color="auto"/>
                <w:left w:val="none" w:sz="0" w:space="0" w:color="auto"/>
                <w:bottom w:val="none" w:sz="0" w:space="0" w:color="auto"/>
                <w:right w:val="none" w:sz="0" w:space="0" w:color="auto"/>
              </w:divBdr>
            </w:div>
            <w:div w:id="820729916">
              <w:marLeft w:val="480"/>
              <w:marRight w:val="0"/>
              <w:marTop w:val="0"/>
              <w:marBottom w:val="0"/>
              <w:divBdr>
                <w:top w:val="none" w:sz="0" w:space="0" w:color="auto"/>
                <w:left w:val="none" w:sz="0" w:space="0" w:color="auto"/>
                <w:bottom w:val="none" w:sz="0" w:space="0" w:color="auto"/>
                <w:right w:val="none" w:sz="0" w:space="0" w:color="auto"/>
              </w:divBdr>
            </w:div>
            <w:div w:id="437912894">
              <w:marLeft w:val="480"/>
              <w:marRight w:val="0"/>
              <w:marTop w:val="0"/>
              <w:marBottom w:val="0"/>
              <w:divBdr>
                <w:top w:val="none" w:sz="0" w:space="0" w:color="auto"/>
                <w:left w:val="none" w:sz="0" w:space="0" w:color="auto"/>
                <w:bottom w:val="none" w:sz="0" w:space="0" w:color="auto"/>
                <w:right w:val="none" w:sz="0" w:space="0" w:color="auto"/>
              </w:divBdr>
            </w:div>
            <w:div w:id="762146551">
              <w:marLeft w:val="480"/>
              <w:marRight w:val="0"/>
              <w:marTop w:val="0"/>
              <w:marBottom w:val="0"/>
              <w:divBdr>
                <w:top w:val="none" w:sz="0" w:space="0" w:color="auto"/>
                <w:left w:val="none" w:sz="0" w:space="0" w:color="auto"/>
                <w:bottom w:val="none" w:sz="0" w:space="0" w:color="auto"/>
                <w:right w:val="none" w:sz="0" w:space="0" w:color="auto"/>
              </w:divBdr>
            </w:div>
            <w:div w:id="889220727">
              <w:marLeft w:val="480"/>
              <w:marRight w:val="0"/>
              <w:marTop w:val="0"/>
              <w:marBottom w:val="0"/>
              <w:divBdr>
                <w:top w:val="none" w:sz="0" w:space="0" w:color="auto"/>
                <w:left w:val="none" w:sz="0" w:space="0" w:color="auto"/>
                <w:bottom w:val="none" w:sz="0" w:space="0" w:color="auto"/>
                <w:right w:val="none" w:sz="0" w:space="0" w:color="auto"/>
              </w:divBdr>
            </w:div>
            <w:div w:id="1812481014">
              <w:marLeft w:val="480"/>
              <w:marRight w:val="0"/>
              <w:marTop w:val="0"/>
              <w:marBottom w:val="0"/>
              <w:divBdr>
                <w:top w:val="none" w:sz="0" w:space="0" w:color="auto"/>
                <w:left w:val="none" w:sz="0" w:space="0" w:color="auto"/>
                <w:bottom w:val="none" w:sz="0" w:space="0" w:color="auto"/>
                <w:right w:val="none" w:sz="0" w:space="0" w:color="auto"/>
              </w:divBdr>
            </w:div>
            <w:div w:id="1630746227">
              <w:marLeft w:val="480"/>
              <w:marRight w:val="0"/>
              <w:marTop w:val="0"/>
              <w:marBottom w:val="0"/>
              <w:divBdr>
                <w:top w:val="none" w:sz="0" w:space="0" w:color="auto"/>
                <w:left w:val="none" w:sz="0" w:space="0" w:color="auto"/>
                <w:bottom w:val="none" w:sz="0" w:space="0" w:color="auto"/>
                <w:right w:val="none" w:sz="0" w:space="0" w:color="auto"/>
              </w:divBdr>
            </w:div>
            <w:div w:id="1817454359">
              <w:marLeft w:val="480"/>
              <w:marRight w:val="0"/>
              <w:marTop w:val="0"/>
              <w:marBottom w:val="0"/>
              <w:divBdr>
                <w:top w:val="none" w:sz="0" w:space="0" w:color="auto"/>
                <w:left w:val="none" w:sz="0" w:space="0" w:color="auto"/>
                <w:bottom w:val="none" w:sz="0" w:space="0" w:color="auto"/>
                <w:right w:val="none" w:sz="0" w:space="0" w:color="auto"/>
              </w:divBdr>
            </w:div>
            <w:div w:id="972448649">
              <w:marLeft w:val="480"/>
              <w:marRight w:val="0"/>
              <w:marTop w:val="0"/>
              <w:marBottom w:val="0"/>
              <w:divBdr>
                <w:top w:val="none" w:sz="0" w:space="0" w:color="auto"/>
                <w:left w:val="none" w:sz="0" w:space="0" w:color="auto"/>
                <w:bottom w:val="none" w:sz="0" w:space="0" w:color="auto"/>
                <w:right w:val="none" w:sz="0" w:space="0" w:color="auto"/>
              </w:divBdr>
            </w:div>
            <w:div w:id="582419456">
              <w:marLeft w:val="480"/>
              <w:marRight w:val="0"/>
              <w:marTop w:val="0"/>
              <w:marBottom w:val="0"/>
              <w:divBdr>
                <w:top w:val="none" w:sz="0" w:space="0" w:color="auto"/>
                <w:left w:val="none" w:sz="0" w:space="0" w:color="auto"/>
                <w:bottom w:val="none" w:sz="0" w:space="0" w:color="auto"/>
                <w:right w:val="none" w:sz="0" w:space="0" w:color="auto"/>
              </w:divBdr>
            </w:div>
            <w:div w:id="72819628">
              <w:marLeft w:val="480"/>
              <w:marRight w:val="0"/>
              <w:marTop w:val="0"/>
              <w:marBottom w:val="0"/>
              <w:divBdr>
                <w:top w:val="none" w:sz="0" w:space="0" w:color="auto"/>
                <w:left w:val="none" w:sz="0" w:space="0" w:color="auto"/>
                <w:bottom w:val="none" w:sz="0" w:space="0" w:color="auto"/>
                <w:right w:val="none" w:sz="0" w:space="0" w:color="auto"/>
              </w:divBdr>
            </w:div>
            <w:div w:id="2106267562">
              <w:marLeft w:val="480"/>
              <w:marRight w:val="0"/>
              <w:marTop w:val="0"/>
              <w:marBottom w:val="0"/>
              <w:divBdr>
                <w:top w:val="none" w:sz="0" w:space="0" w:color="auto"/>
                <w:left w:val="none" w:sz="0" w:space="0" w:color="auto"/>
                <w:bottom w:val="none" w:sz="0" w:space="0" w:color="auto"/>
                <w:right w:val="none" w:sz="0" w:space="0" w:color="auto"/>
              </w:divBdr>
            </w:div>
          </w:divsChild>
        </w:div>
        <w:div w:id="1450080394">
          <w:marLeft w:val="0"/>
          <w:marRight w:val="0"/>
          <w:marTop w:val="0"/>
          <w:marBottom w:val="0"/>
          <w:divBdr>
            <w:top w:val="none" w:sz="0" w:space="0" w:color="auto"/>
            <w:left w:val="none" w:sz="0" w:space="0" w:color="auto"/>
            <w:bottom w:val="none" w:sz="0" w:space="0" w:color="auto"/>
            <w:right w:val="none" w:sz="0" w:space="0" w:color="auto"/>
          </w:divBdr>
          <w:divsChild>
            <w:div w:id="909578187">
              <w:marLeft w:val="480"/>
              <w:marRight w:val="0"/>
              <w:marTop w:val="0"/>
              <w:marBottom w:val="0"/>
              <w:divBdr>
                <w:top w:val="none" w:sz="0" w:space="0" w:color="auto"/>
                <w:left w:val="none" w:sz="0" w:space="0" w:color="auto"/>
                <w:bottom w:val="none" w:sz="0" w:space="0" w:color="auto"/>
                <w:right w:val="none" w:sz="0" w:space="0" w:color="auto"/>
              </w:divBdr>
            </w:div>
            <w:div w:id="1604418349">
              <w:marLeft w:val="480"/>
              <w:marRight w:val="0"/>
              <w:marTop w:val="0"/>
              <w:marBottom w:val="0"/>
              <w:divBdr>
                <w:top w:val="none" w:sz="0" w:space="0" w:color="auto"/>
                <w:left w:val="none" w:sz="0" w:space="0" w:color="auto"/>
                <w:bottom w:val="none" w:sz="0" w:space="0" w:color="auto"/>
                <w:right w:val="none" w:sz="0" w:space="0" w:color="auto"/>
              </w:divBdr>
            </w:div>
            <w:div w:id="351541218">
              <w:marLeft w:val="480"/>
              <w:marRight w:val="0"/>
              <w:marTop w:val="0"/>
              <w:marBottom w:val="0"/>
              <w:divBdr>
                <w:top w:val="none" w:sz="0" w:space="0" w:color="auto"/>
                <w:left w:val="none" w:sz="0" w:space="0" w:color="auto"/>
                <w:bottom w:val="none" w:sz="0" w:space="0" w:color="auto"/>
                <w:right w:val="none" w:sz="0" w:space="0" w:color="auto"/>
              </w:divBdr>
            </w:div>
            <w:div w:id="900864677">
              <w:marLeft w:val="480"/>
              <w:marRight w:val="0"/>
              <w:marTop w:val="0"/>
              <w:marBottom w:val="0"/>
              <w:divBdr>
                <w:top w:val="none" w:sz="0" w:space="0" w:color="auto"/>
                <w:left w:val="none" w:sz="0" w:space="0" w:color="auto"/>
                <w:bottom w:val="none" w:sz="0" w:space="0" w:color="auto"/>
                <w:right w:val="none" w:sz="0" w:space="0" w:color="auto"/>
              </w:divBdr>
            </w:div>
            <w:div w:id="719130833">
              <w:marLeft w:val="480"/>
              <w:marRight w:val="0"/>
              <w:marTop w:val="0"/>
              <w:marBottom w:val="0"/>
              <w:divBdr>
                <w:top w:val="none" w:sz="0" w:space="0" w:color="auto"/>
                <w:left w:val="none" w:sz="0" w:space="0" w:color="auto"/>
                <w:bottom w:val="none" w:sz="0" w:space="0" w:color="auto"/>
                <w:right w:val="none" w:sz="0" w:space="0" w:color="auto"/>
              </w:divBdr>
            </w:div>
            <w:div w:id="484856833">
              <w:marLeft w:val="480"/>
              <w:marRight w:val="0"/>
              <w:marTop w:val="0"/>
              <w:marBottom w:val="0"/>
              <w:divBdr>
                <w:top w:val="none" w:sz="0" w:space="0" w:color="auto"/>
                <w:left w:val="none" w:sz="0" w:space="0" w:color="auto"/>
                <w:bottom w:val="none" w:sz="0" w:space="0" w:color="auto"/>
                <w:right w:val="none" w:sz="0" w:space="0" w:color="auto"/>
              </w:divBdr>
            </w:div>
            <w:div w:id="1099333130">
              <w:marLeft w:val="480"/>
              <w:marRight w:val="0"/>
              <w:marTop w:val="0"/>
              <w:marBottom w:val="0"/>
              <w:divBdr>
                <w:top w:val="none" w:sz="0" w:space="0" w:color="auto"/>
                <w:left w:val="none" w:sz="0" w:space="0" w:color="auto"/>
                <w:bottom w:val="none" w:sz="0" w:space="0" w:color="auto"/>
                <w:right w:val="none" w:sz="0" w:space="0" w:color="auto"/>
              </w:divBdr>
            </w:div>
            <w:div w:id="2015066902">
              <w:marLeft w:val="480"/>
              <w:marRight w:val="0"/>
              <w:marTop w:val="0"/>
              <w:marBottom w:val="0"/>
              <w:divBdr>
                <w:top w:val="none" w:sz="0" w:space="0" w:color="auto"/>
                <w:left w:val="none" w:sz="0" w:space="0" w:color="auto"/>
                <w:bottom w:val="none" w:sz="0" w:space="0" w:color="auto"/>
                <w:right w:val="none" w:sz="0" w:space="0" w:color="auto"/>
              </w:divBdr>
            </w:div>
            <w:div w:id="826900124">
              <w:marLeft w:val="480"/>
              <w:marRight w:val="0"/>
              <w:marTop w:val="0"/>
              <w:marBottom w:val="0"/>
              <w:divBdr>
                <w:top w:val="none" w:sz="0" w:space="0" w:color="auto"/>
                <w:left w:val="none" w:sz="0" w:space="0" w:color="auto"/>
                <w:bottom w:val="none" w:sz="0" w:space="0" w:color="auto"/>
                <w:right w:val="none" w:sz="0" w:space="0" w:color="auto"/>
              </w:divBdr>
            </w:div>
            <w:div w:id="1302348130">
              <w:marLeft w:val="480"/>
              <w:marRight w:val="0"/>
              <w:marTop w:val="0"/>
              <w:marBottom w:val="0"/>
              <w:divBdr>
                <w:top w:val="none" w:sz="0" w:space="0" w:color="auto"/>
                <w:left w:val="none" w:sz="0" w:space="0" w:color="auto"/>
                <w:bottom w:val="none" w:sz="0" w:space="0" w:color="auto"/>
                <w:right w:val="none" w:sz="0" w:space="0" w:color="auto"/>
              </w:divBdr>
            </w:div>
            <w:div w:id="1627543589">
              <w:marLeft w:val="480"/>
              <w:marRight w:val="0"/>
              <w:marTop w:val="0"/>
              <w:marBottom w:val="0"/>
              <w:divBdr>
                <w:top w:val="none" w:sz="0" w:space="0" w:color="auto"/>
                <w:left w:val="none" w:sz="0" w:space="0" w:color="auto"/>
                <w:bottom w:val="none" w:sz="0" w:space="0" w:color="auto"/>
                <w:right w:val="none" w:sz="0" w:space="0" w:color="auto"/>
              </w:divBdr>
            </w:div>
            <w:div w:id="733502813">
              <w:marLeft w:val="480"/>
              <w:marRight w:val="0"/>
              <w:marTop w:val="0"/>
              <w:marBottom w:val="0"/>
              <w:divBdr>
                <w:top w:val="none" w:sz="0" w:space="0" w:color="auto"/>
                <w:left w:val="none" w:sz="0" w:space="0" w:color="auto"/>
                <w:bottom w:val="none" w:sz="0" w:space="0" w:color="auto"/>
                <w:right w:val="none" w:sz="0" w:space="0" w:color="auto"/>
              </w:divBdr>
            </w:div>
            <w:div w:id="1745487232">
              <w:marLeft w:val="480"/>
              <w:marRight w:val="0"/>
              <w:marTop w:val="0"/>
              <w:marBottom w:val="0"/>
              <w:divBdr>
                <w:top w:val="none" w:sz="0" w:space="0" w:color="auto"/>
                <w:left w:val="none" w:sz="0" w:space="0" w:color="auto"/>
                <w:bottom w:val="none" w:sz="0" w:space="0" w:color="auto"/>
                <w:right w:val="none" w:sz="0" w:space="0" w:color="auto"/>
              </w:divBdr>
            </w:div>
            <w:div w:id="331956859">
              <w:marLeft w:val="480"/>
              <w:marRight w:val="0"/>
              <w:marTop w:val="0"/>
              <w:marBottom w:val="0"/>
              <w:divBdr>
                <w:top w:val="none" w:sz="0" w:space="0" w:color="auto"/>
                <w:left w:val="none" w:sz="0" w:space="0" w:color="auto"/>
                <w:bottom w:val="none" w:sz="0" w:space="0" w:color="auto"/>
                <w:right w:val="none" w:sz="0" w:space="0" w:color="auto"/>
              </w:divBdr>
            </w:div>
            <w:div w:id="3828752">
              <w:marLeft w:val="480"/>
              <w:marRight w:val="0"/>
              <w:marTop w:val="0"/>
              <w:marBottom w:val="0"/>
              <w:divBdr>
                <w:top w:val="none" w:sz="0" w:space="0" w:color="auto"/>
                <w:left w:val="none" w:sz="0" w:space="0" w:color="auto"/>
                <w:bottom w:val="none" w:sz="0" w:space="0" w:color="auto"/>
                <w:right w:val="none" w:sz="0" w:space="0" w:color="auto"/>
              </w:divBdr>
            </w:div>
            <w:div w:id="1178499342">
              <w:marLeft w:val="480"/>
              <w:marRight w:val="0"/>
              <w:marTop w:val="0"/>
              <w:marBottom w:val="0"/>
              <w:divBdr>
                <w:top w:val="none" w:sz="0" w:space="0" w:color="auto"/>
                <w:left w:val="none" w:sz="0" w:space="0" w:color="auto"/>
                <w:bottom w:val="none" w:sz="0" w:space="0" w:color="auto"/>
                <w:right w:val="none" w:sz="0" w:space="0" w:color="auto"/>
              </w:divBdr>
            </w:div>
            <w:div w:id="1168255187">
              <w:marLeft w:val="480"/>
              <w:marRight w:val="0"/>
              <w:marTop w:val="0"/>
              <w:marBottom w:val="0"/>
              <w:divBdr>
                <w:top w:val="none" w:sz="0" w:space="0" w:color="auto"/>
                <w:left w:val="none" w:sz="0" w:space="0" w:color="auto"/>
                <w:bottom w:val="none" w:sz="0" w:space="0" w:color="auto"/>
                <w:right w:val="none" w:sz="0" w:space="0" w:color="auto"/>
              </w:divBdr>
            </w:div>
            <w:div w:id="894199611">
              <w:marLeft w:val="480"/>
              <w:marRight w:val="0"/>
              <w:marTop w:val="0"/>
              <w:marBottom w:val="0"/>
              <w:divBdr>
                <w:top w:val="none" w:sz="0" w:space="0" w:color="auto"/>
                <w:left w:val="none" w:sz="0" w:space="0" w:color="auto"/>
                <w:bottom w:val="none" w:sz="0" w:space="0" w:color="auto"/>
                <w:right w:val="none" w:sz="0" w:space="0" w:color="auto"/>
              </w:divBdr>
            </w:div>
            <w:div w:id="2030833127">
              <w:marLeft w:val="480"/>
              <w:marRight w:val="0"/>
              <w:marTop w:val="0"/>
              <w:marBottom w:val="0"/>
              <w:divBdr>
                <w:top w:val="none" w:sz="0" w:space="0" w:color="auto"/>
                <w:left w:val="none" w:sz="0" w:space="0" w:color="auto"/>
                <w:bottom w:val="none" w:sz="0" w:space="0" w:color="auto"/>
                <w:right w:val="none" w:sz="0" w:space="0" w:color="auto"/>
              </w:divBdr>
            </w:div>
            <w:div w:id="1679229708">
              <w:marLeft w:val="480"/>
              <w:marRight w:val="0"/>
              <w:marTop w:val="0"/>
              <w:marBottom w:val="0"/>
              <w:divBdr>
                <w:top w:val="none" w:sz="0" w:space="0" w:color="auto"/>
                <w:left w:val="none" w:sz="0" w:space="0" w:color="auto"/>
                <w:bottom w:val="none" w:sz="0" w:space="0" w:color="auto"/>
                <w:right w:val="none" w:sz="0" w:space="0" w:color="auto"/>
              </w:divBdr>
            </w:div>
            <w:div w:id="1516339198">
              <w:marLeft w:val="480"/>
              <w:marRight w:val="0"/>
              <w:marTop w:val="0"/>
              <w:marBottom w:val="0"/>
              <w:divBdr>
                <w:top w:val="none" w:sz="0" w:space="0" w:color="auto"/>
                <w:left w:val="none" w:sz="0" w:space="0" w:color="auto"/>
                <w:bottom w:val="none" w:sz="0" w:space="0" w:color="auto"/>
                <w:right w:val="none" w:sz="0" w:space="0" w:color="auto"/>
              </w:divBdr>
            </w:div>
            <w:div w:id="1679187076">
              <w:marLeft w:val="480"/>
              <w:marRight w:val="0"/>
              <w:marTop w:val="0"/>
              <w:marBottom w:val="0"/>
              <w:divBdr>
                <w:top w:val="none" w:sz="0" w:space="0" w:color="auto"/>
                <w:left w:val="none" w:sz="0" w:space="0" w:color="auto"/>
                <w:bottom w:val="none" w:sz="0" w:space="0" w:color="auto"/>
                <w:right w:val="none" w:sz="0" w:space="0" w:color="auto"/>
              </w:divBdr>
            </w:div>
            <w:div w:id="1462259490">
              <w:marLeft w:val="480"/>
              <w:marRight w:val="0"/>
              <w:marTop w:val="0"/>
              <w:marBottom w:val="0"/>
              <w:divBdr>
                <w:top w:val="none" w:sz="0" w:space="0" w:color="auto"/>
                <w:left w:val="none" w:sz="0" w:space="0" w:color="auto"/>
                <w:bottom w:val="none" w:sz="0" w:space="0" w:color="auto"/>
                <w:right w:val="none" w:sz="0" w:space="0" w:color="auto"/>
              </w:divBdr>
            </w:div>
            <w:div w:id="1969627751">
              <w:marLeft w:val="480"/>
              <w:marRight w:val="0"/>
              <w:marTop w:val="0"/>
              <w:marBottom w:val="0"/>
              <w:divBdr>
                <w:top w:val="none" w:sz="0" w:space="0" w:color="auto"/>
                <w:left w:val="none" w:sz="0" w:space="0" w:color="auto"/>
                <w:bottom w:val="none" w:sz="0" w:space="0" w:color="auto"/>
                <w:right w:val="none" w:sz="0" w:space="0" w:color="auto"/>
              </w:divBdr>
            </w:div>
          </w:divsChild>
        </w:div>
        <w:div w:id="566887311">
          <w:marLeft w:val="0"/>
          <w:marRight w:val="0"/>
          <w:marTop w:val="0"/>
          <w:marBottom w:val="0"/>
          <w:divBdr>
            <w:top w:val="none" w:sz="0" w:space="0" w:color="auto"/>
            <w:left w:val="none" w:sz="0" w:space="0" w:color="auto"/>
            <w:bottom w:val="none" w:sz="0" w:space="0" w:color="auto"/>
            <w:right w:val="none" w:sz="0" w:space="0" w:color="auto"/>
          </w:divBdr>
          <w:divsChild>
            <w:div w:id="202641830">
              <w:marLeft w:val="480"/>
              <w:marRight w:val="0"/>
              <w:marTop w:val="0"/>
              <w:marBottom w:val="0"/>
              <w:divBdr>
                <w:top w:val="none" w:sz="0" w:space="0" w:color="auto"/>
                <w:left w:val="none" w:sz="0" w:space="0" w:color="auto"/>
                <w:bottom w:val="none" w:sz="0" w:space="0" w:color="auto"/>
                <w:right w:val="none" w:sz="0" w:space="0" w:color="auto"/>
              </w:divBdr>
            </w:div>
            <w:div w:id="643631681">
              <w:marLeft w:val="480"/>
              <w:marRight w:val="0"/>
              <w:marTop w:val="0"/>
              <w:marBottom w:val="0"/>
              <w:divBdr>
                <w:top w:val="none" w:sz="0" w:space="0" w:color="auto"/>
                <w:left w:val="none" w:sz="0" w:space="0" w:color="auto"/>
                <w:bottom w:val="none" w:sz="0" w:space="0" w:color="auto"/>
                <w:right w:val="none" w:sz="0" w:space="0" w:color="auto"/>
              </w:divBdr>
            </w:div>
            <w:div w:id="1509061374">
              <w:marLeft w:val="480"/>
              <w:marRight w:val="0"/>
              <w:marTop w:val="0"/>
              <w:marBottom w:val="0"/>
              <w:divBdr>
                <w:top w:val="none" w:sz="0" w:space="0" w:color="auto"/>
                <w:left w:val="none" w:sz="0" w:space="0" w:color="auto"/>
                <w:bottom w:val="none" w:sz="0" w:space="0" w:color="auto"/>
                <w:right w:val="none" w:sz="0" w:space="0" w:color="auto"/>
              </w:divBdr>
            </w:div>
            <w:div w:id="334575416">
              <w:marLeft w:val="480"/>
              <w:marRight w:val="0"/>
              <w:marTop w:val="0"/>
              <w:marBottom w:val="0"/>
              <w:divBdr>
                <w:top w:val="none" w:sz="0" w:space="0" w:color="auto"/>
                <w:left w:val="none" w:sz="0" w:space="0" w:color="auto"/>
                <w:bottom w:val="none" w:sz="0" w:space="0" w:color="auto"/>
                <w:right w:val="none" w:sz="0" w:space="0" w:color="auto"/>
              </w:divBdr>
            </w:div>
            <w:div w:id="1765688514">
              <w:marLeft w:val="480"/>
              <w:marRight w:val="0"/>
              <w:marTop w:val="0"/>
              <w:marBottom w:val="0"/>
              <w:divBdr>
                <w:top w:val="none" w:sz="0" w:space="0" w:color="auto"/>
                <w:left w:val="none" w:sz="0" w:space="0" w:color="auto"/>
                <w:bottom w:val="none" w:sz="0" w:space="0" w:color="auto"/>
                <w:right w:val="none" w:sz="0" w:space="0" w:color="auto"/>
              </w:divBdr>
            </w:div>
            <w:div w:id="1614050514">
              <w:marLeft w:val="480"/>
              <w:marRight w:val="0"/>
              <w:marTop w:val="0"/>
              <w:marBottom w:val="0"/>
              <w:divBdr>
                <w:top w:val="none" w:sz="0" w:space="0" w:color="auto"/>
                <w:left w:val="none" w:sz="0" w:space="0" w:color="auto"/>
                <w:bottom w:val="none" w:sz="0" w:space="0" w:color="auto"/>
                <w:right w:val="none" w:sz="0" w:space="0" w:color="auto"/>
              </w:divBdr>
            </w:div>
            <w:div w:id="1244489068">
              <w:marLeft w:val="480"/>
              <w:marRight w:val="0"/>
              <w:marTop w:val="0"/>
              <w:marBottom w:val="0"/>
              <w:divBdr>
                <w:top w:val="none" w:sz="0" w:space="0" w:color="auto"/>
                <w:left w:val="none" w:sz="0" w:space="0" w:color="auto"/>
                <w:bottom w:val="none" w:sz="0" w:space="0" w:color="auto"/>
                <w:right w:val="none" w:sz="0" w:space="0" w:color="auto"/>
              </w:divBdr>
            </w:div>
            <w:div w:id="305939048">
              <w:marLeft w:val="480"/>
              <w:marRight w:val="0"/>
              <w:marTop w:val="0"/>
              <w:marBottom w:val="0"/>
              <w:divBdr>
                <w:top w:val="none" w:sz="0" w:space="0" w:color="auto"/>
                <w:left w:val="none" w:sz="0" w:space="0" w:color="auto"/>
                <w:bottom w:val="none" w:sz="0" w:space="0" w:color="auto"/>
                <w:right w:val="none" w:sz="0" w:space="0" w:color="auto"/>
              </w:divBdr>
            </w:div>
            <w:div w:id="780101590">
              <w:marLeft w:val="480"/>
              <w:marRight w:val="0"/>
              <w:marTop w:val="0"/>
              <w:marBottom w:val="0"/>
              <w:divBdr>
                <w:top w:val="none" w:sz="0" w:space="0" w:color="auto"/>
                <w:left w:val="none" w:sz="0" w:space="0" w:color="auto"/>
                <w:bottom w:val="none" w:sz="0" w:space="0" w:color="auto"/>
                <w:right w:val="none" w:sz="0" w:space="0" w:color="auto"/>
              </w:divBdr>
            </w:div>
            <w:div w:id="299575516">
              <w:marLeft w:val="480"/>
              <w:marRight w:val="0"/>
              <w:marTop w:val="0"/>
              <w:marBottom w:val="0"/>
              <w:divBdr>
                <w:top w:val="none" w:sz="0" w:space="0" w:color="auto"/>
                <w:left w:val="none" w:sz="0" w:space="0" w:color="auto"/>
                <w:bottom w:val="none" w:sz="0" w:space="0" w:color="auto"/>
                <w:right w:val="none" w:sz="0" w:space="0" w:color="auto"/>
              </w:divBdr>
            </w:div>
            <w:div w:id="494077152">
              <w:marLeft w:val="480"/>
              <w:marRight w:val="0"/>
              <w:marTop w:val="0"/>
              <w:marBottom w:val="0"/>
              <w:divBdr>
                <w:top w:val="none" w:sz="0" w:space="0" w:color="auto"/>
                <w:left w:val="none" w:sz="0" w:space="0" w:color="auto"/>
                <w:bottom w:val="none" w:sz="0" w:space="0" w:color="auto"/>
                <w:right w:val="none" w:sz="0" w:space="0" w:color="auto"/>
              </w:divBdr>
            </w:div>
            <w:div w:id="2073695450">
              <w:marLeft w:val="480"/>
              <w:marRight w:val="0"/>
              <w:marTop w:val="0"/>
              <w:marBottom w:val="0"/>
              <w:divBdr>
                <w:top w:val="none" w:sz="0" w:space="0" w:color="auto"/>
                <w:left w:val="none" w:sz="0" w:space="0" w:color="auto"/>
                <w:bottom w:val="none" w:sz="0" w:space="0" w:color="auto"/>
                <w:right w:val="none" w:sz="0" w:space="0" w:color="auto"/>
              </w:divBdr>
            </w:div>
            <w:div w:id="1822380761">
              <w:marLeft w:val="480"/>
              <w:marRight w:val="0"/>
              <w:marTop w:val="0"/>
              <w:marBottom w:val="0"/>
              <w:divBdr>
                <w:top w:val="none" w:sz="0" w:space="0" w:color="auto"/>
                <w:left w:val="none" w:sz="0" w:space="0" w:color="auto"/>
                <w:bottom w:val="none" w:sz="0" w:space="0" w:color="auto"/>
                <w:right w:val="none" w:sz="0" w:space="0" w:color="auto"/>
              </w:divBdr>
            </w:div>
            <w:div w:id="2104643191">
              <w:marLeft w:val="480"/>
              <w:marRight w:val="0"/>
              <w:marTop w:val="0"/>
              <w:marBottom w:val="0"/>
              <w:divBdr>
                <w:top w:val="none" w:sz="0" w:space="0" w:color="auto"/>
                <w:left w:val="none" w:sz="0" w:space="0" w:color="auto"/>
                <w:bottom w:val="none" w:sz="0" w:space="0" w:color="auto"/>
                <w:right w:val="none" w:sz="0" w:space="0" w:color="auto"/>
              </w:divBdr>
            </w:div>
            <w:div w:id="1142894348">
              <w:marLeft w:val="480"/>
              <w:marRight w:val="0"/>
              <w:marTop w:val="0"/>
              <w:marBottom w:val="0"/>
              <w:divBdr>
                <w:top w:val="none" w:sz="0" w:space="0" w:color="auto"/>
                <w:left w:val="none" w:sz="0" w:space="0" w:color="auto"/>
                <w:bottom w:val="none" w:sz="0" w:space="0" w:color="auto"/>
                <w:right w:val="none" w:sz="0" w:space="0" w:color="auto"/>
              </w:divBdr>
            </w:div>
            <w:div w:id="1696999720">
              <w:marLeft w:val="480"/>
              <w:marRight w:val="0"/>
              <w:marTop w:val="0"/>
              <w:marBottom w:val="0"/>
              <w:divBdr>
                <w:top w:val="none" w:sz="0" w:space="0" w:color="auto"/>
                <w:left w:val="none" w:sz="0" w:space="0" w:color="auto"/>
                <w:bottom w:val="none" w:sz="0" w:space="0" w:color="auto"/>
                <w:right w:val="none" w:sz="0" w:space="0" w:color="auto"/>
              </w:divBdr>
            </w:div>
            <w:div w:id="2128307493">
              <w:marLeft w:val="480"/>
              <w:marRight w:val="0"/>
              <w:marTop w:val="0"/>
              <w:marBottom w:val="0"/>
              <w:divBdr>
                <w:top w:val="none" w:sz="0" w:space="0" w:color="auto"/>
                <w:left w:val="none" w:sz="0" w:space="0" w:color="auto"/>
                <w:bottom w:val="none" w:sz="0" w:space="0" w:color="auto"/>
                <w:right w:val="none" w:sz="0" w:space="0" w:color="auto"/>
              </w:divBdr>
            </w:div>
            <w:div w:id="1480421601">
              <w:marLeft w:val="480"/>
              <w:marRight w:val="0"/>
              <w:marTop w:val="0"/>
              <w:marBottom w:val="0"/>
              <w:divBdr>
                <w:top w:val="none" w:sz="0" w:space="0" w:color="auto"/>
                <w:left w:val="none" w:sz="0" w:space="0" w:color="auto"/>
                <w:bottom w:val="none" w:sz="0" w:space="0" w:color="auto"/>
                <w:right w:val="none" w:sz="0" w:space="0" w:color="auto"/>
              </w:divBdr>
            </w:div>
            <w:div w:id="274099053">
              <w:marLeft w:val="480"/>
              <w:marRight w:val="0"/>
              <w:marTop w:val="0"/>
              <w:marBottom w:val="0"/>
              <w:divBdr>
                <w:top w:val="none" w:sz="0" w:space="0" w:color="auto"/>
                <w:left w:val="none" w:sz="0" w:space="0" w:color="auto"/>
                <w:bottom w:val="none" w:sz="0" w:space="0" w:color="auto"/>
                <w:right w:val="none" w:sz="0" w:space="0" w:color="auto"/>
              </w:divBdr>
            </w:div>
            <w:div w:id="1529753644">
              <w:marLeft w:val="480"/>
              <w:marRight w:val="0"/>
              <w:marTop w:val="0"/>
              <w:marBottom w:val="0"/>
              <w:divBdr>
                <w:top w:val="none" w:sz="0" w:space="0" w:color="auto"/>
                <w:left w:val="none" w:sz="0" w:space="0" w:color="auto"/>
                <w:bottom w:val="none" w:sz="0" w:space="0" w:color="auto"/>
                <w:right w:val="none" w:sz="0" w:space="0" w:color="auto"/>
              </w:divBdr>
            </w:div>
            <w:div w:id="489055929">
              <w:marLeft w:val="480"/>
              <w:marRight w:val="0"/>
              <w:marTop w:val="0"/>
              <w:marBottom w:val="0"/>
              <w:divBdr>
                <w:top w:val="none" w:sz="0" w:space="0" w:color="auto"/>
                <w:left w:val="none" w:sz="0" w:space="0" w:color="auto"/>
                <w:bottom w:val="none" w:sz="0" w:space="0" w:color="auto"/>
                <w:right w:val="none" w:sz="0" w:space="0" w:color="auto"/>
              </w:divBdr>
            </w:div>
            <w:div w:id="2004893789">
              <w:marLeft w:val="480"/>
              <w:marRight w:val="0"/>
              <w:marTop w:val="0"/>
              <w:marBottom w:val="0"/>
              <w:divBdr>
                <w:top w:val="none" w:sz="0" w:space="0" w:color="auto"/>
                <w:left w:val="none" w:sz="0" w:space="0" w:color="auto"/>
                <w:bottom w:val="none" w:sz="0" w:space="0" w:color="auto"/>
                <w:right w:val="none" w:sz="0" w:space="0" w:color="auto"/>
              </w:divBdr>
            </w:div>
            <w:div w:id="1470631200">
              <w:marLeft w:val="480"/>
              <w:marRight w:val="0"/>
              <w:marTop w:val="0"/>
              <w:marBottom w:val="0"/>
              <w:divBdr>
                <w:top w:val="none" w:sz="0" w:space="0" w:color="auto"/>
                <w:left w:val="none" w:sz="0" w:space="0" w:color="auto"/>
                <w:bottom w:val="none" w:sz="0" w:space="0" w:color="auto"/>
                <w:right w:val="none" w:sz="0" w:space="0" w:color="auto"/>
              </w:divBdr>
            </w:div>
            <w:div w:id="534461628">
              <w:marLeft w:val="480"/>
              <w:marRight w:val="0"/>
              <w:marTop w:val="0"/>
              <w:marBottom w:val="0"/>
              <w:divBdr>
                <w:top w:val="none" w:sz="0" w:space="0" w:color="auto"/>
                <w:left w:val="none" w:sz="0" w:space="0" w:color="auto"/>
                <w:bottom w:val="none" w:sz="0" w:space="0" w:color="auto"/>
                <w:right w:val="none" w:sz="0" w:space="0" w:color="auto"/>
              </w:divBdr>
            </w:div>
          </w:divsChild>
        </w:div>
        <w:div w:id="954941520">
          <w:marLeft w:val="0"/>
          <w:marRight w:val="0"/>
          <w:marTop w:val="0"/>
          <w:marBottom w:val="0"/>
          <w:divBdr>
            <w:top w:val="none" w:sz="0" w:space="0" w:color="auto"/>
            <w:left w:val="none" w:sz="0" w:space="0" w:color="auto"/>
            <w:bottom w:val="none" w:sz="0" w:space="0" w:color="auto"/>
            <w:right w:val="none" w:sz="0" w:space="0" w:color="auto"/>
          </w:divBdr>
          <w:divsChild>
            <w:div w:id="106589303">
              <w:marLeft w:val="480"/>
              <w:marRight w:val="0"/>
              <w:marTop w:val="0"/>
              <w:marBottom w:val="0"/>
              <w:divBdr>
                <w:top w:val="none" w:sz="0" w:space="0" w:color="auto"/>
                <w:left w:val="none" w:sz="0" w:space="0" w:color="auto"/>
                <w:bottom w:val="none" w:sz="0" w:space="0" w:color="auto"/>
                <w:right w:val="none" w:sz="0" w:space="0" w:color="auto"/>
              </w:divBdr>
            </w:div>
            <w:div w:id="1207252743">
              <w:marLeft w:val="480"/>
              <w:marRight w:val="0"/>
              <w:marTop w:val="0"/>
              <w:marBottom w:val="0"/>
              <w:divBdr>
                <w:top w:val="none" w:sz="0" w:space="0" w:color="auto"/>
                <w:left w:val="none" w:sz="0" w:space="0" w:color="auto"/>
                <w:bottom w:val="none" w:sz="0" w:space="0" w:color="auto"/>
                <w:right w:val="none" w:sz="0" w:space="0" w:color="auto"/>
              </w:divBdr>
            </w:div>
            <w:div w:id="752704512">
              <w:marLeft w:val="480"/>
              <w:marRight w:val="0"/>
              <w:marTop w:val="0"/>
              <w:marBottom w:val="0"/>
              <w:divBdr>
                <w:top w:val="none" w:sz="0" w:space="0" w:color="auto"/>
                <w:left w:val="none" w:sz="0" w:space="0" w:color="auto"/>
                <w:bottom w:val="none" w:sz="0" w:space="0" w:color="auto"/>
                <w:right w:val="none" w:sz="0" w:space="0" w:color="auto"/>
              </w:divBdr>
            </w:div>
            <w:div w:id="26031221">
              <w:marLeft w:val="480"/>
              <w:marRight w:val="0"/>
              <w:marTop w:val="0"/>
              <w:marBottom w:val="0"/>
              <w:divBdr>
                <w:top w:val="none" w:sz="0" w:space="0" w:color="auto"/>
                <w:left w:val="none" w:sz="0" w:space="0" w:color="auto"/>
                <w:bottom w:val="none" w:sz="0" w:space="0" w:color="auto"/>
                <w:right w:val="none" w:sz="0" w:space="0" w:color="auto"/>
              </w:divBdr>
            </w:div>
            <w:div w:id="105009722">
              <w:marLeft w:val="480"/>
              <w:marRight w:val="0"/>
              <w:marTop w:val="0"/>
              <w:marBottom w:val="0"/>
              <w:divBdr>
                <w:top w:val="none" w:sz="0" w:space="0" w:color="auto"/>
                <w:left w:val="none" w:sz="0" w:space="0" w:color="auto"/>
                <w:bottom w:val="none" w:sz="0" w:space="0" w:color="auto"/>
                <w:right w:val="none" w:sz="0" w:space="0" w:color="auto"/>
              </w:divBdr>
            </w:div>
            <w:div w:id="460995879">
              <w:marLeft w:val="480"/>
              <w:marRight w:val="0"/>
              <w:marTop w:val="0"/>
              <w:marBottom w:val="0"/>
              <w:divBdr>
                <w:top w:val="none" w:sz="0" w:space="0" w:color="auto"/>
                <w:left w:val="none" w:sz="0" w:space="0" w:color="auto"/>
                <w:bottom w:val="none" w:sz="0" w:space="0" w:color="auto"/>
                <w:right w:val="none" w:sz="0" w:space="0" w:color="auto"/>
              </w:divBdr>
            </w:div>
            <w:div w:id="296839617">
              <w:marLeft w:val="480"/>
              <w:marRight w:val="0"/>
              <w:marTop w:val="0"/>
              <w:marBottom w:val="0"/>
              <w:divBdr>
                <w:top w:val="none" w:sz="0" w:space="0" w:color="auto"/>
                <w:left w:val="none" w:sz="0" w:space="0" w:color="auto"/>
                <w:bottom w:val="none" w:sz="0" w:space="0" w:color="auto"/>
                <w:right w:val="none" w:sz="0" w:space="0" w:color="auto"/>
              </w:divBdr>
            </w:div>
            <w:div w:id="1022364015">
              <w:marLeft w:val="480"/>
              <w:marRight w:val="0"/>
              <w:marTop w:val="0"/>
              <w:marBottom w:val="0"/>
              <w:divBdr>
                <w:top w:val="none" w:sz="0" w:space="0" w:color="auto"/>
                <w:left w:val="none" w:sz="0" w:space="0" w:color="auto"/>
                <w:bottom w:val="none" w:sz="0" w:space="0" w:color="auto"/>
                <w:right w:val="none" w:sz="0" w:space="0" w:color="auto"/>
              </w:divBdr>
            </w:div>
            <w:div w:id="1862665775">
              <w:marLeft w:val="480"/>
              <w:marRight w:val="0"/>
              <w:marTop w:val="0"/>
              <w:marBottom w:val="0"/>
              <w:divBdr>
                <w:top w:val="none" w:sz="0" w:space="0" w:color="auto"/>
                <w:left w:val="none" w:sz="0" w:space="0" w:color="auto"/>
                <w:bottom w:val="none" w:sz="0" w:space="0" w:color="auto"/>
                <w:right w:val="none" w:sz="0" w:space="0" w:color="auto"/>
              </w:divBdr>
            </w:div>
            <w:div w:id="1376736894">
              <w:marLeft w:val="480"/>
              <w:marRight w:val="0"/>
              <w:marTop w:val="0"/>
              <w:marBottom w:val="0"/>
              <w:divBdr>
                <w:top w:val="none" w:sz="0" w:space="0" w:color="auto"/>
                <w:left w:val="none" w:sz="0" w:space="0" w:color="auto"/>
                <w:bottom w:val="none" w:sz="0" w:space="0" w:color="auto"/>
                <w:right w:val="none" w:sz="0" w:space="0" w:color="auto"/>
              </w:divBdr>
            </w:div>
            <w:div w:id="932318710">
              <w:marLeft w:val="480"/>
              <w:marRight w:val="0"/>
              <w:marTop w:val="0"/>
              <w:marBottom w:val="0"/>
              <w:divBdr>
                <w:top w:val="none" w:sz="0" w:space="0" w:color="auto"/>
                <w:left w:val="none" w:sz="0" w:space="0" w:color="auto"/>
                <w:bottom w:val="none" w:sz="0" w:space="0" w:color="auto"/>
                <w:right w:val="none" w:sz="0" w:space="0" w:color="auto"/>
              </w:divBdr>
            </w:div>
            <w:div w:id="563950112">
              <w:marLeft w:val="480"/>
              <w:marRight w:val="0"/>
              <w:marTop w:val="0"/>
              <w:marBottom w:val="0"/>
              <w:divBdr>
                <w:top w:val="none" w:sz="0" w:space="0" w:color="auto"/>
                <w:left w:val="none" w:sz="0" w:space="0" w:color="auto"/>
                <w:bottom w:val="none" w:sz="0" w:space="0" w:color="auto"/>
                <w:right w:val="none" w:sz="0" w:space="0" w:color="auto"/>
              </w:divBdr>
            </w:div>
            <w:div w:id="365565150">
              <w:marLeft w:val="480"/>
              <w:marRight w:val="0"/>
              <w:marTop w:val="0"/>
              <w:marBottom w:val="0"/>
              <w:divBdr>
                <w:top w:val="none" w:sz="0" w:space="0" w:color="auto"/>
                <w:left w:val="none" w:sz="0" w:space="0" w:color="auto"/>
                <w:bottom w:val="none" w:sz="0" w:space="0" w:color="auto"/>
                <w:right w:val="none" w:sz="0" w:space="0" w:color="auto"/>
              </w:divBdr>
            </w:div>
            <w:div w:id="702290402">
              <w:marLeft w:val="480"/>
              <w:marRight w:val="0"/>
              <w:marTop w:val="0"/>
              <w:marBottom w:val="0"/>
              <w:divBdr>
                <w:top w:val="none" w:sz="0" w:space="0" w:color="auto"/>
                <w:left w:val="none" w:sz="0" w:space="0" w:color="auto"/>
                <w:bottom w:val="none" w:sz="0" w:space="0" w:color="auto"/>
                <w:right w:val="none" w:sz="0" w:space="0" w:color="auto"/>
              </w:divBdr>
            </w:div>
            <w:div w:id="39600413">
              <w:marLeft w:val="480"/>
              <w:marRight w:val="0"/>
              <w:marTop w:val="0"/>
              <w:marBottom w:val="0"/>
              <w:divBdr>
                <w:top w:val="none" w:sz="0" w:space="0" w:color="auto"/>
                <w:left w:val="none" w:sz="0" w:space="0" w:color="auto"/>
                <w:bottom w:val="none" w:sz="0" w:space="0" w:color="auto"/>
                <w:right w:val="none" w:sz="0" w:space="0" w:color="auto"/>
              </w:divBdr>
            </w:div>
            <w:div w:id="332487748">
              <w:marLeft w:val="480"/>
              <w:marRight w:val="0"/>
              <w:marTop w:val="0"/>
              <w:marBottom w:val="0"/>
              <w:divBdr>
                <w:top w:val="none" w:sz="0" w:space="0" w:color="auto"/>
                <w:left w:val="none" w:sz="0" w:space="0" w:color="auto"/>
                <w:bottom w:val="none" w:sz="0" w:space="0" w:color="auto"/>
                <w:right w:val="none" w:sz="0" w:space="0" w:color="auto"/>
              </w:divBdr>
            </w:div>
            <w:div w:id="891421815">
              <w:marLeft w:val="480"/>
              <w:marRight w:val="0"/>
              <w:marTop w:val="0"/>
              <w:marBottom w:val="0"/>
              <w:divBdr>
                <w:top w:val="none" w:sz="0" w:space="0" w:color="auto"/>
                <w:left w:val="none" w:sz="0" w:space="0" w:color="auto"/>
                <w:bottom w:val="none" w:sz="0" w:space="0" w:color="auto"/>
                <w:right w:val="none" w:sz="0" w:space="0" w:color="auto"/>
              </w:divBdr>
            </w:div>
            <w:div w:id="1623226760">
              <w:marLeft w:val="480"/>
              <w:marRight w:val="0"/>
              <w:marTop w:val="0"/>
              <w:marBottom w:val="0"/>
              <w:divBdr>
                <w:top w:val="none" w:sz="0" w:space="0" w:color="auto"/>
                <w:left w:val="none" w:sz="0" w:space="0" w:color="auto"/>
                <w:bottom w:val="none" w:sz="0" w:space="0" w:color="auto"/>
                <w:right w:val="none" w:sz="0" w:space="0" w:color="auto"/>
              </w:divBdr>
            </w:div>
            <w:div w:id="1893929720">
              <w:marLeft w:val="480"/>
              <w:marRight w:val="0"/>
              <w:marTop w:val="0"/>
              <w:marBottom w:val="0"/>
              <w:divBdr>
                <w:top w:val="none" w:sz="0" w:space="0" w:color="auto"/>
                <w:left w:val="none" w:sz="0" w:space="0" w:color="auto"/>
                <w:bottom w:val="none" w:sz="0" w:space="0" w:color="auto"/>
                <w:right w:val="none" w:sz="0" w:space="0" w:color="auto"/>
              </w:divBdr>
            </w:div>
            <w:div w:id="1294629565">
              <w:marLeft w:val="480"/>
              <w:marRight w:val="0"/>
              <w:marTop w:val="0"/>
              <w:marBottom w:val="0"/>
              <w:divBdr>
                <w:top w:val="none" w:sz="0" w:space="0" w:color="auto"/>
                <w:left w:val="none" w:sz="0" w:space="0" w:color="auto"/>
                <w:bottom w:val="none" w:sz="0" w:space="0" w:color="auto"/>
                <w:right w:val="none" w:sz="0" w:space="0" w:color="auto"/>
              </w:divBdr>
            </w:div>
            <w:div w:id="1363826886">
              <w:marLeft w:val="480"/>
              <w:marRight w:val="0"/>
              <w:marTop w:val="0"/>
              <w:marBottom w:val="0"/>
              <w:divBdr>
                <w:top w:val="none" w:sz="0" w:space="0" w:color="auto"/>
                <w:left w:val="none" w:sz="0" w:space="0" w:color="auto"/>
                <w:bottom w:val="none" w:sz="0" w:space="0" w:color="auto"/>
                <w:right w:val="none" w:sz="0" w:space="0" w:color="auto"/>
              </w:divBdr>
            </w:div>
            <w:div w:id="916289231">
              <w:marLeft w:val="480"/>
              <w:marRight w:val="0"/>
              <w:marTop w:val="0"/>
              <w:marBottom w:val="0"/>
              <w:divBdr>
                <w:top w:val="none" w:sz="0" w:space="0" w:color="auto"/>
                <w:left w:val="none" w:sz="0" w:space="0" w:color="auto"/>
                <w:bottom w:val="none" w:sz="0" w:space="0" w:color="auto"/>
                <w:right w:val="none" w:sz="0" w:space="0" w:color="auto"/>
              </w:divBdr>
            </w:div>
            <w:div w:id="39987564">
              <w:marLeft w:val="480"/>
              <w:marRight w:val="0"/>
              <w:marTop w:val="0"/>
              <w:marBottom w:val="0"/>
              <w:divBdr>
                <w:top w:val="none" w:sz="0" w:space="0" w:color="auto"/>
                <w:left w:val="none" w:sz="0" w:space="0" w:color="auto"/>
                <w:bottom w:val="none" w:sz="0" w:space="0" w:color="auto"/>
                <w:right w:val="none" w:sz="0" w:space="0" w:color="auto"/>
              </w:divBdr>
            </w:div>
            <w:div w:id="459416033">
              <w:marLeft w:val="480"/>
              <w:marRight w:val="0"/>
              <w:marTop w:val="0"/>
              <w:marBottom w:val="0"/>
              <w:divBdr>
                <w:top w:val="none" w:sz="0" w:space="0" w:color="auto"/>
                <w:left w:val="none" w:sz="0" w:space="0" w:color="auto"/>
                <w:bottom w:val="none" w:sz="0" w:space="0" w:color="auto"/>
                <w:right w:val="none" w:sz="0" w:space="0" w:color="auto"/>
              </w:divBdr>
            </w:div>
          </w:divsChild>
        </w:div>
        <w:div w:id="865026344">
          <w:marLeft w:val="0"/>
          <w:marRight w:val="0"/>
          <w:marTop w:val="0"/>
          <w:marBottom w:val="0"/>
          <w:divBdr>
            <w:top w:val="none" w:sz="0" w:space="0" w:color="auto"/>
            <w:left w:val="none" w:sz="0" w:space="0" w:color="auto"/>
            <w:bottom w:val="none" w:sz="0" w:space="0" w:color="auto"/>
            <w:right w:val="none" w:sz="0" w:space="0" w:color="auto"/>
          </w:divBdr>
          <w:divsChild>
            <w:div w:id="429619553">
              <w:marLeft w:val="480"/>
              <w:marRight w:val="0"/>
              <w:marTop w:val="0"/>
              <w:marBottom w:val="0"/>
              <w:divBdr>
                <w:top w:val="none" w:sz="0" w:space="0" w:color="auto"/>
                <w:left w:val="none" w:sz="0" w:space="0" w:color="auto"/>
                <w:bottom w:val="none" w:sz="0" w:space="0" w:color="auto"/>
                <w:right w:val="none" w:sz="0" w:space="0" w:color="auto"/>
              </w:divBdr>
            </w:div>
            <w:div w:id="696732569">
              <w:marLeft w:val="480"/>
              <w:marRight w:val="0"/>
              <w:marTop w:val="0"/>
              <w:marBottom w:val="0"/>
              <w:divBdr>
                <w:top w:val="none" w:sz="0" w:space="0" w:color="auto"/>
                <w:left w:val="none" w:sz="0" w:space="0" w:color="auto"/>
                <w:bottom w:val="none" w:sz="0" w:space="0" w:color="auto"/>
                <w:right w:val="none" w:sz="0" w:space="0" w:color="auto"/>
              </w:divBdr>
            </w:div>
            <w:div w:id="1545017980">
              <w:marLeft w:val="480"/>
              <w:marRight w:val="0"/>
              <w:marTop w:val="0"/>
              <w:marBottom w:val="0"/>
              <w:divBdr>
                <w:top w:val="none" w:sz="0" w:space="0" w:color="auto"/>
                <w:left w:val="none" w:sz="0" w:space="0" w:color="auto"/>
                <w:bottom w:val="none" w:sz="0" w:space="0" w:color="auto"/>
                <w:right w:val="none" w:sz="0" w:space="0" w:color="auto"/>
              </w:divBdr>
            </w:div>
            <w:div w:id="65109181">
              <w:marLeft w:val="480"/>
              <w:marRight w:val="0"/>
              <w:marTop w:val="0"/>
              <w:marBottom w:val="0"/>
              <w:divBdr>
                <w:top w:val="none" w:sz="0" w:space="0" w:color="auto"/>
                <w:left w:val="none" w:sz="0" w:space="0" w:color="auto"/>
                <w:bottom w:val="none" w:sz="0" w:space="0" w:color="auto"/>
                <w:right w:val="none" w:sz="0" w:space="0" w:color="auto"/>
              </w:divBdr>
            </w:div>
            <w:div w:id="496195925">
              <w:marLeft w:val="480"/>
              <w:marRight w:val="0"/>
              <w:marTop w:val="0"/>
              <w:marBottom w:val="0"/>
              <w:divBdr>
                <w:top w:val="none" w:sz="0" w:space="0" w:color="auto"/>
                <w:left w:val="none" w:sz="0" w:space="0" w:color="auto"/>
                <w:bottom w:val="none" w:sz="0" w:space="0" w:color="auto"/>
                <w:right w:val="none" w:sz="0" w:space="0" w:color="auto"/>
              </w:divBdr>
            </w:div>
            <w:div w:id="632367685">
              <w:marLeft w:val="480"/>
              <w:marRight w:val="0"/>
              <w:marTop w:val="0"/>
              <w:marBottom w:val="0"/>
              <w:divBdr>
                <w:top w:val="none" w:sz="0" w:space="0" w:color="auto"/>
                <w:left w:val="none" w:sz="0" w:space="0" w:color="auto"/>
                <w:bottom w:val="none" w:sz="0" w:space="0" w:color="auto"/>
                <w:right w:val="none" w:sz="0" w:space="0" w:color="auto"/>
              </w:divBdr>
            </w:div>
            <w:div w:id="830022999">
              <w:marLeft w:val="480"/>
              <w:marRight w:val="0"/>
              <w:marTop w:val="0"/>
              <w:marBottom w:val="0"/>
              <w:divBdr>
                <w:top w:val="none" w:sz="0" w:space="0" w:color="auto"/>
                <w:left w:val="none" w:sz="0" w:space="0" w:color="auto"/>
                <w:bottom w:val="none" w:sz="0" w:space="0" w:color="auto"/>
                <w:right w:val="none" w:sz="0" w:space="0" w:color="auto"/>
              </w:divBdr>
            </w:div>
            <w:div w:id="206988189">
              <w:marLeft w:val="480"/>
              <w:marRight w:val="0"/>
              <w:marTop w:val="0"/>
              <w:marBottom w:val="0"/>
              <w:divBdr>
                <w:top w:val="none" w:sz="0" w:space="0" w:color="auto"/>
                <w:left w:val="none" w:sz="0" w:space="0" w:color="auto"/>
                <w:bottom w:val="none" w:sz="0" w:space="0" w:color="auto"/>
                <w:right w:val="none" w:sz="0" w:space="0" w:color="auto"/>
              </w:divBdr>
            </w:div>
            <w:div w:id="448746809">
              <w:marLeft w:val="480"/>
              <w:marRight w:val="0"/>
              <w:marTop w:val="0"/>
              <w:marBottom w:val="0"/>
              <w:divBdr>
                <w:top w:val="none" w:sz="0" w:space="0" w:color="auto"/>
                <w:left w:val="none" w:sz="0" w:space="0" w:color="auto"/>
                <w:bottom w:val="none" w:sz="0" w:space="0" w:color="auto"/>
                <w:right w:val="none" w:sz="0" w:space="0" w:color="auto"/>
              </w:divBdr>
            </w:div>
            <w:div w:id="502628242">
              <w:marLeft w:val="480"/>
              <w:marRight w:val="0"/>
              <w:marTop w:val="0"/>
              <w:marBottom w:val="0"/>
              <w:divBdr>
                <w:top w:val="none" w:sz="0" w:space="0" w:color="auto"/>
                <w:left w:val="none" w:sz="0" w:space="0" w:color="auto"/>
                <w:bottom w:val="none" w:sz="0" w:space="0" w:color="auto"/>
                <w:right w:val="none" w:sz="0" w:space="0" w:color="auto"/>
              </w:divBdr>
            </w:div>
            <w:div w:id="784690134">
              <w:marLeft w:val="480"/>
              <w:marRight w:val="0"/>
              <w:marTop w:val="0"/>
              <w:marBottom w:val="0"/>
              <w:divBdr>
                <w:top w:val="none" w:sz="0" w:space="0" w:color="auto"/>
                <w:left w:val="none" w:sz="0" w:space="0" w:color="auto"/>
                <w:bottom w:val="none" w:sz="0" w:space="0" w:color="auto"/>
                <w:right w:val="none" w:sz="0" w:space="0" w:color="auto"/>
              </w:divBdr>
            </w:div>
            <w:div w:id="447547089">
              <w:marLeft w:val="480"/>
              <w:marRight w:val="0"/>
              <w:marTop w:val="0"/>
              <w:marBottom w:val="0"/>
              <w:divBdr>
                <w:top w:val="none" w:sz="0" w:space="0" w:color="auto"/>
                <w:left w:val="none" w:sz="0" w:space="0" w:color="auto"/>
                <w:bottom w:val="none" w:sz="0" w:space="0" w:color="auto"/>
                <w:right w:val="none" w:sz="0" w:space="0" w:color="auto"/>
              </w:divBdr>
            </w:div>
            <w:div w:id="204878234">
              <w:marLeft w:val="480"/>
              <w:marRight w:val="0"/>
              <w:marTop w:val="0"/>
              <w:marBottom w:val="0"/>
              <w:divBdr>
                <w:top w:val="none" w:sz="0" w:space="0" w:color="auto"/>
                <w:left w:val="none" w:sz="0" w:space="0" w:color="auto"/>
                <w:bottom w:val="none" w:sz="0" w:space="0" w:color="auto"/>
                <w:right w:val="none" w:sz="0" w:space="0" w:color="auto"/>
              </w:divBdr>
            </w:div>
            <w:div w:id="1712458862">
              <w:marLeft w:val="480"/>
              <w:marRight w:val="0"/>
              <w:marTop w:val="0"/>
              <w:marBottom w:val="0"/>
              <w:divBdr>
                <w:top w:val="none" w:sz="0" w:space="0" w:color="auto"/>
                <w:left w:val="none" w:sz="0" w:space="0" w:color="auto"/>
                <w:bottom w:val="none" w:sz="0" w:space="0" w:color="auto"/>
                <w:right w:val="none" w:sz="0" w:space="0" w:color="auto"/>
              </w:divBdr>
            </w:div>
            <w:div w:id="1480531635">
              <w:marLeft w:val="480"/>
              <w:marRight w:val="0"/>
              <w:marTop w:val="0"/>
              <w:marBottom w:val="0"/>
              <w:divBdr>
                <w:top w:val="none" w:sz="0" w:space="0" w:color="auto"/>
                <w:left w:val="none" w:sz="0" w:space="0" w:color="auto"/>
                <w:bottom w:val="none" w:sz="0" w:space="0" w:color="auto"/>
                <w:right w:val="none" w:sz="0" w:space="0" w:color="auto"/>
              </w:divBdr>
            </w:div>
            <w:div w:id="1123385196">
              <w:marLeft w:val="480"/>
              <w:marRight w:val="0"/>
              <w:marTop w:val="0"/>
              <w:marBottom w:val="0"/>
              <w:divBdr>
                <w:top w:val="none" w:sz="0" w:space="0" w:color="auto"/>
                <w:left w:val="none" w:sz="0" w:space="0" w:color="auto"/>
                <w:bottom w:val="none" w:sz="0" w:space="0" w:color="auto"/>
                <w:right w:val="none" w:sz="0" w:space="0" w:color="auto"/>
              </w:divBdr>
            </w:div>
            <w:div w:id="145636923">
              <w:marLeft w:val="480"/>
              <w:marRight w:val="0"/>
              <w:marTop w:val="0"/>
              <w:marBottom w:val="0"/>
              <w:divBdr>
                <w:top w:val="none" w:sz="0" w:space="0" w:color="auto"/>
                <w:left w:val="none" w:sz="0" w:space="0" w:color="auto"/>
                <w:bottom w:val="none" w:sz="0" w:space="0" w:color="auto"/>
                <w:right w:val="none" w:sz="0" w:space="0" w:color="auto"/>
              </w:divBdr>
            </w:div>
            <w:div w:id="1722167529">
              <w:marLeft w:val="480"/>
              <w:marRight w:val="0"/>
              <w:marTop w:val="0"/>
              <w:marBottom w:val="0"/>
              <w:divBdr>
                <w:top w:val="none" w:sz="0" w:space="0" w:color="auto"/>
                <w:left w:val="none" w:sz="0" w:space="0" w:color="auto"/>
                <w:bottom w:val="none" w:sz="0" w:space="0" w:color="auto"/>
                <w:right w:val="none" w:sz="0" w:space="0" w:color="auto"/>
              </w:divBdr>
            </w:div>
            <w:div w:id="54203895">
              <w:marLeft w:val="480"/>
              <w:marRight w:val="0"/>
              <w:marTop w:val="0"/>
              <w:marBottom w:val="0"/>
              <w:divBdr>
                <w:top w:val="none" w:sz="0" w:space="0" w:color="auto"/>
                <w:left w:val="none" w:sz="0" w:space="0" w:color="auto"/>
                <w:bottom w:val="none" w:sz="0" w:space="0" w:color="auto"/>
                <w:right w:val="none" w:sz="0" w:space="0" w:color="auto"/>
              </w:divBdr>
            </w:div>
            <w:div w:id="975181782">
              <w:marLeft w:val="480"/>
              <w:marRight w:val="0"/>
              <w:marTop w:val="0"/>
              <w:marBottom w:val="0"/>
              <w:divBdr>
                <w:top w:val="none" w:sz="0" w:space="0" w:color="auto"/>
                <w:left w:val="none" w:sz="0" w:space="0" w:color="auto"/>
                <w:bottom w:val="none" w:sz="0" w:space="0" w:color="auto"/>
                <w:right w:val="none" w:sz="0" w:space="0" w:color="auto"/>
              </w:divBdr>
            </w:div>
            <w:div w:id="2063870073">
              <w:marLeft w:val="480"/>
              <w:marRight w:val="0"/>
              <w:marTop w:val="0"/>
              <w:marBottom w:val="0"/>
              <w:divBdr>
                <w:top w:val="none" w:sz="0" w:space="0" w:color="auto"/>
                <w:left w:val="none" w:sz="0" w:space="0" w:color="auto"/>
                <w:bottom w:val="none" w:sz="0" w:space="0" w:color="auto"/>
                <w:right w:val="none" w:sz="0" w:space="0" w:color="auto"/>
              </w:divBdr>
            </w:div>
            <w:div w:id="1312557001">
              <w:marLeft w:val="480"/>
              <w:marRight w:val="0"/>
              <w:marTop w:val="0"/>
              <w:marBottom w:val="0"/>
              <w:divBdr>
                <w:top w:val="none" w:sz="0" w:space="0" w:color="auto"/>
                <w:left w:val="none" w:sz="0" w:space="0" w:color="auto"/>
                <w:bottom w:val="none" w:sz="0" w:space="0" w:color="auto"/>
                <w:right w:val="none" w:sz="0" w:space="0" w:color="auto"/>
              </w:divBdr>
            </w:div>
            <w:div w:id="637564848">
              <w:marLeft w:val="480"/>
              <w:marRight w:val="0"/>
              <w:marTop w:val="0"/>
              <w:marBottom w:val="0"/>
              <w:divBdr>
                <w:top w:val="none" w:sz="0" w:space="0" w:color="auto"/>
                <w:left w:val="none" w:sz="0" w:space="0" w:color="auto"/>
                <w:bottom w:val="none" w:sz="0" w:space="0" w:color="auto"/>
                <w:right w:val="none" w:sz="0" w:space="0" w:color="auto"/>
              </w:divBdr>
            </w:div>
            <w:div w:id="1401976595">
              <w:marLeft w:val="480"/>
              <w:marRight w:val="0"/>
              <w:marTop w:val="0"/>
              <w:marBottom w:val="0"/>
              <w:divBdr>
                <w:top w:val="none" w:sz="0" w:space="0" w:color="auto"/>
                <w:left w:val="none" w:sz="0" w:space="0" w:color="auto"/>
                <w:bottom w:val="none" w:sz="0" w:space="0" w:color="auto"/>
                <w:right w:val="none" w:sz="0" w:space="0" w:color="auto"/>
              </w:divBdr>
            </w:div>
            <w:div w:id="1193693928">
              <w:marLeft w:val="480"/>
              <w:marRight w:val="0"/>
              <w:marTop w:val="0"/>
              <w:marBottom w:val="0"/>
              <w:divBdr>
                <w:top w:val="none" w:sz="0" w:space="0" w:color="auto"/>
                <w:left w:val="none" w:sz="0" w:space="0" w:color="auto"/>
                <w:bottom w:val="none" w:sz="0" w:space="0" w:color="auto"/>
                <w:right w:val="none" w:sz="0" w:space="0" w:color="auto"/>
              </w:divBdr>
            </w:div>
          </w:divsChild>
        </w:div>
        <w:div w:id="1601715373">
          <w:marLeft w:val="0"/>
          <w:marRight w:val="0"/>
          <w:marTop w:val="0"/>
          <w:marBottom w:val="0"/>
          <w:divBdr>
            <w:top w:val="none" w:sz="0" w:space="0" w:color="auto"/>
            <w:left w:val="none" w:sz="0" w:space="0" w:color="auto"/>
            <w:bottom w:val="none" w:sz="0" w:space="0" w:color="auto"/>
            <w:right w:val="none" w:sz="0" w:space="0" w:color="auto"/>
          </w:divBdr>
          <w:divsChild>
            <w:div w:id="1844934371">
              <w:marLeft w:val="480"/>
              <w:marRight w:val="0"/>
              <w:marTop w:val="0"/>
              <w:marBottom w:val="0"/>
              <w:divBdr>
                <w:top w:val="none" w:sz="0" w:space="0" w:color="auto"/>
                <w:left w:val="none" w:sz="0" w:space="0" w:color="auto"/>
                <w:bottom w:val="none" w:sz="0" w:space="0" w:color="auto"/>
                <w:right w:val="none" w:sz="0" w:space="0" w:color="auto"/>
              </w:divBdr>
            </w:div>
            <w:div w:id="385951352">
              <w:marLeft w:val="480"/>
              <w:marRight w:val="0"/>
              <w:marTop w:val="0"/>
              <w:marBottom w:val="0"/>
              <w:divBdr>
                <w:top w:val="none" w:sz="0" w:space="0" w:color="auto"/>
                <w:left w:val="none" w:sz="0" w:space="0" w:color="auto"/>
                <w:bottom w:val="none" w:sz="0" w:space="0" w:color="auto"/>
                <w:right w:val="none" w:sz="0" w:space="0" w:color="auto"/>
              </w:divBdr>
            </w:div>
            <w:div w:id="1554198075">
              <w:marLeft w:val="480"/>
              <w:marRight w:val="0"/>
              <w:marTop w:val="0"/>
              <w:marBottom w:val="0"/>
              <w:divBdr>
                <w:top w:val="none" w:sz="0" w:space="0" w:color="auto"/>
                <w:left w:val="none" w:sz="0" w:space="0" w:color="auto"/>
                <w:bottom w:val="none" w:sz="0" w:space="0" w:color="auto"/>
                <w:right w:val="none" w:sz="0" w:space="0" w:color="auto"/>
              </w:divBdr>
            </w:div>
            <w:div w:id="788822116">
              <w:marLeft w:val="480"/>
              <w:marRight w:val="0"/>
              <w:marTop w:val="0"/>
              <w:marBottom w:val="0"/>
              <w:divBdr>
                <w:top w:val="none" w:sz="0" w:space="0" w:color="auto"/>
                <w:left w:val="none" w:sz="0" w:space="0" w:color="auto"/>
                <w:bottom w:val="none" w:sz="0" w:space="0" w:color="auto"/>
                <w:right w:val="none" w:sz="0" w:space="0" w:color="auto"/>
              </w:divBdr>
            </w:div>
            <w:div w:id="906962872">
              <w:marLeft w:val="480"/>
              <w:marRight w:val="0"/>
              <w:marTop w:val="0"/>
              <w:marBottom w:val="0"/>
              <w:divBdr>
                <w:top w:val="none" w:sz="0" w:space="0" w:color="auto"/>
                <w:left w:val="none" w:sz="0" w:space="0" w:color="auto"/>
                <w:bottom w:val="none" w:sz="0" w:space="0" w:color="auto"/>
                <w:right w:val="none" w:sz="0" w:space="0" w:color="auto"/>
              </w:divBdr>
            </w:div>
            <w:div w:id="1112631868">
              <w:marLeft w:val="480"/>
              <w:marRight w:val="0"/>
              <w:marTop w:val="0"/>
              <w:marBottom w:val="0"/>
              <w:divBdr>
                <w:top w:val="none" w:sz="0" w:space="0" w:color="auto"/>
                <w:left w:val="none" w:sz="0" w:space="0" w:color="auto"/>
                <w:bottom w:val="none" w:sz="0" w:space="0" w:color="auto"/>
                <w:right w:val="none" w:sz="0" w:space="0" w:color="auto"/>
              </w:divBdr>
            </w:div>
            <w:div w:id="934437582">
              <w:marLeft w:val="480"/>
              <w:marRight w:val="0"/>
              <w:marTop w:val="0"/>
              <w:marBottom w:val="0"/>
              <w:divBdr>
                <w:top w:val="none" w:sz="0" w:space="0" w:color="auto"/>
                <w:left w:val="none" w:sz="0" w:space="0" w:color="auto"/>
                <w:bottom w:val="none" w:sz="0" w:space="0" w:color="auto"/>
                <w:right w:val="none" w:sz="0" w:space="0" w:color="auto"/>
              </w:divBdr>
            </w:div>
            <w:div w:id="699623763">
              <w:marLeft w:val="480"/>
              <w:marRight w:val="0"/>
              <w:marTop w:val="0"/>
              <w:marBottom w:val="0"/>
              <w:divBdr>
                <w:top w:val="none" w:sz="0" w:space="0" w:color="auto"/>
                <w:left w:val="none" w:sz="0" w:space="0" w:color="auto"/>
                <w:bottom w:val="none" w:sz="0" w:space="0" w:color="auto"/>
                <w:right w:val="none" w:sz="0" w:space="0" w:color="auto"/>
              </w:divBdr>
            </w:div>
            <w:div w:id="988292264">
              <w:marLeft w:val="480"/>
              <w:marRight w:val="0"/>
              <w:marTop w:val="0"/>
              <w:marBottom w:val="0"/>
              <w:divBdr>
                <w:top w:val="none" w:sz="0" w:space="0" w:color="auto"/>
                <w:left w:val="none" w:sz="0" w:space="0" w:color="auto"/>
                <w:bottom w:val="none" w:sz="0" w:space="0" w:color="auto"/>
                <w:right w:val="none" w:sz="0" w:space="0" w:color="auto"/>
              </w:divBdr>
            </w:div>
            <w:div w:id="1191918168">
              <w:marLeft w:val="480"/>
              <w:marRight w:val="0"/>
              <w:marTop w:val="0"/>
              <w:marBottom w:val="0"/>
              <w:divBdr>
                <w:top w:val="none" w:sz="0" w:space="0" w:color="auto"/>
                <w:left w:val="none" w:sz="0" w:space="0" w:color="auto"/>
                <w:bottom w:val="none" w:sz="0" w:space="0" w:color="auto"/>
                <w:right w:val="none" w:sz="0" w:space="0" w:color="auto"/>
              </w:divBdr>
            </w:div>
            <w:div w:id="1474105765">
              <w:marLeft w:val="480"/>
              <w:marRight w:val="0"/>
              <w:marTop w:val="0"/>
              <w:marBottom w:val="0"/>
              <w:divBdr>
                <w:top w:val="none" w:sz="0" w:space="0" w:color="auto"/>
                <w:left w:val="none" w:sz="0" w:space="0" w:color="auto"/>
                <w:bottom w:val="none" w:sz="0" w:space="0" w:color="auto"/>
                <w:right w:val="none" w:sz="0" w:space="0" w:color="auto"/>
              </w:divBdr>
            </w:div>
            <w:div w:id="61366445">
              <w:marLeft w:val="480"/>
              <w:marRight w:val="0"/>
              <w:marTop w:val="0"/>
              <w:marBottom w:val="0"/>
              <w:divBdr>
                <w:top w:val="none" w:sz="0" w:space="0" w:color="auto"/>
                <w:left w:val="none" w:sz="0" w:space="0" w:color="auto"/>
                <w:bottom w:val="none" w:sz="0" w:space="0" w:color="auto"/>
                <w:right w:val="none" w:sz="0" w:space="0" w:color="auto"/>
              </w:divBdr>
            </w:div>
            <w:div w:id="1673680907">
              <w:marLeft w:val="480"/>
              <w:marRight w:val="0"/>
              <w:marTop w:val="0"/>
              <w:marBottom w:val="0"/>
              <w:divBdr>
                <w:top w:val="none" w:sz="0" w:space="0" w:color="auto"/>
                <w:left w:val="none" w:sz="0" w:space="0" w:color="auto"/>
                <w:bottom w:val="none" w:sz="0" w:space="0" w:color="auto"/>
                <w:right w:val="none" w:sz="0" w:space="0" w:color="auto"/>
              </w:divBdr>
            </w:div>
            <w:div w:id="1101954319">
              <w:marLeft w:val="480"/>
              <w:marRight w:val="0"/>
              <w:marTop w:val="0"/>
              <w:marBottom w:val="0"/>
              <w:divBdr>
                <w:top w:val="none" w:sz="0" w:space="0" w:color="auto"/>
                <w:left w:val="none" w:sz="0" w:space="0" w:color="auto"/>
                <w:bottom w:val="none" w:sz="0" w:space="0" w:color="auto"/>
                <w:right w:val="none" w:sz="0" w:space="0" w:color="auto"/>
              </w:divBdr>
            </w:div>
            <w:div w:id="1163200337">
              <w:marLeft w:val="480"/>
              <w:marRight w:val="0"/>
              <w:marTop w:val="0"/>
              <w:marBottom w:val="0"/>
              <w:divBdr>
                <w:top w:val="none" w:sz="0" w:space="0" w:color="auto"/>
                <w:left w:val="none" w:sz="0" w:space="0" w:color="auto"/>
                <w:bottom w:val="none" w:sz="0" w:space="0" w:color="auto"/>
                <w:right w:val="none" w:sz="0" w:space="0" w:color="auto"/>
              </w:divBdr>
            </w:div>
            <w:div w:id="993947851">
              <w:marLeft w:val="480"/>
              <w:marRight w:val="0"/>
              <w:marTop w:val="0"/>
              <w:marBottom w:val="0"/>
              <w:divBdr>
                <w:top w:val="none" w:sz="0" w:space="0" w:color="auto"/>
                <w:left w:val="none" w:sz="0" w:space="0" w:color="auto"/>
                <w:bottom w:val="none" w:sz="0" w:space="0" w:color="auto"/>
                <w:right w:val="none" w:sz="0" w:space="0" w:color="auto"/>
              </w:divBdr>
            </w:div>
            <w:div w:id="1237977256">
              <w:marLeft w:val="480"/>
              <w:marRight w:val="0"/>
              <w:marTop w:val="0"/>
              <w:marBottom w:val="0"/>
              <w:divBdr>
                <w:top w:val="none" w:sz="0" w:space="0" w:color="auto"/>
                <w:left w:val="none" w:sz="0" w:space="0" w:color="auto"/>
                <w:bottom w:val="none" w:sz="0" w:space="0" w:color="auto"/>
                <w:right w:val="none" w:sz="0" w:space="0" w:color="auto"/>
              </w:divBdr>
            </w:div>
            <w:div w:id="558245854">
              <w:marLeft w:val="480"/>
              <w:marRight w:val="0"/>
              <w:marTop w:val="0"/>
              <w:marBottom w:val="0"/>
              <w:divBdr>
                <w:top w:val="none" w:sz="0" w:space="0" w:color="auto"/>
                <w:left w:val="none" w:sz="0" w:space="0" w:color="auto"/>
                <w:bottom w:val="none" w:sz="0" w:space="0" w:color="auto"/>
                <w:right w:val="none" w:sz="0" w:space="0" w:color="auto"/>
              </w:divBdr>
            </w:div>
            <w:div w:id="281764712">
              <w:marLeft w:val="480"/>
              <w:marRight w:val="0"/>
              <w:marTop w:val="0"/>
              <w:marBottom w:val="0"/>
              <w:divBdr>
                <w:top w:val="none" w:sz="0" w:space="0" w:color="auto"/>
                <w:left w:val="none" w:sz="0" w:space="0" w:color="auto"/>
                <w:bottom w:val="none" w:sz="0" w:space="0" w:color="auto"/>
                <w:right w:val="none" w:sz="0" w:space="0" w:color="auto"/>
              </w:divBdr>
            </w:div>
            <w:div w:id="904989555">
              <w:marLeft w:val="480"/>
              <w:marRight w:val="0"/>
              <w:marTop w:val="0"/>
              <w:marBottom w:val="0"/>
              <w:divBdr>
                <w:top w:val="none" w:sz="0" w:space="0" w:color="auto"/>
                <w:left w:val="none" w:sz="0" w:space="0" w:color="auto"/>
                <w:bottom w:val="none" w:sz="0" w:space="0" w:color="auto"/>
                <w:right w:val="none" w:sz="0" w:space="0" w:color="auto"/>
              </w:divBdr>
            </w:div>
            <w:div w:id="886376487">
              <w:marLeft w:val="480"/>
              <w:marRight w:val="0"/>
              <w:marTop w:val="0"/>
              <w:marBottom w:val="0"/>
              <w:divBdr>
                <w:top w:val="none" w:sz="0" w:space="0" w:color="auto"/>
                <w:left w:val="none" w:sz="0" w:space="0" w:color="auto"/>
                <w:bottom w:val="none" w:sz="0" w:space="0" w:color="auto"/>
                <w:right w:val="none" w:sz="0" w:space="0" w:color="auto"/>
              </w:divBdr>
            </w:div>
            <w:div w:id="972515166">
              <w:marLeft w:val="480"/>
              <w:marRight w:val="0"/>
              <w:marTop w:val="0"/>
              <w:marBottom w:val="0"/>
              <w:divBdr>
                <w:top w:val="none" w:sz="0" w:space="0" w:color="auto"/>
                <w:left w:val="none" w:sz="0" w:space="0" w:color="auto"/>
                <w:bottom w:val="none" w:sz="0" w:space="0" w:color="auto"/>
                <w:right w:val="none" w:sz="0" w:space="0" w:color="auto"/>
              </w:divBdr>
            </w:div>
            <w:div w:id="637036377">
              <w:marLeft w:val="480"/>
              <w:marRight w:val="0"/>
              <w:marTop w:val="0"/>
              <w:marBottom w:val="0"/>
              <w:divBdr>
                <w:top w:val="none" w:sz="0" w:space="0" w:color="auto"/>
                <w:left w:val="none" w:sz="0" w:space="0" w:color="auto"/>
                <w:bottom w:val="none" w:sz="0" w:space="0" w:color="auto"/>
                <w:right w:val="none" w:sz="0" w:space="0" w:color="auto"/>
              </w:divBdr>
            </w:div>
            <w:div w:id="1910186072">
              <w:marLeft w:val="480"/>
              <w:marRight w:val="0"/>
              <w:marTop w:val="0"/>
              <w:marBottom w:val="0"/>
              <w:divBdr>
                <w:top w:val="none" w:sz="0" w:space="0" w:color="auto"/>
                <w:left w:val="none" w:sz="0" w:space="0" w:color="auto"/>
                <w:bottom w:val="none" w:sz="0" w:space="0" w:color="auto"/>
                <w:right w:val="none" w:sz="0" w:space="0" w:color="auto"/>
              </w:divBdr>
            </w:div>
          </w:divsChild>
        </w:div>
        <w:div w:id="2077975920">
          <w:marLeft w:val="0"/>
          <w:marRight w:val="0"/>
          <w:marTop w:val="0"/>
          <w:marBottom w:val="0"/>
          <w:divBdr>
            <w:top w:val="none" w:sz="0" w:space="0" w:color="auto"/>
            <w:left w:val="none" w:sz="0" w:space="0" w:color="auto"/>
            <w:bottom w:val="none" w:sz="0" w:space="0" w:color="auto"/>
            <w:right w:val="none" w:sz="0" w:space="0" w:color="auto"/>
          </w:divBdr>
          <w:divsChild>
            <w:div w:id="915626569">
              <w:marLeft w:val="480"/>
              <w:marRight w:val="0"/>
              <w:marTop w:val="0"/>
              <w:marBottom w:val="0"/>
              <w:divBdr>
                <w:top w:val="none" w:sz="0" w:space="0" w:color="auto"/>
                <w:left w:val="none" w:sz="0" w:space="0" w:color="auto"/>
                <w:bottom w:val="none" w:sz="0" w:space="0" w:color="auto"/>
                <w:right w:val="none" w:sz="0" w:space="0" w:color="auto"/>
              </w:divBdr>
            </w:div>
            <w:div w:id="1406028618">
              <w:marLeft w:val="480"/>
              <w:marRight w:val="0"/>
              <w:marTop w:val="0"/>
              <w:marBottom w:val="0"/>
              <w:divBdr>
                <w:top w:val="none" w:sz="0" w:space="0" w:color="auto"/>
                <w:left w:val="none" w:sz="0" w:space="0" w:color="auto"/>
                <w:bottom w:val="none" w:sz="0" w:space="0" w:color="auto"/>
                <w:right w:val="none" w:sz="0" w:space="0" w:color="auto"/>
              </w:divBdr>
            </w:div>
            <w:div w:id="46341256">
              <w:marLeft w:val="480"/>
              <w:marRight w:val="0"/>
              <w:marTop w:val="0"/>
              <w:marBottom w:val="0"/>
              <w:divBdr>
                <w:top w:val="none" w:sz="0" w:space="0" w:color="auto"/>
                <w:left w:val="none" w:sz="0" w:space="0" w:color="auto"/>
                <w:bottom w:val="none" w:sz="0" w:space="0" w:color="auto"/>
                <w:right w:val="none" w:sz="0" w:space="0" w:color="auto"/>
              </w:divBdr>
            </w:div>
            <w:div w:id="283969470">
              <w:marLeft w:val="480"/>
              <w:marRight w:val="0"/>
              <w:marTop w:val="0"/>
              <w:marBottom w:val="0"/>
              <w:divBdr>
                <w:top w:val="none" w:sz="0" w:space="0" w:color="auto"/>
                <w:left w:val="none" w:sz="0" w:space="0" w:color="auto"/>
                <w:bottom w:val="none" w:sz="0" w:space="0" w:color="auto"/>
                <w:right w:val="none" w:sz="0" w:space="0" w:color="auto"/>
              </w:divBdr>
            </w:div>
            <w:div w:id="274872489">
              <w:marLeft w:val="480"/>
              <w:marRight w:val="0"/>
              <w:marTop w:val="0"/>
              <w:marBottom w:val="0"/>
              <w:divBdr>
                <w:top w:val="none" w:sz="0" w:space="0" w:color="auto"/>
                <w:left w:val="none" w:sz="0" w:space="0" w:color="auto"/>
                <w:bottom w:val="none" w:sz="0" w:space="0" w:color="auto"/>
                <w:right w:val="none" w:sz="0" w:space="0" w:color="auto"/>
              </w:divBdr>
            </w:div>
            <w:div w:id="1330599022">
              <w:marLeft w:val="480"/>
              <w:marRight w:val="0"/>
              <w:marTop w:val="0"/>
              <w:marBottom w:val="0"/>
              <w:divBdr>
                <w:top w:val="none" w:sz="0" w:space="0" w:color="auto"/>
                <w:left w:val="none" w:sz="0" w:space="0" w:color="auto"/>
                <w:bottom w:val="none" w:sz="0" w:space="0" w:color="auto"/>
                <w:right w:val="none" w:sz="0" w:space="0" w:color="auto"/>
              </w:divBdr>
            </w:div>
            <w:div w:id="732629433">
              <w:marLeft w:val="480"/>
              <w:marRight w:val="0"/>
              <w:marTop w:val="0"/>
              <w:marBottom w:val="0"/>
              <w:divBdr>
                <w:top w:val="none" w:sz="0" w:space="0" w:color="auto"/>
                <w:left w:val="none" w:sz="0" w:space="0" w:color="auto"/>
                <w:bottom w:val="none" w:sz="0" w:space="0" w:color="auto"/>
                <w:right w:val="none" w:sz="0" w:space="0" w:color="auto"/>
              </w:divBdr>
            </w:div>
            <w:div w:id="313997198">
              <w:marLeft w:val="480"/>
              <w:marRight w:val="0"/>
              <w:marTop w:val="0"/>
              <w:marBottom w:val="0"/>
              <w:divBdr>
                <w:top w:val="none" w:sz="0" w:space="0" w:color="auto"/>
                <w:left w:val="none" w:sz="0" w:space="0" w:color="auto"/>
                <w:bottom w:val="none" w:sz="0" w:space="0" w:color="auto"/>
                <w:right w:val="none" w:sz="0" w:space="0" w:color="auto"/>
              </w:divBdr>
            </w:div>
            <w:div w:id="1374227627">
              <w:marLeft w:val="480"/>
              <w:marRight w:val="0"/>
              <w:marTop w:val="0"/>
              <w:marBottom w:val="0"/>
              <w:divBdr>
                <w:top w:val="none" w:sz="0" w:space="0" w:color="auto"/>
                <w:left w:val="none" w:sz="0" w:space="0" w:color="auto"/>
                <w:bottom w:val="none" w:sz="0" w:space="0" w:color="auto"/>
                <w:right w:val="none" w:sz="0" w:space="0" w:color="auto"/>
              </w:divBdr>
            </w:div>
            <w:div w:id="2138644411">
              <w:marLeft w:val="480"/>
              <w:marRight w:val="0"/>
              <w:marTop w:val="0"/>
              <w:marBottom w:val="0"/>
              <w:divBdr>
                <w:top w:val="none" w:sz="0" w:space="0" w:color="auto"/>
                <w:left w:val="none" w:sz="0" w:space="0" w:color="auto"/>
                <w:bottom w:val="none" w:sz="0" w:space="0" w:color="auto"/>
                <w:right w:val="none" w:sz="0" w:space="0" w:color="auto"/>
              </w:divBdr>
            </w:div>
            <w:div w:id="1426147528">
              <w:marLeft w:val="480"/>
              <w:marRight w:val="0"/>
              <w:marTop w:val="0"/>
              <w:marBottom w:val="0"/>
              <w:divBdr>
                <w:top w:val="none" w:sz="0" w:space="0" w:color="auto"/>
                <w:left w:val="none" w:sz="0" w:space="0" w:color="auto"/>
                <w:bottom w:val="none" w:sz="0" w:space="0" w:color="auto"/>
                <w:right w:val="none" w:sz="0" w:space="0" w:color="auto"/>
              </w:divBdr>
            </w:div>
            <w:div w:id="1052315404">
              <w:marLeft w:val="480"/>
              <w:marRight w:val="0"/>
              <w:marTop w:val="0"/>
              <w:marBottom w:val="0"/>
              <w:divBdr>
                <w:top w:val="none" w:sz="0" w:space="0" w:color="auto"/>
                <w:left w:val="none" w:sz="0" w:space="0" w:color="auto"/>
                <w:bottom w:val="none" w:sz="0" w:space="0" w:color="auto"/>
                <w:right w:val="none" w:sz="0" w:space="0" w:color="auto"/>
              </w:divBdr>
            </w:div>
            <w:div w:id="1207597146">
              <w:marLeft w:val="480"/>
              <w:marRight w:val="0"/>
              <w:marTop w:val="0"/>
              <w:marBottom w:val="0"/>
              <w:divBdr>
                <w:top w:val="none" w:sz="0" w:space="0" w:color="auto"/>
                <w:left w:val="none" w:sz="0" w:space="0" w:color="auto"/>
                <w:bottom w:val="none" w:sz="0" w:space="0" w:color="auto"/>
                <w:right w:val="none" w:sz="0" w:space="0" w:color="auto"/>
              </w:divBdr>
            </w:div>
            <w:div w:id="1346977273">
              <w:marLeft w:val="480"/>
              <w:marRight w:val="0"/>
              <w:marTop w:val="0"/>
              <w:marBottom w:val="0"/>
              <w:divBdr>
                <w:top w:val="none" w:sz="0" w:space="0" w:color="auto"/>
                <w:left w:val="none" w:sz="0" w:space="0" w:color="auto"/>
                <w:bottom w:val="none" w:sz="0" w:space="0" w:color="auto"/>
                <w:right w:val="none" w:sz="0" w:space="0" w:color="auto"/>
              </w:divBdr>
            </w:div>
            <w:div w:id="198862902">
              <w:marLeft w:val="480"/>
              <w:marRight w:val="0"/>
              <w:marTop w:val="0"/>
              <w:marBottom w:val="0"/>
              <w:divBdr>
                <w:top w:val="none" w:sz="0" w:space="0" w:color="auto"/>
                <w:left w:val="none" w:sz="0" w:space="0" w:color="auto"/>
                <w:bottom w:val="none" w:sz="0" w:space="0" w:color="auto"/>
                <w:right w:val="none" w:sz="0" w:space="0" w:color="auto"/>
              </w:divBdr>
            </w:div>
            <w:div w:id="52389038">
              <w:marLeft w:val="480"/>
              <w:marRight w:val="0"/>
              <w:marTop w:val="0"/>
              <w:marBottom w:val="0"/>
              <w:divBdr>
                <w:top w:val="none" w:sz="0" w:space="0" w:color="auto"/>
                <w:left w:val="none" w:sz="0" w:space="0" w:color="auto"/>
                <w:bottom w:val="none" w:sz="0" w:space="0" w:color="auto"/>
                <w:right w:val="none" w:sz="0" w:space="0" w:color="auto"/>
              </w:divBdr>
            </w:div>
            <w:div w:id="91125245">
              <w:marLeft w:val="480"/>
              <w:marRight w:val="0"/>
              <w:marTop w:val="0"/>
              <w:marBottom w:val="0"/>
              <w:divBdr>
                <w:top w:val="none" w:sz="0" w:space="0" w:color="auto"/>
                <w:left w:val="none" w:sz="0" w:space="0" w:color="auto"/>
                <w:bottom w:val="none" w:sz="0" w:space="0" w:color="auto"/>
                <w:right w:val="none" w:sz="0" w:space="0" w:color="auto"/>
              </w:divBdr>
            </w:div>
            <w:div w:id="207300381">
              <w:marLeft w:val="480"/>
              <w:marRight w:val="0"/>
              <w:marTop w:val="0"/>
              <w:marBottom w:val="0"/>
              <w:divBdr>
                <w:top w:val="none" w:sz="0" w:space="0" w:color="auto"/>
                <w:left w:val="none" w:sz="0" w:space="0" w:color="auto"/>
                <w:bottom w:val="none" w:sz="0" w:space="0" w:color="auto"/>
                <w:right w:val="none" w:sz="0" w:space="0" w:color="auto"/>
              </w:divBdr>
            </w:div>
            <w:div w:id="78018226">
              <w:marLeft w:val="480"/>
              <w:marRight w:val="0"/>
              <w:marTop w:val="0"/>
              <w:marBottom w:val="0"/>
              <w:divBdr>
                <w:top w:val="none" w:sz="0" w:space="0" w:color="auto"/>
                <w:left w:val="none" w:sz="0" w:space="0" w:color="auto"/>
                <w:bottom w:val="none" w:sz="0" w:space="0" w:color="auto"/>
                <w:right w:val="none" w:sz="0" w:space="0" w:color="auto"/>
              </w:divBdr>
            </w:div>
            <w:div w:id="1126004353">
              <w:marLeft w:val="480"/>
              <w:marRight w:val="0"/>
              <w:marTop w:val="0"/>
              <w:marBottom w:val="0"/>
              <w:divBdr>
                <w:top w:val="none" w:sz="0" w:space="0" w:color="auto"/>
                <w:left w:val="none" w:sz="0" w:space="0" w:color="auto"/>
                <w:bottom w:val="none" w:sz="0" w:space="0" w:color="auto"/>
                <w:right w:val="none" w:sz="0" w:space="0" w:color="auto"/>
              </w:divBdr>
            </w:div>
            <w:div w:id="1578588805">
              <w:marLeft w:val="480"/>
              <w:marRight w:val="0"/>
              <w:marTop w:val="0"/>
              <w:marBottom w:val="0"/>
              <w:divBdr>
                <w:top w:val="none" w:sz="0" w:space="0" w:color="auto"/>
                <w:left w:val="none" w:sz="0" w:space="0" w:color="auto"/>
                <w:bottom w:val="none" w:sz="0" w:space="0" w:color="auto"/>
                <w:right w:val="none" w:sz="0" w:space="0" w:color="auto"/>
              </w:divBdr>
            </w:div>
            <w:div w:id="1402752540">
              <w:marLeft w:val="480"/>
              <w:marRight w:val="0"/>
              <w:marTop w:val="0"/>
              <w:marBottom w:val="0"/>
              <w:divBdr>
                <w:top w:val="none" w:sz="0" w:space="0" w:color="auto"/>
                <w:left w:val="none" w:sz="0" w:space="0" w:color="auto"/>
                <w:bottom w:val="none" w:sz="0" w:space="0" w:color="auto"/>
                <w:right w:val="none" w:sz="0" w:space="0" w:color="auto"/>
              </w:divBdr>
            </w:div>
            <w:div w:id="435760277">
              <w:marLeft w:val="480"/>
              <w:marRight w:val="0"/>
              <w:marTop w:val="0"/>
              <w:marBottom w:val="0"/>
              <w:divBdr>
                <w:top w:val="none" w:sz="0" w:space="0" w:color="auto"/>
                <w:left w:val="none" w:sz="0" w:space="0" w:color="auto"/>
                <w:bottom w:val="none" w:sz="0" w:space="0" w:color="auto"/>
                <w:right w:val="none" w:sz="0" w:space="0" w:color="auto"/>
              </w:divBdr>
            </w:div>
            <w:div w:id="1902251636">
              <w:marLeft w:val="480"/>
              <w:marRight w:val="0"/>
              <w:marTop w:val="0"/>
              <w:marBottom w:val="0"/>
              <w:divBdr>
                <w:top w:val="none" w:sz="0" w:space="0" w:color="auto"/>
                <w:left w:val="none" w:sz="0" w:space="0" w:color="auto"/>
                <w:bottom w:val="none" w:sz="0" w:space="0" w:color="auto"/>
                <w:right w:val="none" w:sz="0" w:space="0" w:color="auto"/>
              </w:divBdr>
            </w:div>
          </w:divsChild>
        </w:div>
        <w:div w:id="605119080">
          <w:marLeft w:val="0"/>
          <w:marRight w:val="0"/>
          <w:marTop w:val="0"/>
          <w:marBottom w:val="0"/>
          <w:divBdr>
            <w:top w:val="none" w:sz="0" w:space="0" w:color="auto"/>
            <w:left w:val="none" w:sz="0" w:space="0" w:color="auto"/>
            <w:bottom w:val="none" w:sz="0" w:space="0" w:color="auto"/>
            <w:right w:val="none" w:sz="0" w:space="0" w:color="auto"/>
          </w:divBdr>
          <w:divsChild>
            <w:div w:id="359278134">
              <w:marLeft w:val="480"/>
              <w:marRight w:val="0"/>
              <w:marTop w:val="0"/>
              <w:marBottom w:val="0"/>
              <w:divBdr>
                <w:top w:val="none" w:sz="0" w:space="0" w:color="auto"/>
                <w:left w:val="none" w:sz="0" w:space="0" w:color="auto"/>
                <w:bottom w:val="none" w:sz="0" w:space="0" w:color="auto"/>
                <w:right w:val="none" w:sz="0" w:space="0" w:color="auto"/>
              </w:divBdr>
            </w:div>
            <w:div w:id="1949043167">
              <w:marLeft w:val="480"/>
              <w:marRight w:val="0"/>
              <w:marTop w:val="0"/>
              <w:marBottom w:val="0"/>
              <w:divBdr>
                <w:top w:val="none" w:sz="0" w:space="0" w:color="auto"/>
                <w:left w:val="none" w:sz="0" w:space="0" w:color="auto"/>
                <w:bottom w:val="none" w:sz="0" w:space="0" w:color="auto"/>
                <w:right w:val="none" w:sz="0" w:space="0" w:color="auto"/>
              </w:divBdr>
            </w:div>
            <w:div w:id="799033738">
              <w:marLeft w:val="480"/>
              <w:marRight w:val="0"/>
              <w:marTop w:val="0"/>
              <w:marBottom w:val="0"/>
              <w:divBdr>
                <w:top w:val="none" w:sz="0" w:space="0" w:color="auto"/>
                <w:left w:val="none" w:sz="0" w:space="0" w:color="auto"/>
                <w:bottom w:val="none" w:sz="0" w:space="0" w:color="auto"/>
                <w:right w:val="none" w:sz="0" w:space="0" w:color="auto"/>
              </w:divBdr>
            </w:div>
            <w:div w:id="1635259063">
              <w:marLeft w:val="480"/>
              <w:marRight w:val="0"/>
              <w:marTop w:val="0"/>
              <w:marBottom w:val="0"/>
              <w:divBdr>
                <w:top w:val="none" w:sz="0" w:space="0" w:color="auto"/>
                <w:left w:val="none" w:sz="0" w:space="0" w:color="auto"/>
                <w:bottom w:val="none" w:sz="0" w:space="0" w:color="auto"/>
                <w:right w:val="none" w:sz="0" w:space="0" w:color="auto"/>
              </w:divBdr>
            </w:div>
            <w:div w:id="1982343530">
              <w:marLeft w:val="480"/>
              <w:marRight w:val="0"/>
              <w:marTop w:val="0"/>
              <w:marBottom w:val="0"/>
              <w:divBdr>
                <w:top w:val="none" w:sz="0" w:space="0" w:color="auto"/>
                <w:left w:val="none" w:sz="0" w:space="0" w:color="auto"/>
                <w:bottom w:val="none" w:sz="0" w:space="0" w:color="auto"/>
                <w:right w:val="none" w:sz="0" w:space="0" w:color="auto"/>
              </w:divBdr>
            </w:div>
            <w:div w:id="1425759222">
              <w:marLeft w:val="480"/>
              <w:marRight w:val="0"/>
              <w:marTop w:val="0"/>
              <w:marBottom w:val="0"/>
              <w:divBdr>
                <w:top w:val="none" w:sz="0" w:space="0" w:color="auto"/>
                <w:left w:val="none" w:sz="0" w:space="0" w:color="auto"/>
                <w:bottom w:val="none" w:sz="0" w:space="0" w:color="auto"/>
                <w:right w:val="none" w:sz="0" w:space="0" w:color="auto"/>
              </w:divBdr>
            </w:div>
            <w:div w:id="2107917185">
              <w:marLeft w:val="480"/>
              <w:marRight w:val="0"/>
              <w:marTop w:val="0"/>
              <w:marBottom w:val="0"/>
              <w:divBdr>
                <w:top w:val="none" w:sz="0" w:space="0" w:color="auto"/>
                <w:left w:val="none" w:sz="0" w:space="0" w:color="auto"/>
                <w:bottom w:val="none" w:sz="0" w:space="0" w:color="auto"/>
                <w:right w:val="none" w:sz="0" w:space="0" w:color="auto"/>
              </w:divBdr>
            </w:div>
            <w:div w:id="903419309">
              <w:marLeft w:val="480"/>
              <w:marRight w:val="0"/>
              <w:marTop w:val="0"/>
              <w:marBottom w:val="0"/>
              <w:divBdr>
                <w:top w:val="none" w:sz="0" w:space="0" w:color="auto"/>
                <w:left w:val="none" w:sz="0" w:space="0" w:color="auto"/>
                <w:bottom w:val="none" w:sz="0" w:space="0" w:color="auto"/>
                <w:right w:val="none" w:sz="0" w:space="0" w:color="auto"/>
              </w:divBdr>
            </w:div>
            <w:div w:id="435948014">
              <w:marLeft w:val="480"/>
              <w:marRight w:val="0"/>
              <w:marTop w:val="0"/>
              <w:marBottom w:val="0"/>
              <w:divBdr>
                <w:top w:val="none" w:sz="0" w:space="0" w:color="auto"/>
                <w:left w:val="none" w:sz="0" w:space="0" w:color="auto"/>
                <w:bottom w:val="none" w:sz="0" w:space="0" w:color="auto"/>
                <w:right w:val="none" w:sz="0" w:space="0" w:color="auto"/>
              </w:divBdr>
            </w:div>
            <w:div w:id="2136021531">
              <w:marLeft w:val="480"/>
              <w:marRight w:val="0"/>
              <w:marTop w:val="0"/>
              <w:marBottom w:val="0"/>
              <w:divBdr>
                <w:top w:val="none" w:sz="0" w:space="0" w:color="auto"/>
                <w:left w:val="none" w:sz="0" w:space="0" w:color="auto"/>
                <w:bottom w:val="none" w:sz="0" w:space="0" w:color="auto"/>
                <w:right w:val="none" w:sz="0" w:space="0" w:color="auto"/>
              </w:divBdr>
            </w:div>
            <w:div w:id="267547629">
              <w:marLeft w:val="480"/>
              <w:marRight w:val="0"/>
              <w:marTop w:val="0"/>
              <w:marBottom w:val="0"/>
              <w:divBdr>
                <w:top w:val="none" w:sz="0" w:space="0" w:color="auto"/>
                <w:left w:val="none" w:sz="0" w:space="0" w:color="auto"/>
                <w:bottom w:val="none" w:sz="0" w:space="0" w:color="auto"/>
                <w:right w:val="none" w:sz="0" w:space="0" w:color="auto"/>
              </w:divBdr>
            </w:div>
            <w:div w:id="1910769875">
              <w:marLeft w:val="480"/>
              <w:marRight w:val="0"/>
              <w:marTop w:val="0"/>
              <w:marBottom w:val="0"/>
              <w:divBdr>
                <w:top w:val="none" w:sz="0" w:space="0" w:color="auto"/>
                <w:left w:val="none" w:sz="0" w:space="0" w:color="auto"/>
                <w:bottom w:val="none" w:sz="0" w:space="0" w:color="auto"/>
                <w:right w:val="none" w:sz="0" w:space="0" w:color="auto"/>
              </w:divBdr>
            </w:div>
            <w:div w:id="2129935301">
              <w:marLeft w:val="480"/>
              <w:marRight w:val="0"/>
              <w:marTop w:val="0"/>
              <w:marBottom w:val="0"/>
              <w:divBdr>
                <w:top w:val="none" w:sz="0" w:space="0" w:color="auto"/>
                <w:left w:val="none" w:sz="0" w:space="0" w:color="auto"/>
                <w:bottom w:val="none" w:sz="0" w:space="0" w:color="auto"/>
                <w:right w:val="none" w:sz="0" w:space="0" w:color="auto"/>
              </w:divBdr>
            </w:div>
            <w:div w:id="251937761">
              <w:marLeft w:val="480"/>
              <w:marRight w:val="0"/>
              <w:marTop w:val="0"/>
              <w:marBottom w:val="0"/>
              <w:divBdr>
                <w:top w:val="none" w:sz="0" w:space="0" w:color="auto"/>
                <w:left w:val="none" w:sz="0" w:space="0" w:color="auto"/>
                <w:bottom w:val="none" w:sz="0" w:space="0" w:color="auto"/>
                <w:right w:val="none" w:sz="0" w:space="0" w:color="auto"/>
              </w:divBdr>
            </w:div>
            <w:div w:id="790831414">
              <w:marLeft w:val="480"/>
              <w:marRight w:val="0"/>
              <w:marTop w:val="0"/>
              <w:marBottom w:val="0"/>
              <w:divBdr>
                <w:top w:val="none" w:sz="0" w:space="0" w:color="auto"/>
                <w:left w:val="none" w:sz="0" w:space="0" w:color="auto"/>
                <w:bottom w:val="none" w:sz="0" w:space="0" w:color="auto"/>
                <w:right w:val="none" w:sz="0" w:space="0" w:color="auto"/>
              </w:divBdr>
            </w:div>
            <w:div w:id="874193132">
              <w:marLeft w:val="480"/>
              <w:marRight w:val="0"/>
              <w:marTop w:val="0"/>
              <w:marBottom w:val="0"/>
              <w:divBdr>
                <w:top w:val="none" w:sz="0" w:space="0" w:color="auto"/>
                <w:left w:val="none" w:sz="0" w:space="0" w:color="auto"/>
                <w:bottom w:val="none" w:sz="0" w:space="0" w:color="auto"/>
                <w:right w:val="none" w:sz="0" w:space="0" w:color="auto"/>
              </w:divBdr>
            </w:div>
            <w:div w:id="23020223">
              <w:marLeft w:val="480"/>
              <w:marRight w:val="0"/>
              <w:marTop w:val="0"/>
              <w:marBottom w:val="0"/>
              <w:divBdr>
                <w:top w:val="none" w:sz="0" w:space="0" w:color="auto"/>
                <w:left w:val="none" w:sz="0" w:space="0" w:color="auto"/>
                <w:bottom w:val="none" w:sz="0" w:space="0" w:color="auto"/>
                <w:right w:val="none" w:sz="0" w:space="0" w:color="auto"/>
              </w:divBdr>
            </w:div>
            <w:div w:id="777214733">
              <w:marLeft w:val="480"/>
              <w:marRight w:val="0"/>
              <w:marTop w:val="0"/>
              <w:marBottom w:val="0"/>
              <w:divBdr>
                <w:top w:val="none" w:sz="0" w:space="0" w:color="auto"/>
                <w:left w:val="none" w:sz="0" w:space="0" w:color="auto"/>
                <w:bottom w:val="none" w:sz="0" w:space="0" w:color="auto"/>
                <w:right w:val="none" w:sz="0" w:space="0" w:color="auto"/>
              </w:divBdr>
            </w:div>
            <w:div w:id="918637769">
              <w:marLeft w:val="480"/>
              <w:marRight w:val="0"/>
              <w:marTop w:val="0"/>
              <w:marBottom w:val="0"/>
              <w:divBdr>
                <w:top w:val="none" w:sz="0" w:space="0" w:color="auto"/>
                <w:left w:val="none" w:sz="0" w:space="0" w:color="auto"/>
                <w:bottom w:val="none" w:sz="0" w:space="0" w:color="auto"/>
                <w:right w:val="none" w:sz="0" w:space="0" w:color="auto"/>
              </w:divBdr>
            </w:div>
            <w:div w:id="1675916617">
              <w:marLeft w:val="480"/>
              <w:marRight w:val="0"/>
              <w:marTop w:val="0"/>
              <w:marBottom w:val="0"/>
              <w:divBdr>
                <w:top w:val="none" w:sz="0" w:space="0" w:color="auto"/>
                <w:left w:val="none" w:sz="0" w:space="0" w:color="auto"/>
                <w:bottom w:val="none" w:sz="0" w:space="0" w:color="auto"/>
                <w:right w:val="none" w:sz="0" w:space="0" w:color="auto"/>
              </w:divBdr>
            </w:div>
            <w:div w:id="454564170">
              <w:marLeft w:val="480"/>
              <w:marRight w:val="0"/>
              <w:marTop w:val="0"/>
              <w:marBottom w:val="0"/>
              <w:divBdr>
                <w:top w:val="none" w:sz="0" w:space="0" w:color="auto"/>
                <w:left w:val="none" w:sz="0" w:space="0" w:color="auto"/>
                <w:bottom w:val="none" w:sz="0" w:space="0" w:color="auto"/>
                <w:right w:val="none" w:sz="0" w:space="0" w:color="auto"/>
              </w:divBdr>
            </w:div>
            <w:div w:id="1173759964">
              <w:marLeft w:val="480"/>
              <w:marRight w:val="0"/>
              <w:marTop w:val="0"/>
              <w:marBottom w:val="0"/>
              <w:divBdr>
                <w:top w:val="none" w:sz="0" w:space="0" w:color="auto"/>
                <w:left w:val="none" w:sz="0" w:space="0" w:color="auto"/>
                <w:bottom w:val="none" w:sz="0" w:space="0" w:color="auto"/>
                <w:right w:val="none" w:sz="0" w:space="0" w:color="auto"/>
              </w:divBdr>
            </w:div>
            <w:div w:id="1130513825">
              <w:marLeft w:val="480"/>
              <w:marRight w:val="0"/>
              <w:marTop w:val="0"/>
              <w:marBottom w:val="0"/>
              <w:divBdr>
                <w:top w:val="none" w:sz="0" w:space="0" w:color="auto"/>
                <w:left w:val="none" w:sz="0" w:space="0" w:color="auto"/>
                <w:bottom w:val="none" w:sz="0" w:space="0" w:color="auto"/>
                <w:right w:val="none" w:sz="0" w:space="0" w:color="auto"/>
              </w:divBdr>
            </w:div>
            <w:div w:id="1519394149">
              <w:marLeft w:val="480"/>
              <w:marRight w:val="0"/>
              <w:marTop w:val="0"/>
              <w:marBottom w:val="0"/>
              <w:divBdr>
                <w:top w:val="none" w:sz="0" w:space="0" w:color="auto"/>
                <w:left w:val="none" w:sz="0" w:space="0" w:color="auto"/>
                <w:bottom w:val="none" w:sz="0" w:space="0" w:color="auto"/>
                <w:right w:val="none" w:sz="0" w:space="0" w:color="auto"/>
              </w:divBdr>
            </w:div>
            <w:div w:id="1324429580">
              <w:marLeft w:val="480"/>
              <w:marRight w:val="0"/>
              <w:marTop w:val="0"/>
              <w:marBottom w:val="0"/>
              <w:divBdr>
                <w:top w:val="none" w:sz="0" w:space="0" w:color="auto"/>
                <w:left w:val="none" w:sz="0" w:space="0" w:color="auto"/>
                <w:bottom w:val="none" w:sz="0" w:space="0" w:color="auto"/>
                <w:right w:val="none" w:sz="0" w:space="0" w:color="auto"/>
              </w:divBdr>
            </w:div>
          </w:divsChild>
        </w:div>
        <w:div w:id="1669744934">
          <w:marLeft w:val="0"/>
          <w:marRight w:val="0"/>
          <w:marTop w:val="0"/>
          <w:marBottom w:val="0"/>
          <w:divBdr>
            <w:top w:val="none" w:sz="0" w:space="0" w:color="auto"/>
            <w:left w:val="none" w:sz="0" w:space="0" w:color="auto"/>
            <w:bottom w:val="none" w:sz="0" w:space="0" w:color="auto"/>
            <w:right w:val="none" w:sz="0" w:space="0" w:color="auto"/>
          </w:divBdr>
          <w:divsChild>
            <w:div w:id="700476027">
              <w:marLeft w:val="480"/>
              <w:marRight w:val="0"/>
              <w:marTop w:val="0"/>
              <w:marBottom w:val="0"/>
              <w:divBdr>
                <w:top w:val="none" w:sz="0" w:space="0" w:color="auto"/>
                <w:left w:val="none" w:sz="0" w:space="0" w:color="auto"/>
                <w:bottom w:val="none" w:sz="0" w:space="0" w:color="auto"/>
                <w:right w:val="none" w:sz="0" w:space="0" w:color="auto"/>
              </w:divBdr>
            </w:div>
            <w:div w:id="410737749">
              <w:marLeft w:val="480"/>
              <w:marRight w:val="0"/>
              <w:marTop w:val="0"/>
              <w:marBottom w:val="0"/>
              <w:divBdr>
                <w:top w:val="none" w:sz="0" w:space="0" w:color="auto"/>
                <w:left w:val="none" w:sz="0" w:space="0" w:color="auto"/>
                <w:bottom w:val="none" w:sz="0" w:space="0" w:color="auto"/>
                <w:right w:val="none" w:sz="0" w:space="0" w:color="auto"/>
              </w:divBdr>
            </w:div>
            <w:div w:id="1055008502">
              <w:marLeft w:val="480"/>
              <w:marRight w:val="0"/>
              <w:marTop w:val="0"/>
              <w:marBottom w:val="0"/>
              <w:divBdr>
                <w:top w:val="none" w:sz="0" w:space="0" w:color="auto"/>
                <w:left w:val="none" w:sz="0" w:space="0" w:color="auto"/>
                <w:bottom w:val="none" w:sz="0" w:space="0" w:color="auto"/>
                <w:right w:val="none" w:sz="0" w:space="0" w:color="auto"/>
              </w:divBdr>
            </w:div>
            <w:div w:id="1138112509">
              <w:marLeft w:val="480"/>
              <w:marRight w:val="0"/>
              <w:marTop w:val="0"/>
              <w:marBottom w:val="0"/>
              <w:divBdr>
                <w:top w:val="none" w:sz="0" w:space="0" w:color="auto"/>
                <w:left w:val="none" w:sz="0" w:space="0" w:color="auto"/>
                <w:bottom w:val="none" w:sz="0" w:space="0" w:color="auto"/>
                <w:right w:val="none" w:sz="0" w:space="0" w:color="auto"/>
              </w:divBdr>
            </w:div>
            <w:div w:id="13775610">
              <w:marLeft w:val="480"/>
              <w:marRight w:val="0"/>
              <w:marTop w:val="0"/>
              <w:marBottom w:val="0"/>
              <w:divBdr>
                <w:top w:val="none" w:sz="0" w:space="0" w:color="auto"/>
                <w:left w:val="none" w:sz="0" w:space="0" w:color="auto"/>
                <w:bottom w:val="none" w:sz="0" w:space="0" w:color="auto"/>
                <w:right w:val="none" w:sz="0" w:space="0" w:color="auto"/>
              </w:divBdr>
            </w:div>
            <w:div w:id="1065882549">
              <w:marLeft w:val="480"/>
              <w:marRight w:val="0"/>
              <w:marTop w:val="0"/>
              <w:marBottom w:val="0"/>
              <w:divBdr>
                <w:top w:val="none" w:sz="0" w:space="0" w:color="auto"/>
                <w:left w:val="none" w:sz="0" w:space="0" w:color="auto"/>
                <w:bottom w:val="none" w:sz="0" w:space="0" w:color="auto"/>
                <w:right w:val="none" w:sz="0" w:space="0" w:color="auto"/>
              </w:divBdr>
            </w:div>
            <w:div w:id="196742403">
              <w:marLeft w:val="480"/>
              <w:marRight w:val="0"/>
              <w:marTop w:val="0"/>
              <w:marBottom w:val="0"/>
              <w:divBdr>
                <w:top w:val="none" w:sz="0" w:space="0" w:color="auto"/>
                <w:left w:val="none" w:sz="0" w:space="0" w:color="auto"/>
                <w:bottom w:val="none" w:sz="0" w:space="0" w:color="auto"/>
                <w:right w:val="none" w:sz="0" w:space="0" w:color="auto"/>
              </w:divBdr>
            </w:div>
            <w:div w:id="994648847">
              <w:marLeft w:val="480"/>
              <w:marRight w:val="0"/>
              <w:marTop w:val="0"/>
              <w:marBottom w:val="0"/>
              <w:divBdr>
                <w:top w:val="none" w:sz="0" w:space="0" w:color="auto"/>
                <w:left w:val="none" w:sz="0" w:space="0" w:color="auto"/>
                <w:bottom w:val="none" w:sz="0" w:space="0" w:color="auto"/>
                <w:right w:val="none" w:sz="0" w:space="0" w:color="auto"/>
              </w:divBdr>
            </w:div>
            <w:div w:id="11735462">
              <w:marLeft w:val="480"/>
              <w:marRight w:val="0"/>
              <w:marTop w:val="0"/>
              <w:marBottom w:val="0"/>
              <w:divBdr>
                <w:top w:val="none" w:sz="0" w:space="0" w:color="auto"/>
                <w:left w:val="none" w:sz="0" w:space="0" w:color="auto"/>
                <w:bottom w:val="none" w:sz="0" w:space="0" w:color="auto"/>
                <w:right w:val="none" w:sz="0" w:space="0" w:color="auto"/>
              </w:divBdr>
            </w:div>
            <w:div w:id="447549330">
              <w:marLeft w:val="480"/>
              <w:marRight w:val="0"/>
              <w:marTop w:val="0"/>
              <w:marBottom w:val="0"/>
              <w:divBdr>
                <w:top w:val="none" w:sz="0" w:space="0" w:color="auto"/>
                <w:left w:val="none" w:sz="0" w:space="0" w:color="auto"/>
                <w:bottom w:val="none" w:sz="0" w:space="0" w:color="auto"/>
                <w:right w:val="none" w:sz="0" w:space="0" w:color="auto"/>
              </w:divBdr>
            </w:div>
            <w:div w:id="1859462962">
              <w:marLeft w:val="480"/>
              <w:marRight w:val="0"/>
              <w:marTop w:val="0"/>
              <w:marBottom w:val="0"/>
              <w:divBdr>
                <w:top w:val="none" w:sz="0" w:space="0" w:color="auto"/>
                <w:left w:val="none" w:sz="0" w:space="0" w:color="auto"/>
                <w:bottom w:val="none" w:sz="0" w:space="0" w:color="auto"/>
                <w:right w:val="none" w:sz="0" w:space="0" w:color="auto"/>
              </w:divBdr>
            </w:div>
            <w:div w:id="1332298442">
              <w:marLeft w:val="480"/>
              <w:marRight w:val="0"/>
              <w:marTop w:val="0"/>
              <w:marBottom w:val="0"/>
              <w:divBdr>
                <w:top w:val="none" w:sz="0" w:space="0" w:color="auto"/>
                <w:left w:val="none" w:sz="0" w:space="0" w:color="auto"/>
                <w:bottom w:val="none" w:sz="0" w:space="0" w:color="auto"/>
                <w:right w:val="none" w:sz="0" w:space="0" w:color="auto"/>
              </w:divBdr>
            </w:div>
            <w:div w:id="1268850268">
              <w:marLeft w:val="480"/>
              <w:marRight w:val="0"/>
              <w:marTop w:val="0"/>
              <w:marBottom w:val="0"/>
              <w:divBdr>
                <w:top w:val="none" w:sz="0" w:space="0" w:color="auto"/>
                <w:left w:val="none" w:sz="0" w:space="0" w:color="auto"/>
                <w:bottom w:val="none" w:sz="0" w:space="0" w:color="auto"/>
                <w:right w:val="none" w:sz="0" w:space="0" w:color="auto"/>
              </w:divBdr>
            </w:div>
            <w:div w:id="942803820">
              <w:marLeft w:val="480"/>
              <w:marRight w:val="0"/>
              <w:marTop w:val="0"/>
              <w:marBottom w:val="0"/>
              <w:divBdr>
                <w:top w:val="none" w:sz="0" w:space="0" w:color="auto"/>
                <w:left w:val="none" w:sz="0" w:space="0" w:color="auto"/>
                <w:bottom w:val="none" w:sz="0" w:space="0" w:color="auto"/>
                <w:right w:val="none" w:sz="0" w:space="0" w:color="auto"/>
              </w:divBdr>
            </w:div>
            <w:div w:id="660545965">
              <w:marLeft w:val="480"/>
              <w:marRight w:val="0"/>
              <w:marTop w:val="0"/>
              <w:marBottom w:val="0"/>
              <w:divBdr>
                <w:top w:val="none" w:sz="0" w:space="0" w:color="auto"/>
                <w:left w:val="none" w:sz="0" w:space="0" w:color="auto"/>
                <w:bottom w:val="none" w:sz="0" w:space="0" w:color="auto"/>
                <w:right w:val="none" w:sz="0" w:space="0" w:color="auto"/>
              </w:divBdr>
            </w:div>
            <w:div w:id="2103720652">
              <w:marLeft w:val="480"/>
              <w:marRight w:val="0"/>
              <w:marTop w:val="0"/>
              <w:marBottom w:val="0"/>
              <w:divBdr>
                <w:top w:val="none" w:sz="0" w:space="0" w:color="auto"/>
                <w:left w:val="none" w:sz="0" w:space="0" w:color="auto"/>
                <w:bottom w:val="none" w:sz="0" w:space="0" w:color="auto"/>
                <w:right w:val="none" w:sz="0" w:space="0" w:color="auto"/>
              </w:divBdr>
            </w:div>
            <w:div w:id="800656037">
              <w:marLeft w:val="480"/>
              <w:marRight w:val="0"/>
              <w:marTop w:val="0"/>
              <w:marBottom w:val="0"/>
              <w:divBdr>
                <w:top w:val="none" w:sz="0" w:space="0" w:color="auto"/>
                <w:left w:val="none" w:sz="0" w:space="0" w:color="auto"/>
                <w:bottom w:val="none" w:sz="0" w:space="0" w:color="auto"/>
                <w:right w:val="none" w:sz="0" w:space="0" w:color="auto"/>
              </w:divBdr>
            </w:div>
            <w:div w:id="1452088581">
              <w:marLeft w:val="480"/>
              <w:marRight w:val="0"/>
              <w:marTop w:val="0"/>
              <w:marBottom w:val="0"/>
              <w:divBdr>
                <w:top w:val="none" w:sz="0" w:space="0" w:color="auto"/>
                <w:left w:val="none" w:sz="0" w:space="0" w:color="auto"/>
                <w:bottom w:val="none" w:sz="0" w:space="0" w:color="auto"/>
                <w:right w:val="none" w:sz="0" w:space="0" w:color="auto"/>
              </w:divBdr>
            </w:div>
            <w:div w:id="1798177397">
              <w:marLeft w:val="480"/>
              <w:marRight w:val="0"/>
              <w:marTop w:val="0"/>
              <w:marBottom w:val="0"/>
              <w:divBdr>
                <w:top w:val="none" w:sz="0" w:space="0" w:color="auto"/>
                <w:left w:val="none" w:sz="0" w:space="0" w:color="auto"/>
                <w:bottom w:val="none" w:sz="0" w:space="0" w:color="auto"/>
                <w:right w:val="none" w:sz="0" w:space="0" w:color="auto"/>
              </w:divBdr>
            </w:div>
            <w:div w:id="1211504194">
              <w:marLeft w:val="480"/>
              <w:marRight w:val="0"/>
              <w:marTop w:val="0"/>
              <w:marBottom w:val="0"/>
              <w:divBdr>
                <w:top w:val="none" w:sz="0" w:space="0" w:color="auto"/>
                <w:left w:val="none" w:sz="0" w:space="0" w:color="auto"/>
                <w:bottom w:val="none" w:sz="0" w:space="0" w:color="auto"/>
                <w:right w:val="none" w:sz="0" w:space="0" w:color="auto"/>
              </w:divBdr>
            </w:div>
            <w:div w:id="1949701777">
              <w:marLeft w:val="480"/>
              <w:marRight w:val="0"/>
              <w:marTop w:val="0"/>
              <w:marBottom w:val="0"/>
              <w:divBdr>
                <w:top w:val="none" w:sz="0" w:space="0" w:color="auto"/>
                <w:left w:val="none" w:sz="0" w:space="0" w:color="auto"/>
                <w:bottom w:val="none" w:sz="0" w:space="0" w:color="auto"/>
                <w:right w:val="none" w:sz="0" w:space="0" w:color="auto"/>
              </w:divBdr>
            </w:div>
            <w:div w:id="1201625475">
              <w:marLeft w:val="480"/>
              <w:marRight w:val="0"/>
              <w:marTop w:val="0"/>
              <w:marBottom w:val="0"/>
              <w:divBdr>
                <w:top w:val="none" w:sz="0" w:space="0" w:color="auto"/>
                <w:left w:val="none" w:sz="0" w:space="0" w:color="auto"/>
                <w:bottom w:val="none" w:sz="0" w:space="0" w:color="auto"/>
                <w:right w:val="none" w:sz="0" w:space="0" w:color="auto"/>
              </w:divBdr>
            </w:div>
            <w:div w:id="325671241">
              <w:marLeft w:val="480"/>
              <w:marRight w:val="0"/>
              <w:marTop w:val="0"/>
              <w:marBottom w:val="0"/>
              <w:divBdr>
                <w:top w:val="none" w:sz="0" w:space="0" w:color="auto"/>
                <w:left w:val="none" w:sz="0" w:space="0" w:color="auto"/>
                <w:bottom w:val="none" w:sz="0" w:space="0" w:color="auto"/>
                <w:right w:val="none" w:sz="0" w:space="0" w:color="auto"/>
              </w:divBdr>
            </w:div>
            <w:div w:id="1792674634">
              <w:marLeft w:val="480"/>
              <w:marRight w:val="0"/>
              <w:marTop w:val="0"/>
              <w:marBottom w:val="0"/>
              <w:divBdr>
                <w:top w:val="none" w:sz="0" w:space="0" w:color="auto"/>
                <w:left w:val="none" w:sz="0" w:space="0" w:color="auto"/>
                <w:bottom w:val="none" w:sz="0" w:space="0" w:color="auto"/>
                <w:right w:val="none" w:sz="0" w:space="0" w:color="auto"/>
              </w:divBdr>
            </w:div>
            <w:div w:id="355620395">
              <w:marLeft w:val="480"/>
              <w:marRight w:val="0"/>
              <w:marTop w:val="0"/>
              <w:marBottom w:val="0"/>
              <w:divBdr>
                <w:top w:val="none" w:sz="0" w:space="0" w:color="auto"/>
                <w:left w:val="none" w:sz="0" w:space="0" w:color="auto"/>
                <w:bottom w:val="none" w:sz="0" w:space="0" w:color="auto"/>
                <w:right w:val="none" w:sz="0" w:space="0" w:color="auto"/>
              </w:divBdr>
            </w:div>
          </w:divsChild>
        </w:div>
        <w:div w:id="1653868331">
          <w:marLeft w:val="0"/>
          <w:marRight w:val="0"/>
          <w:marTop w:val="0"/>
          <w:marBottom w:val="0"/>
          <w:divBdr>
            <w:top w:val="none" w:sz="0" w:space="0" w:color="auto"/>
            <w:left w:val="none" w:sz="0" w:space="0" w:color="auto"/>
            <w:bottom w:val="none" w:sz="0" w:space="0" w:color="auto"/>
            <w:right w:val="none" w:sz="0" w:space="0" w:color="auto"/>
          </w:divBdr>
          <w:divsChild>
            <w:div w:id="318078311">
              <w:marLeft w:val="480"/>
              <w:marRight w:val="0"/>
              <w:marTop w:val="0"/>
              <w:marBottom w:val="0"/>
              <w:divBdr>
                <w:top w:val="none" w:sz="0" w:space="0" w:color="auto"/>
                <w:left w:val="none" w:sz="0" w:space="0" w:color="auto"/>
                <w:bottom w:val="none" w:sz="0" w:space="0" w:color="auto"/>
                <w:right w:val="none" w:sz="0" w:space="0" w:color="auto"/>
              </w:divBdr>
            </w:div>
            <w:div w:id="260991452">
              <w:marLeft w:val="480"/>
              <w:marRight w:val="0"/>
              <w:marTop w:val="0"/>
              <w:marBottom w:val="0"/>
              <w:divBdr>
                <w:top w:val="none" w:sz="0" w:space="0" w:color="auto"/>
                <w:left w:val="none" w:sz="0" w:space="0" w:color="auto"/>
                <w:bottom w:val="none" w:sz="0" w:space="0" w:color="auto"/>
                <w:right w:val="none" w:sz="0" w:space="0" w:color="auto"/>
              </w:divBdr>
            </w:div>
            <w:div w:id="1210799985">
              <w:marLeft w:val="480"/>
              <w:marRight w:val="0"/>
              <w:marTop w:val="0"/>
              <w:marBottom w:val="0"/>
              <w:divBdr>
                <w:top w:val="none" w:sz="0" w:space="0" w:color="auto"/>
                <w:left w:val="none" w:sz="0" w:space="0" w:color="auto"/>
                <w:bottom w:val="none" w:sz="0" w:space="0" w:color="auto"/>
                <w:right w:val="none" w:sz="0" w:space="0" w:color="auto"/>
              </w:divBdr>
            </w:div>
            <w:div w:id="749229288">
              <w:marLeft w:val="480"/>
              <w:marRight w:val="0"/>
              <w:marTop w:val="0"/>
              <w:marBottom w:val="0"/>
              <w:divBdr>
                <w:top w:val="none" w:sz="0" w:space="0" w:color="auto"/>
                <w:left w:val="none" w:sz="0" w:space="0" w:color="auto"/>
                <w:bottom w:val="none" w:sz="0" w:space="0" w:color="auto"/>
                <w:right w:val="none" w:sz="0" w:space="0" w:color="auto"/>
              </w:divBdr>
            </w:div>
            <w:div w:id="2088575122">
              <w:marLeft w:val="480"/>
              <w:marRight w:val="0"/>
              <w:marTop w:val="0"/>
              <w:marBottom w:val="0"/>
              <w:divBdr>
                <w:top w:val="none" w:sz="0" w:space="0" w:color="auto"/>
                <w:left w:val="none" w:sz="0" w:space="0" w:color="auto"/>
                <w:bottom w:val="none" w:sz="0" w:space="0" w:color="auto"/>
                <w:right w:val="none" w:sz="0" w:space="0" w:color="auto"/>
              </w:divBdr>
            </w:div>
            <w:div w:id="492917469">
              <w:marLeft w:val="480"/>
              <w:marRight w:val="0"/>
              <w:marTop w:val="0"/>
              <w:marBottom w:val="0"/>
              <w:divBdr>
                <w:top w:val="none" w:sz="0" w:space="0" w:color="auto"/>
                <w:left w:val="none" w:sz="0" w:space="0" w:color="auto"/>
                <w:bottom w:val="none" w:sz="0" w:space="0" w:color="auto"/>
                <w:right w:val="none" w:sz="0" w:space="0" w:color="auto"/>
              </w:divBdr>
            </w:div>
            <w:div w:id="438112339">
              <w:marLeft w:val="480"/>
              <w:marRight w:val="0"/>
              <w:marTop w:val="0"/>
              <w:marBottom w:val="0"/>
              <w:divBdr>
                <w:top w:val="none" w:sz="0" w:space="0" w:color="auto"/>
                <w:left w:val="none" w:sz="0" w:space="0" w:color="auto"/>
                <w:bottom w:val="none" w:sz="0" w:space="0" w:color="auto"/>
                <w:right w:val="none" w:sz="0" w:space="0" w:color="auto"/>
              </w:divBdr>
            </w:div>
            <w:div w:id="1151291009">
              <w:marLeft w:val="480"/>
              <w:marRight w:val="0"/>
              <w:marTop w:val="0"/>
              <w:marBottom w:val="0"/>
              <w:divBdr>
                <w:top w:val="none" w:sz="0" w:space="0" w:color="auto"/>
                <w:left w:val="none" w:sz="0" w:space="0" w:color="auto"/>
                <w:bottom w:val="none" w:sz="0" w:space="0" w:color="auto"/>
                <w:right w:val="none" w:sz="0" w:space="0" w:color="auto"/>
              </w:divBdr>
            </w:div>
            <w:div w:id="1414933446">
              <w:marLeft w:val="480"/>
              <w:marRight w:val="0"/>
              <w:marTop w:val="0"/>
              <w:marBottom w:val="0"/>
              <w:divBdr>
                <w:top w:val="none" w:sz="0" w:space="0" w:color="auto"/>
                <w:left w:val="none" w:sz="0" w:space="0" w:color="auto"/>
                <w:bottom w:val="none" w:sz="0" w:space="0" w:color="auto"/>
                <w:right w:val="none" w:sz="0" w:space="0" w:color="auto"/>
              </w:divBdr>
            </w:div>
            <w:div w:id="1628470222">
              <w:marLeft w:val="480"/>
              <w:marRight w:val="0"/>
              <w:marTop w:val="0"/>
              <w:marBottom w:val="0"/>
              <w:divBdr>
                <w:top w:val="none" w:sz="0" w:space="0" w:color="auto"/>
                <w:left w:val="none" w:sz="0" w:space="0" w:color="auto"/>
                <w:bottom w:val="none" w:sz="0" w:space="0" w:color="auto"/>
                <w:right w:val="none" w:sz="0" w:space="0" w:color="auto"/>
              </w:divBdr>
            </w:div>
            <w:div w:id="752975062">
              <w:marLeft w:val="480"/>
              <w:marRight w:val="0"/>
              <w:marTop w:val="0"/>
              <w:marBottom w:val="0"/>
              <w:divBdr>
                <w:top w:val="none" w:sz="0" w:space="0" w:color="auto"/>
                <w:left w:val="none" w:sz="0" w:space="0" w:color="auto"/>
                <w:bottom w:val="none" w:sz="0" w:space="0" w:color="auto"/>
                <w:right w:val="none" w:sz="0" w:space="0" w:color="auto"/>
              </w:divBdr>
            </w:div>
            <w:div w:id="1322347713">
              <w:marLeft w:val="480"/>
              <w:marRight w:val="0"/>
              <w:marTop w:val="0"/>
              <w:marBottom w:val="0"/>
              <w:divBdr>
                <w:top w:val="none" w:sz="0" w:space="0" w:color="auto"/>
                <w:left w:val="none" w:sz="0" w:space="0" w:color="auto"/>
                <w:bottom w:val="none" w:sz="0" w:space="0" w:color="auto"/>
                <w:right w:val="none" w:sz="0" w:space="0" w:color="auto"/>
              </w:divBdr>
            </w:div>
            <w:div w:id="1575504502">
              <w:marLeft w:val="480"/>
              <w:marRight w:val="0"/>
              <w:marTop w:val="0"/>
              <w:marBottom w:val="0"/>
              <w:divBdr>
                <w:top w:val="none" w:sz="0" w:space="0" w:color="auto"/>
                <w:left w:val="none" w:sz="0" w:space="0" w:color="auto"/>
                <w:bottom w:val="none" w:sz="0" w:space="0" w:color="auto"/>
                <w:right w:val="none" w:sz="0" w:space="0" w:color="auto"/>
              </w:divBdr>
            </w:div>
            <w:div w:id="1083648120">
              <w:marLeft w:val="480"/>
              <w:marRight w:val="0"/>
              <w:marTop w:val="0"/>
              <w:marBottom w:val="0"/>
              <w:divBdr>
                <w:top w:val="none" w:sz="0" w:space="0" w:color="auto"/>
                <w:left w:val="none" w:sz="0" w:space="0" w:color="auto"/>
                <w:bottom w:val="none" w:sz="0" w:space="0" w:color="auto"/>
                <w:right w:val="none" w:sz="0" w:space="0" w:color="auto"/>
              </w:divBdr>
            </w:div>
            <w:div w:id="363336643">
              <w:marLeft w:val="480"/>
              <w:marRight w:val="0"/>
              <w:marTop w:val="0"/>
              <w:marBottom w:val="0"/>
              <w:divBdr>
                <w:top w:val="none" w:sz="0" w:space="0" w:color="auto"/>
                <w:left w:val="none" w:sz="0" w:space="0" w:color="auto"/>
                <w:bottom w:val="none" w:sz="0" w:space="0" w:color="auto"/>
                <w:right w:val="none" w:sz="0" w:space="0" w:color="auto"/>
              </w:divBdr>
            </w:div>
            <w:div w:id="1041325309">
              <w:marLeft w:val="480"/>
              <w:marRight w:val="0"/>
              <w:marTop w:val="0"/>
              <w:marBottom w:val="0"/>
              <w:divBdr>
                <w:top w:val="none" w:sz="0" w:space="0" w:color="auto"/>
                <w:left w:val="none" w:sz="0" w:space="0" w:color="auto"/>
                <w:bottom w:val="none" w:sz="0" w:space="0" w:color="auto"/>
                <w:right w:val="none" w:sz="0" w:space="0" w:color="auto"/>
              </w:divBdr>
            </w:div>
            <w:div w:id="1801721780">
              <w:marLeft w:val="480"/>
              <w:marRight w:val="0"/>
              <w:marTop w:val="0"/>
              <w:marBottom w:val="0"/>
              <w:divBdr>
                <w:top w:val="none" w:sz="0" w:space="0" w:color="auto"/>
                <w:left w:val="none" w:sz="0" w:space="0" w:color="auto"/>
                <w:bottom w:val="none" w:sz="0" w:space="0" w:color="auto"/>
                <w:right w:val="none" w:sz="0" w:space="0" w:color="auto"/>
              </w:divBdr>
            </w:div>
            <w:div w:id="1713842706">
              <w:marLeft w:val="480"/>
              <w:marRight w:val="0"/>
              <w:marTop w:val="0"/>
              <w:marBottom w:val="0"/>
              <w:divBdr>
                <w:top w:val="none" w:sz="0" w:space="0" w:color="auto"/>
                <w:left w:val="none" w:sz="0" w:space="0" w:color="auto"/>
                <w:bottom w:val="none" w:sz="0" w:space="0" w:color="auto"/>
                <w:right w:val="none" w:sz="0" w:space="0" w:color="auto"/>
              </w:divBdr>
            </w:div>
            <w:div w:id="384986661">
              <w:marLeft w:val="480"/>
              <w:marRight w:val="0"/>
              <w:marTop w:val="0"/>
              <w:marBottom w:val="0"/>
              <w:divBdr>
                <w:top w:val="none" w:sz="0" w:space="0" w:color="auto"/>
                <w:left w:val="none" w:sz="0" w:space="0" w:color="auto"/>
                <w:bottom w:val="none" w:sz="0" w:space="0" w:color="auto"/>
                <w:right w:val="none" w:sz="0" w:space="0" w:color="auto"/>
              </w:divBdr>
            </w:div>
            <w:div w:id="825977531">
              <w:marLeft w:val="480"/>
              <w:marRight w:val="0"/>
              <w:marTop w:val="0"/>
              <w:marBottom w:val="0"/>
              <w:divBdr>
                <w:top w:val="none" w:sz="0" w:space="0" w:color="auto"/>
                <w:left w:val="none" w:sz="0" w:space="0" w:color="auto"/>
                <w:bottom w:val="none" w:sz="0" w:space="0" w:color="auto"/>
                <w:right w:val="none" w:sz="0" w:space="0" w:color="auto"/>
              </w:divBdr>
            </w:div>
            <w:div w:id="495801140">
              <w:marLeft w:val="480"/>
              <w:marRight w:val="0"/>
              <w:marTop w:val="0"/>
              <w:marBottom w:val="0"/>
              <w:divBdr>
                <w:top w:val="none" w:sz="0" w:space="0" w:color="auto"/>
                <w:left w:val="none" w:sz="0" w:space="0" w:color="auto"/>
                <w:bottom w:val="none" w:sz="0" w:space="0" w:color="auto"/>
                <w:right w:val="none" w:sz="0" w:space="0" w:color="auto"/>
              </w:divBdr>
            </w:div>
            <w:div w:id="519973456">
              <w:marLeft w:val="480"/>
              <w:marRight w:val="0"/>
              <w:marTop w:val="0"/>
              <w:marBottom w:val="0"/>
              <w:divBdr>
                <w:top w:val="none" w:sz="0" w:space="0" w:color="auto"/>
                <w:left w:val="none" w:sz="0" w:space="0" w:color="auto"/>
                <w:bottom w:val="none" w:sz="0" w:space="0" w:color="auto"/>
                <w:right w:val="none" w:sz="0" w:space="0" w:color="auto"/>
              </w:divBdr>
            </w:div>
            <w:div w:id="1537112108">
              <w:marLeft w:val="480"/>
              <w:marRight w:val="0"/>
              <w:marTop w:val="0"/>
              <w:marBottom w:val="0"/>
              <w:divBdr>
                <w:top w:val="none" w:sz="0" w:space="0" w:color="auto"/>
                <w:left w:val="none" w:sz="0" w:space="0" w:color="auto"/>
                <w:bottom w:val="none" w:sz="0" w:space="0" w:color="auto"/>
                <w:right w:val="none" w:sz="0" w:space="0" w:color="auto"/>
              </w:divBdr>
            </w:div>
            <w:div w:id="1746293069">
              <w:marLeft w:val="480"/>
              <w:marRight w:val="0"/>
              <w:marTop w:val="0"/>
              <w:marBottom w:val="0"/>
              <w:divBdr>
                <w:top w:val="none" w:sz="0" w:space="0" w:color="auto"/>
                <w:left w:val="none" w:sz="0" w:space="0" w:color="auto"/>
                <w:bottom w:val="none" w:sz="0" w:space="0" w:color="auto"/>
                <w:right w:val="none" w:sz="0" w:space="0" w:color="auto"/>
              </w:divBdr>
            </w:div>
            <w:div w:id="121844972">
              <w:marLeft w:val="480"/>
              <w:marRight w:val="0"/>
              <w:marTop w:val="0"/>
              <w:marBottom w:val="0"/>
              <w:divBdr>
                <w:top w:val="none" w:sz="0" w:space="0" w:color="auto"/>
                <w:left w:val="none" w:sz="0" w:space="0" w:color="auto"/>
                <w:bottom w:val="none" w:sz="0" w:space="0" w:color="auto"/>
                <w:right w:val="none" w:sz="0" w:space="0" w:color="auto"/>
              </w:divBdr>
            </w:div>
          </w:divsChild>
        </w:div>
        <w:div w:id="374351719">
          <w:marLeft w:val="0"/>
          <w:marRight w:val="0"/>
          <w:marTop w:val="0"/>
          <w:marBottom w:val="0"/>
          <w:divBdr>
            <w:top w:val="none" w:sz="0" w:space="0" w:color="auto"/>
            <w:left w:val="none" w:sz="0" w:space="0" w:color="auto"/>
            <w:bottom w:val="none" w:sz="0" w:space="0" w:color="auto"/>
            <w:right w:val="none" w:sz="0" w:space="0" w:color="auto"/>
          </w:divBdr>
          <w:divsChild>
            <w:div w:id="1961297172">
              <w:marLeft w:val="480"/>
              <w:marRight w:val="0"/>
              <w:marTop w:val="0"/>
              <w:marBottom w:val="0"/>
              <w:divBdr>
                <w:top w:val="none" w:sz="0" w:space="0" w:color="auto"/>
                <w:left w:val="none" w:sz="0" w:space="0" w:color="auto"/>
                <w:bottom w:val="none" w:sz="0" w:space="0" w:color="auto"/>
                <w:right w:val="none" w:sz="0" w:space="0" w:color="auto"/>
              </w:divBdr>
            </w:div>
            <w:div w:id="1213079605">
              <w:marLeft w:val="480"/>
              <w:marRight w:val="0"/>
              <w:marTop w:val="0"/>
              <w:marBottom w:val="0"/>
              <w:divBdr>
                <w:top w:val="none" w:sz="0" w:space="0" w:color="auto"/>
                <w:left w:val="none" w:sz="0" w:space="0" w:color="auto"/>
                <w:bottom w:val="none" w:sz="0" w:space="0" w:color="auto"/>
                <w:right w:val="none" w:sz="0" w:space="0" w:color="auto"/>
              </w:divBdr>
            </w:div>
            <w:div w:id="545335990">
              <w:marLeft w:val="480"/>
              <w:marRight w:val="0"/>
              <w:marTop w:val="0"/>
              <w:marBottom w:val="0"/>
              <w:divBdr>
                <w:top w:val="none" w:sz="0" w:space="0" w:color="auto"/>
                <w:left w:val="none" w:sz="0" w:space="0" w:color="auto"/>
                <w:bottom w:val="none" w:sz="0" w:space="0" w:color="auto"/>
                <w:right w:val="none" w:sz="0" w:space="0" w:color="auto"/>
              </w:divBdr>
            </w:div>
            <w:div w:id="196895167">
              <w:marLeft w:val="480"/>
              <w:marRight w:val="0"/>
              <w:marTop w:val="0"/>
              <w:marBottom w:val="0"/>
              <w:divBdr>
                <w:top w:val="none" w:sz="0" w:space="0" w:color="auto"/>
                <w:left w:val="none" w:sz="0" w:space="0" w:color="auto"/>
                <w:bottom w:val="none" w:sz="0" w:space="0" w:color="auto"/>
                <w:right w:val="none" w:sz="0" w:space="0" w:color="auto"/>
              </w:divBdr>
            </w:div>
            <w:div w:id="2084909929">
              <w:marLeft w:val="480"/>
              <w:marRight w:val="0"/>
              <w:marTop w:val="0"/>
              <w:marBottom w:val="0"/>
              <w:divBdr>
                <w:top w:val="none" w:sz="0" w:space="0" w:color="auto"/>
                <w:left w:val="none" w:sz="0" w:space="0" w:color="auto"/>
                <w:bottom w:val="none" w:sz="0" w:space="0" w:color="auto"/>
                <w:right w:val="none" w:sz="0" w:space="0" w:color="auto"/>
              </w:divBdr>
            </w:div>
            <w:div w:id="1199970213">
              <w:marLeft w:val="480"/>
              <w:marRight w:val="0"/>
              <w:marTop w:val="0"/>
              <w:marBottom w:val="0"/>
              <w:divBdr>
                <w:top w:val="none" w:sz="0" w:space="0" w:color="auto"/>
                <w:left w:val="none" w:sz="0" w:space="0" w:color="auto"/>
                <w:bottom w:val="none" w:sz="0" w:space="0" w:color="auto"/>
                <w:right w:val="none" w:sz="0" w:space="0" w:color="auto"/>
              </w:divBdr>
            </w:div>
            <w:div w:id="797987644">
              <w:marLeft w:val="480"/>
              <w:marRight w:val="0"/>
              <w:marTop w:val="0"/>
              <w:marBottom w:val="0"/>
              <w:divBdr>
                <w:top w:val="none" w:sz="0" w:space="0" w:color="auto"/>
                <w:left w:val="none" w:sz="0" w:space="0" w:color="auto"/>
                <w:bottom w:val="none" w:sz="0" w:space="0" w:color="auto"/>
                <w:right w:val="none" w:sz="0" w:space="0" w:color="auto"/>
              </w:divBdr>
            </w:div>
            <w:div w:id="1369263366">
              <w:marLeft w:val="480"/>
              <w:marRight w:val="0"/>
              <w:marTop w:val="0"/>
              <w:marBottom w:val="0"/>
              <w:divBdr>
                <w:top w:val="none" w:sz="0" w:space="0" w:color="auto"/>
                <w:left w:val="none" w:sz="0" w:space="0" w:color="auto"/>
                <w:bottom w:val="none" w:sz="0" w:space="0" w:color="auto"/>
                <w:right w:val="none" w:sz="0" w:space="0" w:color="auto"/>
              </w:divBdr>
            </w:div>
            <w:div w:id="224682837">
              <w:marLeft w:val="480"/>
              <w:marRight w:val="0"/>
              <w:marTop w:val="0"/>
              <w:marBottom w:val="0"/>
              <w:divBdr>
                <w:top w:val="none" w:sz="0" w:space="0" w:color="auto"/>
                <w:left w:val="none" w:sz="0" w:space="0" w:color="auto"/>
                <w:bottom w:val="none" w:sz="0" w:space="0" w:color="auto"/>
                <w:right w:val="none" w:sz="0" w:space="0" w:color="auto"/>
              </w:divBdr>
            </w:div>
            <w:div w:id="1326202618">
              <w:marLeft w:val="480"/>
              <w:marRight w:val="0"/>
              <w:marTop w:val="0"/>
              <w:marBottom w:val="0"/>
              <w:divBdr>
                <w:top w:val="none" w:sz="0" w:space="0" w:color="auto"/>
                <w:left w:val="none" w:sz="0" w:space="0" w:color="auto"/>
                <w:bottom w:val="none" w:sz="0" w:space="0" w:color="auto"/>
                <w:right w:val="none" w:sz="0" w:space="0" w:color="auto"/>
              </w:divBdr>
            </w:div>
            <w:div w:id="521361507">
              <w:marLeft w:val="480"/>
              <w:marRight w:val="0"/>
              <w:marTop w:val="0"/>
              <w:marBottom w:val="0"/>
              <w:divBdr>
                <w:top w:val="none" w:sz="0" w:space="0" w:color="auto"/>
                <w:left w:val="none" w:sz="0" w:space="0" w:color="auto"/>
                <w:bottom w:val="none" w:sz="0" w:space="0" w:color="auto"/>
                <w:right w:val="none" w:sz="0" w:space="0" w:color="auto"/>
              </w:divBdr>
            </w:div>
            <w:div w:id="1841189559">
              <w:marLeft w:val="480"/>
              <w:marRight w:val="0"/>
              <w:marTop w:val="0"/>
              <w:marBottom w:val="0"/>
              <w:divBdr>
                <w:top w:val="none" w:sz="0" w:space="0" w:color="auto"/>
                <w:left w:val="none" w:sz="0" w:space="0" w:color="auto"/>
                <w:bottom w:val="none" w:sz="0" w:space="0" w:color="auto"/>
                <w:right w:val="none" w:sz="0" w:space="0" w:color="auto"/>
              </w:divBdr>
            </w:div>
            <w:div w:id="1345324798">
              <w:marLeft w:val="480"/>
              <w:marRight w:val="0"/>
              <w:marTop w:val="0"/>
              <w:marBottom w:val="0"/>
              <w:divBdr>
                <w:top w:val="none" w:sz="0" w:space="0" w:color="auto"/>
                <w:left w:val="none" w:sz="0" w:space="0" w:color="auto"/>
                <w:bottom w:val="none" w:sz="0" w:space="0" w:color="auto"/>
                <w:right w:val="none" w:sz="0" w:space="0" w:color="auto"/>
              </w:divBdr>
            </w:div>
            <w:div w:id="1140146627">
              <w:marLeft w:val="480"/>
              <w:marRight w:val="0"/>
              <w:marTop w:val="0"/>
              <w:marBottom w:val="0"/>
              <w:divBdr>
                <w:top w:val="none" w:sz="0" w:space="0" w:color="auto"/>
                <w:left w:val="none" w:sz="0" w:space="0" w:color="auto"/>
                <w:bottom w:val="none" w:sz="0" w:space="0" w:color="auto"/>
                <w:right w:val="none" w:sz="0" w:space="0" w:color="auto"/>
              </w:divBdr>
            </w:div>
            <w:div w:id="33310476">
              <w:marLeft w:val="480"/>
              <w:marRight w:val="0"/>
              <w:marTop w:val="0"/>
              <w:marBottom w:val="0"/>
              <w:divBdr>
                <w:top w:val="none" w:sz="0" w:space="0" w:color="auto"/>
                <w:left w:val="none" w:sz="0" w:space="0" w:color="auto"/>
                <w:bottom w:val="none" w:sz="0" w:space="0" w:color="auto"/>
                <w:right w:val="none" w:sz="0" w:space="0" w:color="auto"/>
              </w:divBdr>
            </w:div>
            <w:div w:id="615522496">
              <w:marLeft w:val="480"/>
              <w:marRight w:val="0"/>
              <w:marTop w:val="0"/>
              <w:marBottom w:val="0"/>
              <w:divBdr>
                <w:top w:val="none" w:sz="0" w:space="0" w:color="auto"/>
                <w:left w:val="none" w:sz="0" w:space="0" w:color="auto"/>
                <w:bottom w:val="none" w:sz="0" w:space="0" w:color="auto"/>
                <w:right w:val="none" w:sz="0" w:space="0" w:color="auto"/>
              </w:divBdr>
            </w:div>
            <w:div w:id="1887452289">
              <w:marLeft w:val="480"/>
              <w:marRight w:val="0"/>
              <w:marTop w:val="0"/>
              <w:marBottom w:val="0"/>
              <w:divBdr>
                <w:top w:val="none" w:sz="0" w:space="0" w:color="auto"/>
                <w:left w:val="none" w:sz="0" w:space="0" w:color="auto"/>
                <w:bottom w:val="none" w:sz="0" w:space="0" w:color="auto"/>
                <w:right w:val="none" w:sz="0" w:space="0" w:color="auto"/>
              </w:divBdr>
            </w:div>
            <w:div w:id="1200819028">
              <w:marLeft w:val="480"/>
              <w:marRight w:val="0"/>
              <w:marTop w:val="0"/>
              <w:marBottom w:val="0"/>
              <w:divBdr>
                <w:top w:val="none" w:sz="0" w:space="0" w:color="auto"/>
                <w:left w:val="none" w:sz="0" w:space="0" w:color="auto"/>
                <w:bottom w:val="none" w:sz="0" w:space="0" w:color="auto"/>
                <w:right w:val="none" w:sz="0" w:space="0" w:color="auto"/>
              </w:divBdr>
            </w:div>
            <w:div w:id="765076274">
              <w:marLeft w:val="480"/>
              <w:marRight w:val="0"/>
              <w:marTop w:val="0"/>
              <w:marBottom w:val="0"/>
              <w:divBdr>
                <w:top w:val="none" w:sz="0" w:space="0" w:color="auto"/>
                <w:left w:val="none" w:sz="0" w:space="0" w:color="auto"/>
                <w:bottom w:val="none" w:sz="0" w:space="0" w:color="auto"/>
                <w:right w:val="none" w:sz="0" w:space="0" w:color="auto"/>
              </w:divBdr>
            </w:div>
            <w:div w:id="1294017440">
              <w:marLeft w:val="480"/>
              <w:marRight w:val="0"/>
              <w:marTop w:val="0"/>
              <w:marBottom w:val="0"/>
              <w:divBdr>
                <w:top w:val="none" w:sz="0" w:space="0" w:color="auto"/>
                <w:left w:val="none" w:sz="0" w:space="0" w:color="auto"/>
                <w:bottom w:val="none" w:sz="0" w:space="0" w:color="auto"/>
                <w:right w:val="none" w:sz="0" w:space="0" w:color="auto"/>
              </w:divBdr>
            </w:div>
            <w:div w:id="1321806395">
              <w:marLeft w:val="480"/>
              <w:marRight w:val="0"/>
              <w:marTop w:val="0"/>
              <w:marBottom w:val="0"/>
              <w:divBdr>
                <w:top w:val="none" w:sz="0" w:space="0" w:color="auto"/>
                <w:left w:val="none" w:sz="0" w:space="0" w:color="auto"/>
                <w:bottom w:val="none" w:sz="0" w:space="0" w:color="auto"/>
                <w:right w:val="none" w:sz="0" w:space="0" w:color="auto"/>
              </w:divBdr>
            </w:div>
            <w:div w:id="540098395">
              <w:marLeft w:val="480"/>
              <w:marRight w:val="0"/>
              <w:marTop w:val="0"/>
              <w:marBottom w:val="0"/>
              <w:divBdr>
                <w:top w:val="none" w:sz="0" w:space="0" w:color="auto"/>
                <w:left w:val="none" w:sz="0" w:space="0" w:color="auto"/>
                <w:bottom w:val="none" w:sz="0" w:space="0" w:color="auto"/>
                <w:right w:val="none" w:sz="0" w:space="0" w:color="auto"/>
              </w:divBdr>
            </w:div>
            <w:div w:id="495150999">
              <w:marLeft w:val="480"/>
              <w:marRight w:val="0"/>
              <w:marTop w:val="0"/>
              <w:marBottom w:val="0"/>
              <w:divBdr>
                <w:top w:val="none" w:sz="0" w:space="0" w:color="auto"/>
                <w:left w:val="none" w:sz="0" w:space="0" w:color="auto"/>
                <w:bottom w:val="none" w:sz="0" w:space="0" w:color="auto"/>
                <w:right w:val="none" w:sz="0" w:space="0" w:color="auto"/>
              </w:divBdr>
            </w:div>
            <w:div w:id="798914327">
              <w:marLeft w:val="480"/>
              <w:marRight w:val="0"/>
              <w:marTop w:val="0"/>
              <w:marBottom w:val="0"/>
              <w:divBdr>
                <w:top w:val="none" w:sz="0" w:space="0" w:color="auto"/>
                <w:left w:val="none" w:sz="0" w:space="0" w:color="auto"/>
                <w:bottom w:val="none" w:sz="0" w:space="0" w:color="auto"/>
                <w:right w:val="none" w:sz="0" w:space="0" w:color="auto"/>
              </w:divBdr>
            </w:div>
            <w:div w:id="1632859942">
              <w:marLeft w:val="480"/>
              <w:marRight w:val="0"/>
              <w:marTop w:val="0"/>
              <w:marBottom w:val="0"/>
              <w:divBdr>
                <w:top w:val="none" w:sz="0" w:space="0" w:color="auto"/>
                <w:left w:val="none" w:sz="0" w:space="0" w:color="auto"/>
                <w:bottom w:val="none" w:sz="0" w:space="0" w:color="auto"/>
                <w:right w:val="none" w:sz="0" w:space="0" w:color="auto"/>
              </w:divBdr>
            </w:div>
          </w:divsChild>
        </w:div>
        <w:div w:id="2101639814">
          <w:marLeft w:val="0"/>
          <w:marRight w:val="0"/>
          <w:marTop w:val="0"/>
          <w:marBottom w:val="0"/>
          <w:divBdr>
            <w:top w:val="none" w:sz="0" w:space="0" w:color="auto"/>
            <w:left w:val="none" w:sz="0" w:space="0" w:color="auto"/>
            <w:bottom w:val="none" w:sz="0" w:space="0" w:color="auto"/>
            <w:right w:val="none" w:sz="0" w:space="0" w:color="auto"/>
          </w:divBdr>
          <w:divsChild>
            <w:div w:id="87779484">
              <w:marLeft w:val="480"/>
              <w:marRight w:val="0"/>
              <w:marTop w:val="0"/>
              <w:marBottom w:val="0"/>
              <w:divBdr>
                <w:top w:val="none" w:sz="0" w:space="0" w:color="auto"/>
                <w:left w:val="none" w:sz="0" w:space="0" w:color="auto"/>
                <w:bottom w:val="none" w:sz="0" w:space="0" w:color="auto"/>
                <w:right w:val="none" w:sz="0" w:space="0" w:color="auto"/>
              </w:divBdr>
            </w:div>
            <w:div w:id="1492016612">
              <w:marLeft w:val="480"/>
              <w:marRight w:val="0"/>
              <w:marTop w:val="0"/>
              <w:marBottom w:val="0"/>
              <w:divBdr>
                <w:top w:val="none" w:sz="0" w:space="0" w:color="auto"/>
                <w:left w:val="none" w:sz="0" w:space="0" w:color="auto"/>
                <w:bottom w:val="none" w:sz="0" w:space="0" w:color="auto"/>
                <w:right w:val="none" w:sz="0" w:space="0" w:color="auto"/>
              </w:divBdr>
            </w:div>
            <w:div w:id="561989260">
              <w:marLeft w:val="480"/>
              <w:marRight w:val="0"/>
              <w:marTop w:val="0"/>
              <w:marBottom w:val="0"/>
              <w:divBdr>
                <w:top w:val="none" w:sz="0" w:space="0" w:color="auto"/>
                <w:left w:val="none" w:sz="0" w:space="0" w:color="auto"/>
                <w:bottom w:val="none" w:sz="0" w:space="0" w:color="auto"/>
                <w:right w:val="none" w:sz="0" w:space="0" w:color="auto"/>
              </w:divBdr>
            </w:div>
            <w:div w:id="334841633">
              <w:marLeft w:val="480"/>
              <w:marRight w:val="0"/>
              <w:marTop w:val="0"/>
              <w:marBottom w:val="0"/>
              <w:divBdr>
                <w:top w:val="none" w:sz="0" w:space="0" w:color="auto"/>
                <w:left w:val="none" w:sz="0" w:space="0" w:color="auto"/>
                <w:bottom w:val="none" w:sz="0" w:space="0" w:color="auto"/>
                <w:right w:val="none" w:sz="0" w:space="0" w:color="auto"/>
              </w:divBdr>
            </w:div>
            <w:div w:id="1455058620">
              <w:marLeft w:val="480"/>
              <w:marRight w:val="0"/>
              <w:marTop w:val="0"/>
              <w:marBottom w:val="0"/>
              <w:divBdr>
                <w:top w:val="none" w:sz="0" w:space="0" w:color="auto"/>
                <w:left w:val="none" w:sz="0" w:space="0" w:color="auto"/>
                <w:bottom w:val="none" w:sz="0" w:space="0" w:color="auto"/>
                <w:right w:val="none" w:sz="0" w:space="0" w:color="auto"/>
              </w:divBdr>
            </w:div>
            <w:div w:id="1182164856">
              <w:marLeft w:val="480"/>
              <w:marRight w:val="0"/>
              <w:marTop w:val="0"/>
              <w:marBottom w:val="0"/>
              <w:divBdr>
                <w:top w:val="none" w:sz="0" w:space="0" w:color="auto"/>
                <w:left w:val="none" w:sz="0" w:space="0" w:color="auto"/>
                <w:bottom w:val="none" w:sz="0" w:space="0" w:color="auto"/>
                <w:right w:val="none" w:sz="0" w:space="0" w:color="auto"/>
              </w:divBdr>
            </w:div>
            <w:div w:id="414597333">
              <w:marLeft w:val="480"/>
              <w:marRight w:val="0"/>
              <w:marTop w:val="0"/>
              <w:marBottom w:val="0"/>
              <w:divBdr>
                <w:top w:val="none" w:sz="0" w:space="0" w:color="auto"/>
                <w:left w:val="none" w:sz="0" w:space="0" w:color="auto"/>
                <w:bottom w:val="none" w:sz="0" w:space="0" w:color="auto"/>
                <w:right w:val="none" w:sz="0" w:space="0" w:color="auto"/>
              </w:divBdr>
            </w:div>
            <w:div w:id="1471821156">
              <w:marLeft w:val="480"/>
              <w:marRight w:val="0"/>
              <w:marTop w:val="0"/>
              <w:marBottom w:val="0"/>
              <w:divBdr>
                <w:top w:val="none" w:sz="0" w:space="0" w:color="auto"/>
                <w:left w:val="none" w:sz="0" w:space="0" w:color="auto"/>
                <w:bottom w:val="none" w:sz="0" w:space="0" w:color="auto"/>
                <w:right w:val="none" w:sz="0" w:space="0" w:color="auto"/>
              </w:divBdr>
            </w:div>
            <w:div w:id="1387023393">
              <w:marLeft w:val="480"/>
              <w:marRight w:val="0"/>
              <w:marTop w:val="0"/>
              <w:marBottom w:val="0"/>
              <w:divBdr>
                <w:top w:val="none" w:sz="0" w:space="0" w:color="auto"/>
                <w:left w:val="none" w:sz="0" w:space="0" w:color="auto"/>
                <w:bottom w:val="none" w:sz="0" w:space="0" w:color="auto"/>
                <w:right w:val="none" w:sz="0" w:space="0" w:color="auto"/>
              </w:divBdr>
            </w:div>
            <w:div w:id="656693970">
              <w:marLeft w:val="480"/>
              <w:marRight w:val="0"/>
              <w:marTop w:val="0"/>
              <w:marBottom w:val="0"/>
              <w:divBdr>
                <w:top w:val="none" w:sz="0" w:space="0" w:color="auto"/>
                <w:left w:val="none" w:sz="0" w:space="0" w:color="auto"/>
                <w:bottom w:val="none" w:sz="0" w:space="0" w:color="auto"/>
                <w:right w:val="none" w:sz="0" w:space="0" w:color="auto"/>
              </w:divBdr>
            </w:div>
            <w:div w:id="1276517199">
              <w:marLeft w:val="480"/>
              <w:marRight w:val="0"/>
              <w:marTop w:val="0"/>
              <w:marBottom w:val="0"/>
              <w:divBdr>
                <w:top w:val="none" w:sz="0" w:space="0" w:color="auto"/>
                <w:left w:val="none" w:sz="0" w:space="0" w:color="auto"/>
                <w:bottom w:val="none" w:sz="0" w:space="0" w:color="auto"/>
                <w:right w:val="none" w:sz="0" w:space="0" w:color="auto"/>
              </w:divBdr>
            </w:div>
            <w:div w:id="669481703">
              <w:marLeft w:val="480"/>
              <w:marRight w:val="0"/>
              <w:marTop w:val="0"/>
              <w:marBottom w:val="0"/>
              <w:divBdr>
                <w:top w:val="none" w:sz="0" w:space="0" w:color="auto"/>
                <w:left w:val="none" w:sz="0" w:space="0" w:color="auto"/>
                <w:bottom w:val="none" w:sz="0" w:space="0" w:color="auto"/>
                <w:right w:val="none" w:sz="0" w:space="0" w:color="auto"/>
              </w:divBdr>
            </w:div>
            <w:div w:id="191889511">
              <w:marLeft w:val="480"/>
              <w:marRight w:val="0"/>
              <w:marTop w:val="0"/>
              <w:marBottom w:val="0"/>
              <w:divBdr>
                <w:top w:val="none" w:sz="0" w:space="0" w:color="auto"/>
                <w:left w:val="none" w:sz="0" w:space="0" w:color="auto"/>
                <w:bottom w:val="none" w:sz="0" w:space="0" w:color="auto"/>
                <w:right w:val="none" w:sz="0" w:space="0" w:color="auto"/>
              </w:divBdr>
            </w:div>
            <w:div w:id="1862551141">
              <w:marLeft w:val="480"/>
              <w:marRight w:val="0"/>
              <w:marTop w:val="0"/>
              <w:marBottom w:val="0"/>
              <w:divBdr>
                <w:top w:val="none" w:sz="0" w:space="0" w:color="auto"/>
                <w:left w:val="none" w:sz="0" w:space="0" w:color="auto"/>
                <w:bottom w:val="none" w:sz="0" w:space="0" w:color="auto"/>
                <w:right w:val="none" w:sz="0" w:space="0" w:color="auto"/>
              </w:divBdr>
            </w:div>
            <w:div w:id="543056075">
              <w:marLeft w:val="480"/>
              <w:marRight w:val="0"/>
              <w:marTop w:val="0"/>
              <w:marBottom w:val="0"/>
              <w:divBdr>
                <w:top w:val="none" w:sz="0" w:space="0" w:color="auto"/>
                <w:left w:val="none" w:sz="0" w:space="0" w:color="auto"/>
                <w:bottom w:val="none" w:sz="0" w:space="0" w:color="auto"/>
                <w:right w:val="none" w:sz="0" w:space="0" w:color="auto"/>
              </w:divBdr>
            </w:div>
            <w:div w:id="1891653735">
              <w:marLeft w:val="480"/>
              <w:marRight w:val="0"/>
              <w:marTop w:val="0"/>
              <w:marBottom w:val="0"/>
              <w:divBdr>
                <w:top w:val="none" w:sz="0" w:space="0" w:color="auto"/>
                <w:left w:val="none" w:sz="0" w:space="0" w:color="auto"/>
                <w:bottom w:val="none" w:sz="0" w:space="0" w:color="auto"/>
                <w:right w:val="none" w:sz="0" w:space="0" w:color="auto"/>
              </w:divBdr>
            </w:div>
            <w:div w:id="398793156">
              <w:marLeft w:val="480"/>
              <w:marRight w:val="0"/>
              <w:marTop w:val="0"/>
              <w:marBottom w:val="0"/>
              <w:divBdr>
                <w:top w:val="none" w:sz="0" w:space="0" w:color="auto"/>
                <w:left w:val="none" w:sz="0" w:space="0" w:color="auto"/>
                <w:bottom w:val="none" w:sz="0" w:space="0" w:color="auto"/>
                <w:right w:val="none" w:sz="0" w:space="0" w:color="auto"/>
              </w:divBdr>
            </w:div>
            <w:div w:id="194122972">
              <w:marLeft w:val="480"/>
              <w:marRight w:val="0"/>
              <w:marTop w:val="0"/>
              <w:marBottom w:val="0"/>
              <w:divBdr>
                <w:top w:val="none" w:sz="0" w:space="0" w:color="auto"/>
                <w:left w:val="none" w:sz="0" w:space="0" w:color="auto"/>
                <w:bottom w:val="none" w:sz="0" w:space="0" w:color="auto"/>
                <w:right w:val="none" w:sz="0" w:space="0" w:color="auto"/>
              </w:divBdr>
            </w:div>
            <w:div w:id="1019626472">
              <w:marLeft w:val="480"/>
              <w:marRight w:val="0"/>
              <w:marTop w:val="0"/>
              <w:marBottom w:val="0"/>
              <w:divBdr>
                <w:top w:val="none" w:sz="0" w:space="0" w:color="auto"/>
                <w:left w:val="none" w:sz="0" w:space="0" w:color="auto"/>
                <w:bottom w:val="none" w:sz="0" w:space="0" w:color="auto"/>
                <w:right w:val="none" w:sz="0" w:space="0" w:color="auto"/>
              </w:divBdr>
            </w:div>
            <w:div w:id="694189800">
              <w:marLeft w:val="480"/>
              <w:marRight w:val="0"/>
              <w:marTop w:val="0"/>
              <w:marBottom w:val="0"/>
              <w:divBdr>
                <w:top w:val="none" w:sz="0" w:space="0" w:color="auto"/>
                <w:left w:val="none" w:sz="0" w:space="0" w:color="auto"/>
                <w:bottom w:val="none" w:sz="0" w:space="0" w:color="auto"/>
                <w:right w:val="none" w:sz="0" w:space="0" w:color="auto"/>
              </w:divBdr>
            </w:div>
            <w:div w:id="774599678">
              <w:marLeft w:val="480"/>
              <w:marRight w:val="0"/>
              <w:marTop w:val="0"/>
              <w:marBottom w:val="0"/>
              <w:divBdr>
                <w:top w:val="none" w:sz="0" w:space="0" w:color="auto"/>
                <w:left w:val="none" w:sz="0" w:space="0" w:color="auto"/>
                <w:bottom w:val="none" w:sz="0" w:space="0" w:color="auto"/>
                <w:right w:val="none" w:sz="0" w:space="0" w:color="auto"/>
              </w:divBdr>
            </w:div>
            <w:div w:id="216362655">
              <w:marLeft w:val="480"/>
              <w:marRight w:val="0"/>
              <w:marTop w:val="0"/>
              <w:marBottom w:val="0"/>
              <w:divBdr>
                <w:top w:val="none" w:sz="0" w:space="0" w:color="auto"/>
                <w:left w:val="none" w:sz="0" w:space="0" w:color="auto"/>
                <w:bottom w:val="none" w:sz="0" w:space="0" w:color="auto"/>
                <w:right w:val="none" w:sz="0" w:space="0" w:color="auto"/>
              </w:divBdr>
            </w:div>
            <w:div w:id="1878933442">
              <w:marLeft w:val="480"/>
              <w:marRight w:val="0"/>
              <w:marTop w:val="0"/>
              <w:marBottom w:val="0"/>
              <w:divBdr>
                <w:top w:val="none" w:sz="0" w:space="0" w:color="auto"/>
                <w:left w:val="none" w:sz="0" w:space="0" w:color="auto"/>
                <w:bottom w:val="none" w:sz="0" w:space="0" w:color="auto"/>
                <w:right w:val="none" w:sz="0" w:space="0" w:color="auto"/>
              </w:divBdr>
            </w:div>
            <w:div w:id="274676145">
              <w:marLeft w:val="480"/>
              <w:marRight w:val="0"/>
              <w:marTop w:val="0"/>
              <w:marBottom w:val="0"/>
              <w:divBdr>
                <w:top w:val="none" w:sz="0" w:space="0" w:color="auto"/>
                <w:left w:val="none" w:sz="0" w:space="0" w:color="auto"/>
                <w:bottom w:val="none" w:sz="0" w:space="0" w:color="auto"/>
                <w:right w:val="none" w:sz="0" w:space="0" w:color="auto"/>
              </w:divBdr>
            </w:div>
            <w:div w:id="1665619198">
              <w:marLeft w:val="480"/>
              <w:marRight w:val="0"/>
              <w:marTop w:val="0"/>
              <w:marBottom w:val="0"/>
              <w:divBdr>
                <w:top w:val="none" w:sz="0" w:space="0" w:color="auto"/>
                <w:left w:val="none" w:sz="0" w:space="0" w:color="auto"/>
                <w:bottom w:val="none" w:sz="0" w:space="0" w:color="auto"/>
                <w:right w:val="none" w:sz="0" w:space="0" w:color="auto"/>
              </w:divBdr>
            </w:div>
            <w:div w:id="885918253">
              <w:marLeft w:val="480"/>
              <w:marRight w:val="0"/>
              <w:marTop w:val="0"/>
              <w:marBottom w:val="0"/>
              <w:divBdr>
                <w:top w:val="none" w:sz="0" w:space="0" w:color="auto"/>
                <w:left w:val="none" w:sz="0" w:space="0" w:color="auto"/>
                <w:bottom w:val="none" w:sz="0" w:space="0" w:color="auto"/>
                <w:right w:val="none" w:sz="0" w:space="0" w:color="auto"/>
              </w:divBdr>
            </w:div>
          </w:divsChild>
        </w:div>
        <w:div w:id="590239781">
          <w:marLeft w:val="0"/>
          <w:marRight w:val="0"/>
          <w:marTop w:val="0"/>
          <w:marBottom w:val="0"/>
          <w:divBdr>
            <w:top w:val="none" w:sz="0" w:space="0" w:color="auto"/>
            <w:left w:val="none" w:sz="0" w:space="0" w:color="auto"/>
            <w:bottom w:val="none" w:sz="0" w:space="0" w:color="auto"/>
            <w:right w:val="none" w:sz="0" w:space="0" w:color="auto"/>
          </w:divBdr>
          <w:divsChild>
            <w:div w:id="300117345">
              <w:marLeft w:val="480"/>
              <w:marRight w:val="0"/>
              <w:marTop w:val="0"/>
              <w:marBottom w:val="0"/>
              <w:divBdr>
                <w:top w:val="none" w:sz="0" w:space="0" w:color="auto"/>
                <w:left w:val="none" w:sz="0" w:space="0" w:color="auto"/>
                <w:bottom w:val="none" w:sz="0" w:space="0" w:color="auto"/>
                <w:right w:val="none" w:sz="0" w:space="0" w:color="auto"/>
              </w:divBdr>
            </w:div>
            <w:div w:id="1437139700">
              <w:marLeft w:val="480"/>
              <w:marRight w:val="0"/>
              <w:marTop w:val="0"/>
              <w:marBottom w:val="0"/>
              <w:divBdr>
                <w:top w:val="none" w:sz="0" w:space="0" w:color="auto"/>
                <w:left w:val="none" w:sz="0" w:space="0" w:color="auto"/>
                <w:bottom w:val="none" w:sz="0" w:space="0" w:color="auto"/>
                <w:right w:val="none" w:sz="0" w:space="0" w:color="auto"/>
              </w:divBdr>
            </w:div>
            <w:div w:id="1423532809">
              <w:marLeft w:val="480"/>
              <w:marRight w:val="0"/>
              <w:marTop w:val="0"/>
              <w:marBottom w:val="0"/>
              <w:divBdr>
                <w:top w:val="none" w:sz="0" w:space="0" w:color="auto"/>
                <w:left w:val="none" w:sz="0" w:space="0" w:color="auto"/>
                <w:bottom w:val="none" w:sz="0" w:space="0" w:color="auto"/>
                <w:right w:val="none" w:sz="0" w:space="0" w:color="auto"/>
              </w:divBdr>
            </w:div>
            <w:div w:id="1889564404">
              <w:marLeft w:val="480"/>
              <w:marRight w:val="0"/>
              <w:marTop w:val="0"/>
              <w:marBottom w:val="0"/>
              <w:divBdr>
                <w:top w:val="none" w:sz="0" w:space="0" w:color="auto"/>
                <w:left w:val="none" w:sz="0" w:space="0" w:color="auto"/>
                <w:bottom w:val="none" w:sz="0" w:space="0" w:color="auto"/>
                <w:right w:val="none" w:sz="0" w:space="0" w:color="auto"/>
              </w:divBdr>
            </w:div>
            <w:div w:id="627010170">
              <w:marLeft w:val="480"/>
              <w:marRight w:val="0"/>
              <w:marTop w:val="0"/>
              <w:marBottom w:val="0"/>
              <w:divBdr>
                <w:top w:val="none" w:sz="0" w:space="0" w:color="auto"/>
                <w:left w:val="none" w:sz="0" w:space="0" w:color="auto"/>
                <w:bottom w:val="none" w:sz="0" w:space="0" w:color="auto"/>
                <w:right w:val="none" w:sz="0" w:space="0" w:color="auto"/>
              </w:divBdr>
            </w:div>
            <w:div w:id="2141149289">
              <w:marLeft w:val="480"/>
              <w:marRight w:val="0"/>
              <w:marTop w:val="0"/>
              <w:marBottom w:val="0"/>
              <w:divBdr>
                <w:top w:val="none" w:sz="0" w:space="0" w:color="auto"/>
                <w:left w:val="none" w:sz="0" w:space="0" w:color="auto"/>
                <w:bottom w:val="none" w:sz="0" w:space="0" w:color="auto"/>
                <w:right w:val="none" w:sz="0" w:space="0" w:color="auto"/>
              </w:divBdr>
            </w:div>
            <w:div w:id="1246960139">
              <w:marLeft w:val="480"/>
              <w:marRight w:val="0"/>
              <w:marTop w:val="0"/>
              <w:marBottom w:val="0"/>
              <w:divBdr>
                <w:top w:val="none" w:sz="0" w:space="0" w:color="auto"/>
                <w:left w:val="none" w:sz="0" w:space="0" w:color="auto"/>
                <w:bottom w:val="none" w:sz="0" w:space="0" w:color="auto"/>
                <w:right w:val="none" w:sz="0" w:space="0" w:color="auto"/>
              </w:divBdr>
            </w:div>
            <w:div w:id="638654121">
              <w:marLeft w:val="480"/>
              <w:marRight w:val="0"/>
              <w:marTop w:val="0"/>
              <w:marBottom w:val="0"/>
              <w:divBdr>
                <w:top w:val="none" w:sz="0" w:space="0" w:color="auto"/>
                <w:left w:val="none" w:sz="0" w:space="0" w:color="auto"/>
                <w:bottom w:val="none" w:sz="0" w:space="0" w:color="auto"/>
                <w:right w:val="none" w:sz="0" w:space="0" w:color="auto"/>
              </w:divBdr>
            </w:div>
            <w:div w:id="1877934956">
              <w:marLeft w:val="480"/>
              <w:marRight w:val="0"/>
              <w:marTop w:val="0"/>
              <w:marBottom w:val="0"/>
              <w:divBdr>
                <w:top w:val="none" w:sz="0" w:space="0" w:color="auto"/>
                <w:left w:val="none" w:sz="0" w:space="0" w:color="auto"/>
                <w:bottom w:val="none" w:sz="0" w:space="0" w:color="auto"/>
                <w:right w:val="none" w:sz="0" w:space="0" w:color="auto"/>
              </w:divBdr>
            </w:div>
            <w:div w:id="1287925505">
              <w:marLeft w:val="480"/>
              <w:marRight w:val="0"/>
              <w:marTop w:val="0"/>
              <w:marBottom w:val="0"/>
              <w:divBdr>
                <w:top w:val="none" w:sz="0" w:space="0" w:color="auto"/>
                <w:left w:val="none" w:sz="0" w:space="0" w:color="auto"/>
                <w:bottom w:val="none" w:sz="0" w:space="0" w:color="auto"/>
                <w:right w:val="none" w:sz="0" w:space="0" w:color="auto"/>
              </w:divBdr>
            </w:div>
            <w:div w:id="1514491158">
              <w:marLeft w:val="480"/>
              <w:marRight w:val="0"/>
              <w:marTop w:val="0"/>
              <w:marBottom w:val="0"/>
              <w:divBdr>
                <w:top w:val="none" w:sz="0" w:space="0" w:color="auto"/>
                <w:left w:val="none" w:sz="0" w:space="0" w:color="auto"/>
                <w:bottom w:val="none" w:sz="0" w:space="0" w:color="auto"/>
                <w:right w:val="none" w:sz="0" w:space="0" w:color="auto"/>
              </w:divBdr>
            </w:div>
            <w:div w:id="1773893722">
              <w:marLeft w:val="480"/>
              <w:marRight w:val="0"/>
              <w:marTop w:val="0"/>
              <w:marBottom w:val="0"/>
              <w:divBdr>
                <w:top w:val="none" w:sz="0" w:space="0" w:color="auto"/>
                <w:left w:val="none" w:sz="0" w:space="0" w:color="auto"/>
                <w:bottom w:val="none" w:sz="0" w:space="0" w:color="auto"/>
                <w:right w:val="none" w:sz="0" w:space="0" w:color="auto"/>
              </w:divBdr>
            </w:div>
            <w:div w:id="1044524870">
              <w:marLeft w:val="480"/>
              <w:marRight w:val="0"/>
              <w:marTop w:val="0"/>
              <w:marBottom w:val="0"/>
              <w:divBdr>
                <w:top w:val="none" w:sz="0" w:space="0" w:color="auto"/>
                <w:left w:val="none" w:sz="0" w:space="0" w:color="auto"/>
                <w:bottom w:val="none" w:sz="0" w:space="0" w:color="auto"/>
                <w:right w:val="none" w:sz="0" w:space="0" w:color="auto"/>
              </w:divBdr>
            </w:div>
            <w:div w:id="658581174">
              <w:marLeft w:val="480"/>
              <w:marRight w:val="0"/>
              <w:marTop w:val="0"/>
              <w:marBottom w:val="0"/>
              <w:divBdr>
                <w:top w:val="none" w:sz="0" w:space="0" w:color="auto"/>
                <w:left w:val="none" w:sz="0" w:space="0" w:color="auto"/>
                <w:bottom w:val="none" w:sz="0" w:space="0" w:color="auto"/>
                <w:right w:val="none" w:sz="0" w:space="0" w:color="auto"/>
              </w:divBdr>
            </w:div>
            <w:div w:id="751465231">
              <w:marLeft w:val="480"/>
              <w:marRight w:val="0"/>
              <w:marTop w:val="0"/>
              <w:marBottom w:val="0"/>
              <w:divBdr>
                <w:top w:val="none" w:sz="0" w:space="0" w:color="auto"/>
                <w:left w:val="none" w:sz="0" w:space="0" w:color="auto"/>
                <w:bottom w:val="none" w:sz="0" w:space="0" w:color="auto"/>
                <w:right w:val="none" w:sz="0" w:space="0" w:color="auto"/>
              </w:divBdr>
            </w:div>
            <w:div w:id="1109668086">
              <w:marLeft w:val="480"/>
              <w:marRight w:val="0"/>
              <w:marTop w:val="0"/>
              <w:marBottom w:val="0"/>
              <w:divBdr>
                <w:top w:val="none" w:sz="0" w:space="0" w:color="auto"/>
                <w:left w:val="none" w:sz="0" w:space="0" w:color="auto"/>
                <w:bottom w:val="none" w:sz="0" w:space="0" w:color="auto"/>
                <w:right w:val="none" w:sz="0" w:space="0" w:color="auto"/>
              </w:divBdr>
            </w:div>
            <w:div w:id="1496996521">
              <w:marLeft w:val="480"/>
              <w:marRight w:val="0"/>
              <w:marTop w:val="0"/>
              <w:marBottom w:val="0"/>
              <w:divBdr>
                <w:top w:val="none" w:sz="0" w:space="0" w:color="auto"/>
                <w:left w:val="none" w:sz="0" w:space="0" w:color="auto"/>
                <w:bottom w:val="none" w:sz="0" w:space="0" w:color="auto"/>
                <w:right w:val="none" w:sz="0" w:space="0" w:color="auto"/>
              </w:divBdr>
            </w:div>
            <w:div w:id="573273352">
              <w:marLeft w:val="480"/>
              <w:marRight w:val="0"/>
              <w:marTop w:val="0"/>
              <w:marBottom w:val="0"/>
              <w:divBdr>
                <w:top w:val="none" w:sz="0" w:space="0" w:color="auto"/>
                <w:left w:val="none" w:sz="0" w:space="0" w:color="auto"/>
                <w:bottom w:val="none" w:sz="0" w:space="0" w:color="auto"/>
                <w:right w:val="none" w:sz="0" w:space="0" w:color="auto"/>
              </w:divBdr>
            </w:div>
            <w:div w:id="1439135363">
              <w:marLeft w:val="480"/>
              <w:marRight w:val="0"/>
              <w:marTop w:val="0"/>
              <w:marBottom w:val="0"/>
              <w:divBdr>
                <w:top w:val="none" w:sz="0" w:space="0" w:color="auto"/>
                <w:left w:val="none" w:sz="0" w:space="0" w:color="auto"/>
                <w:bottom w:val="none" w:sz="0" w:space="0" w:color="auto"/>
                <w:right w:val="none" w:sz="0" w:space="0" w:color="auto"/>
              </w:divBdr>
            </w:div>
            <w:div w:id="667945224">
              <w:marLeft w:val="480"/>
              <w:marRight w:val="0"/>
              <w:marTop w:val="0"/>
              <w:marBottom w:val="0"/>
              <w:divBdr>
                <w:top w:val="none" w:sz="0" w:space="0" w:color="auto"/>
                <w:left w:val="none" w:sz="0" w:space="0" w:color="auto"/>
                <w:bottom w:val="none" w:sz="0" w:space="0" w:color="auto"/>
                <w:right w:val="none" w:sz="0" w:space="0" w:color="auto"/>
              </w:divBdr>
            </w:div>
            <w:div w:id="1904753243">
              <w:marLeft w:val="480"/>
              <w:marRight w:val="0"/>
              <w:marTop w:val="0"/>
              <w:marBottom w:val="0"/>
              <w:divBdr>
                <w:top w:val="none" w:sz="0" w:space="0" w:color="auto"/>
                <w:left w:val="none" w:sz="0" w:space="0" w:color="auto"/>
                <w:bottom w:val="none" w:sz="0" w:space="0" w:color="auto"/>
                <w:right w:val="none" w:sz="0" w:space="0" w:color="auto"/>
              </w:divBdr>
            </w:div>
            <w:div w:id="1266617062">
              <w:marLeft w:val="480"/>
              <w:marRight w:val="0"/>
              <w:marTop w:val="0"/>
              <w:marBottom w:val="0"/>
              <w:divBdr>
                <w:top w:val="none" w:sz="0" w:space="0" w:color="auto"/>
                <w:left w:val="none" w:sz="0" w:space="0" w:color="auto"/>
                <w:bottom w:val="none" w:sz="0" w:space="0" w:color="auto"/>
                <w:right w:val="none" w:sz="0" w:space="0" w:color="auto"/>
              </w:divBdr>
            </w:div>
            <w:div w:id="838617502">
              <w:marLeft w:val="480"/>
              <w:marRight w:val="0"/>
              <w:marTop w:val="0"/>
              <w:marBottom w:val="0"/>
              <w:divBdr>
                <w:top w:val="none" w:sz="0" w:space="0" w:color="auto"/>
                <w:left w:val="none" w:sz="0" w:space="0" w:color="auto"/>
                <w:bottom w:val="none" w:sz="0" w:space="0" w:color="auto"/>
                <w:right w:val="none" w:sz="0" w:space="0" w:color="auto"/>
              </w:divBdr>
            </w:div>
            <w:div w:id="1238318419">
              <w:marLeft w:val="480"/>
              <w:marRight w:val="0"/>
              <w:marTop w:val="0"/>
              <w:marBottom w:val="0"/>
              <w:divBdr>
                <w:top w:val="none" w:sz="0" w:space="0" w:color="auto"/>
                <w:left w:val="none" w:sz="0" w:space="0" w:color="auto"/>
                <w:bottom w:val="none" w:sz="0" w:space="0" w:color="auto"/>
                <w:right w:val="none" w:sz="0" w:space="0" w:color="auto"/>
              </w:divBdr>
            </w:div>
            <w:div w:id="1137920337">
              <w:marLeft w:val="480"/>
              <w:marRight w:val="0"/>
              <w:marTop w:val="0"/>
              <w:marBottom w:val="0"/>
              <w:divBdr>
                <w:top w:val="none" w:sz="0" w:space="0" w:color="auto"/>
                <w:left w:val="none" w:sz="0" w:space="0" w:color="auto"/>
                <w:bottom w:val="none" w:sz="0" w:space="0" w:color="auto"/>
                <w:right w:val="none" w:sz="0" w:space="0" w:color="auto"/>
              </w:divBdr>
            </w:div>
            <w:div w:id="1010135993">
              <w:marLeft w:val="480"/>
              <w:marRight w:val="0"/>
              <w:marTop w:val="0"/>
              <w:marBottom w:val="0"/>
              <w:divBdr>
                <w:top w:val="none" w:sz="0" w:space="0" w:color="auto"/>
                <w:left w:val="none" w:sz="0" w:space="0" w:color="auto"/>
                <w:bottom w:val="none" w:sz="0" w:space="0" w:color="auto"/>
                <w:right w:val="none" w:sz="0" w:space="0" w:color="auto"/>
              </w:divBdr>
            </w:div>
          </w:divsChild>
        </w:div>
        <w:div w:id="999697464">
          <w:marLeft w:val="0"/>
          <w:marRight w:val="0"/>
          <w:marTop w:val="0"/>
          <w:marBottom w:val="0"/>
          <w:divBdr>
            <w:top w:val="none" w:sz="0" w:space="0" w:color="auto"/>
            <w:left w:val="none" w:sz="0" w:space="0" w:color="auto"/>
            <w:bottom w:val="none" w:sz="0" w:space="0" w:color="auto"/>
            <w:right w:val="none" w:sz="0" w:space="0" w:color="auto"/>
          </w:divBdr>
          <w:divsChild>
            <w:div w:id="77673847">
              <w:marLeft w:val="480"/>
              <w:marRight w:val="0"/>
              <w:marTop w:val="0"/>
              <w:marBottom w:val="0"/>
              <w:divBdr>
                <w:top w:val="none" w:sz="0" w:space="0" w:color="auto"/>
                <w:left w:val="none" w:sz="0" w:space="0" w:color="auto"/>
                <w:bottom w:val="none" w:sz="0" w:space="0" w:color="auto"/>
                <w:right w:val="none" w:sz="0" w:space="0" w:color="auto"/>
              </w:divBdr>
            </w:div>
            <w:div w:id="641546577">
              <w:marLeft w:val="480"/>
              <w:marRight w:val="0"/>
              <w:marTop w:val="0"/>
              <w:marBottom w:val="0"/>
              <w:divBdr>
                <w:top w:val="none" w:sz="0" w:space="0" w:color="auto"/>
                <w:left w:val="none" w:sz="0" w:space="0" w:color="auto"/>
                <w:bottom w:val="none" w:sz="0" w:space="0" w:color="auto"/>
                <w:right w:val="none" w:sz="0" w:space="0" w:color="auto"/>
              </w:divBdr>
            </w:div>
            <w:div w:id="1626695204">
              <w:marLeft w:val="480"/>
              <w:marRight w:val="0"/>
              <w:marTop w:val="0"/>
              <w:marBottom w:val="0"/>
              <w:divBdr>
                <w:top w:val="none" w:sz="0" w:space="0" w:color="auto"/>
                <w:left w:val="none" w:sz="0" w:space="0" w:color="auto"/>
                <w:bottom w:val="none" w:sz="0" w:space="0" w:color="auto"/>
                <w:right w:val="none" w:sz="0" w:space="0" w:color="auto"/>
              </w:divBdr>
            </w:div>
            <w:div w:id="535191511">
              <w:marLeft w:val="480"/>
              <w:marRight w:val="0"/>
              <w:marTop w:val="0"/>
              <w:marBottom w:val="0"/>
              <w:divBdr>
                <w:top w:val="none" w:sz="0" w:space="0" w:color="auto"/>
                <w:left w:val="none" w:sz="0" w:space="0" w:color="auto"/>
                <w:bottom w:val="none" w:sz="0" w:space="0" w:color="auto"/>
                <w:right w:val="none" w:sz="0" w:space="0" w:color="auto"/>
              </w:divBdr>
            </w:div>
            <w:div w:id="1831361689">
              <w:marLeft w:val="480"/>
              <w:marRight w:val="0"/>
              <w:marTop w:val="0"/>
              <w:marBottom w:val="0"/>
              <w:divBdr>
                <w:top w:val="none" w:sz="0" w:space="0" w:color="auto"/>
                <w:left w:val="none" w:sz="0" w:space="0" w:color="auto"/>
                <w:bottom w:val="none" w:sz="0" w:space="0" w:color="auto"/>
                <w:right w:val="none" w:sz="0" w:space="0" w:color="auto"/>
              </w:divBdr>
            </w:div>
            <w:div w:id="1835801876">
              <w:marLeft w:val="480"/>
              <w:marRight w:val="0"/>
              <w:marTop w:val="0"/>
              <w:marBottom w:val="0"/>
              <w:divBdr>
                <w:top w:val="none" w:sz="0" w:space="0" w:color="auto"/>
                <w:left w:val="none" w:sz="0" w:space="0" w:color="auto"/>
                <w:bottom w:val="none" w:sz="0" w:space="0" w:color="auto"/>
                <w:right w:val="none" w:sz="0" w:space="0" w:color="auto"/>
              </w:divBdr>
            </w:div>
            <w:div w:id="399452051">
              <w:marLeft w:val="480"/>
              <w:marRight w:val="0"/>
              <w:marTop w:val="0"/>
              <w:marBottom w:val="0"/>
              <w:divBdr>
                <w:top w:val="none" w:sz="0" w:space="0" w:color="auto"/>
                <w:left w:val="none" w:sz="0" w:space="0" w:color="auto"/>
                <w:bottom w:val="none" w:sz="0" w:space="0" w:color="auto"/>
                <w:right w:val="none" w:sz="0" w:space="0" w:color="auto"/>
              </w:divBdr>
            </w:div>
            <w:div w:id="913861238">
              <w:marLeft w:val="480"/>
              <w:marRight w:val="0"/>
              <w:marTop w:val="0"/>
              <w:marBottom w:val="0"/>
              <w:divBdr>
                <w:top w:val="none" w:sz="0" w:space="0" w:color="auto"/>
                <w:left w:val="none" w:sz="0" w:space="0" w:color="auto"/>
                <w:bottom w:val="none" w:sz="0" w:space="0" w:color="auto"/>
                <w:right w:val="none" w:sz="0" w:space="0" w:color="auto"/>
              </w:divBdr>
            </w:div>
            <w:div w:id="1722829814">
              <w:marLeft w:val="480"/>
              <w:marRight w:val="0"/>
              <w:marTop w:val="0"/>
              <w:marBottom w:val="0"/>
              <w:divBdr>
                <w:top w:val="none" w:sz="0" w:space="0" w:color="auto"/>
                <w:left w:val="none" w:sz="0" w:space="0" w:color="auto"/>
                <w:bottom w:val="none" w:sz="0" w:space="0" w:color="auto"/>
                <w:right w:val="none" w:sz="0" w:space="0" w:color="auto"/>
              </w:divBdr>
            </w:div>
            <w:div w:id="835652597">
              <w:marLeft w:val="480"/>
              <w:marRight w:val="0"/>
              <w:marTop w:val="0"/>
              <w:marBottom w:val="0"/>
              <w:divBdr>
                <w:top w:val="none" w:sz="0" w:space="0" w:color="auto"/>
                <w:left w:val="none" w:sz="0" w:space="0" w:color="auto"/>
                <w:bottom w:val="none" w:sz="0" w:space="0" w:color="auto"/>
                <w:right w:val="none" w:sz="0" w:space="0" w:color="auto"/>
              </w:divBdr>
            </w:div>
            <w:div w:id="1366640395">
              <w:marLeft w:val="480"/>
              <w:marRight w:val="0"/>
              <w:marTop w:val="0"/>
              <w:marBottom w:val="0"/>
              <w:divBdr>
                <w:top w:val="none" w:sz="0" w:space="0" w:color="auto"/>
                <w:left w:val="none" w:sz="0" w:space="0" w:color="auto"/>
                <w:bottom w:val="none" w:sz="0" w:space="0" w:color="auto"/>
                <w:right w:val="none" w:sz="0" w:space="0" w:color="auto"/>
              </w:divBdr>
            </w:div>
            <w:div w:id="449129522">
              <w:marLeft w:val="480"/>
              <w:marRight w:val="0"/>
              <w:marTop w:val="0"/>
              <w:marBottom w:val="0"/>
              <w:divBdr>
                <w:top w:val="none" w:sz="0" w:space="0" w:color="auto"/>
                <w:left w:val="none" w:sz="0" w:space="0" w:color="auto"/>
                <w:bottom w:val="none" w:sz="0" w:space="0" w:color="auto"/>
                <w:right w:val="none" w:sz="0" w:space="0" w:color="auto"/>
              </w:divBdr>
            </w:div>
            <w:div w:id="314602904">
              <w:marLeft w:val="480"/>
              <w:marRight w:val="0"/>
              <w:marTop w:val="0"/>
              <w:marBottom w:val="0"/>
              <w:divBdr>
                <w:top w:val="none" w:sz="0" w:space="0" w:color="auto"/>
                <w:left w:val="none" w:sz="0" w:space="0" w:color="auto"/>
                <w:bottom w:val="none" w:sz="0" w:space="0" w:color="auto"/>
                <w:right w:val="none" w:sz="0" w:space="0" w:color="auto"/>
              </w:divBdr>
            </w:div>
            <w:div w:id="2135367015">
              <w:marLeft w:val="480"/>
              <w:marRight w:val="0"/>
              <w:marTop w:val="0"/>
              <w:marBottom w:val="0"/>
              <w:divBdr>
                <w:top w:val="none" w:sz="0" w:space="0" w:color="auto"/>
                <w:left w:val="none" w:sz="0" w:space="0" w:color="auto"/>
                <w:bottom w:val="none" w:sz="0" w:space="0" w:color="auto"/>
                <w:right w:val="none" w:sz="0" w:space="0" w:color="auto"/>
              </w:divBdr>
            </w:div>
            <w:div w:id="196086717">
              <w:marLeft w:val="480"/>
              <w:marRight w:val="0"/>
              <w:marTop w:val="0"/>
              <w:marBottom w:val="0"/>
              <w:divBdr>
                <w:top w:val="none" w:sz="0" w:space="0" w:color="auto"/>
                <w:left w:val="none" w:sz="0" w:space="0" w:color="auto"/>
                <w:bottom w:val="none" w:sz="0" w:space="0" w:color="auto"/>
                <w:right w:val="none" w:sz="0" w:space="0" w:color="auto"/>
              </w:divBdr>
            </w:div>
            <w:div w:id="1339231712">
              <w:marLeft w:val="480"/>
              <w:marRight w:val="0"/>
              <w:marTop w:val="0"/>
              <w:marBottom w:val="0"/>
              <w:divBdr>
                <w:top w:val="none" w:sz="0" w:space="0" w:color="auto"/>
                <w:left w:val="none" w:sz="0" w:space="0" w:color="auto"/>
                <w:bottom w:val="none" w:sz="0" w:space="0" w:color="auto"/>
                <w:right w:val="none" w:sz="0" w:space="0" w:color="auto"/>
              </w:divBdr>
            </w:div>
            <w:div w:id="1608809490">
              <w:marLeft w:val="480"/>
              <w:marRight w:val="0"/>
              <w:marTop w:val="0"/>
              <w:marBottom w:val="0"/>
              <w:divBdr>
                <w:top w:val="none" w:sz="0" w:space="0" w:color="auto"/>
                <w:left w:val="none" w:sz="0" w:space="0" w:color="auto"/>
                <w:bottom w:val="none" w:sz="0" w:space="0" w:color="auto"/>
                <w:right w:val="none" w:sz="0" w:space="0" w:color="auto"/>
              </w:divBdr>
            </w:div>
            <w:div w:id="2014646323">
              <w:marLeft w:val="480"/>
              <w:marRight w:val="0"/>
              <w:marTop w:val="0"/>
              <w:marBottom w:val="0"/>
              <w:divBdr>
                <w:top w:val="none" w:sz="0" w:space="0" w:color="auto"/>
                <w:left w:val="none" w:sz="0" w:space="0" w:color="auto"/>
                <w:bottom w:val="none" w:sz="0" w:space="0" w:color="auto"/>
                <w:right w:val="none" w:sz="0" w:space="0" w:color="auto"/>
              </w:divBdr>
            </w:div>
            <w:div w:id="2084335152">
              <w:marLeft w:val="480"/>
              <w:marRight w:val="0"/>
              <w:marTop w:val="0"/>
              <w:marBottom w:val="0"/>
              <w:divBdr>
                <w:top w:val="none" w:sz="0" w:space="0" w:color="auto"/>
                <w:left w:val="none" w:sz="0" w:space="0" w:color="auto"/>
                <w:bottom w:val="none" w:sz="0" w:space="0" w:color="auto"/>
                <w:right w:val="none" w:sz="0" w:space="0" w:color="auto"/>
              </w:divBdr>
            </w:div>
            <w:div w:id="1078138460">
              <w:marLeft w:val="480"/>
              <w:marRight w:val="0"/>
              <w:marTop w:val="0"/>
              <w:marBottom w:val="0"/>
              <w:divBdr>
                <w:top w:val="none" w:sz="0" w:space="0" w:color="auto"/>
                <w:left w:val="none" w:sz="0" w:space="0" w:color="auto"/>
                <w:bottom w:val="none" w:sz="0" w:space="0" w:color="auto"/>
                <w:right w:val="none" w:sz="0" w:space="0" w:color="auto"/>
              </w:divBdr>
            </w:div>
            <w:div w:id="1154838258">
              <w:marLeft w:val="480"/>
              <w:marRight w:val="0"/>
              <w:marTop w:val="0"/>
              <w:marBottom w:val="0"/>
              <w:divBdr>
                <w:top w:val="none" w:sz="0" w:space="0" w:color="auto"/>
                <w:left w:val="none" w:sz="0" w:space="0" w:color="auto"/>
                <w:bottom w:val="none" w:sz="0" w:space="0" w:color="auto"/>
                <w:right w:val="none" w:sz="0" w:space="0" w:color="auto"/>
              </w:divBdr>
            </w:div>
            <w:div w:id="1571887096">
              <w:marLeft w:val="480"/>
              <w:marRight w:val="0"/>
              <w:marTop w:val="0"/>
              <w:marBottom w:val="0"/>
              <w:divBdr>
                <w:top w:val="none" w:sz="0" w:space="0" w:color="auto"/>
                <w:left w:val="none" w:sz="0" w:space="0" w:color="auto"/>
                <w:bottom w:val="none" w:sz="0" w:space="0" w:color="auto"/>
                <w:right w:val="none" w:sz="0" w:space="0" w:color="auto"/>
              </w:divBdr>
            </w:div>
            <w:div w:id="257443204">
              <w:marLeft w:val="480"/>
              <w:marRight w:val="0"/>
              <w:marTop w:val="0"/>
              <w:marBottom w:val="0"/>
              <w:divBdr>
                <w:top w:val="none" w:sz="0" w:space="0" w:color="auto"/>
                <w:left w:val="none" w:sz="0" w:space="0" w:color="auto"/>
                <w:bottom w:val="none" w:sz="0" w:space="0" w:color="auto"/>
                <w:right w:val="none" w:sz="0" w:space="0" w:color="auto"/>
              </w:divBdr>
            </w:div>
            <w:div w:id="60296076">
              <w:marLeft w:val="480"/>
              <w:marRight w:val="0"/>
              <w:marTop w:val="0"/>
              <w:marBottom w:val="0"/>
              <w:divBdr>
                <w:top w:val="none" w:sz="0" w:space="0" w:color="auto"/>
                <w:left w:val="none" w:sz="0" w:space="0" w:color="auto"/>
                <w:bottom w:val="none" w:sz="0" w:space="0" w:color="auto"/>
                <w:right w:val="none" w:sz="0" w:space="0" w:color="auto"/>
              </w:divBdr>
            </w:div>
            <w:div w:id="169491477">
              <w:marLeft w:val="480"/>
              <w:marRight w:val="0"/>
              <w:marTop w:val="0"/>
              <w:marBottom w:val="0"/>
              <w:divBdr>
                <w:top w:val="none" w:sz="0" w:space="0" w:color="auto"/>
                <w:left w:val="none" w:sz="0" w:space="0" w:color="auto"/>
                <w:bottom w:val="none" w:sz="0" w:space="0" w:color="auto"/>
                <w:right w:val="none" w:sz="0" w:space="0" w:color="auto"/>
              </w:divBdr>
            </w:div>
            <w:div w:id="480273096">
              <w:marLeft w:val="480"/>
              <w:marRight w:val="0"/>
              <w:marTop w:val="0"/>
              <w:marBottom w:val="0"/>
              <w:divBdr>
                <w:top w:val="none" w:sz="0" w:space="0" w:color="auto"/>
                <w:left w:val="none" w:sz="0" w:space="0" w:color="auto"/>
                <w:bottom w:val="none" w:sz="0" w:space="0" w:color="auto"/>
                <w:right w:val="none" w:sz="0" w:space="0" w:color="auto"/>
              </w:divBdr>
            </w:div>
            <w:div w:id="1064795280">
              <w:marLeft w:val="480"/>
              <w:marRight w:val="0"/>
              <w:marTop w:val="0"/>
              <w:marBottom w:val="0"/>
              <w:divBdr>
                <w:top w:val="none" w:sz="0" w:space="0" w:color="auto"/>
                <w:left w:val="none" w:sz="0" w:space="0" w:color="auto"/>
                <w:bottom w:val="none" w:sz="0" w:space="0" w:color="auto"/>
                <w:right w:val="none" w:sz="0" w:space="0" w:color="auto"/>
              </w:divBdr>
            </w:div>
          </w:divsChild>
        </w:div>
        <w:div w:id="2004121893">
          <w:marLeft w:val="0"/>
          <w:marRight w:val="0"/>
          <w:marTop w:val="0"/>
          <w:marBottom w:val="0"/>
          <w:divBdr>
            <w:top w:val="none" w:sz="0" w:space="0" w:color="auto"/>
            <w:left w:val="none" w:sz="0" w:space="0" w:color="auto"/>
            <w:bottom w:val="none" w:sz="0" w:space="0" w:color="auto"/>
            <w:right w:val="none" w:sz="0" w:space="0" w:color="auto"/>
          </w:divBdr>
          <w:divsChild>
            <w:div w:id="61417424">
              <w:marLeft w:val="480"/>
              <w:marRight w:val="0"/>
              <w:marTop w:val="0"/>
              <w:marBottom w:val="0"/>
              <w:divBdr>
                <w:top w:val="none" w:sz="0" w:space="0" w:color="auto"/>
                <w:left w:val="none" w:sz="0" w:space="0" w:color="auto"/>
                <w:bottom w:val="none" w:sz="0" w:space="0" w:color="auto"/>
                <w:right w:val="none" w:sz="0" w:space="0" w:color="auto"/>
              </w:divBdr>
            </w:div>
            <w:div w:id="1890024418">
              <w:marLeft w:val="480"/>
              <w:marRight w:val="0"/>
              <w:marTop w:val="0"/>
              <w:marBottom w:val="0"/>
              <w:divBdr>
                <w:top w:val="none" w:sz="0" w:space="0" w:color="auto"/>
                <w:left w:val="none" w:sz="0" w:space="0" w:color="auto"/>
                <w:bottom w:val="none" w:sz="0" w:space="0" w:color="auto"/>
                <w:right w:val="none" w:sz="0" w:space="0" w:color="auto"/>
              </w:divBdr>
            </w:div>
            <w:div w:id="1114901445">
              <w:marLeft w:val="480"/>
              <w:marRight w:val="0"/>
              <w:marTop w:val="0"/>
              <w:marBottom w:val="0"/>
              <w:divBdr>
                <w:top w:val="none" w:sz="0" w:space="0" w:color="auto"/>
                <w:left w:val="none" w:sz="0" w:space="0" w:color="auto"/>
                <w:bottom w:val="none" w:sz="0" w:space="0" w:color="auto"/>
                <w:right w:val="none" w:sz="0" w:space="0" w:color="auto"/>
              </w:divBdr>
            </w:div>
            <w:div w:id="247884169">
              <w:marLeft w:val="480"/>
              <w:marRight w:val="0"/>
              <w:marTop w:val="0"/>
              <w:marBottom w:val="0"/>
              <w:divBdr>
                <w:top w:val="none" w:sz="0" w:space="0" w:color="auto"/>
                <w:left w:val="none" w:sz="0" w:space="0" w:color="auto"/>
                <w:bottom w:val="none" w:sz="0" w:space="0" w:color="auto"/>
                <w:right w:val="none" w:sz="0" w:space="0" w:color="auto"/>
              </w:divBdr>
            </w:div>
            <w:div w:id="1632710632">
              <w:marLeft w:val="480"/>
              <w:marRight w:val="0"/>
              <w:marTop w:val="0"/>
              <w:marBottom w:val="0"/>
              <w:divBdr>
                <w:top w:val="none" w:sz="0" w:space="0" w:color="auto"/>
                <w:left w:val="none" w:sz="0" w:space="0" w:color="auto"/>
                <w:bottom w:val="none" w:sz="0" w:space="0" w:color="auto"/>
                <w:right w:val="none" w:sz="0" w:space="0" w:color="auto"/>
              </w:divBdr>
            </w:div>
            <w:div w:id="1633438314">
              <w:marLeft w:val="480"/>
              <w:marRight w:val="0"/>
              <w:marTop w:val="0"/>
              <w:marBottom w:val="0"/>
              <w:divBdr>
                <w:top w:val="none" w:sz="0" w:space="0" w:color="auto"/>
                <w:left w:val="none" w:sz="0" w:space="0" w:color="auto"/>
                <w:bottom w:val="none" w:sz="0" w:space="0" w:color="auto"/>
                <w:right w:val="none" w:sz="0" w:space="0" w:color="auto"/>
              </w:divBdr>
            </w:div>
            <w:div w:id="1503742215">
              <w:marLeft w:val="480"/>
              <w:marRight w:val="0"/>
              <w:marTop w:val="0"/>
              <w:marBottom w:val="0"/>
              <w:divBdr>
                <w:top w:val="none" w:sz="0" w:space="0" w:color="auto"/>
                <w:left w:val="none" w:sz="0" w:space="0" w:color="auto"/>
                <w:bottom w:val="none" w:sz="0" w:space="0" w:color="auto"/>
                <w:right w:val="none" w:sz="0" w:space="0" w:color="auto"/>
              </w:divBdr>
            </w:div>
            <w:div w:id="1074619782">
              <w:marLeft w:val="480"/>
              <w:marRight w:val="0"/>
              <w:marTop w:val="0"/>
              <w:marBottom w:val="0"/>
              <w:divBdr>
                <w:top w:val="none" w:sz="0" w:space="0" w:color="auto"/>
                <w:left w:val="none" w:sz="0" w:space="0" w:color="auto"/>
                <w:bottom w:val="none" w:sz="0" w:space="0" w:color="auto"/>
                <w:right w:val="none" w:sz="0" w:space="0" w:color="auto"/>
              </w:divBdr>
            </w:div>
            <w:div w:id="1936009731">
              <w:marLeft w:val="480"/>
              <w:marRight w:val="0"/>
              <w:marTop w:val="0"/>
              <w:marBottom w:val="0"/>
              <w:divBdr>
                <w:top w:val="none" w:sz="0" w:space="0" w:color="auto"/>
                <w:left w:val="none" w:sz="0" w:space="0" w:color="auto"/>
                <w:bottom w:val="none" w:sz="0" w:space="0" w:color="auto"/>
                <w:right w:val="none" w:sz="0" w:space="0" w:color="auto"/>
              </w:divBdr>
            </w:div>
            <w:div w:id="1348019004">
              <w:marLeft w:val="480"/>
              <w:marRight w:val="0"/>
              <w:marTop w:val="0"/>
              <w:marBottom w:val="0"/>
              <w:divBdr>
                <w:top w:val="none" w:sz="0" w:space="0" w:color="auto"/>
                <w:left w:val="none" w:sz="0" w:space="0" w:color="auto"/>
                <w:bottom w:val="none" w:sz="0" w:space="0" w:color="auto"/>
                <w:right w:val="none" w:sz="0" w:space="0" w:color="auto"/>
              </w:divBdr>
            </w:div>
            <w:div w:id="1411732352">
              <w:marLeft w:val="480"/>
              <w:marRight w:val="0"/>
              <w:marTop w:val="0"/>
              <w:marBottom w:val="0"/>
              <w:divBdr>
                <w:top w:val="none" w:sz="0" w:space="0" w:color="auto"/>
                <w:left w:val="none" w:sz="0" w:space="0" w:color="auto"/>
                <w:bottom w:val="none" w:sz="0" w:space="0" w:color="auto"/>
                <w:right w:val="none" w:sz="0" w:space="0" w:color="auto"/>
              </w:divBdr>
            </w:div>
            <w:div w:id="13072199">
              <w:marLeft w:val="480"/>
              <w:marRight w:val="0"/>
              <w:marTop w:val="0"/>
              <w:marBottom w:val="0"/>
              <w:divBdr>
                <w:top w:val="none" w:sz="0" w:space="0" w:color="auto"/>
                <w:left w:val="none" w:sz="0" w:space="0" w:color="auto"/>
                <w:bottom w:val="none" w:sz="0" w:space="0" w:color="auto"/>
                <w:right w:val="none" w:sz="0" w:space="0" w:color="auto"/>
              </w:divBdr>
            </w:div>
            <w:div w:id="142160727">
              <w:marLeft w:val="480"/>
              <w:marRight w:val="0"/>
              <w:marTop w:val="0"/>
              <w:marBottom w:val="0"/>
              <w:divBdr>
                <w:top w:val="none" w:sz="0" w:space="0" w:color="auto"/>
                <w:left w:val="none" w:sz="0" w:space="0" w:color="auto"/>
                <w:bottom w:val="none" w:sz="0" w:space="0" w:color="auto"/>
                <w:right w:val="none" w:sz="0" w:space="0" w:color="auto"/>
              </w:divBdr>
            </w:div>
            <w:div w:id="675115267">
              <w:marLeft w:val="480"/>
              <w:marRight w:val="0"/>
              <w:marTop w:val="0"/>
              <w:marBottom w:val="0"/>
              <w:divBdr>
                <w:top w:val="none" w:sz="0" w:space="0" w:color="auto"/>
                <w:left w:val="none" w:sz="0" w:space="0" w:color="auto"/>
                <w:bottom w:val="none" w:sz="0" w:space="0" w:color="auto"/>
                <w:right w:val="none" w:sz="0" w:space="0" w:color="auto"/>
              </w:divBdr>
            </w:div>
            <w:div w:id="843469721">
              <w:marLeft w:val="480"/>
              <w:marRight w:val="0"/>
              <w:marTop w:val="0"/>
              <w:marBottom w:val="0"/>
              <w:divBdr>
                <w:top w:val="none" w:sz="0" w:space="0" w:color="auto"/>
                <w:left w:val="none" w:sz="0" w:space="0" w:color="auto"/>
                <w:bottom w:val="none" w:sz="0" w:space="0" w:color="auto"/>
                <w:right w:val="none" w:sz="0" w:space="0" w:color="auto"/>
              </w:divBdr>
            </w:div>
            <w:div w:id="717706870">
              <w:marLeft w:val="480"/>
              <w:marRight w:val="0"/>
              <w:marTop w:val="0"/>
              <w:marBottom w:val="0"/>
              <w:divBdr>
                <w:top w:val="none" w:sz="0" w:space="0" w:color="auto"/>
                <w:left w:val="none" w:sz="0" w:space="0" w:color="auto"/>
                <w:bottom w:val="none" w:sz="0" w:space="0" w:color="auto"/>
                <w:right w:val="none" w:sz="0" w:space="0" w:color="auto"/>
              </w:divBdr>
            </w:div>
            <w:div w:id="383875567">
              <w:marLeft w:val="480"/>
              <w:marRight w:val="0"/>
              <w:marTop w:val="0"/>
              <w:marBottom w:val="0"/>
              <w:divBdr>
                <w:top w:val="none" w:sz="0" w:space="0" w:color="auto"/>
                <w:left w:val="none" w:sz="0" w:space="0" w:color="auto"/>
                <w:bottom w:val="none" w:sz="0" w:space="0" w:color="auto"/>
                <w:right w:val="none" w:sz="0" w:space="0" w:color="auto"/>
              </w:divBdr>
            </w:div>
            <w:div w:id="1673296584">
              <w:marLeft w:val="480"/>
              <w:marRight w:val="0"/>
              <w:marTop w:val="0"/>
              <w:marBottom w:val="0"/>
              <w:divBdr>
                <w:top w:val="none" w:sz="0" w:space="0" w:color="auto"/>
                <w:left w:val="none" w:sz="0" w:space="0" w:color="auto"/>
                <w:bottom w:val="none" w:sz="0" w:space="0" w:color="auto"/>
                <w:right w:val="none" w:sz="0" w:space="0" w:color="auto"/>
              </w:divBdr>
            </w:div>
            <w:div w:id="1764835680">
              <w:marLeft w:val="480"/>
              <w:marRight w:val="0"/>
              <w:marTop w:val="0"/>
              <w:marBottom w:val="0"/>
              <w:divBdr>
                <w:top w:val="none" w:sz="0" w:space="0" w:color="auto"/>
                <w:left w:val="none" w:sz="0" w:space="0" w:color="auto"/>
                <w:bottom w:val="none" w:sz="0" w:space="0" w:color="auto"/>
                <w:right w:val="none" w:sz="0" w:space="0" w:color="auto"/>
              </w:divBdr>
            </w:div>
            <w:div w:id="633486601">
              <w:marLeft w:val="480"/>
              <w:marRight w:val="0"/>
              <w:marTop w:val="0"/>
              <w:marBottom w:val="0"/>
              <w:divBdr>
                <w:top w:val="none" w:sz="0" w:space="0" w:color="auto"/>
                <w:left w:val="none" w:sz="0" w:space="0" w:color="auto"/>
                <w:bottom w:val="none" w:sz="0" w:space="0" w:color="auto"/>
                <w:right w:val="none" w:sz="0" w:space="0" w:color="auto"/>
              </w:divBdr>
            </w:div>
            <w:div w:id="286131028">
              <w:marLeft w:val="480"/>
              <w:marRight w:val="0"/>
              <w:marTop w:val="0"/>
              <w:marBottom w:val="0"/>
              <w:divBdr>
                <w:top w:val="none" w:sz="0" w:space="0" w:color="auto"/>
                <w:left w:val="none" w:sz="0" w:space="0" w:color="auto"/>
                <w:bottom w:val="none" w:sz="0" w:space="0" w:color="auto"/>
                <w:right w:val="none" w:sz="0" w:space="0" w:color="auto"/>
              </w:divBdr>
            </w:div>
            <w:div w:id="622081141">
              <w:marLeft w:val="480"/>
              <w:marRight w:val="0"/>
              <w:marTop w:val="0"/>
              <w:marBottom w:val="0"/>
              <w:divBdr>
                <w:top w:val="none" w:sz="0" w:space="0" w:color="auto"/>
                <w:left w:val="none" w:sz="0" w:space="0" w:color="auto"/>
                <w:bottom w:val="none" w:sz="0" w:space="0" w:color="auto"/>
                <w:right w:val="none" w:sz="0" w:space="0" w:color="auto"/>
              </w:divBdr>
            </w:div>
            <w:div w:id="1987394713">
              <w:marLeft w:val="480"/>
              <w:marRight w:val="0"/>
              <w:marTop w:val="0"/>
              <w:marBottom w:val="0"/>
              <w:divBdr>
                <w:top w:val="none" w:sz="0" w:space="0" w:color="auto"/>
                <w:left w:val="none" w:sz="0" w:space="0" w:color="auto"/>
                <w:bottom w:val="none" w:sz="0" w:space="0" w:color="auto"/>
                <w:right w:val="none" w:sz="0" w:space="0" w:color="auto"/>
              </w:divBdr>
            </w:div>
            <w:div w:id="1508669250">
              <w:marLeft w:val="480"/>
              <w:marRight w:val="0"/>
              <w:marTop w:val="0"/>
              <w:marBottom w:val="0"/>
              <w:divBdr>
                <w:top w:val="none" w:sz="0" w:space="0" w:color="auto"/>
                <w:left w:val="none" w:sz="0" w:space="0" w:color="auto"/>
                <w:bottom w:val="none" w:sz="0" w:space="0" w:color="auto"/>
                <w:right w:val="none" w:sz="0" w:space="0" w:color="auto"/>
              </w:divBdr>
            </w:div>
            <w:div w:id="1455710369">
              <w:marLeft w:val="480"/>
              <w:marRight w:val="0"/>
              <w:marTop w:val="0"/>
              <w:marBottom w:val="0"/>
              <w:divBdr>
                <w:top w:val="none" w:sz="0" w:space="0" w:color="auto"/>
                <w:left w:val="none" w:sz="0" w:space="0" w:color="auto"/>
                <w:bottom w:val="none" w:sz="0" w:space="0" w:color="auto"/>
                <w:right w:val="none" w:sz="0" w:space="0" w:color="auto"/>
              </w:divBdr>
            </w:div>
            <w:div w:id="718826719">
              <w:marLeft w:val="480"/>
              <w:marRight w:val="0"/>
              <w:marTop w:val="0"/>
              <w:marBottom w:val="0"/>
              <w:divBdr>
                <w:top w:val="none" w:sz="0" w:space="0" w:color="auto"/>
                <w:left w:val="none" w:sz="0" w:space="0" w:color="auto"/>
                <w:bottom w:val="none" w:sz="0" w:space="0" w:color="auto"/>
                <w:right w:val="none" w:sz="0" w:space="0" w:color="auto"/>
              </w:divBdr>
            </w:div>
            <w:div w:id="1634630010">
              <w:marLeft w:val="480"/>
              <w:marRight w:val="0"/>
              <w:marTop w:val="0"/>
              <w:marBottom w:val="0"/>
              <w:divBdr>
                <w:top w:val="none" w:sz="0" w:space="0" w:color="auto"/>
                <w:left w:val="none" w:sz="0" w:space="0" w:color="auto"/>
                <w:bottom w:val="none" w:sz="0" w:space="0" w:color="auto"/>
                <w:right w:val="none" w:sz="0" w:space="0" w:color="auto"/>
              </w:divBdr>
            </w:div>
          </w:divsChild>
        </w:div>
        <w:div w:id="1109933137">
          <w:marLeft w:val="0"/>
          <w:marRight w:val="0"/>
          <w:marTop w:val="0"/>
          <w:marBottom w:val="0"/>
          <w:divBdr>
            <w:top w:val="none" w:sz="0" w:space="0" w:color="auto"/>
            <w:left w:val="none" w:sz="0" w:space="0" w:color="auto"/>
            <w:bottom w:val="none" w:sz="0" w:space="0" w:color="auto"/>
            <w:right w:val="none" w:sz="0" w:space="0" w:color="auto"/>
          </w:divBdr>
          <w:divsChild>
            <w:div w:id="1973748094">
              <w:marLeft w:val="480"/>
              <w:marRight w:val="0"/>
              <w:marTop w:val="0"/>
              <w:marBottom w:val="0"/>
              <w:divBdr>
                <w:top w:val="none" w:sz="0" w:space="0" w:color="auto"/>
                <w:left w:val="none" w:sz="0" w:space="0" w:color="auto"/>
                <w:bottom w:val="none" w:sz="0" w:space="0" w:color="auto"/>
                <w:right w:val="none" w:sz="0" w:space="0" w:color="auto"/>
              </w:divBdr>
            </w:div>
            <w:div w:id="1362509568">
              <w:marLeft w:val="480"/>
              <w:marRight w:val="0"/>
              <w:marTop w:val="0"/>
              <w:marBottom w:val="0"/>
              <w:divBdr>
                <w:top w:val="none" w:sz="0" w:space="0" w:color="auto"/>
                <w:left w:val="none" w:sz="0" w:space="0" w:color="auto"/>
                <w:bottom w:val="none" w:sz="0" w:space="0" w:color="auto"/>
                <w:right w:val="none" w:sz="0" w:space="0" w:color="auto"/>
              </w:divBdr>
            </w:div>
            <w:div w:id="2129464536">
              <w:marLeft w:val="480"/>
              <w:marRight w:val="0"/>
              <w:marTop w:val="0"/>
              <w:marBottom w:val="0"/>
              <w:divBdr>
                <w:top w:val="none" w:sz="0" w:space="0" w:color="auto"/>
                <w:left w:val="none" w:sz="0" w:space="0" w:color="auto"/>
                <w:bottom w:val="none" w:sz="0" w:space="0" w:color="auto"/>
                <w:right w:val="none" w:sz="0" w:space="0" w:color="auto"/>
              </w:divBdr>
            </w:div>
            <w:div w:id="1324700165">
              <w:marLeft w:val="480"/>
              <w:marRight w:val="0"/>
              <w:marTop w:val="0"/>
              <w:marBottom w:val="0"/>
              <w:divBdr>
                <w:top w:val="none" w:sz="0" w:space="0" w:color="auto"/>
                <w:left w:val="none" w:sz="0" w:space="0" w:color="auto"/>
                <w:bottom w:val="none" w:sz="0" w:space="0" w:color="auto"/>
                <w:right w:val="none" w:sz="0" w:space="0" w:color="auto"/>
              </w:divBdr>
            </w:div>
            <w:div w:id="391316016">
              <w:marLeft w:val="480"/>
              <w:marRight w:val="0"/>
              <w:marTop w:val="0"/>
              <w:marBottom w:val="0"/>
              <w:divBdr>
                <w:top w:val="none" w:sz="0" w:space="0" w:color="auto"/>
                <w:left w:val="none" w:sz="0" w:space="0" w:color="auto"/>
                <w:bottom w:val="none" w:sz="0" w:space="0" w:color="auto"/>
                <w:right w:val="none" w:sz="0" w:space="0" w:color="auto"/>
              </w:divBdr>
            </w:div>
            <w:div w:id="1857036805">
              <w:marLeft w:val="480"/>
              <w:marRight w:val="0"/>
              <w:marTop w:val="0"/>
              <w:marBottom w:val="0"/>
              <w:divBdr>
                <w:top w:val="none" w:sz="0" w:space="0" w:color="auto"/>
                <w:left w:val="none" w:sz="0" w:space="0" w:color="auto"/>
                <w:bottom w:val="none" w:sz="0" w:space="0" w:color="auto"/>
                <w:right w:val="none" w:sz="0" w:space="0" w:color="auto"/>
              </w:divBdr>
            </w:div>
            <w:div w:id="659387954">
              <w:marLeft w:val="480"/>
              <w:marRight w:val="0"/>
              <w:marTop w:val="0"/>
              <w:marBottom w:val="0"/>
              <w:divBdr>
                <w:top w:val="none" w:sz="0" w:space="0" w:color="auto"/>
                <w:left w:val="none" w:sz="0" w:space="0" w:color="auto"/>
                <w:bottom w:val="none" w:sz="0" w:space="0" w:color="auto"/>
                <w:right w:val="none" w:sz="0" w:space="0" w:color="auto"/>
              </w:divBdr>
            </w:div>
            <w:div w:id="31001003">
              <w:marLeft w:val="480"/>
              <w:marRight w:val="0"/>
              <w:marTop w:val="0"/>
              <w:marBottom w:val="0"/>
              <w:divBdr>
                <w:top w:val="none" w:sz="0" w:space="0" w:color="auto"/>
                <w:left w:val="none" w:sz="0" w:space="0" w:color="auto"/>
                <w:bottom w:val="none" w:sz="0" w:space="0" w:color="auto"/>
                <w:right w:val="none" w:sz="0" w:space="0" w:color="auto"/>
              </w:divBdr>
            </w:div>
            <w:div w:id="1911381715">
              <w:marLeft w:val="480"/>
              <w:marRight w:val="0"/>
              <w:marTop w:val="0"/>
              <w:marBottom w:val="0"/>
              <w:divBdr>
                <w:top w:val="none" w:sz="0" w:space="0" w:color="auto"/>
                <w:left w:val="none" w:sz="0" w:space="0" w:color="auto"/>
                <w:bottom w:val="none" w:sz="0" w:space="0" w:color="auto"/>
                <w:right w:val="none" w:sz="0" w:space="0" w:color="auto"/>
              </w:divBdr>
            </w:div>
            <w:div w:id="1607274878">
              <w:marLeft w:val="480"/>
              <w:marRight w:val="0"/>
              <w:marTop w:val="0"/>
              <w:marBottom w:val="0"/>
              <w:divBdr>
                <w:top w:val="none" w:sz="0" w:space="0" w:color="auto"/>
                <w:left w:val="none" w:sz="0" w:space="0" w:color="auto"/>
                <w:bottom w:val="none" w:sz="0" w:space="0" w:color="auto"/>
                <w:right w:val="none" w:sz="0" w:space="0" w:color="auto"/>
              </w:divBdr>
            </w:div>
            <w:div w:id="579369610">
              <w:marLeft w:val="480"/>
              <w:marRight w:val="0"/>
              <w:marTop w:val="0"/>
              <w:marBottom w:val="0"/>
              <w:divBdr>
                <w:top w:val="none" w:sz="0" w:space="0" w:color="auto"/>
                <w:left w:val="none" w:sz="0" w:space="0" w:color="auto"/>
                <w:bottom w:val="none" w:sz="0" w:space="0" w:color="auto"/>
                <w:right w:val="none" w:sz="0" w:space="0" w:color="auto"/>
              </w:divBdr>
            </w:div>
            <w:div w:id="567228158">
              <w:marLeft w:val="480"/>
              <w:marRight w:val="0"/>
              <w:marTop w:val="0"/>
              <w:marBottom w:val="0"/>
              <w:divBdr>
                <w:top w:val="none" w:sz="0" w:space="0" w:color="auto"/>
                <w:left w:val="none" w:sz="0" w:space="0" w:color="auto"/>
                <w:bottom w:val="none" w:sz="0" w:space="0" w:color="auto"/>
                <w:right w:val="none" w:sz="0" w:space="0" w:color="auto"/>
              </w:divBdr>
            </w:div>
            <w:div w:id="1015808925">
              <w:marLeft w:val="480"/>
              <w:marRight w:val="0"/>
              <w:marTop w:val="0"/>
              <w:marBottom w:val="0"/>
              <w:divBdr>
                <w:top w:val="none" w:sz="0" w:space="0" w:color="auto"/>
                <w:left w:val="none" w:sz="0" w:space="0" w:color="auto"/>
                <w:bottom w:val="none" w:sz="0" w:space="0" w:color="auto"/>
                <w:right w:val="none" w:sz="0" w:space="0" w:color="auto"/>
              </w:divBdr>
            </w:div>
            <w:div w:id="605231127">
              <w:marLeft w:val="480"/>
              <w:marRight w:val="0"/>
              <w:marTop w:val="0"/>
              <w:marBottom w:val="0"/>
              <w:divBdr>
                <w:top w:val="none" w:sz="0" w:space="0" w:color="auto"/>
                <w:left w:val="none" w:sz="0" w:space="0" w:color="auto"/>
                <w:bottom w:val="none" w:sz="0" w:space="0" w:color="auto"/>
                <w:right w:val="none" w:sz="0" w:space="0" w:color="auto"/>
              </w:divBdr>
            </w:div>
            <w:div w:id="772287821">
              <w:marLeft w:val="480"/>
              <w:marRight w:val="0"/>
              <w:marTop w:val="0"/>
              <w:marBottom w:val="0"/>
              <w:divBdr>
                <w:top w:val="none" w:sz="0" w:space="0" w:color="auto"/>
                <w:left w:val="none" w:sz="0" w:space="0" w:color="auto"/>
                <w:bottom w:val="none" w:sz="0" w:space="0" w:color="auto"/>
                <w:right w:val="none" w:sz="0" w:space="0" w:color="auto"/>
              </w:divBdr>
            </w:div>
            <w:div w:id="117262106">
              <w:marLeft w:val="480"/>
              <w:marRight w:val="0"/>
              <w:marTop w:val="0"/>
              <w:marBottom w:val="0"/>
              <w:divBdr>
                <w:top w:val="none" w:sz="0" w:space="0" w:color="auto"/>
                <w:left w:val="none" w:sz="0" w:space="0" w:color="auto"/>
                <w:bottom w:val="none" w:sz="0" w:space="0" w:color="auto"/>
                <w:right w:val="none" w:sz="0" w:space="0" w:color="auto"/>
              </w:divBdr>
            </w:div>
            <w:div w:id="1538397719">
              <w:marLeft w:val="480"/>
              <w:marRight w:val="0"/>
              <w:marTop w:val="0"/>
              <w:marBottom w:val="0"/>
              <w:divBdr>
                <w:top w:val="none" w:sz="0" w:space="0" w:color="auto"/>
                <w:left w:val="none" w:sz="0" w:space="0" w:color="auto"/>
                <w:bottom w:val="none" w:sz="0" w:space="0" w:color="auto"/>
                <w:right w:val="none" w:sz="0" w:space="0" w:color="auto"/>
              </w:divBdr>
            </w:div>
            <w:div w:id="2135440483">
              <w:marLeft w:val="480"/>
              <w:marRight w:val="0"/>
              <w:marTop w:val="0"/>
              <w:marBottom w:val="0"/>
              <w:divBdr>
                <w:top w:val="none" w:sz="0" w:space="0" w:color="auto"/>
                <w:left w:val="none" w:sz="0" w:space="0" w:color="auto"/>
                <w:bottom w:val="none" w:sz="0" w:space="0" w:color="auto"/>
                <w:right w:val="none" w:sz="0" w:space="0" w:color="auto"/>
              </w:divBdr>
            </w:div>
            <w:div w:id="1107118594">
              <w:marLeft w:val="480"/>
              <w:marRight w:val="0"/>
              <w:marTop w:val="0"/>
              <w:marBottom w:val="0"/>
              <w:divBdr>
                <w:top w:val="none" w:sz="0" w:space="0" w:color="auto"/>
                <w:left w:val="none" w:sz="0" w:space="0" w:color="auto"/>
                <w:bottom w:val="none" w:sz="0" w:space="0" w:color="auto"/>
                <w:right w:val="none" w:sz="0" w:space="0" w:color="auto"/>
              </w:divBdr>
            </w:div>
            <w:div w:id="992639829">
              <w:marLeft w:val="480"/>
              <w:marRight w:val="0"/>
              <w:marTop w:val="0"/>
              <w:marBottom w:val="0"/>
              <w:divBdr>
                <w:top w:val="none" w:sz="0" w:space="0" w:color="auto"/>
                <w:left w:val="none" w:sz="0" w:space="0" w:color="auto"/>
                <w:bottom w:val="none" w:sz="0" w:space="0" w:color="auto"/>
                <w:right w:val="none" w:sz="0" w:space="0" w:color="auto"/>
              </w:divBdr>
            </w:div>
            <w:div w:id="502747770">
              <w:marLeft w:val="480"/>
              <w:marRight w:val="0"/>
              <w:marTop w:val="0"/>
              <w:marBottom w:val="0"/>
              <w:divBdr>
                <w:top w:val="none" w:sz="0" w:space="0" w:color="auto"/>
                <w:left w:val="none" w:sz="0" w:space="0" w:color="auto"/>
                <w:bottom w:val="none" w:sz="0" w:space="0" w:color="auto"/>
                <w:right w:val="none" w:sz="0" w:space="0" w:color="auto"/>
              </w:divBdr>
            </w:div>
            <w:div w:id="759831973">
              <w:marLeft w:val="480"/>
              <w:marRight w:val="0"/>
              <w:marTop w:val="0"/>
              <w:marBottom w:val="0"/>
              <w:divBdr>
                <w:top w:val="none" w:sz="0" w:space="0" w:color="auto"/>
                <w:left w:val="none" w:sz="0" w:space="0" w:color="auto"/>
                <w:bottom w:val="none" w:sz="0" w:space="0" w:color="auto"/>
                <w:right w:val="none" w:sz="0" w:space="0" w:color="auto"/>
              </w:divBdr>
            </w:div>
            <w:div w:id="1346445516">
              <w:marLeft w:val="480"/>
              <w:marRight w:val="0"/>
              <w:marTop w:val="0"/>
              <w:marBottom w:val="0"/>
              <w:divBdr>
                <w:top w:val="none" w:sz="0" w:space="0" w:color="auto"/>
                <w:left w:val="none" w:sz="0" w:space="0" w:color="auto"/>
                <w:bottom w:val="none" w:sz="0" w:space="0" w:color="auto"/>
                <w:right w:val="none" w:sz="0" w:space="0" w:color="auto"/>
              </w:divBdr>
            </w:div>
            <w:div w:id="1158034882">
              <w:marLeft w:val="480"/>
              <w:marRight w:val="0"/>
              <w:marTop w:val="0"/>
              <w:marBottom w:val="0"/>
              <w:divBdr>
                <w:top w:val="none" w:sz="0" w:space="0" w:color="auto"/>
                <w:left w:val="none" w:sz="0" w:space="0" w:color="auto"/>
                <w:bottom w:val="none" w:sz="0" w:space="0" w:color="auto"/>
                <w:right w:val="none" w:sz="0" w:space="0" w:color="auto"/>
              </w:divBdr>
            </w:div>
            <w:div w:id="2103793491">
              <w:marLeft w:val="480"/>
              <w:marRight w:val="0"/>
              <w:marTop w:val="0"/>
              <w:marBottom w:val="0"/>
              <w:divBdr>
                <w:top w:val="none" w:sz="0" w:space="0" w:color="auto"/>
                <w:left w:val="none" w:sz="0" w:space="0" w:color="auto"/>
                <w:bottom w:val="none" w:sz="0" w:space="0" w:color="auto"/>
                <w:right w:val="none" w:sz="0" w:space="0" w:color="auto"/>
              </w:divBdr>
            </w:div>
            <w:div w:id="746421677">
              <w:marLeft w:val="480"/>
              <w:marRight w:val="0"/>
              <w:marTop w:val="0"/>
              <w:marBottom w:val="0"/>
              <w:divBdr>
                <w:top w:val="none" w:sz="0" w:space="0" w:color="auto"/>
                <w:left w:val="none" w:sz="0" w:space="0" w:color="auto"/>
                <w:bottom w:val="none" w:sz="0" w:space="0" w:color="auto"/>
                <w:right w:val="none" w:sz="0" w:space="0" w:color="auto"/>
              </w:divBdr>
            </w:div>
            <w:div w:id="1921207346">
              <w:marLeft w:val="480"/>
              <w:marRight w:val="0"/>
              <w:marTop w:val="0"/>
              <w:marBottom w:val="0"/>
              <w:divBdr>
                <w:top w:val="none" w:sz="0" w:space="0" w:color="auto"/>
                <w:left w:val="none" w:sz="0" w:space="0" w:color="auto"/>
                <w:bottom w:val="none" w:sz="0" w:space="0" w:color="auto"/>
                <w:right w:val="none" w:sz="0" w:space="0" w:color="auto"/>
              </w:divBdr>
            </w:div>
          </w:divsChild>
        </w:div>
        <w:div w:id="1095977200">
          <w:marLeft w:val="0"/>
          <w:marRight w:val="0"/>
          <w:marTop w:val="0"/>
          <w:marBottom w:val="0"/>
          <w:divBdr>
            <w:top w:val="none" w:sz="0" w:space="0" w:color="auto"/>
            <w:left w:val="none" w:sz="0" w:space="0" w:color="auto"/>
            <w:bottom w:val="none" w:sz="0" w:space="0" w:color="auto"/>
            <w:right w:val="none" w:sz="0" w:space="0" w:color="auto"/>
          </w:divBdr>
          <w:divsChild>
            <w:div w:id="1305886735">
              <w:marLeft w:val="480"/>
              <w:marRight w:val="0"/>
              <w:marTop w:val="0"/>
              <w:marBottom w:val="0"/>
              <w:divBdr>
                <w:top w:val="none" w:sz="0" w:space="0" w:color="auto"/>
                <w:left w:val="none" w:sz="0" w:space="0" w:color="auto"/>
                <w:bottom w:val="none" w:sz="0" w:space="0" w:color="auto"/>
                <w:right w:val="none" w:sz="0" w:space="0" w:color="auto"/>
              </w:divBdr>
            </w:div>
            <w:div w:id="658925505">
              <w:marLeft w:val="480"/>
              <w:marRight w:val="0"/>
              <w:marTop w:val="0"/>
              <w:marBottom w:val="0"/>
              <w:divBdr>
                <w:top w:val="none" w:sz="0" w:space="0" w:color="auto"/>
                <w:left w:val="none" w:sz="0" w:space="0" w:color="auto"/>
                <w:bottom w:val="none" w:sz="0" w:space="0" w:color="auto"/>
                <w:right w:val="none" w:sz="0" w:space="0" w:color="auto"/>
              </w:divBdr>
            </w:div>
            <w:div w:id="1980451093">
              <w:marLeft w:val="480"/>
              <w:marRight w:val="0"/>
              <w:marTop w:val="0"/>
              <w:marBottom w:val="0"/>
              <w:divBdr>
                <w:top w:val="none" w:sz="0" w:space="0" w:color="auto"/>
                <w:left w:val="none" w:sz="0" w:space="0" w:color="auto"/>
                <w:bottom w:val="none" w:sz="0" w:space="0" w:color="auto"/>
                <w:right w:val="none" w:sz="0" w:space="0" w:color="auto"/>
              </w:divBdr>
            </w:div>
            <w:div w:id="965233980">
              <w:marLeft w:val="480"/>
              <w:marRight w:val="0"/>
              <w:marTop w:val="0"/>
              <w:marBottom w:val="0"/>
              <w:divBdr>
                <w:top w:val="none" w:sz="0" w:space="0" w:color="auto"/>
                <w:left w:val="none" w:sz="0" w:space="0" w:color="auto"/>
                <w:bottom w:val="none" w:sz="0" w:space="0" w:color="auto"/>
                <w:right w:val="none" w:sz="0" w:space="0" w:color="auto"/>
              </w:divBdr>
            </w:div>
            <w:div w:id="111870866">
              <w:marLeft w:val="480"/>
              <w:marRight w:val="0"/>
              <w:marTop w:val="0"/>
              <w:marBottom w:val="0"/>
              <w:divBdr>
                <w:top w:val="none" w:sz="0" w:space="0" w:color="auto"/>
                <w:left w:val="none" w:sz="0" w:space="0" w:color="auto"/>
                <w:bottom w:val="none" w:sz="0" w:space="0" w:color="auto"/>
                <w:right w:val="none" w:sz="0" w:space="0" w:color="auto"/>
              </w:divBdr>
            </w:div>
            <w:div w:id="2129078764">
              <w:marLeft w:val="480"/>
              <w:marRight w:val="0"/>
              <w:marTop w:val="0"/>
              <w:marBottom w:val="0"/>
              <w:divBdr>
                <w:top w:val="none" w:sz="0" w:space="0" w:color="auto"/>
                <w:left w:val="none" w:sz="0" w:space="0" w:color="auto"/>
                <w:bottom w:val="none" w:sz="0" w:space="0" w:color="auto"/>
                <w:right w:val="none" w:sz="0" w:space="0" w:color="auto"/>
              </w:divBdr>
            </w:div>
            <w:div w:id="1331561606">
              <w:marLeft w:val="480"/>
              <w:marRight w:val="0"/>
              <w:marTop w:val="0"/>
              <w:marBottom w:val="0"/>
              <w:divBdr>
                <w:top w:val="none" w:sz="0" w:space="0" w:color="auto"/>
                <w:left w:val="none" w:sz="0" w:space="0" w:color="auto"/>
                <w:bottom w:val="none" w:sz="0" w:space="0" w:color="auto"/>
                <w:right w:val="none" w:sz="0" w:space="0" w:color="auto"/>
              </w:divBdr>
            </w:div>
            <w:div w:id="153686349">
              <w:marLeft w:val="480"/>
              <w:marRight w:val="0"/>
              <w:marTop w:val="0"/>
              <w:marBottom w:val="0"/>
              <w:divBdr>
                <w:top w:val="none" w:sz="0" w:space="0" w:color="auto"/>
                <w:left w:val="none" w:sz="0" w:space="0" w:color="auto"/>
                <w:bottom w:val="none" w:sz="0" w:space="0" w:color="auto"/>
                <w:right w:val="none" w:sz="0" w:space="0" w:color="auto"/>
              </w:divBdr>
            </w:div>
            <w:div w:id="1071776199">
              <w:marLeft w:val="480"/>
              <w:marRight w:val="0"/>
              <w:marTop w:val="0"/>
              <w:marBottom w:val="0"/>
              <w:divBdr>
                <w:top w:val="none" w:sz="0" w:space="0" w:color="auto"/>
                <w:left w:val="none" w:sz="0" w:space="0" w:color="auto"/>
                <w:bottom w:val="none" w:sz="0" w:space="0" w:color="auto"/>
                <w:right w:val="none" w:sz="0" w:space="0" w:color="auto"/>
              </w:divBdr>
            </w:div>
            <w:div w:id="888348556">
              <w:marLeft w:val="480"/>
              <w:marRight w:val="0"/>
              <w:marTop w:val="0"/>
              <w:marBottom w:val="0"/>
              <w:divBdr>
                <w:top w:val="none" w:sz="0" w:space="0" w:color="auto"/>
                <w:left w:val="none" w:sz="0" w:space="0" w:color="auto"/>
                <w:bottom w:val="none" w:sz="0" w:space="0" w:color="auto"/>
                <w:right w:val="none" w:sz="0" w:space="0" w:color="auto"/>
              </w:divBdr>
            </w:div>
            <w:div w:id="1620256170">
              <w:marLeft w:val="480"/>
              <w:marRight w:val="0"/>
              <w:marTop w:val="0"/>
              <w:marBottom w:val="0"/>
              <w:divBdr>
                <w:top w:val="none" w:sz="0" w:space="0" w:color="auto"/>
                <w:left w:val="none" w:sz="0" w:space="0" w:color="auto"/>
                <w:bottom w:val="none" w:sz="0" w:space="0" w:color="auto"/>
                <w:right w:val="none" w:sz="0" w:space="0" w:color="auto"/>
              </w:divBdr>
            </w:div>
            <w:div w:id="2084596537">
              <w:marLeft w:val="480"/>
              <w:marRight w:val="0"/>
              <w:marTop w:val="0"/>
              <w:marBottom w:val="0"/>
              <w:divBdr>
                <w:top w:val="none" w:sz="0" w:space="0" w:color="auto"/>
                <w:left w:val="none" w:sz="0" w:space="0" w:color="auto"/>
                <w:bottom w:val="none" w:sz="0" w:space="0" w:color="auto"/>
                <w:right w:val="none" w:sz="0" w:space="0" w:color="auto"/>
              </w:divBdr>
            </w:div>
            <w:div w:id="65229211">
              <w:marLeft w:val="480"/>
              <w:marRight w:val="0"/>
              <w:marTop w:val="0"/>
              <w:marBottom w:val="0"/>
              <w:divBdr>
                <w:top w:val="none" w:sz="0" w:space="0" w:color="auto"/>
                <w:left w:val="none" w:sz="0" w:space="0" w:color="auto"/>
                <w:bottom w:val="none" w:sz="0" w:space="0" w:color="auto"/>
                <w:right w:val="none" w:sz="0" w:space="0" w:color="auto"/>
              </w:divBdr>
            </w:div>
            <w:div w:id="978999195">
              <w:marLeft w:val="480"/>
              <w:marRight w:val="0"/>
              <w:marTop w:val="0"/>
              <w:marBottom w:val="0"/>
              <w:divBdr>
                <w:top w:val="none" w:sz="0" w:space="0" w:color="auto"/>
                <w:left w:val="none" w:sz="0" w:space="0" w:color="auto"/>
                <w:bottom w:val="none" w:sz="0" w:space="0" w:color="auto"/>
                <w:right w:val="none" w:sz="0" w:space="0" w:color="auto"/>
              </w:divBdr>
            </w:div>
            <w:div w:id="36856221">
              <w:marLeft w:val="480"/>
              <w:marRight w:val="0"/>
              <w:marTop w:val="0"/>
              <w:marBottom w:val="0"/>
              <w:divBdr>
                <w:top w:val="none" w:sz="0" w:space="0" w:color="auto"/>
                <w:left w:val="none" w:sz="0" w:space="0" w:color="auto"/>
                <w:bottom w:val="none" w:sz="0" w:space="0" w:color="auto"/>
                <w:right w:val="none" w:sz="0" w:space="0" w:color="auto"/>
              </w:divBdr>
            </w:div>
            <w:div w:id="1881894788">
              <w:marLeft w:val="480"/>
              <w:marRight w:val="0"/>
              <w:marTop w:val="0"/>
              <w:marBottom w:val="0"/>
              <w:divBdr>
                <w:top w:val="none" w:sz="0" w:space="0" w:color="auto"/>
                <w:left w:val="none" w:sz="0" w:space="0" w:color="auto"/>
                <w:bottom w:val="none" w:sz="0" w:space="0" w:color="auto"/>
                <w:right w:val="none" w:sz="0" w:space="0" w:color="auto"/>
              </w:divBdr>
            </w:div>
            <w:div w:id="1396784559">
              <w:marLeft w:val="480"/>
              <w:marRight w:val="0"/>
              <w:marTop w:val="0"/>
              <w:marBottom w:val="0"/>
              <w:divBdr>
                <w:top w:val="none" w:sz="0" w:space="0" w:color="auto"/>
                <w:left w:val="none" w:sz="0" w:space="0" w:color="auto"/>
                <w:bottom w:val="none" w:sz="0" w:space="0" w:color="auto"/>
                <w:right w:val="none" w:sz="0" w:space="0" w:color="auto"/>
              </w:divBdr>
            </w:div>
            <w:div w:id="1830825667">
              <w:marLeft w:val="480"/>
              <w:marRight w:val="0"/>
              <w:marTop w:val="0"/>
              <w:marBottom w:val="0"/>
              <w:divBdr>
                <w:top w:val="none" w:sz="0" w:space="0" w:color="auto"/>
                <w:left w:val="none" w:sz="0" w:space="0" w:color="auto"/>
                <w:bottom w:val="none" w:sz="0" w:space="0" w:color="auto"/>
                <w:right w:val="none" w:sz="0" w:space="0" w:color="auto"/>
              </w:divBdr>
            </w:div>
            <w:div w:id="309865803">
              <w:marLeft w:val="480"/>
              <w:marRight w:val="0"/>
              <w:marTop w:val="0"/>
              <w:marBottom w:val="0"/>
              <w:divBdr>
                <w:top w:val="none" w:sz="0" w:space="0" w:color="auto"/>
                <w:left w:val="none" w:sz="0" w:space="0" w:color="auto"/>
                <w:bottom w:val="none" w:sz="0" w:space="0" w:color="auto"/>
                <w:right w:val="none" w:sz="0" w:space="0" w:color="auto"/>
              </w:divBdr>
            </w:div>
            <w:div w:id="510492534">
              <w:marLeft w:val="480"/>
              <w:marRight w:val="0"/>
              <w:marTop w:val="0"/>
              <w:marBottom w:val="0"/>
              <w:divBdr>
                <w:top w:val="none" w:sz="0" w:space="0" w:color="auto"/>
                <w:left w:val="none" w:sz="0" w:space="0" w:color="auto"/>
                <w:bottom w:val="none" w:sz="0" w:space="0" w:color="auto"/>
                <w:right w:val="none" w:sz="0" w:space="0" w:color="auto"/>
              </w:divBdr>
            </w:div>
            <w:div w:id="40252432">
              <w:marLeft w:val="480"/>
              <w:marRight w:val="0"/>
              <w:marTop w:val="0"/>
              <w:marBottom w:val="0"/>
              <w:divBdr>
                <w:top w:val="none" w:sz="0" w:space="0" w:color="auto"/>
                <w:left w:val="none" w:sz="0" w:space="0" w:color="auto"/>
                <w:bottom w:val="none" w:sz="0" w:space="0" w:color="auto"/>
                <w:right w:val="none" w:sz="0" w:space="0" w:color="auto"/>
              </w:divBdr>
            </w:div>
            <w:div w:id="1452166698">
              <w:marLeft w:val="480"/>
              <w:marRight w:val="0"/>
              <w:marTop w:val="0"/>
              <w:marBottom w:val="0"/>
              <w:divBdr>
                <w:top w:val="none" w:sz="0" w:space="0" w:color="auto"/>
                <w:left w:val="none" w:sz="0" w:space="0" w:color="auto"/>
                <w:bottom w:val="none" w:sz="0" w:space="0" w:color="auto"/>
                <w:right w:val="none" w:sz="0" w:space="0" w:color="auto"/>
              </w:divBdr>
            </w:div>
            <w:div w:id="1237201489">
              <w:marLeft w:val="480"/>
              <w:marRight w:val="0"/>
              <w:marTop w:val="0"/>
              <w:marBottom w:val="0"/>
              <w:divBdr>
                <w:top w:val="none" w:sz="0" w:space="0" w:color="auto"/>
                <w:left w:val="none" w:sz="0" w:space="0" w:color="auto"/>
                <w:bottom w:val="none" w:sz="0" w:space="0" w:color="auto"/>
                <w:right w:val="none" w:sz="0" w:space="0" w:color="auto"/>
              </w:divBdr>
            </w:div>
            <w:div w:id="1771656736">
              <w:marLeft w:val="480"/>
              <w:marRight w:val="0"/>
              <w:marTop w:val="0"/>
              <w:marBottom w:val="0"/>
              <w:divBdr>
                <w:top w:val="none" w:sz="0" w:space="0" w:color="auto"/>
                <w:left w:val="none" w:sz="0" w:space="0" w:color="auto"/>
                <w:bottom w:val="none" w:sz="0" w:space="0" w:color="auto"/>
                <w:right w:val="none" w:sz="0" w:space="0" w:color="auto"/>
              </w:divBdr>
            </w:div>
            <w:div w:id="892274400">
              <w:marLeft w:val="480"/>
              <w:marRight w:val="0"/>
              <w:marTop w:val="0"/>
              <w:marBottom w:val="0"/>
              <w:divBdr>
                <w:top w:val="none" w:sz="0" w:space="0" w:color="auto"/>
                <w:left w:val="none" w:sz="0" w:space="0" w:color="auto"/>
                <w:bottom w:val="none" w:sz="0" w:space="0" w:color="auto"/>
                <w:right w:val="none" w:sz="0" w:space="0" w:color="auto"/>
              </w:divBdr>
            </w:div>
            <w:div w:id="1438675963">
              <w:marLeft w:val="480"/>
              <w:marRight w:val="0"/>
              <w:marTop w:val="0"/>
              <w:marBottom w:val="0"/>
              <w:divBdr>
                <w:top w:val="none" w:sz="0" w:space="0" w:color="auto"/>
                <w:left w:val="none" w:sz="0" w:space="0" w:color="auto"/>
                <w:bottom w:val="none" w:sz="0" w:space="0" w:color="auto"/>
                <w:right w:val="none" w:sz="0" w:space="0" w:color="auto"/>
              </w:divBdr>
            </w:div>
            <w:div w:id="548036333">
              <w:marLeft w:val="480"/>
              <w:marRight w:val="0"/>
              <w:marTop w:val="0"/>
              <w:marBottom w:val="0"/>
              <w:divBdr>
                <w:top w:val="none" w:sz="0" w:space="0" w:color="auto"/>
                <w:left w:val="none" w:sz="0" w:space="0" w:color="auto"/>
                <w:bottom w:val="none" w:sz="0" w:space="0" w:color="auto"/>
                <w:right w:val="none" w:sz="0" w:space="0" w:color="auto"/>
              </w:divBdr>
            </w:div>
          </w:divsChild>
        </w:div>
        <w:div w:id="136728317">
          <w:marLeft w:val="0"/>
          <w:marRight w:val="0"/>
          <w:marTop w:val="0"/>
          <w:marBottom w:val="0"/>
          <w:divBdr>
            <w:top w:val="none" w:sz="0" w:space="0" w:color="auto"/>
            <w:left w:val="none" w:sz="0" w:space="0" w:color="auto"/>
            <w:bottom w:val="none" w:sz="0" w:space="0" w:color="auto"/>
            <w:right w:val="none" w:sz="0" w:space="0" w:color="auto"/>
          </w:divBdr>
          <w:divsChild>
            <w:div w:id="724336009">
              <w:marLeft w:val="480"/>
              <w:marRight w:val="0"/>
              <w:marTop w:val="0"/>
              <w:marBottom w:val="0"/>
              <w:divBdr>
                <w:top w:val="none" w:sz="0" w:space="0" w:color="auto"/>
                <w:left w:val="none" w:sz="0" w:space="0" w:color="auto"/>
                <w:bottom w:val="none" w:sz="0" w:space="0" w:color="auto"/>
                <w:right w:val="none" w:sz="0" w:space="0" w:color="auto"/>
              </w:divBdr>
            </w:div>
            <w:div w:id="367266897">
              <w:marLeft w:val="480"/>
              <w:marRight w:val="0"/>
              <w:marTop w:val="0"/>
              <w:marBottom w:val="0"/>
              <w:divBdr>
                <w:top w:val="none" w:sz="0" w:space="0" w:color="auto"/>
                <w:left w:val="none" w:sz="0" w:space="0" w:color="auto"/>
                <w:bottom w:val="none" w:sz="0" w:space="0" w:color="auto"/>
                <w:right w:val="none" w:sz="0" w:space="0" w:color="auto"/>
              </w:divBdr>
            </w:div>
            <w:div w:id="82652116">
              <w:marLeft w:val="480"/>
              <w:marRight w:val="0"/>
              <w:marTop w:val="0"/>
              <w:marBottom w:val="0"/>
              <w:divBdr>
                <w:top w:val="none" w:sz="0" w:space="0" w:color="auto"/>
                <w:left w:val="none" w:sz="0" w:space="0" w:color="auto"/>
                <w:bottom w:val="none" w:sz="0" w:space="0" w:color="auto"/>
                <w:right w:val="none" w:sz="0" w:space="0" w:color="auto"/>
              </w:divBdr>
            </w:div>
            <w:div w:id="1773744693">
              <w:marLeft w:val="480"/>
              <w:marRight w:val="0"/>
              <w:marTop w:val="0"/>
              <w:marBottom w:val="0"/>
              <w:divBdr>
                <w:top w:val="none" w:sz="0" w:space="0" w:color="auto"/>
                <w:left w:val="none" w:sz="0" w:space="0" w:color="auto"/>
                <w:bottom w:val="none" w:sz="0" w:space="0" w:color="auto"/>
                <w:right w:val="none" w:sz="0" w:space="0" w:color="auto"/>
              </w:divBdr>
            </w:div>
            <w:div w:id="1080953760">
              <w:marLeft w:val="480"/>
              <w:marRight w:val="0"/>
              <w:marTop w:val="0"/>
              <w:marBottom w:val="0"/>
              <w:divBdr>
                <w:top w:val="none" w:sz="0" w:space="0" w:color="auto"/>
                <w:left w:val="none" w:sz="0" w:space="0" w:color="auto"/>
                <w:bottom w:val="none" w:sz="0" w:space="0" w:color="auto"/>
                <w:right w:val="none" w:sz="0" w:space="0" w:color="auto"/>
              </w:divBdr>
            </w:div>
            <w:div w:id="75245924">
              <w:marLeft w:val="480"/>
              <w:marRight w:val="0"/>
              <w:marTop w:val="0"/>
              <w:marBottom w:val="0"/>
              <w:divBdr>
                <w:top w:val="none" w:sz="0" w:space="0" w:color="auto"/>
                <w:left w:val="none" w:sz="0" w:space="0" w:color="auto"/>
                <w:bottom w:val="none" w:sz="0" w:space="0" w:color="auto"/>
                <w:right w:val="none" w:sz="0" w:space="0" w:color="auto"/>
              </w:divBdr>
            </w:div>
            <w:div w:id="1811826870">
              <w:marLeft w:val="480"/>
              <w:marRight w:val="0"/>
              <w:marTop w:val="0"/>
              <w:marBottom w:val="0"/>
              <w:divBdr>
                <w:top w:val="none" w:sz="0" w:space="0" w:color="auto"/>
                <w:left w:val="none" w:sz="0" w:space="0" w:color="auto"/>
                <w:bottom w:val="none" w:sz="0" w:space="0" w:color="auto"/>
                <w:right w:val="none" w:sz="0" w:space="0" w:color="auto"/>
              </w:divBdr>
            </w:div>
            <w:div w:id="141850955">
              <w:marLeft w:val="480"/>
              <w:marRight w:val="0"/>
              <w:marTop w:val="0"/>
              <w:marBottom w:val="0"/>
              <w:divBdr>
                <w:top w:val="none" w:sz="0" w:space="0" w:color="auto"/>
                <w:left w:val="none" w:sz="0" w:space="0" w:color="auto"/>
                <w:bottom w:val="none" w:sz="0" w:space="0" w:color="auto"/>
                <w:right w:val="none" w:sz="0" w:space="0" w:color="auto"/>
              </w:divBdr>
            </w:div>
            <w:div w:id="1821650775">
              <w:marLeft w:val="480"/>
              <w:marRight w:val="0"/>
              <w:marTop w:val="0"/>
              <w:marBottom w:val="0"/>
              <w:divBdr>
                <w:top w:val="none" w:sz="0" w:space="0" w:color="auto"/>
                <w:left w:val="none" w:sz="0" w:space="0" w:color="auto"/>
                <w:bottom w:val="none" w:sz="0" w:space="0" w:color="auto"/>
                <w:right w:val="none" w:sz="0" w:space="0" w:color="auto"/>
              </w:divBdr>
            </w:div>
            <w:div w:id="888344986">
              <w:marLeft w:val="480"/>
              <w:marRight w:val="0"/>
              <w:marTop w:val="0"/>
              <w:marBottom w:val="0"/>
              <w:divBdr>
                <w:top w:val="none" w:sz="0" w:space="0" w:color="auto"/>
                <w:left w:val="none" w:sz="0" w:space="0" w:color="auto"/>
                <w:bottom w:val="none" w:sz="0" w:space="0" w:color="auto"/>
                <w:right w:val="none" w:sz="0" w:space="0" w:color="auto"/>
              </w:divBdr>
            </w:div>
            <w:div w:id="1489132070">
              <w:marLeft w:val="480"/>
              <w:marRight w:val="0"/>
              <w:marTop w:val="0"/>
              <w:marBottom w:val="0"/>
              <w:divBdr>
                <w:top w:val="none" w:sz="0" w:space="0" w:color="auto"/>
                <w:left w:val="none" w:sz="0" w:space="0" w:color="auto"/>
                <w:bottom w:val="none" w:sz="0" w:space="0" w:color="auto"/>
                <w:right w:val="none" w:sz="0" w:space="0" w:color="auto"/>
              </w:divBdr>
            </w:div>
            <w:div w:id="2028825539">
              <w:marLeft w:val="480"/>
              <w:marRight w:val="0"/>
              <w:marTop w:val="0"/>
              <w:marBottom w:val="0"/>
              <w:divBdr>
                <w:top w:val="none" w:sz="0" w:space="0" w:color="auto"/>
                <w:left w:val="none" w:sz="0" w:space="0" w:color="auto"/>
                <w:bottom w:val="none" w:sz="0" w:space="0" w:color="auto"/>
                <w:right w:val="none" w:sz="0" w:space="0" w:color="auto"/>
              </w:divBdr>
            </w:div>
            <w:div w:id="1372876848">
              <w:marLeft w:val="480"/>
              <w:marRight w:val="0"/>
              <w:marTop w:val="0"/>
              <w:marBottom w:val="0"/>
              <w:divBdr>
                <w:top w:val="none" w:sz="0" w:space="0" w:color="auto"/>
                <w:left w:val="none" w:sz="0" w:space="0" w:color="auto"/>
                <w:bottom w:val="none" w:sz="0" w:space="0" w:color="auto"/>
                <w:right w:val="none" w:sz="0" w:space="0" w:color="auto"/>
              </w:divBdr>
            </w:div>
            <w:div w:id="37705326">
              <w:marLeft w:val="480"/>
              <w:marRight w:val="0"/>
              <w:marTop w:val="0"/>
              <w:marBottom w:val="0"/>
              <w:divBdr>
                <w:top w:val="none" w:sz="0" w:space="0" w:color="auto"/>
                <w:left w:val="none" w:sz="0" w:space="0" w:color="auto"/>
                <w:bottom w:val="none" w:sz="0" w:space="0" w:color="auto"/>
                <w:right w:val="none" w:sz="0" w:space="0" w:color="auto"/>
              </w:divBdr>
            </w:div>
            <w:div w:id="1348629583">
              <w:marLeft w:val="480"/>
              <w:marRight w:val="0"/>
              <w:marTop w:val="0"/>
              <w:marBottom w:val="0"/>
              <w:divBdr>
                <w:top w:val="none" w:sz="0" w:space="0" w:color="auto"/>
                <w:left w:val="none" w:sz="0" w:space="0" w:color="auto"/>
                <w:bottom w:val="none" w:sz="0" w:space="0" w:color="auto"/>
                <w:right w:val="none" w:sz="0" w:space="0" w:color="auto"/>
              </w:divBdr>
            </w:div>
            <w:div w:id="672416256">
              <w:marLeft w:val="480"/>
              <w:marRight w:val="0"/>
              <w:marTop w:val="0"/>
              <w:marBottom w:val="0"/>
              <w:divBdr>
                <w:top w:val="none" w:sz="0" w:space="0" w:color="auto"/>
                <w:left w:val="none" w:sz="0" w:space="0" w:color="auto"/>
                <w:bottom w:val="none" w:sz="0" w:space="0" w:color="auto"/>
                <w:right w:val="none" w:sz="0" w:space="0" w:color="auto"/>
              </w:divBdr>
            </w:div>
            <w:div w:id="557590955">
              <w:marLeft w:val="480"/>
              <w:marRight w:val="0"/>
              <w:marTop w:val="0"/>
              <w:marBottom w:val="0"/>
              <w:divBdr>
                <w:top w:val="none" w:sz="0" w:space="0" w:color="auto"/>
                <w:left w:val="none" w:sz="0" w:space="0" w:color="auto"/>
                <w:bottom w:val="none" w:sz="0" w:space="0" w:color="auto"/>
                <w:right w:val="none" w:sz="0" w:space="0" w:color="auto"/>
              </w:divBdr>
            </w:div>
            <w:div w:id="518352349">
              <w:marLeft w:val="480"/>
              <w:marRight w:val="0"/>
              <w:marTop w:val="0"/>
              <w:marBottom w:val="0"/>
              <w:divBdr>
                <w:top w:val="none" w:sz="0" w:space="0" w:color="auto"/>
                <w:left w:val="none" w:sz="0" w:space="0" w:color="auto"/>
                <w:bottom w:val="none" w:sz="0" w:space="0" w:color="auto"/>
                <w:right w:val="none" w:sz="0" w:space="0" w:color="auto"/>
              </w:divBdr>
            </w:div>
            <w:div w:id="1475027241">
              <w:marLeft w:val="480"/>
              <w:marRight w:val="0"/>
              <w:marTop w:val="0"/>
              <w:marBottom w:val="0"/>
              <w:divBdr>
                <w:top w:val="none" w:sz="0" w:space="0" w:color="auto"/>
                <w:left w:val="none" w:sz="0" w:space="0" w:color="auto"/>
                <w:bottom w:val="none" w:sz="0" w:space="0" w:color="auto"/>
                <w:right w:val="none" w:sz="0" w:space="0" w:color="auto"/>
              </w:divBdr>
            </w:div>
            <w:div w:id="998922620">
              <w:marLeft w:val="480"/>
              <w:marRight w:val="0"/>
              <w:marTop w:val="0"/>
              <w:marBottom w:val="0"/>
              <w:divBdr>
                <w:top w:val="none" w:sz="0" w:space="0" w:color="auto"/>
                <w:left w:val="none" w:sz="0" w:space="0" w:color="auto"/>
                <w:bottom w:val="none" w:sz="0" w:space="0" w:color="auto"/>
                <w:right w:val="none" w:sz="0" w:space="0" w:color="auto"/>
              </w:divBdr>
            </w:div>
            <w:div w:id="148592594">
              <w:marLeft w:val="480"/>
              <w:marRight w:val="0"/>
              <w:marTop w:val="0"/>
              <w:marBottom w:val="0"/>
              <w:divBdr>
                <w:top w:val="none" w:sz="0" w:space="0" w:color="auto"/>
                <w:left w:val="none" w:sz="0" w:space="0" w:color="auto"/>
                <w:bottom w:val="none" w:sz="0" w:space="0" w:color="auto"/>
                <w:right w:val="none" w:sz="0" w:space="0" w:color="auto"/>
              </w:divBdr>
            </w:div>
            <w:div w:id="1057969210">
              <w:marLeft w:val="480"/>
              <w:marRight w:val="0"/>
              <w:marTop w:val="0"/>
              <w:marBottom w:val="0"/>
              <w:divBdr>
                <w:top w:val="none" w:sz="0" w:space="0" w:color="auto"/>
                <w:left w:val="none" w:sz="0" w:space="0" w:color="auto"/>
                <w:bottom w:val="none" w:sz="0" w:space="0" w:color="auto"/>
                <w:right w:val="none" w:sz="0" w:space="0" w:color="auto"/>
              </w:divBdr>
            </w:div>
            <w:div w:id="1637220856">
              <w:marLeft w:val="480"/>
              <w:marRight w:val="0"/>
              <w:marTop w:val="0"/>
              <w:marBottom w:val="0"/>
              <w:divBdr>
                <w:top w:val="none" w:sz="0" w:space="0" w:color="auto"/>
                <w:left w:val="none" w:sz="0" w:space="0" w:color="auto"/>
                <w:bottom w:val="none" w:sz="0" w:space="0" w:color="auto"/>
                <w:right w:val="none" w:sz="0" w:space="0" w:color="auto"/>
              </w:divBdr>
            </w:div>
            <w:div w:id="205484805">
              <w:marLeft w:val="480"/>
              <w:marRight w:val="0"/>
              <w:marTop w:val="0"/>
              <w:marBottom w:val="0"/>
              <w:divBdr>
                <w:top w:val="none" w:sz="0" w:space="0" w:color="auto"/>
                <w:left w:val="none" w:sz="0" w:space="0" w:color="auto"/>
                <w:bottom w:val="none" w:sz="0" w:space="0" w:color="auto"/>
                <w:right w:val="none" w:sz="0" w:space="0" w:color="auto"/>
              </w:divBdr>
            </w:div>
            <w:div w:id="998727170">
              <w:marLeft w:val="480"/>
              <w:marRight w:val="0"/>
              <w:marTop w:val="0"/>
              <w:marBottom w:val="0"/>
              <w:divBdr>
                <w:top w:val="none" w:sz="0" w:space="0" w:color="auto"/>
                <w:left w:val="none" w:sz="0" w:space="0" w:color="auto"/>
                <w:bottom w:val="none" w:sz="0" w:space="0" w:color="auto"/>
                <w:right w:val="none" w:sz="0" w:space="0" w:color="auto"/>
              </w:divBdr>
            </w:div>
            <w:div w:id="275842074">
              <w:marLeft w:val="480"/>
              <w:marRight w:val="0"/>
              <w:marTop w:val="0"/>
              <w:marBottom w:val="0"/>
              <w:divBdr>
                <w:top w:val="none" w:sz="0" w:space="0" w:color="auto"/>
                <w:left w:val="none" w:sz="0" w:space="0" w:color="auto"/>
                <w:bottom w:val="none" w:sz="0" w:space="0" w:color="auto"/>
                <w:right w:val="none" w:sz="0" w:space="0" w:color="auto"/>
              </w:divBdr>
            </w:div>
            <w:div w:id="1452162980">
              <w:marLeft w:val="480"/>
              <w:marRight w:val="0"/>
              <w:marTop w:val="0"/>
              <w:marBottom w:val="0"/>
              <w:divBdr>
                <w:top w:val="none" w:sz="0" w:space="0" w:color="auto"/>
                <w:left w:val="none" w:sz="0" w:space="0" w:color="auto"/>
                <w:bottom w:val="none" w:sz="0" w:space="0" w:color="auto"/>
                <w:right w:val="none" w:sz="0" w:space="0" w:color="auto"/>
              </w:divBdr>
            </w:div>
            <w:div w:id="519121329">
              <w:marLeft w:val="480"/>
              <w:marRight w:val="0"/>
              <w:marTop w:val="0"/>
              <w:marBottom w:val="0"/>
              <w:divBdr>
                <w:top w:val="none" w:sz="0" w:space="0" w:color="auto"/>
                <w:left w:val="none" w:sz="0" w:space="0" w:color="auto"/>
                <w:bottom w:val="none" w:sz="0" w:space="0" w:color="auto"/>
                <w:right w:val="none" w:sz="0" w:space="0" w:color="auto"/>
              </w:divBdr>
            </w:div>
          </w:divsChild>
        </w:div>
        <w:div w:id="1545173384">
          <w:marLeft w:val="0"/>
          <w:marRight w:val="0"/>
          <w:marTop w:val="0"/>
          <w:marBottom w:val="0"/>
          <w:divBdr>
            <w:top w:val="none" w:sz="0" w:space="0" w:color="auto"/>
            <w:left w:val="none" w:sz="0" w:space="0" w:color="auto"/>
            <w:bottom w:val="none" w:sz="0" w:space="0" w:color="auto"/>
            <w:right w:val="none" w:sz="0" w:space="0" w:color="auto"/>
          </w:divBdr>
          <w:divsChild>
            <w:div w:id="1629119869">
              <w:marLeft w:val="480"/>
              <w:marRight w:val="0"/>
              <w:marTop w:val="0"/>
              <w:marBottom w:val="0"/>
              <w:divBdr>
                <w:top w:val="none" w:sz="0" w:space="0" w:color="auto"/>
                <w:left w:val="none" w:sz="0" w:space="0" w:color="auto"/>
                <w:bottom w:val="none" w:sz="0" w:space="0" w:color="auto"/>
                <w:right w:val="none" w:sz="0" w:space="0" w:color="auto"/>
              </w:divBdr>
            </w:div>
            <w:div w:id="555312216">
              <w:marLeft w:val="480"/>
              <w:marRight w:val="0"/>
              <w:marTop w:val="0"/>
              <w:marBottom w:val="0"/>
              <w:divBdr>
                <w:top w:val="none" w:sz="0" w:space="0" w:color="auto"/>
                <w:left w:val="none" w:sz="0" w:space="0" w:color="auto"/>
                <w:bottom w:val="none" w:sz="0" w:space="0" w:color="auto"/>
                <w:right w:val="none" w:sz="0" w:space="0" w:color="auto"/>
              </w:divBdr>
            </w:div>
            <w:div w:id="559825898">
              <w:marLeft w:val="480"/>
              <w:marRight w:val="0"/>
              <w:marTop w:val="0"/>
              <w:marBottom w:val="0"/>
              <w:divBdr>
                <w:top w:val="none" w:sz="0" w:space="0" w:color="auto"/>
                <w:left w:val="none" w:sz="0" w:space="0" w:color="auto"/>
                <w:bottom w:val="none" w:sz="0" w:space="0" w:color="auto"/>
                <w:right w:val="none" w:sz="0" w:space="0" w:color="auto"/>
              </w:divBdr>
            </w:div>
            <w:div w:id="2078237986">
              <w:marLeft w:val="480"/>
              <w:marRight w:val="0"/>
              <w:marTop w:val="0"/>
              <w:marBottom w:val="0"/>
              <w:divBdr>
                <w:top w:val="none" w:sz="0" w:space="0" w:color="auto"/>
                <w:left w:val="none" w:sz="0" w:space="0" w:color="auto"/>
                <w:bottom w:val="none" w:sz="0" w:space="0" w:color="auto"/>
                <w:right w:val="none" w:sz="0" w:space="0" w:color="auto"/>
              </w:divBdr>
            </w:div>
            <w:div w:id="2026441357">
              <w:marLeft w:val="480"/>
              <w:marRight w:val="0"/>
              <w:marTop w:val="0"/>
              <w:marBottom w:val="0"/>
              <w:divBdr>
                <w:top w:val="none" w:sz="0" w:space="0" w:color="auto"/>
                <w:left w:val="none" w:sz="0" w:space="0" w:color="auto"/>
                <w:bottom w:val="none" w:sz="0" w:space="0" w:color="auto"/>
                <w:right w:val="none" w:sz="0" w:space="0" w:color="auto"/>
              </w:divBdr>
            </w:div>
            <w:div w:id="1471053252">
              <w:marLeft w:val="480"/>
              <w:marRight w:val="0"/>
              <w:marTop w:val="0"/>
              <w:marBottom w:val="0"/>
              <w:divBdr>
                <w:top w:val="none" w:sz="0" w:space="0" w:color="auto"/>
                <w:left w:val="none" w:sz="0" w:space="0" w:color="auto"/>
                <w:bottom w:val="none" w:sz="0" w:space="0" w:color="auto"/>
                <w:right w:val="none" w:sz="0" w:space="0" w:color="auto"/>
              </w:divBdr>
            </w:div>
            <w:div w:id="1813670895">
              <w:marLeft w:val="480"/>
              <w:marRight w:val="0"/>
              <w:marTop w:val="0"/>
              <w:marBottom w:val="0"/>
              <w:divBdr>
                <w:top w:val="none" w:sz="0" w:space="0" w:color="auto"/>
                <w:left w:val="none" w:sz="0" w:space="0" w:color="auto"/>
                <w:bottom w:val="none" w:sz="0" w:space="0" w:color="auto"/>
                <w:right w:val="none" w:sz="0" w:space="0" w:color="auto"/>
              </w:divBdr>
            </w:div>
            <w:div w:id="1481074604">
              <w:marLeft w:val="480"/>
              <w:marRight w:val="0"/>
              <w:marTop w:val="0"/>
              <w:marBottom w:val="0"/>
              <w:divBdr>
                <w:top w:val="none" w:sz="0" w:space="0" w:color="auto"/>
                <w:left w:val="none" w:sz="0" w:space="0" w:color="auto"/>
                <w:bottom w:val="none" w:sz="0" w:space="0" w:color="auto"/>
                <w:right w:val="none" w:sz="0" w:space="0" w:color="auto"/>
              </w:divBdr>
            </w:div>
            <w:div w:id="1783645083">
              <w:marLeft w:val="480"/>
              <w:marRight w:val="0"/>
              <w:marTop w:val="0"/>
              <w:marBottom w:val="0"/>
              <w:divBdr>
                <w:top w:val="none" w:sz="0" w:space="0" w:color="auto"/>
                <w:left w:val="none" w:sz="0" w:space="0" w:color="auto"/>
                <w:bottom w:val="none" w:sz="0" w:space="0" w:color="auto"/>
                <w:right w:val="none" w:sz="0" w:space="0" w:color="auto"/>
              </w:divBdr>
            </w:div>
            <w:div w:id="653338267">
              <w:marLeft w:val="480"/>
              <w:marRight w:val="0"/>
              <w:marTop w:val="0"/>
              <w:marBottom w:val="0"/>
              <w:divBdr>
                <w:top w:val="none" w:sz="0" w:space="0" w:color="auto"/>
                <w:left w:val="none" w:sz="0" w:space="0" w:color="auto"/>
                <w:bottom w:val="none" w:sz="0" w:space="0" w:color="auto"/>
                <w:right w:val="none" w:sz="0" w:space="0" w:color="auto"/>
              </w:divBdr>
            </w:div>
            <w:div w:id="756295410">
              <w:marLeft w:val="480"/>
              <w:marRight w:val="0"/>
              <w:marTop w:val="0"/>
              <w:marBottom w:val="0"/>
              <w:divBdr>
                <w:top w:val="none" w:sz="0" w:space="0" w:color="auto"/>
                <w:left w:val="none" w:sz="0" w:space="0" w:color="auto"/>
                <w:bottom w:val="none" w:sz="0" w:space="0" w:color="auto"/>
                <w:right w:val="none" w:sz="0" w:space="0" w:color="auto"/>
              </w:divBdr>
            </w:div>
            <w:div w:id="682777645">
              <w:marLeft w:val="480"/>
              <w:marRight w:val="0"/>
              <w:marTop w:val="0"/>
              <w:marBottom w:val="0"/>
              <w:divBdr>
                <w:top w:val="none" w:sz="0" w:space="0" w:color="auto"/>
                <w:left w:val="none" w:sz="0" w:space="0" w:color="auto"/>
                <w:bottom w:val="none" w:sz="0" w:space="0" w:color="auto"/>
                <w:right w:val="none" w:sz="0" w:space="0" w:color="auto"/>
              </w:divBdr>
            </w:div>
            <w:div w:id="1286619535">
              <w:marLeft w:val="480"/>
              <w:marRight w:val="0"/>
              <w:marTop w:val="0"/>
              <w:marBottom w:val="0"/>
              <w:divBdr>
                <w:top w:val="none" w:sz="0" w:space="0" w:color="auto"/>
                <w:left w:val="none" w:sz="0" w:space="0" w:color="auto"/>
                <w:bottom w:val="none" w:sz="0" w:space="0" w:color="auto"/>
                <w:right w:val="none" w:sz="0" w:space="0" w:color="auto"/>
              </w:divBdr>
            </w:div>
            <w:div w:id="872614042">
              <w:marLeft w:val="480"/>
              <w:marRight w:val="0"/>
              <w:marTop w:val="0"/>
              <w:marBottom w:val="0"/>
              <w:divBdr>
                <w:top w:val="none" w:sz="0" w:space="0" w:color="auto"/>
                <w:left w:val="none" w:sz="0" w:space="0" w:color="auto"/>
                <w:bottom w:val="none" w:sz="0" w:space="0" w:color="auto"/>
                <w:right w:val="none" w:sz="0" w:space="0" w:color="auto"/>
              </w:divBdr>
            </w:div>
            <w:div w:id="116946790">
              <w:marLeft w:val="480"/>
              <w:marRight w:val="0"/>
              <w:marTop w:val="0"/>
              <w:marBottom w:val="0"/>
              <w:divBdr>
                <w:top w:val="none" w:sz="0" w:space="0" w:color="auto"/>
                <w:left w:val="none" w:sz="0" w:space="0" w:color="auto"/>
                <w:bottom w:val="none" w:sz="0" w:space="0" w:color="auto"/>
                <w:right w:val="none" w:sz="0" w:space="0" w:color="auto"/>
              </w:divBdr>
            </w:div>
            <w:div w:id="557401501">
              <w:marLeft w:val="480"/>
              <w:marRight w:val="0"/>
              <w:marTop w:val="0"/>
              <w:marBottom w:val="0"/>
              <w:divBdr>
                <w:top w:val="none" w:sz="0" w:space="0" w:color="auto"/>
                <w:left w:val="none" w:sz="0" w:space="0" w:color="auto"/>
                <w:bottom w:val="none" w:sz="0" w:space="0" w:color="auto"/>
                <w:right w:val="none" w:sz="0" w:space="0" w:color="auto"/>
              </w:divBdr>
            </w:div>
            <w:div w:id="973408623">
              <w:marLeft w:val="480"/>
              <w:marRight w:val="0"/>
              <w:marTop w:val="0"/>
              <w:marBottom w:val="0"/>
              <w:divBdr>
                <w:top w:val="none" w:sz="0" w:space="0" w:color="auto"/>
                <w:left w:val="none" w:sz="0" w:space="0" w:color="auto"/>
                <w:bottom w:val="none" w:sz="0" w:space="0" w:color="auto"/>
                <w:right w:val="none" w:sz="0" w:space="0" w:color="auto"/>
              </w:divBdr>
            </w:div>
            <w:div w:id="2065634589">
              <w:marLeft w:val="480"/>
              <w:marRight w:val="0"/>
              <w:marTop w:val="0"/>
              <w:marBottom w:val="0"/>
              <w:divBdr>
                <w:top w:val="none" w:sz="0" w:space="0" w:color="auto"/>
                <w:left w:val="none" w:sz="0" w:space="0" w:color="auto"/>
                <w:bottom w:val="none" w:sz="0" w:space="0" w:color="auto"/>
                <w:right w:val="none" w:sz="0" w:space="0" w:color="auto"/>
              </w:divBdr>
            </w:div>
            <w:div w:id="319962421">
              <w:marLeft w:val="480"/>
              <w:marRight w:val="0"/>
              <w:marTop w:val="0"/>
              <w:marBottom w:val="0"/>
              <w:divBdr>
                <w:top w:val="none" w:sz="0" w:space="0" w:color="auto"/>
                <w:left w:val="none" w:sz="0" w:space="0" w:color="auto"/>
                <w:bottom w:val="none" w:sz="0" w:space="0" w:color="auto"/>
                <w:right w:val="none" w:sz="0" w:space="0" w:color="auto"/>
              </w:divBdr>
            </w:div>
            <w:div w:id="1158964270">
              <w:marLeft w:val="480"/>
              <w:marRight w:val="0"/>
              <w:marTop w:val="0"/>
              <w:marBottom w:val="0"/>
              <w:divBdr>
                <w:top w:val="none" w:sz="0" w:space="0" w:color="auto"/>
                <w:left w:val="none" w:sz="0" w:space="0" w:color="auto"/>
                <w:bottom w:val="none" w:sz="0" w:space="0" w:color="auto"/>
                <w:right w:val="none" w:sz="0" w:space="0" w:color="auto"/>
              </w:divBdr>
            </w:div>
            <w:div w:id="1878538972">
              <w:marLeft w:val="480"/>
              <w:marRight w:val="0"/>
              <w:marTop w:val="0"/>
              <w:marBottom w:val="0"/>
              <w:divBdr>
                <w:top w:val="none" w:sz="0" w:space="0" w:color="auto"/>
                <w:left w:val="none" w:sz="0" w:space="0" w:color="auto"/>
                <w:bottom w:val="none" w:sz="0" w:space="0" w:color="auto"/>
                <w:right w:val="none" w:sz="0" w:space="0" w:color="auto"/>
              </w:divBdr>
            </w:div>
            <w:div w:id="387848464">
              <w:marLeft w:val="480"/>
              <w:marRight w:val="0"/>
              <w:marTop w:val="0"/>
              <w:marBottom w:val="0"/>
              <w:divBdr>
                <w:top w:val="none" w:sz="0" w:space="0" w:color="auto"/>
                <w:left w:val="none" w:sz="0" w:space="0" w:color="auto"/>
                <w:bottom w:val="none" w:sz="0" w:space="0" w:color="auto"/>
                <w:right w:val="none" w:sz="0" w:space="0" w:color="auto"/>
              </w:divBdr>
            </w:div>
            <w:div w:id="105199519">
              <w:marLeft w:val="480"/>
              <w:marRight w:val="0"/>
              <w:marTop w:val="0"/>
              <w:marBottom w:val="0"/>
              <w:divBdr>
                <w:top w:val="none" w:sz="0" w:space="0" w:color="auto"/>
                <w:left w:val="none" w:sz="0" w:space="0" w:color="auto"/>
                <w:bottom w:val="none" w:sz="0" w:space="0" w:color="auto"/>
                <w:right w:val="none" w:sz="0" w:space="0" w:color="auto"/>
              </w:divBdr>
            </w:div>
            <w:div w:id="1761485254">
              <w:marLeft w:val="480"/>
              <w:marRight w:val="0"/>
              <w:marTop w:val="0"/>
              <w:marBottom w:val="0"/>
              <w:divBdr>
                <w:top w:val="none" w:sz="0" w:space="0" w:color="auto"/>
                <w:left w:val="none" w:sz="0" w:space="0" w:color="auto"/>
                <w:bottom w:val="none" w:sz="0" w:space="0" w:color="auto"/>
                <w:right w:val="none" w:sz="0" w:space="0" w:color="auto"/>
              </w:divBdr>
            </w:div>
            <w:div w:id="1128939746">
              <w:marLeft w:val="480"/>
              <w:marRight w:val="0"/>
              <w:marTop w:val="0"/>
              <w:marBottom w:val="0"/>
              <w:divBdr>
                <w:top w:val="none" w:sz="0" w:space="0" w:color="auto"/>
                <w:left w:val="none" w:sz="0" w:space="0" w:color="auto"/>
                <w:bottom w:val="none" w:sz="0" w:space="0" w:color="auto"/>
                <w:right w:val="none" w:sz="0" w:space="0" w:color="auto"/>
              </w:divBdr>
            </w:div>
            <w:div w:id="1182011382">
              <w:marLeft w:val="480"/>
              <w:marRight w:val="0"/>
              <w:marTop w:val="0"/>
              <w:marBottom w:val="0"/>
              <w:divBdr>
                <w:top w:val="none" w:sz="0" w:space="0" w:color="auto"/>
                <w:left w:val="none" w:sz="0" w:space="0" w:color="auto"/>
                <w:bottom w:val="none" w:sz="0" w:space="0" w:color="auto"/>
                <w:right w:val="none" w:sz="0" w:space="0" w:color="auto"/>
              </w:divBdr>
            </w:div>
            <w:div w:id="1444687321">
              <w:marLeft w:val="480"/>
              <w:marRight w:val="0"/>
              <w:marTop w:val="0"/>
              <w:marBottom w:val="0"/>
              <w:divBdr>
                <w:top w:val="none" w:sz="0" w:space="0" w:color="auto"/>
                <w:left w:val="none" w:sz="0" w:space="0" w:color="auto"/>
                <w:bottom w:val="none" w:sz="0" w:space="0" w:color="auto"/>
                <w:right w:val="none" w:sz="0" w:space="0" w:color="auto"/>
              </w:divBdr>
            </w:div>
            <w:div w:id="1776747009">
              <w:marLeft w:val="480"/>
              <w:marRight w:val="0"/>
              <w:marTop w:val="0"/>
              <w:marBottom w:val="0"/>
              <w:divBdr>
                <w:top w:val="none" w:sz="0" w:space="0" w:color="auto"/>
                <w:left w:val="none" w:sz="0" w:space="0" w:color="auto"/>
                <w:bottom w:val="none" w:sz="0" w:space="0" w:color="auto"/>
                <w:right w:val="none" w:sz="0" w:space="0" w:color="auto"/>
              </w:divBdr>
            </w:div>
          </w:divsChild>
        </w:div>
        <w:div w:id="395934822">
          <w:marLeft w:val="0"/>
          <w:marRight w:val="0"/>
          <w:marTop w:val="0"/>
          <w:marBottom w:val="0"/>
          <w:divBdr>
            <w:top w:val="none" w:sz="0" w:space="0" w:color="auto"/>
            <w:left w:val="none" w:sz="0" w:space="0" w:color="auto"/>
            <w:bottom w:val="none" w:sz="0" w:space="0" w:color="auto"/>
            <w:right w:val="none" w:sz="0" w:space="0" w:color="auto"/>
          </w:divBdr>
          <w:divsChild>
            <w:div w:id="1221601123">
              <w:marLeft w:val="480"/>
              <w:marRight w:val="0"/>
              <w:marTop w:val="0"/>
              <w:marBottom w:val="0"/>
              <w:divBdr>
                <w:top w:val="none" w:sz="0" w:space="0" w:color="auto"/>
                <w:left w:val="none" w:sz="0" w:space="0" w:color="auto"/>
                <w:bottom w:val="none" w:sz="0" w:space="0" w:color="auto"/>
                <w:right w:val="none" w:sz="0" w:space="0" w:color="auto"/>
              </w:divBdr>
            </w:div>
            <w:div w:id="185758542">
              <w:marLeft w:val="480"/>
              <w:marRight w:val="0"/>
              <w:marTop w:val="0"/>
              <w:marBottom w:val="0"/>
              <w:divBdr>
                <w:top w:val="none" w:sz="0" w:space="0" w:color="auto"/>
                <w:left w:val="none" w:sz="0" w:space="0" w:color="auto"/>
                <w:bottom w:val="none" w:sz="0" w:space="0" w:color="auto"/>
                <w:right w:val="none" w:sz="0" w:space="0" w:color="auto"/>
              </w:divBdr>
            </w:div>
            <w:div w:id="381641153">
              <w:marLeft w:val="480"/>
              <w:marRight w:val="0"/>
              <w:marTop w:val="0"/>
              <w:marBottom w:val="0"/>
              <w:divBdr>
                <w:top w:val="none" w:sz="0" w:space="0" w:color="auto"/>
                <w:left w:val="none" w:sz="0" w:space="0" w:color="auto"/>
                <w:bottom w:val="none" w:sz="0" w:space="0" w:color="auto"/>
                <w:right w:val="none" w:sz="0" w:space="0" w:color="auto"/>
              </w:divBdr>
            </w:div>
            <w:div w:id="1252200305">
              <w:marLeft w:val="480"/>
              <w:marRight w:val="0"/>
              <w:marTop w:val="0"/>
              <w:marBottom w:val="0"/>
              <w:divBdr>
                <w:top w:val="none" w:sz="0" w:space="0" w:color="auto"/>
                <w:left w:val="none" w:sz="0" w:space="0" w:color="auto"/>
                <w:bottom w:val="none" w:sz="0" w:space="0" w:color="auto"/>
                <w:right w:val="none" w:sz="0" w:space="0" w:color="auto"/>
              </w:divBdr>
            </w:div>
            <w:div w:id="9990638">
              <w:marLeft w:val="480"/>
              <w:marRight w:val="0"/>
              <w:marTop w:val="0"/>
              <w:marBottom w:val="0"/>
              <w:divBdr>
                <w:top w:val="none" w:sz="0" w:space="0" w:color="auto"/>
                <w:left w:val="none" w:sz="0" w:space="0" w:color="auto"/>
                <w:bottom w:val="none" w:sz="0" w:space="0" w:color="auto"/>
                <w:right w:val="none" w:sz="0" w:space="0" w:color="auto"/>
              </w:divBdr>
            </w:div>
            <w:div w:id="1862670808">
              <w:marLeft w:val="480"/>
              <w:marRight w:val="0"/>
              <w:marTop w:val="0"/>
              <w:marBottom w:val="0"/>
              <w:divBdr>
                <w:top w:val="none" w:sz="0" w:space="0" w:color="auto"/>
                <w:left w:val="none" w:sz="0" w:space="0" w:color="auto"/>
                <w:bottom w:val="none" w:sz="0" w:space="0" w:color="auto"/>
                <w:right w:val="none" w:sz="0" w:space="0" w:color="auto"/>
              </w:divBdr>
            </w:div>
            <w:div w:id="315114109">
              <w:marLeft w:val="480"/>
              <w:marRight w:val="0"/>
              <w:marTop w:val="0"/>
              <w:marBottom w:val="0"/>
              <w:divBdr>
                <w:top w:val="none" w:sz="0" w:space="0" w:color="auto"/>
                <w:left w:val="none" w:sz="0" w:space="0" w:color="auto"/>
                <w:bottom w:val="none" w:sz="0" w:space="0" w:color="auto"/>
                <w:right w:val="none" w:sz="0" w:space="0" w:color="auto"/>
              </w:divBdr>
            </w:div>
            <w:div w:id="1283657732">
              <w:marLeft w:val="480"/>
              <w:marRight w:val="0"/>
              <w:marTop w:val="0"/>
              <w:marBottom w:val="0"/>
              <w:divBdr>
                <w:top w:val="none" w:sz="0" w:space="0" w:color="auto"/>
                <w:left w:val="none" w:sz="0" w:space="0" w:color="auto"/>
                <w:bottom w:val="none" w:sz="0" w:space="0" w:color="auto"/>
                <w:right w:val="none" w:sz="0" w:space="0" w:color="auto"/>
              </w:divBdr>
            </w:div>
            <w:div w:id="2128234248">
              <w:marLeft w:val="480"/>
              <w:marRight w:val="0"/>
              <w:marTop w:val="0"/>
              <w:marBottom w:val="0"/>
              <w:divBdr>
                <w:top w:val="none" w:sz="0" w:space="0" w:color="auto"/>
                <w:left w:val="none" w:sz="0" w:space="0" w:color="auto"/>
                <w:bottom w:val="none" w:sz="0" w:space="0" w:color="auto"/>
                <w:right w:val="none" w:sz="0" w:space="0" w:color="auto"/>
              </w:divBdr>
            </w:div>
            <w:div w:id="407961753">
              <w:marLeft w:val="480"/>
              <w:marRight w:val="0"/>
              <w:marTop w:val="0"/>
              <w:marBottom w:val="0"/>
              <w:divBdr>
                <w:top w:val="none" w:sz="0" w:space="0" w:color="auto"/>
                <w:left w:val="none" w:sz="0" w:space="0" w:color="auto"/>
                <w:bottom w:val="none" w:sz="0" w:space="0" w:color="auto"/>
                <w:right w:val="none" w:sz="0" w:space="0" w:color="auto"/>
              </w:divBdr>
            </w:div>
            <w:div w:id="1790782044">
              <w:marLeft w:val="480"/>
              <w:marRight w:val="0"/>
              <w:marTop w:val="0"/>
              <w:marBottom w:val="0"/>
              <w:divBdr>
                <w:top w:val="none" w:sz="0" w:space="0" w:color="auto"/>
                <w:left w:val="none" w:sz="0" w:space="0" w:color="auto"/>
                <w:bottom w:val="none" w:sz="0" w:space="0" w:color="auto"/>
                <w:right w:val="none" w:sz="0" w:space="0" w:color="auto"/>
              </w:divBdr>
            </w:div>
            <w:div w:id="495145668">
              <w:marLeft w:val="480"/>
              <w:marRight w:val="0"/>
              <w:marTop w:val="0"/>
              <w:marBottom w:val="0"/>
              <w:divBdr>
                <w:top w:val="none" w:sz="0" w:space="0" w:color="auto"/>
                <w:left w:val="none" w:sz="0" w:space="0" w:color="auto"/>
                <w:bottom w:val="none" w:sz="0" w:space="0" w:color="auto"/>
                <w:right w:val="none" w:sz="0" w:space="0" w:color="auto"/>
              </w:divBdr>
            </w:div>
            <w:div w:id="1036081373">
              <w:marLeft w:val="480"/>
              <w:marRight w:val="0"/>
              <w:marTop w:val="0"/>
              <w:marBottom w:val="0"/>
              <w:divBdr>
                <w:top w:val="none" w:sz="0" w:space="0" w:color="auto"/>
                <w:left w:val="none" w:sz="0" w:space="0" w:color="auto"/>
                <w:bottom w:val="none" w:sz="0" w:space="0" w:color="auto"/>
                <w:right w:val="none" w:sz="0" w:space="0" w:color="auto"/>
              </w:divBdr>
            </w:div>
            <w:div w:id="803888394">
              <w:marLeft w:val="480"/>
              <w:marRight w:val="0"/>
              <w:marTop w:val="0"/>
              <w:marBottom w:val="0"/>
              <w:divBdr>
                <w:top w:val="none" w:sz="0" w:space="0" w:color="auto"/>
                <w:left w:val="none" w:sz="0" w:space="0" w:color="auto"/>
                <w:bottom w:val="none" w:sz="0" w:space="0" w:color="auto"/>
                <w:right w:val="none" w:sz="0" w:space="0" w:color="auto"/>
              </w:divBdr>
            </w:div>
            <w:div w:id="1930649016">
              <w:marLeft w:val="480"/>
              <w:marRight w:val="0"/>
              <w:marTop w:val="0"/>
              <w:marBottom w:val="0"/>
              <w:divBdr>
                <w:top w:val="none" w:sz="0" w:space="0" w:color="auto"/>
                <w:left w:val="none" w:sz="0" w:space="0" w:color="auto"/>
                <w:bottom w:val="none" w:sz="0" w:space="0" w:color="auto"/>
                <w:right w:val="none" w:sz="0" w:space="0" w:color="auto"/>
              </w:divBdr>
            </w:div>
            <w:div w:id="9530260">
              <w:marLeft w:val="480"/>
              <w:marRight w:val="0"/>
              <w:marTop w:val="0"/>
              <w:marBottom w:val="0"/>
              <w:divBdr>
                <w:top w:val="none" w:sz="0" w:space="0" w:color="auto"/>
                <w:left w:val="none" w:sz="0" w:space="0" w:color="auto"/>
                <w:bottom w:val="none" w:sz="0" w:space="0" w:color="auto"/>
                <w:right w:val="none" w:sz="0" w:space="0" w:color="auto"/>
              </w:divBdr>
            </w:div>
            <w:div w:id="870918283">
              <w:marLeft w:val="480"/>
              <w:marRight w:val="0"/>
              <w:marTop w:val="0"/>
              <w:marBottom w:val="0"/>
              <w:divBdr>
                <w:top w:val="none" w:sz="0" w:space="0" w:color="auto"/>
                <w:left w:val="none" w:sz="0" w:space="0" w:color="auto"/>
                <w:bottom w:val="none" w:sz="0" w:space="0" w:color="auto"/>
                <w:right w:val="none" w:sz="0" w:space="0" w:color="auto"/>
              </w:divBdr>
            </w:div>
            <w:div w:id="1827865413">
              <w:marLeft w:val="480"/>
              <w:marRight w:val="0"/>
              <w:marTop w:val="0"/>
              <w:marBottom w:val="0"/>
              <w:divBdr>
                <w:top w:val="none" w:sz="0" w:space="0" w:color="auto"/>
                <w:left w:val="none" w:sz="0" w:space="0" w:color="auto"/>
                <w:bottom w:val="none" w:sz="0" w:space="0" w:color="auto"/>
                <w:right w:val="none" w:sz="0" w:space="0" w:color="auto"/>
              </w:divBdr>
            </w:div>
            <w:div w:id="1751079777">
              <w:marLeft w:val="480"/>
              <w:marRight w:val="0"/>
              <w:marTop w:val="0"/>
              <w:marBottom w:val="0"/>
              <w:divBdr>
                <w:top w:val="none" w:sz="0" w:space="0" w:color="auto"/>
                <w:left w:val="none" w:sz="0" w:space="0" w:color="auto"/>
                <w:bottom w:val="none" w:sz="0" w:space="0" w:color="auto"/>
                <w:right w:val="none" w:sz="0" w:space="0" w:color="auto"/>
              </w:divBdr>
            </w:div>
            <w:div w:id="1143887448">
              <w:marLeft w:val="480"/>
              <w:marRight w:val="0"/>
              <w:marTop w:val="0"/>
              <w:marBottom w:val="0"/>
              <w:divBdr>
                <w:top w:val="none" w:sz="0" w:space="0" w:color="auto"/>
                <w:left w:val="none" w:sz="0" w:space="0" w:color="auto"/>
                <w:bottom w:val="none" w:sz="0" w:space="0" w:color="auto"/>
                <w:right w:val="none" w:sz="0" w:space="0" w:color="auto"/>
              </w:divBdr>
            </w:div>
            <w:div w:id="2123843762">
              <w:marLeft w:val="480"/>
              <w:marRight w:val="0"/>
              <w:marTop w:val="0"/>
              <w:marBottom w:val="0"/>
              <w:divBdr>
                <w:top w:val="none" w:sz="0" w:space="0" w:color="auto"/>
                <w:left w:val="none" w:sz="0" w:space="0" w:color="auto"/>
                <w:bottom w:val="none" w:sz="0" w:space="0" w:color="auto"/>
                <w:right w:val="none" w:sz="0" w:space="0" w:color="auto"/>
              </w:divBdr>
            </w:div>
            <w:div w:id="23135337">
              <w:marLeft w:val="480"/>
              <w:marRight w:val="0"/>
              <w:marTop w:val="0"/>
              <w:marBottom w:val="0"/>
              <w:divBdr>
                <w:top w:val="none" w:sz="0" w:space="0" w:color="auto"/>
                <w:left w:val="none" w:sz="0" w:space="0" w:color="auto"/>
                <w:bottom w:val="none" w:sz="0" w:space="0" w:color="auto"/>
                <w:right w:val="none" w:sz="0" w:space="0" w:color="auto"/>
              </w:divBdr>
            </w:div>
            <w:div w:id="1114592899">
              <w:marLeft w:val="480"/>
              <w:marRight w:val="0"/>
              <w:marTop w:val="0"/>
              <w:marBottom w:val="0"/>
              <w:divBdr>
                <w:top w:val="none" w:sz="0" w:space="0" w:color="auto"/>
                <w:left w:val="none" w:sz="0" w:space="0" w:color="auto"/>
                <w:bottom w:val="none" w:sz="0" w:space="0" w:color="auto"/>
                <w:right w:val="none" w:sz="0" w:space="0" w:color="auto"/>
              </w:divBdr>
            </w:div>
            <w:div w:id="337655496">
              <w:marLeft w:val="480"/>
              <w:marRight w:val="0"/>
              <w:marTop w:val="0"/>
              <w:marBottom w:val="0"/>
              <w:divBdr>
                <w:top w:val="none" w:sz="0" w:space="0" w:color="auto"/>
                <w:left w:val="none" w:sz="0" w:space="0" w:color="auto"/>
                <w:bottom w:val="none" w:sz="0" w:space="0" w:color="auto"/>
                <w:right w:val="none" w:sz="0" w:space="0" w:color="auto"/>
              </w:divBdr>
            </w:div>
            <w:div w:id="624625544">
              <w:marLeft w:val="480"/>
              <w:marRight w:val="0"/>
              <w:marTop w:val="0"/>
              <w:marBottom w:val="0"/>
              <w:divBdr>
                <w:top w:val="none" w:sz="0" w:space="0" w:color="auto"/>
                <w:left w:val="none" w:sz="0" w:space="0" w:color="auto"/>
                <w:bottom w:val="none" w:sz="0" w:space="0" w:color="auto"/>
                <w:right w:val="none" w:sz="0" w:space="0" w:color="auto"/>
              </w:divBdr>
            </w:div>
            <w:div w:id="1995910282">
              <w:marLeft w:val="480"/>
              <w:marRight w:val="0"/>
              <w:marTop w:val="0"/>
              <w:marBottom w:val="0"/>
              <w:divBdr>
                <w:top w:val="none" w:sz="0" w:space="0" w:color="auto"/>
                <w:left w:val="none" w:sz="0" w:space="0" w:color="auto"/>
                <w:bottom w:val="none" w:sz="0" w:space="0" w:color="auto"/>
                <w:right w:val="none" w:sz="0" w:space="0" w:color="auto"/>
              </w:divBdr>
            </w:div>
            <w:div w:id="1235555394">
              <w:marLeft w:val="480"/>
              <w:marRight w:val="0"/>
              <w:marTop w:val="0"/>
              <w:marBottom w:val="0"/>
              <w:divBdr>
                <w:top w:val="none" w:sz="0" w:space="0" w:color="auto"/>
                <w:left w:val="none" w:sz="0" w:space="0" w:color="auto"/>
                <w:bottom w:val="none" w:sz="0" w:space="0" w:color="auto"/>
                <w:right w:val="none" w:sz="0" w:space="0" w:color="auto"/>
              </w:divBdr>
            </w:div>
            <w:div w:id="1063219819">
              <w:marLeft w:val="480"/>
              <w:marRight w:val="0"/>
              <w:marTop w:val="0"/>
              <w:marBottom w:val="0"/>
              <w:divBdr>
                <w:top w:val="none" w:sz="0" w:space="0" w:color="auto"/>
                <w:left w:val="none" w:sz="0" w:space="0" w:color="auto"/>
                <w:bottom w:val="none" w:sz="0" w:space="0" w:color="auto"/>
                <w:right w:val="none" w:sz="0" w:space="0" w:color="auto"/>
              </w:divBdr>
            </w:div>
            <w:div w:id="479075074">
              <w:marLeft w:val="480"/>
              <w:marRight w:val="0"/>
              <w:marTop w:val="0"/>
              <w:marBottom w:val="0"/>
              <w:divBdr>
                <w:top w:val="none" w:sz="0" w:space="0" w:color="auto"/>
                <w:left w:val="none" w:sz="0" w:space="0" w:color="auto"/>
                <w:bottom w:val="none" w:sz="0" w:space="0" w:color="auto"/>
                <w:right w:val="none" w:sz="0" w:space="0" w:color="auto"/>
              </w:divBdr>
            </w:div>
            <w:div w:id="904946555">
              <w:marLeft w:val="480"/>
              <w:marRight w:val="0"/>
              <w:marTop w:val="0"/>
              <w:marBottom w:val="0"/>
              <w:divBdr>
                <w:top w:val="none" w:sz="0" w:space="0" w:color="auto"/>
                <w:left w:val="none" w:sz="0" w:space="0" w:color="auto"/>
                <w:bottom w:val="none" w:sz="0" w:space="0" w:color="auto"/>
                <w:right w:val="none" w:sz="0" w:space="0" w:color="auto"/>
              </w:divBdr>
            </w:div>
          </w:divsChild>
        </w:div>
        <w:div w:id="155192076">
          <w:marLeft w:val="0"/>
          <w:marRight w:val="0"/>
          <w:marTop w:val="0"/>
          <w:marBottom w:val="0"/>
          <w:divBdr>
            <w:top w:val="none" w:sz="0" w:space="0" w:color="auto"/>
            <w:left w:val="none" w:sz="0" w:space="0" w:color="auto"/>
            <w:bottom w:val="none" w:sz="0" w:space="0" w:color="auto"/>
            <w:right w:val="none" w:sz="0" w:space="0" w:color="auto"/>
          </w:divBdr>
          <w:divsChild>
            <w:div w:id="499581170">
              <w:marLeft w:val="480"/>
              <w:marRight w:val="0"/>
              <w:marTop w:val="0"/>
              <w:marBottom w:val="0"/>
              <w:divBdr>
                <w:top w:val="none" w:sz="0" w:space="0" w:color="auto"/>
                <w:left w:val="none" w:sz="0" w:space="0" w:color="auto"/>
                <w:bottom w:val="none" w:sz="0" w:space="0" w:color="auto"/>
                <w:right w:val="none" w:sz="0" w:space="0" w:color="auto"/>
              </w:divBdr>
            </w:div>
            <w:div w:id="1510558730">
              <w:marLeft w:val="480"/>
              <w:marRight w:val="0"/>
              <w:marTop w:val="0"/>
              <w:marBottom w:val="0"/>
              <w:divBdr>
                <w:top w:val="none" w:sz="0" w:space="0" w:color="auto"/>
                <w:left w:val="none" w:sz="0" w:space="0" w:color="auto"/>
                <w:bottom w:val="none" w:sz="0" w:space="0" w:color="auto"/>
                <w:right w:val="none" w:sz="0" w:space="0" w:color="auto"/>
              </w:divBdr>
            </w:div>
            <w:div w:id="1076323319">
              <w:marLeft w:val="480"/>
              <w:marRight w:val="0"/>
              <w:marTop w:val="0"/>
              <w:marBottom w:val="0"/>
              <w:divBdr>
                <w:top w:val="none" w:sz="0" w:space="0" w:color="auto"/>
                <w:left w:val="none" w:sz="0" w:space="0" w:color="auto"/>
                <w:bottom w:val="none" w:sz="0" w:space="0" w:color="auto"/>
                <w:right w:val="none" w:sz="0" w:space="0" w:color="auto"/>
              </w:divBdr>
            </w:div>
            <w:div w:id="595211343">
              <w:marLeft w:val="480"/>
              <w:marRight w:val="0"/>
              <w:marTop w:val="0"/>
              <w:marBottom w:val="0"/>
              <w:divBdr>
                <w:top w:val="none" w:sz="0" w:space="0" w:color="auto"/>
                <w:left w:val="none" w:sz="0" w:space="0" w:color="auto"/>
                <w:bottom w:val="none" w:sz="0" w:space="0" w:color="auto"/>
                <w:right w:val="none" w:sz="0" w:space="0" w:color="auto"/>
              </w:divBdr>
            </w:div>
            <w:div w:id="1185286238">
              <w:marLeft w:val="480"/>
              <w:marRight w:val="0"/>
              <w:marTop w:val="0"/>
              <w:marBottom w:val="0"/>
              <w:divBdr>
                <w:top w:val="none" w:sz="0" w:space="0" w:color="auto"/>
                <w:left w:val="none" w:sz="0" w:space="0" w:color="auto"/>
                <w:bottom w:val="none" w:sz="0" w:space="0" w:color="auto"/>
                <w:right w:val="none" w:sz="0" w:space="0" w:color="auto"/>
              </w:divBdr>
            </w:div>
            <w:div w:id="2033217916">
              <w:marLeft w:val="480"/>
              <w:marRight w:val="0"/>
              <w:marTop w:val="0"/>
              <w:marBottom w:val="0"/>
              <w:divBdr>
                <w:top w:val="none" w:sz="0" w:space="0" w:color="auto"/>
                <w:left w:val="none" w:sz="0" w:space="0" w:color="auto"/>
                <w:bottom w:val="none" w:sz="0" w:space="0" w:color="auto"/>
                <w:right w:val="none" w:sz="0" w:space="0" w:color="auto"/>
              </w:divBdr>
            </w:div>
            <w:div w:id="1015423116">
              <w:marLeft w:val="480"/>
              <w:marRight w:val="0"/>
              <w:marTop w:val="0"/>
              <w:marBottom w:val="0"/>
              <w:divBdr>
                <w:top w:val="none" w:sz="0" w:space="0" w:color="auto"/>
                <w:left w:val="none" w:sz="0" w:space="0" w:color="auto"/>
                <w:bottom w:val="none" w:sz="0" w:space="0" w:color="auto"/>
                <w:right w:val="none" w:sz="0" w:space="0" w:color="auto"/>
              </w:divBdr>
            </w:div>
            <w:div w:id="1019041892">
              <w:marLeft w:val="480"/>
              <w:marRight w:val="0"/>
              <w:marTop w:val="0"/>
              <w:marBottom w:val="0"/>
              <w:divBdr>
                <w:top w:val="none" w:sz="0" w:space="0" w:color="auto"/>
                <w:left w:val="none" w:sz="0" w:space="0" w:color="auto"/>
                <w:bottom w:val="none" w:sz="0" w:space="0" w:color="auto"/>
                <w:right w:val="none" w:sz="0" w:space="0" w:color="auto"/>
              </w:divBdr>
            </w:div>
            <w:div w:id="140735554">
              <w:marLeft w:val="480"/>
              <w:marRight w:val="0"/>
              <w:marTop w:val="0"/>
              <w:marBottom w:val="0"/>
              <w:divBdr>
                <w:top w:val="none" w:sz="0" w:space="0" w:color="auto"/>
                <w:left w:val="none" w:sz="0" w:space="0" w:color="auto"/>
                <w:bottom w:val="none" w:sz="0" w:space="0" w:color="auto"/>
                <w:right w:val="none" w:sz="0" w:space="0" w:color="auto"/>
              </w:divBdr>
            </w:div>
            <w:div w:id="776751205">
              <w:marLeft w:val="480"/>
              <w:marRight w:val="0"/>
              <w:marTop w:val="0"/>
              <w:marBottom w:val="0"/>
              <w:divBdr>
                <w:top w:val="none" w:sz="0" w:space="0" w:color="auto"/>
                <w:left w:val="none" w:sz="0" w:space="0" w:color="auto"/>
                <w:bottom w:val="none" w:sz="0" w:space="0" w:color="auto"/>
                <w:right w:val="none" w:sz="0" w:space="0" w:color="auto"/>
              </w:divBdr>
            </w:div>
            <w:div w:id="1934777521">
              <w:marLeft w:val="480"/>
              <w:marRight w:val="0"/>
              <w:marTop w:val="0"/>
              <w:marBottom w:val="0"/>
              <w:divBdr>
                <w:top w:val="none" w:sz="0" w:space="0" w:color="auto"/>
                <w:left w:val="none" w:sz="0" w:space="0" w:color="auto"/>
                <w:bottom w:val="none" w:sz="0" w:space="0" w:color="auto"/>
                <w:right w:val="none" w:sz="0" w:space="0" w:color="auto"/>
              </w:divBdr>
            </w:div>
            <w:div w:id="533009170">
              <w:marLeft w:val="480"/>
              <w:marRight w:val="0"/>
              <w:marTop w:val="0"/>
              <w:marBottom w:val="0"/>
              <w:divBdr>
                <w:top w:val="none" w:sz="0" w:space="0" w:color="auto"/>
                <w:left w:val="none" w:sz="0" w:space="0" w:color="auto"/>
                <w:bottom w:val="none" w:sz="0" w:space="0" w:color="auto"/>
                <w:right w:val="none" w:sz="0" w:space="0" w:color="auto"/>
              </w:divBdr>
            </w:div>
            <w:div w:id="663509793">
              <w:marLeft w:val="480"/>
              <w:marRight w:val="0"/>
              <w:marTop w:val="0"/>
              <w:marBottom w:val="0"/>
              <w:divBdr>
                <w:top w:val="none" w:sz="0" w:space="0" w:color="auto"/>
                <w:left w:val="none" w:sz="0" w:space="0" w:color="auto"/>
                <w:bottom w:val="none" w:sz="0" w:space="0" w:color="auto"/>
                <w:right w:val="none" w:sz="0" w:space="0" w:color="auto"/>
              </w:divBdr>
            </w:div>
            <w:div w:id="812521443">
              <w:marLeft w:val="480"/>
              <w:marRight w:val="0"/>
              <w:marTop w:val="0"/>
              <w:marBottom w:val="0"/>
              <w:divBdr>
                <w:top w:val="none" w:sz="0" w:space="0" w:color="auto"/>
                <w:left w:val="none" w:sz="0" w:space="0" w:color="auto"/>
                <w:bottom w:val="none" w:sz="0" w:space="0" w:color="auto"/>
                <w:right w:val="none" w:sz="0" w:space="0" w:color="auto"/>
              </w:divBdr>
            </w:div>
            <w:div w:id="1996227442">
              <w:marLeft w:val="480"/>
              <w:marRight w:val="0"/>
              <w:marTop w:val="0"/>
              <w:marBottom w:val="0"/>
              <w:divBdr>
                <w:top w:val="none" w:sz="0" w:space="0" w:color="auto"/>
                <w:left w:val="none" w:sz="0" w:space="0" w:color="auto"/>
                <w:bottom w:val="none" w:sz="0" w:space="0" w:color="auto"/>
                <w:right w:val="none" w:sz="0" w:space="0" w:color="auto"/>
              </w:divBdr>
            </w:div>
            <w:div w:id="700322784">
              <w:marLeft w:val="480"/>
              <w:marRight w:val="0"/>
              <w:marTop w:val="0"/>
              <w:marBottom w:val="0"/>
              <w:divBdr>
                <w:top w:val="none" w:sz="0" w:space="0" w:color="auto"/>
                <w:left w:val="none" w:sz="0" w:space="0" w:color="auto"/>
                <w:bottom w:val="none" w:sz="0" w:space="0" w:color="auto"/>
                <w:right w:val="none" w:sz="0" w:space="0" w:color="auto"/>
              </w:divBdr>
            </w:div>
            <w:div w:id="7677182">
              <w:marLeft w:val="480"/>
              <w:marRight w:val="0"/>
              <w:marTop w:val="0"/>
              <w:marBottom w:val="0"/>
              <w:divBdr>
                <w:top w:val="none" w:sz="0" w:space="0" w:color="auto"/>
                <w:left w:val="none" w:sz="0" w:space="0" w:color="auto"/>
                <w:bottom w:val="none" w:sz="0" w:space="0" w:color="auto"/>
                <w:right w:val="none" w:sz="0" w:space="0" w:color="auto"/>
              </w:divBdr>
            </w:div>
            <w:div w:id="889539882">
              <w:marLeft w:val="480"/>
              <w:marRight w:val="0"/>
              <w:marTop w:val="0"/>
              <w:marBottom w:val="0"/>
              <w:divBdr>
                <w:top w:val="none" w:sz="0" w:space="0" w:color="auto"/>
                <w:left w:val="none" w:sz="0" w:space="0" w:color="auto"/>
                <w:bottom w:val="none" w:sz="0" w:space="0" w:color="auto"/>
                <w:right w:val="none" w:sz="0" w:space="0" w:color="auto"/>
              </w:divBdr>
            </w:div>
            <w:div w:id="1673331462">
              <w:marLeft w:val="480"/>
              <w:marRight w:val="0"/>
              <w:marTop w:val="0"/>
              <w:marBottom w:val="0"/>
              <w:divBdr>
                <w:top w:val="none" w:sz="0" w:space="0" w:color="auto"/>
                <w:left w:val="none" w:sz="0" w:space="0" w:color="auto"/>
                <w:bottom w:val="none" w:sz="0" w:space="0" w:color="auto"/>
                <w:right w:val="none" w:sz="0" w:space="0" w:color="auto"/>
              </w:divBdr>
            </w:div>
            <w:div w:id="2092578466">
              <w:marLeft w:val="480"/>
              <w:marRight w:val="0"/>
              <w:marTop w:val="0"/>
              <w:marBottom w:val="0"/>
              <w:divBdr>
                <w:top w:val="none" w:sz="0" w:space="0" w:color="auto"/>
                <w:left w:val="none" w:sz="0" w:space="0" w:color="auto"/>
                <w:bottom w:val="none" w:sz="0" w:space="0" w:color="auto"/>
                <w:right w:val="none" w:sz="0" w:space="0" w:color="auto"/>
              </w:divBdr>
            </w:div>
            <w:div w:id="1782723727">
              <w:marLeft w:val="480"/>
              <w:marRight w:val="0"/>
              <w:marTop w:val="0"/>
              <w:marBottom w:val="0"/>
              <w:divBdr>
                <w:top w:val="none" w:sz="0" w:space="0" w:color="auto"/>
                <w:left w:val="none" w:sz="0" w:space="0" w:color="auto"/>
                <w:bottom w:val="none" w:sz="0" w:space="0" w:color="auto"/>
                <w:right w:val="none" w:sz="0" w:space="0" w:color="auto"/>
              </w:divBdr>
            </w:div>
            <w:div w:id="1529101718">
              <w:marLeft w:val="480"/>
              <w:marRight w:val="0"/>
              <w:marTop w:val="0"/>
              <w:marBottom w:val="0"/>
              <w:divBdr>
                <w:top w:val="none" w:sz="0" w:space="0" w:color="auto"/>
                <w:left w:val="none" w:sz="0" w:space="0" w:color="auto"/>
                <w:bottom w:val="none" w:sz="0" w:space="0" w:color="auto"/>
                <w:right w:val="none" w:sz="0" w:space="0" w:color="auto"/>
              </w:divBdr>
            </w:div>
            <w:div w:id="1064259033">
              <w:marLeft w:val="480"/>
              <w:marRight w:val="0"/>
              <w:marTop w:val="0"/>
              <w:marBottom w:val="0"/>
              <w:divBdr>
                <w:top w:val="none" w:sz="0" w:space="0" w:color="auto"/>
                <w:left w:val="none" w:sz="0" w:space="0" w:color="auto"/>
                <w:bottom w:val="none" w:sz="0" w:space="0" w:color="auto"/>
                <w:right w:val="none" w:sz="0" w:space="0" w:color="auto"/>
              </w:divBdr>
            </w:div>
            <w:div w:id="443233999">
              <w:marLeft w:val="480"/>
              <w:marRight w:val="0"/>
              <w:marTop w:val="0"/>
              <w:marBottom w:val="0"/>
              <w:divBdr>
                <w:top w:val="none" w:sz="0" w:space="0" w:color="auto"/>
                <w:left w:val="none" w:sz="0" w:space="0" w:color="auto"/>
                <w:bottom w:val="none" w:sz="0" w:space="0" w:color="auto"/>
                <w:right w:val="none" w:sz="0" w:space="0" w:color="auto"/>
              </w:divBdr>
            </w:div>
            <w:div w:id="765805633">
              <w:marLeft w:val="480"/>
              <w:marRight w:val="0"/>
              <w:marTop w:val="0"/>
              <w:marBottom w:val="0"/>
              <w:divBdr>
                <w:top w:val="none" w:sz="0" w:space="0" w:color="auto"/>
                <w:left w:val="none" w:sz="0" w:space="0" w:color="auto"/>
                <w:bottom w:val="none" w:sz="0" w:space="0" w:color="auto"/>
                <w:right w:val="none" w:sz="0" w:space="0" w:color="auto"/>
              </w:divBdr>
            </w:div>
            <w:div w:id="416678219">
              <w:marLeft w:val="480"/>
              <w:marRight w:val="0"/>
              <w:marTop w:val="0"/>
              <w:marBottom w:val="0"/>
              <w:divBdr>
                <w:top w:val="none" w:sz="0" w:space="0" w:color="auto"/>
                <w:left w:val="none" w:sz="0" w:space="0" w:color="auto"/>
                <w:bottom w:val="none" w:sz="0" w:space="0" w:color="auto"/>
                <w:right w:val="none" w:sz="0" w:space="0" w:color="auto"/>
              </w:divBdr>
            </w:div>
            <w:div w:id="494687193">
              <w:marLeft w:val="480"/>
              <w:marRight w:val="0"/>
              <w:marTop w:val="0"/>
              <w:marBottom w:val="0"/>
              <w:divBdr>
                <w:top w:val="none" w:sz="0" w:space="0" w:color="auto"/>
                <w:left w:val="none" w:sz="0" w:space="0" w:color="auto"/>
                <w:bottom w:val="none" w:sz="0" w:space="0" w:color="auto"/>
                <w:right w:val="none" w:sz="0" w:space="0" w:color="auto"/>
              </w:divBdr>
            </w:div>
            <w:div w:id="1238595984">
              <w:marLeft w:val="480"/>
              <w:marRight w:val="0"/>
              <w:marTop w:val="0"/>
              <w:marBottom w:val="0"/>
              <w:divBdr>
                <w:top w:val="none" w:sz="0" w:space="0" w:color="auto"/>
                <w:left w:val="none" w:sz="0" w:space="0" w:color="auto"/>
                <w:bottom w:val="none" w:sz="0" w:space="0" w:color="auto"/>
                <w:right w:val="none" w:sz="0" w:space="0" w:color="auto"/>
              </w:divBdr>
            </w:div>
            <w:div w:id="837187049">
              <w:marLeft w:val="480"/>
              <w:marRight w:val="0"/>
              <w:marTop w:val="0"/>
              <w:marBottom w:val="0"/>
              <w:divBdr>
                <w:top w:val="none" w:sz="0" w:space="0" w:color="auto"/>
                <w:left w:val="none" w:sz="0" w:space="0" w:color="auto"/>
                <w:bottom w:val="none" w:sz="0" w:space="0" w:color="auto"/>
                <w:right w:val="none" w:sz="0" w:space="0" w:color="auto"/>
              </w:divBdr>
            </w:div>
            <w:div w:id="135417161">
              <w:marLeft w:val="480"/>
              <w:marRight w:val="0"/>
              <w:marTop w:val="0"/>
              <w:marBottom w:val="0"/>
              <w:divBdr>
                <w:top w:val="none" w:sz="0" w:space="0" w:color="auto"/>
                <w:left w:val="none" w:sz="0" w:space="0" w:color="auto"/>
                <w:bottom w:val="none" w:sz="0" w:space="0" w:color="auto"/>
                <w:right w:val="none" w:sz="0" w:space="0" w:color="auto"/>
              </w:divBdr>
            </w:div>
          </w:divsChild>
        </w:div>
        <w:div w:id="1771314952">
          <w:marLeft w:val="0"/>
          <w:marRight w:val="0"/>
          <w:marTop w:val="0"/>
          <w:marBottom w:val="0"/>
          <w:divBdr>
            <w:top w:val="none" w:sz="0" w:space="0" w:color="auto"/>
            <w:left w:val="none" w:sz="0" w:space="0" w:color="auto"/>
            <w:bottom w:val="none" w:sz="0" w:space="0" w:color="auto"/>
            <w:right w:val="none" w:sz="0" w:space="0" w:color="auto"/>
          </w:divBdr>
          <w:divsChild>
            <w:div w:id="411705986">
              <w:marLeft w:val="480"/>
              <w:marRight w:val="0"/>
              <w:marTop w:val="0"/>
              <w:marBottom w:val="0"/>
              <w:divBdr>
                <w:top w:val="none" w:sz="0" w:space="0" w:color="auto"/>
                <w:left w:val="none" w:sz="0" w:space="0" w:color="auto"/>
                <w:bottom w:val="none" w:sz="0" w:space="0" w:color="auto"/>
                <w:right w:val="none" w:sz="0" w:space="0" w:color="auto"/>
              </w:divBdr>
            </w:div>
            <w:div w:id="2019654620">
              <w:marLeft w:val="480"/>
              <w:marRight w:val="0"/>
              <w:marTop w:val="0"/>
              <w:marBottom w:val="0"/>
              <w:divBdr>
                <w:top w:val="none" w:sz="0" w:space="0" w:color="auto"/>
                <w:left w:val="none" w:sz="0" w:space="0" w:color="auto"/>
                <w:bottom w:val="none" w:sz="0" w:space="0" w:color="auto"/>
                <w:right w:val="none" w:sz="0" w:space="0" w:color="auto"/>
              </w:divBdr>
            </w:div>
            <w:div w:id="1131559492">
              <w:marLeft w:val="480"/>
              <w:marRight w:val="0"/>
              <w:marTop w:val="0"/>
              <w:marBottom w:val="0"/>
              <w:divBdr>
                <w:top w:val="none" w:sz="0" w:space="0" w:color="auto"/>
                <w:left w:val="none" w:sz="0" w:space="0" w:color="auto"/>
                <w:bottom w:val="none" w:sz="0" w:space="0" w:color="auto"/>
                <w:right w:val="none" w:sz="0" w:space="0" w:color="auto"/>
              </w:divBdr>
            </w:div>
            <w:div w:id="1654866400">
              <w:marLeft w:val="480"/>
              <w:marRight w:val="0"/>
              <w:marTop w:val="0"/>
              <w:marBottom w:val="0"/>
              <w:divBdr>
                <w:top w:val="none" w:sz="0" w:space="0" w:color="auto"/>
                <w:left w:val="none" w:sz="0" w:space="0" w:color="auto"/>
                <w:bottom w:val="none" w:sz="0" w:space="0" w:color="auto"/>
                <w:right w:val="none" w:sz="0" w:space="0" w:color="auto"/>
              </w:divBdr>
            </w:div>
            <w:div w:id="1438791412">
              <w:marLeft w:val="480"/>
              <w:marRight w:val="0"/>
              <w:marTop w:val="0"/>
              <w:marBottom w:val="0"/>
              <w:divBdr>
                <w:top w:val="none" w:sz="0" w:space="0" w:color="auto"/>
                <w:left w:val="none" w:sz="0" w:space="0" w:color="auto"/>
                <w:bottom w:val="none" w:sz="0" w:space="0" w:color="auto"/>
                <w:right w:val="none" w:sz="0" w:space="0" w:color="auto"/>
              </w:divBdr>
            </w:div>
            <w:div w:id="1366178615">
              <w:marLeft w:val="480"/>
              <w:marRight w:val="0"/>
              <w:marTop w:val="0"/>
              <w:marBottom w:val="0"/>
              <w:divBdr>
                <w:top w:val="none" w:sz="0" w:space="0" w:color="auto"/>
                <w:left w:val="none" w:sz="0" w:space="0" w:color="auto"/>
                <w:bottom w:val="none" w:sz="0" w:space="0" w:color="auto"/>
                <w:right w:val="none" w:sz="0" w:space="0" w:color="auto"/>
              </w:divBdr>
            </w:div>
            <w:div w:id="1245454625">
              <w:marLeft w:val="480"/>
              <w:marRight w:val="0"/>
              <w:marTop w:val="0"/>
              <w:marBottom w:val="0"/>
              <w:divBdr>
                <w:top w:val="none" w:sz="0" w:space="0" w:color="auto"/>
                <w:left w:val="none" w:sz="0" w:space="0" w:color="auto"/>
                <w:bottom w:val="none" w:sz="0" w:space="0" w:color="auto"/>
                <w:right w:val="none" w:sz="0" w:space="0" w:color="auto"/>
              </w:divBdr>
            </w:div>
            <w:div w:id="1868131591">
              <w:marLeft w:val="480"/>
              <w:marRight w:val="0"/>
              <w:marTop w:val="0"/>
              <w:marBottom w:val="0"/>
              <w:divBdr>
                <w:top w:val="none" w:sz="0" w:space="0" w:color="auto"/>
                <w:left w:val="none" w:sz="0" w:space="0" w:color="auto"/>
                <w:bottom w:val="none" w:sz="0" w:space="0" w:color="auto"/>
                <w:right w:val="none" w:sz="0" w:space="0" w:color="auto"/>
              </w:divBdr>
            </w:div>
            <w:div w:id="1170680424">
              <w:marLeft w:val="480"/>
              <w:marRight w:val="0"/>
              <w:marTop w:val="0"/>
              <w:marBottom w:val="0"/>
              <w:divBdr>
                <w:top w:val="none" w:sz="0" w:space="0" w:color="auto"/>
                <w:left w:val="none" w:sz="0" w:space="0" w:color="auto"/>
                <w:bottom w:val="none" w:sz="0" w:space="0" w:color="auto"/>
                <w:right w:val="none" w:sz="0" w:space="0" w:color="auto"/>
              </w:divBdr>
            </w:div>
            <w:div w:id="1595088450">
              <w:marLeft w:val="480"/>
              <w:marRight w:val="0"/>
              <w:marTop w:val="0"/>
              <w:marBottom w:val="0"/>
              <w:divBdr>
                <w:top w:val="none" w:sz="0" w:space="0" w:color="auto"/>
                <w:left w:val="none" w:sz="0" w:space="0" w:color="auto"/>
                <w:bottom w:val="none" w:sz="0" w:space="0" w:color="auto"/>
                <w:right w:val="none" w:sz="0" w:space="0" w:color="auto"/>
              </w:divBdr>
            </w:div>
            <w:div w:id="1246919323">
              <w:marLeft w:val="480"/>
              <w:marRight w:val="0"/>
              <w:marTop w:val="0"/>
              <w:marBottom w:val="0"/>
              <w:divBdr>
                <w:top w:val="none" w:sz="0" w:space="0" w:color="auto"/>
                <w:left w:val="none" w:sz="0" w:space="0" w:color="auto"/>
                <w:bottom w:val="none" w:sz="0" w:space="0" w:color="auto"/>
                <w:right w:val="none" w:sz="0" w:space="0" w:color="auto"/>
              </w:divBdr>
            </w:div>
            <w:div w:id="685329058">
              <w:marLeft w:val="480"/>
              <w:marRight w:val="0"/>
              <w:marTop w:val="0"/>
              <w:marBottom w:val="0"/>
              <w:divBdr>
                <w:top w:val="none" w:sz="0" w:space="0" w:color="auto"/>
                <w:left w:val="none" w:sz="0" w:space="0" w:color="auto"/>
                <w:bottom w:val="none" w:sz="0" w:space="0" w:color="auto"/>
                <w:right w:val="none" w:sz="0" w:space="0" w:color="auto"/>
              </w:divBdr>
            </w:div>
            <w:div w:id="1345211743">
              <w:marLeft w:val="480"/>
              <w:marRight w:val="0"/>
              <w:marTop w:val="0"/>
              <w:marBottom w:val="0"/>
              <w:divBdr>
                <w:top w:val="none" w:sz="0" w:space="0" w:color="auto"/>
                <w:left w:val="none" w:sz="0" w:space="0" w:color="auto"/>
                <w:bottom w:val="none" w:sz="0" w:space="0" w:color="auto"/>
                <w:right w:val="none" w:sz="0" w:space="0" w:color="auto"/>
              </w:divBdr>
            </w:div>
            <w:div w:id="1134559527">
              <w:marLeft w:val="480"/>
              <w:marRight w:val="0"/>
              <w:marTop w:val="0"/>
              <w:marBottom w:val="0"/>
              <w:divBdr>
                <w:top w:val="none" w:sz="0" w:space="0" w:color="auto"/>
                <w:left w:val="none" w:sz="0" w:space="0" w:color="auto"/>
                <w:bottom w:val="none" w:sz="0" w:space="0" w:color="auto"/>
                <w:right w:val="none" w:sz="0" w:space="0" w:color="auto"/>
              </w:divBdr>
            </w:div>
            <w:div w:id="1050155662">
              <w:marLeft w:val="480"/>
              <w:marRight w:val="0"/>
              <w:marTop w:val="0"/>
              <w:marBottom w:val="0"/>
              <w:divBdr>
                <w:top w:val="none" w:sz="0" w:space="0" w:color="auto"/>
                <w:left w:val="none" w:sz="0" w:space="0" w:color="auto"/>
                <w:bottom w:val="none" w:sz="0" w:space="0" w:color="auto"/>
                <w:right w:val="none" w:sz="0" w:space="0" w:color="auto"/>
              </w:divBdr>
            </w:div>
            <w:div w:id="1527014751">
              <w:marLeft w:val="480"/>
              <w:marRight w:val="0"/>
              <w:marTop w:val="0"/>
              <w:marBottom w:val="0"/>
              <w:divBdr>
                <w:top w:val="none" w:sz="0" w:space="0" w:color="auto"/>
                <w:left w:val="none" w:sz="0" w:space="0" w:color="auto"/>
                <w:bottom w:val="none" w:sz="0" w:space="0" w:color="auto"/>
                <w:right w:val="none" w:sz="0" w:space="0" w:color="auto"/>
              </w:divBdr>
            </w:div>
            <w:div w:id="329456090">
              <w:marLeft w:val="480"/>
              <w:marRight w:val="0"/>
              <w:marTop w:val="0"/>
              <w:marBottom w:val="0"/>
              <w:divBdr>
                <w:top w:val="none" w:sz="0" w:space="0" w:color="auto"/>
                <w:left w:val="none" w:sz="0" w:space="0" w:color="auto"/>
                <w:bottom w:val="none" w:sz="0" w:space="0" w:color="auto"/>
                <w:right w:val="none" w:sz="0" w:space="0" w:color="auto"/>
              </w:divBdr>
            </w:div>
            <w:div w:id="1530946875">
              <w:marLeft w:val="480"/>
              <w:marRight w:val="0"/>
              <w:marTop w:val="0"/>
              <w:marBottom w:val="0"/>
              <w:divBdr>
                <w:top w:val="none" w:sz="0" w:space="0" w:color="auto"/>
                <w:left w:val="none" w:sz="0" w:space="0" w:color="auto"/>
                <w:bottom w:val="none" w:sz="0" w:space="0" w:color="auto"/>
                <w:right w:val="none" w:sz="0" w:space="0" w:color="auto"/>
              </w:divBdr>
            </w:div>
            <w:div w:id="930162445">
              <w:marLeft w:val="480"/>
              <w:marRight w:val="0"/>
              <w:marTop w:val="0"/>
              <w:marBottom w:val="0"/>
              <w:divBdr>
                <w:top w:val="none" w:sz="0" w:space="0" w:color="auto"/>
                <w:left w:val="none" w:sz="0" w:space="0" w:color="auto"/>
                <w:bottom w:val="none" w:sz="0" w:space="0" w:color="auto"/>
                <w:right w:val="none" w:sz="0" w:space="0" w:color="auto"/>
              </w:divBdr>
            </w:div>
            <w:div w:id="936670258">
              <w:marLeft w:val="480"/>
              <w:marRight w:val="0"/>
              <w:marTop w:val="0"/>
              <w:marBottom w:val="0"/>
              <w:divBdr>
                <w:top w:val="none" w:sz="0" w:space="0" w:color="auto"/>
                <w:left w:val="none" w:sz="0" w:space="0" w:color="auto"/>
                <w:bottom w:val="none" w:sz="0" w:space="0" w:color="auto"/>
                <w:right w:val="none" w:sz="0" w:space="0" w:color="auto"/>
              </w:divBdr>
            </w:div>
            <w:div w:id="977566760">
              <w:marLeft w:val="480"/>
              <w:marRight w:val="0"/>
              <w:marTop w:val="0"/>
              <w:marBottom w:val="0"/>
              <w:divBdr>
                <w:top w:val="none" w:sz="0" w:space="0" w:color="auto"/>
                <w:left w:val="none" w:sz="0" w:space="0" w:color="auto"/>
                <w:bottom w:val="none" w:sz="0" w:space="0" w:color="auto"/>
                <w:right w:val="none" w:sz="0" w:space="0" w:color="auto"/>
              </w:divBdr>
            </w:div>
            <w:div w:id="1191526456">
              <w:marLeft w:val="480"/>
              <w:marRight w:val="0"/>
              <w:marTop w:val="0"/>
              <w:marBottom w:val="0"/>
              <w:divBdr>
                <w:top w:val="none" w:sz="0" w:space="0" w:color="auto"/>
                <w:left w:val="none" w:sz="0" w:space="0" w:color="auto"/>
                <w:bottom w:val="none" w:sz="0" w:space="0" w:color="auto"/>
                <w:right w:val="none" w:sz="0" w:space="0" w:color="auto"/>
              </w:divBdr>
            </w:div>
            <w:div w:id="762998868">
              <w:marLeft w:val="480"/>
              <w:marRight w:val="0"/>
              <w:marTop w:val="0"/>
              <w:marBottom w:val="0"/>
              <w:divBdr>
                <w:top w:val="none" w:sz="0" w:space="0" w:color="auto"/>
                <w:left w:val="none" w:sz="0" w:space="0" w:color="auto"/>
                <w:bottom w:val="none" w:sz="0" w:space="0" w:color="auto"/>
                <w:right w:val="none" w:sz="0" w:space="0" w:color="auto"/>
              </w:divBdr>
            </w:div>
            <w:div w:id="1984848287">
              <w:marLeft w:val="480"/>
              <w:marRight w:val="0"/>
              <w:marTop w:val="0"/>
              <w:marBottom w:val="0"/>
              <w:divBdr>
                <w:top w:val="none" w:sz="0" w:space="0" w:color="auto"/>
                <w:left w:val="none" w:sz="0" w:space="0" w:color="auto"/>
                <w:bottom w:val="none" w:sz="0" w:space="0" w:color="auto"/>
                <w:right w:val="none" w:sz="0" w:space="0" w:color="auto"/>
              </w:divBdr>
            </w:div>
            <w:div w:id="1152482870">
              <w:marLeft w:val="480"/>
              <w:marRight w:val="0"/>
              <w:marTop w:val="0"/>
              <w:marBottom w:val="0"/>
              <w:divBdr>
                <w:top w:val="none" w:sz="0" w:space="0" w:color="auto"/>
                <w:left w:val="none" w:sz="0" w:space="0" w:color="auto"/>
                <w:bottom w:val="none" w:sz="0" w:space="0" w:color="auto"/>
                <w:right w:val="none" w:sz="0" w:space="0" w:color="auto"/>
              </w:divBdr>
            </w:div>
            <w:div w:id="141116351">
              <w:marLeft w:val="480"/>
              <w:marRight w:val="0"/>
              <w:marTop w:val="0"/>
              <w:marBottom w:val="0"/>
              <w:divBdr>
                <w:top w:val="none" w:sz="0" w:space="0" w:color="auto"/>
                <w:left w:val="none" w:sz="0" w:space="0" w:color="auto"/>
                <w:bottom w:val="none" w:sz="0" w:space="0" w:color="auto"/>
                <w:right w:val="none" w:sz="0" w:space="0" w:color="auto"/>
              </w:divBdr>
            </w:div>
            <w:div w:id="226457900">
              <w:marLeft w:val="480"/>
              <w:marRight w:val="0"/>
              <w:marTop w:val="0"/>
              <w:marBottom w:val="0"/>
              <w:divBdr>
                <w:top w:val="none" w:sz="0" w:space="0" w:color="auto"/>
                <w:left w:val="none" w:sz="0" w:space="0" w:color="auto"/>
                <w:bottom w:val="none" w:sz="0" w:space="0" w:color="auto"/>
                <w:right w:val="none" w:sz="0" w:space="0" w:color="auto"/>
              </w:divBdr>
            </w:div>
            <w:div w:id="808787275">
              <w:marLeft w:val="480"/>
              <w:marRight w:val="0"/>
              <w:marTop w:val="0"/>
              <w:marBottom w:val="0"/>
              <w:divBdr>
                <w:top w:val="none" w:sz="0" w:space="0" w:color="auto"/>
                <w:left w:val="none" w:sz="0" w:space="0" w:color="auto"/>
                <w:bottom w:val="none" w:sz="0" w:space="0" w:color="auto"/>
                <w:right w:val="none" w:sz="0" w:space="0" w:color="auto"/>
              </w:divBdr>
            </w:div>
            <w:div w:id="1292596055">
              <w:marLeft w:val="480"/>
              <w:marRight w:val="0"/>
              <w:marTop w:val="0"/>
              <w:marBottom w:val="0"/>
              <w:divBdr>
                <w:top w:val="none" w:sz="0" w:space="0" w:color="auto"/>
                <w:left w:val="none" w:sz="0" w:space="0" w:color="auto"/>
                <w:bottom w:val="none" w:sz="0" w:space="0" w:color="auto"/>
                <w:right w:val="none" w:sz="0" w:space="0" w:color="auto"/>
              </w:divBdr>
            </w:div>
          </w:divsChild>
        </w:div>
        <w:div w:id="1766686178">
          <w:marLeft w:val="0"/>
          <w:marRight w:val="0"/>
          <w:marTop w:val="0"/>
          <w:marBottom w:val="0"/>
          <w:divBdr>
            <w:top w:val="none" w:sz="0" w:space="0" w:color="auto"/>
            <w:left w:val="none" w:sz="0" w:space="0" w:color="auto"/>
            <w:bottom w:val="none" w:sz="0" w:space="0" w:color="auto"/>
            <w:right w:val="none" w:sz="0" w:space="0" w:color="auto"/>
          </w:divBdr>
          <w:divsChild>
            <w:div w:id="1928881799">
              <w:marLeft w:val="480"/>
              <w:marRight w:val="0"/>
              <w:marTop w:val="0"/>
              <w:marBottom w:val="0"/>
              <w:divBdr>
                <w:top w:val="none" w:sz="0" w:space="0" w:color="auto"/>
                <w:left w:val="none" w:sz="0" w:space="0" w:color="auto"/>
                <w:bottom w:val="none" w:sz="0" w:space="0" w:color="auto"/>
                <w:right w:val="none" w:sz="0" w:space="0" w:color="auto"/>
              </w:divBdr>
            </w:div>
            <w:div w:id="1932742490">
              <w:marLeft w:val="480"/>
              <w:marRight w:val="0"/>
              <w:marTop w:val="0"/>
              <w:marBottom w:val="0"/>
              <w:divBdr>
                <w:top w:val="none" w:sz="0" w:space="0" w:color="auto"/>
                <w:left w:val="none" w:sz="0" w:space="0" w:color="auto"/>
                <w:bottom w:val="none" w:sz="0" w:space="0" w:color="auto"/>
                <w:right w:val="none" w:sz="0" w:space="0" w:color="auto"/>
              </w:divBdr>
            </w:div>
            <w:div w:id="1199200330">
              <w:marLeft w:val="480"/>
              <w:marRight w:val="0"/>
              <w:marTop w:val="0"/>
              <w:marBottom w:val="0"/>
              <w:divBdr>
                <w:top w:val="none" w:sz="0" w:space="0" w:color="auto"/>
                <w:left w:val="none" w:sz="0" w:space="0" w:color="auto"/>
                <w:bottom w:val="none" w:sz="0" w:space="0" w:color="auto"/>
                <w:right w:val="none" w:sz="0" w:space="0" w:color="auto"/>
              </w:divBdr>
            </w:div>
            <w:div w:id="629484414">
              <w:marLeft w:val="480"/>
              <w:marRight w:val="0"/>
              <w:marTop w:val="0"/>
              <w:marBottom w:val="0"/>
              <w:divBdr>
                <w:top w:val="none" w:sz="0" w:space="0" w:color="auto"/>
                <w:left w:val="none" w:sz="0" w:space="0" w:color="auto"/>
                <w:bottom w:val="none" w:sz="0" w:space="0" w:color="auto"/>
                <w:right w:val="none" w:sz="0" w:space="0" w:color="auto"/>
              </w:divBdr>
            </w:div>
            <w:div w:id="484467925">
              <w:marLeft w:val="480"/>
              <w:marRight w:val="0"/>
              <w:marTop w:val="0"/>
              <w:marBottom w:val="0"/>
              <w:divBdr>
                <w:top w:val="none" w:sz="0" w:space="0" w:color="auto"/>
                <w:left w:val="none" w:sz="0" w:space="0" w:color="auto"/>
                <w:bottom w:val="none" w:sz="0" w:space="0" w:color="auto"/>
                <w:right w:val="none" w:sz="0" w:space="0" w:color="auto"/>
              </w:divBdr>
            </w:div>
            <w:div w:id="2007435595">
              <w:marLeft w:val="480"/>
              <w:marRight w:val="0"/>
              <w:marTop w:val="0"/>
              <w:marBottom w:val="0"/>
              <w:divBdr>
                <w:top w:val="none" w:sz="0" w:space="0" w:color="auto"/>
                <w:left w:val="none" w:sz="0" w:space="0" w:color="auto"/>
                <w:bottom w:val="none" w:sz="0" w:space="0" w:color="auto"/>
                <w:right w:val="none" w:sz="0" w:space="0" w:color="auto"/>
              </w:divBdr>
            </w:div>
            <w:div w:id="2115468298">
              <w:marLeft w:val="480"/>
              <w:marRight w:val="0"/>
              <w:marTop w:val="0"/>
              <w:marBottom w:val="0"/>
              <w:divBdr>
                <w:top w:val="none" w:sz="0" w:space="0" w:color="auto"/>
                <w:left w:val="none" w:sz="0" w:space="0" w:color="auto"/>
                <w:bottom w:val="none" w:sz="0" w:space="0" w:color="auto"/>
                <w:right w:val="none" w:sz="0" w:space="0" w:color="auto"/>
              </w:divBdr>
            </w:div>
            <w:div w:id="817184097">
              <w:marLeft w:val="480"/>
              <w:marRight w:val="0"/>
              <w:marTop w:val="0"/>
              <w:marBottom w:val="0"/>
              <w:divBdr>
                <w:top w:val="none" w:sz="0" w:space="0" w:color="auto"/>
                <w:left w:val="none" w:sz="0" w:space="0" w:color="auto"/>
                <w:bottom w:val="none" w:sz="0" w:space="0" w:color="auto"/>
                <w:right w:val="none" w:sz="0" w:space="0" w:color="auto"/>
              </w:divBdr>
            </w:div>
            <w:div w:id="1215239247">
              <w:marLeft w:val="480"/>
              <w:marRight w:val="0"/>
              <w:marTop w:val="0"/>
              <w:marBottom w:val="0"/>
              <w:divBdr>
                <w:top w:val="none" w:sz="0" w:space="0" w:color="auto"/>
                <w:left w:val="none" w:sz="0" w:space="0" w:color="auto"/>
                <w:bottom w:val="none" w:sz="0" w:space="0" w:color="auto"/>
                <w:right w:val="none" w:sz="0" w:space="0" w:color="auto"/>
              </w:divBdr>
            </w:div>
            <w:div w:id="926500273">
              <w:marLeft w:val="480"/>
              <w:marRight w:val="0"/>
              <w:marTop w:val="0"/>
              <w:marBottom w:val="0"/>
              <w:divBdr>
                <w:top w:val="none" w:sz="0" w:space="0" w:color="auto"/>
                <w:left w:val="none" w:sz="0" w:space="0" w:color="auto"/>
                <w:bottom w:val="none" w:sz="0" w:space="0" w:color="auto"/>
                <w:right w:val="none" w:sz="0" w:space="0" w:color="auto"/>
              </w:divBdr>
            </w:div>
            <w:div w:id="925771094">
              <w:marLeft w:val="480"/>
              <w:marRight w:val="0"/>
              <w:marTop w:val="0"/>
              <w:marBottom w:val="0"/>
              <w:divBdr>
                <w:top w:val="none" w:sz="0" w:space="0" w:color="auto"/>
                <w:left w:val="none" w:sz="0" w:space="0" w:color="auto"/>
                <w:bottom w:val="none" w:sz="0" w:space="0" w:color="auto"/>
                <w:right w:val="none" w:sz="0" w:space="0" w:color="auto"/>
              </w:divBdr>
            </w:div>
            <w:div w:id="1862090298">
              <w:marLeft w:val="480"/>
              <w:marRight w:val="0"/>
              <w:marTop w:val="0"/>
              <w:marBottom w:val="0"/>
              <w:divBdr>
                <w:top w:val="none" w:sz="0" w:space="0" w:color="auto"/>
                <w:left w:val="none" w:sz="0" w:space="0" w:color="auto"/>
                <w:bottom w:val="none" w:sz="0" w:space="0" w:color="auto"/>
                <w:right w:val="none" w:sz="0" w:space="0" w:color="auto"/>
              </w:divBdr>
            </w:div>
            <w:div w:id="1113328601">
              <w:marLeft w:val="480"/>
              <w:marRight w:val="0"/>
              <w:marTop w:val="0"/>
              <w:marBottom w:val="0"/>
              <w:divBdr>
                <w:top w:val="none" w:sz="0" w:space="0" w:color="auto"/>
                <w:left w:val="none" w:sz="0" w:space="0" w:color="auto"/>
                <w:bottom w:val="none" w:sz="0" w:space="0" w:color="auto"/>
                <w:right w:val="none" w:sz="0" w:space="0" w:color="auto"/>
              </w:divBdr>
            </w:div>
            <w:div w:id="493960927">
              <w:marLeft w:val="480"/>
              <w:marRight w:val="0"/>
              <w:marTop w:val="0"/>
              <w:marBottom w:val="0"/>
              <w:divBdr>
                <w:top w:val="none" w:sz="0" w:space="0" w:color="auto"/>
                <w:left w:val="none" w:sz="0" w:space="0" w:color="auto"/>
                <w:bottom w:val="none" w:sz="0" w:space="0" w:color="auto"/>
                <w:right w:val="none" w:sz="0" w:space="0" w:color="auto"/>
              </w:divBdr>
            </w:div>
            <w:div w:id="386342425">
              <w:marLeft w:val="480"/>
              <w:marRight w:val="0"/>
              <w:marTop w:val="0"/>
              <w:marBottom w:val="0"/>
              <w:divBdr>
                <w:top w:val="none" w:sz="0" w:space="0" w:color="auto"/>
                <w:left w:val="none" w:sz="0" w:space="0" w:color="auto"/>
                <w:bottom w:val="none" w:sz="0" w:space="0" w:color="auto"/>
                <w:right w:val="none" w:sz="0" w:space="0" w:color="auto"/>
              </w:divBdr>
            </w:div>
            <w:div w:id="1080176836">
              <w:marLeft w:val="480"/>
              <w:marRight w:val="0"/>
              <w:marTop w:val="0"/>
              <w:marBottom w:val="0"/>
              <w:divBdr>
                <w:top w:val="none" w:sz="0" w:space="0" w:color="auto"/>
                <w:left w:val="none" w:sz="0" w:space="0" w:color="auto"/>
                <w:bottom w:val="none" w:sz="0" w:space="0" w:color="auto"/>
                <w:right w:val="none" w:sz="0" w:space="0" w:color="auto"/>
              </w:divBdr>
            </w:div>
            <w:div w:id="1579484644">
              <w:marLeft w:val="480"/>
              <w:marRight w:val="0"/>
              <w:marTop w:val="0"/>
              <w:marBottom w:val="0"/>
              <w:divBdr>
                <w:top w:val="none" w:sz="0" w:space="0" w:color="auto"/>
                <w:left w:val="none" w:sz="0" w:space="0" w:color="auto"/>
                <w:bottom w:val="none" w:sz="0" w:space="0" w:color="auto"/>
                <w:right w:val="none" w:sz="0" w:space="0" w:color="auto"/>
              </w:divBdr>
            </w:div>
            <w:div w:id="136722859">
              <w:marLeft w:val="480"/>
              <w:marRight w:val="0"/>
              <w:marTop w:val="0"/>
              <w:marBottom w:val="0"/>
              <w:divBdr>
                <w:top w:val="none" w:sz="0" w:space="0" w:color="auto"/>
                <w:left w:val="none" w:sz="0" w:space="0" w:color="auto"/>
                <w:bottom w:val="none" w:sz="0" w:space="0" w:color="auto"/>
                <w:right w:val="none" w:sz="0" w:space="0" w:color="auto"/>
              </w:divBdr>
            </w:div>
            <w:div w:id="1801193390">
              <w:marLeft w:val="480"/>
              <w:marRight w:val="0"/>
              <w:marTop w:val="0"/>
              <w:marBottom w:val="0"/>
              <w:divBdr>
                <w:top w:val="none" w:sz="0" w:space="0" w:color="auto"/>
                <w:left w:val="none" w:sz="0" w:space="0" w:color="auto"/>
                <w:bottom w:val="none" w:sz="0" w:space="0" w:color="auto"/>
                <w:right w:val="none" w:sz="0" w:space="0" w:color="auto"/>
              </w:divBdr>
            </w:div>
            <w:div w:id="619846445">
              <w:marLeft w:val="480"/>
              <w:marRight w:val="0"/>
              <w:marTop w:val="0"/>
              <w:marBottom w:val="0"/>
              <w:divBdr>
                <w:top w:val="none" w:sz="0" w:space="0" w:color="auto"/>
                <w:left w:val="none" w:sz="0" w:space="0" w:color="auto"/>
                <w:bottom w:val="none" w:sz="0" w:space="0" w:color="auto"/>
                <w:right w:val="none" w:sz="0" w:space="0" w:color="auto"/>
              </w:divBdr>
            </w:div>
            <w:div w:id="488206484">
              <w:marLeft w:val="480"/>
              <w:marRight w:val="0"/>
              <w:marTop w:val="0"/>
              <w:marBottom w:val="0"/>
              <w:divBdr>
                <w:top w:val="none" w:sz="0" w:space="0" w:color="auto"/>
                <w:left w:val="none" w:sz="0" w:space="0" w:color="auto"/>
                <w:bottom w:val="none" w:sz="0" w:space="0" w:color="auto"/>
                <w:right w:val="none" w:sz="0" w:space="0" w:color="auto"/>
              </w:divBdr>
            </w:div>
            <w:div w:id="2067096021">
              <w:marLeft w:val="480"/>
              <w:marRight w:val="0"/>
              <w:marTop w:val="0"/>
              <w:marBottom w:val="0"/>
              <w:divBdr>
                <w:top w:val="none" w:sz="0" w:space="0" w:color="auto"/>
                <w:left w:val="none" w:sz="0" w:space="0" w:color="auto"/>
                <w:bottom w:val="none" w:sz="0" w:space="0" w:color="auto"/>
                <w:right w:val="none" w:sz="0" w:space="0" w:color="auto"/>
              </w:divBdr>
            </w:div>
            <w:div w:id="1176727067">
              <w:marLeft w:val="480"/>
              <w:marRight w:val="0"/>
              <w:marTop w:val="0"/>
              <w:marBottom w:val="0"/>
              <w:divBdr>
                <w:top w:val="none" w:sz="0" w:space="0" w:color="auto"/>
                <w:left w:val="none" w:sz="0" w:space="0" w:color="auto"/>
                <w:bottom w:val="none" w:sz="0" w:space="0" w:color="auto"/>
                <w:right w:val="none" w:sz="0" w:space="0" w:color="auto"/>
              </w:divBdr>
            </w:div>
            <w:div w:id="659964204">
              <w:marLeft w:val="480"/>
              <w:marRight w:val="0"/>
              <w:marTop w:val="0"/>
              <w:marBottom w:val="0"/>
              <w:divBdr>
                <w:top w:val="none" w:sz="0" w:space="0" w:color="auto"/>
                <w:left w:val="none" w:sz="0" w:space="0" w:color="auto"/>
                <w:bottom w:val="none" w:sz="0" w:space="0" w:color="auto"/>
                <w:right w:val="none" w:sz="0" w:space="0" w:color="auto"/>
              </w:divBdr>
            </w:div>
            <w:div w:id="1129976370">
              <w:marLeft w:val="480"/>
              <w:marRight w:val="0"/>
              <w:marTop w:val="0"/>
              <w:marBottom w:val="0"/>
              <w:divBdr>
                <w:top w:val="none" w:sz="0" w:space="0" w:color="auto"/>
                <w:left w:val="none" w:sz="0" w:space="0" w:color="auto"/>
                <w:bottom w:val="none" w:sz="0" w:space="0" w:color="auto"/>
                <w:right w:val="none" w:sz="0" w:space="0" w:color="auto"/>
              </w:divBdr>
            </w:div>
            <w:div w:id="397627814">
              <w:marLeft w:val="480"/>
              <w:marRight w:val="0"/>
              <w:marTop w:val="0"/>
              <w:marBottom w:val="0"/>
              <w:divBdr>
                <w:top w:val="none" w:sz="0" w:space="0" w:color="auto"/>
                <w:left w:val="none" w:sz="0" w:space="0" w:color="auto"/>
                <w:bottom w:val="none" w:sz="0" w:space="0" w:color="auto"/>
                <w:right w:val="none" w:sz="0" w:space="0" w:color="auto"/>
              </w:divBdr>
            </w:div>
            <w:div w:id="2128153831">
              <w:marLeft w:val="480"/>
              <w:marRight w:val="0"/>
              <w:marTop w:val="0"/>
              <w:marBottom w:val="0"/>
              <w:divBdr>
                <w:top w:val="none" w:sz="0" w:space="0" w:color="auto"/>
                <w:left w:val="none" w:sz="0" w:space="0" w:color="auto"/>
                <w:bottom w:val="none" w:sz="0" w:space="0" w:color="auto"/>
                <w:right w:val="none" w:sz="0" w:space="0" w:color="auto"/>
              </w:divBdr>
            </w:div>
            <w:div w:id="2146120327">
              <w:marLeft w:val="480"/>
              <w:marRight w:val="0"/>
              <w:marTop w:val="0"/>
              <w:marBottom w:val="0"/>
              <w:divBdr>
                <w:top w:val="none" w:sz="0" w:space="0" w:color="auto"/>
                <w:left w:val="none" w:sz="0" w:space="0" w:color="auto"/>
                <w:bottom w:val="none" w:sz="0" w:space="0" w:color="auto"/>
                <w:right w:val="none" w:sz="0" w:space="0" w:color="auto"/>
              </w:divBdr>
            </w:div>
            <w:div w:id="1989703367">
              <w:marLeft w:val="480"/>
              <w:marRight w:val="0"/>
              <w:marTop w:val="0"/>
              <w:marBottom w:val="0"/>
              <w:divBdr>
                <w:top w:val="none" w:sz="0" w:space="0" w:color="auto"/>
                <w:left w:val="none" w:sz="0" w:space="0" w:color="auto"/>
                <w:bottom w:val="none" w:sz="0" w:space="0" w:color="auto"/>
                <w:right w:val="none" w:sz="0" w:space="0" w:color="auto"/>
              </w:divBdr>
            </w:div>
          </w:divsChild>
        </w:div>
        <w:div w:id="1850678988">
          <w:marLeft w:val="0"/>
          <w:marRight w:val="0"/>
          <w:marTop w:val="0"/>
          <w:marBottom w:val="0"/>
          <w:divBdr>
            <w:top w:val="none" w:sz="0" w:space="0" w:color="auto"/>
            <w:left w:val="none" w:sz="0" w:space="0" w:color="auto"/>
            <w:bottom w:val="none" w:sz="0" w:space="0" w:color="auto"/>
            <w:right w:val="none" w:sz="0" w:space="0" w:color="auto"/>
          </w:divBdr>
          <w:divsChild>
            <w:div w:id="28577315">
              <w:marLeft w:val="480"/>
              <w:marRight w:val="0"/>
              <w:marTop w:val="0"/>
              <w:marBottom w:val="0"/>
              <w:divBdr>
                <w:top w:val="none" w:sz="0" w:space="0" w:color="auto"/>
                <w:left w:val="none" w:sz="0" w:space="0" w:color="auto"/>
                <w:bottom w:val="none" w:sz="0" w:space="0" w:color="auto"/>
                <w:right w:val="none" w:sz="0" w:space="0" w:color="auto"/>
              </w:divBdr>
            </w:div>
            <w:div w:id="1832720649">
              <w:marLeft w:val="480"/>
              <w:marRight w:val="0"/>
              <w:marTop w:val="0"/>
              <w:marBottom w:val="0"/>
              <w:divBdr>
                <w:top w:val="none" w:sz="0" w:space="0" w:color="auto"/>
                <w:left w:val="none" w:sz="0" w:space="0" w:color="auto"/>
                <w:bottom w:val="none" w:sz="0" w:space="0" w:color="auto"/>
                <w:right w:val="none" w:sz="0" w:space="0" w:color="auto"/>
              </w:divBdr>
            </w:div>
            <w:div w:id="2146238769">
              <w:marLeft w:val="480"/>
              <w:marRight w:val="0"/>
              <w:marTop w:val="0"/>
              <w:marBottom w:val="0"/>
              <w:divBdr>
                <w:top w:val="none" w:sz="0" w:space="0" w:color="auto"/>
                <w:left w:val="none" w:sz="0" w:space="0" w:color="auto"/>
                <w:bottom w:val="none" w:sz="0" w:space="0" w:color="auto"/>
                <w:right w:val="none" w:sz="0" w:space="0" w:color="auto"/>
              </w:divBdr>
            </w:div>
            <w:div w:id="1207908759">
              <w:marLeft w:val="480"/>
              <w:marRight w:val="0"/>
              <w:marTop w:val="0"/>
              <w:marBottom w:val="0"/>
              <w:divBdr>
                <w:top w:val="none" w:sz="0" w:space="0" w:color="auto"/>
                <w:left w:val="none" w:sz="0" w:space="0" w:color="auto"/>
                <w:bottom w:val="none" w:sz="0" w:space="0" w:color="auto"/>
                <w:right w:val="none" w:sz="0" w:space="0" w:color="auto"/>
              </w:divBdr>
            </w:div>
            <w:div w:id="1758480495">
              <w:marLeft w:val="480"/>
              <w:marRight w:val="0"/>
              <w:marTop w:val="0"/>
              <w:marBottom w:val="0"/>
              <w:divBdr>
                <w:top w:val="none" w:sz="0" w:space="0" w:color="auto"/>
                <w:left w:val="none" w:sz="0" w:space="0" w:color="auto"/>
                <w:bottom w:val="none" w:sz="0" w:space="0" w:color="auto"/>
                <w:right w:val="none" w:sz="0" w:space="0" w:color="auto"/>
              </w:divBdr>
            </w:div>
            <w:div w:id="1957365051">
              <w:marLeft w:val="480"/>
              <w:marRight w:val="0"/>
              <w:marTop w:val="0"/>
              <w:marBottom w:val="0"/>
              <w:divBdr>
                <w:top w:val="none" w:sz="0" w:space="0" w:color="auto"/>
                <w:left w:val="none" w:sz="0" w:space="0" w:color="auto"/>
                <w:bottom w:val="none" w:sz="0" w:space="0" w:color="auto"/>
                <w:right w:val="none" w:sz="0" w:space="0" w:color="auto"/>
              </w:divBdr>
            </w:div>
            <w:div w:id="812914502">
              <w:marLeft w:val="480"/>
              <w:marRight w:val="0"/>
              <w:marTop w:val="0"/>
              <w:marBottom w:val="0"/>
              <w:divBdr>
                <w:top w:val="none" w:sz="0" w:space="0" w:color="auto"/>
                <w:left w:val="none" w:sz="0" w:space="0" w:color="auto"/>
                <w:bottom w:val="none" w:sz="0" w:space="0" w:color="auto"/>
                <w:right w:val="none" w:sz="0" w:space="0" w:color="auto"/>
              </w:divBdr>
            </w:div>
            <w:div w:id="1466847925">
              <w:marLeft w:val="480"/>
              <w:marRight w:val="0"/>
              <w:marTop w:val="0"/>
              <w:marBottom w:val="0"/>
              <w:divBdr>
                <w:top w:val="none" w:sz="0" w:space="0" w:color="auto"/>
                <w:left w:val="none" w:sz="0" w:space="0" w:color="auto"/>
                <w:bottom w:val="none" w:sz="0" w:space="0" w:color="auto"/>
                <w:right w:val="none" w:sz="0" w:space="0" w:color="auto"/>
              </w:divBdr>
            </w:div>
            <w:div w:id="2076315375">
              <w:marLeft w:val="480"/>
              <w:marRight w:val="0"/>
              <w:marTop w:val="0"/>
              <w:marBottom w:val="0"/>
              <w:divBdr>
                <w:top w:val="none" w:sz="0" w:space="0" w:color="auto"/>
                <w:left w:val="none" w:sz="0" w:space="0" w:color="auto"/>
                <w:bottom w:val="none" w:sz="0" w:space="0" w:color="auto"/>
                <w:right w:val="none" w:sz="0" w:space="0" w:color="auto"/>
              </w:divBdr>
            </w:div>
            <w:div w:id="2018115748">
              <w:marLeft w:val="480"/>
              <w:marRight w:val="0"/>
              <w:marTop w:val="0"/>
              <w:marBottom w:val="0"/>
              <w:divBdr>
                <w:top w:val="none" w:sz="0" w:space="0" w:color="auto"/>
                <w:left w:val="none" w:sz="0" w:space="0" w:color="auto"/>
                <w:bottom w:val="none" w:sz="0" w:space="0" w:color="auto"/>
                <w:right w:val="none" w:sz="0" w:space="0" w:color="auto"/>
              </w:divBdr>
            </w:div>
            <w:div w:id="295838019">
              <w:marLeft w:val="480"/>
              <w:marRight w:val="0"/>
              <w:marTop w:val="0"/>
              <w:marBottom w:val="0"/>
              <w:divBdr>
                <w:top w:val="none" w:sz="0" w:space="0" w:color="auto"/>
                <w:left w:val="none" w:sz="0" w:space="0" w:color="auto"/>
                <w:bottom w:val="none" w:sz="0" w:space="0" w:color="auto"/>
                <w:right w:val="none" w:sz="0" w:space="0" w:color="auto"/>
              </w:divBdr>
            </w:div>
            <w:div w:id="480536722">
              <w:marLeft w:val="480"/>
              <w:marRight w:val="0"/>
              <w:marTop w:val="0"/>
              <w:marBottom w:val="0"/>
              <w:divBdr>
                <w:top w:val="none" w:sz="0" w:space="0" w:color="auto"/>
                <w:left w:val="none" w:sz="0" w:space="0" w:color="auto"/>
                <w:bottom w:val="none" w:sz="0" w:space="0" w:color="auto"/>
                <w:right w:val="none" w:sz="0" w:space="0" w:color="auto"/>
              </w:divBdr>
            </w:div>
            <w:div w:id="1601261552">
              <w:marLeft w:val="480"/>
              <w:marRight w:val="0"/>
              <w:marTop w:val="0"/>
              <w:marBottom w:val="0"/>
              <w:divBdr>
                <w:top w:val="none" w:sz="0" w:space="0" w:color="auto"/>
                <w:left w:val="none" w:sz="0" w:space="0" w:color="auto"/>
                <w:bottom w:val="none" w:sz="0" w:space="0" w:color="auto"/>
                <w:right w:val="none" w:sz="0" w:space="0" w:color="auto"/>
              </w:divBdr>
            </w:div>
            <w:div w:id="1482887955">
              <w:marLeft w:val="480"/>
              <w:marRight w:val="0"/>
              <w:marTop w:val="0"/>
              <w:marBottom w:val="0"/>
              <w:divBdr>
                <w:top w:val="none" w:sz="0" w:space="0" w:color="auto"/>
                <w:left w:val="none" w:sz="0" w:space="0" w:color="auto"/>
                <w:bottom w:val="none" w:sz="0" w:space="0" w:color="auto"/>
                <w:right w:val="none" w:sz="0" w:space="0" w:color="auto"/>
              </w:divBdr>
            </w:div>
            <w:div w:id="1616985086">
              <w:marLeft w:val="480"/>
              <w:marRight w:val="0"/>
              <w:marTop w:val="0"/>
              <w:marBottom w:val="0"/>
              <w:divBdr>
                <w:top w:val="none" w:sz="0" w:space="0" w:color="auto"/>
                <w:left w:val="none" w:sz="0" w:space="0" w:color="auto"/>
                <w:bottom w:val="none" w:sz="0" w:space="0" w:color="auto"/>
                <w:right w:val="none" w:sz="0" w:space="0" w:color="auto"/>
              </w:divBdr>
            </w:div>
            <w:div w:id="248084704">
              <w:marLeft w:val="480"/>
              <w:marRight w:val="0"/>
              <w:marTop w:val="0"/>
              <w:marBottom w:val="0"/>
              <w:divBdr>
                <w:top w:val="none" w:sz="0" w:space="0" w:color="auto"/>
                <w:left w:val="none" w:sz="0" w:space="0" w:color="auto"/>
                <w:bottom w:val="none" w:sz="0" w:space="0" w:color="auto"/>
                <w:right w:val="none" w:sz="0" w:space="0" w:color="auto"/>
              </w:divBdr>
            </w:div>
            <w:div w:id="1223369284">
              <w:marLeft w:val="480"/>
              <w:marRight w:val="0"/>
              <w:marTop w:val="0"/>
              <w:marBottom w:val="0"/>
              <w:divBdr>
                <w:top w:val="none" w:sz="0" w:space="0" w:color="auto"/>
                <w:left w:val="none" w:sz="0" w:space="0" w:color="auto"/>
                <w:bottom w:val="none" w:sz="0" w:space="0" w:color="auto"/>
                <w:right w:val="none" w:sz="0" w:space="0" w:color="auto"/>
              </w:divBdr>
            </w:div>
            <w:div w:id="263998377">
              <w:marLeft w:val="480"/>
              <w:marRight w:val="0"/>
              <w:marTop w:val="0"/>
              <w:marBottom w:val="0"/>
              <w:divBdr>
                <w:top w:val="none" w:sz="0" w:space="0" w:color="auto"/>
                <w:left w:val="none" w:sz="0" w:space="0" w:color="auto"/>
                <w:bottom w:val="none" w:sz="0" w:space="0" w:color="auto"/>
                <w:right w:val="none" w:sz="0" w:space="0" w:color="auto"/>
              </w:divBdr>
            </w:div>
            <w:div w:id="694578411">
              <w:marLeft w:val="480"/>
              <w:marRight w:val="0"/>
              <w:marTop w:val="0"/>
              <w:marBottom w:val="0"/>
              <w:divBdr>
                <w:top w:val="none" w:sz="0" w:space="0" w:color="auto"/>
                <w:left w:val="none" w:sz="0" w:space="0" w:color="auto"/>
                <w:bottom w:val="none" w:sz="0" w:space="0" w:color="auto"/>
                <w:right w:val="none" w:sz="0" w:space="0" w:color="auto"/>
              </w:divBdr>
            </w:div>
            <w:div w:id="568728463">
              <w:marLeft w:val="480"/>
              <w:marRight w:val="0"/>
              <w:marTop w:val="0"/>
              <w:marBottom w:val="0"/>
              <w:divBdr>
                <w:top w:val="none" w:sz="0" w:space="0" w:color="auto"/>
                <w:left w:val="none" w:sz="0" w:space="0" w:color="auto"/>
                <w:bottom w:val="none" w:sz="0" w:space="0" w:color="auto"/>
                <w:right w:val="none" w:sz="0" w:space="0" w:color="auto"/>
              </w:divBdr>
            </w:div>
            <w:div w:id="1082530515">
              <w:marLeft w:val="480"/>
              <w:marRight w:val="0"/>
              <w:marTop w:val="0"/>
              <w:marBottom w:val="0"/>
              <w:divBdr>
                <w:top w:val="none" w:sz="0" w:space="0" w:color="auto"/>
                <w:left w:val="none" w:sz="0" w:space="0" w:color="auto"/>
                <w:bottom w:val="none" w:sz="0" w:space="0" w:color="auto"/>
                <w:right w:val="none" w:sz="0" w:space="0" w:color="auto"/>
              </w:divBdr>
            </w:div>
            <w:div w:id="431322589">
              <w:marLeft w:val="480"/>
              <w:marRight w:val="0"/>
              <w:marTop w:val="0"/>
              <w:marBottom w:val="0"/>
              <w:divBdr>
                <w:top w:val="none" w:sz="0" w:space="0" w:color="auto"/>
                <w:left w:val="none" w:sz="0" w:space="0" w:color="auto"/>
                <w:bottom w:val="none" w:sz="0" w:space="0" w:color="auto"/>
                <w:right w:val="none" w:sz="0" w:space="0" w:color="auto"/>
              </w:divBdr>
            </w:div>
            <w:div w:id="937520751">
              <w:marLeft w:val="480"/>
              <w:marRight w:val="0"/>
              <w:marTop w:val="0"/>
              <w:marBottom w:val="0"/>
              <w:divBdr>
                <w:top w:val="none" w:sz="0" w:space="0" w:color="auto"/>
                <w:left w:val="none" w:sz="0" w:space="0" w:color="auto"/>
                <w:bottom w:val="none" w:sz="0" w:space="0" w:color="auto"/>
                <w:right w:val="none" w:sz="0" w:space="0" w:color="auto"/>
              </w:divBdr>
            </w:div>
            <w:div w:id="810943889">
              <w:marLeft w:val="480"/>
              <w:marRight w:val="0"/>
              <w:marTop w:val="0"/>
              <w:marBottom w:val="0"/>
              <w:divBdr>
                <w:top w:val="none" w:sz="0" w:space="0" w:color="auto"/>
                <w:left w:val="none" w:sz="0" w:space="0" w:color="auto"/>
                <w:bottom w:val="none" w:sz="0" w:space="0" w:color="auto"/>
                <w:right w:val="none" w:sz="0" w:space="0" w:color="auto"/>
              </w:divBdr>
            </w:div>
            <w:div w:id="659846092">
              <w:marLeft w:val="480"/>
              <w:marRight w:val="0"/>
              <w:marTop w:val="0"/>
              <w:marBottom w:val="0"/>
              <w:divBdr>
                <w:top w:val="none" w:sz="0" w:space="0" w:color="auto"/>
                <w:left w:val="none" w:sz="0" w:space="0" w:color="auto"/>
                <w:bottom w:val="none" w:sz="0" w:space="0" w:color="auto"/>
                <w:right w:val="none" w:sz="0" w:space="0" w:color="auto"/>
              </w:divBdr>
            </w:div>
            <w:div w:id="373700216">
              <w:marLeft w:val="480"/>
              <w:marRight w:val="0"/>
              <w:marTop w:val="0"/>
              <w:marBottom w:val="0"/>
              <w:divBdr>
                <w:top w:val="none" w:sz="0" w:space="0" w:color="auto"/>
                <w:left w:val="none" w:sz="0" w:space="0" w:color="auto"/>
                <w:bottom w:val="none" w:sz="0" w:space="0" w:color="auto"/>
                <w:right w:val="none" w:sz="0" w:space="0" w:color="auto"/>
              </w:divBdr>
            </w:div>
            <w:div w:id="839195179">
              <w:marLeft w:val="480"/>
              <w:marRight w:val="0"/>
              <w:marTop w:val="0"/>
              <w:marBottom w:val="0"/>
              <w:divBdr>
                <w:top w:val="none" w:sz="0" w:space="0" w:color="auto"/>
                <w:left w:val="none" w:sz="0" w:space="0" w:color="auto"/>
                <w:bottom w:val="none" w:sz="0" w:space="0" w:color="auto"/>
                <w:right w:val="none" w:sz="0" w:space="0" w:color="auto"/>
              </w:divBdr>
            </w:div>
            <w:div w:id="73205912">
              <w:marLeft w:val="480"/>
              <w:marRight w:val="0"/>
              <w:marTop w:val="0"/>
              <w:marBottom w:val="0"/>
              <w:divBdr>
                <w:top w:val="none" w:sz="0" w:space="0" w:color="auto"/>
                <w:left w:val="none" w:sz="0" w:space="0" w:color="auto"/>
                <w:bottom w:val="none" w:sz="0" w:space="0" w:color="auto"/>
                <w:right w:val="none" w:sz="0" w:space="0" w:color="auto"/>
              </w:divBdr>
            </w:div>
            <w:div w:id="1100371877">
              <w:marLeft w:val="480"/>
              <w:marRight w:val="0"/>
              <w:marTop w:val="0"/>
              <w:marBottom w:val="0"/>
              <w:divBdr>
                <w:top w:val="none" w:sz="0" w:space="0" w:color="auto"/>
                <w:left w:val="none" w:sz="0" w:space="0" w:color="auto"/>
                <w:bottom w:val="none" w:sz="0" w:space="0" w:color="auto"/>
                <w:right w:val="none" w:sz="0" w:space="0" w:color="auto"/>
              </w:divBdr>
            </w:div>
          </w:divsChild>
        </w:div>
        <w:div w:id="212693438">
          <w:marLeft w:val="0"/>
          <w:marRight w:val="0"/>
          <w:marTop w:val="0"/>
          <w:marBottom w:val="0"/>
          <w:divBdr>
            <w:top w:val="none" w:sz="0" w:space="0" w:color="auto"/>
            <w:left w:val="none" w:sz="0" w:space="0" w:color="auto"/>
            <w:bottom w:val="none" w:sz="0" w:space="0" w:color="auto"/>
            <w:right w:val="none" w:sz="0" w:space="0" w:color="auto"/>
          </w:divBdr>
          <w:divsChild>
            <w:div w:id="450326481">
              <w:marLeft w:val="480"/>
              <w:marRight w:val="0"/>
              <w:marTop w:val="0"/>
              <w:marBottom w:val="0"/>
              <w:divBdr>
                <w:top w:val="none" w:sz="0" w:space="0" w:color="auto"/>
                <w:left w:val="none" w:sz="0" w:space="0" w:color="auto"/>
                <w:bottom w:val="none" w:sz="0" w:space="0" w:color="auto"/>
                <w:right w:val="none" w:sz="0" w:space="0" w:color="auto"/>
              </w:divBdr>
            </w:div>
            <w:div w:id="1316180704">
              <w:marLeft w:val="480"/>
              <w:marRight w:val="0"/>
              <w:marTop w:val="0"/>
              <w:marBottom w:val="0"/>
              <w:divBdr>
                <w:top w:val="none" w:sz="0" w:space="0" w:color="auto"/>
                <w:left w:val="none" w:sz="0" w:space="0" w:color="auto"/>
                <w:bottom w:val="none" w:sz="0" w:space="0" w:color="auto"/>
                <w:right w:val="none" w:sz="0" w:space="0" w:color="auto"/>
              </w:divBdr>
            </w:div>
            <w:div w:id="1883050888">
              <w:marLeft w:val="480"/>
              <w:marRight w:val="0"/>
              <w:marTop w:val="0"/>
              <w:marBottom w:val="0"/>
              <w:divBdr>
                <w:top w:val="none" w:sz="0" w:space="0" w:color="auto"/>
                <w:left w:val="none" w:sz="0" w:space="0" w:color="auto"/>
                <w:bottom w:val="none" w:sz="0" w:space="0" w:color="auto"/>
                <w:right w:val="none" w:sz="0" w:space="0" w:color="auto"/>
              </w:divBdr>
            </w:div>
            <w:div w:id="1559365735">
              <w:marLeft w:val="480"/>
              <w:marRight w:val="0"/>
              <w:marTop w:val="0"/>
              <w:marBottom w:val="0"/>
              <w:divBdr>
                <w:top w:val="none" w:sz="0" w:space="0" w:color="auto"/>
                <w:left w:val="none" w:sz="0" w:space="0" w:color="auto"/>
                <w:bottom w:val="none" w:sz="0" w:space="0" w:color="auto"/>
                <w:right w:val="none" w:sz="0" w:space="0" w:color="auto"/>
              </w:divBdr>
            </w:div>
            <w:div w:id="1652053794">
              <w:marLeft w:val="480"/>
              <w:marRight w:val="0"/>
              <w:marTop w:val="0"/>
              <w:marBottom w:val="0"/>
              <w:divBdr>
                <w:top w:val="none" w:sz="0" w:space="0" w:color="auto"/>
                <w:left w:val="none" w:sz="0" w:space="0" w:color="auto"/>
                <w:bottom w:val="none" w:sz="0" w:space="0" w:color="auto"/>
                <w:right w:val="none" w:sz="0" w:space="0" w:color="auto"/>
              </w:divBdr>
            </w:div>
            <w:div w:id="1191869494">
              <w:marLeft w:val="480"/>
              <w:marRight w:val="0"/>
              <w:marTop w:val="0"/>
              <w:marBottom w:val="0"/>
              <w:divBdr>
                <w:top w:val="none" w:sz="0" w:space="0" w:color="auto"/>
                <w:left w:val="none" w:sz="0" w:space="0" w:color="auto"/>
                <w:bottom w:val="none" w:sz="0" w:space="0" w:color="auto"/>
                <w:right w:val="none" w:sz="0" w:space="0" w:color="auto"/>
              </w:divBdr>
            </w:div>
            <w:div w:id="1116025676">
              <w:marLeft w:val="480"/>
              <w:marRight w:val="0"/>
              <w:marTop w:val="0"/>
              <w:marBottom w:val="0"/>
              <w:divBdr>
                <w:top w:val="none" w:sz="0" w:space="0" w:color="auto"/>
                <w:left w:val="none" w:sz="0" w:space="0" w:color="auto"/>
                <w:bottom w:val="none" w:sz="0" w:space="0" w:color="auto"/>
                <w:right w:val="none" w:sz="0" w:space="0" w:color="auto"/>
              </w:divBdr>
            </w:div>
            <w:div w:id="336537648">
              <w:marLeft w:val="480"/>
              <w:marRight w:val="0"/>
              <w:marTop w:val="0"/>
              <w:marBottom w:val="0"/>
              <w:divBdr>
                <w:top w:val="none" w:sz="0" w:space="0" w:color="auto"/>
                <w:left w:val="none" w:sz="0" w:space="0" w:color="auto"/>
                <w:bottom w:val="none" w:sz="0" w:space="0" w:color="auto"/>
                <w:right w:val="none" w:sz="0" w:space="0" w:color="auto"/>
              </w:divBdr>
            </w:div>
            <w:div w:id="1438867095">
              <w:marLeft w:val="480"/>
              <w:marRight w:val="0"/>
              <w:marTop w:val="0"/>
              <w:marBottom w:val="0"/>
              <w:divBdr>
                <w:top w:val="none" w:sz="0" w:space="0" w:color="auto"/>
                <w:left w:val="none" w:sz="0" w:space="0" w:color="auto"/>
                <w:bottom w:val="none" w:sz="0" w:space="0" w:color="auto"/>
                <w:right w:val="none" w:sz="0" w:space="0" w:color="auto"/>
              </w:divBdr>
            </w:div>
            <w:div w:id="2084832486">
              <w:marLeft w:val="480"/>
              <w:marRight w:val="0"/>
              <w:marTop w:val="0"/>
              <w:marBottom w:val="0"/>
              <w:divBdr>
                <w:top w:val="none" w:sz="0" w:space="0" w:color="auto"/>
                <w:left w:val="none" w:sz="0" w:space="0" w:color="auto"/>
                <w:bottom w:val="none" w:sz="0" w:space="0" w:color="auto"/>
                <w:right w:val="none" w:sz="0" w:space="0" w:color="auto"/>
              </w:divBdr>
            </w:div>
            <w:div w:id="72438924">
              <w:marLeft w:val="480"/>
              <w:marRight w:val="0"/>
              <w:marTop w:val="0"/>
              <w:marBottom w:val="0"/>
              <w:divBdr>
                <w:top w:val="none" w:sz="0" w:space="0" w:color="auto"/>
                <w:left w:val="none" w:sz="0" w:space="0" w:color="auto"/>
                <w:bottom w:val="none" w:sz="0" w:space="0" w:color="auto"/>
                <w:right w:val="none" w:sz="0" w:space="0" w:color="auto"/>
              </w:divBdr>
            </w:div>
            <w:div w:id="764963356">
              <w:marLeft w:val="480"/>
              <w:marRight w:val="0"/>
              <w:marTop w:val="0"/>
              <w:marBottom w:val="0"/>
              <w:divBdr>
                <w:top w:val="none" w:sz="0" w:space="0" w:color="auto"/>
                <w:left w:val="none" w:sz="0" w:space="0" w:color="auto"/>
                <w:bottom w:val="none" w:sz="0" w:space="0" w:color="auto"/>
                <w:right w:val="none" w:sz="0" w:space="0" w:color="auto"/>
              </w:divBdr>
            </w:div>
            <w:div w:id="1306659491">
              <w:marLeft w:val="480"/>
              <w:marRight w:val="0"/>
              <w:marTop w:val="0"/>
              <w:marBottom w:val="0"/>
              <w:divBdr>
                <w:top w:val="none" w:sz="0" w:space="0" w:color="auto"/>
                <w:left w:val="none" w:sz="0" w:space="0" w:color="auto"/>
                <w:bottom w:val="none" w:sz="0" w:space="0" w:color="auto"/>
                <w:right w:val="none" w:sz="0" w:space="0" w:color="auto"/>
              </w:divBdr>
            </w:div>
            <w:div w:id="726881888">
              <w:marLeft w:val="480"/>
              <w:marRight w:val="0"/>
              <w:marTop w:val="0"/>
              <w:marBottom w:val="0"/>
              <w:divBdr>
                <w:top w:val="none" w:sz="0" w:space="0" w:color="auto"/>
                <w:left w:val="none" w:sz="0" w:space="0" w:color="auto"/>
                <w:bottom w:val="none" w:sz="0" w:space="0" w:color="auto"/>
                <w:right w:val="none" w:sz="0" w:space="0" w:color="auto"/>
              </w:divBdr>
            </w:div>
            <w:div w:id="1089541051">
              <w:marLeft w:val="480"/>
              <w:marRight w:val="0"/>
              <w:marTop w:val="0"/>
              <w:marBottom w:val="0"/>
              <w:divBdr>
                <w:top w:val="none" w:sz="0" w:space="0" w:color="auto"/>
                <w:left w:val="none" w:sz="0" w:space="0" w:color="auto"/>
                <w:bottom w:val="none" w:sz="0" w:space="0" w:color="auto"/>
                <w:right w:val="none" w:sz="0" w:space="0" w:color="auto"/>
              </w:divBdr>
            </w:div>
            <w:div w:id="1775786552">
              <w:marLeft w:val="480"/>
              <w:marRight w:val="0"/>
              <w:marTop w:val="0"/>
              <w:marBottom w:val="0"/>
              <w:divBdr>
                <w:top w:val="none" w:sz="0" w:space="0" w:color="auto"/>
                <w:left w:val="none" w:sz="0" w:space="0" w:color="auto"/>
                <w:bottom w:val="none" w:sz="0" w:space="0" w:color="auto"/>
                <w:right w:val="none" w:sz="0" w:space="0" w:color="auto"/>
              </w:divBdr>
            </w:div>
            <w:div w:id="1122649409">
              <w:marLeft w:val="480"/>
              <w:marRight w:val="0"/>
              <w:marTop w:val="0"/>
              <w:marBottom w:val="0"/>
              <w:divBdr>
                <w:top w:val="none" w:sz="0" w:space="0" w:color="auto"/>
                <w:left w:val="none" w:sz="0" w:space="0" w:color="auto"/>
                <w:bottom w:val="none" w:sz="0" w:space="0" w:color="auto"/>
                <w:right w:val="none" w:sz="0" w:space="0" w:color="auto"/>
              </w:divBdr>
            </w:div>
            <w:div w:id="1528374861">
              <w:marLeft w:val="480"/>
              <w:marRight w:val="0"/>
              <w:marTop w:val="0"/>
              <w:marBottom w:val="0"/>
              <w:divBdr>
                <w:top w:val="none" w:sz="0" w:space="0" w:color="auto"/>
                <w:left w:val="none" w:sz="0" w:space="0" w:color="auto"/>
                <w:bottom w:val="none" w:sz="0" w:space="0" w:color="auto"/>
                <w:right w:val="none" w:sz="0" w:space="0" w:color="auto"/>
              </w:divBdr>
            </w:div>
            <w:div w:id="1509755404">
              <w:marLeft w:val="480"/>
              <w:marRight w:val="0"/>
              <w:marTop w:val="0"/>
              <w:marBottom w:val="0"/>
              <w:divBdr>
                <w:top w:val="none" w:sz="0" w:space="0" w:color="auto"/>
                <w:left w:val="none" w:sz="0" w:space="0" w:color="auto"/>
                <w:bottom w:val="none" w:sz="0" w:space="0" w:color="auto"/>
                <w:right w:val="none" w:sz="0" w:space="0" w:color="auto"/>
              </w:divBdr>
            </w:div>
            <w:div w:id="1889220915">
              <w:marLeft w:val="480"/>
              <w:marRight w:val="0"/>
              <w:marTop w:val="0"/>
              <w:marBottom w:val="0"/>
              <w:divBdr>
                <w:top w:val="none" w:sz="0" w:space="0" w:color="auto"/>
                <w:left w:val="none" w:sz="0" w:space="0" w:color="auto"/>
                <w:bottom w:val="none" w:sz="0" w:space="0" w:color="auto"/>
                <w:right w:val="none" w:sz="0" w:space="0" w:color="auto"/>
              </w:divBdr>
            </w:div>
            <w:div w:id="2020691316">
              <w:marLeft w:val="480"/>
              <w:marRight w:val="0"/>
              <w:marTop w:val="0"/>
              <w:marBottom w:val="0"/>
              <w:divBdr>
                <w:top w:val="none" w:sz="0" w:space="0" w:color="auto"/>
                <w:left w:val="none" w:sz="0" w:space="0" w:color="auto"/>
                <w:bottom w:val="none" w:sz="0" w:space="0" w:color="auto"/>
                <w:right w:val="none" w:sz="0" w:space="0" w:color="auto"/>
              </w:divBdr>
            </w:div>
            <w:div w:id="2081364832">
              <w:marLeft w:val="480"/>
              <w:marRight w:val="0"/>
              <w:marTop w:val="0"/>
              <w:marBottom w:val="0"/>
              <w:divBdr>
                <w:top w:val="none" w:sz="0" w:space="0" w:color="auto"/>
                <w:left w:val="none" w:sz="0" w:space="0" w:color="auto"/>
                <w:bottom w:val="none" w:sz="0" w:space="0" w:color="auto"/>
                <w:right w:val="none" w:sz="0" w:space="0" w:color="auto"/>
              </w:divBdr>
            </w:div>
            <w:div w:id="1154764482">
              <w:marLeft w:val="480"/>
              <w:marRight w:val="0"/>
              <w:marTop w:val="0"/>
              <w:marBottom w:val="0"/>
              <w:divBdr>
                <w:top w:val="none" w:sz="0" w:space="0" w:color="auto"/>
                <w:left w:val="none" w:sz="0" w:space="0" w:color="auto"/>
                <w:bottom w:val="none" w:sz="0" w:space="0" w:color="auto"/>
                <w:right w:val="none" w:sz="0" w:space="0" w:color="auto"/>
              </w:divBdr>
            </w:div>
            <w:div w:id="355546362">
              <w:marLeft w:val="480"/>
              <w:marRight w:val="0"/>
              <w:marTop w:val="0"/>
              <w:marBottom w:val="0"/>
              <w:divBdr>
                <w:top w:val="none" w:sz="0" w:space="0" w:color="auto"/>
                <w:left w:val="none" w:sz="0" w:space="0" w:color="auto"/>
                <w:bottom w:val="none" w:sz="0" w:space="0" w:color="auto"/>
                <w:right w:val="none" w:sz="0" w:space="0" w:color="auto"/>
              </w:divBdr>
            </w:div>
            <w:div w:id="1605379609">
              <w:marLeft w:val="480"/>
              <w:marRight w:val="0"/>
              <w:marTop w:val="0"/>
              <w:marBottom w:val="0"/>
              <w:divBdr>
                <w:top w:val="none" w:sz="0" w:space="0" w:color="auto"/>
                <w:left w:val="none" w:sz="0" w:space="0" w:color="auto"/>
                <w:bottom w:val="none" w:sz="0" w:space="0" w:color="auto"/>
                <w:right w:val="none" w:sz="0" w:space="0" w:color="auto"/>
              </w:divBdr>
            </w:div>
            <w:div w:id="503210333">
              <w:marLeft w:val="480"/>
              <w:marRight w:val="0"/>
              <w:marTop w:val="0"/>
              <w:marBottom w:val="0"/>
              <w:divBdr>
                <w:top w:val="none" w:sz="0" w:space="0" w:color="auto"/>
                <w:left w:val="none" w:sz="0" w:space="0" w:color="auto"/>
                <w:bottom w:val="none" w:sz="0" w:space="0" w:color="auto"/>
                <w:right w:val="none" w:sz="0" w:space="0" w:color="auto"/>
              </w:divBdr>
            </w:div>
            <w:div w:id="1218279717">
              <w:marLeft w:val="480"/>
              <w:marRight w:val="0"/>
              <w:marTop w:val="0"/>
              <w:marBottom w:val="0"/>
              <w:divBdr>
                <w:top w:val="none" w:sz="0" w:space="0" w:color="auto"/>
                <w:left w:val="none" w:sz="0" w:space="0" w:color="auto"/>
                <w:bottom w:val="none" w:sz="0" w:space="0" w:color="auto"/>
                <w:right w:val="none" w:sz="0" w:space="0" w:color="auto"/>
              </w:divBdr>
            </w:div>
            <w:div w:id="797528928">
              <w:marLeft w:val="480"/>
              <w:marRight w:val="0"/>
              <w:marTop w:val="0"/>
              <w:marBottom w:val="0"/>
              <w:divBdr>
                <w:top w:val="none" w:sz="0" w:space="0" w:color="auto"/>
                <w:left w:val="none" w:sz="0" w:space="0" w:color="auto"/>
                <w:bottom w:val="none" w:sz="0" w:space="0" w:color="auto"/>
                <w:right w:val="none" w:sz="0" w:space="0" w:color="auto"/>
              </w:divBdr>
            </w:div>
            <w:div w:id="910040717">
              <w:marLeft w:val="480"/>
              <w:marRight w:val="0"/>
              <w:marTop w:val="0"/>
              <w:marBottom w:val="0"/>
              <w:divBdr>
                <w:top w:val="none" w:sz="0" w:space="0" w:color="auto"/>
                <w:left w:val="none" w:sz="0" w:space="0" w:color="auto"/>
                <w:bottom w:val="none" w:sz="0" w:space="0" w:color="auto"/>
                <w:right w:val="none" w:sz="0" w:space="0" w:color="auto"/>
              </w:divBdr>
            </w:div>
          </w:divsChild>
        </w:div>
        <w:div w:id="1283609955">
          <w:marLeft w:val="0"/>
          <w:marRight w:val="0"/>
          <w:marTop w:val="0"/>
          <w:marBottom w:val="0"/>
          <w:divBdr>
            <w:top w:val="none" w:sz="0" w:space="0" w:color="auto"/>
            <w:left w:val="none" w:sz="0" w:space="0" w:color="auto"/>
            <w:bottom w:val="none" w:sz="0" w:space="0" w:color="auto"/>
            <w:right w:val="none" w:sz="0" w:space="0" w:color="auto"/>
          </w:divBdr>
          <w:divsChild>
            <w:div w:id="710495009">
              <w:marLeft w:val="480"/>
              <w:marRight w:val="0"/>
              <w:marTop w:val="0"/>
              <w:marBottom w:val="0"/>
              <w:divBdr>
                <w:top w:val="none" w:sz="0" w:space="0" w:color="auto"/>
                <w:left w:val="none" w:sz="0" w:space="0" w:color="auto"/>
                <w:bottom w:val="none" w:sz="0" w:space="0" w:color="auto"/>
                <w:right w:val="none" w:sz="0" w:space="0" w:color="auto"/>
              </w:divBdr>
            </w:div>
            <w:div w:id="1516840594">
              <w:marLeft w:val="480"/>
              <w:marRight w:val="0"/>
              <w:marTop w:val="0"/>
              <w:marBottom w:val="0"/>
              <w:divBdr>
                <w:top w:val="none" w:sz="0" w:space="0" w:color="auto"/>
                <w:left w:val="none" w:sz="0" w:space="0" w:color="auto"/>
                <w:bottom w:val="none" w:sz="0" w:space="0" w:color="auto"/>
                <w:right w:val="none" w:sz="0" w:space="0" w:color="auto"/>
              </w:divBdr>
            </w:div>
            <w:div w:id="988511929">
              <w:marLeft w:val="480"/>
              <w:marRight w:val="0"/>
              <w:marTop w:val="0"/>
              <w:marBottom w:val="0"/>
              <w:divBdr>
                <w:top w:val="none" w:sz="0" w:space="0" w:color="auto"/>
                <w:left w:val="none" w:sz="0" w:space="0" w:color="auto"/>
                <w:bottom w:val="none" w:sz="0" w:space="0" w:color="auto"/>
                <w:right w:val="none" w:sz="0" w:space="0" w:color="auto"/>
              </w:divBdr>
            </w:div>
            <w:div w:id="566262656">
              <w:marLeft w:val="480"/>
              <w:marRight w:val="0"/>
              <w:marTop w:val="0"/>
              <w:marBottom w:val="0"/>
              <w:divBdr>
                <w:top w:val="none" w:sz="0" w:space="0" w:color="auto"/>
                <w:left w:val="none" w:sz="0" w:space="0" w:color="auto"/>
                <w:bottom w:val="none" w:sz="0" w:space="0" w:color="auto"/>
                <w:right w:val="none" w:sz="0" w:space="0" w:color="auto"/>
              </w:divBdr>
            </w:div>
            <w:div w:id="240523694">
              <w:marLeft w:val="480"/>
              <w:marRight w:val="0"/>
              <w:marTop w:val="0"/>
              <w:marBottom w:val="0"/>
              <w:divBdr>
                <w:top w:val="none" w:sz="0" w:space="0" w:color="auto"/>
                <w:left w:val="none" w:sz="0" w:space="0" w:color="auto"/>
                <w:bottom w:val="none" w:sz="0" w:space="0" w:color="auto"/>
                <w:right w:val="none" w:sz="0" w:space="0" w:color="auto"/>
              </w:divBdr>
            </w:div>
            <w:div w:id="722826470">
              <w:marLeft w:val="480"/>
              <w:marRight w:val="0"/>
              <w:marTop w:val="0"/>
              <w:marBottom w:val="0"/>
              <w:divBdr>
                <w:top w:val="none" w:sz="0" w:space="0" w:color="auto"/>
                <w:left w:val="none" w:sz="0" w:space="0" w:color="auto"/>
                <w:bottom w:val="none" w:sz="0" w:space="0" w:color="auto"/>
                <w:right w:val="none" w:sz="0" w:space="0" w:color="auto"/>
              </w:divBdr>
            </w:div>
            <w:div w:id="1041058379">
              <w:marLeft w:val="480"/>
              <w:marRight w:val="0"/>
              <w:marTop w:val="0"/>
              <w:marBottom w:val="0"/>
              <w:divBdr>
                <w:top w:val="none" w:sz="0" w:space="0" w:color="auto"/>
                <w:left w:val="none" w:sz="0" w:space="0" w:color="auto"/>
                <w:bottom w:val="none" w:sz="0" w:space="0" w:color="auto"/>
                <w:right w:val="none" w:sz="0" w:space="0" w:color="auto"/>
              </w:divBdr>
            </w:div>
            <w:div w:id="841549616">
              <w:marLeft w:val="480"/>
              <w:marRight w:val="0"/>
              <w:marTop w:val="0"/>
              <w:marBottom w:val="0"/>
              <w:divBdr>
                <w:top w:val="none" w:sz="0" w:space="0" w:color="auto"/>
                <w:left w:val="none" w:sz="0" w:space="0" w:color="auto"/>
                <w:bottom w:val="none" w:sz="0" w:space="0" w:color="auto"/>
                <w:right w:val="none" w:sz="0" w:space="0" w:color="auto"/>
              </w:divBdr>
            </w:div>
            <w:div w:id="1255741971">
              <w:marLeft w:val="480"/>
              <w:marRight w:val="0"/>
              <w:marTop w:val="0"/>
              <w:marBottom w:val="0"/>
              <w:divBdr>
                <w:top w:val="none" w:sz="0" w:space="0" w:color="auto"/>
                <w:left w:val="none" w:sz="0" w:space="0" w:color="auto"/>
                <w:bottom w:val="none" w:sz="0" w:space="0" w:color="auto"/>
                <w:right w:val="none" w:sz="0" w:space="0" w:color="auto"/>
              </w:divBdr>
            </w:div>
            <w:div w:id="1530485599">
              <w:marLeft w:val="480"/>
              <w:marRight w:val="0"/>
              <w:marTop w:val="0"/>
              <w:marBottom w:val="0"/>
              <w:divBdr>
                <w:top w:val="none" w:sz="0" w:space="0" w:color="auto"/>
                <w:left w:val="none" w:sz="0" w:space="0" w:color="auto"/>
                <w:bottom w:val="none" w:sz="0" w:space="0" w:color="auto"/>
                <w:right w:val="none" w:sz="0" w:space="0" w:color="auto"/>
              </w:divBdr>
            </w:div>
            <w:div w:id="1598248827">
              <w:marLeft w:val="480"/>
              <w:marRight w:val="0"/>
              <w:marTop w:val="0"/>
              <w:marBottom w:val="0"/>
              <w:divBdr>
                <w:top w:val="none" w:sz="0" w:space="0" w:color="auto"/>
                <w:left w:val="none" w:sz="0" w:space="0" w:color="auto"/>
                <w:bottom w:val="none" w:sz="0" w:space="0" w:color="auto"/>
                <w:right w:val="none" w:sz="0" w:space="0" w:color="auto"/>
              </w:divBdr>
            </w:div>
            <w:div w:id="458303209">
              <w:marLeft w:val="480"/>
              <w:marRight w:val="0"/>
              <w:marTop w:val="0"/>
              <w:marBottom w:val="0"/>
              <w:divBdr>
                <w:top w:val="none" w:sz="0" w:space="0" w:color="auto"/>
                <w:left w:val="none" w:sz="0" w:space="0" w:color="auto"/>
                <w:bottom w:val="none" w:sz="0" w:space="0" w:color="auto"/>
                <w:right w:val="none" w:sz="0" w:space="0" w:color="auto"/>
              </w:divBdr>
            </w:div>
            <w:div w:id="1383748167">
              <w:marLeft w:val="480"/>
              <w:marRight w:val="0"/>
              <w:marTop w:val="0"/>
              <w:marBottom w:val="0"/>
              <w:divBdr>
                <w:top w:val="none" w:sz="0" w:space="0" w:color="auto"/>
                <w:left w:val="none" w:sz="0" w:space="0" w:color="auto"/>
                <w:bottom w:val="none" w:sz="0" w:space="0" w:color="auto"/>
                <w:right w:val="none" w:sz="0" w:space="0" w:color="auto"/>
              </w:divBdr>
            </w:div>
            <w:div w:id="365836946">
              <w:marLeft w:val="480"/>
              <w:marRight w:val="0"/>
              <w:marTop w:val="0"/>
              <w:marBottom w:val="0"/>
              <w:divBdr>
                <w:top w:val="none" w:sz="0" w:space="0" w:color="auto"/>
                <w:left w:val="none" w:sz="0" w:space="0" w:color="auto"/>
                <w:bottom w:val="none" w:sz="0" w:space="0" w:color="auto"/>
                <w:right w:val="none" w:sz="0" w:space="0" w:color="auto"/>
              </w:divBdr>
            </w:div>
            <w:div w:id="210582064">
              <w:marLeft w:val="480"/>
              <w:marRight w:val="0"/>
              <w:marTop w:val="0"/>
              <w:marBottom w:val="0"/>
              <w:divBdr>
                <w:top w:val="none" w:sz="0" w:space="0" w:color="auto"/>
                <w:left w:val="none" w:sz="0" w:space="0" w:color="auto"/>
                <w:bottom w:val="none" w:sz="0" w:space="0" w:color="auto"/>
                <w:right w:val="none" w:sz="0" w:space="0" w:color="auto"/>
              </w:divBdr>
            </w:div>
            <w:div w:id="1266186059">
              <w:marLeft w:val="480"/>
              <w:marRight w:val="0"/>
              <w:marTop w:val="0"/>
              <w:marBottom w:val="0"/>
              <w:divBdr>
                <w:top w:val="none" w:sz="0" w:space="0" w:color="auto"/>
                <w:left w:val="none" w:sz="0" w:space="0" w:color="auto"/>
                <w:bottom w:val="none" w:sz="0" w:space="0" w:color="auto"/>
                <w:right w:val="none" w:sz="0" w:space="0" w:color="auto"/>
              </w:divBdr>
            </w:div>
            <w:div w:id="384959070">
              <w:marLeft w:val="480"/>
              <w:marRight w:val="0"/>
              <w:marTop w:val="0"/>
              <w:marBottom w:val="0"/>
              <w:divBdr>
                <w:top w:val="none" w:sz="0" w:space="0" w:color="auto"/>
                <w:left w:val="none" w:sz="0" w:space="0" w:color="auto"/>
                <w:bottom w:val="none" w:sz="0" w:space="0" w:color="auto"/>
                <w:right w:val="none" w:sz="0" w:space="0" w:color="auto"/>
              </w:divBdr>
            </w:div>
            <w:div w:id="1621767504">
              <w:marLeft w:val="480"/>
              <w:marRight w:val="0"/>
              <w:marTop w:val="0"/>
              <w:marBottom w:val="0"/>
              <w:divBdr>
                <w:top w:val="none" w:sz="0" w:space="0" w:color="auto"/>
                <w:left w:val="none" w:sz="0" w:space="0" w:color="auto"/>
                <w:bottom w:val="none" w:sz="0" w:space="0" w:color="auto"/>
                <w:right w:val="none" w:sz="0" w:space="0" w:color="auto"/>
              </w:divBdr>
            </w:div>
            <w:div w:id="1717123274">
              <w:marLeft w:val="480"/>
              <w:marRight w:val="0"/>
              <w:marTop w:val="0"/>
              <w:marBottom w:val="0"/>
              <w:divBdr>
                <w:top w:val="none" w:sz="0" w:space="0" w:color="auto"/>
                <w:left w:val="none" w:sz="0" w:space="0" w:color="auto"/>
                <w:bottom w:val="none" w:sz="0" w:space="0" w:color="auto"/>
                <w:right w:val="none" w:sz="0" w:space="0" w:color="auto"/>
              </w:divBdr>
            </w:div>
            <w:div w:id="1177117538">
              <w:marLeft w:val="480"/>
              <w:marRight w:val="0"/>
              <w:marTop w:val="0"/>
              <w:marBottom w:val="0"/>
              <w:divBdr>
                <w:top w:val="none" w:sz="0" w:space="0" w:color="auto"/>
                <w:left w:val="none" w:sz="0" w:space="0" w:color="auto"/>
                <w:bottom w:val="none" w:sz="0" w:space="0" w:color="auto"/>
                <w:right w:val="none" w:sz="0" w:space="0" w:color="auto"/>
              </w:divBdr>
            </w:div>
            <w:div w:id="979918234">
              <w:marLeft w:val="480"/>
              <w:marRight w:val="0"/>
              <w:marTop w:val="0"/>
              <w:marBottom w:val="0"/>
              <w:divBdr>
                <w:top w:val="none" w:sz="0" w:space="0" w:color="auto"/>
                <w:left w:val="none" w:sz="0" w:space="0" w:color="auto"/>
                <w:bottom w:val="none" w:sz="0" w:space="0" w:color="auto"/>
                <w:right w:val="none" w:sz="0" w:space="0" w:color="auto"/>
              </w:divBdr>
            </w:div>
            <w:div w:id="271012546">
              <w:marLeft w:val="480"/>
              <w:marRight w:val="0"/>
              <w:marTop w:val="0"/>
              <w:marBottom w:val="0"/>
              <w:divBdr>
                <w:top w:val="none" w:sz="0" w:space="0" w:color="auto"/>
                <w:left w:val="none" w:sz="0" w:space="0" w:color="auto"/>
                <w:bottom w:val="none" w:sz="0" w:space="0" w:color="auto"/>
                <w:right w:val="none" w:sz="0" w:space="0" w:color="auto"/>
              </w:divBdr>
            </w:div>
            <w:div w:id="249582296">
              <w:marLeft w:val="480"/>
              <w:marRight w:val="0"/>
              <w:marTop w:val="0"/>
              <w:marBottom w:val="0"/>
              <w:divBdr>
                <w:top w:val="none" w:sz="0" w:space="0" w:color="auto"/>
                <w:left w:val="none" w:sz="0" w:space="0" w:color="auto"/>
                <w:bottom w:val="none" w:sz="0" w:space="0" w:color="auto"/>
                <w:right w:val="none" w:sz="0" w:space="0" w:color="auto"/>
              </w:divBdr>
            </w:div>
            <w:div w:id="1519000462">
              <w:marLeft w:val="480"/>
              <w:marRight w:val="0"/>
              <w:marTop w:val="0"/>
              <w:marBottom w:val="0"/>
              <w:divBdr>
                <w:top w:val="none" w:sz="0" w:space="0" w:color="auto"/>
                <w:left w:val="none" w:sz="0" w:space="0" w:color="auto"/>
                <w:bottom w:val="none" w:sz="0" w:space="0" w:color="auto"/>
                <w:right w:val="none" w:sz="0" w:space="0" w:color="auto"/>
              </w:divBdr>
            </w:div>
            <w:div w:id="585722943">
              <w:marLeft w:val="480"/>
              <w:marRight w:val="0"/>
              <w:marTop w:val="0"/>
              <w:marBottom w:val="0"/>
              <w:divBdr>
                <w:top w:val="none" w:sz="0" w:space="0" w:color="auto"/>
                <w:left w:val="none" w:sz="0" w:space="0" w:color="auto"/>
                <w:bottom w:val="none" w:sz="0" w:space="0" w:color="auto"/>
                <w:right w:val="none" w:sz="0" w:space="0" w:color="auto"/>
              </w:divBdr>
            </w:div>
            <w:div w:id="1561133942">
              <w:marLeft w:val="480"/>
              <w:marRight w:val="0"/>
              <w:marTop w:val="0"/>
              <w:marBottom w:val="0"/>
              <w:divBdr>
                <w:top w:val="none" w:sz="0" w:space="0" w:color="auto"/>
                <w:left w:val="none" w:sz="0" w:space="0" w:color="auto"/>
                <w:bottom w:val="none" w:sz="0" w:space="0" w:color="auto"/>
                <w:right w:val="none" w:sz="0" w:space="0" w:color="auto"/>
              </w:divBdr>
            </w:div>
            <w:div w:id="1528135476">
              <w:marLeft w:val="480"/>
              <w:marRight w:val="0"/>
              <w:marTop w:val="0"/>
              <w:marBottom w:val="0"/>
              <w:divBdr>
                <w:top w:val="none" w:sz="0" w:space="0" w:color="auto"/>
                <w:left w:val="none" w:sz="0" w:space="0" w:color="auto"/>
                <w:bottom w:val="none" w:sz="0" w:space="0" w:color="auto"/>
                <w:right w:val="none" w:sz="0" w:space="0" w:color="auto"/>
              </w:divBdr>
            </w:div>
            <w:div w:id="463235569">
              <w:marLeft w:val="480"/>
              <w:marRight w:val="0"/>
              <w:marTop w:val="0"/>
              <w:marBottom w:val="0"/>
              <w:divBdr>
                <w:top w:val="none" w:sz="0" w:space="0" w:color="auto"/>
                <w:left w:val="none" w:sz="0" w:space="0" w:color="auto"/>
                <w:bottom w:val="none" w:sz="0" w:space="0" w:color="auto"/>
                <w:right w:val="none" w:sz="0" w:space="0" w:color="auto"/>
              </w:divBdr>
            </w:div>
            <w:div w:id="2086603970">
              <w:marLeft w:val="480"/>
              <w:marRight w:val="0"/>
              <w:marTop w:val="0"/>
              <w:marBottom w:val="0"/>
              <w:divBdr>
                <w:top w:val="none" w:sz="0" w:space="0" w:color="auto"/>
                <w:left w:val="none" w:sz="0" w:space="0" w:color="auto"/>
                <w:bottom w:val="none" w:sz="0" w:space="0" w:color="auto"/>
                <w:right w:val="none" w:sz="0" w:space="0" w:color="auto"/>
              </w:divBdr>
            </w:div>
            <w:div w:id="2126654747">
              <w:marLeft w:val="480"/>
              <w:marRight w:val="0"/>
              <w:marTop w:val="0"/>
              <w:marBottom w:val="0"/>
              <w:divBdr>
                <w:top w:val="none" w:sz="0" w:space="0" w:color="auto"/>
                <w:left w:val="none" w:sz="0" w:space="0" w:color="auto"/>
                <w:bottom w:val="none" w:sz="0" w:space="0" w:color="auto"/>
                <w:right w:val="none" w:sz="0" w:space="0" w:color="auto"/>
              </w:divBdr>
            </w:div>
            <w:div w:id="2043050239">
              <w:marLeft w:val="480"/>
              <w:marRight w:val="0"/>
              <w:marTop w:val="0"/>
              <w:marBottom w:val="0"/>
              <w:divBdr>
                <w:top w:val="none" w:sz="0" w:space="0" w:color="auto"/>
                <w:left w:val="none" w:sz="0" w:space="0" w:color="auto"/>
                <w:bottom w:val="none" w:sz="0" w:space="0" w:color="auto"/>
                <w:right w:val="none" w:sz="0" w:space="0" w:color="auto"/>
              </w:divBdr>
            </w:div>
            <w:div w:id="1752773840">
              <w:marLeft w:val="480"/>
              <w:marRight w:val="0"/>
              <w:marTop w:val="0"/>
              <w:marBottom w:val="0"/>
              <w:divBdr>
                <w:top w:val="none" w:sz="0" w:space="0" w:color="auto"/>
                <w:left w:val="none" w:sz="0" w:space="0" w:color="auto"/>
                <w:bottom w:val="none" w:sz="0" w:space="0" w:color="auto"/>
                <w:right w:val="none" w:sz="0" w:space="0" w:color="auto"/>
              </w:divBdr>
            </w:div>
            <w:div w:id="552078225">
              <w:marLeft w:val="480"/>
              <w:marRight w:val="0"/>
              <w:marTop w:val="0"/>
              <w:marBottom w:val="0"/>
              <w:divBdr>
                <w:top w:val="none" w:sz="0" w:space="0" w:color="auto"/>
                <w:left w:val="none" w:sz="0" w:space="0" w:color="auto"/>
                <w:bottom w:val="none" w:sz="0" w:space="0" w:color="auto"/>
                <w:right w:val="none" w:sz="0" w:space="0" w:color="auto"/>
              </w:divBdr>
            </w:div>
          </w:divsChild>
        </w:div>
        <w:div w:id="1671369548">
          <w:marLeft w:val="0"/>
          <w:marRight w:val="0"/>
          <w:marTop w:val="0"/>
          <w:marBottom w:val="0"/>
          <w:divBdr>
            <w:top w:val="none" w:sz="0" w:space="0" w:color="auto"/>
            <w:left w:val="none" w:sz="0" w:space="0" w:color="auto"/>
            <w:bottom w:val="none" w:sz="0" w:space="0" w:color="auto"/>
            <w:right w:val="none" w:sz="0" w:space="0" w:color="auto"/>
          </w:divBdr>
          <w:divsChild>
            <w:div w:id="125662486">
              <w:marLeft w:val="480"/>
              <w:marRight w:val="0"/>
              <w:marTop w:val="0"/>
              <w:marBottom w:val="0"/>
              <w:divBdr>
                <w:top w:val="none" w:sz="0" w:space="0" w:color="auto"/>
                <w:left w:val="none" w:sz="0" w:space="0" w:color="auto"/>
                <w:bottom w:val="none" w:sz="0" w:space="0" w:color="auto"/>
                <w:right w:val="none" w:sz="0" w:space="0" w:color="auto"/>
              </w:divBdr>
            </w:div>
            <w:div w:id="1887571080">
              <w:marLeft w:val="480"/>
              <w:marRight w:val="0"/>
              <w:marTop w:val="0"/>
              <w:marBottom w:val="0"/>
              <w:divBdr>
                <w:top w:val="none" w:sz="0" w:space="0" w:color="auto"/>
                <w:left w:val="none" w:sz="0" w:space="0" w:color="auto"/>
                <w:bottom w:val="none" w:sz="0" w:space="0" w:color="auto"/>
                <w:right w:val="none" w:sz="0" w:space="0" w:color="auto"/>
              </w:divBdr>
            </w:div>
            <w:div w:id="1384793883">
              <w:marLeft w:val="480"/>
              <w:marRight w:val="0"/>
              <w:marTop w:val="0"/>
              <w:marBottom w:val="0"/>
              <w:divBdr>
                <w:top w:val="none" w:sz="0" w:space="0" w:color="auto"/>
                <w:left w:val="none" w:sz="0" w:space="0" w:color="auto"/>
                <w:bottom w:val="none" w:sz="0" w:space="0" w:color="auto"/>
                <w:right w:val="none" w:sz="0" w:space="0" w:color="auto"/>
              </w:divBdr>
            </w:div>
            <w:div w:id="2013020468">
              <w:marLeft w:val="480"/>
              <w:marRight w:val="0"/>
              <w:marTop w:val="0"/>
              <w:marBottom w:val="0"/>
              <w:divBdr>
                <w:top w:val="none" w:sz="0" w:space="0" w:color="auto"/>
                <w:left w:val="none" w:sz="0" w:space="0" w:color="auto"/>
                <w:bottom w:val="none" w:sz="0" w:space="0" w:color="auto"/>
                <w:right w:val="none" w:sz="0" w:space="0" w:color="auto"/>
              </w:divBdr>
            </w:div>
            <w:div w:id="191115984">
              <w:marLeft w:val="480"/>
              <w:marRight w:val="0"/>
              <w:marTop w:val="0"/>
              <w:marBottom w:val="0"/>
              <w:divBdr>
                <w:top w:val="none" w:sz="0" w:space="0" w:color="auto"/>
                <w:left w:val="none" w:sz="0" w:space="0" w:color="auto"/>
                <w:bottom w:val="none" w:sz="0" w:space="0" w:color="auto"/>
                <w:right w:val="none" w:sz="0" w:space="0" w:color="auto"/>
              </w:divBdr>
            </w:div>
            <w:div w:id="1571230669">
              <w:marLeft w:val="480"/>
              <w:marRight w:val="0"/>
              <w:marTop w:val="0"/>
              <w:marBottom w:val="0"/>
              <w:divBdr>
                <w:top w:val="none" w:sz="0" w:space="0" w:color="auto"/>
                <w:left w:val="none" w:sz="0" w:space="0" w:color="auto"/>
                <w:bottom w:val="none" w:sz="0" w:space="0" w:color="auto"/>
                <w:right w:val="none" w:sz="0" w:space="0" w:color="auto"/>
              </w:divBdr>
            </w:div>
            <w:div w:id="979117209">
              <w:marLeft w:val="480"/>
              <w:marRight w:val="0"/>
              <w:marTop w:val="0"/>
              <w:marBottom w:val="0"/>
              <w:divBdr>
                <w:top w:val="none" w:sz="0" w:space="0" w:color="auto"/>
                <w:left w:val="none" w:sz="0" w:space="0" w:color="auto"/>
                <w:bottom w:val="none" w:sz="0" w:space="0" w:color="auto"/>
                <w:right w:val="none" w:sz="0" w:space="0" w:color="auto"/>
              </w:divBdr>
            </w:div>
            <w:div w:id="499348793">
              <w:marLeft w:val="480"/>
              <w:marRight w:val="0"/>
              <w:marTop w:val="0"/>
              <w:marBottom w:val="0"/>
              <w:divBdr>
                <w:top w:val="none" w:sz="0" w:space="0" w:color="auto"/>
                <w:left w:val="none" w:sz="0" w:space="0" w:color="auto"/>
                <w:bottom w:val="none" w:sz="0" w:space="0" w:color="auto"/>
                <w:right w:val="none" w:sz="0" w:space="0" w:color="auto"/>
              </w:divBdr>
            </w:div>
            <w:div w:id="943344026">
              <w:marLeft w:val="480"/>
              <w:marRight w:val="0"/>
              <w:marTop w:val="0"/>
              <w:marBottom w:val="0"/>
              <w:divBdr>
                <w:top w:val="none" w:sz="0" w:space="0" w:color="auto"/>
                <w:left w:val="none" w:sz="0" w:space="0" w:color="auto"/>
                <w:bottom w:val="none" w:sz="0" w:space="0" w:color="auto"/>
                <w:right w:val="none" w:sz="0" w:space="0" w:color="auto"/>
              </w:divBdr>
            </w:div>
            <w:div w:id="728040952">
              <w:marLeft w:val="480"/>
              <w:marRight w:val="0"/>
              <w:marTop w:val="0"/>
              <w:marBottom w:val="0"/>
              <w:divBdr>
                <w:top w:val="none" w:sz="0" w:space="0" w:color="auto"/>
                <w:left w:val="none" w:sz="0" w:space="0" w:color="auto"/>
                <w:bottom w:val="none" w:sz="0" w:space="0" w:color="auto"/>
                <w:right w:val="none" w:sz="0" w:space="0" w:color="auto"/>
              </w:divBdr>
            </w:div>
            <w:div w:id="387388704">
              <w:marLeft w:val="480"/>
              <w:marRight w:val="0"/>
              <w:marTop w:val="0"/>
              <w:marBottom w:val="0"/>
              <w:divBdr>
                <w:top w:val="none" w:sz="0" w:space="0" w:color="auto"/>
                <w:left w:val="none" w:sz="0" w:space="0" w:color="auto"/>
                <w:bottom w:val="none" w:sz="0" w:space="0" w:color="auto"/>
                <w:right w:val="none" w:sz="0" w:space="0" w:color="auto"/>
              </w:divBdr>
            </w:div>
            <w:div w:id="1816140417">
              <w:marLeft w:val="480"/>
              <w:marRight w:val="0"/>
              <w:marTop w:val="0"/>
              <w:marBottom w:val="0"/>
              <w:divBdr>
                <w:top w:val="none" w:sz="0" w:space="0" w:color="auto"/>
                <w:left w:val="none" w:sz="0" w:space="0" w:color="auto"/>
                <w:bottom w:val="none" w:sz="0" w:space="0" w:color="auto"/>
                <w:right w:val="none" w:sz="0" w:space="0" w:color="auto"/>
              </w:divBdr>
            </w:div>
            <w:div w:id="1618372087">
              <w:marLeft w:val="480"/>
              <w:marRight w:val="0"/>
              <w:marTop w:val="0"/>
              <w:marBottom w:val="0"/>
              <w:divBdr>
                <w:top w:val="none" w:sz="0" w:space="0" w:color="auto"/>
                <w:left w:val="none" w:sz="0" w:space="0" w:color="auto"/>
                <w:bottom w:val="none" w:sz="0" w:space="0" w:color="auto"/>
                <w:right w:val="none" w:sz="0" w:space="0" w:color="auto"/>
              </w:divBdr>
            </w:div>
            <w:div w:id="1809206780">
              <w:marLeft w:val="480"/>
              <w:marRight w:val="0"/>
              <w:marTop w:val="0"/>
              <w:marBottom w:val="0"/>
              <w:divBdr>
                <w:top w:val="none" w:sz="0" w:space="0" w:color="auto"/>
                <w:left w:val="none" w:sz="0" w:space="0" w:color="auto"/>
                <w:bottom w:val="none" w:sz="0" w:space="0" w:color="auto"/>
                <w:right w:val="none" w:sz="0" w:space="0" w:color="auto"/>
              </w:divBdr>
            </w:div>
            <w:div w:id="1493066741">
              <w:marLeft w:val="480"/>
              <w:marRight w:val="0"/>
              <w:marTop w:val="0"/>
              <w:marBottom w:val="0"/>
              <w:divBdr>
                <w:top w:val="none" w:sz="0" w:space="0" w:color="auto"/>
                <w:left w:val="none" w:sz="0" w:space="0" w:color="auto"/>
                <w:bottom w:val="none" w:sz="0" w:space="0" w:color="auto"/>
                <w:right w:val="none" w:sz="0" w:space="0" w:color="auto"/>
              </w:divBdr>
            </w:div>
            <w:div w:id="1563248972">
              <w:marLeft w:val="480"/>
              <w:marRight w:val="0"/>
              <w:marTop w:val="0"/>
              <w:marBottom w:val="0"/>
              <w:divBdr>
                <w:top w:val="none" w:sz="0" w:space="0" w:color="auto"/>
                <w:left w:val="none" w:sz="0" w:space="0" w:color="auto"/>
                <w:bottom w:val="none" w:sz="0" w:space="0" w:color="auto"/>
                <w:right w:val="none" w:sz="0" w:space="0" w:color="auto"/>
              </w:divBdr>
            </w:div>
            <w:div w:id="68428235">
              <w:marLeft w:val="480"/>
              <w:marRight w:val="0"/>
              <w:marTop w:val="0"/>
              <w:marBottom w:val="0"/>
              <w:divBdr>
                <w:top w:val="none" w:sz="0" w:space="0" w:color="auto"/>
                <w:left w:val="none" w:sz="0" w:space="0" w:color="auto"/>
                <w:bottom w:val="none" w:sz="0" w:space="0" w:color="auto"/>
                <w:right w:val="none" w:sz="0" w:space="0" w:color="auto"/>
              </w:divBdr>
            </w:div>
            <w:div w:id="1924801938">
              <w:marLeft w:val="480"/>
              <w:marRight w:val="0"/>
              <w:marTop w:val="0"/>
              <w:marBottom w:val="0"/>
              <w:divBdr>
                <w:top w:val="none" w:sz="0" w:space="0" w:color="auto"/>
                <w:left w:val="none" w:sz="0" w:space="0" w:color="auto"/>
                <w:bottom w:val="none" w:sz="0" w:space="0" w:color="auto"/>
                <w:right w:val="none" w:sz="0" w:space="0" w:color="auto"/>
              </w:divBdr>
            </w:div>
            <w:div w:id="1534343317">
              <w:marLeft w:val="480"/>
              <w:marRight w:val="0"/>
              <w:marTop w:val="0"/>
              <w:marBottom w:val="0"/>
              <w:divBdr>
                <w:top w:val="none" w:sz="0" w:space="0" w:color="auto"/>
                <w:left w:val="none" w:sz="0" w:space="0" w:color="auto"/>
                <w:bottom w:val="none" w:sz="0" w:space="0" w:color="auto"/>
                <w:right w:val="none" w:sz="0" w:space="0" w:color="auto"/>
              </w:divBdr>
            </w:div>
            <w:div w:id="862477055">
              <w:marLeft w:val="480"/>
              <w:marRight w:val="0"/>
              <w:marTop w:val="0"/>
              <w:marBottom w:val="0"/>
              <w:divBdr>
                <w:top w:val="none" w:sz="0" w:space="0" w:color="auto"/>
                <w:left w:val="none" w:sz="0" w:space="0" w:color="auto"/>
                <w:bottom w:val="none" w:sz="0" w:space="0" w:color="auto"/>
                <w:right w:val="none" w:sz="0" w:space="0" w:color="auto"/>
              </w:divBdr>
            </w:div>
            <w:div w:id="2060736391">
              <w:marLeft w:val="480"/>
              <w:marRight w:val="0"/>
              <w:marTop w:val="0"/>
              <w:marBottom w:val="0"/>
              <w:divBdr>
                <w:top w:val="none" w:sz="0" w:space="0" w:color="auto"/>
                <w:left w:val="none" w:sz="0" w:space="0" w:color="auto"/>
                <w:bottom w:val="none" w:sz="0" w:space="0" w:color="auto"/>
                <w:right w:val="none" w:sz="0" w:space="0" w:color="auto"/>
              </w:divBdr>
            </w:div>
            <w:div w:id="1887600294">
              <w:marLeft w:val="480"/>
              <w:marRight w:val="0"/>
              <w:marTop w:val="0"/>
              <w:marBottom w:val="0"/>
              <w:divBdr>
                <w:top w:val="none" w:sz="0" w:space="0" w:color="auto"/>
                <w:left w:val="none" w:sz="0" w:space="0" w:color="auto"/>
                <w:bottom w:val="none" w:sz="0" w:space="0" w:color="auto"/>
                <w:right w:val="none" w:sz="0" w:space="0" w:color="auto"/>
              </w:divBdr>
            </w:div>
            <w:div w:id="1724451301">
              <w:marLeft w:val="480"/>
              <w:marRight w:val="0"/>
              <w:marTop w:val="0"/>
              <w:marBottom w:val="0"/>
              <w:divBdr>
                <w:top w:val="none" w:sz="0" w:space="0" w:color="auto"/>
                <w:left w:val="none" w:sz="0" w:space="0" w:color="auto"/>
                <w:bottom w:val="none" w:sz="0" w:space="0" w:color="auto"/>
                <w:right w:val="none" w:sz="0" w:space="0" w:color="auto"/>
              </w:divBdr>
            </w:div>
            <w:div w:id="610280188">
              <w:marLeft w:val="480"/>
              <w:marRight w:val="0"/>
              <w:marTop w:val="0"/>
              <w:marBottom w:val="0"/>
              <w:divBdr>
                <w:top w:val="none" w:sz="0" w:space="0" w:color="auto"/>
                <w:left w:val="none" w:sz="0" w:space="0" w:color="auto"/>
                <w:bottom w:val="none" w:sz="0" w:space="0" w:color="auto"/>
                <w:right w:val="none" w:sz="0" w:space="0" w:color="auto"/>
              </w:divBdr>
            </w:div>
            <w:div w:id="884489394">
              <w:marLeft w:val="480"/>
              <w:marRight w:val="0"/>
              <w:marTop w:val="0"/>
              <w:marBottom w:val="0"/>
              <w:divBdr>
                <w:top w:val="none" w:sz="0" w:space="0" w:color="auto"/>
                <w:left w:val="none" w:sz="0" w:space="0" w:color="auto"/>
                <w:bottom w:val="none" w:sz="0" w:space="0" w:color="auto"/>
                <w:right w:val="none" w:sz="0" w:space="0" w:color="auto"/>
              </w:divBdr>
            </w:div>
            <w:div w:id="315033504">
              <w:marLeft w:val="480"/>
              <w:marRight w:val="0"/>
              <w:marTop w:val="0"/>
              <w:marBottom w:val="0"/>
              <w:divBdr>
                <w:top w:val="none" w:sz="0" w:space="0" w:color="auto"/>
                <w:left w:val="none" w:sz="0" w:space="0" w:color="auto"/>
                <w:bottom w:val="none" w:sz="0" w:space="0" w:color="auto"/>
                <w:right w:val="none" w:sz="0" w:space="0" w:color="auto"/>
              </w:divBdr>
            </w:div>
            <w:div w:id="53504991">
              <w:marLeft w:val="480"/>
              <w:marRight w:val="0"/>
              <w:marTop w:val="0"/>
              <w:marBottom w:val="0"/>
              <w:divBdr>
                <w:top w:val="none" w:sz="0" w:space="0" w:color="auto"/>
                <w:left w:val="none" w:sz="0" w:space="0" w:color="auto"/>
                <w:bottom w:val="none" w:sz="0" w:space="0" w:color="auto"/>
                <w:right w:val="none" w:sz="0" w:space="0" w:color="auto"/>
              </w:divBdr>
            </w:div>
            <w:div w:id="12654024">
              <w:marLeft w:val="480"/>
              <w:marRight w:val="0"/>
              <w:marTop w:val="0"/>
              <w:marBottom w:val="0"/>
              <w:divBdr>
                <w:top w:val="none" w:sz="0" w:space="0" w:color="auto"/>
                <w:left w:val="none" w:sz="0" w:space="0" w:color="auto"/>
                <w:bottom w:val="none" w:sz="0" w:space="0" w:color="auto"/>
                <w:right w:val="none" w:sz="0" w:space="0" w:color="auto"/>
              </w:divBdr>
            </w:div>
            <w:div w:id="941916105">
              <w:marLeft w:val="480"/>
              <w:marRight w:val="0"/>
              <w:marTop w:val="0"/>
              <w:marBottom w:val="0"/>
              <w:divBdr>
                <w:top w:val="none" w:sz="0" w:space="0" w:color="auto"/>
                <w:left w:val="none" w:sz="0" w:space="0" w:color="auto"/>
                <w:bottom w:val="none" w:sz="0" w:space="0" w:color="auto"/>
                <w:right w:val="none" w:sz="0" w:space="0" w:color="auto"/>
              </w:divBdr>
            </w:div>
            <w:div w:id="1946693343">
              <w:marLeft w:val="480"/>
              <w:marRight w:val="0"/>
              <w:marTop w:val="0"/>
              <w:marBottom w:val="0"/>
              <w:divBdr>
                <w:top w:val="none" w:sz="0" w:space="0" w:color="auto"/>
                <w:left w:val="none" w:sz="0" w:space="0" w:color="auto"/>
                <w:bottom w:val="none" w:sz="0" w:space="0" w:color="auto"/>
                <w:right w:val="none" w:sz="0" w:space="0" w:color="auto"/>
              </w:divBdr>
            </w:div>
            <w:div w:id="748580880">
              <w:marLeft w:val="480"/>
              <w:marRight w:val="0"/>
              <w:marTop w:val="0"/>
              <w:marBottom w:val="0"/>
              <w:divBdr>
                <w:top w:val="none" w:sz="0" w:space="0" w:color="auto"/>
                <w:left w:val="none" w:sz="0" w:space="0" w:color="auto"/>
                <w:bottom w:val="none" w:sz="0" w:space="0" w:color="auto"/>
                <w:right w:val="none" w:sz="0" w:space="0" w:color="auto"/>
              </w:divBdr>
            </w:div>
            <w:div w:id="1293512481">
              <w:marLeft w:val="480"/>
              <w:marRight w:val="0"/>
              <w:marTop w:val="0"/>
              <w:marBottom w:val="0"/>
              <w:divBdr>
                <w:top w:val="none" w:sz="0" w:space="0" w:color="auto"/>
                <w:left w:val="none" w:sz="0" w:space="0" w:color="auto"/>
                <w:bottom w:val="none" w:sz="0" w:space="0" w:color="auto"/>
                <w:right w:val="none" w:sz="0" w:space="0" w:color="auto"/>
              </w:divBdr>
            </w:div>
            <w:div w:id="1681658340">
              <w:marLeft w:val="480"/>
              <w:marRight w:val="0"/>
              <w:marTop w:val="0"/>
              <w:marBottom w:val="0"/>
              <w:divBdr>
                <w:top w:val="none" w:sz="0" w:space="0" w:color="auto"/>
                <w:left w:val="none" w:sz="0" w:space="0" w:color="auto"/>
                <w:bottom w:val="none" w:sz="0" w:space="0" w:color="auto"/>
                <w:right w:val="none" w:sz="0" w:space="0" w:color="auto"/>
              </w:divBdr>
            </w:div>
          </w:divsChild>
        </w:div>
        <w:div w:id="634455887">
          <w:marLeft w:val="0"/>
          <w:marRight w:val="0"/>
          <w:marTop w:val="0"/>
          <w:marBottom w:val="0"/>
          <w:divBdr>
            <w:top w:val="none" w:sz="0" w:space="0" w:color="auto"/>
            <w:left w:val="none" w:sz="0" w:space="0" w:color="auto"/>
            <w:bottom w:val="none" w:sz="0" w:space="0" w:color="auto"/>
            <w:right w:val="none" w:sz="0" w:space="0" w:color="auto"/>
          </w:divBdr>
          <w:divsChild>
            <w:div w:id="1566527883">
              <w:marLeft w:val="480"/>
              <w:marRight w:val="0"/>
              <w:marTop w:val="0"/>
              <w:marBottom w:val="0"/>
              <w:divBdr>
                <w:top w:val="none" w:sz="0" w:space="0" w:color="auto"/>
                <w:left w:val="none" w:sz="0" w:space="0" w:color="auto"/>
                <w:bottom w:val="none" w:sz="0" w:space="0" w:color="auto"/>
                <w:right w:val="none" w:sz="0" w:space="0" w:color="auto"/>
              </w:divBdr>
            </w:div>
            <w:div w:id="1553955732">
              <w:marLeft w:val="480"/>
              <w:marRight w:val="0"/>
              <w:marTop w:val="0"/>
              <w:marBottom w:val="0"/>
              <w:divBdr>
                <w:top w:val="none" w:sz="0" w:space="0" w:color="auto"/>
                <w:left w:val="none" w:sz="0" w:space="0" w:color="auto"/>
                <w:bottom w:val="none" w:sz="0" w:space="0" w:color="auto"/>
                <w:right w:val="none" w:sz="0" w:space="0" w:color="auto"/>
              </w:divBdr>
            </w:div>
            <w:div w:id="165019973">
              <w:marLeft w:val="480"/>
              <w:marRight w:val="0"/>
              <w:marTop w:val="0"/>
              <w:marBottom w:val="0"/>
              <w:divBdr>
                <w:top w:val="none" w:sz="0" w:space="0" w:color="auto"/>
                <w:left w:val="none" w:sz="0" w:space="0" w:color="auto"/>
                <w:bottom w:val="none" w:sz="0" w:space="0" w:color="auto"/>
                <w:right w:val="none" w:sz="0" w:space="0" w:color="auto"/>
              </w:divBdr>
            </w:div>
            <w:div w:id="1182663201">
              <w:marLeft w:val="480"/>
              <w:marRight w:val="0"/>
              <w:marTop w:val="0"/>
              <w:marBottom w:val="0"/>
              <w:divBdr>
                <w:top w:val="none" w:sz="0" w:space="0" w:color="auto"/>
                <w:left w:val="none" w:sz="0" w:space="0" w:color="auto"/>
                <w:bottom w:val="none" w:sz="0" w:space="0" w:color="auto"/>
                <w:right w:val="none" w:sz="0" w:space="0" w:color="auto"/>
              </w:divBdr>
            </w:div>
            <w:div w:id="668674984">
              <w:marLeft w:val="480"/>
              <w:marRight w:val="0"/>
              <w:marTop w:val="0"/>
              <w:marBottom w:val="0"/>
              <w:divBdr>
                <w:top w:val="none" w:sz="0" w:space="0" w:color="auto"/>
                <w:left w:val="none" w:sz="0" w:space="0" w:color="auto"/>
                <w:bottom w:val="none" w:sz="0" w:space="0" w:color="auto"/>
                <w:right w:val="none" w:sz="0" w:space="0" w:color="auto"/>
              </w:divBdr>
            </w:div>
            <w:div w:id="1460108243">
              <w:marLeft w:val="480"/>
              <w:marRight w:val="0"/>
              <w:marTop w:val="0"/>
              <w:marBottom w:val="0"/>
              <w:divBdr>
                <w:top w:val="none" w:sz="0" w:space="0" w:color="auto"/>
                <w:left w:val="none" w:sz="0" w:space="0" w:color="auto"/>
                <w:bottom w:val="none" w:sz="0" w:space="0" w:color="auto"/>
                <w:right w:val="none" w:sz="0" w:space="0" w:color="auto"/>
              </w:divBdr>
            </w:div>
            <w:div w:id="2080715045">
              <w:marLeft w:val="480"/>
              <w:marRight w:val="0"/>
              <w:marTop w:val="0"/>
              <w:marBottom w:val="0"/>
              <w:divBdr>
                <w:top w:val="none" w:sz="0" w:space="0" w:color="auto"/>
                <w:left w:val="none" w:sz="0" w:space="0" w:color="auto"/>
                <w:bottom w:val="none" w:sz="0" w:space="0" w:color="auto"/>
                <w:right w:val="none" w:sz="0" w:space="0" w:color="auto"/>
              </w:divBdr>
            </w:div>
            <w:div w:id="1679692918">
              <w:marLeft w:val="480"/>
              <w:marRight w:val="0"/>
              <w:marTop w:val="0"/>
              <w:marBottom w:val="0"/>
              <w:divBdr>
                <w:top w:val="none" w:sz="0" w:space="0" w:color="auto"/>
                <w:left w:val="none" w:sz="0" w:space="0" w:color="auto"/>
                <w:bottom w:val="none" w:sz="0" w:space="0" w:color="auto"/>
                <w:right w:val="none" w:sz="0" w:space="0" w:color="auto"/>
              </w:divBdr>
            </w:div>
            <w:div w:id="1993368939">
              <w:marLeft w:val="480"/>
              <w:marRight w:val="0"/>
              <w:marTop w:val="0"/>
              <w:marBottom w:val="0"/>
              <w:divBdr>
                <w:top w:val="none" w:sz="0" w:space="0" w:color="auto"/>
                <w:left w:val="none" w:sz="0" w:space="0" w:color="auto"/>
                <w:bottom w:val="none" w:sz="0" w:space="0" w:color="auto"/>
                <w:right w:val="none" w:sz="0" w:space="0" w:color="auto"/>
              </w:divBdr>
            </w:div>
            <w:div w:id="1881283838">
              <w:marLeft w:val="480"/>
              <w:marRight w:val="0"/>
              <w:marTop w:val="0"/>
              <w:marBottom w:val="0"/>
              <w:divBdr>
                <w:top w:val="none" w:sz="0" w:space="0" w:color="auto"/>
                <w:left w:val="none" w:sz="0" w:space="0" w:color="auto"/>
                <w:bottom w:val="none" w:sz="0" w:space="0" w:color="auto"/>
                <w:right w:val="none" w:sz="0" w:space="0" w:color="auto"/>
              </w:divBdr>
            </w:div>
            <w:div w:id="974987413">
              <w:marLeft w:val="480"/>
              <w:marRight w:val="0"/>
              <w:marTop w:val="0"/>
              <w:marBottom w:val="0"/>
              <w:divBdr>
                <w:top w:val="none" w:sz="0" w:space="0" w:color="auto"/>
                <w:left w:val="none" w:sz="0" w:space="0" w:color="auto"/>
                <w:bottom w:val="none" w:sz="0" w:space="0" w:color="auto"/>
                <w:right w:val="none" w:sz="0" w:space="0" w:color="auto"/>
              </w:divBdr>
            </w:div>
            <w:div w:id="2010332909">
              <w:marLeft w:val="480"/>
              <w:marRight w:val="0"/>
              <w:marTop w:val="0"/>
              <w:marBottom w:val="0"/>
              <w:divBdr>
                <w:top w:val="none" w:sz="0" w:space="0" w:color="auto"/>
                <w:left w:val="none" w:sz="0" w:space="0" w:color="auto"/>
                <w:bottom w:val="none" w:sz="0" w:space="0" w:color="auto"/>
                <w:right w:val="none" w:sz="0" w:space="0" w:color="auto"/>
              </w:divBdr>
            </w:div>
            <w:div w:id="462042682">
              <w:marLeft w:val="480"/>
              <w:marRight w:val="0"/>
              <w:marTop w:val="0"/>
              <w:marBottom w:val="0"/>
              <w:divBdr>
                <w:top w:val="none" w:sz="0" w:space="0" w:color="auto"/>
                <w:left w:val="none" w:sz="0" w:space="0" w:color="auto"/>
                <w:bottom w:val="none" w:sz="0" w:space="0" w:color="auto"/>
                <w:right w:val="none" w:sz="0" w:space="0" w:color="auto"/>
              </w:divBdr>
            </w:div>
            <w:div w:id="1593514997">
              <w:marLeft w:val="480"/>
              <w:marRight w:val="0"/>
              <w:marTop w:val="0"/>
              <w:marBottom w:val="0"/>
              <w:divBdr>
                <w:top w:val="none" w:sz="0" w:space="0" w:color="auto"/>
                <w:left w:val="none" w:sz="0" w:space="0" w:color="auto"/>
                <w:bottom w:val="none" w:sz="0" w:space="0" w:color="auto"/>
                <w:right w:val="none" w:sz="0" w:space="0" w:color="auto"/>
              </w:divBdr>
            </w:div>
            <w:div w:id="312952307">
              <w:marLeft w:val="480"/>
              <w:marRight w:val="0"/>
              <w:marTop w:val="0"/>
              <w:marBottom w:val="0"/>
              <w:divBdr>
                <w:top w:val="none" w:sz="0" w:space="0" w:color="auto"/>
                <w:left w:val="none" w:sz="0" w:space="0" w:color="auto"/>
                <w:bottom w:val="none" w:sz="0" w:space="0" w:color="auto"/>
                <w:right w:val="none" w:sz="0" w:space="0" w:color="auto"/>
              </w:divBdr>
            </w:div>
            <w:div w:id="488791525">
              <w:marLeft w:val="480"/>
              <w:marRight w:val="0"/>
              <w:marTop w:val="0"/>
              <w:marBottom w:val="0"/>
              <w:divBdr>
                <w:top w:val="none" w:sz="0" w:space="0" w:color="auto"/>
                <w:left w:val="none" w:sz="0" w:space="0" w:color="auto"/>
                <w:bottom w:val="none" w:sz="0" w:space="0" w:color="auto"/>
                <w:right w:val="none" w:sz="0" w:space="0" w:color="auto"/>
              </w:divBdr>
            </w:div>
            <w:div w:id="1004015398">
              <w:marLeft w:val="480"/>
              <w:marRight w:val="0"/>
              <w:marTop w:val="0"/>
              <w:marBottom w:val="0"/>
              <w:divBdr>
                <w:top w:val="none" w:sz="0" w:space="0" w:color="auto"/>
                <w:left w:val="none" w:sz="0" w:space="0" w:color="auto"/>
                <w:bottom w:val="none" w:sz="0" w:space="0" w:color="auto"/>
                <w:right w:val="none" w:sz="0" w:space="0" w:color="auto"/>
              </w:divBdr>
            </w:div>
            <w:div w:id="712736466">
              <w:marLeft w:val="480"/>
              <w:marRight w:val="0"/>
              <w:marTop w:val="0"/>
              <w:marBottom w:val="0"/>
              <w:divBdr>
                <w:top w:val="none" w:sz="0" w:space="0" w:color="auto"/>
                <w:left w:val="none" w:sz="0" w:space="0" w:color="auto"/>
                <w:bottom w:val="none" w:sz="0" w:space="0" w:color="auto"/>
                <w:right w:val="none" w:sz="0" w:space="0" w:color="auto"/>
              </w:divBdr>
            </w:div>
            <w:div w:id="1634484999">
              <w:marLeft w:val="480"/>
              <w:marRight w:val="0"/>
              <w:marTop w:val="0"/>
              <w:marBottom w:val="0"/>
              <w:divBdr>
                <w:top w:val="none" w:sz="0" w:space="0" w:color="auto"/>
                <w:left w:val="none" w:sz="0" w:space="0" w:color="auto"/>
                <w:bottom w:val="none" w:sz="0" w:space="0" w:color="auto"/>
                <w:right w:val="none" w:sz="0" w:space="0" w:color="auto"/>
              </w:divBdr>
            </w:div>
            <w:div w:id="2021538754">
              <w:marLeft w:val="480"/>
              <w:marRight w:val="0"/>
              <w:marTop w:val="0"/>
              <w:marBottom w:val="0"/>
              <w:divBdr>
                <w:top w:val="none" w:sz="0" w:space="0" w:color="auto"/>
                <w:left w:val="none" w:sz="0" w:space="0" w:color="auto"/>
                <w:bottom w:val="none" w:sz="0" w:space="0" w:color="auto"/>
                <w:right w:val="none" w:sz="0" w:space="0" w:color="auto"/>
              </w:divBdr>
            </w:div>
            <w:div w:id="472721227">
              <w:marLeft w:val="480"/>
              <w:marRight w:val="0"/>
              <w:marTop w:val="0"/>
              <w:marBottom w:val="0"/>
              <w:divBdr>
                <w:top w:val="none" w:sz="0" w:space="0" w:color="auto"/>
                <w:left w:val="none" w:sz="0" w:space="0" w:color="auto"/>
                <w:bottom w:val="none" w:sz="0" w:space="0" w:color="auto"/>
                <w:right w:val="none" w:sz="0" w:space="0" w:color="auto"/>
              </w:divBdr>
            </w:div>
            <w:div w:id="169562446">
              <w:marLeft w:val="480"/>
              <w:marRight w:val="0"/>
              <w:marTop w:val="0"/>
              <w:marBottom w:val="0"/>
              <w:divBdr>
                <w:top w:val="none" w:sz="0" w:space="0" w:color="auto"/>
                <w:left w:val="none" w:sz="0" w:space="0" w:color="auto"/>
                <w:bottom w:val="none" w:sz="0" w:space="0" w:color="auto"/>
                <w:right w:val="none" w:sz="0" w:space="0" w:color="auto"/>
              </w:divBdr>
            </w:div>
            <w:div w:id="1153906569">
              <w:marLeft w:val="480"/>
              <w:marRight w:val="0"/>
              <w:marTop w:val="0"/>
              <w:marBottom w:val="0"/>
              <w:divBdr>
                <w:top w:val="none" w:sz="0" w:space="0" w:color="auto"/>
                <w:left w:val="none" w:sz="0" w:space="0" w:color="auto"/>
                <w:bottom w:val="none" w:sz="0" w:space="0" w:color="auto"/>
                <w:right w:val="none" w:sz="0" w:space="0" w:color="auto"/>
              </w:divBdr>
            </w:div>
            <w:div w:id="504982060">
              <w:marLeft w:val="480"/>
              <w:marRight w:val="0"/>
              <w:marTop w:val="0"/>
              <w:marBottom w:val="0"/>
              <w:divBdr>
                <w:top w:val="none" w:sz="0" w:space="0" w:color="auto"/>
                <w:left w:val="none" w:sz="0" w:space="0" w:color="auto"/>
                <w:bottom w:val="none" w:sz="0" w:space="0" w:color="auto"/>
                <w:right w:val="none" w:sz="0" w:space="0" w:color="auto"/>
              </w:divBdr>
            </w:div>
            <w:div w:id="1002928638">
              <w:marLeft w:val="480"/>
              <w:marRight w:val="0"/>
              <w:marTop w:val="0"/>
              <w:marBottom w:val="0"/>
              <w:divBdr>
                <w:top w:val="none" w:sz="0" w:space="0" w:color="auto"/>
                <w:left w:val="none" w:sz="0" w:space="0" w:color="auto"/>
                <w:bottom w:val="none" w:sz="0" w:space="0" w:color="auto"/>
                <w:right w:val="none" w:sz="0" w:space="0" w:color="auto"/>
              </w:divBdr>
            </w:div>
            <w:div w:id="517235421">
              <w:marLeft w:val="480"/>
              <w:marRight w:val="0"/>
              <w:marTop w:val="0"/>
              <w:marBottom w:val="0"/>
              <w:divBdr>
                <w:top w:val="none" w:sz="0" w:space="0" w:color="auto"/>
                <w:left w:val="none" w:sz="0" w:space="0" w:color="auto"/>
                <w:bottom w:val="none" w:sz="0" w:space="0" w:color="auto"/>
                <w:right w:val="none" w:sz="0" w:space="0" w:color="auto"/>
              </w:divBdr>
            </w:div>
            <w:div w:id="1316909377">
              <w:marLeft w:val="480"/>
              <w:marRight w:val="0"/>
              <w:marTop w:val="0"/>
              <w:marBottom w:val="0"/>
              <w:divBdr>
                <w:top w:val="none" w:sz="0" w:space="0" w:color="auto"/>
                <w:left w:val="none" w:sz="0" w:space="0" w:color="auto"/>
                <w:bottom w:val="none" w:sz="0" w:space="0" w:color="auto"/>
                <w:right w:val="none" w:sz="0" w:space="0" w:color="auto"/>
              </w:divBdr>
            </w:div>
            <w:div w:id="1771856188">
              <w:marLeft w:val="480"/>
              <w:marRight w:val="0"/>
              <w:marTop w:val="0"/>
              <w:marBottom w:val="0"/>
              <w:divBdr>
                <w:top w:val="none" w:sz="0" w:space="0" w:color="auto"/>
                <w:left w:val="none" w:sz="0" w:space="0" w:color="auto"/>
                <w:bottom w:val="none" w:sz="0" w:space="0" w:color="auto"/>
                <w:right w:val="none" w:sz="0" w:space="0" w:color="auto"/>
              </w:divBdr>
            </w:div>
            <w:div w:id="1330913713">
              <w:marLeft w:val="480"/>
              <w:marRight w:val="0"/>
              <w:marTop w:val="0"/>
              <w:marBottom w:val="0"/>
              <w:divBdr>
                <w:top w:val="none" w:sz="0" w:space="0" w:color="auto"/>
                <w:left w:val="none" w:sz="0" w:space="0" w:color="auto"/>
                <w:bottom w:val="none" w:sz="0" w:space="0" w:color="auto"/>
                <w:right w:val="none" w:sz="0" w:space="0" w:color="auto"/>
              </w:divBdr>
            </w:div>
            <w:div w:id="299388628">
              <w:marLeft w:val="480"/>
              <w:marRight w:val="0"/>
              <w:marTop w:val="0"/>
              <w:marBottom w:val="0"/>
              <w:divBdr>
                <w:top w:val="none" w:sz="0" w:space="0" w:color="auto"/>
                <w:left w:val="none" w:sz="0" w:space="0" w:color="auto"/>
                <w:bottom w:val="none" w:sz="0" w:space="0" w:color="auto"/>
                <w:right w:val="none" w:sz="0" w:space="0" w:color="auto"/>
              </w:divBdr>
            </w:div>
            <w:div w:id="1107457563">
              <w:marLeft w:val="480"/>
              <w:marRight w:val="0"/>
              <w:marTop w:val="0"/>
              <w:marBottom w:val="0"/>
              <w:divBdr>
                <w:top w:val="none" w:sz="0" w:space="0" w:color="auto"/>
                <w:left w:val="none" w:sz="0" w:space="0" w:color="auto"/>
                <w:bottom w:val="none" w:sz="0" w:space="0" w:color="auto"/>
                <w:right w:val="none" w:sz="0" w:space="0" w:color="auto"/>
              </w:divBdr>
            </w:div>
            <w:div w:id="52969059">
              <w:marLeft w:val="480"/>
              <w:marRight w:val="0"/>
              <w:marTop w:val="0"/>
              <w:marBottom w:val="0"/>
              <w:divBdr>
                <w:top w:val="none" w:sz="0" w:space="0" w:color="auto"/>
                <w:left w:val="none" w:sz="0" w:space="0" w:color="auto"/>
                <w:bottom w:val="none" w:sz="0" w:space="0" w:color="auto"/>
                <w:right w:val="none" w:sz="0" w:space="0" w:color="auto"/>
              </w:divBdr>
            </w:div>
            <w:div w:id="1932815094">
              <w:marLeft w:val="480"/>
              <w:marRight w:val="0"/>
              <w:marTop w:val="0"/>
              <w:marBottom w:val="0"/>
              <w:divBdr>
                <w:top w:val="none" w:sz="0" w:space="0" w:color="auto"/>
                <w:left w:val="none" w:sz="0" w:space="0" w:color="auto"/>
                <w:bottom w:val="none" w:sz="0" w:space="0" w:color="auto"/>
                <w:right w:val="none" w:sz="0" w:space="0" w:color="auto"/>
              </w:divBdr>
            </w:div>
            <w:div w:id="298151084">
              <w:marLeft w:val="480"/>
              <w:marRight w:val="0"/>
              <w:marTop w:val="0"/>
              <w:marBottom w:val="0"/>
              <w:divBdr>
                <w:top w:val="none" w:sz="0" w:space="0" w:color="auto"/>
                <w:left w:val="none" w:sz="0" w:space="0" w:color="auto"/>
                <w:bottom w:val="none" w:sz="0" w:space="0" w:color="auto"/>
                <w:right w:val="none" w:sz="0" w:space="0" w:color="auto"/>
              </w:divBdr>
            </w:div>
          </w:divsChild>
        </w:div>
        <w:div w:id="1082407786">
          <w:marLeft w:val="0"/>
          <w:marRight w:val="0"/>
          <w:marTop w:val="0"/>
          <w:marBottom w:val="0"/>
          <w:divBdr>
            <w:top w:val="none" w:sz="0" w:space="0" w:color="auto"/>
            <w:left w:val="none" w:sz="0" w:space="0" w:color="auto"/>
            <w:bottom w:val="none" w:sz="0" w:space="0" w:color="auto"/>
            <w:right w:val="none" w:sz="0" w:space="0" w:color="auto"/>
          </w:divBdr>
          <w:divsChild>
            <w:div w:id="1210649537">
              <w:marLeft w:val="480"/>
              <w:marRight w:val="0"/>
              <w:marTop w:val="0"/>
              <w:marBottom w:val="0"/>
              <w:divBdr>
                <w:top w:val="none" w:sz="0" w:space="0" w:color="auto"/>
                <w:left w:val="none" w:sz="0" w:space="0" w:color="auto"/>
                <w:bottom w:val="none" w:sz="0" w:space="0" w:color="auto"/>
                <w:right w:val="none" w:sz="0" w:space="0" w:color="auto"/>
              </w:divBdr>
            </w:div>
            <w:div w:id="2146120099">
              <w:marLeft w:val="480"/>
              <w:marRight w:val="0"/>
              <w:marTop w:val="0"/>
              <w:marBottom w:val="0"/>
              <w:divBdr>
                <w:top w:val="none" w:sz="0" w:space="0" w:color="auto"/>
                <w:left w:val="none" w:sz="0" w:space="0" w:color="auto"/>
                <w:bottom w:val="none" w:sz="0" w:space="0" w:color="auto"/>
                <w:right w:val="none" w:sz="0" w:space="0" w:color="auto"/>
              </w:divBdr>
            </w:div>
            <w:div w:id="1282615601">
              <w:marLeft w:val="480"/>
              <w:marRight w:val="0"/>
              <w:marTop w:val="0"/>
              <w:marBottom w:val="0"/>
              <w:divBdr>
                <w:top w:val="none" w:sz="0" w:space="0" w:color="auto"/>
                <w:left w:val="none" w:sz="0" w:space="0" w:color="auto"/>
                <w:bottom w:val="none" w:sz="0" w:space="0" w:color="auto"/>
                <w:right w:val="none" w:sz="0" w:space="0" w:color="auto"/>
              </w:divBdr>
            </w:div>
            <w:div w:id="1627277979">
              <w:marLeft w:val="480"/>
              <w:marRight w:val="0"/>
              <w:marTop w:val="0"/>
              <w:marBottom w:val="0"/>
              <w:divBdr>
                <w:top w:val="none" w:sz="0" w:space="0" w:color="auto"/>
                <w:left w:val="none" w:sz="0" w:space="0" w:color="auto"/>
                <w:bottom w:val="none" w:sz="0" w:space="0" w:color="auto"/>
                <w:right w:val="none" w:sz="0" w:space="0" w:color="auto"/>
              </w:divBdr>
            </w:div>
            <w:div w:id="1048917842">
              <w:marLeft w:val="480"/>
              <w:marRight w:val="0"/>
              <w:marTop w:val="0"/>
              <w:marBottom w:val="0"/>
              <w:divBdr>
                <w:top w:val="none" w:sz="0" w:space="0" w:color="auto"/>
                <w:left w:val="none" w:sz="0" w:space="0" w:color="auto"/>
                <w:bottom w:val="none" w:sz="0" w:space="0" w:color="auto"/>
                <w:right w:val="none" w:sz="0" w:space="0" w:color="auto"/>
              </w:divBdr>
            </w:div>
            <w:div w:id="1650287591">
              <w:marLeft w:val="480"/>
              <w:marRight w:val="0"/>
              <w:marTop w:val="0"/>
              <w:marBottom w:val="0"/>
              <w:divBdr>
                <w:top w:val="none" w:sz="0" w:space="0" w:color="auto"/>
                <w:left w:val="none" w:sz="0" w:space="0" w:color="auto"/>
                <w:bottom w:val="none" w:sz="0" w:space="0" w:color="auto"/>
                <w:right w:val="none" w:sz="0" w:space="0" w:color="auto"/>
              </w:divBdr>
            </w:div>
            <w:div w:id="1147432174">
              <w:marLeft w:val="480"/>
              <w:marRight w:val="0"/>
              <w:marTop w:val="0"/>
              <w:marBottom w:val="0"/>
              <w:divBdr>
                <w:top w:val="none" w:sz="0" w:space="0" w:color="auto"/>
                <w:left w:val="none" w:sz="0" w:space="0" w:color="auto"/>
                <w:bottom w:val="none" w:sz="0" w:space="0" w:color="auto"/>
                <w:right w:val="none" w:sz="0" w:space="0" w:color="auto"/>
              </w:divBdr>
            </w:div>
            <w:div w:id="89594804">
              <w:marLeft w:val="480"/>
              <w:marRight w:val="0"/>
              <w:marTop w:val="0"/>
              <w:marBottom w:val="0"/>
              <w:divBdr>
                <w:top w:val="none" w:sz="0" w:space="0" w:color="auto"/>
                <w:left w:val="none" w:sz="0" w:space="0" w:color="auto"/>
                <w:bottom w:val="none" w:sz="0" w:space="0" w:color="auto"/>
                <w:right w:val="none" w:sz="0" w:space="0" w:color="auto"/>
              </w:divBdr>
            </w:div>
            <w:div w:id="1459832078">
              <w:marLeft w:val="480"/>
              <w:marRight w:val="0"/>
              <w:marTop w:val="0"/>
              <w:marBottom w:val="0"/>
              <w:divBdr>
                <w:top w:val="none" w:sz="0" w:space="0" w:color="auto"/>
                <w:left w:val="none" w:sz="0" w:space="0" w:color="auto"/>
                <w:bottom w:val="none" w:sz="0" w:space="0" w:color="auto"/>
                <w:right w:val="none" w:sz="0" w:space="0" w:color="auto"/>
              </w:divBdr>
            </w:div>
            <w:div w:id="1062757412">
              <w:marLeft w:val="480"/>
              <w:marRight w:val="0"/>
              <w:marTop w:val="0"/>
              <w:marBottom w:val="0"/>
              <w:divBdr>
                <w:top w:val="none" w:sz="0" w:space="0" w:color="auto"/>
                <w:left w:val="none" w:sz="0" w:space="0" w:color="auto"/>
                <w:bottom w:val="none" w:sz="0" w:space="0" w:color="auto"/>
                <w:right w:val="none" w:sz="0" w:space="0" w:color="auto"/>
              </w:divBdr>
            </w:div>
            <w:div w:id="1381785464">
              <w:marLeft w:val="480"/>
              <w:marRight w:val="0"/>
              <w:marTop w:val="0"/>
              <w:marBottom w:val="0"/>
              <w:divBdr>
                <w:top w:val="none" w:sz="0" w:space="0" w:color="auto"/>
                <w:left w:val="none" w:sz="0" w:space="0" w:color="auto"/>
                <w:bottom w:val="none" w:sz="0" w:space="0" w:color="auto"/>
                <w:right w:val="none" w:sz="0" w:space="0" w:color="auto"/>
              </w:divBdr>
            </w:div>
            <w:div w:id="532772704">
              <w:marLeft w:val="480"/>
              <w:marRight w:val="0"/>
              <w:marTop w:val="0"/>
              <w:marBottom w:val="0"/>
              <w:divBdr>
                <w:top w:val="none" w:sz="0" w:space="0" w:color="auto"/>
                <w:left w:val="none" w:sz="0" w:space="0" w:color="auto"/>
                <w:bottom w:val="none" w:sz="0" w:space="0" w:color="auto"/>
                <w:right w:val="none" w:sz="0" w:space="0" w:color="auto"/>
              </w:divBdr>
            </w:div>
            <w:div w:id="1435787179">
              <w:marLeft w:val="480"/>
              <w:marRight w:val="0"/>
              <w:marTop w:val="0"/>
              <w:marBottom w:val="0"/>
              <w:divBdr>
                <w:top w:val="none" w:sz="0" w:space="0" w:color="auto"/>
                <w:left w:val="none" w:sz="0" w:space="0" w:color="auto"/>
                <w:bottom w:val="none" w:sz="0" w:space="0" w:color="auto"/>
                <w:right w:val="none" w:sz="0" w:space="0" w:color="auto"/>
              </w:divBdr>
            </w:div>
            <w:div w:id="1293631799">
              <w:marLeft w:val="480"/>
              <w:marRight w:val="0"/>
              <w:marTop w:val="0"/>
              <w:marBottom w:val="0"/>
              <w:divBdr>
                <w:top w:val="none" w:sz="0" w:space="0" w:color="auto"/>
                <w:left w:val="none" w:sz="0" w:space="0" w:color="auto"/>
                <w:bottom w:val="none" w:sz="0" w:space="0" w:color="auto"/>
                <w:right w:val="none" w:sz="0" w:space="0" w:color="auto"/>
              </w:divBdr>
            </w:div>
            <w:div w:id="1823884247">
              <w:marLeft w:val="480"/>
              <w:marRight w:val="0"/>
              <w:marTop w:val="0"/>
              <w:marBottom w:val="0"/>
              <w:divBdr>
                <w:top w:val="none" w:sz="0" w:space="0" w:color="auto"/>
                <w:left w:val="none" w:sz="0" w:space="0" w:color="auto"/>
                <w:bottom w:val="none" w:sz="0" w:space="0" w:color="auto"/>
                <w:right w:val="none" w:sz="0" w:space="0" w:color="auto"/>
              </w:divBdr>
            </w:div>
            <w:div w:id="689726551">
              <w:marLeft w:val="480"/>
              <w:marRight w:val="0"/>
              <w:marTop w:val="0"/>
              <w:marBottom w:val="0"/>
              <w:divBdr>
                <w:top w:val="none" w:sz="0" w:space="0" w:color="auto"/>
                <w:left w:val="none" w:sz="0" w:space="0" w:color="auto"/>
                <w:bottom w:val="none" w:sz="0" w:space="0" w:color="auto"/>
                <w:right w:val="none" w:sz="0" w:space="0" w:color="auto"/>
              </w:divBdr>
            </w:div>
            <w:div w:id="150175725">
              <w:marLeft w:val="480"/>
              <w:marRight w:val="0"/>
              <w:marTop w:val="0"/>
              <w:marBottom w:val="0"/>
              <w:divBdr>
                <w:top w:val="none" w:sz="0" w:space="0" w:color="auto"/>
                <w:left w:val="none" w:sz="0" w:space="0" w:color="auto"/>
                <w:bottom w:val="none" w:sz="0" w:space="0" w:color="auto"/>
                <w:right w:val="none" w:sz="0" w:space="0" w:color="auto"/>
              </w:divBdr>
            </w:div>
            <w:div w:id="1688677932">
              <w:marLeft w:val="480"/>
              <w:marRight w:val="0"/>
              <w:marTop w:val="0"/>
              <w:marBottom w:val="0"/>
              <w:divBdr>
                <w:top w:val="none" w:sz="0" w:space="0" w:color="auto"/>
                <w:left w:val="none" w:sz="0" w:space="0" w:color="auto"/>
                <w:bottom w:val="none" w:sz="0" w:space="0" w:color="auto"/>
                <w:right w:val="none" w:sz="0" w:space="0" w:color="auto"/>
              </w:divBdr>
            </w:div>
            <w:div w:id="1991669088">
              <w:marLeft w:val="480"/>
              <w:marRight w:val="0"/>
              <w:marTop w:val="0"/>
              <w:marBottom w:val="0"/>
              <w:divBdr>
                <w:top w:val="none" w:sz="0" w:space="0" w:color="auto"/>
                <w:left w:val="none" w:sz="0" w:space="0" w:color="auto"/>
                <w:bottom w:val="none" w:sz="0" w:space="0" w:color="auto"/>
                <w:right w:val="none" w:sz="0" w:space="0" w:color="auto"/>
              </w:divBdr>
            </w:div>
            <w:div w:id="361319382">
              <w:marLeft w:val="480"/>
              <w:marRight w:val="0"/>
              <w:marTop w:val="0"/>
              <w:marBottom w:val="0"/>
              <w:divBdr>
                <w:top w:val="none" w:sz="0" w:space="0" w:color="auto"/>
                <w:left w:val="none" w:sz="0" w:space="0" w:color="auto"/>
                <w:bottom w:val="none" w:sz="0" w:space="0" w:color="auto"/>
                <w:right w:val="none" w:sz="0" w:space="0" w:color="auto"/>
              </w:divBdr>
            </w:div>
            <w:div w:id="1770852383">
              <w:marLeft w:val="480"/>
              <w:marRight w:val="0"/>
              <w:marTop w:val="0"/>
              <w:marBottom w:val="0"/>
              <w:divBdr>
                <w:top w:val="none" w:sz="0" w:space="0" w:color="auto"/>
                <w:left w:val="none" w:sz="0" w:space="0" w:color="auto"/>
                <w:bottom w:val="none" w:sz="0" w:space="0" w:color="auto"/>
                <w:right w:val="none" w:sz="0" w:space="0" w:color="auto"/>
              </w:divBdr>
            </w:div>
            <w:div w:id="338968585">
              <w:marLeft w:val="480"/>
              <w:marRight w:val="0"/>
              <w:marTop w:val="0"/>
              <w:marBottom w:val="0"/>
              <w:divBdr>
                <w:top w:val="none" w:sz="0" w:space="0" w:color="auto"/>
                <w:left w:val="none" w:sz="0" w:space="0" w:color="auto"/>
                <w:bottom w:val="none" w:sz="0" w:space="0" w:color="auto"/>
                <w:right w:val="none" w:sz="0" w:space="0" w:color="auto"/>
              </w:divBdr>
            </w:div>
            <w:div w:id="975912974">
              <w:marLeft w:val="480"/>
              <w:marRight w:val="0"/>
              <w:marTop w:val="0"/>
              <w:marBottom w:val="0"/>
              <w:divBdr>
                <w:top w:val="none" w:sz="0" w:space="0" w:color="auto"/>
                <w:left w:val="none" w:sz="0" w:space="0" w:color="auto"/>
                <w:bottom w:val="none" w:sz="0" w:space="0" w:color="auto"/>
                <w:right w:val="none" w:sz="0" w:space="0" w:color="auto"/>
              </w:divBdr>
            </w:div>
            <w:div w:id="1736661622">
              <w:marLeft w:val="480"/>
              <w:marRight w:val="0"/>
              <w:marTop w:val="0"/>
              <w:marBottom w:val="0"/>
              <w:divBdr>
                <w:top w:val="none" w:sz="0" w:space="0" w:color="auto"/>
                <w:left w:val="none" w:sz="0" w:space="0" w:color="auto"/>
                <w:bottom w:val="none" w:sz="0" w:space="0" w:color="auto"/>
                <w:right w:val="none" w:sz="0" w:space="0" w:color="auto"/>
              </w:divBdr>
            </w:div>
            <w:div w:id="1994144133">
              <w:marLeft w:val="480"/>
              <w:marRight w:val="0"/>
              <w:marTop w:val="0"/>
              <w:marBottom w:val="0"/>
              <w:divBdr>
                <w:top w:val="none" w:sz="0" w:space="0" w:color="auto"/>
                <w:left w:val="none" w:sz="0" w:space="0" w:color="auto"/>
                <w:bottom w:val="none" w:sz="0" w:space="0" w:color="auto"/>
                <w:right w:val="none" w:sz="0" w:space="0" w:color="auto"/>
              </w:divBdr>
            </w:div>
            <w:div w:id="1295940527">
              <w:marLeft w:val="480"/>
              <w:marRight w:val="0"/>
              <w:marTop w:val="0"/>
              <w:marBottom w:val="0"/>
              <w:divBdr>
                <w:top w:val="none" w:sz="0" w:space="0" w:color="auto"/>
                <w:left w:val="none" w:sz="0" w:space="0" w:color="auto"/>
                <w:bottom w:val="none" w:sz="0" w:space="0" w:color="auto"/>
                <w:right w:val="none" w:sz="0" w:space="0" w:color="auto"/>
              </w:divBdr>
            </w:div>
            <w:div w:id="197932511">
              <w:marLeft w:val="480"/>
              <w:marRight w:val="0"/>
              <w:marTop w:val="0"/>
              <w:marBottom w:val="0"/>
              <w:divBdr>
                <w:top w:val="none" w:sz="0" w:space="0" w:color="auto"/>
                <w:left w:val="none" w:sz="0" w:space="0" w:color="auto"/>
                <w:bottom w:val="none" w:sz="0" w:space="0" w:color="auto"/>
                <w:right w:val="none" w:sz="0" w:space="0" w:color="auto"/>
              </w:divBdr>
            </w:div>
            <w:div w:id="963121678">
              <w:marLeft w:val="480"/>
              <w:marRight w:val="0"/>
              <w:marTop w:val="0"/>
              <w:marBottom w:val="0"/>
              <w:divBdr>
                <w:top w:val="none" w:sz="0" w:space="0" w:color="auto"/>
                <w:left w:val="none" w:sz="0" w:space="0" w:color="auto"/>
                <w:bottom w:val="none" w:sz="0" w:space="0" w:color="auto"/>
                <w:right w:val="none" w:sz="0" w:space="0" w:color="auto"/>
              </w:divBdr>
            </w:div>
            <w:div w:id="1092551455">
              <w:marLeft w:val="480"/>
              <w:marRight w:val="0"/>
              <w:marTop w:val="0"/>
              <w:marBottom w:val="0"/>
              <w:divBdr>
                <w:top w:val="none" w:sz="0" w:space="0" w:color="auto"/>
                <w:left w:val="none" w:sz="0" w:space="0" w:color="auto"/>
                <w:bottom w:val="none" w:sz="0" w:space="0" w:color="auto"/>
                <w:right w:val="none" w:sz="0" w:space="0" w:color="auto"/>
              </w:divBdr>
            </w:div>
            <w:div w:id="1063526888">
              <w:marLeft w:val="480"/>
              <w:marRight w:val="0"/>
              <w:marTop w:val="0"/>
              <w:marBottom w:val="0"/>
              <w:divBdr>
                <w:top w:val="none" w:sz="0" w:space="0" w:color="auto"/>
                <w:left w:val="none" w:sz="0" w:space="0" w:color="auto"/>
                <w:bottom w:val="none" w:sz="0" w:space="0" w:color="auto"/>
                <w:right w:val="none" w:sz="0" w:space="0" w:color="auto"/>
              </w:divBdr>
            </w:div>
            <w:div w:id="1359115771">
              <w:marLeft w:val="480"/>
              <w:marRight w:val="0"/>
              <w:marTop w:val="0"/>
              <w:marBottom w:val="0"/>
              <w:divBdr>
                <w:top w:val="none" w:sz="0" w:space="0" w:color="auto"/>
                <w:left w:val="none" w:sz="0" w:space="0" w:color="auto"/>
                <w:bottom w:val="none" w:sz="0" w:space="0" w:color="auto"/>
                <w:right w:val="none" w:sz="0" w:space="0" w:color="auto"/>
              </w:divBdr>
            </w:div>
            <w:div w:id="979185441">
              <w:marLeft w:val="480"/>
              <w:marRight w:val="0"/>
              <w:marTop w:val="0"/>
              <w:marBottom w:val="0"/>
              <w:divBdr>
                <w:top w:val="none" w:sz="0" w:space="0" w:color="auto"/>
                <w:left w:val="none" w:sz="0" w:space="0" w:color="auto"/>
                <w:bottom w:val="none" w:sz="0" w:space="0" w:color="auto"/>
                <w:right w:val="none" w:sz="0" w:space="0" w:color="auto"/>
              </w:divBdr>
            </w:div>
            <w:div w:id="523053186">
              <w:marLeft w:val="480"/>
              <w:marRight w:val="0"/>
              <w:marTop w:val="0"/>
              <w:marBottom w:val="0"/>
              <w:divBdr>
                <w:top w:val="none" w:sz="0" w:space="0" w:color="auto"/>
                <w:left w:val="none" w:sz="0" w:space="0" w:color="auto"/>
                <w:bottom w:val="none" w:sz="0" w:space="0" w:color="auto"/>
                <w:right w:val="none" w:sz="0" w:space="0" w:color="auto"/>
              </w:divBdr>
            </w:div>
            <w:div w:id="274991612">
              <w:marLeft w:val="480"/>
              <w:marRight w:val="0"/>
              <w:marTop w:val="0"/>
              <w:marBottom w:val="0"/>
              <w:divBdr>
                <w:top w:val="none" w:sz="0" w:space="0" w:color="auto"/>
                <w:left w:val="none" w:sz="0" w:space="0" w:color="auto"/>
                <w:bottom w:val="none" w:sz="0" w:space="0" w:color="auto"/>
                <w:right w:val="none" w:sz="0" w:space="0" w:color="auto"/>
              </w:divBdr>
            </w:div>
            <w:div w:id="497035588">
              <w:marLeft w:val="480"/>
              <w:marRight w:val="0"/>
              <w:marTop w:val="0"/>
              <w:marBottom w:val="0"/>
              <w:divBdr>
                <w:top w:val="none" w:sz="0" w:space="0" w:color="auto"/>
                <w:left w:val="none" w:sz="0" w:space="0" w:color="auto"/>
                <w:bottom w:val="none" w:sz="0" w:space="0" w:color="auto"/>
                <w:right w:val="none" w:sz="0" w:space="0" w:color="auto"/>
              </w:divBdr>
            </w:div>
            <w:div w:id="680084239">
              <w:marLeft w:val="480"/>
              <w:marRight w:val="0"/>
              <w:marTop w:val="0"/>
              <w:marBottom w:val="0"/>
              <w:divBdr>
                <w:top w:val="none" w:sz="0" w:space="0" w:color="auto"/>
                <w:left w:val="none" w:sz="0" w:space="0" w:color="auto"/>
                <w:bottom w:val="none" w:sz="0" w:space="0" w:color="auto"/>
                <w:right w:val="none" w:sz="0" w:space="0" w:color="auto"/>
              </w:divBdr>
            </w:div>
          </w:divsChild>
        </w:div>
        <w:div w:id="58090393">
          <w:marLeft w:val="0"/>
          <w:marRight w:val="0"/>
          <w:marTop w:val="0"/>
          <w:marBottom w:val="0"/>
          <w:divBdr>
            <w:top w:val="none" w:sz="0" w:space="0" w:color="auto"/>
            <w:left w:val="none" w:sz="0" w:space="0" w:color="auto"/>
            <w:bottom w:val="none" w:sz="0" w:space="0" w:color="auto"/>
            <w:right w:val="none" w:sz="0" w:space="0" w:color="auto"/>
          </w:divBdr>
          <w:divsChild>
            <w:div w:id="2001738529">
              <w:marLeft w:val="480"/>
              <w:marRight w:val="0"/>
              <w:marTop w:val="0"/>
              <w:marBottom w:val="0"/>
              <w:divBdr>
                <w:top w:val="none" w:sz="0" w:space="0" w:color="auto"/>
                <w:left w:val="none" w:sz="0" w:space="0" w:color="auto"/>
                <w:bottom w:val="none" w:sz="0" w:space="0" w:color="auto"/>
                <w:right w:val="none" w:sz="0" w:space="0" w:color="auto"/>
              </w:divBdr>
            </w:div>
            <w:div w:id="1060862539">
              <w:marLeft w:val="480"/>
              <w:marRight w:val="0"/>
              <w:marTop w:val="0"/>
              <w:marBottom w:val="0"/>
              <w:divBdr>
                <w:top w:val="none" w:sz="0" w:space="0" w:color="auto"/>
                <w:left w:val="none" w:sz="0" w:space="0" w:color="auto"/>
                <w:bottom w:val="none" w:sz="0" w:space="0" w:color="auto"/>
                <w:right w:val="none" w:sz="0" w:space="0" w:color="auto"/>
              </w:divBdr>
            </w:div>
            <w:div w:id="820464380">
              <w:marLeft w:val="480"/>
              <w:marRight w:val="0"/>
              <w:marTop w:val="0"/>
              <w:marBottom w:val="0"/>
              <w:divBdr>
                <w:top w:val="none" w:sz="0" w:space="0" w:color="auto"/>
                <w:left w:val="none" w:sz="0" w:space="0" w:color="auto"/>
                <w:bottom w:val="none" w:sz="0" w:space="0" w:color="auto"/>
                <w:right w:val="none" w:sz="0" w:space="0" w:color="auto"/>
              </w:divBdr>
            </w:div>
            <w:div w:id="1196187764">
              <w:marLeft w:val="480"/>
              <w:marRight w:val="0"/>
              <w:marTop w:val="0"/>
              <w:marBottom w:val="0"/>
              <w:divBdr>
                <w:top w:val="none" w:sz="0" w:space="0" w:color="auto"/>
                <w:left w:val="none" w:sz="0" w:space="0" w:color="auto"/>
                <w:bottom w:val="none" w:sz="0" w:space="0" w:color="auto"/>
                <w:right w:val="none" w:sz="0" w:space="0" w:color="auto"/>
              </w:divBdr>
            </w:div>
            <w:div w:id="1808207972">
              <w:marLeft w:val="480"/>
              <w:marRight w:val="0"/>
              <w:marTop w:val="0"/>
              <w:marBottom w:val="0"/>
              <w:divBdr>
                <w:top w:val="none" w:sz="0" w:space="0" w:color="auto"/>
                <w:left w:val="none" w:sz="0" w:space="0" w:color="auto"/>
                <w:bottom w:val="none" w:sz="0" w:space="0" w:color="auto"/>
                <w:right w:val="none" w:sz="0" w:space="0" w:color="auto"/>
              </w:divBdr>
            </w:div>
            <w:div w:id="1290278602">
              <w:marLeft w:val="480"/>
              <w:marRight w:val="0"/>
              <w:marTop w:val="0"/>
              <w:marBottom w:val="0"/>
              <w:divBdr>
                <w:top w:val="none" w:sz="0" w:space="0" w:color="auto"/>
                <w:left w:val="none" w:sz="0" w:space="0" w:color="auto"/>
                <w:bottom w:val="none" w:sz="0" w:space="0" w:color="auto"/>
                <w:right w:val="none" w:sz="0" w:space="0" w:color="auto"/>
              </w:divBdr>
            </w:div>
            <w:div w:id="1389839122">
              <w:marLeft w:val="480"/>
              <w:marRight w:val="0"/>
              <w:marTop w:val="0"/>
              <w:marBottom w:val="0"/>
              <w:divBdr>
                <w:top w:val="none" w:sz="0" w:space="0" w:color="auto"/>
                <w:left w:val="none" w:sz="0" w:space="0" w:color="auto"/>
                <w:bottom w:val="none" w:sz="0" w:space="0" w:color="auto"/>
                <w:right w:val="none" w:sz="0" w:space="0" w:color="auto"/>
              </w:divBdr>
            </w:div>
            <w:div w:id="395856189">
              <w:marLeft w:val="480"/>
              <w:marRight w:val="0"/>
              <w:marTop w:val="0"/>
              <w:marBottom w:val="0"/>
              <w:divBdr>
                <w:top w:val="none" w:sz="0" w:space="0" w:color="auto"/>
                <w:left w:val="none" w:sz="0" w:space="0" w:color="auto"/>
                <w:bottom w:val="none" w:sz="0" w:space="0" w:color="auto"/>
                <w:right w:val="none" w:sz="0" w:space="0" w:color="auto"/>
              </w:divBdr>
            </w:div>
            <w:div w:id="1279992154">
              <w:marLeft w:val="480"/>
              <w:marRight w:val="0"/>
              <w:marTop w:val="0"/>
              <w:marBottom w:val="0"/>
              <w:divBdr>
                <w:top w:val="none" w:sz="0" w:space="0" w:color="auto"/>
                <w:left w:val="none" w:sz="0" w:space="0" w:color="auto"/>
                <w:bottom w:val="none" w:sz="0" w:space="0" w:color="auto"/>
                <w:right w:val="none" w:sz="0" w:space="0" w:color="auto"/>
              </w:divBdr>
            </w:div>
            <w:div w:id="348996077">
              <w:marLeft w:val="480"/>
              <w:marRight w:val="0"/>
              <w:marTop w:val="0"/>
              <w:marBottom w:val="0"/>
              <w:divBdr>
                <w:top w:val="none" w:sz="0" w:space="0" w:color="auto"/>
                <w:left w:val="none" w:sz="0" w:space="0" w:color="auto"/>
                <w:bottom w:val="none" w:sz="0" w:space="0" w:color="auto"/>
                <w:right w:val="none" w:sz="0" w:space="0" w:color="auto"/>
              </w:divBdr>
            </w:div>
            <w:div w:id="874736284">
              <w:marLeft w:val="480"/>
              <w:marRight w:val="0"/>
              <w:marTop w:val="0"/>
              <w:marBottom w:val="0"/>
              <w:divBdr>
                <w:top w:val="none" w:sz="0" w:space="0" w:color="auto"/>
                <w:left w:val="none" w:sz="0" w:space="0" w:color="auto"/>
                <w:bottom w:val="none" w:sz="0" w:space="0" w:color="auto"/>
                <w:right w:val="none" w:sz="0" w:space="0" w:color="auto"/>
              </w:divBdr>
            </w:div>
            <w:div w:id="355427360">
              <w:marLeft w:val="480"/>
              <w:marRight w:val="0"/>
              <w:marTop w:val="0"/>
              <w:marBottom w:val="0"/>
              <w:divBdr>
                <w:top w:val="none" w:sz="0" w:space="0" w:color="auto"/>
                <w:left w:val="none" w:sz="0" w:space="0" w:color="auto"/>
                <w:bottom w:val="none" w:sz="0" w:space="0" w:color="auto"/>
                <w:right w:val="none" w:sz="0" w:space="0" w:color="auto"/>
              </w:divBdr>
            </w:div>
            <w:div w:id="1454323360">
              <w:marLeft w:val="480"/>
              <w:marRight w:val="0"/>
              <w:marTop w:val="0"/>
              <w:marBottom w:val="0"/>
              <w:divBdr>
                <w:top w:val="none" w:sz="0" w:space="0" w:color="auto"/>
                <w:left w:val="none" w:sz="0" w:space="0" w:color="auto"/>
                <w:bottom w:val="none" w:sz="0" w:space="0" w:color="auto"/>
                <w:right w:val="none" w:sz="0" w:space="0" w:color="auto"/>
              </w:divBdr>
            </w:div>
            <w:div w:id="927271698">
              <w:marLeft w:val="480"/>
              <w:marRight w:val="0"/>
              <w:marTop w:val="0"/>
              <w:marBottom w:val="0"/>
              <w:divBdr>
                <w:top w:val="none" w:sz="0" w:space="0" w:color="auto"/>
                <w:left w:val="none" w:sz="0" w:space="0" w:color="auto"/>
                <w:bottom w:val="none" w:sz="0" w:space="0" w:color="auto"/>
                <w:right w:val="none" w:sz="0" w:space="0" w:color="auto"/>
              </w:divBdr>
            </w:div>
            <w:div w:id="1073969450">
              <w:marLeft w:val="480"/>
              <w:marRight w:val="0"/>
              <w:marTop w:val="0"/>
              <w:marBottom w:val="0"/>
              <w:divBdr>
                <w:top w:val="none" w:sz="0" w:space="0" w:color="auto"/>
                <w:left w:val="none" w:sz="0" w:space="0" w:color="auto"/>
                <w:bottom w:val="none" w:sz="0" w:space="0" w:color="auto"/>
                <w:right w:val="none" w:sz="0" w:space="0" w:color="auto"/>
              </w:divBdr>
            </w:div>
            <w:div w:id="1777751464">
              <w:marLeft w:val="480"/>
              <w:marRight w:val="0"/>
              <w:marTop w:val="0"/>
              <w:marBottom w:val="0"/>
              <w:divBdr>
                <w:top w:val="none" w:sz="0" w:space="0" w:color="auto"/>
                <w:left w:val="none" w:sz="0" w:space="0" w:color="auto"/>
                <w:bottom w:val="none" w:sz="0" w:space="0" w:color="auto"/>
                <w:right w:val="none" w:sz="0" w:space="0" w:color="auto"/>
              </w:divBdr>
            </w:div>
            <w:div w:id="1091119491">
              <w:marLeft w:val="480"/>
              <w:marRight w:val="0"/>
              <w:marTop w:val="0"/>
              <w:marBottom w:val="0"/>
              <w:divBdr>
                <w:top w:val="none" w:sz="0" w:space="0" w:color="auto"/>
                <w:left w:val="none" w:sz="0" w:space="0" w:color="auto"/>
                <w:bottom w:val="none" w:sz="0" w:space="0" w:color="auto"/>
                <w:right w:val="none" w:sz="0" w:space="0" w:color="auto"/>
              </w:divBdr>
            </w:div>
            <w:div w:id="304547248">
              <w:marLeft w:val="480"/>
              <w:marRight w:val="0"/>
              <w:marTop w:val="0"/>
              <w:marBottom w:val="0"/>
              <w:divBdr>
                <w:top w:val="none" w:sz="0" w:space="0" w:color="auto"/>
                <w:left w:val="none" w:sz="0" w:space="0" w:color="auto"/>
                <w:bottom w:val="none" w:sz="0" w:space="0" w:color="auto"/>
                <w:right w:val="none" w:sz="0" w:space="0" w:color="auto"/>
              </w:divBdr>
            </w:div>
            <w:div w:id="906889094">
              <w:marLeft w:val="480"/>
              <w:marRight w:val="0"/>
              <w:marTop w:val="0"/>
              <w:marBottom w:val="0"/>
              <w:divBdr>
                <w:top w:val="none" w:sz="0" w:space="0" w:color="auto"/>
                <w:left w:val="none" w:sz="0" w:space="0" w:color="auto"/>
                <w:bottom w:val="none" w:sz="0" w:space="0" w:color="auto"/>
                <w:right w:val="none" w:sz="0" w:space="0" w:color="auto"/>
              </w:divBdr>
            </w:div>
            <w:div w:id="1017269883">
              <w:marLeft w:val="480"/>
              <w:marRight w:val="0"/>
              <w:marTop w:val="0"/>
              <w:marBottom w:val="0"/>
              <w:divBdr>
                <w:top w:val="none" w:sz="0" w:space="0" w:color="auto"/>
                <w:left w:val="none" w:sz="0" w:space="0" w:color="auto"/>
                <w:bottom w:val="none" w:sz="0" w:space="0" w:color="auto"/>
                <w:right w:val="none" w:sz="0" w:space="0" w:color="auto"/>
              </w:divBdr>
            </w:div>
            <w:div w:id="1421028827">
              <w:marLeft w:val="480"/>
              <w:marRight w:val="0"/>
              <w:marTop w:val="0"/>
              <w:marBottom w:val="0"/>
              <w:divBdr>
                <w:top w:val="none" w:sz="0" w:space="0" w:color="auto"/>
                <w:left w:val="none" w:sz="0" w:space="0" w:color="auto"/>
                <w:bottom w:val="none" w:sz="0" w:space="0" w:color="auto"/>
                <w:right w:val="none" w:sz="0" w:space="0" w:color="auto"/>
              </w:divBdr>
            </w:div>
            <w:div w:id="997421686">
              <w:marLeft w:val="480"/>
              <w:marRight w:val="0"/>
              <w:marTop w:val="0"/>
              <w:marBottom w:val="0"/>
              <w:divBdr>
                <w:top w:val="none" w:sz="0" w:space="0" w:color="auto"/>
                <w:left w:val="none" w:sz="0" w:space="0" w:color="auto"/>
                <w:bottom w:val="none" w:sz="0" w:space="0" w:color="auto"/>
                <w:right w:val="none" w:sz="0" w:space="0" w:color="auto"/>
              </w:divBdr>
            </w:div>
            <w:div w:id="1220825184">
              <w:marLeft w:val="480"/>
              <w:marRight w:val="0"/>
              <w:marTop w:val="0"/>
              <w:marBottom w:val="0"/>
              <w:divBdr>
                <w:top w:val="none" w:sz="0" w:space="0" w:color="auto"/>
                <w:left w:val="none" w:sz="0" w:space="0" w:color="auto"/>
                <w:bottom w:val="none" w:sz="0" w:space="0" w:color="auto"/>
                <w:right w:val="none" w:sz="0" w:space="0" w:color="auto"/>
              </w:divBdr>
            </w:div>
            <w:div w:id="411125502">
              <w:marLeft w:val="480"/>
              <w:marRight w:val="0"/>
              <w:marTop w:val="0"/>
              <w:marBottom w:val="0"/>
              <w:divBdr>
                <w:top w:val="none" w:sz="0" w:space="0" w:color="auto"/>
                <w:left w:val="none" w:sz="0" w:space="0" w:color="auto"/>
                <w:bottom w:val="none" w:sz="0" w:space="0" w:color="auto"/>
                <w:right w:val="none" w:sz="0" w:space="0" w:color="auto"/>
              </w:divBdr>
            </w:div>
            <w:div w:id="646403083">
              <w:marLeft w:val="480"/>
              <w:marRight w:val="0"/>
              <w:marTop w:val="0"/>
              <w:marBottom w:val="0"/>
              <w:divBdr>
                <w:top w:val="none" w:sz="0" w:space="0" w:color="auto"/>
                <w:left w:val="none" w:sz="0" w:space="0" w:color="auto"/>
                <w:bottom w:val="none" w:sz="0" w:space="0" w:color="auto"/>
                <w:right w:val="none" w:sz="0" w:space="0" w:color="auto"/>
              </w:divBdr>
            </w:div>
            <w:div w:id="1458526337">
              <w:marLeft w:val="480"/>
              <w:marRight w:val="0"/>
              <w:marTop w:val="0"/>
              <w:marBottom w:val="0"/>
              <w:divBdr>
                <w:top w:val="none" w:sz="0" w:space="0" w:color="auto"/>
                <w:left w:val="none" w:sz="0" w:space="0" w:color="auto"/>
                <w:bottom w:val="none" w:sz="0" w:space="0" w:color="auto"/>
                <w:right w:val="none" w:sz="0" w:space="0" w:color="auto"/>
              </w:divBdr>
            </w:div>
            <w:div w:id="1619413211">
              <w:marLeft w:val="480"/>
              <w:marRight w:val="0"/>
              <w:marTop w:val="0"/>
              <w:marBottom w:val="0"/>
              <w:divBdr>
                <w:top w:val="none" w:sz="0" w:space="0" w:color="auto"/>
                <w:left w:val="none" w:sz="0" w:space="0" w:color="auto"/>
                <w:bottom w:val="none" w:sz="0" w:space="0" w:color="auto"/>
                <w:right w:val="none" w:sz="0" w:space="0" w:color="auto"/>
              </w:divBdr>
            </w:div>
            <w:div w:id="346300152">
              <w:marLeft w:val="480"/>
              <w:marRight w:val="0"/>
              <w:marTop w:val="0"/>
              <w:marBottom w:val="0"/>
              <w:divBdr>
                <w:top w:val="none" w:sz="0" w:space="0" w:color="auto"/>
                <w:left w:val="none" w:sz="0" w:space="0" w:color="auto"/>
                <w:bottom w:val="none" w:sz="0" w:space="0" w:color="auto"/>
                <w:right w:val="none" w:sz="0" w:space="0" w:color="auto"/>
              </w:divBdr>
            </w:div>
            <w:div w:id="681980281">
              <w:marLeft w:val="480"/>
              <w:marRight w:val="0"/>
              <w:marTop w:val="0"/>
              <w:marBottom w:val="0"/>
              <w:divBdr>
                <w:top w:val="none" w:sz="0" w:space="0" w:color="auto"/>
                <w:left w:val="none" w:sz="0" w:space="0" w:color="auto"/>
                <w:bottom w:val="none" w:sz="0" w:space="0" w:color="auto"/>
                <w:right w:val="none" w:sz="0" w:space="0" w:color="auto"/>
              </w:divBdr>
            </w:div>
            <w:div w:id="376397807">
              <w:marLeft w:val="480"/>
              <w:marRight w:val="0"/>
              <w:marTop w:val="0"/>
              <w:marBottom w:val="0"/>
              <w:divBdr>
                <w:top w:val="none" w:sz="0" w:space="0" w:color="auto"/>
                <w:left w:val="none" w:sz="0" w:space="0" w:color="auto"/>
                <w:bottom w:val="none" w:sz="0" w:space="0" w:color="auto"/>
                <w:right w:val="none" w:sz="0" w:space="0" w:color="auto"/>
              </w:divBdr>
            </w:div>
            <w:div w:id="1990090005">
              <w:marLeft w:val="480"/>
              <w:marRight w:val="0"/>
              <w:marTop w:val="0"/>
              <w:marBottom w:val="0"/>
              <w:divBdr>
                <w:top w:val="none" w:sz="0" w:space="0" w:color="auto"/>
                <w:left w:val="none" w:sz="0" w:space="0" w:color="auto"/>
                <w:bottom w:val="none" w:sz="0" w:space="0" w:color="auto"/>
                <w:right w:val="none" w:sz="0" w:space="0" w:color="auto"/>
              </w:divBdr>
            </w:div>
            <w:div w:id="553152628">
              <w:marLeft w:val="480"/>
              <w:marRight w:val="0"/>
              <w:marTop w:val="0"/>
              <w:marBottom w:val="0"/>
              <w:divBdr>
                <w:top w:val="none" w:sz="0" w:space="0" w:color="auto"/>
                <w:left w:val="none" w:sz="0" w:space="0" w:color="auto"/>
                <w:bottom w:val="none" w:sz="0" w:space="0" w:color="auto"/>
                <w:right w:val="none" w:sz="0" w:space="0" w:color="auto"/>
              </w:divBdr>
            </w:div>
            <w:div w:id="1221480810">
              <w:marLeft w:val="480"/>
              <w:marRight w:val="0"/>
              <w:marTop w:val="0"/>
              <w:marBottom w:val="0"/>
              <w:divBdr>
                <w:top w:val="none" w:sz="0" w:space="0" w:color="auto"/>
                <w:left w:val="none" w:sz="0" w:space="0" w:color="auto"/>
                <w:bottom w:val="none" w:sz="0" w:space="0" w:color="auto"/>
                <w:right w:val="none" w:sz="0" w:space="0" w:color="auto"/>
              </w:divBdr>
            </w:div>
            <w:div w:id="1893228296">
              <w:marLeft w:val="480"/>
              <w:marRight w:val="0"/>
              <w:marTop w:val="0"/>
              <w:marBottom w:val="0"/>
              <w:divBdr>
                <w:top w:val="none" w:sz="0" w:space="0" w:color="auto"/>
                <w:left w:val="none" w:sz="0" w:space="0" w:color="auto"/>
                <w:bottom w:val="none" w:sz="0" w:space="0" w:color="auto"/>
                <w:right w:val="none" w:sz="0" w:space="0" w:color="auto"/>
              </w:divBdr>
            </w:div>
            <w:div w:id="1328482904">
              <w:marLeft w:val="480"/>
              <w:marRight w:val="0"/>
              <w:marTop w:val="0"/>
              <w:marBottom w:val="0"/>
              <w:divBdr>
                <w:top w:val="none" w:sz="0" w:space="0" w:color="auto"/>
                <w:left w:val="none" w:sz="0" w:space="0" w:color="auto"/>
                <w:bottom w:val="none" w:sz="0" w:space="0" w:color="auto"/>
                <w:right w:val="none" w:sz="0" w:space="0" w:color="auto"/>
              </w:divBdr>
            </w:div>
            <w:div w:id="1507476448">
              <w:marLeft w:val="480"/>
              <w:marRight w:val="0"/>
              <w:marTop w:val="0"/>
              <w:marBottom w:val="0"/>
              <w:divBdr>
                <w:top w:val="none" w:sz="0" w:space="0" w:color="auto"/>
                <w:left w:val="none" w:sz="0" w:space="0" w:color="auto"/>
                <w:bottom w:val="none" w:sz="0" w:space="0" w:color="auto"/>
                <w:right w:val="none" w:sz="0" w:space="0" w:color="auto"/>
              </w:divBdr>
            </w:div>
            <w:div w:id="375352057">
              <w:marLeft w:val="480"/>
              <w:marRight w:val="0"/>
              <w:marTop w:val="0"/>
              <w:marBottom w:val="0"/>
              <w:divBdr>
                <w:top w:val="none" w:sz="0" w:space="0" w:color="auto"/>
                <w:left w:val="none" w:sz="0" w:space="0" w:color="auto"/>
                <w:bottom w:val="none" w:sz="0" w:space="0" w:color="auto"/>
                <w:right w:val="none" w:sz="0" w:space="0" w:color="auto"/>
              </w:divBdr>
            </w:div>
          </w:divsChild>
        </w:div>
        <w:div w:id="593830904">
          <w:marLeft w:val="0"/>
          <w:marRight w:val="0"/>
          <w:marTop w:val="0"/>
          <w:marBottom w:val="0"/>
          <w:divBdr>
            <w:top w:val="none" w:sz="0" w:space="0" w:color="auto"/>
            <w:left w:val="none" w:sz="0" w:space="0" w:color="auto"/>
            <w:bottom w:val="none" w:sz="0" w:space="0" w:color="auto"/>
            <w:right w:val="none" w:sz="0" w:space="0" w:color="auto"/>
          </w:divBdr>
          <w:divsChild>
            <w:div w:id="318267295">
              <w:marLeft w:val="480"/>
              <w:marRight w:val="0"/>
              <w:marTop w:val="0"/>
              <w:marBottom w:val="0"/>
              <w:divBdr>
                <w:top w:val="none" w:sz="0" w:space="0" w:color="auto"/>
                <w:left w:val="none" w:sz="0" w:space="0" w:color="auto"/>
                <w:bottom w:val="none" w:sz="0" w:space="0" w:color="auto"/>
                <w:right w:val="none" w:sz="0" w:space="0" w:color="auto"/>
              </w:divBdr>
            </w:div>
            <w:div w:id="1808472817">
              <w:marLeft w:val="480"/>
              <w:marRight w:val="0"/>
              <w:marTop w:val="0"/>
              <w:marBottom w:val="0"/>
              <w:divBdr>
                <w:top w:val="none" w:sz="0" w:space="0" w:color="auto"/>
                <w:left w:val="none" w:sz="0" w:space="0" w:color="auto"/>
                <w:bottom w:val="none" w:sz="0" w:space="0" w:color="auto"/>
                <w:right w:val="none" w:sz="0" w:space="0" w:color="auto"/>
              </w:divBdr>
            </w:div>
            <w:div w:id="300043974">
              <w:marLeft w:val="480"/>
              <w:marRight w:val="0"/>
              <w:marTop w:val="0"/>
              <w:marBottom w:val="0"/>
              <w:divBdr>
                <w:top w:val="none" w:sz="0" w:space="0" w:color="auto"/>
                <w:left w:val="none" w:sz="0" w:space="0" w:color="auto"/>
                <w:bottom w:val="none" w:sz="0" w:space="0" w:color="auto"/>
                <w:right w:val="none" w:sz="0" w:space="0" w:color="auto"/>
              </w:divBdr>
            </w:div>
            <w:div w:id="411318837">
              <w:marLeft w:val="480"/>
              <w:marRight w:val="0"/>
              <w:marTop w:val="0"/>
              <w:marBottom w:val="0"/>
              <w:divBdr>
                <w:top w:val="none" w:sz="0" w:space="0" w:color="auto"/>
                <w:left w:val="none" w:sz="0" w:space="0" w:color="auto"/>
                <w:bottom w:val="none" w:sz="0" w:space="0" w:color="auto"/>
                <w:right w:val="none" w:sz="0" w:space="0" w:color="auto"/>
              </w:divBdr>
            </w:div>
            <w:div w:id="361446387">
              <w:marLeft w:val="480"/>
              <w:marRight w:val="0"/>
              <w:marTop w:val="0"/>
              <w:marBottom w:val="0"/>
              <w:divBdr>
                <w:top w:val="none" w:sz="0" w:space="0" w:color="auto"/>
                <w:left w:val="none" w:sz="0" w:space="0" w:color="auto"/>
                <w:bottom w:val="none" w:sz="0" w:space="0" w:color="auto"/>
                <w:right w:val="none" w:sz="0" w:space="0" w:color="auto"/>
              </w:divBdr>
            </w:div>
            <w:div w:id="1673408389">
              <w:marLeft w:val="480"/>
              <w:marRight w:val="0"/>
              <w:marTop w:val="0"/>
              <w:marBottom w:val="0"/>
              <w:divBdr>
                <w:top w:val="none" w:sz="0" w:space="0" w:color="auto"/>
                <w:left w:val="none" w:sz="0" w:space="0" w:color="auto"/>
                <w:bottom w:val="none" w:sz="0" w:space="0" w:color="auto"/>
                <w:right w:val="none" w:sz="0" w:space="0" w:color="auto"/>
              </w:divBdr>
            </w:div>
            <w:div w:id="346753690">
              <w:marLeft w:val="480"/>
              <w:marRight w:val="0"/>
              <w:marTop w:val="0"/>
              <w:marBottom w:val="0"/>
              <w:divBdr>
                <w:top w:val="none" w:sz="0" w:space="0" w:color="auto"/>
                <w:left w:val="none" w:sz="0" w:space="0" w:color="auto"/>
                <w:bottom w:val="none" w:sz="0" w:space="0" w:color="auto"/>
                <w:right w:val="none" w:sz="0" w:space="0" w:color="auto"/>
              </w:divBdr>
            </w:div>
            <w:div w:id="1381631188">
              <w:marLeft w:val="480"/>
              <w:marRight w:val="0"/>
              <w:marTop w:val="0"/>
              <w:marBottom w:val="0"/>
              <w:divBdr>
                <w:top w:val="none" w:sz="0" w:space="0" w:color="auto"/>
                <w:left w:val="none" w:sz="0" w:space="0" w:color="auto"/>
                <w:bottom w:val="none" w:sz="0" w:space="0" w:color="auto"/>
                <w:right w:val="none" w:sz="0" w:space="0" w:color="auto"/>
              </w:divBdr>
            </w:div>
            <w:div w:id="1322927321">
              <w:marLeft w:val="480"/>
              <w:marRight w:val="0"/>
              <w:marTop w:val="0"/>
              <w:marBottom w:val="0"/>
              <w:divBdr>
                <w:top w:val="none" w:sz="0" w:space="0" w:color="auto"/>
                <w:left w:val="none" w:sz="0" w:space="0" w:color="auto"/>
                <w:bottom w:val="none" w:sz="0" w:space="0" w:color="auto"/>
                <w:right w:val="none" w:sz="0" w:space="0" w:color="auto"/>
              </w:divBdr>
            </w:div>
            <w:div w:id="1722552820">
              <w:marLeft w:val="480"/>
              <w:marRight w:val="0"/>
              <w:marTop w:val="0"/>
              <w:marBottom w:val="0"/>
              <w:divBdr>
                <w:top w:val="none" w:sz="0" w:space="0" w:color="auto"/>
                <w:left w:val="none" w:sz="0" w:space="0" w:color="auto"/>
                <w:bottom w:val="none" w:sz="0" w:space="0" w:color="auto"/>
                <w:right w:val="none" w:sz="0" w:space="0" w:color="auto"/>
              </w:divBdr>
            </w:div>
            <w:div w:id="1022631349">
              <w:marLeft w:val="480"/>
              <w:marRight w:val="0"/>
              <w:marTop w:val="0"/>
              <w:marBottom w:val="0"/>
              <w:divBdr>
                <w:top w:val="none" w:sz="0" w:space="0" w:color="auto"/>
                <w:left w:val="none" w:sz="0" w:space="0" w:color="auto"/>
                <w:bottom w:val="none" w:sz="0" w:space="0" w:color="auto"/>
                <w:right w:val="none" w:sz="0" w:space="0" w:color="auto"/>
              </w:divBdr>
            </w:div>
            <w:div w:id="1263151881">
              <w:marLeft w:val="480"/>
              <w:marRight w:val="0"/>
              <w:marTop w:val="0"/>
              <w:marBottom w:val="0"/>
              <w:divBdr>
                <w:top w:val="none" w:sz="0" w:space="0" w:color="auto"/>
                <w:left w:val="none" w:sz="0" w:space="0" w:color="auto"/>
                <w:bottom w:val="none" w:sz="0" w:space="0" w:color="auto"/>
                <w:right w:val="none" w:sz="0" w:space="0" w:color="auto"/>
              </w:divBdr>
            </w:div>
            <w:div w:id="157968414">
              <w:marLeft w:val="480"/>
              <w:marRight w:val="0"/>
              <w:marTop w:val="0"/>
              <w:marBottom w:val="0"/>
              <w:divBdr>
                <w:top w:val="none" w:sz="0" w:space="0" w:color="auto"/>
                <w:left w:val="none" w:sz="0" w:space="0" w:color="auto"/>
                <w:bottom w:val="none" w:sz="0" w:space="0" w:color="auto"/>
                <w:right w:val="none" w:sz="0" w:space="0" w:color="auto"/>
              </w:divBdr>
            </w:div>
            <w:div w:id="1995406748">
              <w:marLeft w:val="480"/>
              <w:marRight w:val="0"/>
              <w:marTop w:val="0"/>
              <w:marBottom w:val="0"/>
              <w:divBdr>
                <w:top w:val="none" w:sz="0" w:space="0" w:color="auto"/>
                <w:left w:val="none" w:sz="0" w:space="0" w:color="auto"/>
                <w:bottom w:val="none" w:sz="0" w:space="0" w:color="auto"/>
                <w:right w:val="none" w:sz="0" w:space="0" w:color="auto"/>
              </w:divBdr>
            </w:div>
            <w:div w:id="2004120614">
              <w:marLeft w:val="480"/>
              <w:marRight w:val="0"/>
              <w:marTop w:val="0"/>
              <w:marBottom w:val="0"/>
              <w:divBdr>
                <w:top w:val="none" w:sz="0" w:space="0" w:color="auto"/>
                <w:left w:val="none" w:sz="0" w:space="0" w:color="auto"/>
                <w:bottom w:val="none" w:sz="0" w:space="0" w:color="auto"/>
                <w:right w:val="none" w:sz="0" w:space="0" w:color="auto"/>
              </w:divBdr>
            </w:div>
            <w:div w:id="240215834">
              <w:marLeft w:val="480"/>
              <w:marRight w:val="0"/>
              <w:marTop w:val="0"/>
              <w:marBottom w:val="0"/>
              <w:divBdr>
                <w:top w:val="none" w:sz="0" w:space="0" w:color="auto"/>
                <w:left w:val="none" w:sz="0" w:space="0" w:color="auto"/>
                <w:bottom w:val="none" w:sz="0" w:space="0" w:color="auto"/>
                <w:right w:val="none" w:sz="0" w:space="0" w:color="auto"/>
              </w:divBdr>
            </w:div>
            <w:div w:id="2008433460">
              <w:marLeft w:val="480"/>
              <w:marRight w:val="0"/>
              <w:marTop w:val="0"/>
              <w:marBottom w:val="0"/>
              <w:divBdr>
                <w:top w:val="none" w:sz="0" w:space="0" w:color="auto"/>
                <w:left w:val="none" w:sz="0" w:space="0" w:color="auto"/>
                <w:bottom w:val="none" w:sz="0" w:space="0" w:color="auto"/>
                <w:right w:val="none" w:sz="0" w:space="0" w:color="auto"/>
              </w:divBdr>
            </w:div>
            <w:div w:id="890002453">
              <w:marLeft w:val="480"/>
              <w:marRight w:val="0"/>
              <w:marTop w:val="0"/>
              <w:marBottom w:val="0"/>
              <w:divBdr>
                <w:top w:val="none" w:sz="0" w:space="0" w:color="auto"/>
                <w:left w:val="none" w:sz="0" w:space="0" w:color="auto"/>
                <w:bottom w:val="none" w:sz="0" w:space="0" w:color="auto"/>
                <w:right w:val="none" w:sz="0" w:space="0" w:color="auto"/>
              </w:divBdr>
            </w:div>
            <w:div w:id="926307806">
              <w:marLeft w:val="480"/>
              <w:marRight w:val="0"/>
              <w:marTop w:val="0"/>
              <w:marBottom w:val="0"/>
              <w:divBdr>
                <w:top w:val="none" w:sz="0" w:space="0" w:color="auto"/>
                <w:left w:val="none" w:sz="0" w:space="0" w:color="auto"/>
                <w:bottom w:val="none" w:sz="0" w:space="0" w:color="auto"/>
                <w:right w:val="none" w:sz="0" w:space="0" w:color="auto"/>
              </w:divBdr>
            </w:div>
            <w:div w:id="1098873118">
              <w:marLeft w:val="480"/>
              <w:marRight w:val="0"/>
              <w:marTop w:val="0"/>
              <w:marBottom w:val="0"/>
              <w:divBdr>
                <w:top w:val="none" w:sz="0" w:space="0" w:color="auto"/>
                <w:left w:val="none" w:sz="0" w:space="0" w:color="auto"/>
                <w:bottom w:val="none" w:sz="0" w:space="0" w:color="auto"/>
                <w:right w:val="none" w:sz="0" w:space="0" w:color="auto"/>
              </w:divBdr>
            </w:div>
            <w:div w:id="378552357">
              <w:marLeft w:val="480"/>
              <w:marRight w:val="0"/>
              <w:marTop w:val="0"/>
              <w:marBottom w:val="0"/>
              <w:divBdr>
                <w:top w:val="none" w:sz="0" w:space="0" w:color="auto"/>
                <w:left w:val="none" w:sz="0" w:space="0" w:color="auto"/>
                <w:bottom w:val="none" w:sz="0" w:space="0" w:color="auto"/>
                <w:right w:val="none" w:sz="0" w:space="0" w:color="auto"/>
              </w:divBdr>
            </w:div>
            <w:div w:id="1592927800">
              <w:marLeft w:val="480"/>
              <w:marRight w:val="0"/>
              <w:marTop w:val="0"/>
              <w:marBottom w:val="0"/>
              <w:divBdr>
                <w:top w:val="none" w:sz="0" w:space="0" w:color="auto"/>
                <w:left w:val="none" w:sz="0" w:space="0" w:color="auto"/>
                <w:bottom w:val="none" w:sz="0" w:space="0" w:color="auto"/>
                <w:right w:val="none" w:sz="0" w:space="0" w:color="auto"/>
              </w:divBdr>
            </w:div>
            <w:div w:id="1211377850">
              <w:marLeft w:val="480"/>
              <w:marRight w:val="0"/>
              <w:marTop w:val="0"/>
              <w:marBottom w:val="0"/>
              <w:divBdr>
                <w:top w:val="none" w:sz="0" w:space="0" w:color="auto"/>
                <w:left w:val="none" w:sz="0" w:space="0" w:color="auto"/>
                <w:bottom w:val="none" w:sz="0" w:space="0" w:color="auto"/>
                <w:right w:val="none" w:sz="0" w:space="0" w:color="auto"/>
              </w:divBdr>
            </w:div>
            <w:div w:id="128012200">
              <w:marLeft w:val="480"/>
              <w:marRight w:val="0"/>
              <w:marTop w:val="0"/>
              <w:marBottom w:val="0"/>
              <w:divBdr>
                <w:top w:val="none" w:sz="0" w:space="0" w:color="auto"/>
                <w:left w:val="none" w:sz="0" w:space="0" w:color="auto"/>
                <w:bottom w:val="none" w:sz="0" w:space="0" w:color="auto"/>
                <w:right w:val="none" w:sz="0" w:space="0" w:color="auto"/>
              </w:divBdr>
            </w:div>
            <w:div w:id="2130319780">
              <w:marLeft w:val="480"/>
              <w:marRight w:val="0"/>
              <w:marTop w:val="0"/>
              <w:marBottom w:val="0"/>
              <w:divBdr>
                <w:top w:val="none" w:sz="0" w:space="0" w:color="auto"/>
                <w:left w:val="none" w:sz="0" w:space="0" w:color="auto"/>
                <w:bottom w:val="none" w:sz="0" w:space="0" w:color="auto"/>
                <w:right w:val="none" w:sz="0" w:space="0" w:color="auto"/>
              </w:divBdr>
            </w:div>
            <w:div w:id="627203538">
              <w:marLeft w:val="480"/>
              <w:marRight w:val="0"/>
              <w:marTop w:val="0"/>
              <w:marBottom w:val="0"/>
              <w:divBdr>
                <w:top w:val="none" w:sz="0" w:space="0" w:color="auto"/>
                <w:left w:val="none" w:sz="0" w:space="0" w:color="auto"/>
                <w:bottom w:val="none" w:sz="0" w:space="0" w:color="auto"/>
                <w:right w:val="none" w:sz="0" w:space="0" w:color="auto"/>
              </w:divBdr>
            </w:div>
            <w:div w:id="1843468437">
              <w:marLeft w:val="480"/>
              <w:marRight w:val="0"/>
              <w:marTop w:val="0"/>
              <w:marBottom w:val="0"/>
              <w:divBdr>
                <w:top w:val="none" w:sz="0" w:space="0" w:color="auto"/>
                <w:left w:val="none" w:sz="0" w:space="0" w:color="auto"/>
                <w:bottom w:val="none" w:sz="0" w:space="0" w:color="auto"/>
                <w:right w:val="none" w:sz="0" w:space="0" w:color="auto"/>
              </w:divBdr>
            </w:div>
            <w:div w:id="418331762">
              <w:marLeft w:val="480"/>
              <w:marRight w:val="0"/>
              <w:marTop w:val="0"/>
              <w:marBottom w:val="0"/>
              <w:divBdr>
                <w:top w:val="none" w:sz="0" w:space="0" w:color="auto"/>
                <w:left w:val="none" w:sz="0" w:space="0" w:color="auto"/>
                <w:bottom w:val="none" w:sz="0" w:space="0" w:color="auto"/>
                <w:right w:val="none" w:sz="0" w:space="0" w:color="auto"/>
              </w:divBdr>
            </w:div>
            <w:div w:id="1902985159">
              <w:marLeft w:val="480"/>
              <w:marRight w:val="0"/>
              <w:marTop w:val="0"/>
              <w:marBottom w:val="0"/>
              <w:divBdr>
                <w:top w:val="none" w:sz="0" w:space="0" w:color="auto"/>
                <w:left w:val="none" w:sz="0" w:space="0" w:color="auto"/>
                <w:bottom w:val="none" w:sz="0" w:space="0" w:color="auto"/>
                <w:right w:val="none" w:sz="0" w:space="0" w:color="auto"/>
              </w:divBdr>
            </w:div>
            <w:div w:id="1058627388">
              <w:marLeft w:val="480"/>
              <w:marRight w:val="0"/>
              <w:marTop w:val="0"/>
              <w:marBottom w:val="0"/>
              <w:divBdr>
                <w:top w:val="none" w:sz="0" w:space="0" w:color="auto"/>
                <w:left w:val="none" w:sz="0" w:space="0" w:color="auto"/>
                <w:bottom w:val="none" w:sz="0" w:space="0" w:color="auto"/>
                <w:right w:val="none" w:sz="0" w:space="0" w:color="auto"/>
              </w:divBdr>
            </w:div>
            <w:div w:id="691106468">
              <w:marLeft w:val="480"/>
              <w:marRight w:val="0"/>
              <w:marTop w:val="0"/>
              <w:marBottom w:val="0"/>
              <w:divBdr>
                <w:top w:val="none" w:sz="0" w:space="0" w:color="auto"/>
                <w:left w:val="none" w:sz="0" w:space="0" w:color="auto"/>
                <w:bottom w:val="none" w:sz="0" w:space="0" w:color="auto"/>
                <w:right w:val="none" w:sz="0" w:space="0" w:color="auto"/>
              </w:divBdr>
            </w:div>
            <w:div w:id="514615234">
              <w:marLeft w:val="480"/>
              <w:marRight w:val="0"/>
              <w:marTop w:val="0"/>
              <w:marBottom w:val="0"/>
              <w:divBdr>
                <w:top w:val="none" w:sz="0" w:space="0" w:color="auto"/>
                <w:left w:val="none" w:sz="0" w:space="0" w:color="auto"/>
                <w:bottom w:val="none" w:sz="0" w:space="0" w:color="auto"/>
                <w:right w:val="none" w:sz="0" w:space="0" w:color="auto"/>
              </w:divBdr>
            </w:div>
            <w:div w:id="764573898">
              <w:marLeft w:val="480"/>
              <w:marRight w:val="0"/>
              <w:marTop w:val="0"/>
              <w:marBottom w:val="0"/>
              <w:divBdr>
                <w:top w:val="none" w:sz="0" w:space="0" w:color="auto"/>
                <w:left w:val="none" w:sz="0" w:space="0" w:color="auto"/>
                <w:bottom w:val="none" w:sz="0" w:space="0" w:color="auto"/>
                <w:right w:val="none" w:sz="0" w:space="0" w:color="auto"/>
              </w:divBdr>
            </w:div>
            <w:div w:id="320307103">
              <w:marLeft w:val="480"/>
              <w:marRight w:val="0"/>
              <w:marTop w:val="0"/>
              <w:marBottom w:val="0"/>
              <w:divBdr>
                <w:top w:val="none" w:sz="0" w:space="0" w:color="auto"/>
                <w:left w:val="none" w:sz="0" w:space="0" w:color="auto"/>
                <w:bottom w:val="none" w:sz="0" w:space="0" w:color="auto"/>
                <w:right w:val="none" w:sz="0" w:space="0" w:color="auto"/>
              </w:divBdr>
            </w:div>
            <w:div w:id="486282560">
              <w:marLeft w:val="480"/>
              <w:marRight w:val="0"/>
              <w:marTop w:val="0"/>
              <w:marBottom w:val="0"/>
              <w:divBdr>
                <w:top w:val="none" w:sz="0" w:space="0" w:color="auto"/>
                <w:left w:val="none" w:sz="0" w:space="0" w:color="auto"/>
                <w:bottom w:val="none" w:sz="0" w:space="0" w:color="auto"/>
                <w:right w:val="none" w:sz="0" w:space="0" w:color="auto"/>
              </w:divBdr>
            </w:div>
            <w:div w:id="1341273945">
              <w:marLeft w:val="480"/>
              <w:marRight w:val="0"/>
              <w:marTop w:val="0"/>
              <w:marBottom w:val="0"/>
              <w:divBdr>
                <w:top w:val="none" w:sz="0" w:space="0" w:color="auto"/>
                <w:left w:val="none" w:sz="0" w:space="0" w:color="auto"/>
                <w:bottom w:val="none" w:sz="0" w:space="0" w:color="auto"/>
                <w:right w:val="none" w:sz="0" w:space="0" w:color="auto"/>
              </w:divBdr>
            </w:div>
            <w:div w:id="1937978429">
              <w:marLeft w:val="480"/>
              <w:marRight w:val="0"/>
              <w:marTop w:val="0"/>
              <w:marBottom w:val="0"/>
              <w:divBdr>
                <w:top w:val="none" w:sz="0" w:space="0" w:color="auto"/>
                <w:left w:val="none" w:sz="0" w:space="0" w:color="auto"/>
                <w:bottom w:val="none" w:sz="0" w:space="0" w:color="auto"/>
                <w:right w:val="none" w:sz="0" w:space="0" w:color="auto"/>
              </w:divBdr>
            </w:div>
            <w:div w:id="500655522">
              <w:marLeft w:val="480"/>
              <w:marRight w:val="0"/>
              <w:marTop w:val="0"/>
              <w:marBottom w:val="0"/>
              <w:divBdr>
                <w:top w:val="none" w:sz="0" w:space="0" w:color="auto"/>
                <w:left w:val="none" w:sz="0" w:space="0" w:color="auto"/>
                <w:bottom w:val="none" w:sz="0" w:space="0" w:color="auto"/>
                <w:right w:val="none" w:sz="0" w:space="0" w:color="auto"/>
              </w:divBdr>
            </w:div>
          </w:divsChild>
        </w:div>
        <w:div w:id="1160316464">
          <w:marLeft w:val="0"/>
          <w:marRight w:val="0"/>
          <w:marTop w:val="0"/>
          <w:marBottom w:val="0"/>
          <w:divBdr>
            <w:top w:val="none" w:sz="0" w:space="0" w:color="auto"/>
            <w:left w:val="none" w:sz="0" w:space="0" w:color="auto"/>
            <w:bottom w:val="none" w:sz="0" w:space="0" w:color="auto"/>
            <w:right w:val="none" w:sz="0" w:space="0" w:color="auto"/>
          </w:divBdr>
          <w:divsChild>
            <w:div w:id="743260018">
              <w:marLeft w:val="480"/>
              <w:marRight w:val="0"/>
              <w:marTop w:val="0"/>
              <w:marBottom w:val="0"/>
              <w:divBdr>
                <w:top w:val="none" w:sz="0" w:space="0" w:color="auto"/>
                <w:left w:val="none" w:sz="0" w:space="0" w:color="auto"/>
                <w:bottom w:val="none" w:sz="0" w:space="0" w:color="auto"/>
                <w:right w:val="none" w:sz="0" w:space="0" w:color="auto"/>
              </w:divBdr>
            </w:div>
            <w:div w:id="123472771">
              <w:marLeft w:val="480"/>
              <w:marRight w:val="0"/>
              <w:marTop w:val="0"/>
              <w:marBottom w:val="0"/>
              <w:divBdr>
                <w:top w:val="none" w:sz="0" w:space="0" w:color="auto"/>
                <w:left w:val="none" w:sz="0" w:space="0" w:color="auto"/>
                <w:bottom w:val="none" w:sz="0" w:space="0" w:color="auto"/>
                <w:right w:val="none" w:sz="0" w:space="0" w:color="auto"/>
              </w:divBdr>
            </w:div>
            <w:div w:id="975375565">
              <w:marLeft w:val="480"/>
              <w:marRight w:val="0"/>
              <w:marTop w:val="0"/>
              <w:marBottom w:val="0"/>
              <w:divBdr>
                <w:top w:val="none" w:sz="0" w:space="0" w:color="auto"/>
                <w:left w:val="none" w:sz="0" w:space="0" w:color="auto"/>
                <w:bottom w:val="none" w:sz="0" w:space="0" w:color="auto"/>
                <w:right w:val="none" w:sz="0" w:space="0" w:color="auto"/>
              </w:divBdr>
            </w:div>
            <w:div w:id="240527113">
              <w:marLeft w:val="480"/>
              <w:marRight w:val="0"/>
              <w:marTop w:val="0"/>
              <w:marBottom w:val="0"/>
              <w:divBdr>
                <w:top w:val="none" w:sz="0" w:space="0" w:color="auto"/>
                <w:left w:val="none" w:sz="0" w:space="0" w:color="auto"/>
                <w:bottom w:val="none" w:sz="0" w:space="0" w:color="auto"/>
                <w:right w:val="none" w:sz="0" w:space="0" w:color="auto"/>
              </w:divBdr>
            </w:div>
            <w:div w:id="574246321">
              <w:marLeft w:val="480"/>
              <w:marRight w:val="0"/>
              <w:marTop w:val="0"/>
              <w:marBottom w:val="0"/>
              <w:divBdr>
                <w:top w:val="none" w:sz="0" w:space="0" w:color="auto"/>
                <w:left w:val="none" w:sz="0" w:space="0" w:color="auto"/>
                <w:bottom w:val="none" w:sz="0" w:space="0" w:color="auto"/>
                <w:right w:val="none" w:sz="0" w:space="0" w:color="auto"/>
              </w:divBdr>
            </w:div>
            <w:div w:id="243953648">
              <w:marLeft w:val="480"/>
              <w:marRight w:val="0"/>
              <w:marTop w:val="0"/>
              <w:marBottom w:val="0"/>
              <w:divBdr>
                <w:top w:val="none" w:sz="0" w:space="0" w:color="auto"/>
                <w:left w:val="none" w:sz="0" w:space="0" w:color="auto"/>
                <w:bottom w:val="none" w:sz="0" w:space="0" w:color="auto"/>
                <w:right w:val="none" w:sz="0" w:space="0" w:color="auto"/>
              </w:divBdr>
            </w:div>
            <w:div w:id="1710642680">
              <w:marLeft w:val="480"/>
              <w:marRight w:val="0"/>
              <w:marTop w:val="0"/>
              <w:marBottom w:val="0"/>
              <w:divBdr>
                <w:top w:val="none" w:sz="0" w:space="0" w:color="auto"/>
                <w:left w:val="none" w:sz="0" w:space="0" w:color="auto"/>
                <w:bottom w:val="none" w:sz="0" w:space="0" w:color="auto"/>
                <w:right w:val="none" w:sz="0" w:space="0" w:color="auto"/>
              </w:divBdr>
            </w:div>
            <w:div w:id="510996282">
              <w:marLeft w:val="480"/>
              <w:marRight w:val="0"/>
              <w:marTop w:val="0"/>
              <w:marBottom w:val="0"/>
              <w:divBdr>
                <w:top w:val="none" w:sz="0" w:space="0" w:color="auto"/>
                <w:left w:val="none" w:sz="0" w:space="0" w:color="auto"/>
                <w:bottom w:val="none" w:sz="0" w:space="0" w:color="auto"/>
                <w:right w:val="none" w:sz="0" w:space="0" w:color="auto"/>
              </w:divBdr>
            </w:div>
            <w:div w:id="1790007010">
              <w:marLeft w:val="480"/>
              <w:marRight w:val="0"/>
              <w:marTop w:val="0"/>
              <w:marBottom w:val="0"/>
              <w:divBdr>
                <w:top w:val="none" w:sz="0" w:space="0" w:color="auto"/>
                <w:left w:val="none" w:sz="0" w:space="0" w:color="auto"/>
                <w:bottom w:val="none" w:sz="0" w:space="0" w:color="auto"/>
                <w:right w:val="none" w:sz="0" w:space="0" w:color="auto"/>
              </w:divBdr>
            </w:div>
            <w:div w:id="1099837968">
              <w:marLeft w:val="480"/>
              <w:marRight w:val="0"/>
              <w:marTop w:val="0"/>
              <w:marBottom w:val="0"/>
              <w:divBdr>
                <w:top w:val="none" w:sz="0" w:space="0" w:color="auto"/>
                <w:left w:val="none" w:sz="0" w:space="0" w:color="auto"/>
                <w:bottom w:val="none" w:sz="0" w:space="0" w:color="auto"/>
                <w:right w:val="none" w:sz="0" w:space="0" w:color="auto"/>
              </w:divBdr>
            </w:div>
            <w:div w:id="811557889">
              <w:marLeft w:val="480"/>
              <w:marRight w:val="0"/>
              <w:marTop w:val="0"/>
              <w:marBottom w:val="0"/>
              <w:divBdr>
                <w:top w:val="none" w:sz="0" w:space="0" w:color="auto"/>
                <w:left w:val="none" w:sz="0" w:space="0" w:color="auto"/>
                <w:bottom w:val="none" w:sz="0" w:space="0" w:color="auto"/>
                <w:right w:val="none" w:sz="0" w:space="0" w:color="auto"/>
              </w:divBdr>
            </w:div>
            <w:div w:id="716317679">
              <w:marLeft w:val="480"/>
              <w:marRight w:val="0"/>
              <w:marTop w:val="0"/>
              <w:marBottom w:val="0"/>
              <w:divBdr>
                <w:top w:val="none" w:sz="0" w:space="0" w:color="auto"/>
                <w:left w:val="none" w:sz="0" w:space="0" w:color="auto"/>
                <w:bottom w:val="none" w:sz="0" w:space="0" w:color="auto"/>
                <w:right w:val="none" w:sz="0" w:space="0" w:color="auto"/>
              </w:divBdr>
            </w:div>
            <w:div w:id="479423443">
              <w:marLeft w:val="480"/>
              <w:marRight w:val="0"/>
              <w:marTop w:val="0"/>
              <w:marBottom w:val="0"/>
              <w:divBdr>
                <w:top w:val="none" w:sz="0" w:space="0" w:color="auto"/>
                <w:left w:val="none" w:sz="0" w:space="0" w:color="auto"/>
                <w:bottom w:val="none" w:sz="0" w:space="0" w:color="auto"/>
                <w:right w:val="none" w:sz="0" w:space="0" w:color="auto"/>
              </w:divBdr>
            </w:div>
            <w:div w:id="862865967">
              <w:marLeft w:val="480"/>
              <w:marRight w:val="0"/>
              <w:marTop w:val="0"/>
              <w:marBottom w:val="0"/>
              <w:divBdr>
                <w:top w:val="none" w:sz="0" w:space="0" w:color="auto"/>
                <w:left w:val="none" w:sz="0" w:space="0" w:color="auto"/>
                <w:bottom w:val="none" w:sz="0" w:space="0" w:color="auto"/>
                <w:right w:val="none" w:sz="0" w:space="0" w:color="auto"/>
              </w:divBdr>
            </w:div>
            <w:div w:id="452335833">
              <w:marLeft w:val="480"/>
              <w:marRight w:val="0"/>
              <w:marTop w:val="0"/>
              <w:marBottom w:val="0"/>
              <w:divBdr>
                <w:top w:val="none" w:sz="0" w:space="0" w:color="auto"/>
                <w:left w:val="none" w:sz="0" w:space="0" w:color="auto"/>
                <w:bottom w:val="none" w:sz="0" w:space="0" w:color="auto"/>
                <w:right w:val="none" w:sz="0" w:space="0" w:color="auto"/>
              </w:divBdr>
            </w:div>
            <w:div w:id="1087966883">
              <w:marLeft w:val="480"/>
              <w:marRight w:val="0"/>
              <w:marTop w:val="0"/>
              <w:marBottom w:val="0"/>
              <w:divBdr>
                <w:top w:val="none" w:sz="0" w:space="0" w:color="auto"/>
                <w:left w:val="none" w:sz="0" w:space="0" w:color="auto"/>
                <w:bottom w:val="none" w:sz="0" w:space="0" w:color="auto"/>
                <w:right w:val="none" w:sz="0" w:space="0" w:color="auto"/>
              </w:divBdr>
            </w:div>
            <w:div w:id="558439744">
              <w:marLeft w:val="480"/>
              <w:marRight w:val="0"/>
              <w:marTop w:val="0"/>
              <w:marBottom w:val="0"/>
              <w:divBdr>
                <w:top w:val="none" w:sz="0" w:space="0" w:color="auto"/>
                <w:left w:val="none" w:sz="0" w:space="0" w:color="auto"/>
                <w:bottom w:val="none" w:sz="0" w:space="0" w:color="auto"/>
                <w:right w:val="none" w:sz="0" w:space="0" w:color="auto"/>
              </w:divBdr>
            </w:div>
            <w:div w:id="745884208">
              <w:marLeft w:val="480"/>
              <w:marRight w:val="0"/>
              <w:marTop w:val="0"/>
              <w:marBottom w:val="0"/>
              <w:divBdr>
                <w:top w:val="none" w:sz="0" w:space="0" w:color="auto"/>
                <w:left w:val="none" w:sz="0" w:space="0" w:color="auto"/>
                <w:bottom w:val="none" w:sz="0" w:space="0" w:color="auto"/>
                <w:right w:val="none" w:sz="0" w:space="0" w:color="auto"/>
              </w:divBdr>
            </w:div>
            <w:div w:id="1006438108">
              <w:marLeft w:val="480"/>
              <w:marRight w:val="0"/>
              <w:marTop w:val="0"/>
              <w:marBottom w:val="0"/>
              <w:divBdr>
                <w:top w:val="none" w:sz="0" w:space="0" w:color="auto"/>
                <w:left w:val="none" w:sz="0" w:space="0" w:color="auto"/>
                <w:bottom w:val="none" w:sz="0" w:space="0" w:color="auto"/>
                <w:right w:val="none" w:sz="0" w:space="0" w:color="auto"/>
              </w:divBdr>
            </w:div>
            <w:div w:id="670302663">
              <w:marLeft w:val="480"/>
              <w:marRight w:val="0"/>
              <w:marTop w:val="0"/>
              <w:marBottom w:val="0"/>
              <w:divBdr>
                <w:top w:val="none" w:sz="0" w:space="0" w:color="auto"/>
                <w:left w:val="none" w:sz="0" w:space="0" w:color="auto"/>
                <w:bottom w:val="none" w:sz="0" w:space="0" w:color="auto"/>
                <w:right w:val="none" w:sz="0" w:space="0" w:color="auto"/>
              </w:divBdr>
            </w:div>
            <w:div w:id="635530012">
              <w:marLeft w:val="480"/>
              <w:marRight w:val="0"/>
              <w:marTop w:val="0"/>
              <w:marBottom w:val="0"/>
              <w:divBdr>
                <w:top w:val="none" w:sz="0" w:space="0" w:color="auto"/>
                <w:left w:val="none" w:sz="0" w:space="0" w:color="auto"/>
                <w:bottom w:val="none" w:sz="0" w:space="0" w:color="auto"/>
                <w:right w:val="none" w:sz="0" w:space="0" w:color="auto"/>
              </w:divBdr>
            </w:div>
            <w:div w:id="828864539">
              <w:marLeft w:val="480"/>
              <w:marRight w:val="0"/>
              <w:marTop w:val="0"/>
              <w:marBottom w:val="0"/>
              <w:divBdr>
                <w:top w:val="none" w:sz="0" w:space="0" w:color="auto"/>
                <w:left w:val="none" w:sz="0" w:space="0" w:color="auto"/>
                <w:bottom w:val="none" w:sz="0" w:space="0" w:color="auto"/>
                <w:right w:val="none" w:sz="0" w:space="0" w:color="auto"/>
              </w:divBdr>
            </w:div>
            <w:div w:id="1038508193">
              <w:marLeft w:val="480"/>
              <w:marRight w:val="0"/>
              <w:marTop w:val="0"/>
              <w:marBottom w:val="0"/>
              <w:divBdr>
                <w:top w:val="none" w:sz="0" w:space="0" w:color="auto"/>
                <w:left w:val="none" w:sz="0" w:space="0" w:color="auto"/>
                <w:bottom w:val="none" w:sz="0" w:space="0" w:color="auto"/>
                <w:right w:val="none" w:sz="0" w:space="0" w:color="auto"/>
              </w:divBdr>
            </w:div>
            <w:div w:id="569850882">
              <w:marLeft w:val="480"/>
              <w:marRight w:val="0"/>
              <w:marTop w:val="0"/>
              <w:marBottom w:val="0"/>
              <w:divBdr>
                <w:top w:val="none" w:sz="0" w:space="0" w:color="auto"/>
                <w:left w:val="none" w:sz="0" w:space="0" w:color="auto"/>
                <w:bottom w:val="none" w:sz="0" w:space="0" w:color="auto"/>
                <w:right w:val="none" w:sz="0" w:space="0" w:color="auto"/>
              </w:divBdr>
            </w:div>
            <w:div w:id="885147032">
              <w:marLeft w:val="480"/>
              <w:marRight w:val="0"/>
              <w:marTop w:val="0"/>
              <w:marBottom w:val="0"/>
              <w:divBdr>
                <w:top w:val="none" w:sz="0" w:space="0" w:color="auto"/>
                <w:left w:val="none" w:sz="0" w:space="0" w:color="auto"/>
                <w:bottom w:val="none" w:sz="0" w:space="0" w:color="auto"/>
                <w:right w:val="none" w:sz="0" w:space="0" w:color="auto"/>
              </w:divBdr>
            </w:div>
            <w:div w:id="1882739753">
              <w:marLeft w:val="480"/>
              <w:marRight w:val="0"/>
              <w:marTop w:val="0"/>
              <w:marBottom w:val="0"/>
              <w:divBdr>
                <w:top w:val="none" w:sz="0" w:space="0" w:color="auto"/>
                <w:left w:val="none" w:sz="0" w:space="0" w:color="auto"/>
                <w:bottom w:val="none" w:sz="0" w:space="0" w:color="auto"/>
                <w:right w:val="none" w:sz="0" w:space="0" w:color="auto"/>
              </w:divBdr>
            </w:div>
            <w:div w:id="1517038985">
              <w:marLeft w:val="480"/>
              <w:marRight w:val="0"/>
              <w:marTop w:val="0"/>
              <w:marBottom w:val="0"/>
              <w:divBdr>
                <w:top w:val="none" w:sz="0" w:space="0" w:color="auto"/>
                <w:left w:val="none" w:sz="0" w:space="0" w:color="auto"/>
                <w:bottom w:val="none" w:sz="0" w:space="0" w:color="auto"/>
                <w:right w:val="none" w:sz="0" w:space="0" w:color="auto"/>
              </w:divBdr>
            </w:div>
            <w:div w:id="103620919">
              <w:marLeft w:val="480"/>
              <w:marRight w:val="0"/>
              <w:marTop w:val="0"/>
              <w:marBottom w:val="0"/>
              <w:divBdr>
                <w:top w:val="none" w:sz="0" w:space="0" w:color="auto"/>
                <w:left w:val="none" w:sz="0" w:space="0" w:color="auto"/>
                <w:bottom w:val="none" w:sz="0" w:space="0" w:color="auto"/>
                <w:right w:val="none" w:sz="0" w:space="0" w:color="auto"/>
              </w:divBdr>
            </w:div>
            <w:div w:id="1338925865">
              <w:marLeft w:val="480"/>
              <w:marRight w:val="0"/>
              <w:marTop w:val="0"/>
              <w:marBottom w:val="0"/>
              <w:divBdr>
                <w:top w:val="none" w:sz="0" w:space="0" w:color="auto"/>
                <w:left w:val="none" w:sz="0" w:space="0" w:color="auto"/>
                <w:bottom w:val="none" w:sz="0" w:space="0" w:color="auto"/>
                <w:right w:val="none" w:sz="0" w:space="0" w:color="auto"/>
              </w:divBdr>
            </w:div>
            <w:div w:id="1023241531">
              <w:marLeft w:val="480"/>
              <w:marRight w:val="0"/>
              <w:marTop w:val="0"/>
              <w:marBottom w:val="0"/>
              <w:divBdr>
                <w:top w:val="none" w:sz="0" w:space="0" w:color="auto"/>
                <w:left w:val="none" w:sz="0" w:space="0" w:color="auto"/>
                <w:bottom w:val="none" w:sz="0" w:space="0" w:color="auto"/>
                <w:right w:val="none" w:sz="0" w:space="0" w:color="auto"/>
              </w:divBdr>
            </w:div>
            <w:div w:id="660037931">
              <w:marLeft w:val="480"/>
              <w:marRight w:val="0"/>
              <w:marTop w:val="0"/>
              <w:marBottom w:val="0"/>
              <w:divBdr>
                <w:top w:val="none" w:sz="0" w:space="0" w:color="auto"/>
                <w:left w:val="none" w:sz="0" w:space="0" w:color="auto"/>
                <w:bottom w:val="none" w:sz="0" w:space="0" w:color="auto"/>
                <w:right w:val="none" w:sz="0" w:space="0" w:color="auto"/>
              </w:divBdr>
            </w:div>
            <w:div w:id="1237739430">
              <w:marLeft w:val="480"/>
              <w:marRight w:val="0"/>
              <w:marTop w:val="0"/>
              <w:marBottom w:val="0"/>
              <w:divBdr>
                <w:top w:val="none" w:sz="0" w:space="0" w:color="auto"/>
                <w:left w:val="none" w:sz="0" w:space="0" w:color="auto"/>
                <w:bottom w:val="none" w:sz="0" w:space="0" w:color="auto"/>
                <w:right w:val="none" w:sz="0" w:space="0" w:color="auto"/>
              </w:divBdr>
            </w:div>
            <w:div w:id="1631741667">
              <w:marLeft w:val="480"/>
              <w:marRight w:val="0"/>
              <w:marTop w:val="0"/>
              <w:marBottom w:val="0"/>
              <w:divBdr>
                <w:top w:val="none" w:sz="0" w:space="0" w:color="auto"/>
                <w:left w:val="none" w:sz="0" w:space="0" w:color="auto"/>
                <w:bottom w:val="none" w:sz="0" w:space="0" w:color="auto"/>
                <w:right w:val="none" w:sz="0" w:space="0" w:color="auto"/>
              </w:divBdr>
            </w:div>
            <w:div w:id="913855704">
              <w:marLeft w:val="480"/>
              <w:marRight w:val="0"/>
              <w:marTop w:val="0"/>
              <w:marBottom w:val="0"/>
              <w:divBdr>
                <w:top w:val="none" w:sz="0" w:space="0" w:color="auto"/>
                <w:left w:val="none" w:sz="0" w:space="0" w:color="auto"/>
                <w:bottom w:val="none" w:sz="0" w:space="0" w:color="auto"/>
                <w:right w:val="none" w:sz="0" w:space="0" w:color="auto"/>
              </w:divBdr>
            </w:div>
            <w:div w:id="2143108146">
              <w:marLeft w:val="480"/>
              <w:marRight w:val="0"/>
              <w:marTop w:val="0"/>
              <w:marBottom w:val="0"/>
              <w:divBdr>
                <w:top w:val="none" w:sz="0" w:space="0" w:color="auto"/>
                <w:left w:val="none" w:sz="0" w:space="0" w:color="auto"/>
                <w:bottom w:val="none" w:sz="0" w:space="0" w:color="auto"/>
                <w:right w:val="none" w:sz="0" w:space="0" w:color="auto"/>
              </w:divBdr>
            </w:div>
            <w:div w:id="1644047006">
              <w:marLeft w:val="480"/>
              <w:marRight w:val="0"/>
              <w:marTop w:val="0"/>
              <w:marBottom w:val="0"/>
              <w:divBdr>
                <w:top w:val="none" w:sz="0" w:space="0" w:color="auto"/>
                <w:left w:val="none" w:sz="0" w:space="0" w:color="auto"/>
                <w:bottom w:val="none" w:sz="0" w:space="0" w:color="auto"/>
                <w:right w:val="none" w:sz="0" w:space="0" w:color="auto"/>
              </w:divBdr>
            </w:div>
            <w:div w:id="63576771">
              <w:marLeft w:val="480"/>
              <w:marRight w:val="0"/>
              <w:marTop w:val="0"/>
              <w:marBottom w:val="0"/>
              <w:divBdr>
                <w:top w:val="none" w:sz="0" w:space="0" w:color="auto"/>
                <w:left w:val="none" w:sz="0" w:space="0" w:color="auto"/>
                <w:bottom w:val="none" w:sz="0" w:space="0" w:color="auto"/>
                <w:right w:val="none" w:sz="0" w:space="0" w:color="auto"/>
              </w:divBdr>
            </w:div>
            <w:div w:id="1073115788">
              <w:marLeft w:val="480"/>
              <w:marRight w:val="0"/>
              <w:marTop w:val="0"/>
              <w:marBottom w:val="0"/>
              <w:divBdr>
                <w:top w:val="none" w:sz="0" w:space="0" w:color="auto"/>
                <w:left w:val="none" w:sz="0" w:space="0" w:color="auto"/>
                <w:bottom w:val="none" w:sz="0" w:space="0" w:color="auto"/>
                <w:right w:val="none" w:sz="0" w:space="0" w:color="auto"/>
              </w:divBdr>
            </w:div>
            <w:div w:id="245040777">
              <w:marLeft w:val="480"/>
              <w:marRight w:val="0"/>
              <w:marTop w:val="0"/>
              <w:marBottom w:val="0"/>
              <w:divBdr>
                <w:top w:val="none" w:sz="0" w:space="0" w:color="auto"/>
                <w:left w:val="none" w:sz="0" w:space="0" w:color="auto"/>
                <w:bottom w:val="none" w:sz="0" w:space="0" w:color="auto"/>
                <w:right w:val="none" w:sz="0" w:space="0" w:color="auto"/>
              </w:divBdr>
            </w:div>
          </w:divsChild>
        </w:div>
        <w:div w:id="36778419">
          <w:marLeft w:val="0"/>
          <w:marRight w:val="0"/>
          <w:marTop w:val="0"/>
          <w:marBottom w:val="0"/>
          <w:divBdr>
            <w:top w:val="none" w:sz="0" w:space="0" w:color="auto"/>
            <w:left w:val="none" w:sz="0" w:space="0" w:color="auto"/>
            <w:bottom w:val="none" w:sz="0" w:space="0" w:color="auto"/>
            <w:right w:val="none" w:sz="0" w:space="0" w:color="auto"/>
          </w:divBdr>
          <w:divsChild>
            <w:div w:id="907037621">
              <w:marLeft w:val="480"/>
              <w:marRight w:val="0"/>
              <w:marTop w:val="0"/>
              <w:marBottom w:val="0"/>
              <w:divBdr>
                <w:top w:val="none" w:sz="0" w:space="0" w:color="auto"/>
                <w:left w:val="none" w:sz="0" w:space="0" w:color="auto"/>
                <w:bottom w:val="none" w:sz="0" w:space="0" w:color="auto"/>
                <w:right w:val="none" w:sz="0" w:space="0" w:color="auto"/>
              </w:divBdr>
            </w:div>
            <w:div w:id="2072996884">
              <w:marLeft w:val="480"/>
              <w:marRight w:val="0"/>
              <w:marTop w:val="0"/>
              <w:marBottom w:val="0"/>
              <w:divBdr>
                <w:top w:val="none" w:sz="0" w:space="0" w:color="auto"/>
                <w:left w:val="none" w:sz="0" w:space="0" w:color="auto"/>
                <w:bottom w:val="none" w:sz="0" w:space="0" w:color="auto"/>
                <w:right w:val="none" w:sz="0" w:space="0" w:color="auto"/>
              </w:divBdr>
            </w:div>
            <w:div w:id="1559395985">
              <w:marLeft w:val="480"/>
              <w:marRight w:val="0"/>
              <w:marTop w:val="0"/>
              <w:marBottom w:val="0"/>
              <w:divBdr>
                <w:top w:val="none" w:sz="0" w:space="0" w:color="auto"/>
                <w:left w:val="none" w:sz="0" w:space="0" w:color="auto"/>
                <w:bottom w:val="none" w:sz="0" w:space="0" w:color="auto"/>
                <w:right w:val="none" w:sz="0" w:space="0" w:color="auto"/>
              </w:divBdr>
            </w:div>
            <w:div w:id="965504102">
              <w:marLeft w:val="480"/>
              <w:marRight w:val="0"/>
              <w:marTop w:val="0"/>
              <w:marBottom w:val="0"/>
              <w:divBdr>
                <w:top w:val="none" w:sz="0" w:space="0" w:color="auto"/>
                <w:left w:val="none" w:sz="0" w:space="0" w:color="auto"/>
                <w:bottom w:val="none" w:sz="0" w:space="0" w:color="auto"/>
                <w:right w:val="none" w:sz="0" w:space="0" w:color="auto"/>
              </w:divBdr>
            </w:div>
            <w:div w:id="849762308">
              <w:marLeft w:val="480"/>
              <w:marRight w:val="0"/>
              <w:marTop w:val="0"/>
              <w:marBottom w:val="0"/>
              <w:divBdr>
                <w:top w:val="none" w:sz="0" w:space="0" w:color="auto"/>
                <w:left w:val="none" w:sz="0" w:space="0" w:color="auto"/>
                <w:bottom w:val="none" w:sz="0" w:space="0" w:color="auto"/>
                <w:right w:val="none" w:sz="0" w:space="0" w:color="auto"/>
              </w:divBdr>
            </w:div>
            <w:div w:id="849220902">
              <w:marLeft w:val="480"/>
              <w:marRight w:val="0"/>
              <w:marTop w:val="0"/>
              <w:marBottom w:val="0"/>
              <w:divBdr>
                <w:top w:val="none" w:sz="0" w:space="0" w:color="auto"/>
                <w:left w:val="none" w:sz="0" w:space="0" w:color="auto"/>
                <w:bottom w:val="none" w:sz="0" w:space="0" w:color="auto"/>
                <w:right w:val="none" w:sz="0" w:space="0" w:color="auto"/>
              </w:divBdr>
            </w:div>
            <w:div w:id="1517424961">
              <w:marLeft w:val="480"/>
              <w:marRight w:val="0"/>
              <w:marTop w:val="0"/>
              <w:marBottom w:val="0"/>
              <w:divBdr>
                <w:top w:val="none" w:sz="0" w:space="0" w:color="auto"/>
                <w:left w:val="none" w:sz="0" w:space="0" w:color="auto"/>
                <w:bottom w:val="none" w:sz="0" w:space="0" w:color="auto"/>
                <w:right w:val="none" w:sz="0" w:space="0" w:color="auto"/>
              </w:divBdr>
            </w:div>
            <w:div w:id="1826432395">
              <w:marLeft w:val="480"/>
              <w:marRight w:val="0"/>
              <w:marTop w:val="0"/>
              <w:marBottom w:val="0"/>
              <w:divBdr>
                <w:top w:val="none" w:sz="0" w:space="0" w:color="auto"/>
                <w:left w:val="none" w:sz="0" w:space="0" w:color="auto"/>
                <w:bottom w:val="none" w:sz="0" w:space="0" w:color="auto"/>
                <w:right w:val="none" w:sz="0" w:space="0" w:color="auto"/>
              </w:divBdr>
            </w:div>
            <w:div w:id="1563909057">
              <w:marLeft w:val="480"/>
              <w:marRight w:val="0"/>
              <w:marTop w:val="0"/>
              <w:marBottom w:val="0"/>
              <w:divBdr>
                <w:top w:val="none" w:sz="0" w:space="0" w:color="auto"/>
                <w:left w:val="none" w:sz="0" w:space="0" w:color="auto"/>
                <w:bottom w:val="none" w:sz="0" w:space="0" w:color="auto"/>
                <w:right w:val="none" w:sz="0" w:space="0" w:color="auto"/>
              </w:divBdr>
            </w:div>
            <w:div w:id="397483610">
              <w:marLeft w:val="480"/>
              <w:marRight w:val="0"/>
              <w:marTop w:val="0"/>
              <w:marBottom w:val="0"/>
              <w:divBdr>
                <w:top w:val="none" w:sz="0" w:space="0" w:color="auto"/>
                <w:left w:val="none" w:sz="0" w:space="0" w:color="auto"/>
                <w:bottom w:val="none" w:sz="0" w:space="0" w:color="auto"/>
                <w:right w:val="none" w:sz="0" w:space="0" w:color="auto"/>
              </w:divBdr>
            </w:div>
            <w:div w:id="1928803652">
              <w:marLeft w:val="480"/>
              <w:marRight w:val="0"/>
              <w:marTop w:val="0"/>
              <w:marBottom w:val="0"/>
              <w:divBdr>
                <w:top w:val="none" w:sz="0" w:space="0" w:color="auto"/>
                <w:left w:val="none" w:sz="0" w:space="0" w:color="auto"/>
                <w:bottom w:val="none" w:sz="0" w:space="0" w:color="auto"/>
                <w:right w:val="none" w:sz="0" w:space="0" w:color="auto"/>
              </w:divBdr>
            </w:div>
            <w:div w:id="2109500158">
              <w:marLeft w:val="480"/>
              <w:marRight w:val="0"/>
              <w:marTop w:val="0"/>
              <w:marBottom w:val="0"/>
              <w:divBdr>
                <w:top w:val="none" w:sz="0" w:space="0" w:color="auto"/>
                <w:left w:val="none" w:sz="0" w:space="0" w:color="auto"/>
                <w:bottom w:val="none" w:sz="0" w:space="0" w:color="auto"/>
                <w:right w:val="none" w:sz="0" w:space="0" w:color="auto"/>
              </w:divBdr>
            </w:div>
            <w:div w:id="1034771568">
              <w:marLeft w:val="480"/>
              <w:marRight w:val="0"/>
              <w:marTop w:val="0"/>
              <w:marBottom w:val="0"/>
              <w:divBdr>
                <w:top w:val="none" w:sz="0" w:space="0" w:color="auto"/>
                <w:left w:val="none" w:sz="0" w:space="0" w:color="auto"/>
                <w:bottom w:val="none" w:sz="0" w:space="0" w:color="auto"/>
                <w:right w:val="none" w:sz="0" w:space="0" w:color="auto"/>
              </w:divBdr>
            </w:div>
            <w:div w:id="1426463010">
              <w:marLeft w:val="480"/>
              <w:marRight w:val="0"/>
              <w:marTop w:val="0"/>
              <w:marBottom w:val="0"/>
              <w:divBdr>
                <w:top w:val="none" w:sz="0" w:space="0" w:color="auto"/>
                <w:left w:val="none" w:sz="0" w:space="0" w:color="auto"/>
                <w:bottom w:val="none" w:sz="0" w:space="0" w:color="auto"/>
                <w:right w:val="none" w:sz="0" w:space="0" w:color="auto"/>
              </w:divBdr>
            </w:div>
            <w:div w:id="890389269">
              <w:marLeft w:val="480"/>
              <w:marRight w:val="0"/>
              <w:marTop w:val="0"/>
              <w:marBottom w:val="0"/>
              <w:divBdr>
                <w:top w:val="none" w:sz="0" w:space="0" w:color="auto"/>
                <w:left w:val="none" w:sz="0" w:space="0" w:color="auto"/>
                <w:bottom w:val="none" w:sz="0" w:space="0" w:color="auto"/>
                <w:right w:val="none" w:sz="0" w:space="0" w:color="auto"/>
              </w:divBdr>
            </w:div>
            <w:div w:id="125053798">
              <w:marLeft w:val="480"/>
              <w:marRight w:val="0"/>
              <w:marTop w:val="0"/>
              <w:marBottom w:val="0"/>
              <w:divBdr>
                <w:top w:val="none" w:sz="0" w:space="0" w:color="auto"/>
                <w:left w:val="none" w:sz="0" w:space="0" w:color="auto"/>
                <w:bottom w:val="none" w:sz="0" w:space="0" w:color="auto"/>
                <w:right w:val="none" w:sz="0" w:space="0" w:color="auto"/>
              </w:divBdr>
            </w:div>
            <w:div w:id="12462610">
              <w:marLeft w:val="480"/>
              <w:marRight w:val="0"/>
              <w:marTop w:val="0"/>
              <w:marBottom w:val="0"/>
              <w:divBdr>
                <w:top w:val="none" w:sz="0" w:space="0" w:color="auto"/>
                <w:left w:val="none" w:sz="0" w:space="0" w:color="auto"/>
                <w:bottom w:val="none" w:sz="0" w:space="0" w:color="auto"/>
                <w:right w:val="none" w:sz="0" w:space="0" w:color="auto"/>
              </w:divBdr>
            </w:div>
            <w:div w:id="84814790">
              <w:marLeft w:val="480"/>
              <w:marRight w:val="0"/>
              <w:marTop w:val="0"/>
              <w:marBottom w:val="0"/>
              <w:divBdr>
                <w:top w:val="none" w:sz="0" w:space="0" w:color="auto"/>
                <w:left w:val="none" w:sz="0" w:space="0" w:color="auto"/>
                <w:bottom w:val="none" w:sz="0" w:space="0" w:color="auto"/>
                <w:right w:val="none" w:sz="0" w:space="0" w:color="auto"/>
              </w:divBdr>
            </w:div>
            <w:div w:id="1423801266">
              <w:marLeft w:val="480"/>
              <w:marRight w:val="0"/>
              <w:marTop w:val="0"/>
              <w:marBottom w:val="0"/>
              <w:divBdr>
                <w:top w:val="none" w:sz="0" w:space="0" w:color="auto"/>
                <w:left w:val="none" w:sz="0" w:space="0" w:color="auto"/>
                <w:bottom w:val="none" w:sz="0" w:space="0" w:color="auto"/>
                <w:right w:val="none" w:sz="0" w:space="0" w:color="auto"/>
              </w:divBdr>
            </w:div>
            <w:div w:id="202207370">
              <w:marLeft w:val="480"/>
              <w:marRight w:val="0"/>
              <w:marTop w:val="0"/>
              <w:marBottom w:val="0"/>
              <w:divBdr>
                <w:top w:val="none" w:sz="0" w:space="0" w:color="auto"/>
                <w:left w:val="none" w:sz="0" w:space="0" w:color="auto"/>
                <w:bottom w:val="none" w:sz="0" w:space="0" w:color="auto"/>
                <w:right w:val="none" w:sz="0" w:space="0" w:color="auto"/>
              </w:divBdr>
            </w:div>
            <w:div w:id="2063745340">
              <w:marLeft w:val="480"/>
              <w:marRight w:val="0"/>
              <w:marTop w:val="0"/>
              <w:marBottom w:val="0"/>
              <w:divBdr>
                <w:top w:val="none" w:sz="0" w:space="0" w:color="auto"/>
                <w:left w:val="none" w:sz="0" w:space="0" w:color="auto"/>
                <w:bottom w:val="none" w:sz="0" w:space="0" w:color="auto"/>
                <w:right w:val="none" w:sz="0" w:space="0" w:color="auto"/>
              </w:divBdr>
            </w:div>
            <w:div w:id="1089037138">
              <w:marLeft w:val="480"/>
              <w:marRight w:val="0"/>
              <w:marTop w:val="0"/>
              <w:marBottom w:val="0"/>
              <w:divBdr>
                <w:top w:val="none" w:sz="0" w:space="0" w:color="auto"/>
                <w:left w:val="none" w:sz="0" w:space="0" w:color="auto"/>
                <w:bottom w:val="none" w:sz="0" w:space="0" w:color="auto"/>
                <w:right w:val="none" w:sz="0" w:space="0" w:color="auto"/>
              </w:divBdr>
            </w:div>
            <w:div w:id="1708942371">
              <w:marLeft w:val="480"/>
              <w:marRight w:val="0"/>
              <w:marTop w:val="0"/>
              <w:marBottom w:val="0"/>
              <w:divBdr>
                <w:top w:val="none" w:sz="0" w:space="0" w:color="auto"/>
                <w:left w:val="none" w:sz="0" w:space="0" w:color="auto"/>
                <w:bottom w:val="none" w:sz="0" w:space="0" w:color="auto"/>
                <w:right w:val="none" w:sz="0" w:space="0" w:color="auto"/>
              </w:divBdr>
            </w:div>
            <w:div w:id="1242563638">
              <w:marLeft w:val="480"/>
              <w:marRight w:val="0"/>
              <w:marTop w:val="0"/>
              <w:marBottom w:val="0"/>
              <w:divBdr>
                <w:top w:val="none" w:sz="0" w:space="0" w:color="auto"/>
                <w:left w:val="none" w:sz="0" w:space="0" w:color="auto"/>
                <w:bottom w:val="none" w:sz="0" w:space="0" w:color="auto"/>
                <w:right w:val="none" w:sz="0" w:space="0" w:color="auto"/>
              </w:divBdr>
            </w:div>
            <w:div w:id="328561635">
              <w:marLeft w:val="480"/>
              <w:marRight w:val="0"/>
              <w:marTop w:val="0"/>
              <w:marBottom w:val="0"/>
              <w:divBdr>
                <w:top w:val="none" w:sz="0" w:space="0" w:color="auto"/>
                <w:left w:val="none" w:sz="0" w:space="0" w:color="auto"/>
                <w:bottom w:val="none" w:sz="0" w:space="0" w:color="auto"/>
                <w:right w:val="none" w:sz="0" w:space="0" w:color="auto"/>
              </w:divBdr>
            </w:div>
            <w:div w:id="48237942">
              <w:marLeft w:val="480"/>
              <w:marRight w:val="0"/>
              <w:marTop w:val="0"/>
              <w:marBottom w:val="0"/>
              <w:divBdr>
                <w:top w:val="none" w:sz="0" w:space="0" w:color="auto"/>
                <w:left w:val="none" w:sz="0" w:space="0" w:color="auto"/>
                <w:bottom w:val="none" w:sz="0" w:space="0" w:color="auto"/>
                <w:right w:val="none" w:sz="0" w:space="0" w:color="auto"/>
              </w:divBdr>
            </w:div>
            <w:div w:id="1637107871">
              <w:marLeft w:val="480"/>
              <w:marRight w:val="0"/>
              <w:marTop w:val="0"/>
              <w:marBottom w:val="0"/>
              <w:divBdr>
                <w:top w:val="none" w:sz="0" w:space="0" w:color="auto"/>
                <w:left w:val="none" w:sz="0" w:space="0" w:color="auto"/>
                <w:bottom w:val="none" w:sz="0" w:space="0" w:color="auto"/>
                <w:right w:val="none" w:sz="0" w:space="0" w:color="auto"/>
              </w:divBdr>
            </w:div>
            <w:div w:id="506336051">
              <w:marLeft w:val="480"/>
              <w:marRight w:val="0"/>
              <w:marTop w:val="0"/>
              <w:marBottom w:val="0"/>
              <w:divBdr>
                <w:top w:val="none" w:sz="0" w:space="0" w:color="auto"/>
                <w:left w:val="none" w:sz="0" w:space="0" w:color="auto"/>
                <w:bottom w:val="none" w:sz="0" w:space="0" w:color="auto"/>
                <w:right w:val="none" w:sz="0" w:space="0" w:color="auto"/>
              </w:divBdr>
            </w:div>
            <w:div w:id="223415904">
              <w:marLeft w:val="480"/>
              <w:marRight w:val="0"/>
              <w:marTop w:val="0"/>
              <w:marBottom w:val="0"/>
              <w:divBdr>
                <w:top w:val="none" w:sz="0" w:space="0" w:color="auto"/>
                <w:left w:val="none" w:sz="0" w:space="0" w:color="auto"/>
                <w:bottom w:val="none" w:sz="0" w:space="0" w:color="auto"/>
                <w:right w:val="none" w:sz="0" w:space="0" w:color="auto"/>
              </w:divBdr>
            </w:div>
            <w:div w:id="2059815983">
              <w:marLeft w:val="480"/>
              <w:marRight w:val="0"/>
              <w:marTop w:val="0"/>
              <w:marBottom w:val="0"/>
              <w:divBdr>
                <w:top w:val="none" w:sz="0" w:space="0" w:color="auto"/>
                <w:left w:val="none" w:sz="0" w:space="0" w:color="auto"/>
                <w:bottom w:val="none" w:sz="0" w:space="0" w:color="auto"/>
                <w:right w:val="none" w:sz="0" w:space="0" w:color="auto"/>
              </w:divBdr>
            </w:div>
            <w:div w:id="1426614803">
              <w:marLeft w:val="480"/>
              <w:marRight w:val="0"/>
              <w:marTop w:val="0"/>
              <w:marBottom w:val="0"/>
              <w:divBdr>
                <w:top w:val="none" w:sz="0" w:space="0" w:color="auto"/>
                <w:left w:val="none" w:sz="0" w:space="0" w:color="auto"/>
                <w:bottom w:val="none" w:sz="0" w:space="0" w:color="auto"/>
                <w:right w:val="none" w:sz="0" w:space="0" w:color="auto"/>
              </w:divBdr>
            </w:div>
            <w:div w:id="2066222405">
              <w:marLeft w:val="480"/>
              <w:marRight w:val="0"/>
              <w:marTop w:val="0"/>
              <w:marBottom w:val="0"/>
              <w:divBdr>
                <w:top w:val="none" w:sz="0" w:space="0" w:color="auto"/>
                <w:left w:val="none" w:sz="0" w:space="0" w:color="auto"/>
                <w:bottom w:val="none" w:sz="0" w:space="0" w:color="auto"/>
                <w:right w:val="none" w:sz="0" w:space="0" w:color="auto"/>
              </w:divBdr>
            </w:div>
            <w:div w:id="238711022">
              <w:marLeft w:val="480"/>
              <w:marRight w:val="0"/>
              <w:marTop w:val="0"/>
              <w:marBottom w:val="0"/>
              <w:divBdr>
                <w:top w:val="none" w:sz="0" w:space="0" w:color="auto"/>
                <w:left w:val="none" w:sz="0" w:space="0" w:color="auto"/>
                <w:bottom w:val="none" w:sz="0" w:space="0" w:color="auto"/>
                <w:right w:val="none" w:sz="0" w:space="0" w:color="auto"/>
              </w:divBdr>
            </w:div>
            <w:div w:id="1912233500">
              <w:marLeft w:val="480"/>
              <w:marRight w:val="0"/>
              <w:marTop w:val="0"/>
              <w:marBottom w:val="0"/>
              <w:divBdr>
                <w:top w:val="none" w:sz="0" w:space="0" w:color="auto"/>
                <w:left w:val="none" w:sz="0" w:space="0" w:color="auto"/>
                <w:bottom w:val="none" w:sz="0" w:space="0" w:color="auto"/>
                <w:right w:val="none" w:sz="0" w:space="0" w:color="auto"/>
              </w:divBdr>
            </w:div>
            <w:div w:id="1961255603">
              <w:marLeft w:val="480"/>
              <w:marRight w:val="0"/>
              <w:marTop w:val="0"/>
              <w:marBottom w:val="0"/>
              <w:divBdr>
                <w:top w:val="none" w:sz="0" w:space="0" w:color="auto"/>
                <w:left w:val="none" w:sz="0" w:space="0" w:color="auto"/>
                <w:bottom w:val="none" w:sz="0" w:space="0" w:color="auto"/>
                <w:right w:val="none" w:sz="0" w:space="0" w:color="auto"/>
              </w:divBdr>
            </w:div>
            <w:div w:id="410351363">
              <w:marLeft w:val="480"/>
              <w:marRight w:val="0"/>
              <w:marTop w:val="0"/>
              <w:marBottom w:val="0"/>
              <w:divBdr>
                <w:top w:val="none" w:sz="0" w:space="0" w:color="auto"/>
                <w:left w:val="none" w:sz="0" w:space="0" w:color="auto"/>
                <w:bottom w:val="none" w:sz="0" w:space="0" w:color="auto"/>
                <w:right w:val="none" w:sz="0" w:space="0" w:color="auto"/>
              </w:divBdr>
            </w:div>
            <w:div w:id="1406755604">
              <w:marLeft w:val="480"/>
              <w:marRight w:val="0"/>
              <w:marTop w:val="0"/>
              <w:marBottom w:val="0"/>
              <w:divBdr>
                <w:top w:val="none" w:sz="0" w:space="0" w:color="auto"/>
                <w:left w:val="none" w:sz="0" w:space="0" w:color="auto"/>
                <w:bottom w:val="none" w:sz="0" w:space="0" w:color="auto"/>
                <w:right w:val="none" w:sz="0" w:space="0" w:color="auto"/>
              </w:divBdr>
            </w:div>
            <w:div w:id="381558996">
              <w:marLeft w:val="480"/>
              <w:marRight w:val="0"/>
              <w:marTop w:val="0"/>
              <w:marBottom w:val="0"/>
              <w:divBdr>
                <w:top w:val="none" w:sz="0" w:space="0" w:color="auto"/>
                <w:left w:val="none" w:sz="0" w:space="0" w:color="auto"/>
                <w:bottom w:val="none" w:sz="0" w:space="0" w:color="auto"/>
                <w:right w:val="none" w:sz="0" w:space="0" w:color="auto"/>
              </w:divBdr>
            </w:div>
            <w:div w:id="1773089927">
              <w:marLeft w:val="480"/>
              <w:marRight w:val="0"/>
              <w:marTop w:val="0"/>
              <w:marBottom w:val="0"/>
              <w:divBdr>
                <w:top w:val="none" w:sz="0" w:space="0" w:color="auto"/>
                <w:left w:val="none" w:sz="0" w:space="0" w:color="auto"/>
                <w:bottom w:val="none" w:sz="0" w:space="0" w:color="auto"/>
                <w:right w:val="none" w:sz="0" w:space="0" w:color="auto"/>
              </w:divBdr>
            </w:div>
            <w:div w:id="679238025">
              <w:marLeft w:val="480"/>
              <w:marRight w:val="0"/>
              <w:marTop w:val="0"/>
              <w:marBottom w:val="0"/>
              <w:divBdr>
                <w:top w:val="none" w:sz="0" w:space="0" w:color="auto"/>
                <w:left w:val="none" w:sz="0" w:space="0" w:color="auto"/>
                <w:bottom w:val="none" w:sz="0" w:space="0" w:color="auto"/>
                <w:right w:val="none" w:sz="0" w:space="0" w:color="auto"/>
              </w:divBdr>
            </w:div>
          </w:divsChild>
        </w:div>
        <w:div w:id="1705640271">
          <w:marLeft w:val="0"/>
          <w:marRight w:val="0"/>
          <w:marTop w:val="0"/>
          <w:marBottom w:val="0"/>
          <w:divBdr>
            <w:top w:val="none" w:sz="0" w:space="0" w:color="auto"/>
            <w:left w:val="none" w:sz="0" w:space="0" w:color="auto"/>
            <w:bottom w:val="none" w:sz="0" w:space="0" w:color="auto"/>
            <w:right w:val="none" w:sz="0" w:space="0" w:color="auto"/>
          </w:divBdr>
          <w:divsChild>
            <w:div w:id="1826388451">
              <w:marLeft w:val="480"/>
              <w:marRight w:val="0"/>
              <w:marTop w:val="0"/>
              <w:marBottom w:val="0"/>
              <w:divBdr>
                <w:top w:val="none" w:sz="0" w:space="0" w:color="auto"/>
                <w:left w:val="none" w:sz="0" w:space="0" w:color="auto"/>
                <w:bottom w:val="none" w:sz="0" w:space="0" w:color="auto"/>
                <w:right w:val="none" w:sz="0" w:space="0" w:color="auto"/>
              </w:divBdr>
            </w:div>
            <w:div w:id="552161700">
              <w:marLeft w:val="480"/>
              <w:marRight w:val="0"/>
              <w:marTop w:val="0"/>
              <w:marBottom w:val="0"/>
              <w:divBdr>
                <w:top w:val="none" w:sz="0" w:space="0" w:color="auto"/>
                <w:left w:val="none" w:sz="0" w:space="0" w:color="auto"/>
                <w:bottom w:val="none" w:sz="0" w:space="0" w:color="auto"/>
                <w:right w:val="none" w:sz="0" w:space="0" w:color="auto"/>
              </w:divBdr>
            </w:div>
            <w:div w:id="497575709">
              <w:marLeft w:val="480"/>
              <w:marRight w:val="0"/>
              <w:marTop w:val="0"/>
              <w:marBottom w:val="0"/>
              <w:divBdr>
                <w:top w:val="none" w:sz="0" w:space="0" w:color="auto"/>
                <w:left w:val="none" w:sz="0" w:space="0" w:color="auto"/>
                <w:bottom w:val="none" w:sz="0" w:space="0" w:color="auto"/>
                <w:right w:val="none" w:sz="0" w:space="0" w:color="auto"/>
              </w:divBdr>
            </w:div>
            <w:div w:id="1557934559">
              <w:marLeft w:val="480"/>
              <w:marRight w:val="0"/>
              <w:marTop w:val="0"/>
              <w:marBottom w:val="0"/>
              <w:divBdr>
                <w:top w:val="none" w:sz="0" w:space="0" w:color="auto"/>
                <w:left w:val="none" w:sz="0" w:space="0" w:color="auto"/>
                <w:bottom w:val="none" w:sz="0" w:space="0" w:color="auto"/>
                <w:right w:val="none" w:sz="0" w:space="0" w:color="auto"/>
              </w:divBdr>
            </w:div>
            <w:div w:id="1450078589">
              <w:marLeft w:val="480"/>
              <w:marRight w:val="0"/>
              <w:marTop w:val="0"/>
              <w:marBottom w:val="0"/>
              <w:divBdr>
                <w:top w:val="none" w:sz="0" w:space="0" w:color="auto"/>
                <w:left w:val="none" w:sz="0" w:space="0" w:color="auto"/>
                <w:bottom w:val="none" w:sz="0" w:space="0" w:color="auto"/>
                <w:right w:val="none" w:sz="0" w:space="0" w:color="auto"/>
              </w:divBdr>
            </w:div>
            <w:div w:id="1764303447">
              <w:marLeft w:val="480"/>
              <w:marRight w:val="0"/>
              <w:marTop w:val="0"/>
              <w:marBottom w:val="0"/>
              <w:divBdr>
                <w:top w:val="none" w:sz="0" w:space="0" w:color="auto"/>
                <w:left w:val="none" w:sz="0" w:space="0" w:color="auto"/>
                <w:bottom w:val="none" w:sz="0" w:space="0" w:color="auto"/>
                <w:right w:val="none" w:sz="0" w:space="0" w:color="auto"/>
              </w:divBdr>
            </w:div>
            <w:div w:id="2123917172">
              <w:marLeft w:val="480"/>
              <w:marRight w:val="0"/>
              <w:marTop w:val="0"/>
              <w:marBottom w:val="0"/>
              <w:divBdr>
                <w:top w:val="none" w:sz="0" w:space="0" w:color="auto"/>
                <w:left w:val="none" w:sz="0" w:space="0" w:color="auto"/>
                <w:bottom w:val="none" w:sz="0" w:space="0" w:color="auto"/>
                <w:right w:val="none" w:sz="0" w:space="0" w:color="auto"/>
              </w:divBdr>
            </w:div>
            <w:div w:id="2076925036">
              <w:marLeft w:val="480"/>
              <w:marRight w:val="0"/>
              <w:marTop w:val="0"/>
              <w:marBottom w:val="0"/>
              <w:divBdr>
                <w:top w:val="none" w:sz="0" w:space="0" w:color="auto"/>
                <w:left w:val="none" w:sz="0" w:space="0" w:color="auto"/>
                <w:bottom w:val="none" w:sz="0" w:space="0" w:color="auto"/>
                <w:right w:val="none" w:sz="0" w:space="0" w:color="auto"/>
              </w:divBdr>
            </w:div>
            <w:div w:id="1284312024">
              <w:marLeft w:val="480"/>
              <w:marRight w:val="0"/>
              <w:marTop w:val="0"/>
              <w:marBottom w:val="0"/>
              <w:divBdr>
                <w:top w:val="none" w:sz="0" w:space="0" w:color="auto"/>
                <w:left w:val="none" w:sz="0" w:space="0" w:color="auto"/>
                <w:bottom w:val="none" w:sz="0" w:space="0" w:color="auto"/>
                <w:right w:val="none" w:sz="0" w:space="0" w:color="auto"/>
              </w:divBdr>
            </w:div>
            <w:div w:id="1776948810">
              <w:marLeft w:val="480"/>
              <w:marRight w:val="0"/>
              <w:marTop w:val="0"/>
              <w:marBottom w:val="0"/>
              <w:divBdr>
                <w:top w:val="none" w:sz="0" w:space="0" w:color="auto"/>
                <w:left w:val="none" w:sz="0" w:space="0" w:color="auto"/>
                <w:bottom w:val="none" w:sz="0" w:space="0" w:color="auto"/>
                <w:right w:val="none" w:sz="0" w:space="0" w:color="auto"/>
              </w:divBdr>
            </w:div>
            <w:div w:id="318046596">
              <w:marLeft w:val="480"/>
              <w:marRight w:val="0"/>
              <w:marTop w:val="0"/>
              <w:marBottom w:val="0"/>
              <w:divBdr>
                <w:top w:val="none" w:sz="0" w:space="0" w:color="auto"/>
                <w:left w:val="none" w:sz="0" w:space="0" w:color="auto"/>
                <w:bottom w:val="none" w:sz="0" w:space="0" w:color="auto"/>
                <w:right w:val="none" w:sz="0" w:space="0" w:color="auto"/>
              </w:divBdr>
            </w:div>
            <w:div w:id="662396124">
              <w:marLeft w:val="480"/>
              <w:marRight w:val="0"/>
              <w:marTop w:val="0"/>
              <w:marBottom w:val="0"/>
              <w:divBdr>
                <w:top w:val="none" w:sz="0" w:space="0" w:color="auto"/>
                <w:left w:val="none" w:sz="0" w:space="0" w:color="auto"/>
                <w:bottom w:val="none" w:sz="0" w:space="0" w:color="auto"/>
                <w:right w:val="none" w:sz="0" w:space="0" w:color="auto"/>
              </w:divBdr>
            </w:div>
            <w:div w:id="211969035">
              <w:marLeft w:val="480"/>
              <w:marRight w:val="0"/>
              <w:marTop w:val="0"/>
              <w:marBottom w:val="0"/>
              <w:divBdr>
                <w:top w:val="none" w:sz="0" w:space="0" w:color="auto"/>
                <w:left w:val="none" w:sz="0" w:space="0" w:color="auto"/>
                <w:bottom w:val="none" w:sz="0" w:space="0" w:color="auto"/>
                <w:right w:val="none" w:sz="0" w:space="0" w:color="auto"/>
              </w:divBdr>
            </w:div>
            <w:div w:id="291254170">
              <w:marLeft w:val="480"/>
              <w:marRight w:val="0"/>
              <w:marTop w:val="0"/>
              <w:marBottom w:val="0"/>
              <w:divBdr>
                <w:top w:val="none" w:sz="0" w:space="0" w:color="auto"/>
                <w:left w:val="none" w:sz="0" w:space="0" w:color="auto"/>
                <w:bottom w:val="none" w:sz="0" w:space="0" w:color="auto"/>
                <w:right w:val="none" w:sz="0" w:space="0" w:color="auto"/>
              </w:divBdr>
            </w:div>
            <w:div w:id="1330476602">
              <w:marLeft w:val="480"/>
              <w:marRight w:val="0"/>
              <w:marTop w:val="0"/>
              <w:marBottom w:val="0"/>
              <w:divBdr>
                <w:top w:val="none" w:sz="0" w:space="0" w:color="auto"/>
                <w:left w:val="none" w:sz="0" w:space="0" w:color="auto"/>
                <w:bottom w:val="none" w:sz="0" w:space="0" w:color="auto"/>
                <w:right w:val="none" w:sz="0" w:space="0" w:color="auto"/>
              </w:divBdr>
            </w:div>
            <w:div w:id="715593288">
              <w:marLeft w:val="480"/>
              <w:marRight w:val="0"/>
              <w:marTop w:val="0"/>
              <w:marBottom w:val="0"/>
              <w:divBdr>
                <w:top w:val="none" w:sz="0" w:space="0" w:color="auto"/>
                <w:left w:val="none" w:sz="0" w:space="0" w:color="auto"/>
                <w:bottom w:val="none" w:sz="0" w:space="0" w:color="auto"/>
                <w:right w:val="none" w:sz="0" w:space="0" w:color="auto"/>
              </w:divBdr>
            </w:div>
            <w:div w:id="1569729411">
              <w:marLeft w:val="480"/>
              <w:marRight w:val="0"/>
              <w:marTop w:val="0"/>
              <w:marBottom w:val="0"/>
              <w:divBdr>
                <w:top w:val="none" w:sz="0" w:space="0" w:color="auto"/>
                <w:left w:val="none" w:sz="0" w:space="0" w:color="auto"/>
                <w:bottom w:val="none" w:sz="0" w:space="0" w:color="auto"/>
                <w:right w:val="none" w:sz="0" w:space="0" w:color="auto"/>
              </w:divBdr>
            </w:div>
            <w:div w:id="1376468810">
              <w:marLeft w:val="480"/>
              <w:marRight w:val="0"/>
              <w:marTop w:val="0"/>
              <w:marBottom w:val="0"/>
              <w:divBdr>
                <w:top w:val="none" w:sz="0" w:space="0" w:color="auto"/>
                <w:left w:val="none" w:sz="0" w:space="0" w:color="auto"/>
                <w:bottom w:val="none" w:sz="0" w:space="0" w:color="auto"/>
                <w:right w:val="none" w:sz="0" w:space="0" w:color="auto"/>
              </w:divBdr>
            </w:div>
            <w:div w:id="452796997">
              <w:marLeft w:val="480"/>
              <w:marRight w:val="0"/>
              <w:marTop w:val="0"/>
              <w:marBottom w:val="0"/>
              <w:divBdr>
                <w:top w:val="none" w:sz="0" w:space="0" w:color="auto"/>
                <w:left w:val="none" w:sz="0" w:space="0" w:color="auto"/>
                <w:bottom w:val="none" w:sz="0" w:space="0" w:color="auto"/>
                <w:right w:val="none" w:sz="0" w:space="0" w:color="auto"/>
              </w:divBdr>
            </w:div>
            <w:div w:id="1435708615">
              <w:marLeft w:val="480"/>
              <w:marRight w:val="0"/>
              <w:marTop w:val="0"/>
              <w:marBottom w:val="0"/>
              <w:divBdr>
                <w:top w:val="none" w:sz="0" w:space="0" w:color="auto"/>
                <w:left w:val="none" w:sz="0" w:space="0" w:color="auto"/>
                <w:bottom w:val="none" w:sz="0" w:space="0" w:color="auto"/>
                <w:right w:val="none" w:sz="0" w:space="0" w:color="auto"/>
              </w:divBdr>
            </w:div>
            <w:div w:id="1602569707">
              <w:marLeft w:val="480"/>
              <w:marRight w:val="0"/>
              <w:marTop w:val="0"/>
              <w:marBottom w:val="0"/>
              <w:divBdr>
                <w:top w:val="none" w:sz="0" w:space="0" w:color="auto"/>
                <w:left w:val="none" w:sz="0" w:space="0" w:color="auto"/>
                <w:bottom w:val="none" w:sz="0" w:space="0" w:color="auto"/>
                <w:right w:val="none" w:sz="0" w:space="0" w:color="auto"/>
              </w:divBdr>
            </w:div>
            <w:div w:id="1846093219">
              <w:marLeft w:val="480"/>
              <w:marRight w:val="0"/>
              <w:marTop w:val="0"/>
              <w:marBottom w:val="0"/>
              <w:divBdr>
                <w:top w:val="none" w:sz="0" w:space="0" w:color="auto"/>
                <w:left w:val="none" w:sz="0" w:space="0" w:color="auto"/>
                <w:bottom w:val="none" w:sz="0" w:space="0" w:color="auto"/>
                <w:right w:val="none" w:sz="0" w:space="0" w:color="auto"/>
              </w:divBdr>
            </w:div>
            <w:div w:id="1738359679">
              <w:marLeft w:val="480"/>
              <w:marRight w:val="0"/>
              <w:marTop w:val="0"/>
              <w:marBottom w:val="0"/>
              <w:divBdr>
                <w:top w:val="none" w:sz="0" w:space="0" w:color="auto"/>
                <w:left w:val="none" w:sz="0" w:space="0" w:color="auto"/>
                <w:bottom w:val="none" w:sz="0" w:space="0" w:color="auto"/>
                <w:right w:val="none" w:sz="0" w:space="0" w:color="auto"/>
              </w:divBdr>
            </w:div>
            <w:div w:id="1848978934">
              <w:marLeft w:val="480"/>
              <w:marRight w:val="0"/>
              <w:marTop w:val="0"/>
              <w:marBottom w:val="0"/>
              <w:divBdr>
                <w:top w:val="none" w:sz="0" w:space="0" w:color="auto"/>
                <w:left w:val="none" w:sz="0" w:space="0" w:color="auto"/>
                <w:bottom w:val="none" w:sz="0" w:space="0" w:color="auto"/>
                <w:right w:val="none" w:sz="0" w:space="0" w:color="auto"/>
              </w:divBdr>
            </w:div>
            <w:div w:id="1221986952">
              <w:marLeft w:val="480"/>
              <w:marRight w:val="0"/>
              <w:marTop w:val="0"/>
              <w:marBottom w:val="0"/>
              <w:divBdr>
                <w:top w:val="none" w:sz="0" w:space="0" w:color="auto"/>
                <w:left w:val="none" w:sz="0" w:space="0" w:color="auto"/>
                <w:bottom w:val="none" w:sz="0" w:space="0" w:color="auto"/>
                <w:right w:val="none" w:sz="0" w:space="0" w:color="auto"/>
              </w:divBdr>
            </w:div>
            <w:div w:id="620476">
              <w:marLeft w:val="480"/>
              <w:marRight w:val="0"/>
              <w:marTop w:val="0"/>
              <w:marBottom w:val="0"/>
              <w:divBdr>
                <w:top w:val="none" w:sz="0" w:space="0" w:color="auto"/>
                <w:left w:val="none" w:sz="0" w:space="0" w:color="auto"/>
                <w:bottom w:val="none" w:sz="0" w:space="0" w:color="auto"/>
                <w:right w:val="none" w:sz="0" w:space="0" w:color="auto"/>
              </w:divBdr>
            </w:div>
            <w:div w:id="207189102">
              <w:marLeft w:val="480"/>
              <w:marRight w:val="0"/>
              <w:marTop w:val="0"/>
              <w:marBottom w:val="0"/>
              <w:divBdr>
                <w:top w:val="none" w:sz="0" w:space="0" w:color="auto"/>
                <w:left w:val="none" w:sz="0" w:space="0" w:color="auto"/>
                <w:bottom w:val="none" w:sz="0" w:space="0" w:color="auto"/>
                <w:right w:val="none" w:sz="0" w:space="0" w:color="auto"/>
              </w:divBdr>
            </w:div>
            <w:div w:id="1544517989">
              <w:marLeft w:val="480"/>
              <w:marRight w:val="0"/>
              <w:marTop w:val="0"/>
              <w:marBottom w:val="0"/>
              <w:divBdr>
                <w:top w:val="none" w:sz="0" w:space="0" w:color="auto"/>
                <w:left w:val="none" w:sz="0" w:space="0" w:color="auto"/>
                <w:bottom w:val="none" w:sz="0" w:space="0" w:color="auto"/>
                <w:right w:val="none" w:sz="0" w:space="0" w:color="auto"/>
              </w:divBdr>
            </w:div>
            <w:div w:id="1029991459">
              <w:marLeft w:val="480"/>
              <w:marRight w:val="0"/>
              <w:marTop w:val="0"/>
              <w:marBottom w:val="0"/>
              <w:divBdr>
                <w:top w:val="none" w:sz="0" w:space="0" w:color="auto"/>
                <w:left w:val="none" w:sz="0" w:space="0" w:color="auto"/>
                <w:bottom w:val="none" w:sz="0" w:space="0" w:color="auto"/>
                <w:right w:val="none" w:sz="0" w:space="0" w:color="auto"/>
              </w:divBdr>
            </w:div>
            <w:div w:id="498010627">
              <w:marLeft w:val="480"/>
              <w:marRight w:val="0"/>
              <w:marTop w:val="0"/>
              <w:marBottom w:val="0"/>
              <w:divBdr>
                <w:top w:val="none" w:sz="0" w:space="0" w:color="auto"/>
                <w:left w:val="none" w:sz="0" w:space="0" w:color="auto"/>
                <w:bottom w:val="none" w:sz="0" w:space="0" w:color="auto"/>
                <w:right w:val="none" w:sz="0" w:space="0" w:color="auto"/>
              </w:divBdr>
            </w:div>
            <w:div w:id="259992852">
              <w:marLeft w:val="480"/>
              <w:marRight w:val="0"/>
              <w:marTop w:val="0"/>
              <w:marBottom w:val="0"/>
              <w:divBdr>
                <w:top w:val="none" w:sz="0" w:space="0" w:color="auto"/>
                <w:left w:val="none" w:sz="0" w:space="0" w:color="auto"/>
                <w:bottom w:val="none" w:sz="0" w:space="0" w:color="auto"/>
                <w:right w:val="none" w:sz="0" w:space="0" w:color="auto"/>
              </w:divBdr>
            </w:div>
            <w:div w:id="12998471">
              <w:marLeft w:val="480"/>
              <w:marRight w:val="0"/>
              <w:marTop w:val="0"/>
              <w:marBottom w:val="0"/>
              <w:divBdr>
                <w:top w:val="none" w:sz="0" w:space="0" w:color="auto"/>
                <w:left w:val="none" w:sz="0" w:space="0" w:color="auto"/>
                <w:bottom w:val="none" w:sz="0" w:space="0" w:color="auto"/>
                <w:right w:val="none" w:sz="0" w:space="0" w:color="auto"/>
              </w:divBdr>
            </w:div>
            <w:div w:id="1636519835">
              <w:marLeft w:val="480"/>
              <w:marRight w:val="0"/>
              <w:marTop w:val="0"/>
              <w:marBottom w:val="0"/>
              <w:divBdr>
                <w:top w:val="none" w:sz="0" w:space="0" w:color="auto"/>
                <w:left w:val="none" w:sz="0" w:space="0" w:color="auto"/>
                <w:bottom w:val="none" w:sz="0" w:space="0" w:color="auto"/>
                <w:right w:val="none" w:sz="0" w:space="0" w:color="auto"/>
              </w:divBdr>
            </w:div>
            <w:div w:id="313068119">
              <w:marLeft w:val="480"/>
              <w:marRight w:val="0"/>
              <w:marTop w:val="0"/>
              <w:marBottom w:val="0"/>
              <w:divBdr>
                <w:top w:val="none" w:sz="0" w:space="0" w:color="auto"/>
                <w:left w:val="none" w:sz="0" w:space="0" w:color="auto"/>
                <w:bottom w:val="none" w:sz="0" w:space="0" w:color="auto"/>
                <w:right w:val="none" w:sz="0" w:space="0" w:color="auto"/>
              </w:divBdr>
            </w:div>
            <w:div w:id="933174973">
              <w:marLeft w:val="480"/>
              <w:marRight w:val="0"/>
              <w:marTop w:val="0"/>
              <w:marBottom w:val="0"/>
              <w:divBdr>
                <w:top w:val="none" w:sz="0" w:space="0" w:color="auto"/>
                <w:left w:val="none" w:sz="0" w:space="0" w:color="auto"/>
                <w:bottom w:val="none" w:sz="0" w:space="0" w:color="auto"/>
                <w:right w:val="none" w:sz="0" w:space="0" w:color="auto"/>
              </w:divBdr>
            </w:div>
            <w:div w:id="1139037204">
              <w:marLeft w:val="480"/>
              <w:marRight w:val="0"/>
              <w:marTop w:val="0"/>
              <w:marBottom w:val="0"/>
              <w:divBdr>
                <w:top w:val="none" w:sz="0" w:space="0" w:color="auto"/>
                <w:left w:val="none" w:sz="0" w:space="0" w:color="auto"/>
                <w:bottom w:val="none" w:sz="0" w:space="0" w:color="auto"/>
                <w:right w:val="none" w:sz="0" w:space="0" w:color="auto"/>
              </w:divBdr>
            </w:div>
            <w:div w:id="611861604">
              <w:marLeft w:val="480"/>
              <w:marRight w:val="0"/>
              <w:marTop w:val="0"/>
              <w:marBottom w:val="0"/>
              <w:divBdr>
                <w:top w:val="none" w:sz="0" w:space="0" w:color="auto"/>
                <w:left w:val="none" w:sz="0" w:space="0" w:color="auto"/>
                <w:bottom w:val="none" w:sz="0" w:space="0" w:color="auto"/>
                <w:right w:val="none" w:sz="0" w:space="0" w:color="auto"/>
              </w:divBdr>
            </w:div>
            <w:div w:id="1594044563">
              <w:marLeft w:val="480"/>
              <w:marRight w:val="0"/>
              <w:marTop w:val="0"/>
              <w:marBottom w:val="0"/>
              <w:divBdr>
                <w:top w:val="none" w:sz="0" w:space="0" w:color="auto"/>
                <w:left w:val="none" w:sz="0" w:space="0" w:color="auto"/>
                <w:bottom w:val="none" w:sz="0" w:space="0" w:color="auto"/>
                <w:right w:val="none" w:sz="0" w:space="0" w:color="auto"/>
              </w:divBdr>
            </w:div>
            <w:div w:id="49765538">
              <w:marLeft w:val="480"/>
              <w:marRight w:val="0"/>
              <w:marTop w:val="0"/>
              <w:marBottom w:val="0"/>
              <w:divBdr>
                <w:top w:val="none" w:sz="0" w:space="0" w:color="auto"/>
                <w:left w:val="none" w:sz="0" w:space="0" w:color="auto"/>
                <w:bottom w:val="none" w:sz="0" w:space="0" w:color="auto"/>
                <w:right w:val="none" w:sz="0" w:space="0" w:color="auto"/>
              </w:divBdr>
            </w:div>
            <w:div w:id="1314025489">
              <w:marLeft w:val="480"/>
              <w:marRight w:val="0"/>
              <w:marTop w:val="0"/>
              <w:marBottom w:val="0"/>
              <w:divBdr>
                <w:top w:val="none" w:sz="0" w:space="0" w:color="auto"/>
                <w:left w:val="none" w:sz="0" w:space="0" w:color="auto"/>
                <w:bottom w:val="none" w:sz="0" w:space="0" w:color="auto"/>
                <w:right w:val="none" w:sz="0" w:space="0" w:color="auto"/>
              </w:divBdr>
            </w:div>
          </w:divsChild>
        </w:div>
        <w:div w:id="1456871481">
          <w:marLeft w:val="0"/>
          <w:marRight w:val="0"/>
          <w:marTop w:val="0"/>
          <w:marBottom w:val="0"/>
          <w:divBdr>
            <w:top w:val="none" w:sz="0" w:space="0" w:color="auto"/>
            <w:left w:val="none" w:sz="0" w:space="0" w:color="auto"/>
            <w:bottom w:val="none" w:sz="0" w:space="0" w:color="auto"/>
            <w:right w:val="none" w:sz="0" w:space="0" w:color="auto"/>
          </w:divBdr>
          <w:divsChild>
            <w:div w:id="1757507407">
              <w:marLeft w:val="480"/>
              <w:marRight w:val="0"/>
              <w:marTop w:val="0"/>
              <w:marBottom w:val="0"/>
              <w:divBdr>
                <w:top w:val="none" w:sz="0" w:space="0" w:color="auto"/>
                <w:left w:val="none" w:sz="0" w:space="0" w:color="auto"/>
                <w:bottom w:val="none" w:sz="0" w:space="0" w:color="auto"/>
                <w:right w:val="none" w:sz="0" w:space="0" w:color="auto"/>
              </w:divBdr>
            </w:div>
            <w:div w:id="1299261876">
              <w:marLeft w:val="480"/>
              <w:marRight w:val="0"/>
              <w:marTop w:val="0"/>
              <w:marBottom w:val="0"/>
              <w:divBdr>
                <w:top w:val="none" w:sz="0" w:space="0" w:color="auto"/>
                <w:left w:val="none" w:sz="0" w:space="0" w:color="auto"/>
                <w:bottom w:val="none" w:sz="0" w:space="0" w:color="auto"/>
                <w:right w:val="none" w:sz="0" w:space="0" w:color="auto"/>
              </w:divBdr>
            </w:div>
            <w:div w:id="2141726321">
              <w:marLeft w:val="480"/>
              <w:marRight w:val="0"/>
              <w:marTop w:val="0"/>
              <w:marBottom w:val="0"/>
              <w:divBdr>
                <w:top w:val="none" w:sz="0" w:space="0" w:color="auto"/>
                <w:left w:val="none" w:sz="0" w:space="0" w:color="auto"/>
                <w:bottom w:val="none" w:sz="0" w:space="0" w:color="auto"/>
                <w:right w:val="none" w:sz="0" w:space="0" w:color="auto"/>
              </w:divBdr>
            </w:div>
            <w:div w:id="1483623753">
              <w:marLeft w:val="480"/>
              <w:marRight w:val="0"/>
              <w:marTop w:val="0"/>
              <w:marBottom w:val="0"/>
              <w:divBdr>
                <w:top w:val="none" w:sz="0" w:space="0" w:color="auto"/>
                <w:left w:val="none" w:sz="0" w:space="0" w:color="auto"/>
                <w:bottom w:val="none" w:sz="0" w:space="0" w:color="auto"/>
                <w:right w:val="none" w:sz="0" w:space="0" w:color="auto"/>
              </w:divBdr>
            </w:div>
            <w:div w:id="448285934">
              <w:marLeft w:val="480"/>
              <w:marRight w:val="0"/>
              <w:marTop w:val="0"/>
              <w:marBottom w:val="0"/>
              <w:divBdr>
                <w:top w:val="none" w:sz="0" w:space="0" w:color="auto"/>
                <w:left w:val="none" w:sz="0" w:space="0" w:color="auto"/>
                <w:bottom w:val="none" w:sz="0" w:space="0" w:color="auto"/>
                <w:right w:val="none" w:sz="0" w:space="0" w:color="auto"/>
              </w:divBdr>
            </w:div>
            <w:div w:id="1438524848">
              <w:marLeft w:val="480"/>
              <w:marRight w:val="0"/>
              <w:marTop w:val="0"/>
              <w:marBottom w:val="0"/>
              <w:divBdr>
                <w:top w:val="none" w:sz="0" w:space="0" w:color="auto"/>
                <w:left w:val="none" w:sz="0" w:space="0" w:color="auto"/>
                <w:bottom w:val="none" w:sz="0" w:space="0" w:color="auto"/>
                <w:right w:val="none" w:sz="0" w:space="0" w:color="auto"/>
              </w:divBdr>
            </w:div>
            <w:div w:id="1875803884">
              <w:marLeft w:val="480"/>
              <w:marRight w:val="0"/>
              <w:marTop w:val="0"/>
              <w:marBottom w:val="0"/>
              <w:divBdr>
                <w:top w:val="none" w:sz="0" w:space="0" w:color="auto"/>
                <w:left w:val="none" w:sz="0" w:space="0" w:color="auto"/>
                <w:bottom w:val="none" w:sz="0" w:space="0" w:color="auto"/>
                <w:right w:val="none" w:sz="0" w:space="0" w:color="auto"/>
              </w:divBdr>
            </w:div>
            <w:div w:id="1094742026">
              <w:marLeft w:val="480"/>
              <w:marRight w:val="0"/>
              <w:marTop w:val="0"/>
              <w:marBottom w:val="0"/>
              <w:divBdr>
                <w:top w:val="none" w:sz="0" w:space="0" w:color="auto"/>
                <w:left w:val="none" w:sz="0" w:space="0" w:color="auto"/>
                <w:bottom w:val="none" w:sz="0" w:space="0" w:color="auto"/>
                <w:right w:val="none" w:sz="0" w:space="0" w:color="auto"/>
              </w:divBdr>
            </w:div>
            <w:div w:id="1598634368">
              <w:marLeft w:val="480"/>
              <w:marRight w:val="0"/>
              <w:marTop w:val="0"/>
              <w:marBottom w:val="0"/>
              <w:divBdr>
                <w:top w:val="none" w:sz="0" w:space="0" w:color="auto"/>
                <w:left w:val="none" w:sz="0" w:space="0" w:color="auto"/>
                <w:bottom w:val="none" w:sz="0" w:space="0" w:color="auto"/>
                <w:right w:val="none" w:sz="0" w:space="0" w:color="auto"/>
              </w:divBdr>
            </w:div>
            <w:div w:id="238059043">
              <w:marLeft w:val="480"/>
              <w:marRight w:val="0"/>
              <w:marTop w:val="0"/>
              <w:marBottom w:val="0"/>
              <w:divBdr>
                <w:top w:val="none" w:sz="0" w:space="0" w:color="auto"/>
                <w:left w:val="none" w:sz="0" w:space="0" w:color="auto"/>
                <w:bottom w:val="none" w:sz="0" w:space="0" w:color="auto"/>
                <w:right w:val="none" w:sz="0" w:space="0" w:color="auto"/>
              </w:divBdr>
            </w:div>
            <w:div w:id="748307836">
              <w:marLeft w:val="480"/>
              <w:marRight w:val="0"/>
              <w:marTop w:val="0"/>
              <w:marBottom w:val="0"/>
              <w:divBdr>
                <w:top w:val="none" w:sz="0" w:space="0" w:color="auto"/>
                <w:left w:val="none" w:sz="0" w:space="0" w:color="auto"/>
                <w:bottom w:val="none" w:sz="0" w:space="0" w:color="auto"/>
                <w:right w:val="none" w:sz="0" w:space="0" w:color="auto"/>
              </w:divBdr>
            </w:div>
            <w:div w:id="883297622">
              <w:marLeft w:val="480"/>
              <w:marRight w:val="0"/>
              <w:marTop w:val="0"/>
              <w:marBottom w:val="0"/>
              <w:divBdr>
                <w:top w:val="none" w:sz="0" w:space="0" w:color="auto"/>
                <w:left w:val="none" w:sz="0" w:space="0" w:color="auto"/>
                <w:bottom w:val="none" w:sz="0" w:space="0" w:color="auto"/>
                <w:right w:val="none" w:sz="0" w:space="0" w:color="auto"/>
              </w:divBdr>
            </w:div>
            <w:div w:id="873733540">
              <w:marLeft w:val="480"/>
              <w:marRight w:val="0"/>
              <w:marTop w:val="0"/>
              <w:marBottom w:val="0"/>
              <w:divBdr>
                <w:top w:val="none" w:sz="0" w:space="0" w:color="auto"/>
                <w:left w:val="none" w:sz="0" w:space="0" w:color="auto"/>
                <w:bottom w:val="none" w:sz="0" w:space="0" w:color="auto"/>
                <w:right w:val="none" w:sz="0" w:space="0" w:color="auto"/>
              </w:divBdr>
            </w:div>
            <w:div w:id="980041416">
              <w:marLeft w:val="480"/>
              <w:marRight w:val="0"/>
              <w:marTop w:val="0"/>
              <w:marBottom w:val="0"/>
              <w:divBdr>
                <w:top w:val="none" w:sz="0" w:space="0" w:color="auto"/>
                <w:left w:val="none" w:sz="0" w:space="0" w:color="auto"/>
                <w:bottom w:val="none" w:sz="0" w:space="0" w:color="auto"/>
                <w:right w:val="none" w:sz="0" w:space="0" w:color="auto"/>
              </w:divBdr>
            </w:div>
            <w:div w:id="417555622">
              <w:marLeft w:val="480"/>
              <w:marRight w:val="0"/>
              <w:marTop w:val="0"/>
              <w:marBottom w:val="0"/>
              <w:divBdr>
                <w:top w:val="none" w:sz="0" w:space="0" w:color="auto"/>
                <w:left w:val="none" w:sz="0" w:space="0" w:color="auto"/>
                <w:bottom w:val="none" w:sz="0" w:space="0" w:color="auto"/>
                <w:right w:val="none" w:sz="0" w:space="0" w:color="auto"/>
              </w:divBdr>
            </w:div>
            <w:div w:id="1560436454">
              <w:marLeft w:val="480"/>
              <w:marRight w:val="0"/>
              <w:marTop w:val="0"/>
              <w:marBottom w:val="0"/>
              <w:divBdr>
                <w:top w:val="none" w:sz="0" w:space="0" w:color="auto"/>
                <w:left w:val="none" w:sz="0" w:space="0" w:color="auto"/>
                <w:bottom w:val="none" w:sz="0" w:space="0" w:color="auto"/>
                <w:right w:val="none" w:sz="0" w:space="0" w:color="auto"/>
              </w:divBdr>
            </w:div>
            <w:div w:id="826898885">
              <w:marLeft w:val="480"/>
              <w:marRight w:val="0"/>
              <w:marTop w:val="0"/>
              <w:marBottom w:val="0"/>
              <w:divBdr>
                <w:top w:val="none" w:sz="0" w:space="0" w:color="auto"/>
                <w:left w:val="none" w:sz="0" w:space="0" w:color="auto"/>
                <w:bottom w:val="none" w:sz="0" w:space="0" w:color="auto"/>
                <w:right w:val="none" w:sz="0" w:space="0" w:color="auto"/>
              </w:divBdr>
            </w:div>
            <w:div w:id="368727028">
              <w:marLeft w:val="480"/>
              <w:marRight w:val="0"/>
              <w:marTop w:val="0"/>
              <w:marBottom w:val="0"/>
              <w:divBdr>
                <w:top w:val="none" w:sz="0" w:space="0" w:color="auto"/>
                <w:left w:val="none" w:sz="0" w:space="0" w:color="auto"/>
                <w:bottom w:val="none" w:sz="0" w:space="0" w:color="auto"/>
                <w:right w:val="none" w:sz="0" w:space="0" w:color="auto"/>
              </w:divBdr>
            </w:div>
            <w:div w:id="1682317551">
              <w:marLeft w:val="480"/>
              <w:marRight w:val="0"/>
              <w:marTop w:val="0"/>
              <w:marBottom w:val="0"/>
              <w:divBdr>
                <w:top w:val="none" w:sz="0" w:space="0" w:color="auto"/>
                <w:left w:val="none" w:sz="0" w:space="0" w:color="auto"/>
                <w:bottom w:val="none" w:sz="0" w:space="0" w:color="auto"/>
                <w:right w:val="none" w:sz="0" w:space="0" w:color="auto"/>
              </w:divBdr>
            </w:div>
            <w:div w:id="310597108">
              <w:marLeft w:val="480"/>
              <w:marRight w:val="0"/>
              <w:marTop w:val="0"/>
              <w:marBottom w:val="0"/>
              <w:divBdr>
                <w:top w:val="none" w:sz="0" w:space="0" w:color="auto"/>
                <w:left w:val="none" w:sz="0" w:space="0" w:color="auto"/>
                <w:bottom w:val="none" w:sz="0" w:space="0" w:color="auto"/>
                <w:right w:val="none" w:sz="0" w:space="0" w:color="auto"/>
              </w:divBdr>
            </w:div>
            <w:div w:id="105391711">
              <w:marLeft w:val="480"/>
              <w:marRight w:val="0"/>
              <w:marTop w:val="0"/>
              <w:marBottom w:val="0"/>
              <w:divBdr>
                <w:top w:val="none" w:sz="0" w:space="0" w:color="auto"/>
                <w:left w:val="none" w:sz="0" w:space="0" w:color="auto"/>
                <w:bottom w:val="none" w:sz="0" w:space="0" w:color="auto"/>
                <w:right w:val="none" w:sz="0" w:space="0" w:color="auto"/>
              </w:divBdr>
            </w:div>
            <w:div w:id="780760236">
              <w:marLeft w:val="480"/>
              <w:marRight w:val="0"/>
              <w:marTop w:val="0"/>
              <w:marBottom w:val="0"/>
              <w:divBdr>
                <w:top w:val="none" w:sz="0" w:space="0" w:color="auto"/>
                <w:left w:val="none" w:sz="0" w:space="0" w:color="auto"/>
                <w:bottom w:val="none" w:sz="0" w:space="0" w:color="auto"/>
                <w:right w:val="none" w:sz="0" w:space="0" w:color="auto"/>
              </w:divBdr>
            </w:div>
            <w:div w:id="494079357">
              <w:marLeft w:val="480"/>
              <w:marRight w:val="0"/>
              <w:marTop w:val="0"/>
              <w:marBottom w:val="0"/>
              <w:divBdr>
                <w:top w:val="none" w:sz="0" w:space="0" w:color="auto"/>
                <w:left w:val="none" w:sz="0" w:space="0" w:color="auto"/>
                <w:bottom w:val="none" w:sz="0" w:space="0" w:color="auto"/>
                <w:right w:val="none" w:sz="0" w:space="0" w:color="auto"/>
              </w:divBdr>
            </w:div>
            <w:div w:id="28264351">
              <w:marLeft w:val="480"/>
              <w:marRight w:val="0"/>
              <w:marTop w:val="0"/>
              <w:marBottom w:val="0"/>
              <w:divBdr>
                <w:top w:val="none" w:sz="0" w:space="0" w:color="auto"/>
                <w:left w:val="none" w:sz="0" w:space="0" w:color="auto"/>
                <w:bottom w:val="none" w:sz="0" w:space="0" w:color="auto"/>
                <w:right w:val="none" w:sz="0" w:space="0" w:color="auto"/>
              </w:divBdr>
            </w:div>
            <w:div w:id="1184634890">
              <w:marLeft w:val="480"/>
              <w:marRight w:val="0"/>
              <w:marTop w:val="0"/>
              <w:marBottom w:val="0"/>
              <w:divBdr>
                <w:top w:val="none" w:sz="0" w:space="0" w:color="auto"/>
                <w:left w:val="none" w:sz="0" w:space="0" w:color="auto"/>
                <w:bottom w:val="none" w:sz="0" w:space="0" w:color="auto"/>
                <w:right w:val="none" w:sz="0" w:space="0" w:color="auto"/>
              </w:divBdr>
            </w:div>
            <w:div w:id="1472938908">
              <w:marLeft w:val="480"/>
              <w:marRight w:val="0"/>
              <w:marTop w:val="0"/>
              <w:marBottom w:val="0"/>
              <w:divBdr>
                <w:top w:val="none" w:sz="0" w:space="0" w:color="auto"/>
                <w:left w:val="none" w:sz="0" w:space="0" w:color="auto"/>
                <w:bottom w:val="none" w:sz="0" w:space="0" w:color="auto"/>
                <w:right w:val="none" w:sz="0" w:space="0" w:color="auto"/>
              </w:divBdr>
            </w:div>
            <w:div w:id="1542090542">
              <w:marLeft w:val="480"/>
              <w:marRight w:val="0"/>
              <w:marTop w:val="0"/>
              <w:marBottom w:val="0"/>
              <w:divBdr>
                <w:top w:val="none" w:sz="0" w:space="0" w:color="auto"/>
                <w:left w:val="none" w:sz="0" w:space="0" w:color="auto"/>
                <w:bottom w:val="none" w:sz="0" w:space="0" w:color="auto"/>
                <w:right w:val="none" w:sz="0" w:space="0" w:color="auto"/>
              </w:divBdr>
            </w:div>
            <w:div w:id="1710833593">
              <w:marLeft w:val="480"/>
              <w:marRight w:val="0"/>
              <w:marTop w:val="0"/>
              <w:marBottom w:val="0"/>
              <w:divBdr>
                <w:top w:val="none" w:sz="0" w:space="0" w:color="auto"/>
                <w:left w:val="none" w:sz="0" w:space="0" w:color="auto"/>
                <w:bottom w:val="none" w:sz="0" w:space="0" w:color="auto"/>
                <w:right w:val="none" w:sz="0" w:space="0" w:color="auto"/>
              </w:divBdr>
            </w:div>
            <w:div w:id="820119530">
              <w:marLeft w:val="480"/>
              <w:marRight w:val="0"/>
              <w:marTop w:val="0"/>
              <w:marBottom w:val="0"/>
              <w:divBdr>
                <w:top w:val="none" w:sz="0" w:space="0" w:color="auto"/>
                <w:left w:val="none" w:sz="0" w:space="0" w:color="auto"/>
                <w:bottom w:val="none" w:sz="0" w:space="0" w:color="auto"/>
                <w:right w:val="none" w:sz="0" w:space="0" w:color="auto"/>
              </w:divBdr>
            </w:div>
            <w:div w:id="555746735">
              <w:marLeft w:val="480"/>
              <w:marRight w:val="0"/>
              <w:marTop w:val="0"/>
              <w:marBottom w:val="0"/>
              <w:divBdr>
                <w:top w:val="none" w:sz="0" w:space="0" w:color="auto"/>
                <w:left w:val="none" w:sz="0" w:space="0" w:color="auto"/>
                <w:bottom w:val="none" w:sz="0" w:space="0" w:color="auto"/>
                <w:right w:val="none" w:sz="0" w:space="0" w:color="auto"/>
              </w:divBdr>
            </w:div>
            <w:div w:id="419838288">
              <w:marLeft w:val="480"/>
              <w:marRight w:val="0"/>
              <w:marTop w:val="0"/>
              <w:marBottom w:val="0"/>
              <w:divBdr>
                <w:top w:val="none" w:sz="0" w:space="0" w:color="auto"/>
                <w:left w:val="none" w:sz="0" w:space="0" w:color="auto"/>
                <w:bottom w:val="none" w:sz="0" w:space="0" w:color="auto"/>
                <w:right w:val="none" w:sz="0" w:space="0" w:color="auto"/>
              </w:divBdr>
            </w:div>
            <w:div w:id="1274635277">
              <w:marLeft w:val="480"/>
              <w:marRight w:val="0"/>
              <w:marTop w:val="0"/>
              <w:marBottom w:val="0"/>
              <w:divBdr>
                <w:top w:val="none" w:sz="0" w:space="0" w:color="auto"/>
                <w:left w:val="none" w:sz="0" w:space="0" w:color="auto"/>
                <w:bottom w:val="none" w:sz="0" w:space="0" w:color="auto"/>
                <w:right w:val="none" w:sz="0" w:space="0" w:color="auto"/>
              </w:divBdr>
            </w:div>
            <w:div w:id="2051880257">
              <w:marLeft w:val="480"/>
              <w:marRight w:val="0"/>
              <w:marTop w:val="0"/>
              <w:marBottom w:val="0"/>
              <w:divBdr>
                <w:top w:val="none" w:sz="0" w:space="0" w:color="auto"/>
                <w:left w:val="none" w:sz="0" w:space="0" w:color="auto"/>
                <w:bottom w:val="none" w:sz="0" w:space="0" w:color="auto"/>
                <w:right w:val="none" w:sz="0" w:space="0" w:color="auto"/>
              </w:divBdr>
            </w:div>
            <w:div w:id="213976129">
              <w:marLeft w:val="480"/>
              <w:marRight w:val="0"/>
              <w:marTop w:val="0"/>
              <w:marBottom w:val="0"/>
              <w:divBdr>
                <w:top w:val="none" w:sz="0" w:space="0" w:color="auto"/>
                <w:left w:val="none" w:sz="0" w:space="0" w:color="auto"/>
                <w:bottom w:val="none" w:sz="0" w:space="0" w:color="auto"/>
                <w:right w:val="none" w:sz="0" w:space="0" w:color="auto"/>
              </w:divBdr>
            </w:div>
            <w:div w:id="989289483">
              <w:marLeft w:val="480"/>
              <w:marRight w:val="0"/>
              <w:marTop w:val="0"/>
              <w:marBottom w:val="0"/>
              <w:divBdr>
                <w:top w:val="none" w:sz="0" w:space="0" w:color="auto"/>
                <w:left w:val="none" w:sz="0" w:space="0" w:color="auto"/>
                <w:bottom w:val="none" w:sz="0" w:space="0" w:color="auto"/>
                <w:right w:val="none" w:sz="0" w:space="0" w:color="auto"/>
              </w:divBdr>
            </w:div>
            <w:div w:id="692191537">
              <w:marLeft w:val="480"/>
              <w:marRight w:val="0"/>
              <w:marTop w:val="0"/>
              <w:marBottom w:val="0"/>
              <w:divBdr>
                <w:top w:val="none" w:sz="0" w:space="0" w:color="auto"/>
                <w:left w:val="none" w:sz="0" w:space="0" w:color="auto"/>
                <w:bottom w:val="none" w:sz="0" w:space="0" w:color="auto"/>
                <w:right w:val="none" w:sz="0" w:space="0" w:color="auto"/>
              </w:divBdr>
            </w:div>
            <w:div w:id="706568672">
              <w:marLeft w:val="480"/>
              <w:marRight w:val="0"/>
              <w:marTop w:val="0"/>
              <w:marBottom w:val="0"/>
              <w:divBdr>
                <w:top w:val="none" w:sz="0" w:space="0" w:color="auto"/>
                <w:left w:val="none" w:sz="0" w:space="0" w:color="auto"/>
                <w:bottom w:val="none" w:sz="0" w:space="0" w:color="auto"/>
                <w:right w:val="none" w:sz="0" w:space="0" w:color="auto"/>
              </w:divBdr>
            </w:div>
            <w:div w:id="78799094">
              <w:marLeft w:val="480"/>
              <w:marRight w:val="0"/>
              <w:marTop w:val="0"/>
              <w:marBottom w:val="0"/>
              <w:divBdr>
                <w:top w:val="none" w:sz="0" w:space="0" w:color="auto"/>
                <w:left w:val="none" w:sz="0" w:space="0" w:color="auto"/>
                <w:bottom w:val="none" w:sz="0" w:space="0" w:color="auto"/>
                <w:right w:val="none" w:sz="0" w:space="0" w:color="auto"/>
              </w:divBdr>
            </w:div>
            <w:div w:id="1532571641">
              <w:marLeft w:val="480"/>
              <w:marRight w:val="0"/>
              <w:marTop w:val="0"/>
              <w:marBottom w:val="0"/>
              <w:divBdr>
                <w:top w:val="none" w:sz="0" w:space="0" w:color="auto"/>
                <w:left w:val="none" w:sz="0" w:space="0" w:color="auto"/>
                <w:bottom w:val="none" w:sz="0" w:space="0" w:color="auto"/>
                <w:right w:val="none" w:sz="0" w:space="0" w:color="auto"/>
              </w:divBdr>
            </w:div>
            <w:div w:id="119956299">
              <w:marLeft w:val="480"/>
              <w:marRight w:val="0"/>
              <w:marTop w:val="0"/>
              <w:marBottom w:val="0"/>
              <w:divBdr>
                <w:top w:val="none" w:sz="0" w:space="0" w:color="auto"/>
                <w:left w:val="none" w:sz="0" w:space="0" w:color="auto"/>
                <w:bottom w:val="none" w:sz="0" w:space="0" w:color="auto"/>
                <w:right w:val="none" w:sz="0" w:space="0" w:color="auto"/>
              </w:divBdr>
            </w:div>
          </w:divsChild>
        </w:div>
        <w:div w:id="1974366067">
          <w:marLeft w:val="0"/>
          <w:marRight w:val="0"/>
          <w:marTop w:val="0"/>
          <w:marBottom w:val="0"/>
          <w:divBdr>
            <w:top w:val="none" w:sz="0" w:space="0" w:color="auto"/>
            <w:left w:val="none" w:sz="0" w:space="0" w:color="auto"/>
            <w:bottom w:val="none" w:sz="0" w:space="0" w:color="auto"/>
            <w:right w:val="none" w:sz="0" w:space="0" w:color="auto"/>
          </w:divBdr>
          <w:divsChild>
            <w:div w:id="1785079903">
              <w:marLeft w:val="480"/>
              <w:marRight w:val="0"/>
              <w:marTop w:val="0"/>
              <w:marBottom w:val="0"/>
              <w:divBdr>
                <w:top w:val="none" w:sz="0" w:space="0" w:color="auto"/>
                <w:left w:val="none" w:sz="0" w:space="0" w:color="auto"/>
                <w:bottom w:val="none" w:sz="0" w:space="0" w:color="auto"/>
                <w:right w:val="none" w:sz="0" w:space="0" w:color="auto"/>
              </w:divBdr>
            </w:div>
            <w:div w:id="1761171000">
              <w:marLeft w:val="480"/>
              <w:marRight w:val="0"/>
              <w:marTop w:val="0"/>
              <w:marBottom w:val="0"/>
              <w:divBdr>
                <w:top w:val="none" w:sz="0" w:space="0" w:color="auto"/>
                <w:left w:val="none" w:sz="0" w:space="0" w:color="auto"/>
                <w:bottom w:val="none" w:sz="0" w:space="0" w:color="auto"/>
                <w:right w:val="none" w:sz="0" w:space="0" w:color="auto"/>
              </w:divBdr>
            </w:div>
            <w:div w:id="1193110992">
              <w:marLeft w:val="480"/>
              <w:marRight w:val="0"/>
              <w:marTop w:val="0"/>
              <w:marBottom w:val="0"/>
              <w:divBdr>
                <w:top w:val="none" w:sz="0" w:space="0" w:color="auto"/>
                <w:left w:val="none" w:sz="0" w:space="0" w:color="auto"/>
                <w:bottom w:val="none" w:sz="0" w:space="0" w:color="auto"/>
                <w:right w:val="none" w:sz="0" w:space="0" w:color="auto"/>
              </w:divBdr>
            </w:div>
            <w:div w:id="1659918719">
              <w:marLeft w:val="480"/>
              <w:marRight w:val="0"/>
              <w:marTop w:val="0"/>
              <w:marBottom w:val="0"/>
              <w:divBdr>
                <w:top w:val="none" w:sz="0" w:space="0" w:color="auto"/>
                <w:left w:val="none" w:sz="0" w:space="0" w:color="auto"/>
                <w:bottom w:val="none" w:sz="0" w:space="0" w:color="auto"/>
                <w:right w:val="none" w:sz="0" w:space="0" w:color="auto"/>
              </w:divBdr>
            </w:div>
            <w:div w:id="113670106">
              <w:marLeft w:val="480"/>
              <w:marRight w:val="0"/>
              <w:marTop w:val="0"/>
              <w:marBottom w:val="0"/>
              <w:divBdr>
                <w:top w:val="none" w:sz="0" w:space="0" w:color="auto"/>
                <w:left w:val="none" w:sz="0" w:space="0" w:color="auto"/>
                <w:bottom w:val="none" w:sz="0" w:space="0" w:color="auto"/>
                <w:right w:val="none" w:sz="0" w:space="0" w:color="auto"/>
              </w:divBdr>
            </w:div>
            <w:div w:id="498470808">
              <w:marLeft w:val="480"/>
              <w:marRight w:val="0"/>
              <w:marTop w:val="0"/>
              <w:marBottom w:val="0"/>
              <w:divBdr>
                <w:top w:val="none" w:sz="0" w:space="0" w:color="auto"/>
                <w:left w:val="none" w:sz="0" w:space="0" w:color="auto"/>
                <w:bottom w:val="none" w:sz="0" w:space="0" w:color="auto"/>
                <w:right w:val="none" w:sz="0" w:space="0" w:color="auto"/>
              </w:divBdr>
            </w:div>
            <w:div w:id="1093473124">
              <w:marLeft w:val="480"/>
              <w:marRight w:val="0"/>
              <w:marTop w:val="0"/>
              <w:marBottom w:val="0"/>
              <w:divBdr>
                <w:top w:val="none" w:sz="0" w:space="0" w:color="auto"/>
                <w:left w:val="none" w:sz="0" w:space="0" w:color="auto"/>
                <w:bottom w:val="none" w:sz="0" w:space="0" w:color="auto"/>
                <w:right w:val="none" w:sz="0" w:space="0" w:color="auto"/>
              </w:divBdr>
            </w:div>
            <w:div w:id="1768497502">
              <w:marLeft w:val="480"/>
              <w:marRight w:val="0"/>
              <w:marTop w:val="0"/>
              <w:marBottom w:val="0"/>
              <w:divBdr>
                <w:top w:val="none" w:sz="0" w:space="0" w:color="auto"/>
                <w:left w:val="none" w:sz="0" w:space="0" w:color="auto"/>
                <w:bottom w:val="none" w:sz="0" w:space="0" w:color="auto"/>
                <w:right w:val="none" w:sz="0" w:space="0" w:color="auto"/>
              </w:divBdr>
            </w:div>
            <w:div w:id="426537357">
              <w:marLeft w:val="480"/>
              <w:marRight w:val="0"/>
              <w:marTop w:val="0"/>
              <w:marBottom w:val="0"/>
              <w:divBdr>
                <w:top w:val="none" w:sz="0" w:space="0" w:color="auto"/>
                <w:left w:val="none" w:sz="0" w:space="0" w:color="auto"/>
                <w:bottom w:val="none" w:sz="0" w:space="0" w:color="auto"/>
                <w:right w:val="none" w:sz="0" w:space="0" w:color="auto"/>
              </w:divBdr>
            </w:div>
            <w:div w:id="1541477010">
              <w:marLeft w:val="480"/>
              <w:marRight w:val="0"/>
              <w:marTop w:val="0"/>
              <w:marBottom w:val="0"/>
              <w:divBdr>
                <w:top w:val="none" w:sz="0" w:space="0" w:color="auto"/>
                <w:left w:val="none" w:sz="0" w:space="0" w:color="auto"/>
                <w:bottom w:val="none" w:sz="0" w:space="0" w:color="auto"/>
                <w:right w:val="none" w:sz="0" w:space="0" w:color="auto"/>
              </w:divBdr>
            </w:div>
            <w:div w:id="1848982074">
              <w:marLeft w:val="480"/>
              <w:marRight w:val="0"/>
              <w:marTop w:val="0"/>
              <w:marBottom w:val="0"/>
              <w:divBdr>
                <w:top w:val="none" w:sz="0" w:space="0" w:color="auto"/>
                <w:left w:val="none" w:sz="0" w:space="0" w:color="auto"/>
                <w:bottom w:val="none" w:sz="0" w:space="0" w:color="auto"/>
                <w:right w:val="none" w:sz="0" w:space="0" w:color="auto"/>
              </w:divBdr>
            </w:div>
            <w:div w:id="1229803136">
              <w:marLeft w:val="480"/>
              <w:marRight w:val="0"/>
              <w:marTop w:val="0"/>
              <w:marBottom w:val="0"/>
              <w:divBdr>
                <w:top w:val="none" w:sz="0" w:space="0" w:color="auto"/>
                <w:left w:val="none" w:sz="0" w:space="0" w:color="auto"/>
                <w:bottom w:val="none" w:sz="0" w:space="0" w:color="auto"/>
                <w:right w:val="none" w:sz="0" w:space="0" w:color="auto"/>
              </w:divBdr>
            </w:div>
            <w:div w:id="385685311">
              <w:marLeft w:val="480"/>
              <w:marRight w:val="0"/>
              <w:marTop w:val="0"/>
              <w:marBottom w:val="0"/>
              <w:divBdr>
                <w:top w:val="none" w:sz="0" w:space="0" w:color="auto"/>
                <w:left w:val="none" w:sz="0" w:space="0" w:color="auto"/>
                <w:bottom w:val="none" w:sz="0" w:space="0" w:color="auto"/>
                <w:right w:val="none" w:sz="0" w:space="0" w:color="auto"/>
              </w:divBdr>
            </w:div>
            <w:div w:id="1779712713">
              <w:marLeft w:val="480"/>
              <w:marRight w:val="0"/>
              <w:marTop w:val="0"/>
              <w:marBottom w:val="0"/>
              <w:divBdr>
                <w:top w:val="none" w:sz="0" w:space="0" w:color="auto"/>
                <w:left w:val="none" w:sz="0" w:space="0" w:color="auto"/>
                <w:bottom w:val="none" w:sz="0" w:space="0" w:color="auto"/>
                <w:right w:val="none" w:sz="0" w:space="0" w:color="auto"/>
              </w:divBdr>
            </w:div>
            <w:div w:id="829752287">
              <w:marLeft w:val="480"/>
              <w:marRight w:val="0"/>
              <w:marTop w:val="0"/>
              <w:marBottom w:val="0"/>
              <w:divBdr>
                <w:top w:val="none" w:sz="0" w:space="0" w:color="auto"/>
                <w:left w:val="none" w:sz="0" w:space="0" w:color="auto"/>
                <w:bottom w:val="none" w:sz="0" w:space="0" w:color="auto"/>
                <w:right w:val="none" w:sz="0" w:space="0" w:color="auto"/>
              </w:divBdr>
            </w:div>
            <w:div w:id="445543288">
              <w:marLeft w:val="480"/>
              <w:marRight w:val="0"/>
              <w:marTop w:val="0"/>
              <w:marBottom w:val="0"/>
              <w:divBdr>
                <w:top w:val="none" w:sz="0" w:space="0" w:color="auto"/>
                <w:left w:val="none" w:sz="0" w:space="0" w:color="auto"/>
                <w:bottom w:val="none" w:sz="0" w:space="0" w:color="auto"/>
                <w:right w:val="none" w:sz="0" w:space="0" w:color="auto"/>
              </w:divBdr>
            </w:div>
            <w:div w:id="1934433101">
              <w:marLeft w:val="480"/>
              <w:marRight w:val="0"/>
              <w:marTop w:val="0"/>
              <w:marBottom w:val="0"/>
              <w:divBdr>
                <w:top w:val="none" w:sz="0" w:space="0" w:color="auto"/>
                <w:left w:val="none" w:sz="0" w:space="0" w:color="auto"/>
                <w:bottom w:val="none" w:sz="0" w:space="0" w:color="auto"/>
                <w:right w:val="none" w:sz="0" w:space="0" w:color="auto"/>
              </w:divBdr>
            </w:div>
            <w:div w:id="1668554706">
              <w:marLeft w:val="480"/>
              <w:marRight w:val="0"/>
              <w:marTop w:val="0"/>
              <w:marBottom w:val="0"/>
              <w:divBdr>
                <w:top w:val="none" w:sz="0" w:space="0" w:color="auto"/>
                <w:left w:val="none" w:sz="0" w:space="0" w:color="auto"/>
                <w:bottom w:val="none" w:sz="0" w:space="0" w:color="auto"/>
                <w:right w:val="none" w:sz="0" w:space="0" w:color="auto"/>
              </w:divBdr>
            </w:div>
            <w:div w:id="1012295598">
              <w:marLeft w:val="480"/>
              <w:marRight w:val="0"/>
              <w:marTop w:val="0"/>
              <w:marBottom w:val="0"/>
              <w:divBdr>
                <w:top w:val="none" w:sz="0" w:space="0" w:color="auto"/>
                <w:left w:val="none" w:sz="0" w:space="0" w:color="auto"/>
                <w:bottom w:val="none" w:sz="0" w:space="0" w:color="auto"/>
                <w:right w:val="none" w:sz="0" w:space="0" w:color="auto"/>
              </w:divBdr>
            </w:div>
            <w:div w:id="418404165">
              <w:marLeft w:val="480"/>
              <w:marRight w:val="0"/>
              <w:marTop w:val="0"/>
              <w:marBottom w:val="0"/>
              <w:divBdr>
                <w:top w:val="none" w:sz="0" w:space="0" w:color="auto"/>
                <w:left w:val="none" w:sz="0" w:space="0" w:color="auto"/>
                <w:bottom w:val="none" w:sz="0" w:space="0" w:color="auto"/>
                <w:right w:val="none" w:sz="0" w:space="0" w:color="auto"/>
              </w:divBdr>
            </w:div>
            <w:div w:id="81219185">
              <w:marLeft w:val="480"/>
              <w:marRight w:val="0"/>
              <w:marTop w:val="0"/>
              <w:marBottom w:val="0"/>
              <w:divBdr>
                <w:top w:val="none" w:sz="0" w:space="0" w:color="auto"/>
                <w:left w:val="none" w:sz="0" w:space="0" w:color="auto"/>
                <w:bottom w:val="none" w:sz="0" w:space="0" w:color="auto"/>
                <w:right w:val="none" w:sz="0" w:space="0" w:color="auto"/>
              </w:divBdr>
            </w:div>
            <w:div w:id="1560247509">
              <w:marLeft w:val="480"/>
              <w:marRight w:val="0"/>
              <w:marTop w:val="0"/>
              <w:marBottom w:val="0"/>
              <w:divBdr>
                <w:top w:val="none" w:sz="0" w:space="0" w:color="auto"/>
                <w:left w:val="none" w:sz="0" w:space="0" w:color="auto"/>
                <w:bottom w:val="none" w:sz="0" w:space="0" w:color="auto"/>
                <w:right w:val="none" w:sz="0" w:space="0" w:color="auto"/>
              </w:divBdr>
            </w:div>
            <w:div w:id="912932418">
              <w:marLeft w:val="480"/>
              <w:marRight w:val="0"/>
              <w:marTop w:val="0"/>
              <w:marBottom w:val="0"/>
              <w:divBdr>
                <w:top w:val="none" w:sz="0" w:space="0" w:color="auto"/>
                <w:left w:val="none" w:sz="0" w:space="0" w:color="auto"/>
                <w:bottom w:val="none" w:sz="0" w:space="0" w:color="auto"/>
                <w:right w:val="none" w:sz="0" w:space="0" w:color="auto"/>
              </w:divBdr>
            </w:div>
            <w:div w:id="41298129">
              <w:marLeft w:val="480"/>
              <w:marRight w:val="0"/>
              <w:marTop w:val="0"/>
              <w:marBottom w:val="0"/>
              <w:divBdr>
                <w:top w:val="none" w:sz="0" w:space="0" w:color="auto"/>
                <w:left w:val="none" w:sz="0" w:space="0" w:color="auto"/>
                <w:bottom w:val="none" w:sz="0" w:space="0" w:color="auto"/>
                <w:right w:val="none" w:sz="0" w:space="0" w:color="auto"/>
              </w:divBdr>
            </w:div>
            <w:div w:id="1838108629">
              <w:marLeft w:val="480"/>
              <w:marRight w:val="0"/>
              <w:marTop w:val="0"/>
              <w:marBottom w:val="0"/>
              <w:divBdr>
                <w:top w:val="none" w:sz="0" w:space="0" w:color="auto"/>
                <w:left w:val="none" w:sz="0" w:space="0" w:color="auto"/>
                <w:bottom w:val="none" w:sz="0" w:space="0" w:color="auto"/>
                <w:right w:val="none" w:sz="0" w:space="0" w:color="auto"/>
              </w:divBdr>
            </w:div>
            <w:div w:id="918948737">
              <w:marLeft w:val="480"/>
              <w:marRight w:val="0"/>
              <w:marTop w:val="0"/>
              <w:marBottom w:val="0"/>
              <w:divBdr>
                <w:top w:val="none" w:sz="0" w:space="0" w:color="auto"/>
                <w:left w:val="none" w:sz="0" w:space="0" w:color="auto"/>
                <w:bottom w:val="none" w:sz="0" w:space="0" w:color="auto"/>
                <w:right w:val="none" w:sz="0" w:space="0" w:color="auto"/>
              </w:divBdr>
            </w:div>
            <w:div w:id="1897089246">
              <w:marLeft w:val="480"/>
              <w:marRight w:val="0"/>
              <w:marTop w:val="0"/>
              <w:marBottom w:val="0"/>
              <w:divBdr>
                <w:top w:val="none" w:sz="0" w:space="0" w:color="auto"/>
                <w:left w:val="none" w:sz="0" w:space="0" w:color="auto"/>
                <w:bottom w:val="none" w:sz="0" w:space="0" w:color="auto"/>
                <w:right w:val="none" w:sz="0" w:space="0" w:color="auto"/>
              </w:divBdr>
            </w:div>
            <w:div w:id="226961433">
              <w:marLeft w:val="480"/>
              <w:marRight w:val="0"/>
              <w:marTop w:val="0"/>
              <w:marBottom w:val="0"/>
              <w:divBdr>
                <w:top w:val="none" w:sz="0" w:space="0" w:color="auto"/>
                <w:left w:val="none" w:sz="0" w:space="0" w:color="auto"/>
                <w:bottom w:val="none" w:sz="0" w:space="0" w:color="auto"/>
                <w:right w:val="none" w:sz="0" w:space="0" w:color="auto"/>
              </w:divBdr>
            </w:div>
            <w:div w:id="1841238414">
              <w:marLeft w:val="480"/>
              <w:marRight w:val="0"/>
              <w:marTop w:val="0"/>
              <w:marBottom w:val="0"/>
              <w:divBdr>
                <w:top w:val="none" w:sz="0" w:space="0" w:color="auto"/>
                <w:left w:val="none" w:sz="0" w:space="0" w:color="auto"/>
                <w:bottom w:val="none" w:sz="0" w:space="0" w:color="auto"/>
                <w:right w:val="none" w:sz="0" w:space="0" w:color="auto"/>
              </w:divBdr>
            </w:div>
            <w:div w:id="1884712032">
              <w:marLeft w:val="480"/>
              <w:marRight w:val="0"/>
              <w:marTop w:val="0"/>
              <w:marBottom w:val="0"/>
              <w:divBdr>
                <w:top w:val="none" w:sz="0" w:space="0" w:color="auto"/>
                <w:left w:val="none" w:sz="0" w:space="0" w:color="auto"/>
                <w:bottom w:val="none" w:sz="0" w:space="0" w:color="auto"/>
                <w:right w:val="none" w:sz="0" w:space="0" w:color="auto"/>
              </w:divBdr>
            </w:div>
            <w:div w:id="1435248369">
              <w:marLeft w:val="480"/>
              <w:marRight w:val="0"/>
              <w:marTop w:val="0"/>
              <w:marBottom w:val="0"/>
              <w:divBdr>
                <w:top w:val="none" w:sz="0" w:space="0" w:color="auto"/>
                <w:left w:val="none" w:sz="0" w:space="0" w:color="auto"/>
                <w:bottom w:val="none" w:sz="0" w:space="0" w:color="auto"/>
                <w:right w:val="none" w:sz="0" w:space="0" w:color="auto"/>
              </w:divBdr>
            </w:div>
            <w:div w:id="71703303">
              <w:marLeft w:val="480"/>
              <w:marRight w:val="0"/>
              <w:marTop w:val="0"/>
              <w:marBottom w:val="0"/>
              <w:divBdr>
                <w:top w:val="none" w:sz="0" w:space="0" w:color="auto"/>
                <w:left w:val="none" w:sz="0" w:space="0" w:color="auto"/>
                <w:bottom w:val="none" w:sz="0" w:space="0" w:color="auto"/>
                <w:right w:val="none" w:sz="0" w:space="0" w:color="auto"/>
              </w:divBdr>
            </w:div>
            <w:div w:id="1845825499">
              <w:marLeft w:val="480"/>
              <w:marRight w:val="0"/>
              <w:marTop w:val="0"/>
              <w:marBottom w:val="0"/>
              <w:divBdr>
                <w:top w:val="none" w:sz="0" w:space="0" w:color="auto"/>
                <w:left w:val="none" w:sz="0" w:space="0" w:color="auto"/>
                <w:bottom w:val="none" w:sz="0" w:space="0" w:color="auto"/>
                <w:right w:val="none" w:sz="0" w:space="0" w:color="auto"/>
              </w:divBdr>
            </w:div>
            <w:div w:id="1098022699">
              <w:marLeft w:val="480"/>
              <w:marRight w:val="0"/>
              <w:marTop w:val="0"/>
              <w:marBottom w:val="0"/>
              <w:divBdr>
                <w:top w:val="none" w:sz="0" w:space="0" w:color="auto"/>
                <w:left w:val="none" w:sz="0" w:space="0" w:color="auto"/>
                <w:bottom w:val="none" w:sz="0" w:space="0" w:color="auto"/>
                <w:right w:val="none" w:sz="0" w:space="0" w:color="auto"/>
              </w:divBdr>
            </w:div>
            <w:div w:id="807823627">
              <w:marLeft w:val="480"/>
              <w:marRight w:val="0"/>
              <w:marTop w:val="0"/>
              <w:marBottom w:val="0"/>
              <w:divBdr>
                <w:top w:val="none" w:sz="0" w:space="0" w:color="auto"/>
                <w:left w:val="none" w:sz="0" w:space="0" w:color="auto"/>
                <w:bottom w:val="none" w:sz="0" w:space="0" w:color="auto"/>
                <w:right w:val="none" w:sz="0" w:space="0" w:color="auto"/>
              </w:divBdr>
            </w:div>
            <w:div w:id="1907450696">
              <w:marLeft w:val="480"/>
              <w:marRight w:val="0"/>
              <w:marTop w:val="0"/>
              <w:marBottom w:val="0"/>
              <w:divBdr>
                <w:top w:val="none" w:sz="0" w:space="0" w:color="auto"/>
                <w:left w:val="none" w:sz="0" w:space="0" w:color="auto"/>
                <w:bottom w:val="none" w:sz="0" w:space="0" w:color="auto"/>
                <w:right w:val="none" w:sz="0" w:space="0" w:color="auto"/>
              </w:divBdr>
            </w:div>
            <w:div w:id="1813670156">
              <w:marLeft w:val="480"/>
              <w:marRight w:val="0"/>
              <w:marTop w:val="0"/>
              <w:marBottom w:val="0"/>
              <w:divBdr>
                <w:top w:val="none" w:sz="0" w:space="0" w:color="auto"/>
                <w:left w:val="none" w:sz="0" w:space="0" w:color="auto"/>
                <w:bottom w:val="none" w:sz="0" w:space="0" w:color="auto"/>
                <w:right w:val="none" w:sz="0" w:space="0" w:color="auto"/>
              </w:divBdr>
            </w:div>
            <w:div w:id="551573891">
              <w:marLeft w:val="480"/>
              <w:marRight w:val="0"/>
              <w:marTop w:val="0"/>
              <w:marBottom w:val="0"/>
              <w:divBdr>
                <w:top w:val="none" w:sz="0" w:space="0" w:color="auto"/>
                <w:left w:val="none" w:sz="0" w:space="0" w:color="auto"/>
                <w:bottom w:val="none" w:sz="0" w:space="0" w:color="auto"/>
                <w:right w:val="none" w:sz="0" w:space="0" w:color="auto"/>
              </w:divBdr>
            </w:div>
            <w:div w:id="318268908">
              <w:marLeft w:val="480"/>
              <w:marRight w:val="0"/>
              <w:marTop w:val="0"/>
              <w:marBottom w:val="0"/>
              <w:divBdr>
                <w:top w:val="none" w:sz="0" w:space="0" w:color="auto"/>
                <w:left w:val="none" w:sz="0" w:space="0" w:color="auto"/>
                <w:bottom w:val="none" w:sz="0" w:space="0" w:color="auto"/>
                <w:right w:val="none" w:sz="0" w:space="0" w:color="auto"/>
              </w:divBdr>
            </w:div>
            <w:div w:id="700789767">
              <w:marLeft w:val="480"/>
              <w:marRight w:val="0"/>
              <w:marTop w:val="0"/>
              <w:marBottom w:val="0"/>
              <w:divBdr>
                <w:top w:val="none" w:sz="0" w:space="0" w:color="auto"/>
                <w:left w:val="none" w:sz="0" w:space="0" w:color="auto"/>
                <w:bottom w:val="none" w:sz="0" w:space="0" w:color="auto"/>
                <w:right w:val="none" w:sz="0" w:space="0" w:color="auto"/>
              </w:divBdr>
            </w:div>
          </w:divsChild>
        </w:div>
        <w:div w:id="1792630376">
          <w:marLeft w:val="0"/>
          <w:marRight w:val="0"/>
          <w:marTop w:val="0"/>
          <w:marBottom w:val="0"/>
          <w:divBdr>
            <w:top w:val="none" w:sz="0" w:space="0" w:color="auto"/>
            <w:left w:val="none" w:sz="0" w:space="0" w:color="auto"/>
            <w:bottom w:val="none" w:sz="0" w:space="0" w:color="auto"/>
            <w:right w:val="none" w:sz="0" w:space="0" w:color="auto"/>
          </w:divBdr>
          <w:divsChild>
            <w:div w:id="1802460679">
              <w:marLeft w:val="480"/>
              <w:marRight w:val="0"/>
              <w:marTop w:val="0"/>
              <w:marBottom w:val="0"/>
              <w:divBdr>
                <w:top w:val="none" w:sz="0" w:space="0" w:color="auto"/>
                <w:left w:val="none" w:sz="0" w:space="0" w:color="auto"/>
                <w:bottom w:val="none" w:sz="0" w:space="0" w:color="auto"/>
                <w:right w:val="none" w:sz="0" w:space="0" w:color="auto"/>
              </w:divBdr>
            </w:div>
            <w:div w:id="1626428574">
              <w:marLeft w:val="480"/>
              <w:marRight w:val="0"/>
              <w:marTop w:val="0"/>
              <w:marBottom w:val="0"/>
              <w:divBdr>
                <w:top w:val="none" w:sz="0" w:space="0" w:color="auto"/>
                <w:left w:val="none" w:sz="0" w:space="0" w:color="auto"/>
                <w:bottom w:val="none" w:sz="0" w:space="0" w:color="auto"/>
                <w:right w:val="none" w:sz="0" w:space="0" w:color="auto"/>
              </w:divBdr>
            </w:div>
            <w:div w:id="1641575231">
              <w:marLeft w:val="480"/>
              <w:marRight w:val="0"/>
              <w:marTop w:val="0"/>
              <w:marBottom w:val="0"/>
              <w:divBdr>
                <w:top w:val="none" w:sz="0" w:space="0" w:color="auto"/>
                <w:left w:val="none" w:sz="0" w:space="0" w:color="auto"/>
                <w:bottom w:val="none" w:sz="0" w:space="0" w:color="auto"/>
                <w:right w:val="none" w:sz="0" w:space="0" w:color="auto"/>
              </w:divBdr>
            </w:div>
            <w:div w:id="1941183561">
              <w:marLeft w:val="480"/>
              <w:marRight w:val="0"/>
              <w:marTop w:val="0"/>
              <w:marBottom w:val="0"/>
              <w:divBdr>
                <w:top w:val="none" w:sz="0" w:space="0" w:color="auto"/>
                <w:left w:val="none" w:sz="0" w:space="0" w:color="auto"/>
                <w:bottom w:val="none" w:sz="0" w:space="0" w:color="auto"/>
                <w:right w:val="none" w:sz="0" w:space="0" w:color="auto"/>
              </w:divBdr>
            </w:div>
            <w:div w:id="962610810">
              <w:marLeft w:val="480"/>
              <w:marRight w:val="0"/>
              <w:marTop w:val="0"/>
              <w:marBottom w:val="0"/>
              <w:divBdr>
                <w:top w:val="none" w:sz="0" w:space="0" w:color="auto"/>
                <w:left w:val="none" w:sz="0" w:space="0" w:color="auto"/>
                <w:bottom w:val="none" w:sz="0" w:space="0" w:color="auto"/>
                <w:right w:val="none" w:sz="0" w:space="0" w:color="auto"/>
              </w:divBdr>
            </w:div>
            <w:div w:id="1573271847">
              <w:marLeft w:val="480"/>
              <w:marRight w:val="0"/>
              <w:marTop w:val="0"/>
              <w:marBottom w:val="0"/>
              <w:divBdr>
                <w:top w:val="none" w:sz="0" w:space="0" w:color="auto"/>
                <w:left w:val="none" w:sz="0" w:space="0" w:color="auto"/>
                <w:bottom w:val="none" w:sz="0" w:space="0" w:color="auto"/>
                <w:right w:val="none" w:sz="0" w:space="0" w:color="auto"/>
              </w:divBdr>
            </w:div>
            <w:div w:id="337123941">
              <w:marLeft w:val="480"/>
              <w:marRight w:val="0"/>
              <w:marTop w:val="0"/>
              <w:marBottom w:val="0"/>
              <w:divBdr>
                <w:top w:val="none" w:sz="0" w:space="0" w:color="auto"/>
                <w:left w:val="none" w:sz="0" w:space="0" w:color="auto"/>
                <w:bottom w:val="none" w:sz="0" w:space="0" w:color="auto"/>
                <w:right w:val="none" w:sz="0" w:space="0" w:color="auto"/>
              </w:divBdr>
            </w:div>
            <w:div w:id="725642450">
              <w:marLeft w:val="480"/>
              <w:marRight w:val="0"/>
              <w:marTop w:val="0"/>
              <w:marBottom w:val="0"/>
              <w:divBdr>
                <w:top w:val="none" w:sz="0" w:space="0" w:color="auto"/>
                <w:left w:val="none" w:sz="0" w:space="0" w:color="auto"/>
                <w:bottom w:val="none" w:sz="0" w:space="0" w:color="auto"/>
                <w:right w:val="none" w:sz="0" w:space="0" w:color="auto"/>
              </w:divBdr>
            </w:div>
            <w:div w:id="1665276582">
              <w:marLeft w:val="480"/>
              <w:marRight w:val="0"/>
              <w:marTop w:val="0"/>
              <w:marBottom w:val="0"/>
              <w:divBdr>
                <w:top w:val="none" w:sz="0" w:space="0" w:color="auto"/>
                <w:left w:val="none" w:sz="0" w:space="0" w:color="auto"/>
                <w:bottom w:val="none" w:sz="0" w:space="0" w:color="auto"/>
                <w:right w:val="none" w:sz="0" w:space="0" w:color="auto"/>
              </w:divBdr>
            </w:div>
            <w:div w:id="1908882394">
              <w:marLeft w:val="480"/>
              <w:marRight w:val="0"/>
              <w:marTop w:val="0"/>
              <w:marBottom w:val="0"/>
              <w:divBdr>
                <w:top w:val="none" w:sz="0" w:space="0" w:color="auto"/>
                <w:left w:val="none" w:sz="0" w:space="0" w:color="auto"/>
                <w:bottom w:val="none" w:sz="0" w:space="0" w:color="auto"/>
                <w:right w:val="none" w:sz="0" w:space="0" w:color="auto"/>
              </w:divBdr>
            </w:div>
            <w:div w:id="870072248">
              <w:marLeft w:val="480"/>
              <w:marRight w:val="0"/>
              <w:marTop w:val="0"/>
              <w:marBottom w:val="0"/>
              <w:divBdr>
                <w:top w:val="none" w:sz="0" w:space="0" w:color="auto"/>
                <w:left w:val="none" w:sz="0" w:space="0" w:color="auto"/>
                <w:bottom w:val="none" w:sz="0" w:space="0" w:color="auto"/>
                <w:right w:val="none" w:sz="0" w:space="0" w:color="auto"/>
              </w:divBdr>
            </w:div>
            <w:div w:id="536283340">
              <w:marLeft w:val="480"/>
              <w:marRight w:val="0"/>
              <w:marTop w:val="0"/>
              <w:marBottom w:val="0"/>
              <w:divBdr>
                <w:top w:val="none" w:sz="0" w:space="0" w:color="auto"/>
                <w:left w:val="none" w:sz="0" w:space="0" w:color="auto"/>
                <w:bottom w:val="none" w:sz="0" w:space="0" w:color="auto"/>
                <w:right w:val="none" w:sz="0" w:space="0" w:color="auto"/>
              </w:divBdr>
            </w:div>
            <w:div w:id="12418469">
              <w:marLeft w:val="480"/>
              <w:marRight w:val="0"/>
              <w:marTop w:val="0"/>
              <w:marBottom w:val="0"/>
              <w:divBdr>
                <w:top w:val="none" w:sz="0" w:space="0" w:color="auto"/>
                <w:left w:val="none" w:sz="0" w:space="0" w:color="auto"/>
                <w:bottom w:val="none" w:sz="0" w:space="0" w:color="auto"/>
                <w:right w:val="none" w:sz="0" w:space="0" w:color="auto"/>
              </w:divBdr>
            </w:div>
            <w:div w:id="1457987216">
              <w:marLeft w:val="480"/>
              <w:marRight w:val="0"/>
              <w:marTop w:val="0"/>
              <w:marBottom w:val="0"/>
              <w:divBdr>
                <w:top w:val="none" w:sz="0" w:space="0" w:color="auto"/>
                <w:left w:val="none" w:sz="0" w:space="0" w:color="auto"/>
                <w:bottom w:val="none" w:sz="0" w:space="0" w:color="auto"/>
                <w:right w:val="none" w:sz="0" w:space="0" w:color="auto"/>
              </w:divBdr>
            </w:div>
            <w:div w:id="490144135">
              <w:marLeft w:val="480"/>
              <w:marRight w:val="0"/>
              <w:marTop w:val="0"/>
              <w:marBottom w:val="0"/>
              <w:divBdr>
                <w:top w:val="none" w:sz="0" w:space="0" w:color="auto"/>
                <w:left w:val="none" w:sz="0" w:space="0" w:color="auto"/>
                <w:bottom w:val="none" w:sz="0" w:space="0" w:color="auto"/>
                <w:right w:val="none" w:sz="0" w:space="0" w:color="auto"/>
              </w:divBdr>
            </w:div>
            <w:div w:id="741491744">
              <w:marLeft w:val="480"/>
              <w:marRight w:val="0"/>
              <w:marTop w:val="0"/>
              <w:marBottom w:val="0"/>
              <w:divBdr>
                <w:top w:val="none" w:sz="0" w:space="0" w:color="auto"/>
                <w:left w:val="none" w:sz="0" w:space="0" w:color="auto"/>
                <w:bottom w:val="none" w:sz="0" w:space="0" w:color="auto"/>
                <w:right w:val="none" w:sz="0" w:space="0" w:color="auto"/>
              </w:divBdr>
            </w:div>
            <w:div w:id="598830199">
              <w:marLeft w:val="480"/>
              <w:marRight w:val="0"/>
              <w:marTop w:val="0"/>
              <w:marBottom w:val="0"/>
              <w:divBdr>
                <w:top w:val="none" w:sz="0" w:space="0" w:color="auto"/>
                <w:left w:val="none" w:sz="0" w:space="0" w:color="auto"/>
                <w:bottom w:val="none" w:sz="0" w:space="0" w:color="auto"/>
                <w:right w:val="none" w:sz="0" w:space="0" w:color="auto"/>
              </w:divBdr>
            </w:div>
            <w:div w:id="1256478291">
              <w:marLeft w:val="480"/>
              <w:marRight w:val="0"/>
              <w:marTop w:val="0"/>
              <w:marBottom w:val="0"/>
              <w:divBdr>
                <w:top w:val="none" w:sz="0" w:space="0" w:color="auto"/>
                <w:left w:val="none" w:sz="0" w:space="0" w:color="auto"/>
                <w:bottom w:val="none" w:sz="0" w:space="0" w:color="auto"/>
                <w:right w:val="none" w:sz="0" w:space="0" w:color="auto"/>
              </w:divBdr>
            </w:div>
            <w:div w:id="1147169612">
              <w:marLeft w:val="480"/>
              <w:marRight w:val="0"/>
              <w:marTop w:val="0"/>
              <w:marBottom w:val="0"/>
              <w:divBdr>
                <w:top w:val="none" w:sz="0" w:space="0" w:color="auto"/>
                <w:left w:val="none" w:sz="0" w:space="0" w:color="auto"/>
                <w:bottom w:val="none" w:sz="0" w:space="0" w:color="auto"/>
                <w:right w:val="none" w:sz="0" w:space="0" w:color="auto"/>
              </w:divBdr>
            </w:div>
            <w:div w:id="2045516243">
              <w:marLeft w:val="480"/>
              <w:marRight w:val="0"/>
              <w:marTop w:val="0"/>
              <w:marBottom w:val="0"/>
              <w:divBdr>
                <w:top w:val="none" w:sz="0" w:space="0" w:color="auto"/>
                <w:left w:val="none" w:sz="0" w:space="0" w:color="auto"/>
                <w:bottom w:val="none" w:sz="0" w:space="0" w:color="auto"/>
                <w:right w:val="none" w:sz="0" w:space="0" w:color="auto"/>
              </w:divBdr>
            </w:div>
            <w:div w:id="1436829305">
              <w:marLeft w:val="480"/>
              <w:marRight w:val="0"/>
              <w:marTop w:val="0"/>
              <w:marBottom w:val="0"/>
              <w:divBdr>
                <w:top w:val="none" w:sz="0" w:space="0" w:color="auto"/>
                <w:left w:val="none" w:sz="0" w:space="0" w:color="auto"/>
                <w:bottom w:val="none" w:sz="0" w:space="0" w:color="auto"/>
                <w:right w:val="none" w:sz="0" w:space="0" w:color="auto"/>
              </w:divBdr>
            </w:div>
            <w:div w:id="900217435">
              <w:marLeft w:val="480"/>
              <w:marRight w:val="0"/>
              <w:marTop w:val="0"/>
              <w:marBottom w:val="0"/>
              <w:divBdr>
                <w:top w:val="none" w:sz="0" w:space="0" w:color="auto"/>
                <w:left w:val="none" w:sz="0" w:space="0" w:color="auto"/>
                <w:bottom w:val="none" w:sz="0" w:space="0" w:color="auto"/>
                <w:right w:val="none" w:sz="0" w:space="0" w:color="auto"/>
              </w:divBdr>
            </w:div>
            <w:div w:id="1075542567">
              <w:marLeft w:val="480"/>
              <w:marRight w:val="0"/>
              <w:marTop w:val="0"/>
              <w:marBottom w:val="0"/>
              <w:divBdr>
                <w:top w:val="none" w:sz="0" w:space="0" w:color="auto"/>
                <w:left w:val="none" w:sz="0" w:space="0" w:color="auto"/>
                <w:bottom w:val="none" w:sz="0" w:space="0" w:color="auto"/>
                <w:right w:val="none" w:sz="0" w:space="0" w:color="auto"/>
              </w:divBdr>
            </w:div>
            <w:div w:id="1256285788">
              <w:marLeft w:val="480"/>
              <w:marRight w:val="0"/>
              <w:marTop w:val="0"/>
              <w:marBottom w:val="0"/>
              <w:divBdr>
                <w:top w:val="none" w:sz="0" w:space="0" w:color="auto"/>
                <w:left w:val="none" w:sz="0" w:space="0" w:color="auto"/>
                <w:bottom w:val="none" w:sz="0" w:space="0" w:color="auto"/>
                <w:right w:val="none" w:sz="0" w:space="0" w:color="auto"/>
              </w:divBdr>
            </w:div>
            <w:div w:id="2027098823">
              <w:marLeft w:val="480"/>
              <w:marRight w:val="0"/>
              <w:marTop w:val="0"/>
              <w:marBottom w:val="0"/>
              <w:divBdr>
                <w:top w:val="none" w:sz="0" w:space="0" w:color="auto"/>
                <w:left w:val="none" w:sz="0" w:space="0" w:color="auto"/>
                <w:bottom w:val="none" w:sz="0" w:space="0" w:color="auto"/>
                <w:right w:val="none" w:sz="0" w:space="0" w:color="auto"/>
              </w:divBdr>
            </w:div>
            <w:div w:id="2061242145">
              <w:marLeft w:val="480"/>
              <w:marRight w:val="0"/>
              <w:marTop w:val="0"/>
              <w:marBottom w:val="0"/>
              <w:divBdr>
                <w:top w:val="none" w:sz="0" w:space="0" w:color="auto"/>
                <w:left w:val="none" w:sz="0" w:space="0" w:color="auto"/>
                <w:bottom w:val="none" w:sz="0" w:space="0" w:color="auto"/>
                <w:right w:val="none" w:sz="0" w:space="0" w:color="auto"/>
              </w:divBdr>
            </w:div>
            <w:div w:id="2032561233">
              <w:marLeft w:val="480"/>
              <w:marRight w:val="0"/>
              <w:marTop w:val="0"/>
              <w:marBottom w:val="0"/>
              <w:divBdr>
                <w:top w:val="none" w:sz="0" w:space="0" w:color="auto"/>
                <w:left w:val="none" w:sz="0" w:space="0" w:color="auto"/>
                <w:bottom w:val="none" w:sz="0" w:space="0" w:color="auto"/>
                <w:right w:val="none" w:sz="0" w:space="0" w:color="auto"/>
              </w:divBdr>
            </w:div>
            <w:div w:id="137849179">
              <w:marLeft w:val="480"/>
              <w:marRight w:val="0"/>
              <w:marTop w:val="0"/>
              <w:marBottom w:val="0"/>
              <w:divBdr>
                <w:top w:val="none" w:sz="0" w:space="0" w:color="auto"/>
                <w:left w:val="none" w:sz="0" w:space="0" w:color="auto"/>
                <w:bottom w:val="none" w:sz="0" w:space="0" w:color="auto"/>
                <w:right w:val="none" w:sz="0" w:space="0" w:color="auto"/>
              </w:divBdr>
            </w:div>
            <w:div w:id="1645621101">
              <w:marLeft w:val="480"/>
              <w:marRight w:val="0"/>
              <w:marTop w:val="0"/>
              <w:marBottom w:val="0"/>
              <w:divBdr>
                <w:top w:val="none" w:sz="0" w:space="0" w:color="auto"/>
                <w:left w:val="none" w:sz="0" w:space="0" w:color="auto"/>
                <w:bottom w:val="none" w:sz="0" w:space="0" w:color="auto"/>
                <w:right w:val="none" w:sz="0" w:space="0" w:color="auto"/>
              </w:divBdr>
            </w:div>
            <w:div w:id="294063476">
              <w:marLeft w:val="480"/>
              <w:marRight w:val="0"/>
              <w:marTop w:val="0"/>
              <w:marBottom w:val="0"/>
              <w:divBdr>
                <w:top w:val="none" w:sz="0" w:space="0" w:color="auto"/>
                <w:left w:val="none" w:sz="0" w:space="0" w:color="auto"/>
                <w:bottom w:val="none" w:sz="0" w:space="0" w:color="auto"/>
                <w:right w:val="none" w:sz="0" w:space="0" w:color="auto"/>
              </w:divBdr>
            </w:div>
            <w:div w:id="948045810">
              <w:marLeft w:val="480"/>
              <w:marRight w:val="0"/>
              <w:marTop w:val="0"/>
              <w:marBottom w:val="0"/>
              <w:divBdr>
                <w:top w:val="none" w:sz="0" w:space="0" w:color="auto"/>
                <w:left w:val="none" w:sz="0" w:space="0" w:color="auto"/>
                <w:bottom w:val="none" w:sz="0" w:space="0" w:color="auto"/>
                <w:right w:val="none" w:sz="0" w:space="0" w:color="auto"/>
              </w:divBdr>
            </w:div>
            <w:div w:id="1177886462">
              <w:marLeft w:val="480"/>
              <w:marRight w:val="0"/>
              <w:marTop w:val="0"/>
              <w:marBottom w:val="0"/>
              <w:divBdr>
                <w:top w:val="none" w:sz="0" w:space="0" w:color="auto"/>
                <w:left w:val="none" w:sz="0" w:space="0" w:color="auto"/>
                <w:bottom w:val="none" w:sz="0" w:space="0" w:color="auto"/>
                <w:right w:val="none" w:sz="0" w:space="0" w:color="auto"/>
              </w:divBdr>
            </w:div>
            <w:div w:id="32197759">
              <w:marLeft w:val="480"/>
              <w:marRight w:val="0"/>
              <w:marTop w:val="0"/>
              <w:marBottom w:val="0"/>
              <w:divBdr>
                <w:top w:val="none" w:sz="0" w:space="0" w:color="auto"/>
                <w:left w:val="none" w:sz="0" w:space="0" w:color="auto"/>
                <w:bottom w:val="none" w:sz="0" w:space="0" w:color="auto"/>
                <w:right w:val="none" w:sz="0" w:space="0" w:color="auto"/>
              </w:divBdr>
            </w:div>
            <w:div w:id="1224371518">
              <w:marLeft w:val="480"/>
              <w:marRight w:val="0"/>
              <w:marTop w:val="0"/>
              <w:marBottom w:val="0"/>
              <w:divBdr>
                <w:top w:val="none" w:sz="0" w:space="0" w:color="auto"/>
                <w:left w:val="none" w:sz="0" w:space="0" w:color="auto"/>
                <w:bottom w:val="none" w:sz="0" w:space="0" w:color="auto"/>
                <w:right w:val="none" w:sz="0" w:space="0" w:color="auto"/>
              </w:divBdr>
            </w:div>
            <w:div w:id="247809966">
              <w:marLeft w:val="480"/>
              <w:marRight w:val="0"/>
              <w:marTop w:val="0"/>
              <w:marBottom w:val="0"/>
              <w:divBdr>
                <w:top w:val="none" w:sz="0" w:space="0" w:color="auto"/>
                <w:left w:val="none" w:sz="0" w:space="0" w:color="auto"/>
                <w:bottom w:val="none" w:sz="0" w:space="0" w:color="auto"/>
                <w:right w:val="none" w:sz="0" w:space="0" w:color="auto"/>
              </w:divBdr>
            </w:div>
            <w:div w:id="2110923543">
              <w:marLeft w:val="480"/>
              <w:marRight w:val="0"/>
              <w:marTop w:val="0"/>
              <w:marBottom w:val="0"/>
              <w:divBdr>
                <w:top w:val="none" w:sz="0" w:space="0" w:color="auto"/>
                <w:left w:val="none" w:sz="0" w:space="0" w:color="auto"/>
                <w:bottom w:val="none" w:sz="0" w:space="0" w:color="auto"/>
                <w:right w:val="none" w:sz="0" w:space="0" w:color="auto"/>
              </w:divBdr>
            </w:div>
            <w:div w:id="1152720342">
              <w:marLeft w:val="480"/>
              <w:marRight w:val="0"/>
              <w:marTop w:val="0"/>
              <w:marBottom w:val="0"/>
              <w:divBdr>
                <w:top w:val="none" w:sz="0" w:space="0" w:color="auto"/>
                <w:left w:val="none" w:sz="0" w:space="0" w:color="auto"/>
                <w:bottom w:val="none" w:sz="0" w:space="0" w:color="auto"/>
                <w:right w:val="none" w:sz="0" w:space="0" w:color="auto"/>
              </w:divBdr>
            </w:div>
            <w:div w:id="642006606">
              <w:marLeft w:val="480"/>
              <w:marRight w:val="0"/>
              <w:marTop w:val="0"/>
              <w:marBottom w:val="0"/>
              <w:divBdr>
                <w:top w:val="none" w:sz="0" w:space="0" w:color="auto"/>
                <w:left w:val="none" w:sz="0" w:space="0" w:color="auto"/>
                <w:bottom w:val="none" w:sz="0" w:space="0" w:color="auto"/>
                <w:right w:val="none" w:sz="0" w:space="0" w:color="auto"/>
              </w:divBdr>
            </w:div>
            <w:div w:id="1075737084">
              <w:marLeft w:val="480"/>
              <w:marRight w:val="0"/>
              <w:marTop w:val="0"/>
              <w:marBottom w:val="0"/>
              <w:divBdr>
                <w:top w:val="none" w:sz="0" w:space="0" w:color="auto"/>
                <w:left w:val="none" w:sz="0" w:space="0" w:color="auto"/>
                <w:bottom w:val="none" w:sz="0" w:space="0" w:color="auto"/>
                <w:right w:val="none" w:sz="0" w:space="0" w:color="auto"/>
              </w:divBdr>
            </w:div>
            <w:div w:id="80374204">
              <w:marLeft w:val="480"/>
              <w:marRight w:val="0"/>
              <w:marTop w:val="0"/>
              <w:marBottom w:val="0"/>
              <w:divBdr>
                <w:top w:val="none" w:sz="0" w:space="0" w:color="auto"/>
                <w:left w:val="none" w:sz="0" w:space="0" w:color="auto"/>
                <w:bottom w:val="none" w:sz="0" w:space="0" w:color="auto"/>
                <w:right w:val="none" w:sz="0" w:space="0" w:color="auto"/>
              </w:divBdr>
            </w:div>
          </w:divsChild>
        </w:div>
        <w:div w:id="1612206811">
          <w:marLeft w:val="0"/>
          <w:marRight w:val="0"/>
          <w:marTop w:val="0"/>
          <w:marBottom w:val="0"/>
          <w:divBdr>
            <w:top w:val="none" w:sz="0" w:space="0" w:color="auto"/>
            <w:left w:val="none" w:sz="0" w:space="0" w:color="auto"/>
            <w:bottom w:val="none" w:sz="0" w:space="0" w:color="auto"/>
            <w:right w:val="none" w:sz="0" w:space="0" w:color="auto"/>
          </w:divBdr>
          <w:divsChild>
            <w:div w:id="1470123496">
              <w:marLeft w:val="480"/>
              <w:marRight w:val="0"/>
              <w:marTop w:val="0"/>
              <w:marBottom w:val="0"/>
              <w:divBdr>
                <w:top w:val="none" w:sz="0" w:space="0" w:color="auto"/>
                <w:left w:val="none" w:sz="0" w:space="0" w:color="auto"/>
                <w:bottom w:val="none" w:sz="0" w:space="0" w:color="auto"/>
                <w:right w:val="none" w:sz="0" w:space="0" w:color="auto"/>
              </w:divBdr>
            </w:div>
            <w:div w:id="1538279864">
              <w:marLeft w:val="480"/>
              <w:marRight w:val="0"/>
              <w:marTop w:val="0"/>
              <w:marBottom w:val="0"/>
              <w:divBdr>
                <w:top w:val="none" w:sz="0" w:space="0" w:color="auto"/>
                <w:left w:val="none" w:sz="0" w:space="0" w:color="auto"/>
                <w:bottom w:val="none" w:sz="0" w:space="0" w:color="auto"/>
                <w:right w:val="none" w:sz="0" w:space="0" w:color="auto"/>
              </w:divBdr>
            </w:div>
            <w:div w:id="1169558325">
              <w:marLeft w:val="480"/>
              <w:marRight w:val="0"/>
              <w:marTop w:val="0"/>
              <w:marBottom w:val="0"/>
              <w:divBdr>
                <w:top w:val="none" w:sz="0" w:space="0" w:color="auto"/>
                <w:left w:val="none" w:sz="0" w:space="0" w:color="auto"/>
                <w:bottom w:val="none" w:sz="0" w:space="0" w:color="auto"/>
                <w:right w:val="none" w:sz="0" w:space="0" w:color="auto"/>
              </w:divBdr>
            </w:div>
            <w:div w:id="2010131503">
              <w:marLeft w:val="480"/>
              <w:marRight w:val="0"/>
              <w:marTop w:val="0"/>
              <w:marBottom w:val="0"/>
              <w:divBdr>
                <w:top w:val="none" w:sz="0" w:space="0" w:color="auto"/>
                <w:left w:val="none" w:sz="0" w:space="0" w:color="auto"/>
                <w:bottom w:val="none" w:sz="0" w:space="0" w:color="auto"/>
                <w:right w:val="none" w:sz="0" w:space="0" w:color="auto"/>
              </w:divBdr>
            </w:div>
            <w:div w:id="758603961">
              <w:marLeft w:val="480"/>
              <w:marRight w:val="0"/>
              <w:marTop w:val="0"/>
              <w:marBottom w:val="0"/>
              <w:divBdr>
                <w:top w:val="none" w:sz="0" w:space="0" w:color="auto"/>
                <w:left w:val="none" w:sz="0" w:space="0" w:color="auto"/>
                <w:bottom w:val="none" w:sz="0" w:space="0" w:color="auto"/>
                <w:right w:val="none" w:sz="0" w:space="0" w:color="auto"/>
              </w:divBdr>
            </w:div>
            <w:div w:id="819735544">
              <w:marLeft w:val="480"/>
              <w:marRight w:val="0"/>
              <w:marTop w:val="0"/>
              <w:marBottom w:val="0"/>
              <w:divBdr>
                <w:top w:val="none" w:sz="0" w:space="0" w:color="auto"/>
                <w:left w:val="none" w:sz="0" w:space="0" w:color="auto"/>
                <w:bottom w:val="none" w:sz="0" w:space="0" w:color="auto"/>
                <w:right w:val="none" w:sz="0" w:space="0" w:color="auto"/>
              </w:divBdr>
            </w:div>
            <w:div w:id="1444837008">
              <w:marLeft w:val="480"/>
              <w:marRight w:val="0"/>
              <w:marTop w:val="0"/>
              <w:marBottom w:val="0"/>
              <w:divBdr>
                <w:top w:val="none" w:sz="0" w:space="0" w:color="auto"/>
                <w:left w:val="none" w:sz="0" w:space="0" w:color="auto"/>
                <w:bottom w:val="none" w:sz="0" w:space="0" w:color="auto"/>
                <w:right w:val="none" w:sz="0" w:space="0" w:color="auto"/>
              </w:divBdr>
            </w:div>
            <w:div w:id="407390264">
              <w:marLeft w:val="480"/>
              <w:marRight w:val="0"/>
              <w:marTop w:val="0"/>
              <w:marBottom w:val="0"/>
              <w:divBdr>
                <w:top w:val="none" w:sz="0" w:space="0" w:color="auto"/>
                <w:left w:val="none" w:sz="0" w:space="0" w:color="auto"/>
                <w:bottom w:val="none" w:sz="0" w:space="0" w:color="auto"/>
                <w:right w:val="none" w:sz="0" w:space="0" w:color="auto"/>
              </w:divBdr>
            </w:div>
            <w:div w:id="835413367">
              <w:marLeft w:val="480"/>
              <w:marRight w:val="0"/>
              <w:marTop w:val="0"/>
              <w:marBottom w:val="0"/>
              <w:divBdr>
                <w:top w:val="none" w:sz="0" w:space="0" w:color="auto"/>
                <w:left w:val="none" w:sz="0" w:space="0" w:color="auto"/>
                <w:bottom w:val="none" w:sz="0" w:space="0" w:color="auto"/>
                <w:right w:val="none" w:sz="0" w:space="0" w:color="auto"/>
              </w:divBdr>
            </w:div>
            <w:div w:id="618490639">
              <w:marLeft w:val="480"/>
              <w:marRight w:val="0"/>
              <w:marTop w:val="0"/>
              <w:marBottom w:val="0"/>
              <w:divBdr>
                <w:top w:val="none" w:sz="0" w:space="0" w:color="auto"/>
                <w:left w:val="none" w:sz="0" w:space="0" w:color="auto"/>
                <w:bottom w:val="none" w:sz="0" w:space="0" w:color="auto"/>
                <w:right w:val="none" w:sz="0" w:space="0" w:color="auto"/>
              </w:divBdr>
            </w:div>
            <w:div w:id="1069499177">
              <w:marLeft w:val="480"/>
              <w:marRight w:val="0"/>
              <w:marTop w:val="0"/>
              <w:marBottom w:val="0"/>
              <w:divBdr>
                <w:top w:val="none" w:sz="0" w:space="0" w:color="auto"/>
                <w:left w:val="none" w:sz="0" w:space="0" w:color="auto"/>
                <w:bottom w:val="none" w:sz="0" w:space="0" w:color="auto"/>
                <w:right w:val="none" w:sz="0" w:space="0" w:color="auto"/>
              </w:divBdr>
            </w:div>
            <w:div w:id="657921298">
              <w:marLeft w:val="480"/>
              <w:marRight w:val="0"/>
              <w:marTop w:val="0"/>
              <w:marBottom w:val="0"/>
              <w:divBdr>
                <w:top w:val="none" w:sz="0" w:space="0" w:color="auto"/>
                <w:left w:val="none" w:sz="0" w:space="0" w:color="auto"/>
                <w:bottom w:val="none" w:sz="0" w:space="0" w:color="auto"/>
                <w:right w:val="none" w:sz="0" w:space="0" w:color="auto"/>
              </w:divBdr>
            </w:div>
            <w:div w:id="1341009960">
              <w:marLeft w:val="480"/>
              <w:marRight w:val="0"/>
              <w:marTop w:val="0"/>
              <w:marBottom w:val="0"/>
              <w:divBdr>
                <w:top w:val="none" w:sz="0" w:space="0" w:color="auto"/>
                <w:left w:val="none" w:sz="0" w:space="0" w:color="auto"/>
                <w:bottom w:val="none" w:sz="0" w:space="0" w:color="auto"/>
                <w:right w:val="none" w:sz="0" w:space="0" w:color="auto"/>
              </w:divBdr>
            </w:div>
            <w:div w:id="367754544">
              <w:marLeft w:val="480"/>
              <w:marRight w:val="0"/>
              <w:marTop w:val="0"/>
              <w:marBottom w:val="0"/>
              <w:divBdr>
                <w:top w:val="none" w:sz="0" w:space="0" w:color="auto"/>
                <w:left w:val="none" w:sz="0" w:space="0" w:color="auto"/>
                <w:bottom w:val="none" w:sz="0" w:space="0" w:color="auto"/>
                <w:right w:val="none" w:sz="0" w:space="0" w:color="auto"/>
              </w:divBdr>
            </w:div>
            <w:div w:id="965087870">
              <w:marLeft w:val="480"/>
              <w:marRight w:val="0"/>
              <w:marTop w:val="0"/>
              <w:marBottom w:val="0"/>
              <w:divBdr>
                <w:top w:val="none" w:sz="0" w:space="0" w:color="auto"/>
                <w:left w:val="none" w:sz="0" w:space="0" w:color="auto"/>
                <w:bottom w:val="none" w:sz="0" w:space="0" w:color="auto"/>
                <w:right w:val="none" w:sz="0" w:space="0" w:color="auto"/>
              </w:divBdr>
            </w:div>
            <w:div w:id="98986031">
              <w:marLeft w:val="480"/>
              <w:marRight w:val="0"/>
              <w:marTop w:val="0"/>
              <w:marBottom w:val="0"/>
              <w:divBdr>
                <w:top w:val="none" w:sz="0" w:space="0" w:color="auto"/>
                <w:left w:val="none" w:sz="0" w:space="0" w:color="auto"/>
                <w:bottom w:val="none" w:sz="0" w:space="0" w:color="auto"/>
                <w:right w:val="none" w:sz="0" w:space="0" w:color="auto"/>
              </w:divBdr>
            </w:div>
            <w:div w:id="81538129">
              <w:marLeft w:val="480"/>
              <w:marRight w:val="0"/>
              <w:marTop w:val="0"/>
              <w:marBottom w:val="0"/>
              <w:divBdr>
                <w:top w:val="none" w:sz="0" w:space="0" w:color="auto"/>
                <w:left w:val="none" w:sz="0" w:space="0" w:color="auto"/>
                <w:bottom w:val="none" w:sz="0" w:space="0" w:color="auto"/>
                <w:right w:val="none" w:sz="0" w:space="0" w:color="auto"/>
              </w:divBdr>
            </w:div>
            <w:div w:id="668947690">
              <w:marLeft w:val="480"/>
              <w:marRight w:val="0"/>
              <w:marTop w:val="0"/>
              <w:marBottom w:val="0"/>
              <w:divBdr>
                <w:top w:val="none" w:sz="0" w:space="0" w:color="auto"/>
                <w:left w:val="none" w:sz="0" w:space="0" w:color="auto"/>
                <w:bottom w:val="none" w:sz="0" w:space="0" w:color="auto"/>
                <w:right w:val="none" w:sz="0" w:space="0" w:color="auto"/>
              </w:divBdr>
            </w:div>
            <w:div w:id="1154106418">
              <w:marLeft w:val="480"/>
              <w:marRight w:val="0"/>
              <w:marTop w:val="0"/>
              <w:marBottom w:val="0"/>
              <w:divBdr>
                <w:top w:val="none" w:sz="0" w:space="0" w:color="auto"/>
                <w:left w:val="none" w:sz="0" w:space="0" w:color="auto"/>
                <w:bottom w:val="none" w:sz="0" w:space="0" w:color="auto"/>
                <w:right w:val="none" w:sz="0" w:space="0" w:color="auto"/>
              </w:divBdr>
            </w:div>
            <w:div w:id="1283732656">
              <w:marLeft w:val="480"/>
              <w:marRight w:val="0"/>
              <w:marTop w:val="0"/>
              <w:marBottom w:val="0"/>
              <w:divBdr>
                <w:top w:val="none" w:sz="0" w:space="0" w:color="auto"/>
                <w:left w:val="none" w:sz="0" w:space="0" w:color="auto"/>
                <w:bottom w:val="none" w:sz="0" w:space="0" w:color="auto"/>
                <w:right w:val="none" w:sz="0" w:space="0" w:color="auto"/>
              </w:divBdr>
            </w:div>
            <w:div w:id="1771076609">
              <w:marLeft w:val="480"/>
              <w:marRight w:val="0"/>
              <w:marTop w:val="0"/>
              <w:marBottom w:val="0"/>
              <w:divBdr>
                <w:top w:val="none" w:sz="0" w:space="0" w:color="auto"/>
                <w:left w:val="none" w:sz="0" w:space="0" w:color="auto"/>
                <w:bottom w:val="none" w:sz="0" w:space="0" w:color="auto"/>
                <w:right w:val="none" w:sz="0" w:space="0" w:color="auto"/>
              </w:divBdr>
            </w:div>
            <w:div w:id="1578711092">
              <w:marLeft w:val="480"/>
              <w:marRight w:val="0"/>
              <w:marTop w:val="0"/>
              <w:marBottom w:val="0"/>
              <w:divBdr>
                <w:top w:val="none" w:sz="0" w:space="0" w:color="auto"/>
                <w:left w:val="none" w:sz="0" w:space="0" w:color="auto"/>
                <w:bottom w:val="none" w:sz="0" w:space="0" w:color="auto"/>
                <w:right w:val="none" w:sz="0" w:space="0" w:color="auto"/>
              </w:divBdr>
            </w:div>
            <w:div w:id="1032613044">
              <w:marLeft w:val="480"/>
              <w:marRight w:val="0"/>
              <w:marTop w:val="0"/>
              <w:marBottom w:val="0"/>
              <w:divBdr>
                <w:top w:val="none" w:sz="0" w:space="0" w:color="auto"/>
                <w:left w:val="none" w:sz="0" w:space="0" w:color="auto"/>
                <w:bottom w:val="none" w:sz="0" w:space="0" w:color="auto"/>
                <w:right w:val="none" w:sz="0" w:space="0" w:color="auto"/>
              </w:divBdr>
            </w:div>
            <w:div w:id="1351565290">
              <w:marLeft w:val="480"/>
              <w:marRight w:val="0"/>
              <w:marTop w:val="0"/>
              <w:marBottom w:val="0"/>
              <w:divBdr>
                <w:top w:val="none" w:sz="0" w:space="0" w:color="auto"/>
                <w:left w:val="none" w:sz="0" w:space="0" w:color="auto"/>
                <w:bottom w:val="none" w:sz="0" w:space="0" w:color="auto"/>
                <w:right w:val="none" w:sz="0" w:space="0" w:color="auto"/>
              </w:divBdr>
            </w:div>
            <w:div w:id="225143103">
              <w:marLeft w:val="480"/>
              <w:marRight w:val="0"/>
              <w:marTop w:val="0"/>
              <w:marBottom w:val="0"/>
              <w:divBdr>
                <w:top w:val="none" w:sz="0" w:space="0" w:color="auto"/>
                <w:left w:val="none" w:sz="0" w:space="0" w:color="auto"/>
                <w:bottom w:val="none" w:sz="0" w:space="0" w:color="auto"/>
                <w:right w:val="none" w:sz="0" w:space="0" w:color="auto"/>
              </w:divBdr>
            </w:div>
            <w:div w:id="1208027259">
              <w:marLeft w:val="480"/>
              <w:marRight w:val="0"/>
              <w:marTop w:val="0"/>
              <w:marBottom w:val="0"/>
              <w:divBdr>
                <w:top w:val="none" w:sz="0" w:space="0" w:color="auto"/>
                <w:left w:val="none" w:sz="0" w:space="0" w:color="auto"/>
                <w:bottom w:val="none" w:sz="0" w:space="0" w:color="auto"/>
                <w:right w:val="none" w:sz="0" w:space="0" w:color="auto"/>
              </w:divBdr>
            </w:div>
            <w:div w:id="1642879875">
              <w:marLeft w:val="480"/>
              <w:marRight w:val="0"/>
              <w:marTop w:val="0"/>
              <w:marBottom w:val="0"/>
              <w:divBdr>
                <w:top w:val="none" w:sz="0" w:space="0" w:color="auto"/>
                <w:left w:val="none" w:sz="0" w:space="0" w:color="auto"/>
                <w:bottom w:val="none" w:sz="0" w:space="0" w:color="auto"/>
                <w:right w:val="none" w:sz="0" w:space="0" w:color="auto"/>
              </w:divBdr>
            </w:div>
            <w:div w:id="1185023636">
              <w:marLeft w:val="480"/>
              <w:marRight w:val="0"/>
              <w:marTop w:val="0"/>
              <w:marBottom w:val="0"/>
              <w:divBdr>
                <w:top w:val="none" w:sz="0" w:space="0" w:color="auto"/>
                <w:left w:val="none" w:sz="0" w:space="0" w:color="auto"/>
                <w:bottom w:val="none" w:sz="0" w:space="0" w:color="auto"/>
                <w:right w:val="none" w:sz="0" w:space="0" w:color="auto"/>
              </w:divBdr>
            </w:div>
            <w:div w:id="1835026450">
              <w:marLeft w:val="480"/>
              <w:marRight w:val="0"/>
              <w:marTop w:val="0"/>
              <w:marBottom w:val="0"/>
              <w:divBdr>
                <w:top w:val="none" w:sz="0" w:space="0" w:color="auto"/>
                <w:left w:val="none" w:sz="0" w:space="0" w:color="auto"/>
                <w:bottom w:val="none" w:sz="0" w:space="0" w:color="auto"/>
                <w:right w:val="none" w:sz="0" w:space="0" w:color="auto"/>
              </w:divBdr>
            </w:div>
            <w:div w:id="1816751938">
              <w:marLeft w:val="480"/>
              <w:marRight w:val="0"/>
              <w:marTop w:val="0"/>
              <w:marBottom w:val="0"/>
              <w:divBdr>
                <w:top w:val="none" w:sz="0" w:space="0" w:color="auto"/>
                <w:left w:val="none" w:sz="0" w:space="0" w:color="auto"/>
                <w:bottom w:val="none" w:sz="0" w:space="0" w:color="auto"/>
                <w:right w:val="none" w:sz="0" w:space="0" w:color="auto"/>
              </w:divBdr>
            </w:div>
            <w:div w:id="1632327185">
              <w:marLeft w:val="480"/>
              <w:marRight w:val="0"/>
              <w:marTop w:val="0"/>
              <w:marBottom w:val="0"/>
              <w:divBdr>
                <w:top w:val="none" w:sz="0" w:space="0" w:color="auto"/>
                <w:left w:val="none" w:sz="0" w:space="0" w:color="auto"/>
                <w:bottom w:val="none" w:sz="0" w:space="0" w:color="auto"/>
                <w:right w:val="none" w:sz="0" w:space="0" w:color="auto"/>
              </w:divBdr>
            </w:div>
            <w:div w:id="2026055077">
              <w:marLeft w:val="480"/>
              <w:marRight w:val="0"/>
              <w:marTop w:val="0"/>
              <w:marBottom w:val="0"/>
              <w:divBdr>
                <w:top w:val="none" w:sz="0" w:space="0" w:color="auto"/>
                <w:left w:val="none" w:sz="0" w:space="0" w:color="auto"/>
                <w:bottom w:val="none" w:sz="0" w:space="0" w:color="auto"/>
                <w:right w:val="none" w:sz="0" w:space="0" w:color="auto"/>
              </w:divBdr>
            </w:div>
            <w:div w:id="811871621">
              <w:marLeft w:val="480"/>
              <w:marRight w:val="0"/>
              <w:marTop w:val="0"/>
              <w:marBottom w:val="0"/>
              <w:divBdr>
                <w:top w:val="none" w:sz="0" w:space="0" w:color="auto"/>
                <w:left w:val="none" w:sz="0" w:space="0" w:color="auto"/>
                <w:bottom w:val="none" w:sz="0" w:space="0" w:color="auto"/>
                <w:right w:val="none" w:sz="0" w:space="0" w:color="auto"/>
              </w:divBdr>
            </w:div>
            <w:div w:id="1264805337">
              <w:marLeft w:val="480"/>
              <w:marRight w:val="0"/>
              <w:marTop w:val="0"/>
              <w:marBottom w:val="0"/>
              <w:divBdr>
                <w:top w:val="none" w:sz="0" w:space="0" w:color="auto"/>
                <w:left w:val="none" w:sz="0" w:space="0" w:color="auto"/>
                <w:bottom w:val="none" w:sz="0" w:space="0" w:color="auto"/>
                <w:right w:val="none" w:sz="0" w:space="0" w:color="auto"/>
              </w:divBdr>
            </w:div>
            <w:div w:id="1821117807">
              <w:marLeft w:val="480"/>
              <w:marRight w:val="0"/>
              <w:marTop w:val="0"/>
              <w:marBottom w:val="0"/>
              <w:divBdr>
                <w:top w:val="none" w:sz="0" w:space="0" w:color="auto"/>
                <w:left w:val="none" w:sz="0" w:space="0" w:color="auto"/>
                <w:bottom w:val="none" w:sz="0" w:space="0" w:color="auto"/>
                <w:right w:val="none" w:sz="0" w:space="0" w:color="auto"/>
              </w:divBdr>
            </w:div>
            <w:div w:id="1783916016">
              <w:marLeft w:val="480"/>
              <w:marRight w:val="0"/>
              <w:marTop w:val="0"/>
              <w:marBottom w:val="0"/>
              <w:divBdr>
                <w:top w:val="none" w:sz="0" w:space="0" w:color="auto"/>
                <w:left w:val="none" w:sz="0" w:space="0" w:color="auto"/>
                <w:bottom w:val="none" w:sz="0" w:space="0" w:color="auto"/>
                <w:right w:val="none" w:sz="0" w:space="0" w:color="auto"/>
              </w:divBdr>
            </w:div>
            <w:div w:id="1331520392">
              <w:marLeft w:val="480"/>
              <w:marRight w:val="0"/>
              <w:marTop w:val="0"/>
              <w:marBottom w:val="0"/>
              <w:divBdr>
                <w:top w:val="none" w:sz="0" w:space="0" w:color="auto"/>
                <w:left w:val="none" w:sz="0" w:space="0" w:color="auto"/>
                <w:bottom w:val="none" w:sz="0" w:space="0" w:color="auto"/>
                <w:right w:val="none" w:sz="0" w:space="0" w:color="auto"/>
              </w:divBdr>
            </w:div>
            <w:div w:id="2051151644">
              <w:marLeft w:val="480"/>
              <w:marRight w:val="0"/>
              <w:marTop w:val="0"/>
              <w:marBottom w:val="0"/>
              <w:divBdr>
                <w:top w:val="none" w:sz="0" w:space="0" w:color="auto"/>
                <w:left w:val="none" w:sz="0" w:space="0" w:color="auto"/>
                <w:bottom w:val="none" w:sz="0" w:space="0" w:color="auto"/>
                <w:right w:val="none" w:sz="0" w:space="0" w:color="auto"/>
              </w:divBdr>
            </w:div>
            <w:div w:id="676077495">
              <w:marLeft w:val="480"/>
              <w:marRight w:val="0"/>
              <w:marTop w:val="0"/>
              <w:marBottom w:val="0"/>
              <w:divBdr>
                <w:top w:val="none" w:sz="0" w:space="0" w:color="auto"/>
                <w:left w:val="none" w:sz="0" w:space="0" w:color="auto"/>
                <w:bottom w:val="none" w:sz="0" w:space="0" w:color="auto"/>
                <w:right w:val="none" w:sz="0" w:space="0" w:color="auto"/>
              </w:divBdr>
            </w:div>
            <w:div w:id="1052002778">
              <w:marLeft w:val="480"/>
              <w:marRight w:val="0"/>
              <w:marTop w:val="0"/>
              <w:marBottom w:val="0"/>
              <w:divBdr>
                <w:top w:val="none" w:sz="0" w:space="0" w:color="auto"/>
                <w:left w:val="none" w:sz="0" w:space="0" w:color="auto"/>
                <w:bottom w:val="none" w:sz="0" w:space="0" w:color="auto"/>
                <w:right w:val="none" w:sz="0" w:space="0" w:color="auto"/>
              </w:divBdr>
            </w:div>
          </w:divsChild>
        </w:div>
        <w:div w:id="1230001548">
          <w:marLeft w:val="0"/>
          <w:marRight w:val="0"/>
          <w:marTop w:val="0"/>
          <w:marBottom w:val="0"/>
          <w:divBdr>
            <w:top w:val="none" w:sz="0" w:space="0" w:color="auto"/>
            <w:left w:val="none" w:sz="0" w:space="0" w:color="auto"/>
            <w:bottom w:val="none" w:sz="0" w:space="0" w:color="auto"/>
            <w:right w:val="none" w:sz="0" w:space="0" w:color="auto"/>
          </w:divBdr>
          <w:divsChild>
            <w:div w:id="496460404">
              <w:marLeft w:val="480"/>
              <w:marRight w:val="0"/>
              <w:marTop w:val="0"/>
              <w:marBottom w:val="0"/>
              <w:divBdr>
                <w:top w:val="none" w:sz="0" w:space="0" w:color="auto"/>
                <w:left w:val="none" w:sz="0" w:space="0" w:color="auto"/>
                <w:bottom w:val="none" w:sz="0" w:space="0" w:color="auto"/>
                <w:right w:val="none" w:sz="0" w:space="0" w:color="auto"/>
              </w:divBdr>
            </w:div>
            <w:div w:id="277104024">
              <w:marLeft w:val="480"/>
              <w:marRight w:val="0"/>
              <w:marTop w:val="0"/>
              <w:marBottom w:val="0"/>
              <w:divBdr>
                <w:top w:val="none" w:sz="0" w:space="0" w:color="auto"/>
                <w:left w:val="none" w:sz="0" w:space="0" w:color="auto"/>
                <w:bottom w:val="none" w:sz="0" w:space="0" w:color="auto"/>
                <w:right w:val="none" w:sz="0" w:space="0" w:color="auto"/>
              </w:divBdr>
            </w:div>
            <w:div w:id="2015911162">
              <w:marLeft w:val="480"/>
              <w:marRight w:val="0"/>
              <w:marTop w:val="0"/>
              <w:marBottom w:val="0"/>
              <w:divBdr>
                <w:top w:val="none" w:sz="0" w:space="0" w:color="auto"/>
                <w:left w:val="none" w:sz="0" w:space="0" w:color="auto"/>
                <w:bottom w:val="none" w:sz="0" w:space="0" w:color="auto"/>
                <w:right w:val="none" w:sz="0" w:space="0" w:color="auto"/>
              </w:divBdr>
            </w:div>
            <w:div w:id="1992903642">
              <w:marLeft w:val="480"/>
              <w:marRight w:val="0"/>
              <w:marTop w:val="0"/>
              <w:marBottom w:val="0"/>
              <w:divBdr>
                <w:top w:val="none" w:sz="0" w:space="0" w:color="auto"/>
                <w:left w:val="none" w:sz="0" w:space="0" w:color="auto"/>
                <w:bottom w:val="none" w:sz="0" w:space="0" w:color="auto"/>
                <w:right w:val="none" w:sz="0" w:space="0" w:color="auto"/>
              </w:divBdr>
            </w:div>
            <w:div w:id="241574329">
              <w:marLeft w:val="480"/>
              <w:marRight w:val="0"/>
              <w:marTop w:val="0"/>
              <w:marBottom w:val="0"/>
              <w:divBdr>
                <w:top w:val="none" w:sz="0" w:space="0" w:color="auto"/>
                <w:left w:val="none" w:sz="0" w:space="0" w:color="auto"/>
                <w:bottom w:val="none" w:sz="0" w:space="0" w:color="auto"/>
                <w:right w:val="none" w:sz="0" w:space="0" w:color="auto"/>
              </w:divBdr>
            </w:div>
            <w:div w:id="927885162">
              <w:marLeft w:val="480"/>
              <w:marRight w:val="0"/>
              <w:marTop w:val="0"/>
              <w:marBottom w:val="0"/>
              <w:divBdr>
                <w:top w:val="none" w:sz="0" w:space="0" w:color="auto"/>
                <w:left w:val="none" w:sz="0" w:space="0" w:color="auto"/>
                <w:bottom w:val="none" w:sz="0" w:space="0" w:color="auto"/>
                <w:right w:val="none" w:sz="0" w:space="0" w:color="auto"/>
              </w:divBdr>
            </w:div>
            <w:div w:id="1683241677">
              <w:marLeft w:val="480"/>
              <w:marRight w:val="0"/>
              <w:marTop w:val="0"/>
              <w:marBottom w:val="0"/>
              <w:divBdr>
                <w:top w:val="none" w:sz="0" w:space="0" w:color="auto"/>
                <w:left w:val="none" w:sz="0" w:space="0" w:color="auto"/>
                <w:bottom w:val="none" w:sz="0" w:space="0" w:color="auto"/>
                <w:right w:val="none" w:sz="0" w:space="0" w:color="auto"/>
              </w:divBdr>
            </w:div>
            <w:div w:id="1362632133">
              <w:marLeft w:val="480"/>
              <w:marRight w:val="0"/>
              <w:marTop w:val="0"/>
              <w:marBottom w:val="0"/>
              <w:divBdr>
                <w:top w:val="none" w:sz="0" w:space="0" w:color="auto"/>
                <w:left w:val="none" w:sz="0" w:space="0" w:color="auto"/>
                <w:bottom w:val="none" w:sz="0" w:space="0" w:color="auto"/>
                <w:right w:val="none" w:sz="0" w:space="0" w:color="auto"/>
              </w:divBdr>
            </w:div>
            <w:div w:id="611399334">
              <w:marLeft w:val="480"/>
              <w:marRight w:val="0"/>
              <w:marTop w:val="0"/>
              <w:marBottom w:val="0"/>
              <w:divBdr>
                <w:top w:val="none" w:sz="0" w:space="0" w:color="auto"/>
                <w:left w:val="none" w:sz="0" w:space="0" w:color="auto"/>
                <w:bottom w:val="none" w:sz="0" w:space="0" w:color="auto"/>
                <w:right w:val="none" w:sz="0" w:space="0" w:color="auto"/>
              </w:divBdr>
            </w:div>
            <w:div w:id="394667076">
              <w:marLeft w:val="480"/>
              <w:marRight w:val="0"/>
              <w:marTop w:val="0"/>
              <w:marBottom w:val="0"/>
              <w:divBdr>
                <w:top w:val="none" w:sz="0" w:space="0" w:color="auto"/>
                <w:left w:val="none" w:sz="0" w:space="0" w:color="auto"/>
                <w:bottom w:val="none" w:sz="0" w:space="0" w:color="auto"/>
                <w:right w:val="none" w:sz="0" w:space="0" w:color="auto"/>
              </w:divBdr>
            </w:div>
            <w:div w:id="1738895849">
              <w:marLeft w:val="480"/>
              <w:marRight w:val="0"/>
              <w:marTop w:val="0"/>
              <w:marBottom w:val="0"/>
              <w:divBdr>
                <w:top w:val="none" w:sz="0" w:space="0" w:color="auto"/>
                <w:left w:val="none" w:sz="0" w:space="0" w:color="auto"/>
                <w:bottom w:val="none" w:sz="0" w:space="0" w:color="auto"/>
                <w:right w:val="none" w:sz="0" w:space="0" w:color="auto"/>
              </w:divBdr>
            </w:div>
            <w:div w:id="864757530">
              <w:marLeft w:val="480"/>
              <w:marRight w:val="0"/>
              <w:marTop w:val="0"/>
              <w:marBottom w:val="0"/>
              <w:divBdr>
                <w:top w:val="none" w:sz="0" w:space="0" w:color="auto"/>
                <w:left w:val="none" w:sz="0" w:space="0" w:color="auto"/>
                <w:bottom w:val="none" w:sz="0" w:space="0" w:color="auto"/>
                <w:right w:val="none" w:sz="0" w:space="0" w:color="auto"/>
              </w:divBdr>
            </w:div>
            <w:div w:id="912473857">
              <w:marLeft w:val="480"/>
              <w:marRight w:val="0"/>
              <w:marTop w:val="0"/>
              <w:marBottom w:val="0"/>
              <w:divBdr>
                <w:top w:val="none" w:sz="0" w:space="0" w:color="auto"/>
                <w:left w:val="none" w:sz="0" w:space="0" w:color="auto"/>
                <w:bottom w:val="none" w:sz="0" w:space="0" w:color="auto"/>
                <w:right w:val="none" w:sz="0" w:space="0" w:color="auto"/>
              </w:divBdr>
            </w:div>
            <w:div w:id="774256021">
              <w:marLeft w:val="480"/>
              <w:marRight w:val="0"/>
              <w:marTop w:val="0"/>
              <w:marBottom w:val="0"/>
              <w:divBdr>
                <w:top w:val="none" w:sz="0" w:space="0" w:color="auto"/>
                <w:left w:val="none" w:sz="0" w:space="0" w:color="auto"/>
                <w:bottom w:val="none" w:sz="0" w:space="0" w:color="auto"/>
                <w:right w:val="none" w:sz="0" w:space="0" w:color="auto"/>
              </w:divBdr>
            </w:div>
            <w:div w:id="663705963">
              <w:marLeft w:val="480"/>
              <w:marRight w:val="0"/>
              <w:marTop w:val="0"/>
              <w:marBottom w:val="0"/>
              <w:divBdr>
                <w:top w:val="none" w:sz="0" w:space="0" w:color="auto"/>
                <w:left w:val="none" w:sz="0" w:space="0" w:color="auto"/>
                <w:bottom w:val="none" w:sz="0" w:space="0" w:color="auto"/>
                <w:right w:val="none" w:sz="0" w:space="0" w:color="auto"/>
              </w:divBdr>
            </w:div>
            <w:div w:id="251938448">
              <w:marLeft w:val="480"/>
              <w:marRight w:val="0"/>
              <w:marTop w:val="0"/>
              <w:marBottom w:val="0"/>
              <w:divBdr>
                <w:top w:val="none" w:sz="0" w:space="0" w:color="auto"/>
                <w:left w:val="none" w:sz="0" w:space="0" w:color="auto"/>
                <w:bottom w:val="none" w:sz="0" w:space="0" w:color="auto"/>
                <w:right w:val="none" w:sz="0" w:space="0" w:color="auto"/>
              </w:divBdr>
            </w:div>
            <w:div w:id="564098726">
              <w:marLeft w:val="480"/>
              <w:marRight w:val="0"/>
              <w:marTop w:val="0"/>
              <w:marBottom w:val="0"/>
              <w:divBdr>
                <w:top w:val="none" w:sz="0" w:space="0" w:color="auto"/>
                <w:left w:val="none" w:sz="0" w:space="0" w:color="auto"/>
                <w:bottom w:val="none" w:sz="0" w:space="0" w:color="auto"/>
                <w:right w:val="none" w:sz="0" w:space="0" w:color="auto"/>
              </w:divBdr>
            </w:div>
            <w:div w:id="1927303685">
              <w:marLeft w:val="480"/>
              <w:marRight w:val="0"/>
              <w:marTop w:val="0"/>
              <w:marBottom w:val="0"/>
              <w:divBdr>
                <w:top w:val="none" w:sz="0" w:space="0" w:color="auto"/>
                <w:left w:val="none" w:sz="0" w:space="0" w:color="auto"/>
                <w:bottom w:val="none" w:sz="0" w:space="0" w:color="auto"/>
                <w:right w:val="none" w:sz="0" w:space="0" w:color="auto"/>
              </w:divBdr>
            </w:div>
            <w:div w:id="1023826397">
              <w:marLeft w:val="480"/>
              <w:marRight w:val="0"/>
              <w:marTop w:val="0"/>
              <w:marBottom w:val="0"/>
              <w:divBdr>
                <w:top w:val="none" w:sz="0" w:space="0" w:color="auto"/>
                <w:left w:val="none" w:sz="0" w:space="0" w:color="auto"/>
                <w:bottom w:val="none" w:sz="0" w:space="0" w:color="auto"/>
                <w:right w:val="none" w:sz="0" w:space="0" w:color="auto"/>
              </w:divBdr>
            </w:div>
            <w:div w:id="185679147">
              <w:marLeft w:val="480"/>
              <w:marRight w:val="0"/>
              <w:marTop w:val="0"/>
              <w:marBottom w:val="0"/>
              <w:divBdr>
                <w:top w:val="none" w:sz="0" w:space="0" w:color="auto"/>
                <w:left w:val="none" w:sz="0" w:space="0" w:color="auto"/>
                <w:bottom w:val="none" w:sz="0" w:space="0" w:color="auto"/>
                <w:right w:val="none" w:sz="0" w:space="0" w:color="auto"/>
              </w:divBdr>
            </w:div>
            <w:div w:id="893202344">
              <w:marLeft w:val="480"/>
              <w:marRight w:val="0"/>
              <w:marTop w:val="0"/>
              <w:marBottom w:val="0"/>
              <w:divBdr>
                <w:top w:val="none" w:sz="0" w:space="0" w:color="auto"/>
                <w:left w:val="none" w:sz="0" w:space="0" w:color="auto"/>
                <w:bottom w:val="none" w:sz="0" w:space="0" w:color="auto"/>
                <w:right w:val="none" w:sz="0" w:space="0" w:color="auto"/>
              </w:divBdr>
            </w:div>
            <w:div w:id="1247307915">
              <w:marLeft w:val="480"/>
              <w:marRight w:val="0"/>
              <w:marTop w:val="0"/>
              <w:marBottom w:val="0"/>
              <w:divBdr>
                <w:top w:val="none" w:sz="0" w:space="0" w:color="auto"/>
                <w:left w:val="none" w:sz="0" w:space="0" w:color="auto"/>
                <w:bottom w:val="none" w:sz="0" w:space="0" w:color="auto"/>
                <w:right w:val="none" w:sz="0" w:space="0" w:color="auto"/>
              </w:divBdr>
            </w:div>
            <w:div w:id="980035634">
              <w:marLeft w:val="480"/>
              <w:marRight w:val="0"/>
              <w:marTop w:val="0"/>
              <w:marBottom w:val="0"/>
              <w:divBdr>
                <w:top w:val="none" w:sz="0" w:space="0" w:color="auto"/>
                <w:left w:val="none" w:sz="0" w:space="0" w:color="auto"/>
                <w:bottom w:val="none" w:sz="0" w:space="0" w:color="auto"/>
                <w:right w:val="none" w:sz="0" w:space="0" w:color="auto"/>
              </w:divBdr>
            </w:div>
            <w:div w:id="315190209">
              <w:marLeft w:val="480"/>
              <w:marRight w:val="0"/>
              <w:marTop w:val="0"/>
              <w:marBottom w:val="0"/>
              <w:divBdr>
                <w:top w:val="none" w:sz="0" w:space="0" w:color="auto"/>
                <w:left w:val="none" w:sz="0" w:space="0" w:color="auto"/>
                <w:bottom w:val="none" w:sz="0" w:space="0" w:color="auto"/>
                <w:right w:val="none" w:sz="0" w:space="0" w:color="auto"/>
              </w:divBdr>
            </w:div>
            <w:div w:id="1974024317">
              <w:marLeft w:val="480"/>
              <w:marRight w:val="0"/>
              <w:marTop w:val="0"/>
              <w:marBottom w:val="0"/>
              <w:divBdr>
                <w:top w:val="none" w:sz="0" w:space="0" w:color="auto"/>
                <w:left w:val="none" w:sz="0" w:space="0" w:color="auto"/>
                <w:bottom w:val="none" w:sz="0" w:space="0" w:color="auto"/>
                <w:right w:val="none" w:sz="0" w:space="0" w:color="auto"/>
              </w:divBdr>
            </w:div>
            <w:div w:id="653024382">
              <w:marLeft w:val="480"/>
              <w:marRight w:val="0"/>
              <w:marTop w:val="0"/>
              <w:marBottom w:val="0"/>
              <w:divBdr>
                <w:top w:val="none" w:sz="0" w:space="0" w:color="auto"/>
                <w:left w:val="none" w:sz="0" w:space="0" w:color="auto"/>
                <w:bottom w:val="none" w:sz="0" w:space="0" w:color="auto"/>
                <w:right w:val="none" w:sz="0" w:space="0" w:color="auto"/>
              </w:divBdr>
            </w:div>
            <w:div w:id="1956256265">
              <w:marLeft w:val="480"/>
              <w:marRight w:val="0"/>
              <w:marTop w:val="0"/>
              <w:marBottom w:val="0"/>
              <w:divBdr>
                <w:top w:val="none" w:sz="0" w:space="0" w:color="auto"/>
                <w:left w:val="none" w:sz="0" w:space="0" w:color="auto"/>
                <w:bottom w:val="none" w:sz="0" w:space="0" w:color="auto"/>
                <w:right w:val="none" w:sz="0" w:space="0" w:color="auto"/>
              </w:divBdr>
            </w:div>
            <w:div w:id="1582057243">
              <w:marLeft w:val="480"/>
              <w:marRight w:val="0"/>
              <w:marTop w:val="0"/>
              <w:marBottom w:val="0"/>
              <w:divBdr>
                <w:top w:val="none" w:sz="0" w:space="0" w:color="auto"/>
                <w:left w:val="none" w:sz="0" w:space="0" w:color="auto"/>
                <w:bottom w:val="none" w:sz="0" w:space="0" w:color="auto"/>
                <w:right w:val="none" w:sz="0" w:space="0" w:color="auto"/>
              </w:divBdr>
            </w:div>
            <w:div w:id="2075925360">
              <w:marLeft w:val="480"/>
              <w:marRight w:val="0"/>
              <w:marTop w:val="0"/>
              <w:marBottom w:val="0"/>
              <w:divBdr>
                <w:top w:val="none" w:sz="0" w:space="0" w:color="auto"/>
                <w:left w:val="none" w:sz="0" w:space="0" w:color="auto"/>
                <w:bottom w:val="none" w:sz="0" w:space="0" w:color="auto"/>
                <w:right w:val="none" w:sz="0" w:space="0" w:color="auto"/>
              </w:divBdr>
            </w:div>
            <w:div w:id="450978051">
              <w:marLeft w:val="480"/>
              <w:marRight w:val="0"/>
              <w:marTop w:val="0"/>
              <w:marBottom w:val="0"/>
              <w:divBdr>
                <w:top w:val="none" w:sz="0" w:space="0" w:color="auto"/>
                <w:left w:val="none" w:sz="0" w:space="0" w:color="auto"/>
                <w:bottom w:val="none" w:sz="0" w:space="0" w:color="auto"/>
                <w:right w:val="none" w:sz="0" w:space="0" w:color="auto"/>
              </w:divBdr>
            </w:div>
            <w:div w:id="1403793497">
              <w:marLeft w:val="480"/>
              <w:marRight w:val="0"/>
              <w:marTop w:val="0"/>
              <w:marBottom w:val="0"/>
              <w:divBdr>
                <w:top w:val="none" w:sz="0" w:space="0" w:color="auto"/>
                <w:left w:val="none" w:sz="0" w:space="0" w:color="auto"/>
                <w:bottom w:val="none" w:sz="0" w:space="0" w:color="auto"/>
                <w:right w:val="none" w:sz="0" w:space="0" w:color="auto"/>
              </w:divBdr>
            </w:div>
            <w:div w:id="1310670096">
              <w:marLeft w:val="480"/>
              <w:marRight w:val="0"/>
              <w:marTop w:val="0"/>
              <w:marBottom w:val="0"/>
              <w:divBdr>
                <w:top w:val="none" w:sz="0" w:space="0" w:color="auto"/>
                <w:left w:val="none" w:sz="0" w:space="0" w:color="auto"/>
                <w:bottom w:val="none" w:sz="0" w:space="0" w:color="auto"/>
                <w:right w:val="none" w:sz="0" w:space="0" w:color="auto"/>
              </w:divBdr>
            </w:div>
            <w:div w:id="542984501">
              <w:marLeft w:val="480"/>
              <w:marRight w:val="0"/>
              <w:marTop w:val="0"/>
              <w:marBottom w:val="0"/>
              <w:divBdr>
                <w:top w:val="none" w:sz="0" w:space="0" w:color="auto"/>
                <w:left w:val="none" w:sz="0" w:space="0" w:color="auto"/>
                <w:bottom w:val="none" w:sz="0" w:space="0" w:color="auto"/>
                <w:right w:val="none" w:sz="0" w:space="0" w:color="auto"/>
              </w:divBdr>
            </w:div>
            <w:div w:id="43910092">
              <w:marLeft w:val="480"/>
              <w:marRight w:val="0"/>
              <w:marTop w:val="0"/>
              <w:marBottom w:val="0"/>
              <w:divBdr>
                <w:top w:val="none" w:sz="0" w:space="0" w:color="auto"/>
                <w:left w:val="none" w:sz="0" w:space="0" w:color="auto"/>
                <w:bottom w:val="none" w:sz="0" w:space="0" w:color="auto"/>
                <w:right w:val="none" w:sz="0" w:space="0" w:color="auto"/>
              </w:divBdr>
            </w:div>
            <w:div w:id="1011370276">
              <w:marLeft w:val="480"/>
              <w:marRight w:val="0"/>
              <w:marTop w:val="0"/>
              <w:marBottom w:val="0"/>
              <w:divBdr>
                <w:top w:val="none" w:sz="0" w:space="0" w:color="auto"/>
                <w:left w:val="none" w:sz="0" w:space="0" w:color="auto"/>
                <w:bottom w:val="none" w:sz="0" w:space="0" w:color="auto"/>
                <w:right w:val="none" w:sz="0" w:space="0" w:color="auto"/>
              </w:divBdr>
            </w:div>
            <w:div w:id="220211233">
              <w:marLeft w:val="480"/>
              <w:marRight w:val="0"/>
              <w:marTop w:val="0"/>
              <w:marBottom w:val="0"/>
              <w:divBdr>
                <w:top w:val="none" w:sz="0" w:space="0" w:color="auto"/>
                <w:left w:val="none" w:sz="0" w:space="0" w:color="auto"/>
                <w:bottom w:val="none" w:sz="0" w:space="0" w:color="auto"/>
                <w:right w:val="none" w:sz="0" w:space="0" w:color="auto"/>
              </w:divBdr>
            </w:div>
            <w:div w:id="188956958">
              <w:marLeft w:val="480"/>
              <w:marRight w:val="0"/>
              <w:marTop w:val="0"/>
              <w:marBottom w:val="0"/>
              <w:divBdr>
                <w:top w:val="none" w:sz="0" w:space="0" w:color="auto"/>
                <w:left w:val="none" w:sz="0" w:space="0" w:color="auto"/>
                <w:bottom w:val="none" w:sz="0" w:space="0" w:color="auto"/>
                <w:right w:val="none" w:sz="0" w:space="0" w:color="auto"/>
              </w:divBdr>
            </w:div>
            <w:div w:id="832843941">
              <w:marLeft w:val="480"/>
              <w:marRight w:val="0"/>
              <w:marTop w:val="0"/>
              <w:marBottom w:val="0"/>
              <w:divBdr>
                <w:top w:val="none" w:sz="0" w:space="0" w:color="auto"/>
                <w:left w:val="none" w:sz="0" w:space="0" w:color="auto"/>
                <w:bottom w:val="none" w:sz="0" w:space="0" w:color="auto"/>
                <w:right w:val="none" w:sz="0" w:space="0" w:color="auto"/>
              </w:divBdr>
            </w:div>
            <w:div w:id="1144809282">
              <w:marLeft w:val="480"/>
              <w:marRight w:val="0"/>
              <w:marTop w:val="0"/>
              <w:marBottom w:val="0"/>
              <w:divBdr>
                <w:top w:val="none" w:sz="0" w:space="0" w:color="auto"/>
                <w:left w:val="none" w:sz="0" w:space="0" w:color="auto"/>
                <w:bottom w:val="none" w:sz="0" w:space="0" w:color="auto"/>
                <w:right w:val="none" w:sz="0" w:space="0" w:color="auto"/>
              </w:divBdr>
            </w:div>
            <w:div w:id="1870675852">
              <w:marLeft w:val="480"/>
              <w:marRight w:val="0"/>
              <w:marTop w:val="0"/>
              <w:marBottom w:val="0"/>
              <w:divBdr>
                <w:top w:val="none" w:sz="0" w:space="0" w:color="auto"/>
                <w:left w:val="none" w:sz="0" w:space="0" w:color="auto"/>
                <w:bottom w:val="none" w:sz="0" w:space="0" w:color="auto"/>
                <w:right w:val="none" w:sz="0" w:space="0" w:color="auto"/>
              </w:divBdr>
            </w:div>
            <w:div w:id="1735003473">
              <w:marLeft w:val="480"/>
              <w:marRight w:val="0"/>
              <w:marTop w:val="0"/>
              <w:marBottom w:val="0"/>
              <w:divBdr>
                <w:top w:val="none" w:sz="0" w:space="0" w:color="auto"/>
                <w:left w:val="none" w:sz="0" w:space="0" w:color="auto"/>
                <w:bottom w:val="none" w:sz="0" w:space="0" w:color="auto"/>
                <w:right w:val="none" w:sz="0" w:space="0" w:color="auto"/>
              </w:divBdr>
            </w:div>
            <w:div w:id="1967226610">
              <w:marLeft w:val="480"/>
              <w:marRight w:val="0"/>
              <w:marTop w:val="0"/>
              <w:marBottom w:val="0"/>
              <w:divBdr>
                <w:top w:val="none" w:sz="0" w:space="0" w:color="auto"/>
                <w:left w:val="none" w:sz="0" w:space="0" w:color="auto"/>
                <w:bottom w:val="none" w:sz="0" w:space="0" w:color="auto"/>
                <w:right w:val="none" w:sz="0" w:space="0" w:color="auto"/>
              </w:divBdr>
            </w:div>
            <w:div w:id="637423083">
              <w:marLeft w:val="480"/>
              <w:marRight w:val="0"/>
              <w:marTop w:val="0"/>
              <w:marBottom w:val="0"/>
              <w:divBdr>
                <w:top w:val="none" w:sz="0" w:space="0" w:color="auto"/>
                <w:left w:val="none" w:sz="0" w:space="0" w:color="auto"/>
                <w:bottom w:val="none" w:sz="0" w:space="0" w:color="auto"/>
                <w:right w:val="none" w:sz="0" w:space="0" w:color="auto"/>
              </w:divBdr>
            </w:div>
          </w:divsChild>
        </w:div>
        <w:div w:id="774790435">
          <w:marLeft w:val="0"/>
          <w:marRight w:val="0"/>
          <w:marTop w:val="0"/>
          <w:marBottom w:val="0"/>
          <w:divBdr>
            <w:top w:val="none" w:sz="0" w:space="0" w:color="auto"/>
            <w:left w:val="none" w:sz="0" w:space="0" w:color="auto"/>
            <w:bottom w:val="none" w:sz="0" w:space="0" w:color="auto"/>
            <w:right w:val="none" w:sz="0" w:space="0" w:color="auto"/>
          </w:divBdr>
          <w:divsChild>
            <w:div w:id="340590859">
              <w:marLeft w:val="480"/>
              <w:marRight w:val="0"/>
              <w:marTop w:val="0"/>
              <w:marBottom w:val="0"/>
              <w:divBdr>
                <w:top w:val="none" w:sz="0" w:space="0" w:color="auto"/>
                <w:left w:val="none" w:sz="0" w:space="0" w:color="auto"/>
                <w:bottom w:val="none" w:sz="0" w:space="0" w:color="auto"/>
                <w:right w:val="none" w:sz="0" w:space="0" w:color="auto"/>
              </w:divBdr>
            </w:div>
            <w:div w:id="407652054">
              <w:marLeft w:val="480"/>
              <w:marRight w:val="0"/>
              <w:marTop w:val="0"/>
              <w:marBottom w:val="0"/>
              <w:divBdr>
                <w:top w:val="none" w:sz="0" w:space="0" w:color="auto"/>
                <w:left w:val="none" w:sz="0" w:space="0" w:color="auto"/>
                <w:bottom w:val="none" w:sz="0" w:space="0" w:color="auto"/>
                <w:right w:val="none" w:sz="0" w:space="0" w:color="auto"/>
              </w:divBdr>
            </w:div>
            <w:div w:id="461728625">
              <w:marLeft w:val="480"/>
              <w:marRight w:val="0"/>
              <w:marTop w:val="0"/>
              <w:marBottom w:val="0"/>
              <w:divBdr>
                <w:top w:val="none" w:sz="0" w:space="0" w:color="auto"/>
                <w:left w:val="none" w:sz="0" w:space="0" w:color="auto"/>
                <w:bottom w:val="none" w:sz="0" w:space="0" w:color="auto"/>
                <w:right w:val="none" w:sz="0" w:space="0" w:color="auto"/>
              </w:divBdr>
            </w:div>
            <w:div w:id="1763836337">
              <w:marLeft w:val="480"/>
              <w:marRight w:val="0"/>
              <w:marTop w:val="0"/>
              <w:marBottom w:val="0"/>
              <w:divBdr>
                <w:top w:val="none" w:sz="0" w:space="0" w:color="auto"/>
                <w:left w:val="none" w:sz="0" w:space="0" w:color="auto"/>
                <w:bottom w:val="none" w:sz="0" w:space="0" w:color="auto"/>
                <w:right w:val="none" w:sz="0" w:space="0" w:color="auto"/>
              </w:divBdr>
            </w:div>
            <w:div w:id="1523131239">
              <w:marLeft w:val="480"/>
              <w:marRight w:val="0"/>
              <w:marTop w:val="0"/>
              <w:marBottom w:val="0"/>
              <w:divBdr>
                <w:top w:val="none" w:sz="0" w:space="0" w:color="auto"/>
                <w:left w:val="none" w:sz="0" w:space="0" w:color="auto"/>
                <w:bottom w:val="none" w:sz="0" w:space="0" w:color="auto"/>
                <w:right w:val="none" w:sz="0" w:space="0" w:color="auto"/>
              </w:divBdr>
            </w:div>
            <w:div w:id="1057047714">
              <w:marLeft w:val="480"/>
              <w:marRight w:val="0"/>
              <w:marTop w:val="0"/>
              <w:marBottom w:val="0"/>
              <w:divBdr>
                <w:top w:val="none" w:sz="0" w:space="0" w:color="auto"/>
                <w:left w:val="none" w:sz="0" w:space="0" w:color="auto"/>
                <w:bottom w:val="none" w:sz="0" w:space="0" w:color="auto"/>
                <w:right w:val="none" w:sz="0" w:space="0" w:color="auto"/>
              </w:divBdr>
            </w:div>
            <w:div w:id="538859377">
              <w:marLeft w:val="480"/>
              <w:marRight w:val="0"/>
              <w:marTop w:val="0"/>
              <w:marBottom w:val="0"/>
              <w:divBdr>
                <w:top w:val="none" w:sz="0" w:space="0" w:color="auto"/>
                <w:left w:val="none" w:sz="0" w:space="0" w:color="auto"/>
                <w:bottom w:val="none" w:sz="0" w:space="0" w:color="auto"/>
                <w:right w:val="none" w:sz="0" w:space="0" w:color="auto"/>
              </w:divBdr>
            </w:div>
            <w:div w:id="981691338">
              <w:marLeft w:val="480"/>
              <w:marRight w:val="0"/>
              <w:marTop w:val="0"/>
              <w:marBottom w:val="0"/>
              <w:divBdr>
                <w:top w:val="none" w:sz="0" w:space="0" w:color="auto"/>
                <w:left w:val="none" w:sz="0" w:space="0" w:color="auto"/>
                <w:bottom w:val="none" w:sz="0" w:space="0" w:color="auto"/>
                <w:right w:val="none" w:sz="0" w:space="0" w:color="auto"/>
              </w:divBdr>
            </w:div>
            <w:div w:id="1463887133">
              <w:marLeft w:val="480"/>
              <w:marRight w:val="0"/>
              <w:marTop w:val="0"/>
              <w:marBottom w:val="0"/>
              <w:divBdr>
                <w:top w:val="none" w:sz="0" w:space="0" w:color="auto"/>
                <w:left w:val="none" w:sz="0" w:space="0" w:color="auto"/>
                <w:bottom w:val="none" w:sz="0" w:space="0" w:color="auto"/>
                <w:right w:val="none" w:sz="0" w:space="0" w:color="auto"/>
              </w:divBdr>
            </w:div>
            <w:div w:id="1377967307">
              <w:marLeft w:val="480"/>
              <w:marRight w:val="0"/>
              <w:marTop w:val="0"/>
              <w:marBottom w:val="0"/>
              <w:divBdr>
                <w:top w:val="none" w:sz="0" w:space="0" w:color="auto"/>
                <w:left w:val="none" w:sz="0" w:space="0" w:color="auto"/>
                <w:bottom w:val="none" w:sz="0" w:space="0" w:color="auto"/>
                <w:right w:val="none" w:sz="0" w:space="0" w:color="auto"/>
              </w:divBdr>
            </w:div>
            <w:div w:id="966426410">
              <w:marLeft w:val="480"/>
              <w:marRight w:val="0"/>
              <w:marTop w:val="0"/>
              <w:marBottom w:val="0"/>
              <w:divBdr>
                <w:top w:val="none" w:sz="0" w:space="0" w:color="auto"/>
                <w:left w:val="none" w:sz="0" w:space="0" w:color="auto"/>
                <w:bottom w:val="none" w:sz="0" w:space="0" w:color="auto"/>
                <w:right w:val="none" w:sz="0" w:space="0" w:color="auto"/>
              </w:divBdr>
            </w:div>
            <w:div w:id="691346601">
              <w:marLeft w:val="480"/>
              <w:marRight w:val="0"/>
              <w:marTop w:val="0"/>
              <w:marBottom w:val="0"/>
              <w:divBdr>
                <w:top w:val="none" w:sz="0" w:space="0" w:color="auto"/>
                <w:left w:val="none" w:sz="0" w:space="0" w:color="auto"/>
                <w:bottom w:val="none" w:sz="0" w:space="0" w:color="auto"/>
                <w:right w:val="none" w:sz="0" w:space="0" w:color="auto"/>
              </w:divBdr>
            </w:div>
            <w:div w:id="481968389">
              <w:marLeft w:val="480"/>
              <w:marRight w:val="0"/>
              <w:marTop w:val="0"/>
              <w:marBottom w:val="0"/>
              <w:divBdr>
                <w:top w:val="none" w:sz="0" w:space="0" w:color="auto"/>
                <w:left w:val="none" w:sz="0" w:space="0" w:color="auto"/>
                <w:bottom w:val="none" w:sz="0" w:space="0" w:color="auto"/>
                <w:right w:val="none" w:sz="0" w:space="0" w:color="auto"/>
              </w:divBdr>
            </w:div>
            <w:div w:id="2055343462">
              <w:marLeft w:val="480"/>
              <w:marRight w:val="0"/>
              <w:marTop w:val="0"/>
              <w:marBottom w:val="0"/>
              <w:divBdr>
                <w:top w:val="none" w:sz="0" w:space="0" w:color="auto"/>
                <w:left w:val="none" w:sz="0" w:space="0" w:color="auto"/>
                <w:bottom w:val="none" w:sz="0" w:space="0" w:color="auto"/>
                <w:right w:val="none" w:sz="0" w:space="0" w:color="auto"/>
              </w:divBdr>
            </w:div>
            <w:div w:id="195434420">
              <w:marLeft w:val="480"/>
              <w:marRight w:val="0"/>
              <w:marTop w:val="0"/>
              <w:marBottom w:val="0"/>
              <w:divBdr>
                <w:top w:val="none" w:sz="0" w:space="0" w:color="auto"/>
                <w:left w:val="none" w:sz="0" w:space="0" w:color="auto"/>
                <w:bottom w:val="none" w:sz="0" w:space="0" w:color="auto"/>
                <w:right w:val="none" w:sz="0" w:space="0" w:color="auto"/>
              </w:divBdr>
            </w:div>
            <w:div w:id="1718775301">
              <w:marLeft w:val="480"/>
              <w:marRight w:val="0"/>
              <w:marTop w:val="0"/>
              <w:marBottom w:val="0"/>
              <w:divBdr>
                <w:top w:val="none" w:sz="0" w:space="0" w:color="auto"/>
                <w:left w:val="none" w:sz="0" w:space="0" w:color="auto"/>
                <w:bottom w:val="none" w:sz="0" w:space="0" w:color="auto"/>
                <w:right w:val="none" w:sz="0" w:space="0" w:color="auto"/>
              </w:divBdr>
            </w:div>
            <w:div w:id="1479303280">
              <w:marLeft w:val="480"/>
              <w:marRight w:val="0"/>
              <w:marTop w:val="0"/>
              <w:marBottom w:val="0"/>
              <w:divBdr>
                <w:top w:val="none" w:sz="0" w:space="0" w:color="auto"/>
                <w:left w:val="none" w:sz="0" w:space="0" w:color="auto"/>
                <w:bottom w:val="none" w:sz="0" w:space="0" w:color="auto"/>
                <w:right w:val="none" w:sz="0" w:space="0" w:color="auto"/>
              </w:divBdr>
            </w:div>
            <w:div w:id="1200320179">
              <w:marLeft w:val="480"/>
              <w:marRight w:val="0"/>
              <w:marTop w:val="0"/>
              <w:marBottom w:val="0"/>
              <w:divBdr>
                <w:top w:val="none" w:sz="0" w:space="0" w:color="auto"/>
                <w:left w:val="none" w:sz="0" w:space="0" w:color="auto"/>
                <w:bottom w:val="none" w:sz="0" w:space="0" w:color="auto"/>
                <w:right w:val="none" w:sz="0" w:space="0" w:color="auto"/>
              </w:divBdr>
            </w:div>
            <w:div w:id="28379289">
              <w:marLeft w:val="480"/>
              <w:marRight w:val="0"/>
              <w:marTop w:val="0"/>
              <w:marBottom w:val="0"/>
              <w:divBdr>
                <w:top w:val="none" w:sz="0" w:space="0" w:color="auto"/>
                <w:left w:val="none" w:sz="0" w:space="0" w:color="auto"/>
                <w:bottom w:val="none" w:sz="0" w:space="0" w:color="auto"/>
                <w:right w:val="none" w:sz="0" w:space="0" w:color="auto"/>
              </w:divBdr>
            </w:div>
            <w:div w:id="1732847214">
              <w:marLeft w:val="480"/>
              <w:marRight w:val="0"/>
              <w:marTop w:val="0"/>
              <w:marBottom w:val="0"/>
              <w:divBdr>
                <w:top w:val="none" w:sz="0" w:space="0" w:color="auto"/>
                <w:left w:val="none" w:sz="0" w:space="0" w:color="auto"/>
                <w:bottom w:val="none" w:sz="0" w:space="0" w:color="auto"/>
                <w:right w:val="none" w:sz="0" w:space="0" w:color="auto"/>
              </w:divBdr>
            </w:div>
            <w:div w:id="1682585217">
              <w:marLeft w:val="480"/>
              <w:marRight w:val="0"/>
              <w:marTop w:val="0"/>
              <w:marBottom w:val="0"/>
              <w:divBdr>
                <w:top w:val="none" w:sz="0" w:space="0" w:color="auto"/>
                <w:left w:val="none" w:sz="0" w:space="0" w:color="auto"/>
                <w:bottom w:val="none" w:sz="0" w:space="0" w:color="auto"/>
                <w:right w:val="none" w:sz="0" w:space="0" w:color="auto"/>
              </w:divBdr>
            </w:div>
            <w:div w:id="385833812">
              <w:marLeft w:val="480"/>
              <w:marRight w:val="0"/>
              <w:marTop w:val="0"/>
              <w:marBottom w:val="0"/>
              <w:divBdr>
                <w:top w:val="none" w:sz="0" w:space="0" w:color="auto"/>
                <w:left w:val="none" w:sz="0" w:space="0" w:color="auto"/>
                <w:bottom w:val="none" w:sz="0" w:space="0" w:color="auto"/>
                <w:right w:val="none" w:sz="0" w:space="0" w:color="auto"/>
              </w:divBdr>
            </w:div>
            <w:div w:id="1340622185">
              <w:marLeft w:val="480"/>
              <w:marRight w:val="0"/>
              <w:marTop w:val="0"/>
              <w:marBottom w:val="0"/>
              <w:divBdr>
                <w:top w:val="none" w:sz="0" w:space="0" w:color="auto"/>
                <w:left w:val="none" w:sz="0" w:space="0" w:color="auto"/>
                <w:bottom w:val="none" w:sz="0" w:space="0" w:color="auto"/>
                <w:right w:val="none" w:sz="0" w:space="0" w:color="auto"/>
              </w:divBdr>
            </w:div>
            <w:div w:id="1961184195">
              <w:marLeft w:val="480"/>
              <w:marRight w:val="0"/>
              <w:marTop w:val="0"/>
              <w:marBottom w:val="0"/>
              <w:divBdr>
                <w:top w:val="none" w:sz="0" w:space="0" w:color="auto"/>
                <w:left w:val="none" w:sz="0" w:space="0" w:color="auto"/>
                <w:bottom w:val="none" w:sz="0" w:space="0" w:color="auto"/>
                <w:right w:val="none" w:sz="0" w:space="0" w:color="auto"/>
              </w:divBdr>
            </w:div>
            <w:div w:id="622082186">
              <w:marLeft w:val="480"/>
              <w:marRight w:val="0"/>
              <w:marTop w:val="0"/>
              <w:marBottom w:val="0"/>
              <w:divBdr>
                <w:top w:val="none" w:sz="0" w:space="0" w:color="auto"/>
                <w:left w:val="none" w:sz="0" w:space="0" w:color="auto"/>
                <w:bottom w:val="none" w:sz="0" w:space="0" w:color="auto"/>
                <w:right w:val="none" w:sz="0" w:space="0" w:color="auto"/>
              </w:divBdr>
            </w:div>
            <w:div w:id="456342284">
              <w:marLeft w:val="480"/>
              <w:marRight w:val="0"/>
              <w:marTop w:val="0"/>
              <w:marBottom w:val="0"/>
              <w:divBdr>
                <w:top w:val="none" w:sz="0" w:space="0" w:color="auto"/>
                <w:left w:val="none" w:sz="0" w:space="0" w:color="auto"/>
                <w:bottom w:val="none" w:sz="0" w:space="0" w:color="auto"/>
                <w:right w:val="none" w:sz="0" w:space="0" w:color="auto"/>
              </w:divBdr>
            </w:div>
            <w:div w:id="1505633978">
              <w:marLeft w:val="480"/>
              <w:marRight w:val="0"/>
              <w:marTop w:val="0"/>
              <w:marBottom w:val="0"/>
              <w:divBdr>
                <w:top w:val="none" w:sz="0" w:space="0" w:color="auto"/>
                <w:left w:val="none" w:sz="0" w:space="0" w:color="auto"/>
                <w:bottom w:val="none" w:sz="0" w:space="0" w:color="auto"/>
                <w:right w:val="none" w:sz="0" w:space="0" w:color="auto"/>
              </w:divBdr>
            </w:div>
            <w:div w:id="938484844">
              <w:marLeft w:val="480"/>
              <w:marRight w:val="0"/>
              <w:marTop w:val="0"/>
              <w:marBottom w:val="0"/>
              <w:divBdr>
                <w:top w:val="none" w:sz="0" w:space="0" w:color="auto"/>
                <w:left w:val="none" w:sz="0" w:space="0" w:color="auto"/>
                <w:bottom w:val="none" w:sz="0" w:space="0" w:color="auto"/>
                <w:right w:val="none" w:sz="0" w:space="0" w:color="auto"/>
              </w:divBdr>
            </w:div>
            <w:div w:id="1611277799">
              <w:marLeft w:val="480"/>
              <w:marRight w:val="0"/>
              <w:marTop w:val="0"/>
              <w:marBottom w:val="0"/>
              <w:divBdr>
                <w:top w:val="none" w:sz="0" w:space="0" w:color="auto"/>
                <w:left w:val="none" w:sz="0" w:space="0" w:color="auto"/>
                <w:bottom w:val="none" w:sz="0" w:space="0" w:color="auto"/>
                <w:right w:val="none" w:sz="0" w:space="0" w:color="auto"/>
              </w:divBdr>
            </w:div>
            <w:div w:id="830563010">
              <w:marLeft w:val="480"/>
              <w:marRight w:val="0"/>
              <w:marTop w:val="0"/>
              <w:marBottom w:val="0"/>
              <w:divBdr>
                <w:top w:val="none" w:sz="0" w:space="0" w:color="auto"/>
                <w:left w:val="none" w:sz="0" w:space="0" w:color="auto"/>
                <w:bottom w:val="none" w:sz="0" w:space="0" w:color="auto"/>
                <w:right w:val="none" w:sz="0" w:space="0" w:color="auto"/>
              </w:divBdr>
            </w:div>
            <w:div w:id="1660301703">
              <w:marLeft w:val="480"/>
              <w:marRight w:val="0"/>
              <w:marTop w:val="0"/>
              <w:marBottom w:val="0"/>
              <w:divBdr>
                <w:top w:val="none" w:sz="0" w:space="0" w:color="auto"/>
                <w:left w:val="none" w:sz="0" w:space="0" w:color="auto"/>
                <w:bottom w:val="none" w:sz="0" w:space="0" w:color="auto"/>
                <w:right w:val="none" w:sz="0" w:space="0" w:color="auto"/>
              </w:divBdr>
            </w:div>
            <w:div w:id="297994296">
              <w:marLeft w:val="480"/>
              <w:marRight w:val="0"/>
              <w:marTop w:val="0"/>
              <w:marBottom w:val="0"/>
              <w:divBdr>
                <w:top w:val="none" w:sz="0" w:space="0" w:color="auto"/>
                <w:left w:val="none" w:sz="0" w:space="0" w:color="auto"/>
                <w:bottom w:val="none" w:sz="0" w:space="0" w:color="auto"/>
                <w:right w:val="none" w:sz="0" w:space="0" w:color="auto"/>
              </w:divBdr>
            </w:div>
            <w:div w:id="1267693780">
              <w:marLeft w:val="480"/>
              <w:marRight w:val="0"/>
              <w:marTop w:val="0"/>
              <w:marBottom w:val="0"/>
              <w:divBdr>
                <w:top w:val="none" w:sz="0" w:space="0" w:color="auto"/>
                <w:left w:val="none" w:sz="0" w:space="0" w:color="auto"/>
                <w:bottom w:val="none" w:sz="0" w:space="0" w:color="auto"/>
                <w:right w:val="none" w:sz="0" w:space="0" w:color="auto"/>
              </w:divBdr>
            </w:div>
            <w:div w:id="97718659">
              <w:marLeft w:val="480"/>
              <w:marRight w:val="0"/>
              <w:marTop w:val="0"/>
              <w:marBottom w:val="0"/>
              <w:divBdr>
                <w:top w:val="none" w:sz="0" w:space="0" w:color="auto"/>
                <w:left w:val="none" w:sz="0" w:space="0" w:color="auto"/>
                <w:bottom w:val="none" w:sz="0" w:space="0" w:color="auto"/>
                <w:right w:val="none" w:sz="0" w:space="0" w:color="auto"/>
              </w:divBdr>
            </w:div>
            <w:div w:id="1515731961">
              <w:marLeft w:val="480"/>
              <w:marRight w:val="0"/>
              <w:marTop w:val="0"/>
              <w:marBottom w:val="0"/>
              <w:divBdr>
                <w:top w:val="none" w:sz="0" w:space="0" w:color="auto"/>
                <w:left w:val="none" w:sz="0" w:space="0" w:color="auto"/>
                <w:bottom w:val="none" w:sz="0" w:space="0" w:color="auto"/>
                <w:right w:val="none" w:sz="0" w:space="0" w:color="auto"/>
              </w:divBdr>
            </w:div>
            <w:div w:id="1616987600">
              <w:marLeft w:val="480"/>
              <w:marRight w:val="0"/>
              <w:marTop w:val="0"/>
              <w:marBottom w:val="0"/>
              <w:divBdr>
                <w:top w:val="none" w:sz="0" w:space="0" w:color="auto"/>
                <w:left w:val="none" w:sz="0" w:space="0" w:color="auto"/>
                <w:bottom w:val="none" w:sz="0" w:space="0" w:color="auto"/>
                <w:right w:val="none" w:sz="0" w:space="0" w:color="auto"/>
              </w:divBdr>
            </w:div>
            <w:div w:id="1224676245">
              <w:marLeft w:val="480"/>
              <w:marRight w:val="0"/>
              <w:marTop w:val="0"/>
              <w:marBottom w:val="0"/>
              <w:divBdr>
                <w:top w:val="none" w:sz="0" w:space="0" w:color="auto"/>
                <w:left w:val="none" w:sz="0" w:space="0" w:color="auto"/>
                <w:bottom w:val="none" w:sz="0" w:space="0" w:color="auto"/>
                <w:right w:val="none" w:sz="0" w:space="0" w:color="auto"/>
              </w:divBdr>
            </w:div>
            <w:div w:id="1444108315">
              <w:marLeft w:val="480"/>
              <w:marRight w:val="0"/>
              <w:marTop w:val="0"/>
              <w:marBottom w:val="0"/>
              <w:divBdr>
                <w:top w:val="none" w:sz="0" w:space="0" w:color="auto"/>
                <w:left w:val="none" w:sz="0" w:space="0" w:color="auto"/>
                <w:bottom w:val="none" w:sz="0" w:space="0" w:color="auto"/>
                <w:right w:val="none" w:sz="0" w:space="0" w:color="auto"/>
              </w:divBdr>
            </w:div>
            <w:div w:id="597056031">
              <w:marLeft w:val="480"/>
              <w:marRight w:val="0"/>
              <w:marTop w:val="0"/>
              <w:marBottom w:val="0"/>
              <w:divBdr>
                <w:top w:val="none" w:sz="0" w:space="0" w:color="auto"/>
                <w:left w:val="none" w:sz="0" w:space="0" w:color="auto"/>
                <w:bottom w:val="none" w:sz="0" w:space="0" w:color="auto"/>
                <w:right w:val="none" w:sz="0" w:space="0" w:color="auto"/>
              </w:divBdr>
            </w:div>
            <w:div w:id="1867987036">
              <w:marLeft w:val="480"/>
              <w:marRight w:val="0"/>
              <w:marTop w:val="0"/>
              <w:marBottom w:val="0"/>
              <w:divBdr>
                <w:top w:val="none" w:sz="0" w:space="0" w:color="auto"/>
                <w:left w:val="none" w:sz="0" w:space="0" w:color="auto"/>
                <w:bottom w:val="none" w:sz="0" w:space="0" w:color="auto"/>
                <w:right w:val="none" w:sz="0" w:space="0" w:color="auto"/>
              </w:divBdr>
            </w:div>
            <w:div w:id="1213539356">
              <w:marLeft w:val="480"/>
              <w:marRight w:val="0"/>
              <w:marTop w:val="0"/>
              <w:marBottom w:val="0"/>
              <w:divBdr>
                <w:top w:val="none" w:sz="0" w:space="0" w:color="auto"/>
                <w:left w:val="none" w:sz="0" w:space="0" w:color="auto"/>
                <w:bottom w:val="none" w:sz="0" w:space="0" w:color="auto"/>
                <w:right w:val="none" w:sz="0" w:space="0" w:color="auto"/>
              </w:divBdr>
            </w:div>
            <w:div w:id="1382249482">
              <w:marLeft w:val="480"/>
              <w:marRight w:val="0"/>
              <w:marTop w:val="0"/>
              <w:marBottom w:val="0"/>
              <w:divBdr>
                <w:top w:val="none" w:sz="0" w:space="0" w:color="auto"/>
                <w:left w:val="none" w:sz="0" w:space="0" w:color="auto"/>
                <w:bottom w:val="none" w:sz="0" w:space="0" w:color="auto"/>
                <w:right w:val="none" w:sz="0" w:space="0" w:color="auto"/>
              </w:divBdr>
            </w:div>
            <w:div w:id="1616326794">
              <w:marLeft w:val="480"/>
              <w:marRight w:val="0"/>
              <w:marTop w:val="0"/>
              <w:marBottom w:val="0"/>
              <w:divBdr>
                <w:top w:val="none" w:sz="0" w:space="0" w:color="auto"/>
                <w:left w:val="none" w:sz="0" w:space="0" w:color="auto"/>
                <w:bottom w:val="none" w:sz="0" w:space="0" w:color="auto"/>
                <w:right w:val="none" w:sz="0" w:space="0" w:color="auto"/>
              </w:divBdr>
            </w:div>
          </w:divsChild>
        </w:div>
        <w:div w:id="330716131">
          <w:marLeft w:val="0"/>
          <w:marRight w:val="0"/>
          <w:marTop w:val="0"/>
          <w:marBottom w:val="0"/>
          <w:divBdr>
            <w:top w:val="none" w:sz="0" w:space="0" w:color="auto"/>
            <w:left w:val="none" w:sz="0" w:space="0" w:color="auto"/>
            <w:bottom w:val="none" w:sz="0" w:space="0" w:color="auto"/>
            <w:right w:val="none" w:sz="0" w:space="0" w:color="auto"/>
          </w:divBdr>
          <w:divsChild>
            <w:div w:id="727339391">
              <w:marLeft w:val="480"/>
              <w:marRight w:val="0"/>
              <w:marTop w:val="0"/>
              <w:marBottom w:val="0"/>
              <w:divBdr>
                <w:top w:val="none" w:sz="0" w:space="0" w:color="auto"/>
                <w:left w:val="none" w:sz="0" w:space="0" w:color="auto"/>
                <w:bottom w:val="none" w:sz="0" w:space="0" w:color="auto"/>
                <w:right w:val="none" w:sz="0" w:space="0" w:color="auto"/>
              </w:divBdr>
            </w:div>
            <w:div w:id="558906002">
              <w:marLeft w:val="480"/>
              <w:marRight w:val="0"/>
              <w:marTop w:val="0"/>
              <w:marBottom w:val="0"/>
              <w:divBdr>
                <w:top w:val="none" w:sz="0" w:space="0" w:color="auto"/>
                <w:left w:val="none" w:sz="0" w:space="0" w:color="auto"/>
                <w:bottom w:val="none" w:sz="0" w:space="0" w:color="auto"/>
                <w:right w:val="none" w:sz="0" w:space="0" w:color="auto"/>
              </w:divBdr>
            </w:div>
            <w:div w:id="2087261841">
              <w:marLeft w:val="480"/>
              <w:marRight w:val="0"/>
              <w:marTop w:val="0"/>
              <w:marBottom w:val="0"/>
              <w:divBdr>
                <w:top w:val="none" w:sz="0" w:space="0" w:color="auto"/>
                <w:left w:val="none" w:sz="0" w:space="0" w:color="auto"/>
                <w:bottom w:val="none" w:sz="0" w:space="0" w:color="auto"/>
                <w:right w:val="none" w:sz="0" w:space="0" w:color="auto"/>
              </w:divBdr>
            </w:div>
            <w:div w:id="942297850">
              <w:marLeft w:val="480"/>
              <w:marRight w:val="0"/>
              <w:marTop w:val="0"/>
              <w:marBottom w:val="0"/>
              <w:divBdr>
                <w:top w:val="none" w:sz="0" w:space="0" w:color="auto"/>
                <w:left w:val="none" w:sz="0" w:space="0" w:color="auto"/>
                <w:bottom w:val="none" w:sz="0" w:space="0" w:color="auto"/>
                <w:right w:val="none" w:sz="0" w:space="0" w:color="auto"/>
              </w:divBdr>
            </w:div>
            <w:div w:id="1577284465">
              <w:marLeft w:val="480"/>
              <w:marRight w:val="0"/>
              <w:marTop w:val="0"/>
              <w:marBottom w:val="0"/>
              <w:divBdr>
                <w:top w:val="none" w:sz="0" w:space="0" w:color="auto"/>
                <w:left w:val="none" w:sz="0" w:space="0" w:color="auto"/>
                <w:bottom w:val="none" w:sz="0" w:space="0" w:color="auto"/>
                <w:right w:val="none" w:sz="0" w:space="0" w:color="auto"/>
              </w:divBdr>
            </w:div>
            <w:div w:id="1630550482">
              <w:marLeft w:val="480"/>
              <w:marRight w:val="0"/>
              <w:marTop w:val="0"/>
              <w:marBottom w:val="0"/>
              <w:divBdr>
                <w:top w:val="none" w:sz="0" w:space="0" w:color="auto"/>
                <w:left w:val="none" w:sz="0" w:space="0" w:color="auto"/>
                <w:bottom w:val="none" w:sz="0" w:space="0" w:color="auto"/>
                <w:right w:val="none" w:sz="0" w:space="0" w:color="auto"/>
              </w:divBdr>
            </w:div>
            <w:div w:id="1239294032">
              <w:marLeft w:val="480"/>
              <w:marRight w:val="0"/>
              <w:marTop w:val="0"/>
              <w:marBottom w:val="0"/>
              <w:divBdr>
                <w:top w:val="none" w:sz="0" w:space="0" w:color="auto"/>
                <w:left w:val="none" w:sz="0" w:space="0" w:color="auto"/>
                <w:bottom w:val="none" w:sz="0" w:space="0" w:color="auto"/>
                <w:right w:val="none" w:sz="0" w:space="0" w:color="auto"/>
              </w:divBdr>
            </w:div>
            <w:div w:id="582105883">
              <w:marLeft w:val="480"/>
              <w:marRight w:val="0"/>
              <w:marTop w:val="0"/>
              <w:marBottom w:val="0"/>
              <w:divBdr>
                <w:top w:val="none" w:sz="0" w:space="0" w:color="auto"/>
                <w:left w:val="none" w:sz="0" w:space="0" w:color="auto"/>
                <w:bottom w:val="none" w:sz="0" w:space="0" w:color="auto"/>
                <w:right w:val="none" w:sz="0" w:space="0" w:color="auto"/>
              </w:divBdr>
            </w:div>
            <w:div w:id="513343954">
              <w:marLeft w:val="480"/>
              <w:marRight w:val="0"/>
              <w:marTop w:val="0"/>
              <w:marBottom w:val="0"/>
              <w:divBdr>
                <w:top w:val="none" w:sz="0" w:space="0" w:color="auto"/>
                <w:left w:val="none" w:sz="0" w:space="0" w:color="auto"/>
                <w:bottom w:val="none" w:sz="0" w:space="0" w:color="auto"/>
                <w:right w:val="none" w:sz="0" w:space="0" w:color="auto"/>
              </w:divBdr>
            </w:div>
            <w:div w:id="1609968583">
              <w:marLeft w:val="480"/>
              <w:marRight w:val="0"/>
              <w:marTop w:val="0"/>
              <w:marBottom w:val="0"/>
              <w:divBdr>
                <w:top w:val="none" w:sz="0" w:space="0" w:color="auto"/>
                <w:left w:val="none" w:sz="0" w:space="0" w:color="auto"/>
                <w:bottom w:val="none" w:sz="0" w:space="0" w:color="auto"/>
                <w:right w:val="none" w:sz="0" w:space="0" w:color="auto"/>
              </w:divBdr>
            </w:div>
            <w:div w:id="310403359">
              <w:marLeft w:val="480"/>
              <w:marRight w:val="0"/>
              <w:marTop w:val="0"/>
              <w:marBottom w:val="0"/>
              <w:divBdr>
                <w:top w:val="none" w:sz="0" w:space="0" w:color="auto"/>
                <w:left w:val="none" w:sz="0" w:space="0" w:color="auto"/>
                <w:bottom w:val="none" w:sz="0" w:space="0" w:color="auto"/>
                <w:right w:val="none" w:sz="0" w:space="0" w:color="auto"/>
              </w:divBdr>
            </w:div>
            <w:div w:id="1995332064">
              <w:marLeft w:val="480"/>
              <w:marRight w:val="0"/>
              <w:marTop w:val="0"/>
              <w:marBottom w:val="0"/>
              <w:divBdr>
                <w:top w:val="none" w:sz="0" w:space="0" w:color="auto"/>
                <w:left w:val="none" w:sz="0" w:space="0" w:color="auto"/>
                <w:bottom w:val="none" w:sz="0" w:space="0" w:color="auto"/>
                <w:right w:val="none" w:sz="0" w:space="0" w:color="auto"/>
              </w:divBdr>
            </w:div>
            <w:div w:id="148332710">
              <w:marLeft w:val="480"/>
              <w:marRight w:val="0"/>
              <w:marTop w:val="0"/>
              <w:marBottom w:val="0"/>
              <w:divBdr>
                <w:top w:val="none" w:sz="0" w:space="0" w:color="auto"/>
                <w:left w:val="none" w:sz="0" w:space="0" w:color="auto"/>
                <w:bottom w:val="none" w:sz="0" w:space="0" w:color="auto"/>
                <w:right w:val="none" w:sz="0" w:space="0" w:color="auto"/>
              </w:divBdr>
            </w:div>
            <w:div w:id="1845977711">
              <w:marLeft w:val="480"/>
              <w:marRight w:val="0"/>
              <w:marTop w:val="0"/>
              <w:marBottom w:val="0"/>
              <w:divBdr>
                <w:top w:val="none" w:sz="0" w:space="0" w:color="auto"/>
                <w:left w:val="none" w:sz="0" w:space="0" w:color="auto"/>
                <w:bottom w:val="none" w:sz="0" w:space="0" w:color="auto"/>
                <w:right w:val="none" w:sz="0" w:space="0" w:color="auto"/>
              </w:divBdr>
            </w:div>
            <w:div w:id="1792821891">
              <w:marLeft w:val="480"/>
              <w:marRight w:val="0"/>
              <w:marTop w:val="0"/>
              <w:marBottom w:val="0"/>
              <w:divBdr>
                <w:top w:val="none" w:sz="0" w:space="0" w:color="auto"/>
                <w:left w:val="none" w:sz="0" w:space="0" w:color="auto"/>
                <w:bottom w:val="none" w:sz="0" w:space="0" w:color="auto"/>
                <w:right w:val="none" w:sz="0" w:space="0" w:color="auto"/>
              </w:divBdr>
            </w:div>
            <w:div w:id="475073313">
              <w:marLeft w:val="480"/>
              <w:marRight w:val="0"/>
              <w:marTop w:val="0"/>
              <w:marBottom w:val="0"/>
              <w:divBdr>
                <w:top w:val="none" w:sz="0" w:space="0" w:color="auto"/>
                <w:left w:val="none" w:sz="0" w:space="0" w:color="auto"/>
                <w:bottom w:val="none" w:sz="0" w:space="0" w:color="auto"/>
                <w:right w:val="none" w:sz="0" w:space="0" w:color="auto"/>
              </w:divBdr>
            </w:div>
            <w:div w:id="2099061296">
              <w:marLeft w:val="480"/>
              <w:marRight w:val="0"/>
              <w:marTop w:val="0"/>
              <w:marBottom w:val="0"/>
              <w:divBdr>
                <w:top w:val="none" w:sz="0" w:space="0" w:color="auto"/>
                <w:left w:val="none" w:sz="0" w:space="0" w:color="auto"/>
                <w:bottom w:val="none" w:sz="0" w:space="0" w:color="auto"/>
                <w:right w:val="none" w:sz="0" w:space="0" w:color="auto"/>
              </w:divBdr>
            </w:div>
            <w:div w:id="490953034">
              <w:marLeft w:val="480"/>
              <w:marRight w:val="0"/>
              <w:marTop w:val="0"/>
              <w:marBottom w:val="0"/>
              <w:divBdr>
                <w:top w:val="none" w:sz="0" w:space="0" w:color="auto"/>
                <w:left w:val="none" w:sz="0" w:space="0" w:color="auto"/>
                <w:bottom w:val="none" w:sz="0" w:space="0" w:color="auto"/>
                <w:right w:val="none" w:sz="0" w:space="0" w:color="auto"/>
              </w:divBdr>
            </w:div>
            <w:div w:id="427655040">
              <w:marLeft w:val="480"/>
              <w:marRight w:val="0"/>
              <w:marTop w:val="0"/>
              <w:marBottom w:val="0"/>
              <w:divBdr>
                <w:top w:val="none" w:sz="0" w:space="0" w:color="auto"/>
                <w:left w:val="none" w:sz="0" w:space="0" w:color="auto"/>
                <w:bottom w:val="none" w:sz="0" w:space="0" w:color="auto"/>
                <w:right w:val="none" w:sz="0" w:space="0" w:color="auto"/>
              </w:divBdr>
            </w:div>
            <w:div w:id="306595414">
              <w:marLeft w:val="480"/>
              <w:marRight w:val="0"/>
              <w:marTop w:val="0"/>
              <w:marBottom w:val="0"/>
              <w:divBdr>
                <w:top w:val="none" w:sz="0" w:space="0" w:color="auto"/>
                <w:left w:val="none" w:sz="0" w:space="0" w:color="auto"/>
                <w:bottom w:val="none" w:sz="0" w:space="0" w:color="auto"/>
                <w:right w:val="none" w:sz="0" w:space="0" w:color="auto"/>
              </w:divBdr>
            </w:div>
            <w:div w:id="1535732137">
              <w:marLeft w:val="480"/>
              <w:marRight w:val="0"/>
              <w:marTop w:val="0"/>
              <w:marBottom w:val="0"/>
              <w:divBdr>
                <w:top w:val="none" w:sz="0" w:space="0" w:color="auto"/>
                <w:left w:val="none" w:sz="0" w:space="0" w:color="auto"/>
                <w:bottom w:val="none" w:sz="0" w:space="0" w:color="auto"/>
                <w:right w:val="none" w:sz="0" w:space="0" w:color="auto"/>
              </w:divBdr>
            </w:div>
            <w:div w:id="484204301">
              <w:marLeft w:val="480"/>
              <w:marRight w:val="0"/>
              <w:marTop w:val="0"/>
              <w:marBottom w:val="0"/>
              <w:divBdr>
                <w:top w:val="none" w:sz="0" w:space="0" w:color="auto"/>
                <w:left w:val="none" w:sz="0" w:space="0" w:color="auto"/>
                <w:bottom w:val="none" w:sz="0" w:space="0" w:color="auto"/>
                <w:right w:val="none" w:sz="0" w:space="0" w:color="auto"/>
              </w:divBdr>
            </w:div>
            <w:div w:id="214466502">
              <w:marLeft w:val="480"/>
              <w:marRight w:val="0"/>
              <w:marTop w:val="0"/>
              <w:marBottom w:val="0"/>
              <w:divBdr>
                <w:top w:val="none" w:sz="0" w:space="0" w:color="auto"/>
                <w:left w:val="none" w:sz="0" w:space="0" w:color="auto"/>
                <w:bottom w:val="none" w:sz="0" w:space="0" w:color="auto"/>
                <w:right w:val="none" w:sz="0" w:space="0" w:color="auto"/>
              </w:divBdr>
            </w:div>
            <w:div w:id="262684877">
              <w:marLeft w:val="480"/>
              <w:marRight w:val="0"/>
              <w:marTop w:val="0"/>
              <w:marBottom w:val="0"/>
              <w:divBdr>
                <w:top w:val="none" w:sz="0" w:space="0" w:color="auto"/>
                <w:left w:val="none" w:sz="0" w:space="0" w:color="auto"/>
                <w:bottom w:val="none" w:sz="0" w:space="0" w:color="auto"/>
                <w:right w:val="none" w:sz="0" w:space="0" w:color="auto"/>
              </w:divBdr>
            </w:div>
            <w:div w:id="331225008">
              <w:marLeft w:val="480"/>
              <w:marRight w:val="0"/>
              <w:marTop w:val="0"/>
              <w:marBottom w:val="0"/>
              <w:divBdr>
                <w:top w:val="none" w:sz="0" w:space="0" w:color="auto"/>
                <w:left w:val="none" w:sz="0" w:space="0" w:color="auto"/>
                <w:bottom w:val="none" w:sz="0" w:space="0" w:color="auto"/>
                <w:right w:val="none" w:sz="0" w:space="0" w:color="auto"/>
              </w:divBdr>
            </w:div>
            <w:div w:id="988822967">
              <w:marLeft w:val="480"/>
              <w:marRight w:val="0"/>
              <w:marTop w:val="0"/>
              <w:marBottom w:val="0"/>
              <w:divBdr>
                <w:top w:val="none" w:sz="0" w:space="0" w:color="auto"/>
                <w:left w:val="none" w:sz="0" w:space="0" w:color="auto"/>
                <w:bottom w:val="none" w:sz="0" w:space="0" w:color="auto"/>
                <w:right w:val="none" w:sz="0" w:space="0" w:color="auto"/>
              </w:divBdr>
            </w:div>
            <w:div w:id="1045368041">
              <w:marLeft w:val="480"/>
              <w:marRight w:val="0"/>
              <w:marTop w:val="0"/>
              <w:marBottom w:val="0"/>
              <w:divBdr>
                <w:top w:val="none" w:sz="0" w:space="0" w:color="auto"/>
                <w:left w:val="none" w:sz="0" w:space="0" w:color="auto"/>
                <w:bottom w:val="none" w:sz="0" w:space="0" w:color="auto"/>
                <w:right w:val="none" w:sz="0" w:space="0" w:color="auto"/>
              </w:divBdr>
            </w:div>
            <w:div w:id="1124494442">
              <w:marLeft w:val="480"/>
              <w:marRight w:val="0"/>
              <w:marTop w:val="0"/>
              <w:marBottom w:val="0"/>
              <w:divBdr>
                <w:top w:val="none" w:sz="0" w:space="0" w:color="auto"/>
                <w:left w:val="none" w:sz="0" w:space="0" w:color="auto"/>
                <w:bottom w:val="none" w:sz="0" w:space="0" w:color="auto"/>
                <w:right w:val="none" w:sz="0" w:space="0" w:color="auto"/>
              </w:divBdr>
            </w:div>
            <w:div w:id="1026758607">
              <w:marLeft w:val="480"/>
              <w:marRight w:val="0"/>
              <w:marTop w:val="0"/>
              <w:marBottom w:val="0"/>
              <w:divBdr>
                <w:top w:val="none" w:sz="0" w:space="0" w:color="auto"/>
                <w:left w:val="none" w:sz="0" w:space="0" w:color="auto"/>
                <w:bottom w:val="none" w:sz="0" w:space="0" w:color="auto"/>
                <w:right w:val="none" w:sz="0" w:space="0" w:color="auto"/>
              </w:divBdr>
            </w:div>
            <w:div w:id="1736927001">
              <w:marLeft w:val="480"/>
              <w:marRight w:val="0"/>
              <w:marTop w:val="0"/>
              <w:marBottom w:val="0"/>
              <w:divBdr>
                <w:top w:val="none" w:sz="0" w:space="0" w:color="auto"/>
                <w:left w:val="none" w:sz="0" w:space="0" w:color="auto"/>
                <w:bottom w:val="none" w:sz="0" w:space="0" w:color="auto"/>
                <w:right w:val="none" w:sz="0" w:space="0" w:color="auto"/>
              </w:divBdr>
            </w:div>
            <w:div w:id="1531995815">
              <w:marLeft w:val="480"/>
              <w:marRight w:val="0"/>
              <w:marTop w:val="0"/>
              <w:marBottom w:val="0"/>
              <w:divBdr>
                <w:top w:val="none" w:sz="0" w:space="0" w:color="auto"/>
                <w:left w:val="none" w:sz="0" w:space="0" w:color="auto"/>
                <w:bottom w:val="none" w:sz="0" w:space="0" w:color="auto"/>
                <w:right w:val="none" w:sz="0" w:space="0" w:color="auto"/>
              </w:divBdr>
            </w:div>
            <w:div w:id="1075857076">
              <w:marLeft w:val="480"/>
              <w:marRight w:val="0"/>
              <w:marTop w:val="0"/>
              <w:marBottom w:val="0"/>
              <w:divBdr>
                <w:top w:val="none" w:sz="0" w:space="0" w:color="auto"/>
                <w:left w:val="none" w:sz="0" w:space="0" w:color="auto"/>
                <w:bottom w:val="none" w:sz="0" w:space="0" w:color="auto"/>
                <w:right w:val="none" w:sz="0" w:space="0" w:color="auto"/>
              </w:divBdr>
            </w:div>
            <w:div w:id="1941644529">
              <w:marLeft w:val="480"/>
              <w:marRight w:val="0"/>
              <w:marTop w:val="0"/>
              <w:marBottom w:val="0"/>
              <w:divBdr>
                <w:top w:val="none" w:sz="0" w:space="0" w:color="auto"/>
                <w:left w:val="none" w:sz="0" w:space="0" w:color="auto"/>
                <w:bottom w:val="none" w:sz="0" w:space="0" w:color="auto"/>
                <w:right w:val="none" w:sz="0" w:space="0" w:color="auto"/>
              </w:divBdr>
            </w:div>
            <w:div w:id="862789995">
              <w:marLeft w:val="480"/>
              <w:marRight w:val="0"/>
              <w:marTop w:val="0"/>
              <w:marBottom w:val="0"/>
              <w:divBdr>
                <w:top w:val="none" w:sz="0" w:space="0" w:color="auto"/>
                <w:left w:val="none" w:sz="0" w:space="0" w:color="auto"/>
                <w:bottom w:val="none" w:sz="0" w:space="0" w:color="auto"/>
                <w:right w:val="none" w:sz="0" w:space="0" w:color="auto"/>
              </w:divBdr>
            </w:div>
            <w:div w:id="406536193">
              <w:marLeft w:val="480"/>
              <w:marRight w:val="0"/>
              <w:marTop w:val="0"/>
              <w:marBottom w:val="0"/>
              <w:divBdr>
                <w:top w:val="none" w:sz="0" w:space="0" w:color="auto"/>
                <w:left w:val="none" w:sz="0" w:space="0" w:color="auto"/>
                <w:bottom w:val="none" w:sz="0" w:space="0" w:color="auto"/>
                <w:right w:val="none" w:sz="0" w:space="0" w:color="auto"/>
              </w:divBdr>
            </w:div>
            <w:div w:id="2000182883">
              <w:marLeft w:val="480"/>
              <w:marRight w:val="0"/>
              <w:marTop w:val="0"/>
              <w:marBottom w:val="0"/>
              <w:divBdr>
                <w:top w:val="none" w:sz="0" w:space="0" w:color="auto"/>
                <w:left w:val="none" w:sz="0" w:space="0" w:color="auto"/>
                <w:bottom w:val="none" w:sz="0" w:space="0" w:color="auto"/>
                <w:right w:val="none" w:sz="0" w:space="0" w:color="auto"/>
              </w:divBdr>
            </w:div>
            <w:div w:id="605772453">
              <w:marLeft w:val="480"/>
              <w:marRight w:val="0"/>
              <w:marTop w:val="0"/>
              <w:marBottom w:val="0"/>
              <w:divBdr>
                <w:top w:val="none" w:sz="0" w:space="0" w:color="auto"/>
                <w:left w:val="none" w:sz="0" w:space="0" w:color="auto"/>
                <w:bottom w:val="none" w:sz="0" w:space="0" w:color="auto"/>
                <w:right w:val="none" w:sz="0" w:space="0" w:color="auto"/>
              </w:divBdr>
            </w:div>
            <w:div w:id="357043398">
              <w:marLeft w:val="480"/>
              <w:marRight w:val="0"/>
              <w:marTop w:val="0"/>
              <w:marBottom w:val="0"/>
              <w:divBdr>
                <w:top w:val="none" w:sz="0" w:space="0" w:color="auto"/>
                <w:left w:val="none" w:sz="0" w:space="0" w:color="auto"/>
                <w:bottom w:val="none" w:sz="0" w:space="0" w:color="auto"/>
                <w:right w:val="none" w:sz="0" w:space="0" w:color="auto"/>
              </w:divBdr>
            </w:div>
            <w:div w:id="185679811">
              <w:marLeft w:val="480"/>
              <w:marRight w:val="0"/>
              <w:marTop w:val="0"/>
              <w:marBottom w:val="0"/>
              <w:divBdr>
                <w:top w:val="none" w:sz="0" w:space="0" w:color="auto"/>
                <w:left w:val="none" w:sz="0" w:space="0" w:color="auto"/>
                <w:bottom w:val="none" w:sz="0" w:space="0" w:color="auto"/>
                <w:right w:val="none" w:sz="0" w:space="0" w:color="auto"/>
              </w:divBdr>
            </w:div>
            <w:div w:id="603881305">
              <w:marLeft w:val="480"/>
              <w:marRight w:val="0"/>
              <w:marTop w:val="0"/>
              <w:marBottom w:val="0"/>
              <w:divBdr>
                <w:top w:val="none" w:sz="0" w:space="0" w:color="auto"/>
                <w:left w:val="none" w:sz="0" w:space="0" w:color="auto"/>
                <w:bottom w:val="none" w:sz="0" w:space="0" w:color="auto"/>
                <w:right w:val="none" w:sz="0" w:space="0" w:color="auto"/>
              </w:divBdr>
            </w:div>
            <w:div w:id="935553970">
              <w:marLeft w:val="480"/>
              <w:marRight w:val="0"/>
              <w:marTop w:val="0"/>
              <w:marBottom w:val="0"/>
              <w:divBdr>
                <w:top w:val="none" w:sz="0" w:space="0" w:color="auto"/>
                <w:left w:val="none" w:sz="0" w:space="0" w:color="auto"/>
                <w:bottom w:val="none" w:sz="0" w:space="0" w:color="auto"/>
                <w:right w:val="none" w:sz="0" w:space="0" w:color="auto"/>
              </w:divBdr>
            </w:div>
            <w:div w:id="635139841">
              <w:marLeft w:val="480"/>
              <w:marRight w:val="0"/>
              <w:marTop w:val="0"/>
              <w:marBottom w:val="0"/>
              <w:divBdr>
                <w:top w:val="none" w:sz="0" w:space="0" w:color="auto"/>
                <w:left w:val="none" w:sz="0" w:space="0" w:color="auto"/>
                <w:bottom w:val="none" w:sz="0" w:space="0" w:color="auto"/>
                <w:right w:val="none" w:sz="0" w:space="0" w:color="auto"/>
              </w:divBdr>
            </w:div>
            <w:div w:id="142504746">
              <w:marLeft w:val="480"/>
              <w:marRight w:val="0"/>
              <w:marTop w:val="0"/>
              <w:marBottom w:val="0"/>
              <w:divBdr>
                <w:top w:val="none" w:sz="0" w:space="0" w:color="auto"/>
                <w:left w:val="none" w:sz="0" w:space="0" w:color="auto"/>
                <w:bottom w:val="none" w:sz="0" w:space="0" w:color="auto"/>
                <w:right w:val="none" w:sz="0" w:space="0" w:color="auto"/>
              </w:divBdr>
            </w:div>
            <w:div w:id="1285044926">
              <w:marLeft w:val="480"/>
              <w:marRight w:val="0"/>
              <w:marTop w:val="0"/>
              <w:marBottom w:val="0"/>
              <w:divBdr>
                <w:top w:val="none" w:sz="0" w:space="0" w:color="auto"/>
                <w:left w:val="none" w:sz="0" w:space="0" w:color="auto"/>
                <w:bottom w:val="none" w:sz="0" w:space="0" w:color="auto"/>
                <w:right w:val="none" w:sz="0" w:space="0" w:color="auto"/>
              </w:divBdr>
            </w:div>
          </w:divsChild>
        </w:div>
        <w:div w:id="1442072648">
          <w:marLeft w:val="0"/>
          <w:marRight w:val="0"/>
          <w:marTop w:val="0"/>
          <w:marBottom w:val="0"/>
          <w:divBdr>
            <w:top w:val="none" w:sz="0" w:space="0" w:color="auto"/>
            <w:left w:val="none" w:sz="0" w:space="0" w:color="auto"/>
            <w:bottom w:val="none" w:sz="0" w:space="0" w:color="auto"/>
            <w:right w:val="none" w:sz="0" w:space="0" w:color="auto"/>
          </w:divBdr>
          <w:divsChild>
            <w:div w:id="1864782545">
              <w:marLeft w:val="480"/>
              <w:marRight w:val="0"/>
              <w:marTop w:val="0"/>
              <w:marBottom w:val="0"/>
              <w:divBdr>
                <w:top w:val="none" w:sz="0" w:space="0" w:color="auto"/>
                <w:left w:val="none" w:sz="0" w:space="0" w:color="auto"/>
                <w:bottom w:val="none" w:sz="0" w:space="0" w:color="auto"/>
                <w:right w:val="none" w:sz="0" w:space="0" w:color="auto"/>
              </w:divBdr>
            </w:div>
            <w:div w:id="748189198">
              <w:marLeft w:val="480"/>
              <w:marRight w:val="0"/>
              <w:marTop w:val="0"/>
              <w:marBottom w:val="0"/>
              <w:divBdr>
                <w:top w:val="none" w:sz="0" w:space="0" w:color="auto"/>
                <w:left w:val="none" w:sz="0" w:space="0" w:color="auto"/>
                <w:bottom w:val="none" w:sz="0" w:space="0" w:color="auto"/>
                <w:right w:val="none" w:sz="0" w:space="0" w:color="auto"/>
              </w:divBdr>
            </w:div>
            <w:div w:id="457643800">
              <w:marLeft w:val="480"/>
              <w:marRight w:val="0"/>
              <w:marTop w:val="0"/>
              <w:marBottom w:val="0"/>
              <w:divBdr>
                <w:top w:val="none" w:sz="0" w:space="0" w:color="auto"/>
                <w:left w:val="none" w:sz="0" w:space="0" w:color="auto"/>
                <w:bottom w:val="none" w:sz="0" w:space="0" w:color="auto"/>
                <w:right w:val="none" w:sz="0" w:space="0" w:color="auto"/>
              </w:divBdr>
            </w:div>
            <w:div w:id="323703442">
              <w:marLeft w:val="480"/>
              <w:marRight w:val="0"/>
              <w:marTop w:val="0"/>
              <w:marBottom w:val="0"/>
              <w:divBdr>
                <w:top w:val="none" w:sz="0" w:space="0" w:color="auto"/>
                <w:left w:val="none" w:sz="0" w:space="0" w:color="auto"/>
                <w:bottom w:val="none" w:sz="0" w:space="0" w:color="auto"/>
                <w:right w:val="none" w:sz="0" w:space="0" w:color="auto"/>
              </w:divBdr>
            </w:div>
            <w:div w:id="1123228140">
              <w:marLeft w:val="480"/>
              <w:marRight w:val="0"/>
              <w:marTop w:val="0"/>
              <w:marBottom w:val="0"/>
              <w:divBdr>
                <w:top w:val="none" w:sz="0" w:space="0" w:color="auto"/>
                <w:left w:val="none" w:sz="0" w:space="0" w:color="auto"/>
                <w:bottom w:val="none" w:sz="0" w:space="0" w:color="auto"/>
                <w:right w:val="none" w:sz="0" w:space="0" w:color="auto"/>
              </w:divBdr>
            </w:div>
            <w:div w:id="65031257">
              <w:marLeft w:val="480"/>
              <w:marRight w:val="0"/>
              <w:marTop w:val="0"/>
              <w:marBottom w:val="0"/>
              <w:divBdr>
                <w:top w:val="none" w:sz="0" w:space="0" w:color="auto"/>
                <w:left w:val="none" w:sz="0" w:space="0" w:color="auto"/>
                <w:bottom w:val="none" w:sz="0" w:space="0" w:color="auto"/>
                <w:right w:val="none" w:sz="0" w:space="0" w:color="auto"/>
              </w:divBdr>
            </w:div>
            <w:div w:id="505444910">
              <w:marLeft w:val="480"/>
              <w:marRight w:val="0"/>
              <w:marTop w:val="0"/>
              <w:marBottom w:val="0"/>
              <w:divBdr>
                <w:top w:val="none" w:sz="0" w:space="0" w:color="auto"/>
                <w:left w:val="none" w:sz="0" w:space="0" w:color="auto"/>
                <w:bottom w:val="none" w:sz="0" w:space="0" w:color="auto"/>
                <w:right w:val="none" w:sz="0" w:space="0" w:color="auto"/>
              </w:divBdr>
            </w:div>
            <w:div w:id="1419718848">
              <w:marLeft w:val="480"/>
              <w:marRight w:val="0"/>
              <w:marTop w:val="0"/>
              <w:marBottom w:val="0"/>
              <w:divBdr>
                <w:top w:val="none" w:sz="0" w:space="0" w:color="auto"/>
                <w:left w:val="none" w:sz="0" w:space="0" w:color="auto"/>
                <w:bottom w:val="none" w:sz="0" w:space="0" w:color="auto"/>
                <w:right w:val="none" w:sz="0" w:space="0" w:color="auto"/>
              </w:divBdr>
            </w:div>
            <w:div w:id="1531063093">
              <w:marLeft w:val="480"/>
              <w:marRight w:val="0"/>
              <w:marTop w:val="0"/>
              <w:marBottom w:val="0"/>
              <w:divBdr>
                <w:top w:val="none" w:sz="0" w:space="0" w:color="auto"/>
                <w:left w:val="none" w:sz="0" w:space="0" w:color="auto"/>
                <w:bottom w:val="none" w:sz="0" w:space="0" w:color="auto"/>
                <w:right w:val="none" w:sz="0" w:space="0" w:color="auto"/>
              </w:divBdr>
            </w:div>
            <w:div w:id="363294440">
              <w:marLeft w:val="480"/>
              <w:marRight w:val="0"/>
              <w:marTop w:val="0"/>
              <w:marBottom w:val="0"/>
              <w:divBdr>
                <w:top w:val="none" w:sz="0" w:space="0" w:color="auto"/>
                <w:left w:val="none" w:sz="0" w:space="0" w:color="auto"/>
                <w:bottom w:val="none" w:sz="0" w:space="0" w:color="auto"/>
                <w:right w:val="none" w:sz="0" w:space="0" w:color="auto"/>
              </w:divBdr>
            </w:div>
            <w:div w:id="1555044796">
              <w:marLeft w:val="480"/>
              <w:marRight w:val="0"/>
              <w:marTop w:val="0"/>
              <w:marBottom w:val="0"/>
              <w:divBdr>
                <w:top w:val="none" w:sz="0" w:space="0" w:color="auto"/>
                <w:left w:val="none" w:sz="0" w:space="0" w:color="auto"/>
                <w:bottom w:val="none" w:sz="0" w:space="0" w:color="auto"/>
                <w:right w:val="none" w:sz="0" w:space="0" w:color="auto"/>
              </w:divBdr>
            </w:div>
            <w:div w:id="1167136258">
              <w:marLeft w:val="480"/>
              <w:marRight w:val="0"/>
              <w:marTop w:val="0"/>
              <w:marBottom w:val="0"/>
              <w:divBdr>
                <w:top w:val="none" w:sz="0" w:space="0" w:color="auto"/>
                <w:left w:val="none" w:sz="0" w:space="0" w:color="auto"/>
                <w:bottom w:val="none" w:sz="0" w:space="0" w:color="auto"/>
                <w:right w:val="none" w:sz="0" w:space="0" w:color="auto"/>
              </w:divBdr>
            </w:div>
            <w:div w:id="1781685521">
              <w:marLeft w:val="480"/>
              <w:marRight w:val="0"/>
              <w:marTop w:val="0"/>
              <w:marBottom w:val="0"/>
              <w:divBdr>
                <w:top w:val="none" w:sz="0" w:space="0" w:color="auto"/>
                <w:left w:val="none" w:sz="0" w:space="0" w:color="auto"/>
                <w:bottom w:val="none" w:sz="0" w:space="0" w:color="auto"/>
                <w:right w:val="none" w:sz="0" w:space="0" w:color="auto"/>
              </w:divBdr>
            </w:div>
            <w:div w:id="1834179189">
              <w:marLeft w:val="480"/>
              <w:marRight w:val="0"/>
              <w:marTop w:val="0"/>
              <w:marBottom w:val="0"/>
              <w:divBdr>
                <w:top w:val="none" w:sz="0" w:space="0" w:color="auto"/>
                <w:left w:val="none" w:sz="0" w:space="0" w:color="auto"/>
                <w:bottom w:val="none" w:sz="0" w:space="0" w:color="auto"/>
                <w:right w:val="none" w:sz="0" w:space="0" w:color="auto"/>
              </w:divBdr>
            </w:div>
            <w:div w:id="1249655021">
              <w:marLeft w:val="480"/>
              <w:marRight w:val="0"/>
              <w:marTop w:val="0"/>
              <w:marBottom w:val="0"/>
              <w:divBdr>
                <w:top w:val="none" w:sz="0" w:space="0" w:color="auto"/>
                <w:left w:val="none" w:sz="0" w:space="0" w:color="auto"/>
                <w:bottom w:val="none" w:sz="0" w:space="0" w:color="auto"/>
                <w:right w:val="none" w:sz="0" w:space="0" w:color="auto"/>
              </w:divBdr>
            </w:div>
            <w:div w:id="2054692883">
              <w:marLeft w:val="480"/>
              <w:marRight w:val="0"/>
              <w:marTop w:val="0"/>
              <w:marBottom w:val="0"/>
              <w:divBdr>
                <w:top w:val="none" w:sz="0" w:space="0" w:color="auto"/>
                <w:left w:val="none" w:sz="0" w:space="0" w:color="auto"/>
                <w:bottom w:val="none" w:sz="0" w:space="0" w:color="auto"/>
                <w:right w:val="none" w:sz="0" w:space="0" w:color="auto"/>
              </w:divBdr>
            </w:div>
            <w:div w:id="27803514">
              <w:marLeft w:val="480"/>
              <w:marRight w:val="0"/>
              <w:marTop w:val="0"/>
              <w:marBottom w:val="0"/>
              <w:divBdr>
                <w:top w:val="none" w:sz="0" w:space="0" w:color="auto"/>
                <w:left w:val="none" w:sz="0" w:space="0" w:color="auto"/>
                <w:bottom w:val="none" w:sz="0" w:space="0" w:color="auto"/>
                <w:right w:val="none" w:sz="0" w:space="0" w:color="auto"/>
              </w:divBdr>
            </w:div>
            <w:div w:id="1172523961">
              <w:marLeft w:val="480"/>
              <w:marRight w:val="0"/>
              <w:marTop w:val="0"/>
              <w:marBottom w:val="0"/>
              <w:divBdr>
                <w:top w:val="none" w:sz="0" w:space="0" w:color="auto"/>
                <w:left w:val="none" w:sz="0" w:space="0" w:color="auto"/>
                <w:bottom w:val="none" w:sz="0" w:space="0" w:color="auto"/>
                <w:right w:val="none" w:sz="0" w:space="0" w:color="auto"/>
              </w:divBdr>
            </w:div>
            <w:div w:id="456264856">
              <w:marLeft w:val="480"/>
              <w:marRight w:val="0"/>
              <w:marTop w:val="0"/>
              <w:marBottom w:val="0"/>
              <w:divBdr>
                <w:top w:val="none" w:sz="0" w:space="0" w:color="auto"/>
                <w:left w:val="none" w:sz="0" w:space="0" w:color="auto"/>
                <w:bottom w:val="none" w:sz="0" w:space="0" w:color="auto"/>
                <w:right w:val="none" w:sz="0" w:space="0" w:color="auto"/>
              </w:divBdr>
            </w:div>
            <w:div w:id="805706206">
              <w:marLeft w:val="480"/>
              <w:marRight w:val="0"/>
              <w:marTop w:val="0"/>
              <w:marBottom w:val="0"/>
              <w:divBdr>
                <w:top w:val="none" w:sz="0" w:space="0" w:color="auto"/>
                <w:left w:val="none" w:sz="0" w:space="0" w:color="auto"/>
                <w:bottom w:val="none" w:sz="0" w:space="0" w:color="auto"/>
                <w:right w:val="none" w:sz="0" w:space="0" w:color="auto"/>
              </w:divBdr>
            </w:div>
            <w:div w:id="2031491790">
              <w:marLeft w:val="480"/>
              <w:marRight w:val="0"/>
              <w:marTop w:val="0"/>
              <w:marBottom w:val="0"/>
              <w:divBdr>
                <w:top w:val="none" w:sz="0" w:space="0" w:color="auto"/>
                <w:left w:val="none" w:sz="0" w:space="0" w:color="auto"/>
                <w:bottom w:val="none" w:sz="0" w:space="0" w:color="auto"/>
                <w:right w:val="none" w:sz="0" w:space="0" w:color="auto"/>
              </w:divBdr>
            </w:div>
            <w:div w:id="1727223594">
              <w:marLeft w:val="480"/>
              <w:marRight w:val="0"/>
              <w:marTop w:val="0"/>
              <w:marBottom w:val="0"/>
              <w:divBdr>
                <w:top w:val="none" w:sz="0" w:space="0" w:color="auto"/>
                <w:left w:val="none" w:sz="0" w:space="0" w:color="auto"/>
                <w:bottom w:val="none" w:sz="0" w:space="0" w:color="auto"/>
                <w:right w:val="none" w:sz="0" w:space="0" w:color="auto"/>
              </w:divBdr>
            </w:div>
            <w:div w:id="162859124">
              <w:marLeft w:val="480"/>
              <w:marRight w:val="0"/>
              <w:marTop w:val="0"/>
              <w:marBottom w:val="0"/>
              <w:divBdr>
                <w:top w:val="none" w:sz="0" w:space="0" w:color="auto"/>
                <w:left w:val="none" w:sz="0" w:space="0" w:color="auto"/>
                <w:bottom w:val="none" w:sz="0" w:space="0" w:color="auto"/>
                <w:right w:val="none" w:sz="0" w:space="0" w:color="auto"/>
              </w:divBdr>
            </w:div>
            <w:div w:id="1108086792">
              <w:marLeft w:val="480"/>
              <w:marRight w:val="0"/>
              <w:marTop w:val="0"/>
              <w:marBottom w:val="0"/>
              <w:divBdr>
                <w:top w:val="none" w:sz="0" w:space="0" w:color="auto"/>
                <w:left w:val="none" w:sz="0" w:space="0" w:color="auto"/>
                <w:bottom w:val="none" w:sz="0" w:space="0" w:color="auto"/>
                <w:right w:val="none" w:sz="0" w:space="0" w:color="auto"/>
              </w:divBdr>
            </w:div>
            <w:div w:id="370805615">
              <w:marLeft w:val="480"/>
              <w:marRight w:val="0"/>
              <w:marTop w:val="0"/>
              <w:marBottom w:val="0"/>
              <w:divBdr>
                <w:top w:val="none" w:sz="0" w:space="0" w:color="auto"/>
                <w:left w:val="none" w:sz="0" w:space="0" w:color="auto"/>
                <w:bottom w:val="none" w:sz="0" w:space="0" w:color="auto"/>
                <w:right w:val="none" w:sz="0" w:space="0" w:color="auto"/>
              </w:divBdr>
            </w:div>
            <w:div w:id="535040857">
              <w:marLeft w:val="480"/>
              <w:marRight w:val="0"/>
              <w:marTop w:val="0"/>
              <w:marBottom w:val="0"/>
              <w:divBdr>
                <w:top w:val="none" w:sz="0" w:space="0" w:color="auto"/>
                <w:left w:val="none" w:sz="0" w:space="0" w:color="auto"/>
                <w:bottom w:val="none" w:sz="0" w:space="0" w:color="auto"/>
                <w:right w:val="none" w:sz="0" w:space="0" w:color="auto"/>
              </w:divBdr>
            </w:div>
            <w:div w:id="1546913686">
              <w:marLeft w:val="480"/>
              <w:marRight w:val="0"/>
              <w:marTop w:val="0"/>
              <w:marBottom w:val="0"/>
              <w:divBdr>
                <w:top w:val="none" w:sz="0" w:space="0" w:color="auto"/>
                <w:left w:val="none" w:sz="0" w:space="0" w:color="auto"/>
                <w:bottom w:val="none" w:sz="0" w:space="0" w:color="auto"/>
                <w:right w:val="none" w:sz="0" w:space="0" w:color="auto"/>
              </w:divBdr>
            </w:div>
            <w:div w:id="498277961">
              <w:marLeft w:val="480"/>
              <w:marRight w:val="0"/>
              <w:marTop w:val="0"/>
              <w:marBottom w:val="0"/>
              <w:divBdr>
                <w:top w:val="none" w:sz="0" w:space="0" w:color="auto"/>
                <w:left w:val="none" w:sz="0" w:space="0" w:color="auto"/>
                <w:bottom w:val="none" w:sz="0" w:space="0" w:color="auto"/>
                <w:right w:val="none" w:sz="0" w:space="0" w:color="auto"/>
              </w:divBdr>
            </w:div>
            <w:div w:id="1823960911">
              <w:marLeft w:val="480"/>
              <w:marRight w:val="0"/>
              <w:marTop w:val="0"/>
              <w:marBottom w:val="0"/>
              <w:divBdr>
                <w:top w:val="none" w:sz="0" w:space="0" w:color="auto"/>
                <w:left w:val="none" w:sz="0" w:space="0" w:color="auto"/>
                <w:bottom w:val="none" w:sz="0" w:space="0" w:color="auto"/>
                <w:right w:val="none" w:sz="0" w:space="0" w:color="auto"/>
              </w:divBdr>
            </w:div>
            <w:div w:id="1349983317">
              <w:marLeft w:val="480"/>
              <w:marRight w:val="0"/>
              <w:marTop w:val="0"/>
              <w:marBottom w:val="0"/>
              <w:divBdr>
                <w:top w:val="none" w:sz="0" w:space="0" w:color="auto"/>
                <w:left w:val="none" w:sz="0" w:space="0" w:color="auto"/>
                <w:bottom w:val="none" w:sz="0" w:space="0" w:color="auto"/>
                <w:right w:val="none" w:sz="0" w:space="0" w:color="auto"/>
              </w:divBdr>
            </w:div>
            <w:div w:id="124588549">
              <w:marLeft w:val="480"/>
              <w:marRight w:val="0"/>
              <w:marTop w:val="0"/>
              <w:marBottom w:val="0"/>
              <w:divBdr>
                <w:top w:val="none" w:sz="0" w:space="0" w:color="auto"/>
                <w:left w:val="none" w:sz="0" w:space="0" w:color="auto"/>
                <w:bottom w:val="none" w:sz="0" w:space="0" w:color="auto"/>
                <w:right w:val="none" w:sz="0" w:space="0" w:color="auto"/>
              </w:divBdr>
            </w:div>
            <w:div w:id="1670058638">
              <w:marLeft w:val="480"/>
              <w:marRight w:val="0"/>
              <w:marTop w:val="0"/>
              <w:marBottom w:val="0"/>
              <w:divBdr>
                <w:top w:val="none" w:sz="0" w:space="0" w:color="auto"/>
                <w:left w:val="none" w:sz="0" w:space="0" w:color="auto"/>
                <w:bottom w:val="none" w:sz="0" w:space="0" w:color="auto"/>
                <w:right w:val="none" w:sz="0" w:space="0" w:color="auto"/>
              </w:divBdr>
            </w:div>
            <w:div w:id="1578246608">
              <w:marLeft w:val="480"/>
              <w:marRight w:val="0"/>
              <w:marTop w:val="0"/>
              <w:marBottom w:val="0"/>
              <w:divBdr>
                <w:top w:val="none" w:sz="0" w:space="0" w:color="auto"/>
                <w:left w:val="none" w:sz="0" w:space="0" w:color="auto"/>
                <w:bottom w:val="none" w:sz="0" w:space="0" w:color="auto"/>
                <w:right w:val="none" w:sz="0" w:space="0" w:color="auto"/>
              </w:divBdr>
            </w:div>
            <w:div w:id="744913699">
              <w:marLeft w:val="480"/>
              <w:marRight w:val="0"/>
              <w:marTop w:val="0"/>
              <w:marBottom w:val="0"/>
              <w:divBdr>
                <w:top w:val="none" w:sz="0" w:space="0" w:color="auto"/>
                <w:left w:val="none" w:sz="0" w:space="0" w:color="auto"/>
                <w:bottom w:val="none" w:sz="0" w:space="0" w:color="auto"/>
                <w:right w:val="none" w:sz="0" w:space="0" w:color="auto"/>
              </w:divBdr>
            </w:div>
            <w:div w:id="379939338">
              <w:marLeft w:val="480"/>
              <w:marRight w:val="0"/>
              <w:marTop w:val="0"/>
              <w:marBottom w:val="0"/>
              <w:divBdr>
                <w:top w:val="none" w:sz="0" w:space="0" w:color="auto"/>
                <w:left w:val="none" w:sz="0" w:space="0" w:color="auto"/>
                <w:bottom w:val="none" w:sz="0" w:space="0" w:color="auto"/>
                <w:right w:val="none" w:sz="0" w:space="0" w:color="auto"/>
              </w:divBdr>
            </w:div>
            <w:div w:id="635796717">
              <w:marLeft w:val="480"/>
              <w:marRight w:val="0"/>
              <w:marTop w:val="0"/>
              <w:marBottom w:val="0"/>
              <w:divBdr>
                <w:top w:val="none" w:sz="0" w:space="0" w:color="auto"/>
                <w:left w:val="none" w:sz="0" w:space="0" w:color="auto"/>
                <w:bottom w:val="none" w:sz="0" w:space="0" w:color="auto"/>
                <w:right w:val="none" w:sz="0" w:space="0" w:color="auto"/>
              </w:divBdr>
            </w:div>
            <w:div w:id="1312949353">
              <w:marLeft w:val="480"/>
              <w:marRight w:val="0"/>
              <w:marTop w:val="0"/>
              <w:marBottom w:val="0"/>
              <w:divBdr>
                <w:top w:val="none" w:sz="0" w:space="0" w:color="auto"/>
                <w:left w:val="none" w:sz="0" w:space="0" w:color="auto"/>
                <w:bottom w:val="none" w:sz="0" w:space="0" w:color="auto"/>
                <w:right w:val="none" w:sz="0" w:space="0" w:color="auto"/>
              </w:divBdr>
            </w:div>
            <w:div w:id="1010647888">
              <w:marLeft w:val="480"/>
              <w:marRight w:val="0"/>
              <w:marTop w:val="0"/>
              <w:marBottom w:val="0"/>
              <w:divBdr>
                <w:top w:val="none" w:sz="0" w:space="0" w:color="auto"/>
                <w:left w:val="none" w:sz="0" w:space="0" w:color="auto"/>
                <w:bottom w:val="none" w:sz="0" w:space="0" w:color="auto"/>
                <w:right w:val="none" w:sz="0" w:space="0" w:color="auto"/>
              </w:divBdr>
            </w:div>
            <w:div w:id="1896232403">
              <w:marLeft w:val="480"/>
              <w:marRight w:val="0"/>
              <w:marTop w:val="0"/>
              <w:marBottom w:val="0"/>
              <w:divBdr>
                <w:top w:val="none" w:sz="0" w:space="0" w:color="auto"/>
                <w:left w:val="none" w:sz="0" w:space="0" w:color="auto"/>
                <w:bottom w:val="none" w:sz="0" w:space="0" w:color="auto"/>
                <w:right w:val="none" w:sz="0" w:space="0" w:color="auto"/>
              </w:divBdr>
            </w:div>
            <w:div w:id="1862162688">
              <w:marLeft w:val="480"/>
              <w:marRight w:val="0"/>
              <w:marTop w:val="0"/>
              <w:marBottom w:val="0"/>
              <w:divBdr>
                <w:top w:val="none" w:sz="0" w:space="0" w:color="auto"/>
                <w:left w:val="none" w:sz="0" w:space="0" w:color="auto"/>
                <w:bottom w:val="none" w:sz="0" w:space="0" w:color="auto"/>
                <w:right w:val="none" w:sz="0" w:space="0" w:color="auto"/>
              </w:divBdr>
            </w:div>
            <w:div w:id="1971134380">
              <w:marLeft w:val="480"/>
              <w:marRight w:val="0"/>
              <w:marTop w:val="0"/>
              <w:marBottom w:val="0"/>
              <w:divBdr>
                <w:top w:val="none" w:sz="0" w:space="0" w:color="auto"/>
                <w:left w:val="none" w:sz="0" w:space="0" w:color="auto"/>
                <w:bottom w:val="none" w:sz="0" w:space="0" w:color="auto"/>
                <w:right w:val="none" w:sz="0" w:space="0" w:color="auto"/>
              </w:divBdr>
            </w:div>
            <w:div w:id="470444058">
              <w:marLeft w:val="480"/>
              <w:marRight w:val="0"/>
              <w:marTop w:val="0"/>
              <w:marBottom w:val="0"/>
              <w:divBdr>
                <w:top w:val="none" w:sz="0" w:space="0" w:color="auto"/>
                <w:left w:val="none" w:sz="0" w:space="0" w:color="auto"/>
                <w:bottom w:val="none" w:sz="0" w:space="0" w:color="auto"/>
                <w:right w:val="none" w:sz="0" w:space="0" w:color="auto"/>
              </w:divBdr>
            </w:div>
            <w:div w:id="1633949352">
              <w:marLeft w:val="480"/>
              <w:marRight w:val="0"/>
              <w:marTop w:val="0"/>
              <w:marBottom w:val="0"/>
              <w:divBdr>
                <w:top w:val="none" w:sz="0" w:space="0" w:color="auto"/>
                <w:left w:val="none" w:sz="0" w:space="0" w:color="auto"/>
                <w:bottom w:val="none" w:sz="0" w:space="0" w:color="auto"/>
                <w:right w:val="none" w:sz="0" w:space="0" w:color="auto"/>
              </w:divBdr>
            </w:div>
            <w:div w:id="1248347617">
              <w:marLeft w:val="480"/>
              <w:marRight w:val="0"/>
              <w:marTop w:val="0"/>
              <w:marBottom w:val="0"/>
              <w:divBdr>
                <w:top w:val="none" w:sz="0" w:space="0" w:color="auto"/>
                <w:left w:val="none" w:sz="0" w:space="0" w:color="auto"/>
                <w:bottom w:val="none" w:sz="0" w:space="0" w:color="auto"/>
                <w:right w:val="none" w:sz="0" w:space="0" w:color="auto"/>
              </w:divBdr>
            </w:div>
          </w:divsChild>
        </w:div>
        <w:div w:id="186987310">
          <w:marLeft w:val="0"/>
          <w:marRight w:val="0"/>
          <w:marTop w:val="0"/>
          <w:marBottom w:val="0"/>
          <w:divBdr>
            <w:top w:val="none" w:sz="0" w:space="0" w:color="auto"/>
            <w:left w:val="none" w:sz="0" w:space="0" w:color="auto"/>
            <w:bottom w:val="none" w:sz="0" w:space="0" w:color="auto"/>
            <w:right w:val="none" w:sz="0" w:space="0" w:color="auto"/>
          </w:divBdr>
          <w:divsChild>
            <w:div w:id="91514005">
              <w:marLeft w:val="480"/>
              <w:marRight w:val="0"/>
              <w:marTop w:val="0"/>
              <w:marBottom w:val="0"/>
              <w:divBdr>
                <w:top w:val="none" w:sz="0" w:space="0" w:color="auto"/>
                <w:left w:val="none" w:sz="0" w:space="0" w:color="auto"/>
                <w:bottom w:val="none" w:sz="0" w:space="0" w:color="auto"/>
                <w:right w:val="none" w:sz="0" w:space="0" w:color="auto"/>
              </w:divBdr>
            </w:div>
            <w:div w:id="1553422931">
              <w:marLeft w:val="480"/>
              <w:marRight w:val="0"/>
              <w:marTop w:val="0"/>
              <w:marBottom w:val="0"/>
              <w:divBdr>
                <w:top w:val="none" w:sz="0" w:space="0" w:color="auto"/>
                <w:left w:val="none" w:sz="0" w:space="0" w:color="auto"/>
                <w:bottom w:val="none" w:sz="0" w:space="0" w:color="auto"/>
                <w:right w:val="none" w:sz="0" w:space="0" w:color="auto"/>
              </w:divBdr>
            </w:div>
            <w:div w:id="1425762113">
              <w:marLeft w:val="480"/>
              <w:marRight w:val="0"/>
              <w:marTop w:val="0"/>
              <w:marBottom w:val="0"/>
              <w:divBdr>
                <w:top w:val="none" w:sz="0" w:space="0" w:color="auto"/>
                <w:left w:val="none" w:sz="0" w:space="0" w:color="auto"/>
                <w:bottom w:val="none" w:sz="0" w:space="0" w:color="auto"/>
                <w:right w:val="none" w:sz="0" w:space="0" w:color="auto"/>
              </w:divBdr>
            </w:div>
            <w:div w:id="1243905128">
              <w:marLeft w:val="480"/>
              <w:marRight w:val="0"/>
              <w:marTop w:val="0"/>
              <w:marBottom w:val="0"/>
              <w:divBdr>
                <w:top w:val="none" w:sz="0" w:space="0" w:color="auto"/>
                <w:left w:val="none" w:sz="0" w:space="0" w:color="auto"/>
                <w:bottom w:val="none" w:sz="0" w:space="0" w:color="auto"/>
                <w:right w:val="none" w:sz="0" w:space="0" w:color="auto"/>
              </w:divBdr>
            </w:div>
            <w:div w:id="1088385685">
              <w:marLeft w:val="480"/>
              <w:marRight w:val="0"/>
              <w:marTop w:val="0"/>
              <w:marBottom w:val="0"/>
              <w:divBdr>
                <w:top w:val="none" w:sz="0" w:space="0" w:color="auto"/>
                <w:left w:val="none" w:sz="0" w:space="0" w:color="auto"/>
                <w:bottom w:val="none" w:sz="0" w:space="0" w:color="auto"/>
                <w:right w:val="none" w:sz="0" w:space="0" w:color="auto"/>
              </w:divBdr>
            </w:div>
            <w:div w:id="1532379384">
              <w:marLeft w:val="480"/>
              <w:marRight w:val="0"/>
              <w:marTop w:val="0"/>
              <w:marBottom w:val="0"/>
              <w:divBdr>
                <w:top w:val="none" w:sz="0" w:space="0" w:color="auto"/>
                <w:left w:val="none" w:sz="0" w:space="0" w:color="auto"/>
                <w:bottom w:val="none" w:sz="0" w:space="0" w:color="auto"/>
                <w:right w:val="none" w:sz="0" w:space="0" w:color="auto"/>
              </w:divBdr>
            </w:div>
            <w:div w:id="191920947">
              <w:marLeft w:val="480"/>
              <w:marRight w:val="0"/>
              <w:marTop w:val="0"/>
              <w:marBottom w:val="0"/>
              <w:divBdr>
                <w:top w:val="none" w:sz="0" w:space="0" w:color="auto"/>
                <w:left w:val="none" w:sz="0" w:space="0" w:color="auto"/>
                <w:bottom w:val="none" w:sz="0" w:space="0" w:color="auto"/>
                <w:right w:val="none" w:sz="0" w:space="0" w:color="auto"/>
              </w:divBdr>
            </w:div>
            <w:div w:id="1893036796">
              <w:marLeft w:val="480"/>
              <w:marRight w:val="0"/>
              <w:marTop w:val="0"/>
              <w:marBottom w:val="0"/>
              <w:divBdr>
                <w:top w:val="none" w:sz="0" w:space="0" w:color="auto"/>
                <w:left w:val="none" w:sz="0" w:space="0" w:color="auto"/>
                <w:bottom w:val="none" w:sz="0" w:space="0" w:color="auto"/>
                <w:right w:val="none" w:sz="0" w:space="0" w:color="auto"/>
              </w:divBdr>
            </w:div>
            <w:div w:id="1774015887">
              <w:marLeft w:val="480"/>
              <w:marRight w:val="0"/>
              <w:marTop w:val="0"/>
              <w:marBottom w:val="0"/>
              <w:divBdr>
                <w:top w:val="none" w:sz="0" w:space="0" w:color="auto"/>
                <w:left w:val="none" w:sz="0" w:space="0" w:color="auto"/>
                <w:bottom w:val="none" w:sz="0" w:space="0" w:color="auto"/>
                <w:right w:val="none" w:sz="0" w:space="0" w:color="auto"/>
              </w:divBdr>
            </w:div>
            <w:div w:id="1624769139">
              <w:marLeft w:val="480"/>
              <w:marRight w:val="0"/>
              <w:marTop w:val="0"/>
              <w:marBottom w:val="0"/>
              <w:divBdr>
                <w:top w:val="none" w:sz="0" w:space="0" w:color="auto"/>
                <w:left w:val="none" w:sz="0" w:space="0" w:color="auto"/>
                <w:bottom w:val="none" w:sz="0" w:space="0" w:color="auto"/>
                <w:right w:val="none" w:sz="0" w:space="0" w:color="auto"/>
              </w:divBdr>
            </w:div>
            <w:div w:id="1869558368">
              <w:marLeft w:val="480"/>
              <w:marRight w:val="0"/>
              <w:marTop w:val="0"/>
              <w:marBottom w:val="0"/>
              <w:divBdr>
                <w:top w:val="none" w:sz="0" w:space="0" w:color="auto"/>
                <w:left w:val="none" w:sz="0" w:space="0" w:color="auto"/>
                <w:bottom w:val="none" w:sz="0" w:space="0" w:color="auto"/>
                <w:right w:val="none" w:sz="0" w:space="0" w:color="auto"/>
              </w:divBdr>
            </w:div>
            <w:div w:id="664749580">
              <w:marLeft w:val="480"/>
              <w:marRight w:val="0"/>
              <w:marTop w:val="0"/>
              <w:marBottom w:val="0"/>
              <w:divBdr>
                <w:top w:val="none" w:sz="0" w:space="0" w:color="auto"/>
                <w:left w:val="none" w:sz="0" w:space="0" w:color="auto"/>
                <w:bottom w:val="none" w:sz="0" w:space="0" w:color="auto"/>
                <w:right w:val="none" w:sz="0" w:space="0" w:color="auto"/>
              </w:divBdr>
            </w:div>
            <w:div w:id="1433160345">
              <w:marLeft w:val="480"/>
              <w:marRight w:val="0"/>
              <w:marTop w:val="0"/>
              <w:marBottom w:val="0"/>
              <w:divBdr>
                <w:top w:val="none" w:sz="0" w:space="0" w:color="auto"/>
                <w:left w:val="none" w:sz="0" w:space="0" w:color="auto"/>
                <w:bottom w:val="none" w:sz="0" w:space="0" w:color="auto"/>
                <w:right w:val="none" w:sz="0" w:space="0" w:color="auto"/>
              </w:divBdr>
            </w:div>
            <w:div w:id="2127500867">
              <w:marLeft w:val="480"/>
              <w:marRight w:val="0"/>
              <w:marTop w:val="0"/>
              <w:marBottom w:val="0"/>
              <w:divBdr>
                <w:top w:val="none" w:sz="0" w:space="0" w:color="auto"/>
                <w:left w:val="none" w:sz="0" w:space="0" w:color="auto"/>
                <w:bottom w:val="none" w:sz="0" w:space="0" w:color="auto"/>
                <w:right w:val="none" w:sz="0" w:space="0" w:color="auto"/>
              </w:divBdr>
            </w:div>
            <w:div w:id="553196135">
              <w:marLeft w:val="480"/>
              <w:marRight w:val="0"/>
              <w:marTop w:val="0"/>
              <w:marBottom w:val="0"/>
              <w:divBdr>
                <w:top w:val="none" w:sz="0" w:space="0" w:color="auto"/>
                <w:left w:val="none" w:sz="0" w:space="0" w:color="auto"/>
                <w:bottom w:val="none" w:sz="0" w:space="0" w:color="auto"/>
                <w:right w:val="none" w:sz="0" w:space="0" w:color="auto"/>
              </w:divBdr>
            </w:div>
            <w:div w:id="1659531990">
              <w:marLeft w:val="480"/>
              <w:marRight w:val="0"/>
              <w:marTop w:val="0"/>
              <w:marBottom w:val="0"/>
              <w:divBdr>
                <w:top w:val="none" w:sz="0" w:space="0" w:color="auto"/>
                <w:left w:val="none" w:sz="0" w:space="0" w:color="auto"/>
                <w:bottom w:val="none" w:sz="0" w:space="0" w:color="auto"/>
                <w:right w:val="none" w:sz="0" w:space="0" w:color="auto"/>
              </w:divBdr>
            </w:div>
            <w:div w:id="903443534">
              <w:marLeft w:val="480"/>
              <w:marRight w:val="0"/>
              <w:marTop w:val="0"/>
              <w:marBottom w:val="0"/>
              <w:divBdr>
                <w:top w:val="none" w:sz="0" w:space="0" w:color="auto"/>
                <w:left w:val="none" w:sz="0" w:space="0" w:color="auto"/>
                <w:bottom w:val="none" w:sz="0" w:space="0" w:color="auto"/>
                <w:right w:val="none" w:sz="0" w:space="0" w:color="auto"/>
              </w:divBdr>
            </w:div>
            <w:div w:id="92291003">
              <w:marLeft w:val="480"/>
              <w:marRight w:val="0"/>
              <w:marTop w:val="0"/>
              <w:marBottom w:val="0"/>
              <w:divBdr>
                <w:top w:val="none" w:sz="0" w:space="0" w:color="auto"/>
                <w:left w:val="none" w:sz="0" w:space="0" w:color="auto"/>
                <w:bottom w:val="none" w:sz="0" w:space="0" w:color="auto"/>
                <w:right w:val="none" w:sz="0" w:space="0" w:color="auto"/>
              </w:divBdr>
            </w:div>
            <w:div w:id="2025207401">
              <w:marLeft w:val="480"/>
              <w:marRight w:val="0"/>
              <w:marTop w:val="0"/>
              <w:marBottom w:val="0"/>
              <w:divBdr>
                <w:top w:val="none" w:sz="0" w:space="0" w:color="auto"/>
                <w:left w:val="none" w:sz="0" w:space="0" w:color="auto"/>
                <w:bottom w:val="none" w:sz="0" w:space="0" w:color="auto"/>
                <w:right w:val="none" w:sz="0" w:space="0" w:color="auto"/>
              </w:divBdr>
            </w:div>
            <w:div w:id="2098090268">
              <w:marLeft w:val="480"/>
              <w:marRight w:val="0"/>
              <w:marTop w:val="0"/>
              <w:marBottom w:val="0"/>
              <w:divBdr>
                <w:top w:val="none" w:sz="0" w:space="0" w:color="auto"/>
                <w:left w:val="none" w:sz="0" w:space="0" w:color="auto"/>
                <w:bottom w:val="none" w:sz="0" w:space="0" w:color="auto"/>
                <w:right w:val="none" w:sz="0" w:space="0" w:color="auto"/>
              </w:divBdr>
            </w:div>
            <w:div w:id="1183978222">
              <w:marLeft w:val="480"/>
              <w:marRight w:val="0"/>
              <w:marTop w:val="0"/>
              <w:marBottom w:val="0"/>
              <w:divBdr>
                <w:top w:val="none" w:sz="0" w:space="0" w:color="auto"/>
                <w:left w:val="none" w:sz="0" w:space="0" w:color="auto"/>
                <w:bottom w:val="none" w:sz="0" w:space="0" w:color="auto"/>
                <w:right w:val="none" w:sz="0" w:space="0" w:color="auto"/>
              </w:divBdr>
            </w:div>
            <w:div w:id="950622476">
              <w:marLeft w:val="480"/>
              <w:marRight w:val="0"/>
              <w:marTop w:val="0"/>
              <w:marBottom w:val="0"/>
              <w:divBdr>
                <w:top w:val="none" w:sz="0" w:space="0" w:color="auto"/>
                <w:left w:val="none" w:sz="0" w:space="0" w:color="auto"/>
                <w:bottom w:val="none" w:sz="0" w:space="0" w:color="auto"/>
                <w:right w:val="none" w:sz="0" w:space="0" w:color="auto"/>
              </w:divBdr>
            </w:div>
            <w:div w:id="1076901828">
              <w:marLeft w:val="480"/>
              <w:marRight w:val="0"/>
              <w:marTop w:val="0"/>
              <w:marBottom w:val="0"/>
              <w:divBdr>
                <w:top w:val="none" w:sz="0" w:space="0" w:color="auto"/>
                <w:left w:val="none" w:sz="0" w:space="0" w:color="auto"/>
                <w:bottom w:val="none" w:sz="0" w:space="0" w:color="auto"/>
                <w:right w:val="none" w:sz="0" w:space="0" w:color="auto"/>
              </w:divBdr>
            </w:div>
            <w:div w:id="1727952340">
              <w:marLeft w:val="480"/>
              <w:marRight w:val="0"/>
              <w:marTop w:val="0"/>
              <w:marBottom w:val="0"/>
              <w:divBdr>
                <w:top w:val="none" w:sz="0" w:space="0" w:color="auto"/>
                <w:left w:val="none" w:sz="0" w:space="0" w:color="auto"/>
                <w:bottom w:val="none" w:sz="0" w:space="0" w:color="auto"/>
                <w:right w:val="none" w:sz="0" w:space="0" w:color="auto"/>
              </w:divBdr>
            </w:div>
            <w:div w:id="1789085759">
              <w:marLeft w:val="480"/>
              <w:marRight w:val="0"/>
              <w:marTop w:val="0"/>
              <w:marBottom w:val="0"/>
              <w:divBdr>
                <w:top w:val="none" w:sz="0" w:space="0" w:color="auto"/>
                <w:left w:val="none" w:sz="0" w:space="0" w:color="auto"/>
                <w:bottom w:val="none" w:sz="0" w:space="0" w:color="auto"/>
                <w:right w:val="none" w:sz="0" w:space="0" w:color="auto"/>
              </w:divBdr>
            </w:div>
            <w:div w:id="637150303">
              <w:marLeft w:val="480"/>
              <w:marRight w:val="0"/>
              <w:marTop w:val="0"/>
              <w:marBottom w:val="0"/>
              <w:divBdr>
                <w:top w:val="none" w:sz="0" w:space="0" w:color="auto"/>
                <w:left w:val="none" w:sz="0" w:space="0" w:color="auto"/>
                <w:bottom w:val="none" w:sz="0" w:space="0" w:color="auto"/>
                <w:right w:val="none" w:sz="0" w:space="0" w:color="auto"/>
              </w:divBdr>
            </w:div>
            <w:div w:id="1442842361">
              <w:marLeft w:val="480"/>
              <w:marRight w:val="0"/>
              <w:marTop w:val="0"/>
              <w:marBottom w:val="0"/>
              <w:divBdr>
                <w:top w:val="none" w:sz="0" w:space="0" w:color="auto"/>
                <w:left w:val="none" w:sz="0" w:space="0" w:color="auto"/>
                <w:bottom w:val="none" w:sz="0" w:space="0" w:color="auto"/>
                <w:right w:val="none" w:sz="0" w:space="0" w:color="auto"/>
              </w:divBdr>
            </w:div>
            <w:div w:id="52120097">
              <w:marLeft w:val="480"/>
              <w:marRight w:val="0"/>
              <w:marTop w:val="0"/>
              <w:marBottom w:val="0"/>
              <w:divBdr>
                <w:top w:val="none" w:sz="0" w:space="0" w:color="auto"/>
                <w:left w:val="none" w:sz="0" w:space="0" w:color="auto"/>
                <w:bottom w:val="none" w:sz="0" w:space="0" w:color="auto"/>
                <w:right w:val="none" w:sz="0" w:space="0" w:color="auto"/>
              </w:divBdr>
            </w:div>
            <w:div w:id="1714227794">
              <w:marLeft w:val="480"/>
              <w:marRight w:val="0"/>
              <w:marTop w:val="0"/>
              <w:marBottom w:val="0"/>
              <w:divBdr>
                <w:top w:val="none" w:sz="0" w:space="0" w:color="auto"/>
                <w:left w:val="none" w:sz="0" w:space="0" w:color="auto"/>
                <w:bottom w:val="none" w:sz="0" w:space="0" w:color="auto"/>
                <w:right w:val="none" w:sz="0" w:space="0" w:color="auto"/>
              </w:divBdr>
            </w:div>
            <w:div w:id="1805268699">
              <w:marLeft w:val="480"/>
              <w:marRight w:val="0"/>
              <w:marTop w:val="0"/>
              <w:marBottom w:val="0"/>
              <w:divBdr>
                <w:top w:val="none" w:sz="0" w:space="0" w:color="auto"/>
                <w:left w:val="none" w:sz="0" w:space="0" w:color="auto"/>
                <w:bottom w:val="none" w:sz="0" w:space="0" w:color="auto"/>
                <w:right w:val="none" w:sz="0" w:space="0" w:color="auto"/>
              </w:divBdr>
            </w:div>
            <w:div w:id="107161921">
              <w:marLeft w:val="480"/>
              <w:marRight w:val="0"/>
              <w:marTop w:val="0"/>
              <w:marBottom w:val="0"/>
              <w:divBdr>
                <w:top w:val="none" w:sz="0" w:space="0" w:color="auto"/>
                <w:left w:val="none" w:sz="0" w:space="0" w:color="auto"/>
                <w:bottom w:val="none" w:sz="0" w:space="0" w:color="auto"/>
                <w:right w:val="none" w:sz="0" w:space="0" w:color="auto"/>
              </w:divBdr>
            </w:div>
            <w:div w:id="682632067">
              <w:marLeft w:val="480"/>
              <w:marRight w:val="0"/>
              <w:marTop w:val="0"/>
              <w:marBottom w:val="0"/>
              <w:divBdr>
                <w:top w:val="none" w:sz="0" w:space="0" w:color="auto"/>
                <w:left w:val="none" w:sz="0" w:space="0" w:color="auto"/>
                <w:bottom w:val="none" w:sz="0" w:space="0" w:color="auto"/>
                <w:right w:val="none" w:sz="0" w:space="0" w:color="auto"/>
              </w:divBdr>
            </w:div>
            <w:div w:id="1936480424">
              <w:marLeft w:val="480"/>
              <w:marRight w:val="0"/>
              <w:marTop w:val="0"/>
              <w:marBottom w:val="0"/>
              <w:divBdr>
                <w:top w:val="none" w:sz="0" w:space="0" w:color="auto"/>
                <w:left w:val="none" w:sz="0" w:space="0" w:color="auto"/>
                <w:bottom w:val="none" w:sz="0" w:space="0" w:color="auto"/>
                <w:right w:val="none" w:sz="0" w:space="0" w:color="auto"/>
              </w:divBdr>
            </w:div>
            <w:div w:id="1112096332">
              <w:marLeft w:val="480"/>
              <w:marRight w:val="0"/>
              <w:marTop w:val="0"/>
              <w:marBottom w:val="0"/>
              <w:divBdr>
                <w:top w:val="none" w:sz="0" w:space="0" w:color="auto"/>
                <w:left w:val="none" w:sz="0" w:space="0" w:color="auto"/>
                <w:bottom w:val="none" w:sz="0" w:space="0" w:color="auto"/>
                <w:right w:val="none" w:sz="0" w:space="0" w:color="auto"/>
              </w:divBdr>
            </w:div>
            <w:div w:id="142088207">
              <w:marLeft w:val="480"/>
              <w:marRight w:val="0"/>
              <w:marTop w:val="0"/>
              <w:marBottom w:val="0"/>
              <w:divBdr>
                <w:top w:val="none" w:sz="0" w:space="0" w:color="auto"/>
                <w:left w:val="none" w:sz="0" w:space="0" w:color="auto"/>
                <w:bottom w:val="none" w:sz="0" w:space="0" w:color="auto"/>
                <w:right w:val="none" w:sz="0" w:space="0" w:color="auto"/>
              </w:divBdr>
            </w:div>
            <w:div w:id="229311165">
              <w:marLeft w:val="480"/>
              <w:marRight w:val="0"/>
              <w:marTop w:val="0"/>
              <w:marBottom w:val="0"/>
              <w:divBdr>
                <w:top w:val="none" w:sz="0" w:space="0" w:color="auto"/>
                <w:left w:val="none" w:sz="0" w:space="0" w:color="auto"/>
                <w:bottom w:val="none" w:sz="0" w:space="0" w:color="auto"/>
                <w:right w:val="none" w:sz="0" w:space="0" w:color="auto"/>
              </w:divBdr>
            </w:div>
            <w:div w:id="675038810">
              <w:marLeft w:val="480"/>
              <w:marRight w:val="0"/>
              <w:marTop w:val="0"/>
              <w:marBottom w:val="0"/>
              <w:divBdr>
                <w:top w:val="none" w:sz="0" w:space="0" w:color="auto"/>
                <w:left w:val="none" w:sz="0" w:space="0" w:color="auto"/>
                <w:bottom w:val="none" w:sz="0" w:space="0" w:color="auto"/>
                <w:right w:val="none" w:sz="0" w:space="0" w:color="auto"/>
              </w:divBdr>
            </w:div>
            <w:div w:id="348727561">
              <w:marLeft w:val="480"/>
              <w:marRight w:val="0"/>
              <w:marTop w:val="0"/>
              <w:marBottom w:val="0"/>
              <w:divBdr>
                <w:top w:val="none" w:sz="0" w:space="0" w:color="auto"/>
                <w:left w:val="none" w:sz="0" w:space="0" w:color="auto"/>
                <w:bottom w:val="none" w:sz="0" w:space="0" w:color="auto"/>
                <w:right w:val="none" w:sz="0" w:space="0" w:color="auto"/>
              </w:divBdr>
            </w:div>
            <w:div w:id="1320188902">
              <w:marLeft w:val="480"/>
              <w:marRight w:val="0"/>
              <w:marTop w:val="0"/>
              <w:marBottom w:val="0"/>
              <w:divBdr>
                <w:top w:val="none" w:sz="0" w:space="0" w:color="auto"/>
                <w:left w:val="none" w:sz="0" w:space="0" w:color="auto"/>
                <w:bottom w:val="none" w:sz="0" w:space="0" w:color="auto"/>
                <w:right w:val="none" w:sz="0" w:space="0" w:color="auto"/>
              </w:divBdr>
            </w:div>
            <w:div w:id="1561748120">
              <w:marLeft w:val="480"/>
              <w:marRight w:val="0"/>
              <w:marTop w:val="0"/>
              <w:marBottom w:val="0"/>
              <w:divBdr>
                <w:top w:val="none" w:sz="0" w:space="0" w:color="auto"/>
                <w:left w:val="none" w:sz="0" w:space="0" w:color="auto"/>
                <w:bottom w:val="none" w:sz="0" w:space="0" w:color="auto"/>
                <w:right w:val="none" w:sz="0" w:space="0" w:color="auto"/>
              </w:divBdr>
            </w:div>
            <w:div w:id="315189815">
              <w:marLeft w:val="480"/>
              <w:marRight w:val="0"/>
              <w:marTop w:val="0"/>
              <w:marBottom w:val="0"/>
              <w:divBdr>
                <w:top w:val="none" w:sz="0" w:space="0" w:color="auto"/>
                <w:left w:val="none" w:sz="0" w:space="0" w:color="auto"/>
                <w:bottom w:val="none" w:sz="0" w:space="0" w:color="auto"/>
                <w:right w:val="none" w:sz="0" w:space="0" w:color="auto"/>
              </w:divBdr>
            </w:div>
            <w:div w:id="1774813147">
              <w:marLeft w:val="480"/>
              <w:marRight w:val="0"/>
              <w:marTop w:val="0"/>
              <w:marBottom w:val="0"/>
              <w:divBdr>
                <w:top w:val="none" w:sz="0" w:space="0" w:color="auto"/>
                <w:left w:val="none" w:sz="0" w:space="0" w:color="auto"/>
                <w:bottom w:val="none" w:sz="0" w:space="0" w:color="auto"/>
                <w:right w:val="none" w:sz="0" w:space="0" w:color="auto"/>
              </w:divBdr>
            </w:div>
            <w:div w:id="859392213">
              <w:marLeft w:val="480"/>
              <w:marRight w:val="0"/>
              <w:marTop w:val="0"/>
              <w:marBottom w:val="0"/>
              <w:divBdr>
                <w:top w:val="none" w:sz="0" w:space="0" w:color="auto"/>
                <w:left w:val="none" w:sz="0" w:space="0" w:color="auto"/>
                <w:bottom w:val="none" w:sz="0" w:space="0" w:color="auto"/>
                <w:right w:val="none" w:sz="0" w:space="0" w:color="auto"/>
              </w:divBdr>
            </w:div>
            <w:div w:id="827869209">
              <w:marLeft w:val="480"/>
              <w:marRight w:val="0"/>
              <w:marTop w:val="0"/>
              <w:marBottom w:val="0"/>
              <w:divBdr>
                <w:top w:val="none" w:sz="0" w:space="0" w:color="auto"/>
                <w:left w:val="none" w:sz="0" w:space="0" w:color="auto"/>
                <w:bottom w:val="none" w:sz="0" w:space="0" w:color="auto"/>
                <w:right w:val="none" w:sz="0" w:space="0" w:color="auto"/>
              </w:divBdr>
            </w:div>
            <w:div w:id="24405850">
              <w:marLeft w:val="480"/>
              <w:marRight w:val="0"/>
              <w:marTop w:val="0"/>
              <w:marBottom w:val="0"/>
              <w:divBdr>
                <w:top w:val="none" w:sz="0" w:space="0" w:color="auto"/>
                <w:left w:val="none" w:sz="0" w:space="0" w:color="auto"/>
                <w:bottom w:val="none" w:sz="0" w:space="0" w:color="auto"/>
                <w:right w:val="none" w:sz="0" w:space="0" w:color="auto"/>
              </w:divBdr>
            </w:div>
          </w:divsChild>
        </w:div>
        <w:div w:id="1694841453">
          <w:marLeft w:val="0"/>
          <w:marRight w:val="0"/>
          <w:marTop w:val="0"/>
          <w:marBottom w:val="0"/>
          <w:divBdr>
            <w:top w:val="none" w:sz="0" w:space="0" w:color="auto"/>
            <w:left w:val="none" w:sz="0" w:space="0" w:color="auto"/>
            <w:bottom w:val="none" w:sz="0" w:space="0" w:color="auto"/>
            <w:right w:val="none" w:sz="0" w:space="0" w:color="auto"/>
          </w:divBdr>
          <w:divsChild>
            <w:div w:id="768355072">
              <w:marLeft w:val="480"/>
              <w:marRight w:val="0"/>
              <w:marTop w:val="0"/>
              <w:marBottom w:val="0"/>
              <w:divBdr>
                <w:top w:val="none" w:sz="0" w:space="0" w:color="auto"/>
                <w:left w:val="none" w:sz="0" w:space="0" w:color="auto"/>
                <w:bottom w:val="none" w:sz="0" w:space="0" w:color="auto"/>
                <w:right w:val="none" w:sz="0" w:space="0" w:color="auto"/>
              </w:divBdr>
            </w:div>
            <w:div w:id="876626410">
              <w:marLeft w:val="480"/>
              <w:marRight w:val="0"/>
              <w:marTop w:val="0"/>
              <w:marBottom w:val="0"/>
              <w:divBdr>
                <w:top w:val="none" w:sz="0" w:space="0" w:color="auto"/>
                <w:left w:val="none" w:sz="0" w:space="0" w:color="auto"/>
                <w:bottom w:val="none" w:sz="0" w:space="0" w:color="auto"/>
                <w:right w:val="none" w:sz="0" w:space="0" w:color="auto"/>
              </w:divBdr>
            </w:div>
            <w:div w:id="1228103964">
              <w:marLeft w:val="480"/>
              <w:marRight w:val="0"/>
              <w:marTop w:val="0"/>
              <w:marBottom w:val="0"/>
              <w:divBdr>
                <w:top w:val="none" w:sz="0" w:space="0" w:color="auto"/>
                <w:left w:val="none" w:sz="0" w:space="0" w:color="auto"/>
                <w:bottom w:val="none" w:sz="0" w:space="0" w:color="auto"/>
                <w:right w:val="none" w:sz="0" w:space="0" w:color="auto"/>
              </w:divBdr>
            </w:div>
            <w:div w:id="295986334">
              <w:marLeft w:val="480"/>
              <w:marRight w:val="0"/>
              <w:marTop w:val="0"/>
              <w:marBottom w:val="0"/>
              <w:divBdr>
                <w:top w:val="none" w:sz="0" w:space="0" w:color="auto"/>
                <w:left w:val="none" w:sz="0" w:space="0" w:color="auto"/>
                <w:bottom w:val="none" w:sz="0" w:space="0" w:color="auto"/>
                <w:right w:val="none" w:sz="0" w:space="0" w:color="auto"/>
              </w:divBdr>
            </w:div>
            <w:div w:id="666058279">
              <w:marLeft w:val="480"/>
              <w:marRight w:val="0"/>
              <w:marTop w:val="0"/>
              <w:marBottom w:val="0"/>
              <w:divBdr>
                <w:top w:val="none" w:sz="0" w:space="0" w:color="auto"/>
                <w:left w:val="none" w:sz="0" w:space="0" w:color="auto"/>
                <w:bottom w:val="none" w:sz="0" w:space="0" w:color="auto"/>
                <w:right w:val="none" w:sz="0" w:space="0" w:color="auto"/>
              </w:divBdr>
            </w:div>
            <w:div w:id="1762332185">
              <w:marLeft w:val="480"/>
              <w:marRight w:val="0"/>
              <w:marTop w:val="0"/>
              <w:marBottom w:val="0"/>
              <w:divBdr>
                <w:top w:val="none" w:sz="0" w:space="0" w:color="auto"/>
                <w:left w:val="none" w:sz="0" w:space="0" w:color="auto"/>
                <w:bottom w:val="none" w:sz="0" w:space="0" w:color="auto"/>
                <w:right w:val="none" w:sz="0" w:space="0" w:color="auto"/>
              </w:divBdr>
            </w:div>
            <w:div w:id="1499998106">
              <w:marLeft w:val="480"/>
              <w:marRight w:val="0"/>
              <w:marTop w:val="0"/>
              <w:marBottom w:val="0"/>
              <w:divBdr>
                <w:top w:val="none" w:sz="0" w:space="0" w:color="auto"/>
                <w:left w:val="none" w:sz="0" w:space="0" w:color="auto"/>
                <w:bottom w:val="none" w:sz="0" w:space="0" w:color="auto"/>
                <w:right w:val="none" w:sz="0" w:space="0" w:color="auto"/>
              </w:divBdr>
            </w:div>
            <w:div w:id="1467548427">
              <w:marLeft w:val="480"/>
              <w:marRight w:val="0"/>
              <w:marTop w:val="0"/>
              <w:marBottom w:val="0"/>
              <w:divBdr>
                <w:top w:val="none" w:sz="0" w:space="0" w:color="auto"/>
                <w:left w:val="none" w:sz="0" w:space="0" w:color="auto"/>
                <w:bottom w:val="none" w:sz="0" w:space="0" w:color="auto"/>
                <w:right w:val="none" w:sz="0" w:space="0" w:color="auto"/>
              </w:divBdr>
            </w:div>
            <w:div w:id="1103720930">
              <w:marLeft w:val="480"/>
              <w:marRight w:val="0"/>
              <w:marTop w:val="0"/>
              <w:marBottom w:val="0"/>
              <w:divBdr>
                <w:top w:val="none" w:sz="0" w:space="0" w:color="auto"/>
                <w:left w:val="none" w:sz="0" w:space="0" w:color="auto"/>
                <w:bottom w:val="none" w:sz="0" w:space="0" w:color="auto"/>
                <w:right w:val="none" w:sz="0" w:space="0" w:color="auto"/>
              </w:divBdr>
            </w:div>
            <w:div w:id="330916109">
              <w:marLeft w:val="480"/>
              <w:marRight w:val="0"/>
              <w:marTop w:val="0"/>
              <w:marBottom w:val="0"/>
              <w:divBdr>
                <w:top w:val="none" w:sz="0" w:space="0" w:color="auto"/>
                <w:left w:val="none" w:sz="0" w:space="0" w:color="auto"/>
                <w:bottom w:val="none" w:sz="0" w:space="0" w:color="auto"/>
                <w:right w:val="none" w:sz="0" w:space="0" w:color="auto"/>
              </w:divBdr>
            </w:div>
            <w:div w:id="1691878547">
              <w:marLeft w:val="480"/>
              <w:marRight w:val="0"/>
              <w:marTop w:val="0"/>
              <w:marBottom w:val="0"/>
              <w:divBdr>
                <w:top w:val="none" w:sz="0" w:space="0" w:color="auto"/>
                <w:left w:val="none" w:sz="0" w:space="0" w:color="auto"/>
                <w:bottom w:val="none" w:sz="0" w:space="0" w:color="auto"/>
                <w:right w:val="none" w:sz="0" w:space="0" w:color="auto"/>
              </w:divBdr>
            </w:div>
            <w:div w:id="34501139">
              <w:marLeft w:val="480"/>
              <w:marRight w:val="0"/>
              <w:marTop w:val="0"/>
              <w:marBottom w:val="0"/>
              <w:divBdr>
                <w:top w:val="none" w:sz="0" w:space="0" w:color="auto"/>
                <w:left w:val="none" w:sz="0" w:space="0" w:color="auto"/>
                <w:bottom w:val="none" w:sz="0" w:space="0" w:color="auto"/>
                <w:right w:val="none" w:sz="0" w:space="0" w:color="auto"/>
              </w:divBdr>
            </w:div>
            <w:div w:id="1549341283">
              <w:marLeft w:val="480"/>
              <w:marRight w:val="0"/>
              <w:marTop w:val="0"/>
              <w:marBottom w:val="0"/>
              <w:divBdr>
                <w:top w:val="none" w:sz="0" w:space="0" w:color="auto"/>
                <w:left w:val="none" w:sz="0" w:space="0" w:color="auto"/>
                <w:bottom w:val="none" w:sz="0" w:space="0" w:color="auto"/>
                <w:right w:val="none" w:sz="0" w:space="0" w:color="auto"/>
              </w:divBdr>
            </w:div>
            <w:div w:id="1952741867">
              <w:marLeft w:val="480"/>
              <w:marRight w:val="0"/>
              <w:marTop w:val="0"/>
              <w:marBottom w:val="0"/>
              <w:divBdr>
                <w:top w:val="none" w:sz="0" w:space="0" w:color="auto"/>
                <w:left w:val="none" w:sz="0" w:space="0" w:color="auto"/>
                <w:bottom w:val="none" w:sz="0" w:space="0" w:color="auto"/>
                <w:right w:val="none" w:sz="0" w:space="0" w:color="auto"/>
              </w:divBdr>
            </w:div>
            <w:div w:id="1495682361">
              <w:marLeft w:val="480"/>
              <w:marRight w:val="0"/>
              <w:marTop w:val="0"/>
              <w:marBottom w:val="0"/>
              <w:divBdr>
                <w:top w:val="none" w:sz="0" w:space="0" w:color="auto"/>
                <w:left w:val="none" w:sz="0" w:space="0" w:color="auto"/>
                <w:bottom w:val="none" w:sz="0" w:space="0" w:color="auto"/>
                <w:right w:val="none" w:sz="0" w:space="0" w:color="auto"/>
              </w:divBdr>
            </w:div>
            <w:div w:id="577328532">
              <w:marLeft w:val="480"/>
              <w:marRight w:val="0"/>
              <w:marTop w:val="0"/>
              <w:marBottom w:val="0"/>
              <w:divBdr>
                <w:top w:val="none" w:sz="0" w:space="0" w:color="auto"/>
                <w:left w:val="none" w:sz="0" w:space="0" w:color="auto"/>
                <w:bottom w:val="none" w:sz="0" w:space="0" w:color="auto"/>
                <w:right w:val="none" w:sz="0" w:space="0" w:color="auto"/>
              </w:divBdr>
            </w:div>
            <w:div w:id="891648024">
              <w:marLeft w:val="480"/>
              <w:marRight w:val="0"/>
              <w:marTop w:val="0"/>
              <w:marBottom w:val="0"/>
              <w:divBdr>
                <w:top w:val="none" w:sz="0" w:space="0" w:color="auto"/>
                <w:left w:val="none" w:sz="0" w:space="0" w:color="auto"/>
                <w:bottom w:val="none" w:sz="0" w:space="0" w:color="auto"/>
                <w:right w:val="none" w:sz="0" w:space="0" w:color="auto"/>
              </w:divBdr>
            </w:div>
            <w:div w:id="1499273775">
              <w:marLeft w:val="480"/>
              <w:marRight w:val="0"/>
              <w:marTop w:val="0"/>
              <w:marBottom w:val="0"/>
              <w:divBdr>
                <w:top w:val="none" w:sz="0" w:space="0" w:color="auto"/>
                <w:left w:val="none" w:sz="0" w:space="0" w:color="auto"/>
                <w:bottom w:val="none" w:sz="0" w:space="0" w:color="auto"/>
                <w:right w:val="none" w:sz="0" w:space="0" w:color="auto"/>
              </w:divBdr>
            </w:div>
            <w:div w:id="501046209">
              <w:marLeft w:val="480"/>
              <w:marRight w:val="0"/>
              <w:marTop w:val="0"/>
              <w:marBottom w:val="0"/>
              <w:divBdr>
                <w:top w:val="none" w:sz="0" w:space="0" w:color="auto"/>
                <w:left w:val="none" w:sz="0" w:space="0" w:color="auto"/>
                <w:bottom w:val="none" w:sz="0" w:space="0" w:color="auto"/>
                <w:right w:val="none" w:sz="0" w:space="0" w:color="auto"/>
              </w:divBdr>
            </w:div>
            <w:div w:id="440803971">
              <w:marLeft w:val="480"/>
              <w:marRight w:val="0"/>
              <w:marTop w:val="0"/>
              <w:marBottom w:val="0"/>
              <w:divBdr>
                <w:top w:val="none" w:sz="0" w:space="0" w:color="auto"/>
                <w:left w:val="none" w:sz="0" w:space="0" w:color="auto"/>
                <w:bottom w:val="none" w:sz="0" w:space="0" w:color="auto"/>
                <w:right w:val="none" w:sz="0" w:space="0" w:color="auto"/>
              </w:divBdr>
            </w:div>
            <w:div w:id="160781780">
              <w:marLeft w:val="480"/>
              <w:marRight w:val="0"/>
              <w:marTop w:val="0"/>
              <w:marBottom w:val="0"/>
              <w:divBdr>
                <w:top w:val="none" w:sz="0" w:space="0" w:color="auto"/>
                <w:left w:val="none" w:sz="0" w:space="0" w:color="auto"/>
                <w:bottom w:val="none" w:sz="0" w:space="0" w:color="auto"/>
                <w:right w:val="none" w:sz="0" w:space="0" w:color="auto"/>
              </w:divBdr>
            </w:div>
            <w:div w:id="915480158">
              <w:marLeft w:val="480"/>
              <w:marRight w:val="0"/>
              <w:marTop w:val="0"/>
              <w:marBottom w:val="0"/>
              <w:divBdr>
                <w:top w:val="none" w:sz="0" w:space="0" w:color="auto"/>
                <w:left w:val="none" w:sz="0" w:space="0" w:color="auto"/>
                <w:bottom w:val="none" w:sz="0" w:space="0" w:color="auto"/>
                <w:right w:val="none" w:sz="0" w:space="0" w:color="auto"/>
              </w:divBdr>
            </w:div>
            <w:div w:id="96297605">
              <w:marLeft w:val="480"/>
              <w:marRight w:val="0"/>
              <w:marTop w:val="0"/>
              <w:marBottom w:val="0"/>
              <w:divBdr>
                <w:top w:val="none" w:sz="0" w:space="0" w:color="auto"/>
                <w:left w:val="none" w:sz="0" w:space="0" w:color="auto"/>
                <w:bottom w:val="none" w:sz="0" w:space="0" w:color="auto"/>
                <w:right w:val="none" w:sz="0" w:space="0" w:color="auto"/>
              </w:divBdr>
            </w:div>
            <w:div w:id="803042967">
              <w:marLeft w:val="480"/>
              <w:marRight w:val="0"/>
              <w:marTop w:val="0"/>
              <w:marBottom w:val="0"/>
              <w:divBdr>
                <w:top w:val="none" w:sz="0" w:space="0" w:color="auto"/>
                <w:left w:val="none" w:sz="0" w:space="0" w:color="auto"/>
                <w:bottom w:val="none" w:sz="0" w:space="0" w:color="auto"/>
                <w:right w:val="none" w:sz="0" w:space="0" w:color="auto"/>
              </w:divBdr>
            </w:div>
            <w:div w:id="516886988">
              <w:marLeft w:val="480"/>
              <w:marRight w:val="0"/>
              <w:marTop w:val="0"/>
              <w:marBottom w:val="0"/>
              <w:divBdr>
                <w:top w:val="none" w:sz="0" w:space="0" w:color="auto"/>
                <w:left w:val="none" w:sz="0" w:space="0" w:color="auto"/>
                <w:bottom w:val="none" w:sz="0" w:space="0" w:color="auto"/>
                <w:right w:val="none" w:sz="0" w:space="0" w:color="auto"/>
              </w:divBdr>
            </w:div>
            <w:div w:id="1251887100">
              <w:marLeft w:val="480"/>
              <w:marRight w:val="0"/>
              <w:marTop w:val="0"/>
              <w:marBottom w:val="0"/>
              <w:divBdr>
                <w:top w:val="none" w:sz="0" w:space="0" w:color="auto"/>
                <w:left w:val="none" w:sz="0" w:space="0" w:color="auto"/>
                <w:bottom w:val="none" w:sz="0" w:space="0" w:color="auto"/>
                <w:right w:val="none" w:sz="0" w:space="0" w:color="auto"/>
              </w:divBdr>
            </w:div>
            <w:div w:id="790788785">
              <w:marLeft w:val="480"/>
              <w:marRight w:val="0"/>
              <w:marTop w:val="0"/>
              <w:marBottom w:val="0"/>
              <w:divBdr>
                <w:top w:val="none" w:sz="0" w:space="0" w:color="auto"/>
                <w:left w:val="none" w:sz="0" w:space="0" w:color="auto"/>
                <w:bottom w:val="none" w:sz="0" w:space="0" w:color="auto"/>
                <w:right w:val="none" w:sz="0" w:space="0" w:color="auto"/>
              </w:divBdr>
            </w:div>
            <w:div w:id="45185049">
              <w:marLeft w:val="480"/>
              <w:marRight w:val="0"/>
              <w:marTop w:val="0"/>
              <w:marBottom w:val="0"/>
              <w:divBdr>
                <w:top w:val="none" w:sz="0" w:space="0" w:color="auto"/>
                <w:left w:val="none" w:sz="0" w:space="0" w:color="auto"/>
                <w:bottom w:val="none" w:sz="0" w:space="0" w:color="auto"/>
                <w:right w:val="none" w:sz="0" w:space="0" w:color="auto"/>
              </w:divBdr>
            </w:div>
            <w:div w:id="1889996371">
              <w:marLeft w:val="480"/>
              <w:marRight w:val="0"/>
              <w:marTop w:val="0"/>
              <w:marBottom w:val="0"/>
              <w:divBdr>
                <w:top w:val="none" w:sz="0" w:space="0" w:color="auto"/>
                <w:left w:val="none" w:sz="0" w:space="0" w:color="auto"/>
                <w:bottom w:val="none" w:sz="0" w:space="0" w:color="auto"/>
                <w:right w:val="none" w:sz="0" w:space="0" w:color="auto"/>
              </w:divBdr>
            </w:div>
            <w:div w:id="76681237">
              <w:marLeft w:val="480"/>
              <w:marRight w:val="0"/>
              <w:marTop w:val="0"/>
              <w:marBottom w:val="0"/>
              <w:divBdr>
                <w:top w:val="none" w:sz="0" w:space="0" w:color="auto"/>
                <w:left w:val="none" w:sz="0" w:space="0" w:color="auto"/>
                <w:bottom w:val="none" w:sz="0" w:space="0" w:color="auto"/>
                <w:right w:val="none" w:sz="0" w:space="0" w:color="auto"/>
              </w:divBdr>
            </w:div>
            <w:div w:id="259993272">
              <w:marLeft w:val="480"/>
              <w:marRight w:val="0"/>
              <w:marTop w:val="0"/>
              <w:marBottom w:val="0"/>
              <w:divBdr>
                <w:top w:val="none" w:sz="0" w:space="0" w:color="auto"/>
                <w:left w:val="none" w:sz="0" w:space="0" w:color="auto"/>
                <w:bottom w:val="none" w:sz="0" w:space="0" w:color="auto"/>
                <w:right w:val="none" w:sz="0" w:space="0" w:color="auto"/>
              </w:divBdr>
            </w:div>
            <w:div w:id="1345011258">
              <w:marLeft w:val="480"/>
              <w:marRight w:val="0"/>
              <w:marTop w:val="0"/>
              <w:marBottom w:val="0"/>
              <w:divBdr>
                <w:top w:val="none" w:sz="0" w:space="0" w:color="auto"/>
                <w:left w:val="none" w:sz="0" w:space="0" w:color="auto"/>
                <w:bottom w:val="none" w:sz="0" w:space="0" w:color="auto"/>
                <w:right w:val="none" w:sz="0" w:space="0" w:color="auto"/>
              </w:divBdr>
            </w:div>
            <w:div w:id="1461074490">
              <w:marLeft w:val="480"/>
              <w:marRight w:val="0"/>
              <w:marTop w:val="0"/>
              <w:marBottom w:val="0"/>
              <w:divBdr>
                <w:top w:val="none" w:sz="0" w:space="0" w:color="auto"/>
                <w:left w:val="none" w:sz="0" w:space="0" w:color="auto"/>
                <w:bottom w:val="none" w:sz="0" w:space="0" w:color="auto"/>
                <w:right w:val="none" w:sz="0" w:space="0" w:color="auto"/>
              </w:divBdr>
            </w:div>
            <w:div w:id="1479374930">
              <w:marLeft w:val="480"/>
              <w:marRight w:val="0"/>
              <w:marTop w:val="0"/>
              <w:marBottom w:val="0"/>
              <w:divBdr>
                <w:top w:val="none" w:sz="0" w:space="0" w:color="auto"/>
                <w:left w:val="none" w:sz="0" w:space="0" w:color="auto"/>
                <w:bottom w:val="none" w:sz="0" w:space="0" w:color="auto"/>
                <w:right w:val="none" w:sz="0" w:space="0" w:color="auto"/>
              </w:divBdr>
            </w:div>
            <w:div w:id="2143692031">
              <w:marLeft w:val="480"/>
              <w:marRight w:val="0"/>
              <w:marTop w:val="0"/>
              <w:marBottom w:val="0"/>
              <w:divBdr>
                <w:top w:val="none" w:sz="0" w:space="0" w:color="auto"/>
                <w:left w:val="none" w:sz="0" w:space="0" w:color="auto"/>
                <w:bottom w:val="none" w:sz="0" w:space="0" w:color="auto"/>
                <w:right w:val="none" w:sz="0" w:space="0" w:color="auto"/>
              </w:divBdr>
            </w:div>
            <w:div w:id="1535772534">
              <w:marLeft w:val="480"/>
              <w:marRight w:val="0"/>
              <w:marTop w:val="0"/>
              <w:marBottom w:val="0"/>
              <w:divBdr>
                <w:top w:val="none" w:sz="0" w:space="0" w:color="auto"/>
                <w:left w:val="none" w:sz="0" w:space="0" w:color="auto"/>
                <w:bottom w:val="none" w:sz="0" w:space="0" w:color="auto"/>
                <w:right w:val="none" w:sz="0" w:space="0" w:color="auto"/>
              </w:divBdr>
            </w:div>
            <w:div w:id="1181164885">
              <w:marLeft w:val="480"/>
              <w:marRight w:val="0"/>
              <w:marTop w:val="0"/>
              <w:marBottom w:val="0"/>
              <w:divBdr>
                <w:top w:val="none" w:sz="0" w:space="0" w:color="auto"/>
                <w:left w:val="none" w:sz="0" w:space="0" w:color="auto"/>
                <w:bottom w:val="none" w:sz="0" w:space="0" w:color="auto"/>
                <w:right w:val="none" w:sz="0" w:space="0" w:color="auto"/>
              </w:divBdr>
            </w:div>
            <w:div w:id="1315597780">
              <w:marLeft w:val="480"/>
              <w:marRight w:val="0"/>
              <w:marTop w:val="0"/>
              <w:marBottom w:val="0"/>
              <w:divBdr>
                <w:top w:val="none" w:sz="0" w:space="0" w:color="auto"/>
                <w:left w:val="none" w:sz="0" w:space="0" w:color="auto"/>
                <w:bottom w:val="none" w:sz="0" w:space="0" w:color="auto"/>
                <w:right w:val="none" w:sz="0" w:space="0" w:color="auto"/>
              </w:divBdr>
            </w:div>
            <w:div w:id="291400373">
              <w:marLeft w:val="480"/>
              <w:marRight w:val="0"/>
              <w:marTop w:val="0"/>
              <w:marBottom w:val="0"/>
              <w:divBdr>
                <w:top w:val="none" w:sz="0" w:space="0" w:color="auto"/>
                <w:left w:val="none" w:sz="0" w:space="0" w:color="auto"/>
                <w:bottom w:val="none" w:sz="0" w:space="0" w:color="auto"/>
                <w:right w:val="none" w:sz="0" w:space="0" w:color="auto"/>
              </w:divBdr>
            </w:div>
            <w:div w:id="945191384">
              <w:marLeft w:val="480"/>
              <w:marRight w:val="0"/>
              <w:marTop w:val="0"/>
              <w:marBottom w:val="0"/>
              <w:divBdr>
                <w:top w:val="none" w:sz="0" w:space="0" w:color="auto"/>
                <w:left w:val="none" w:sz="0" w:space="0" w:color="auto"/>
                <w:bottom w:val="none" w:sz="0" w:space="0" w:color="auto"/>
                <w:right w:val="none" w:sz="0" w:space="0" w:color="auto"/>
              </w:divBdr>
            </w:div>
            <w:div w:id="303312161">
              <w:marLeft w:val="480"/>
              <w:marRight w:val="0"/>
              <w:marTop w:val="0"/>
              <w:marBottom w:val="0"/>
              <w:divBdr>
                <w:top w:val="none" w:sz="0" w:space="0" w:color="auto"/>
                <w:left w:val="none" w:sz="0" w:space="0" w:color="auto"/>
                <w:bottom w:val="none" w:sz="0" w:space="0" w:color="auto"/>
                <w:right w:val="none" w:sz="0" w:space="0" w:color="auto"/>
              </w:divBdr>
            </w:div>
            <w:div w:id="1458721907">
              <w:marLeft w:val="480"/>
              <w:marRight w:val="0"/>
              <w:marTop w:val="0"/>
              <w:marBottom w:val="0"/>
              <w:divBdr>
                <w:top w:val="none" w:sz="0" w:space="0" w:color="auto"/>
                <w:left w:val="none" w:sz="0" w:space="0" w:color="auto"/>
                <w:bottom w:val="none" w:sz="0" w:space="0" w:color="auto"/>
                <w:right w:val="none" w:sz="0" w:space="0" w:color="auto"/>
              </w:divBdr>
            </w:div>
            <w:div w:id="1515729074">
              <w:marLeft w:val="480"/>
              <w:marRight w:val="0"/>
              <w:marTop w:val="0"/>
              <w:marBottom w:val="0"/>
              <w:divBdr>
                <w:top w:val="none" w:sz="0" w:space="0" w:color="auto"/>
                <w:left w:val="none" w:sz="0" w:space="0" w:color="auto"/>
                <w:bottom w:val="none" w:sz="0" w:space="0" w:color="auto"/>
                <w:right w:val="none" w:sz="0" w:space="0" w:color="auto"/>
              </w:divBdr>
            </w:div>
            <w:div w:id="732890458">
              <w:marLeft w:val="480"/>
              <w:marRight w:val="0"/>
              <w:marTop w:val="0"/>
              <w:marBottom w:val="0"/>
              <w:divBdr>
                <w:top w:val="none" w:sz="0" w:space="0" w:color="auto"/>
                <w:left w:val="none" w:sz="0" w:space="0" w:color="auto"/>
                <w:bottom w:val="none" w:sz="0" w:space="0" w:color="auto"/>
                <w:right w:val="none" w:sz="0" w:space="0" w:color="auto"/>
              </w:divBdr>
            </w:div>
            <w:div w:id="1761099386">
              <w:marLeft w:val="480"/>
              <w:marRight w:val="0"/>
              <w:marTop w:val="0"/>
              <w:marBottom w:val="0"/>
              <w:divBdr>
                <w:top w:val="none" w:sz="0" w:space="0" w:color="auto"/>
                <w:left w:val="none" w:sz="0" w:space="0" w:color="auto"/>
                <w:bottom w:val="none" w:sz="0" w:space="0" w:color="auto"/>
                <w:right w:val="none" w:sz="0" w:space="0" w:color="auto"/>
              </w:divBdr>
            </w:div>
          </w:divsChild>
        </w:div>
        <w:div w:id="2009017485">
          <w:marLeft w:val="0"/>
          <w:marRight w:val="0"/>
          <w:marTop w:val="0"/>
          <w:marBottom w:val="0"/>
          <w:divBdr>
            <w:top w:val="none" w:sz="0" w:space="0" w:color="auto"/>
            <w:left w:val="none" w:sz="0" w:space="0" w:color="auto"/>
            <w:bottom w:val="none" w:sz="0" w:space="0" w:color="auto"/>
            <w:right w:val="none" w:sz="0" w:space="0" w:color="auto"/>
          </w:divBdr>
          <w:divsChild>
            <w:div w:id="461314675">
              <w:marLeft w:val="480"/>
              <w:marRight w:val="0"/>
              <w:marTop w:val="0"/>
              <w:marBottom w:val="0"/>
              <w:divBdr>
                <w:top w:val="none" w:sz="0" w:space="0" w:color="auto"/>
                <w:left w:val="none" w:sz="0" w:space="0" w:color="auto"/>
                <w:bottom w:val="none" w:sz="0" w:space="0" w:color="auto"/>
                <w:right w:val="none" w:sz="0" w:space="0" w:color="auto"/>
              </w:divBdr>
            </w:div>
            <w:div w:id="864633165">
              <w:marLeft w:val="480"/>
              <w:marRight w:val="0"/>
              <w:marTop w:val="0"/>
              <w:marBottom w:val="0"/>
              <w:divBdr>
                <w:top w:val="none" w:sz="0" w:space="0" w:color="auto"/>
                <w:left w:val="none" w:sz="0" w:space="0" w:color="auto"/>
                <w:bottom w:val="none" w:sz="0" w:space="0" w:color="auto"/>
                <w:right w:val="none" w:sz="0" w:space="0" w:color="auto"/>
              </w:divBdr>
            </w:div>
            <w:div w:id="1079911720">
              <w:marLeft w:val="480"/>
              <w:marRight w:val="0"/>
              <w:marTop w:val="0"/>
              <w:marBottom w:val="0"/>
              <w:divBdr>
                <w:top w:val="none" w:sz="0" w:space="0" w:color="auto"/>
                <w:left w:val="none" w:sz="0" w:space="0" w:color="auto"/>
                <w:bottom w:val="none" w:sz="0" w:space="0" w:color="auto"/>
                <w:right w:val="none" w:sz="0" w:space="0" w:color="auto"/>
              </w:divBdr>
            </w:div>
            <w:div w:id="79259257">
              <w:marLeft w:val="480"/>
              <w:marRight w:val="0"/>
              <w:marTop w:val="0"/>
              <w:marBottom w:val="0"/>
              <w:divBdr>
                <w:top w:val="none" w:sz="0" w:space="0" w:color="auto"/>
                <w:left w:val="none" w:sz="0" w:space="0" w:color="auto"/>
                <w:bottom w:val="none" w:sz="0" w:space="0" w:color="auto"/>
                <w:right w:val="none" w:sz="0" w:space="0" w:color="auto"/>
              </w:divBdr>
            </w:div>
            <w:div w:id="1738740959">
              <w:marLeft w:val="480"/>
              <w:marRight w:val="0"/>
              <w:marTop w:val="0"/>
              <w:marBottom w:val="0"/>
              <w:divBdr>
                <w:top w:val="none" w:sz="0" w:space="0" w:color="auto"/>
                <w:left w:val="none" w:sz="0" w:space="0" w:color="auto"/>
                <w:bottom w:val="none" w:sz="0" w:space="0" w:color="auto"/>
                <w:right w:val="none" w:sz="0" w:space="0" w:color="auto"/>
              </w:divBdr>
            </w:div>
            <w:div w:id="940912161">
              <w:marLeft w:val="480"/>
              <w:marRight w:val="0"/>
              <w:marTop w:val="0"/>
              <w:marBottom w:val="0"/>
              <w:divBdr>
                <w:top w:val="none" w:sz="0" w:space="0" w:color="auto"/>
                <w:left w:val="none" w:sz="0" w:space="0" w:color="auto"/>
                <w:bottom w:val="none" w:sz="0" w:space="0" w:color="auto"/>
                <w:right w:val="none" w:sz="0" w:space="0" w:color="auto"/>
              </w:divBdr>
            </w:div>
            <w:div w:id="741369897">
              <w:marLeft w:val="480"/>
              <w:marRight w:val="0"/>
              <w:marTop w:val="0"/>
              <w:marBottom w:val="0"/>
              <w:divBdr>
                <w:top w:val="none" w:sz="0" w:space="0" w:color="auto"/>
                <w:left w:val="none" w:sz="0" w:space="0" w:color="auto"/>
                <w:bottom w:val="none" w:sz="0" w:space="0" w:color="auto"/>
                <w:right w:val="none" w:sz="0" w:space="0" w:color="auto"/>
              </w:divBdr>
            </w:div>
            <w:div w:id="140079203">
              <w:marLeft w:val="480"/>
              <w:marRight w:val="0"/>
              <w:marTop w:val="0"/>
              <w:marBottom w:val="0"/>
              <w:divBdr>
                <w:top w:val="none" w:sz="0" w:space="0" w:color="auto"/>
                <w:left w:val="none" w:sz="0" w:space="0" w:color="auto"/>
                <w:bottom w:val="none" w:sz="0" w:space="0" w:color="auto"/>
                <w:right w:val="none" w:sz="0" w:space="0" w:color="auto"/>
              </w:divBdr>
            </w:div>
            <w:div w:id="747192007">
              <w:marLeft w:val="480"/>
              <w:marRight w:val="0"/>
              <w:marTop w:val="0"/>
              <w:marBottom w:val="0"/>
              <w:divBdr>
                <w:top w:val="none" w:sz="0" w:space="0" w:color="auto"/>
                <w:left w:val="none" w:sz="0" w:space="0" w:color="auto"/>
                <w:bottom w:val="none" w:sz="0" w:space="0" w:color="auto"/>
                <w:right w:val="none" w:sz="0" w:space="0" w:color="auto"/>
              </w:divBdr>
            </w:div>
            <w:div w:id="87041247">
              <w:marLeft w:val="480"/>
              <w:marRight w:val="0"/>
              <w:marTop w:val="0"/>
              <w:marBottom w:val="0"/>
              <w:divBdr>
                <w:top w:val="none" w:sz="0" w:space="0" w:color="auto"/>
                <w:left w:val="none" w:sz="0" w:space="0" w:color="auto"/>
                <w:bottom w:val="none" w:sz="0" w:space="0" w:color="auto"/>
                <w:right w:val="none" w:sz="0" w:space="0" w:color="auto"/>
              </w:divBdr>
            </w:div>
            <w:div w:id="2140100873">
              <w:marLeft w:val="480"/>
              <w:marRight w:val="0"/>
              <w:marTop w:val="0"/>
              <w:marBottom w:val="0"/>
              <w:divBdr>
                <w:top w:val="none" w:sz="0" w:space="0" w:color="auto"/>
                <w:left w:val="none" w:sz="0" w:space="0" w:color="auto"/>
                <w:bottom w:val="none" w:sz="0" w:space="0" w:color="auto"/>
                <w:right w:val="none" w:sz="0" w:space="0" w:color="auto"/>
              </w:divBdr>
            </w:div>
            <w:div w:id="1609695843">
              <w:marLeft w:val="480"/>
              <w:marRight w:val="0"/>
              <w:marTop w:val="0"/>
              <w:marBottom w:val="0"/>
              <w:divBdr>
                <w:top w:val="none" w:sz="0" w:space="0" w:color="auto"/>
                <w:left w:val="none" w:sz="0" w:space="0" w:color="auto"/>
                <w:bottom w:val="none" w:sz="0" w:space="0" w:color="auto"/>
                <w:right w:val="none" w:sz="0" w:space="0" w:color="auto"/>
              </w:divBdr>
            </w:div>
            <w:div w:id="682626997">
              <w:marLeft w:val="480"/>
              <w:marRight w:val="0"/>
              <w:marTop w:val="0"/>
              <w:marBottom w:val="0"/>
              <w:divBdr>
                <w:top w:val="none" w:sz="0" w:space="0" w:color="auto"/>
                <w:left w:val="none" w:sz="0" w:space="0" w:color="auto"/>
                <w:bottom w:val="none" w:sz="0" w:space="0" w:color="auto"/>
                <w:right w:val="none" w:sz="0" w:space="0" w:color="auto"/>
              </w:divBdr>
            </w:div>
            <w:div w:id="275480519">
              <w:marLeft w:val="480"/>
              <w:marRight w:val="0"/>
              <w:marTop w:val="0"/>
              <w:marBottom w:val="0"/>
              <w:divBdr>
                <w:top w:val="none" w:sz="0" w:space="0" w:color="auto"/>
                <w:left w:val="none" w:sz="0" w:space="0" w:color="auto"/>
                <w:bottom w:val="none" w:sz="0" w:space="0" w:color="auto"/>
                <w:right w:val="none" w:sz="0" w:space="0" w:color="auto"/>
              </w:divBdr>
            </w:div>
            <w:div w:id="671377585">
              <w:marLeft w:val="480"/>
              <w:marRight w:val="0"/>
              <w:marTop w:val="0"/>
              <w:marBottom w:val="0"/>
              <w:divBdr>
                <w:top w:val="none" w:sz="0" w:space="0" w:color="auto"/>
                <w:left w:val="none" w:sz="0" w:space="0" w:color="auto"/>
                <w:bottom w:val="none" w:sz="0" w:space="0" w:color="auto"/>
                <w:right w:val="none" w:sz="0" w:space="0" w:color="auto"/>
              </w:divBdr>
            </w:div>
            <w:div w:id="82607268">
              <w:marLeft w:val="480"/>
              <w:marRight w:val="0"/>
              <w:marTop w:val="0"/>
              <w:marBottom w:val="0"/>
              <w:divBdr>
                <w:top w:val="none" w:sz="0" w:space="0" w:color="auto"/>
                <w:left w:val="none" w:sz="0" w:space="0" w:color="auto"/>
                <w:bottom w:val="none" w:sz="0" w:space="0" w:color="auto"/>
                <w:right w:val="none" w:sz="0" w:space="0" w:color="auto"/>
              </w:divBdr>
            </w:div>
            <w:div w:id="1594630265">
              <w:marLeft w:val="480"/>
              <w:marRight w:val="0"/>
              <w:marTop w:val="0"/>
              <w:marBottom w:val="0"/>
              <w:divBdr>
                <w:top w:val="none" w:sz="0" w:space="0" w:color="auto"/>
                <w:left w:val="none" w:sz="0" w:space="0" w:color="auto"/>
                <w:bottom w:val="none" w:sz="0" w:space="0" w:color="auto"/>
                <w:right w:val="none" w:sz="0" w:space="0" w:color="auto"/>
              </w:divBdr>
            </w:div>
            <w:div w:id="1303735895">
              <w:marLeft w:val="480"/>
              <w:marRight w:val="0"/>
              <w:marTop w:val="0"/>
              <w:marBottom w:val="0"/>
              <w:divBdr>
                <w:top w:val="none" w:sz="0" w:space="0" w:color="auto"/>
                <w:left w:val="none" w:sz="0" w:space="0" w:color="auto"/>
                <w:bottom w:val="none" w:sz="0" w:space="0" w:color="auto"/>
                <w:right w:val="none" w:sz="0" w:space="0" w:color="auto"/>
              </w:divBdr>
            </w:div>
            <w:div w:id="658268388">
              <w:marLeft w:val="480"/>
              <w:marRight w:val="0"/>
              <w:marTop w:val="0"/>
              <w:marBottom w:val="0"/>
              <w:divBdr>
                <w:top w:val="none" w:sz="0" w:space="0" w:color="auto"/>
                <w:left w:val="none" w:sz="0" w:space="0" w:color="auto"/>
                <w:bottom w:val="none" w:sz="0" w:space="0" w:color="auto"/>
                <w:right w:val="none" w:sz="0" w:space="0" w:color="auto"/>
              </w:divBdr>
            </w:div>
            <w:div w:id="620259243">
              <w:marLeft w:val="480"/>
              <w:marRight w:val="0"/>
              <w:marTop w:val="0"/>
              <w:marBottom w:val="0"/>
              <w:divBdr>
                <w:top w:val="none" w:sz="0" w:space="0" w:color="auto"/>
                <w:left w:val="none" w:sz="0" w:space="0" w:color="auto"/>
                <w:bottom w:val="none" w:sz="0" w:space="0" w:color="auto"/>
                <w:right w:val="none" w:sz="0" w:space="0" w:color="auto"/>
              </w:divBdr>
            </w:div>
            <w:div w:id="795685254">
              <w:marLeft w:val="480"/>
              <w:marRight w:val="0"/>
              <w:marTop w:val="0"/>
              <w:marBottom w:val="0"/>
              <w:divBdr>
                <w:top w:val="none" w:sz="0" w:space="0" w:color="auto"/>
                <w:left w:val="none" w:sz="0" w:space="0" w:color="auto"/>
                <w:bottom w:val="none" w:sz="0" w:space="0" w:color="auto"/>
                <w:right w:val="none" w:sz="0" w:space="0" w:color="auto"/>
              </w:divBdr>
            </w:div>
            <w:div w:id="1797214668">
              <w:marLeft w:val="480"/>
              <w:marRight w:val="0"/>
              <w:marTop w:val="0"/>
              <w:marBottom w:val="0"/>
              <w:divBdr>
                <w:top w:val="none" w:sz="0" w:space="0" w:color="auto"/>
                <w:left w:val="none" w:sz="0" w:space="0" w:color="auto"/>
                <w:bottom w:val="none" w:sz="0" w:space="0" w:color="auto"/>
                <w:right w:val="none" w:sz="0" w:space="0" w:color="auto"/>
              </w:divBdr>
            </w:div>
            <w:div w:id="280192360">
              <w:marLeft w:val="480"/>
              <w:marRight w:val="0"/>
              <w:marTop w:val="0"/>
              <w:marBottom w:val="0"/>
              <w:divBdr>
                <w:top w:val="none" w:sz="0" w:space="0" w:color="auto"/>
                <w:left w:val="none" w:sz="0" w:space="0" w:color="auto"/>
                <w:bottom w:val="none" w:sz="0" w:space="0" w:color="auto"/>
                <w:right w:val="none" w:sz="0" w:space="0" w:color="auto"/>
              </w:divBdr>
            </w:div>
            <w:div w:id="1933510658">
              <w:marLeft w:val="480"/>
              <w:marRight w:val="0"/>
              <w:marTop w:val="0"/>
              <w:marBottom w:val="0"/>
              <w:divBdr>
                <w:top w:val="none" w:sz="0" w:space="0" w:color="auto"/>
                <w:left w:val="none" w:sz="0" w:space="0" w:color="auto"/>
                <w:bottom w:val="none" w:sz="0" w:space="0" w:color="auto"/>
                <w:right w:val="none" w:sz="0" w:space="0" w:color="auto"/>
              </w:divBdr>
            </w:div>
            <w:div w:id="1169833520">
              <w:marLeft w:val="480"/>
              <w:marRight w:val="0"/>
              <w:marTop w:val="0"/>
              <w:marBottom w:val="0"/>
              <w:divBdr>
                <w:top w:val="none" w:sz="0" w:space="0" w:color="auto"/>
                <w:left w:val="none" w:sz="0" w:space="0" w:color="auto"/>
                <w:bottom w:val="none" w:sz="0" w:space="0" w:color="auto"/>
                <w:right w:val="none" w:sz="0" w:space="0" w:color="auto"/>
              </w:divBdr>
            </w:div>
            <w:div w:id="1270505788">
              <w:marLeft w:val="480"/>
              <w:marRight w:val="0"/>
              <w:marTop w:val="0"/>
              <w:marBottom w:val="0"/>
              <w:divBdr>
                <w:top w:val="none" w:sz="0" w:space="0" w:color="auto"/>
                <w:left w:val="none" w:sz="0" w:space="0" w:color="auto"/>
                <w:bottom w:val="none" w:sz="0" w:space="0" w:color="auto"/>
                <w:right w:val="none" w:sz="0" w:space="0" w:color="auto"/>
              </w:divBdr>
            </w:div>
            <w:div w:id="1297688040">
              <w:marLeft w:val="480"/>
              <w:marRight w:val="0"/>
              <w:marTop w:val="0"/>
              <w:marBottom w:val="0"/>
              <w:divBdr>
                <w:top w:val="none" w:sz="0" w:space="0" w:color="auto"/>
                <w:left w:val="none" w:sz="0" w:space="0" w:color="auto"/>
                <w:bottom w:val="none" w:sz="0" w:space="0" w:color="auto"/>
                <w:right w:val="none" w:sz="0" w:space="0" w:color="auto"/>
              </w:divBdr>
            </w:div>
            <w:div w:id="1155103666">
              <w:marLeft w:val="480"/>
              <w:marRight w:val="0"/>
              <w:marTop w:val="0"/>
              <w:marBottom w:val="0"/>
              <w:divBdr>
                <w:top w:val="none" w:sz="0" w:space="0" w:color="auto"/>
                <w:left w:val="none" w:sz="0" w:space="0" w:color="auto"/>
                <w:bottom w:val="none" w:sz="0" w:space="0" w:color="auto"/>
                <w:right w:val="none" w:sz="0" w:space="0" w:color="auto"/>
              </w:divBdr>
            </w:div>
            <w:div w:id="1990285499">
              <w:marLeft w:val="480"/>
              <w:marRight w:val="0"/>
              <w:marTop w:val="0"/>
              <w:marBottom w:val="0"/>
              <w:divBdr>
                <w:top w:val="none" w:sz="0" w:space="0" w:color="auto"/>
                <w:left w:val="none" w:sz="0" w:space="0" w:color="auto"/>
                <w:bottom w:val="none" w:sz="0" w:space="0" w:color="auto"/>
                <w:right w:val="none" w:sz="0" w:space="0" w:color="auto"/>
              </w:divBdr>
            </w:div>
            <w:div w:id="574899012">
              <w:marLeft w:val="480"/>
              <w:marRight w:val="0"/>
              <w:marTop w:val="0"/>
              <w:marBottom w:val="0"/>
              <w:divBdr>
                <w:top w:val="none" w:sz="0" w:space="0" w:color="auto"/>
                <w:left w:val="none" w:sz="0" w:space="0" w:color="auto"/>
                <w:bottom w:val="none" w:sz="0" w:space="0" w:color="auto"/>
                <w:right w:val="none" w:sz="0" w:space="0" w:color="auto"/>
              </w:divBdr>
            </w:div>
            <w:div w:id="467363804">
              <w:marLeft w:val="480"/>
              <w:marRight w:val="0"/>
              <w:marTop w:val="0"/>
              <w:marBottom w:val="0"/>
              <w:divBdr>
                <w:top w:val="none" w:sz="0" w:space="0" w:color="auto"/>
                <w:left w:val="none" w:sz="0" w:space="0" w:color="auto"/>
                <w:bottom w:val="none" w:sz="0" w:space="0" w:color="auto"/>
                <w:right w:val="none" w:sz="0" w:space="0" w:color="auto"/>
              </w:divBdr>
            </w:div>
            <w:div w:id="2100368230">
              <w:marLeft w:val="480"/>
              <w:marRight w:val="0"/>
              <w:marTop w:val="0"/>
              <w:marBottom w:val="0"/>
              <w:divBdr>
                <w:top w:val="none" w:sz="0" w:space="0" w:color="auto"/>
                <w:left w:val="none" w:sz="0" w:space="0" w:color="auto"/>
                <w:bottom w:val="none" w:sz="0" w:space="0" w:color="auto"/>
                <w:right w:val="none" w:sz="0" w:space="0" w:color="auto"/>
              </w:divBdr>
            </w:div>
            <w:div w:id="817842179">
              <w:marLeft w:val="480"/>
              <w:marRight w:val="0"/>
              <w:marTop w:val="0"/>
              <w:marBottom w:val="0"/>
              <w:divBdr>
                <w:top w:val="none" w:sz="0" w:space="0" w:color="auto"/>
                <w:left w:val="none" w:sz="0" w:space="0" w:color="auto"/>
                <w:bottom w:val="none" w:sz="0" w:space="0" w:color="auto"/>
                <w:right w:val="none" w:sz="0" w:space="0" w:color="auto"/>
              </w:divBdr>
            </w:div>
            <w:div w:id="778792952">
              <w:marLeft w:val="480"/>
              <w:marRight w:val="0"/>
              <w:marTop w:val="0"/>
              <w:marBottom w:val="0"/>
              <w:divBdr>
                <w:top w:val="none" w:sz="0" w:space="0" w:color="auto"/>
                <w:left w:val="none" w:sz="0" w:space="0" w:color="auto"/>
                <w:bottom w:val="none" w:sz="0" w:space="0" w:color="auto"/>
                <w:right w:val="none" w:sz="0" w:space="0" w:color="auto"/>
              </w:divBdr>
            </w:div>
            <w:div w:id="510413484">
              <w:marLeft w:val="480"/>
              <w:marRight w:val="0"/>
              <w:marTop w:val="0"/>
              <w:marBottom w:val="0"/>
              <w:divBdr>
                <w:top w:val="none" w:sz="0" w:space="0" w:color="auto"/>
                <w:left w:val="none" w:sz="0" w:space="0" w:color="auto"/>
                <w:bottom w:val="none" w:sz="0" w:space="0" w:color="auto"/>
                <w:right w:val="none" w:sz="0" w:space="0" w:color="auto"/>
              </w:divBdr>
            </w:div>
            <w:div w:id="973104235">
              <w:marLeft w:val="480"/>
              <w:marRight w:val="0"/>
              <w:marTop w:val="0"/>
              <w:marBottom w:val="0"/>
              <w:divBdr>
                <w:top w:val="none" w:sz="0" w:space="0" w:color="auto"/>
                <w:left w:val="none" w:sz="0" w:space="0" w:color="auto"/>
                <w:bottom w:val="none" w:sz="0" w:space="0" w:color="auto"/>
                <w:right w:val="none" w:sz="0" w:space="0" w:color="auto"/>
              </w:divBdr>
            </w:div>
            <w:div w:id="122776699">
              <w:marLeft w:val="480"/>
              <w:marRight w:val="0"/>
              <w:marTop w:val="0"/>
              <w:marBottom w:val="0"/>
              <w:divBdr>
                <w:top w:val="none" w:sz="0" w:space="0" w:color="auto"/>
                <w:left w:val="none" w:sz="0" w:space="0" w:color="auto"/>
                <w:bottom w:val="none" w:sz="0" w:space="0" w:color="auto"/>
                <w:right w:val="none" w:sz="0" w:space="0" w:color="auto"/>
              </w:divBdr>
            </w:div>
            <w:div w:id="1662469024">
              <w:marLeft w:val="480"/>
              <w:marRight w:val="0"/>
              <w:marTop w:val="0"/>
              <w:marBottom w:val="0"/>
              <w:divBdr>
                <w:top w:val="none" w:sz="0" w:space="0" w:color="auto"/>
                <w:left w:val="none" w:sz="0" w:space="0" w:color="auto"/>
                <w:bottom w:val="none" w:sz="0" w:space="0" w:color="auto"/>
                <w:right w:val="none" w:sz="0" w:space="0" w:color="auto"/>
              </w:divBdr>
            </w:div>
            <w:div w:id="1518426011">
              <w:marLeft w:val="480"/>
              <w:marRight w:val="0"/>
              <w:marTop w:val="0"/>
              <w:marBottom w:val="0"/>
              <w:divBdr>
                <w:top w:val="none" w:sz="0" w:space="0" w:color="auto"/>
                <w:left w:val="none" w:sz="0" w:space="0" w:color="auto"/>
                <w:bottom w:val="none" w:sz="0" w:space="0" w:color="auto"/>
                <w:right w:val="none" w:sz="0" w:space="0" w:color="auto"/>
              </w:divBdr>
            </w:div>
            <w:div w:id="1708067843">
              <w:marLeft w:val="480"/>
              <w:marRight w:val="0"/>
              <w:marTop w:val="0"/>
              <w:marBottom w:val="0"/>
              <w:divBdr>
                <w:top w:val="none" w:sz="0" w:space="0" w:color="auto"/>
                <w:left w:val="none" w:sz="0" w:space="0" w:color="auto"/>
                <w:bottom w:val="none" w:sz="0" w:space="0" w:color="auto"/>
                <w:right w:val="none" w:sz="0" w:space="0" w:color="auto"/>
              </w:divBdr>
            </w:div>
            <w:div w:id="1624649395">
              <w:marLeft w:val="480"/>
              <w:marRight w:val="0"/>
              <w:marTop w:val="0"/>
              <w:marBottom w:val="0"/>
              <w:divBdr>
                <w:top w:val="none" w:sz="0" w:space="0" w:color="auto"/>
                <w:left w:val="none" w:sz="0" w:space="0" w:color="auto"/>
                <w:bottom w:val="none" w:sz="0" w:space="0" w:color="auto"/>
                <w:right w:val="none" w:sz="0" w:space="0" w:color="auto"/>
              </w:divBdr>
            </w:div>
            <w:div w:id="626664013">
              <w:marLeft w:val="480"/>
              <w:marRight w:val="0"/>
              <w:marTop w:val="0"/>
              <w:marBottom w:val="0"/>
              <w:divBdr>
                <w:top w:val="none" w:sz="0" w:space="0" w:color="auto"/>
                <w:left w:val="none" w:sz="0" w:space="0" w:color="auto"/>
                <w:bottom w:val="none" w:sz="0" w:space="0" w:color="auto"/>
                <w:right w:val="none" w:sz="0" w:space="0" w:color="auto"/>
              </w:divBdr>
            </w:div>
            <w:div w:id="88933423">
              <w:marLeft w:val="480"/>
              <w:marRight w:val="0"/>
              <w:marTop w:val="0"/>
              <w:marBottom w:val="0"/>
              <w:divBdr>
                <w:top w:val="none" w:sz="0" w:space="0" w:color="auto"/>
                <w:left w:val="none" w:sz="0" w:space="0" w:color="auto"/>
                <w:bottom w:val="none" w:sz="0" w:space="0" w:color="auto"/>
                <w:right w:val="none" w:sz="0" w:space="0" w:color="auto"/>
              </w:divBdr>
            </w:div>
            <w:div w:id="69155049">
              <w:marLeft w:val="480"/>
              <w:marRight w:val="0"/>
              <w:marTop w:val="0"/>
              <w:marBottom w:val="0"/>
              <w:divBdr>
                <w:top w:val="none" w:sz="0" w:space="0" w:color="auto"/>
                <w:left w:val="none" w:sz="0" w:space="0" w:color="auto"/>
                <w:bottom w:val="none" w:sz="0" w:space="0" w:color="auto"/>
                <w:right w:val="none" w:sz="0" w:space="0" w:color="auto"/>
              </w:divBdr>
            </w:div>
            <w:div w:id="1451320613">
              <w:marLeft w:val="480"/>
              <w:marRight w:val="0"/>
              <w:marTop w:val="0"/>
              <w:marBottom w:val="0"/>
              <w:divBdr>
                <w:top w:val="none" w:sz="0" w:space="0" w:color="auto"/>
                <w:left w:val="none" w:sz="0" w:space="0" w:color="auto"/>
                <w:bottom w:val="none" w:sz="0" w:space="0" w:color="auto"/>
                <w:right w:val="none" w:sz="0" w:space="0" w:color="auto"/>
              </w:divBdr>
            </w:div>
            <w:div w:id="1667586641">
              <w:marLeft w:val="480"/>
              <w:marRight w:val="0"/>
              <w:marTop w:val="0"/>
              <w:marBottom w:val="0"/>
              <w:divBdr>
                <w:top w:val="none" w:sz="0" w:space="0" w:color="auto"/>
                <w:left w:val="none" w:sz="0" w:space="0" w:color="auto"/>
                <w:bottom w:val="none" w:sz="0" w:space="0" w:color="auto"/>
                <w:right w:val="none" w:sz="0" w:space="0" w:color="auto"/>
              </w:divBdr>
            </w:div>
          </w:divsChild>
        </w:div>
        <w:div w:id="913972117">
          <w:marLeft w:val="0"/>
          <w:marRight w:val="0"/>
          <w:marTop w:val="0"/>
          <w:marBottom w:val="0"/>
          <w:divBdr>
            <w:top w:val="none" w:sz="0" w:space="0" w:color="auto"/>
            <w:left w:val="none" w:sz="0" w:space="0" w:color="auto"/>
            <w:bottom w:val="none" w:sz="0" w:space="0" w:color="auto"/>
            <w:right w:val="none" w:sz="0" w:space="0" w:color="auto"/>
          </w:divBdr>
          <w:divsChild>
            <w:div w:id="68769749">
              <w:marLeft w:val="480"/>
              <w:marRight w:val="0"/>
              <w:marTop w:val="0"/>
              <w:marBottom w:val="0"/>
              <w:divBdr>
                <w:top w:val="none" w:sz="0" w:space="0" w:color="auto"/>
                <w:left w:val="none" w:sz="0" w:space="0" w:color="auto"/>
                <w:bottom w:val="none" w:sz="0" w:space="0" w:color="auto"/>
                <w:right w:val="none" w:sz="0" w:space="0" w:color="auto"/>
              </w:divBdr>
            </w:div>
            <w:div w:id="861700092">
              <w:marLeft w:val="480"/>
              <w:marRight w:val="0"/>
              <w:marTop w:val="0"/>
              <w:marBottom w:val="0"/>
              <w:divBdr>
                <w:top w:val="none" w:sz="0" w:space="0" w:color="auto"/>
                <w:left w:val="none" w:sz="0" w:space="0" w:color="auto"/>
                <w:bottom w:val="none" w:sz="0" w:space="0" w:color="auto"/>
                <w:right w:val="none" w:sz="0" w:space="0" w:color="auto"/>
              </w:divBdr>
            </w:div>
            <w:div w:id="587620310">
              <w:marLeft w:val="480"/>
              <w:marRight w:val="0"/>
              <w:marTop w:val="0"/>
              <w:marBottom w:val="0"/>
              <w:divBdr>
                <w:top w:val="none" w:sz="0" w:space="0" w:color="auto"/>
                <w:left w:val="none" w:sz="0" w:space="0" w:color="auto"/>
                <w:bottom w:val="none" w:sz="0" w:space="0" w:color="auto"/>
                <w:right w:val="none" w:sz="0" w:space="0" w:color="auto"/>
              </w:divBdr>
            </w:div>
            <w:div w:id="1277564845">
              <w:marLeft w:val="480"/>
              <w:marRight w:val="0"/>
              <w:marTop w:val="0"/>
              <w:marBottom w:val="0"/>
              <w:divBdr>
                <w:top w:val="none" w:sz="0" w:space="0" w:color="auto"/>
                <w:left w:val="none" w:sz="0" w:space="0" w:color="auto"/>
                <w:bottom w:val="none" w:sz="0" w:space="0" w:color="auto"/>
                <w:right w:val="none" w:sz="0" w:space="0" w:color="auto"/>
              </w:divBdr>
            </w:div>
            <w:div w:id="1582836739">
              <w:marLeft w:val="480"/>
              <w:marRight w:val="0"/>
              <w:marTop w:val="0"/>
              <w:marBottom w:val="0"/>
              <w:divBdr>
                <w:top w:val="none" w:sz="0" w:space="0" w:color="auto"/>
                <w:left w:val="none" w:sz="0" w:space="0" w:color="auto"/>
                <w:bottom w:val="none" w:sz="0" w:space="0" w:color="auto"/>
                <w:right w:val="none" w:sz="0" w:space="0" w:color="auto"/>
              </w:divBdr>
            </w:div>
            <w:div w:id="2056466722">
              <w:marLeft w:val="480"/>
              <w:marRight w:val="0"/>
              <w:marTop w:val="0"/>
              <w:marBottom w:val="0"/>
              <w:divBdr>
                <w:top w:val="none" w:sz="0" w:space="0" w:color="auto"/>
                <w:left w:val="none" w:sz="0" w:space="0" w:color="auto"/>
                <w:bottom w:val="none" w:sz="0" w:space="0" w:color="auto"/>
                <w:right w:val="none" w:sz="0" w:space="0" w:color="auto"/>
              </w:divBdr>
            </w:div>
            <w:div w:id="2057118850">
              <w:marLeft w:val="480"/>
              <w:marRight w:val="0"/>
              <w:marTop w:val="0"/>
              <w:marBottom w:val="0"/>
              <w:divBdr>
                <w:top w:val="none" w:sz="0" w:space="0" w:color="auto"/>
                <w:left w:val="none" w:sz="0" w:space="0" w:color="auto"/>
                <w:bottom w:val="none" w:sz="0" w:space="0" w:color="auto"/>
                <w:right w:val="none" w:sz="0" w:space="0" w:color="auto"/>
              </w:divBdr>
            </w:div>
            <w:div w:id="618799614">
              <w:marLeft w:val="480"/>
              <w:marRight w:val="0"/>
              <w:marTop w:val="0"/>
              <w:marBottom w:val="0"/>
              <w:divBdr>
                <w:top w:val="none" w:sz="0" w:space="0" w:color="auto"/>
                <w:left w:val="none" w:sz="0" w:space="0" w:color="auto"/>
                <w:bottom w:val="none" w:sz="0" w:space="0" w:color="auto"/>
                <w:right w:val="none" w:sz="0" w:space="0" w:color="auto"/>
              </w:divBdr>
            </w:div>
            <w:div w:id="209878515">
              <w:marLeft w:val="480"/>
              <w:marRight w:val="0"/>
              <w:marTop w:val="0"/>
              <w:marBottom w:val="0"/>
              <w:divBdr>
                <w:top w:val="none" w:sz="0" w:space="0" w:color="auto"/>
                <w:left w:val="none" w:sz="0" w:space="0" w:color="auto"/>
                <w:bottom w:val="none" w:sz="0" w:space="0" w:color="auto"/>
                <w:right w:val="none" w:sz="0" w:space="0" w:color="auto"/>
              </w:divBdr>
            </w:div>
            <w:div w:id="122042924">
              <w:marLeft w:val="480"/>
              <w:marRight w:val="0"/>
              <w:marTop w:val="0"/>
              <w:marBottom w:val="0"/>
              <w:divBdr>
                <w:top w:val="none" w:sz="0" w:space="0" w:color="auto"/>
                <w:left w:val="none" w:sz="0" w:space="0" w:color="auto"/>
                <w:bottom w:val="none" w:sz="0" w:space="0" w:color="auto"/>
                <w:right w:val="none" w:sz="0" w:space="0" w:color="auto"/>
              </w:divBdr>
            </w:div>
            <w:div w:id="1084886643">
              <w:marLeft w:val="480"/>
              <w:marRight w:val="0"/>
              <w:marTop w:val="0"/>
              <w:marBottom w:val="0"/>
              <w:divBdr>
                <w:top w:val="none" w:sz="0" w:space="0" w:color="auto"/>
                <w:left w:val="none" w:sz="0" w:space="0" w:color="auto"/>
                <w:bottom w:val="none" w:sz="0" w:space="0" w:color="auto"/>
                <w:right w:val="none" w:sz="0" w:space="0" w:color="auto"/>
              </w:divBdr>
            </w:div>
            <w:div w:id="1847210176">
              <w:marLeft w:val="480"/>
              <w:marRight w:val="0"/>
              <w:marTop w:val="0"/>
              <w:marBottom w:val="0"/>
              <w:divBdr>
                <w:top w:val="none" w:sz="0" w:space="0" w:color="auto"/>
                <w:left w:val="none" w:sz="0" w:space="0" w:color="auto"/>
                <w:bottom w:val="none" w:sz="0" w:space="0" w:color="auto"/>
                <w:right w:val="none" w:sz="0" w:space="0" w:color="auto"/>
              </w:divBdr>
            </w:div>
            <w:div w:id="1157723137">
              <w:marLeft w:val="480"/>
              <w:marRight w:val="0"/>
              <w:marTop w:val="0"/>
              <w:marBottom w:val="0"/>
              <w:divBdr>
                <w:top w:val="none" w:sz="0" w:space="0" w:color="auto"/>
                <w:left w:val="none" w:sz="0" w:space="0" w:color="auto"/>
                <w:bottom w:val="none" w:sz="0" w:space="0" w:color="auto"/>
                <w:right w:val="none" w:sz="0" w:space="0" w:color="auto"/>
              </w:divBdr>
            </w:div>
            <w:div w:id="2092310830">
              <w:marLeft w:val="480"/>
              <w:marRight w:val="0"/>
              <w:marTop w:val="0"/>
              <w:marBottom w:val="0"/>
              <w:divBdr>
                <w:top w:val="none" w:sz="0" w:space="0" w:color="auto"/>
                <w:left w:val="none" w:sz="0" w:space="0" w:color="auto"/>
                <w:bottom w:val="none" w:sz="0" w:space="0" w:color="auto"/>
                <w:right w:val="none" w:sz="0" w:space="0" w:color="auto"/>
              </w:divBdr>
            </w:div>
            <w:div w:id="66004452">
              <w:marLeft w:val="480"/>
              <w:marRight w:val="0"/>
              <w:marTop w:val="0"/>
              <w:marBottom w:val="0"/>
              <w:divBdr>
                <w:top w:val="none" w:sz="0" w:space="0" w:color="auto"/>
                <w:left w:val="none" w:sz="0" w:space="0" w:color="auto"/>
                <w:bottom w:val="none" w:sz="0" w:space="0" w:color="auto"/>
                <w:right w:val="none" w:sz="0" w:space="0" w:color="auto"/>
              </w:divBdr>
            </w:div>
            <w:div w:id="830675268">
              <w:marLeft w:val="480"/>
              <w:marRight w:val="0"/>
              <w:marTop w:val="0"/>
              <w:marBottom w:val="0"/>
              <w:divBdr>
                <w:top w:val="none" w:sz="0" w:space="0" w:color="auto"/>
                <w:left w:val="none" w:sz="0" w:space="0" w:color="auto"/>
                <w:bottom w:val="none" w:sz="0" w:space="0" w:color="auto"/>
                <w:right w:val="none" w:sz="0" w:space="0" w:color="auto"/>
              </w:divBdr>
            </w:div>
            <w:div w:id="1576546297">
              <w:marLeft w:val="480"/>
              <w:marRight w:val="0"/>
              <w:marTop w:val="0"/>
              <w:marBottom w:val="0"/>
              <w:divBdr>
                <w:top w:val="none" w:sz="0" w:space="0" w:color="auto"/>
                <w:left w:val="none" w:sz="0" w:space="0" w:color="auto"/>
                <w:bottom w:val="none" w:sz="0" w:space="0" w:color="auto"/>
                <w:right w:val="none" w:sz="0" w:space="0" w:color="auto"/>
              </w:divBdr>
            </w:div>
            <w:div w:id="2106684631">
              <w:marLeft w:val="480"/>
              <w:marRight w:val="0"/>
              <w:marTop w:val="0"/>
              <w:marBottom w:val="0"/>
              <w:divBdr>
                <w:top w:val="none" w:sz="0" w:space="0" w:color="auto"/>
                <w:left w:val="none" w:sz="0" w:space="0" w:color="auto"/>
                <w:bottom w:val="none" w:sz="0" w:space="0" w:color="auto"/>
                <w:right w:val="none" w:sz="0" w:space="0" w:color="auto"/>
              </w:divBdr>
            </w:div>
            <w:div w:id="2091155161">
              <w:marLeft w:val="480"/>
              <w:marRight w:val="0"/>
              <w:marTop w:val="0"/>
              <w:marBottom w:val="0"/>
              <w:divBdr>
                <w:top w:val="none" w:sz="0" w:space="0" w:color="auto"/>
                <w:left w:val="none" w:sz="0" w:space="0" w:color="auto"/>
                <w:bottom w:val="none" w:sz="0" w:space="0" w:color="auto"/>
                <w:right w:val="none" w:sz="0" w:space="0" w:color="auto"/>
              </w:divBdr>
            </w:div>
            <w:div w:id="42217939">
              <w:marLeft w:val="480"/>
              <w:marRight w:val="0"/>
              <w:marTop w:val="0"/>
              <w:marBottom w:val="0"/>
              <w:divBdr>
                <w:top w:val="none" w:sz="0" w:space="0" w:color="auto"/>
                <w:left w:val="none" w:sz="0" w:space="0" w:color="auto"/>
                <w:bottom w:val="none" w:sz="0" w:space="0" w:color="auto"/>
                <w:right w:val="none" w:sz="0" w:space="0" w:color="auto"/>
              </w:divBdr>
            </w:div>
            <w:div w:id="2022276056">
              <w:marLeft w:val="480"/>
              <w:marRight w:val="0"/>
              <w:marTop w:val="0"/>
              <w:marBottom w:val="0"/>
              <w:divBdr>
                <w:top w:val="none" w:sz="0" w:space="0" w:color="auto"/>
                <w:left w:val="none" w:sz="0" w:space="0" w:color="auto"/>
                <w:bottom w:val="none" w:sz="0" w:space="0" w:color="auto"/>
                <w:right w:val="none" w:sz="0" w:space="0" w:color="auto"/>
              </w:divBdr>
            </w:div>
            <w:div w:id="1057705106">
              <w:marLeft w:val="480"/>
              <w:marRight w:val="0"/>
              <w:marTop w:val="0"/>
              <w:marBottom w:val="0"/>
              <w:divBdr>
                <w:top w:val="none" w:sz="0" w:space="0" w:color="auto"/>
                <w:left w:val="none" w:sz="0" w:space="0" w:color="auto"/>
                <w:bottom w:val="none" w:sz="0" w:space="0" w:color="auto"/>
                <w:right w:val="none" w:sz="0" w:space="0" w:color="auto"/>
              </w:divBdr>
            </w:div>
            <w:div w:id="533466750">
              <w:marLeft w:val="480"/>
              <w:marRight w:val="0"/>
              <w:marTop w:val="0"/>
              <w:marBottom w:val="0"/>
              <w:divBdr>
                <w:top w:val="none" w:sz="0" w:space="0" w:color="auto"/>
                <w:left w:val="none" w:sz="0" w:space="0" w:color="auto"/>
                <w:bottom w:val="none" w:sz="0" w:space="0" w:color="auto"/>
                <w:right w:val="none" w:sz="0" w:space="0" w:color="auto"/>
              </w:divBdr>
            </w:div>
            <w:div w:id="2131438821">
              <w:marLeft w:val="480"/>
              <w:marRight w:val="0"/>
              <w:marTop w:val="0"/>
              <w:marBottom w:val="0"/>
              <w:divBdr>
                <w:top w:val="none" w:sz="0" w:space="0" w:color="auto"/>
                <w:left w:val="none" w:sz="0" w:space="0" w:color="auto"/>
                <w:bottom w:val="none" w:sz="0" w:space="0" w:color="auto"/>
                <w:right w:val="none" w:sz="0" w:space="0" w:color="auto"/>
              </w:divBdr>
            </w:div>
            <w:div w:id="1845784133">
              <w:marLeft w:val="480"/>
              <w:marRight w:val="0"/>
              <w:marTop w:val="0"/>
              <w:marBottom w:val="0"/>
              <w:divBdr>
                <w:top w:val="none" w:sz="0" w:space="0" w:color="auto"/>
                <w:left w:val="none" w:sz="0" w:space="0" w:color="auto"/>
                <w:bottom w:val="none" w:sz="0" w:space="0" w:color="auto"/>
                <w:right w:val="none" w:sz="0" w:space="0" w:color="auto"/>
              </w:divBdr>
            </w:div>
            <w:div w:id="2096128201">
              <w:marLeft w:val="480"/>
              <w:marRight w:val="0"/>
              <w:marTop w:val="0"/>
              <w:marBottom w:val="0"/>
              <w:divBdr>
                <w:top w:val="none" w:sz="0" w:space="0" w:color="auto"/>
                <w:left w:val="none" w:sz="0" w:space="0" w:color="auto"/>
                <w:bottom w:val="none" w:sz="0" w:space="0" w:color="auto"/>
                <w:right w:val="none" w:sz="0" w:space="0" w:color="auto"/>
              </w:divBdr>
            </w:div>
            <w:div w:id="800416816">
              <w:marLeft w:val="480"/>
              <w:marRight w:val="0"/>
              <w:marTop w:val="0"/>
              <w:marBottom w:val="0"/>
              <w:divBdr>
                <w:top w:val="none" w:sz="0" w:space="0" w:color="auto"/>
                <w:left w:val="none" w:sz="0" w:space="0" w:color="auto"/>
                <w:bottom w:val="none" w:sz="0" w:space="0" w:color="auto"/>
                <w:right w:val="none" w:sz="0" w:space="0" w:color="auto"/>
              </w:divBdr>
            </w:div>
            <w:div w:id="427778650">
              <w:marLeft w:val="480"/>
              <w:marRight w:val="0"/>
              <w:marTop w:val="0"/>
              <w:marBottom w:val="0"/>
              <w:divBdr>
                <w:top w:val="none" w:sz="0" w:space="0" w:color="auto"/>
                <w:left w:val="none" w:sz="0" w:space="0" w:color="auto"/>
                <w:bottom w:val="none" w:sz="0" w:space="0" w:color="auto"/>
                <w:right w:val="none" w:sz="0" w:space="0" w:color="auto"/>
              </w:divBdr>
            </w:div>
            <w:div w:id="1154686238">
              <w:marLeft w:val="480"/>
              <w:marRight w:val="0"/>
              <w:marTop w:val="0"/>
              <w:marBottom w:val="0"/>
              <w:divBdr>
                <w:top w:val="none" w:sz="0" w:space="0" w:color="auto"/>
                <w:left w:val="none" w:sz="0" w:space="0" w:color="auto"/>
                <w:bottom w:val="none" w:sz="0" w:space="0" w:color="auto"/>
                <w:right w:val="none" w:sz="0" w:space="0" w:color="auto"/>
              </w:divBdr>
            </w:div>
            <w:div w:id="405225970">
              <w:marLeft w:val="480"/>
              <w:marRight w:val="0"/>
              <w:marTop w:val="0"/>
              <w:marBottom w:val="0"/>
              <w:divBdr>
                <w:top w:val="none" w:sz="0" w:space="0" w:color="auto"/>
                <w:left w:val="none" w:sz="0" w:space="0" w:color="auto"/>
                <w:bottom w:val="none" w:sz="0" w:space="0" w:color="auto"/>
                <w:right w:val="none" w:sz="0" w:space="0" w:color="auto"/>
              </w:divBdr>
            </w:div>
            <w:div w:id="2074230138">
              <w:marLeft w:val="480"/>
              <w:marRight w:val="0"/>
              <w:marTop w:val="0"/>
              <w:marBottom w:val="0"/>
              <w:divBdr>
                <w:top w:val="none" w:sz="0" w:space="0" w:color="auto"/>
                <w:left w:val="none" w:sz="0" w:space="0" w:color="auto"/>
                <w:bottom w:val="none" w:sz="0" w:space="0" w:color="auto"/>
                <w:right w:val="none" w:sz="0" w:space="0" w:color="auto"/>
              </w:divBdr>
            </w:div>
            <w:div w:id="89785454">
              <w:marLeft w:val="480"/>
              <w:marRight w:val="0"/>
              <w:marTop w:val="0"/>
              <w:marBottom w:val="0"/>
              <w:divBdr>
                <w:top w:val="none" w:sz="0" w:space="0" w:color="auto"/>
                <w:left w:val="none" w:sz="0" w:space="0" w:color="auto"/>
                <w:bottom w:val="none" w:sz="0" w:space="0" w:color="auto"/>
                <w:right w:val="none" w:sz="0" w:space="0" w:color="auto"/>
              </w:divBdr>
            </w:div>
            <w:div w:id="172493991">
              <w:marLeft w:val="480"/>
              <w:marRight w:val="0"/>
              <w:marTop w:val="0"/>
              <w:marBottom w:val="0"/>
              <w:divBdr>
                <w:top w:val="none" w:sz="0" w:space="0" w:color="auto"/>
                <w:left w:val="none" w:sz="0" w:space="0" w:color="auto"/>
                <w:bottom w:val="none" w:sz="0" w:space="0" w:color="auto"/>
                <w:right w:val="none" w:sz="0" w:space="0" w:color="auto"/>
              </w:divBdr>
            </w:div>
            <w:div w:id="2031293805">
              <w:marLeft w:val="480"/>
              <w:marRight w:val="0"/>
              <w:marTop w:val="0"/>
              <w:marBottom w:val="0"/>
              <w:divBdr>
                <w:top w:val="none" w:sz="0" w:space="0" w:color="auto"/>
                <w:left w:val="none" w:sz="0" w:space="0" w:color="auto"/>
                <w:bottom w:val="none" w:sz="0" w:space="0" w:color="auto"/>
                <w:right w:val="none" w:sz="0" w:space="0" w:color="auto"/>
              </w:divBdr>
            </w:div>
            <w:div w:id="2006203293">
              <w:marLeft w:val="480"/>
              <w:marRight w:val="0"/>
              <w:marTop w:val="0"/>
              <w:marBottom w:val="0"/>
              <w:divBdr>
                <w:top w:val="none" w:sz="0" w:space="0" w:color="auto"/>
                <w:left w:val="none" w:sz="0" w:space="0" w:color="auto"/>
                <w:bottom w:val="none" w:sz="0" w:space="0" w:color="auto"/>
                <w:right w:val="none" w:sz="0" w:space="0" w:color="auto"/>
              </w:divBdr>
            </w:div>
            <w:div w:id="541015242">
              <w:marLeft w:val="480"/>
              <w:marRight w:val="0"/>
              <w:marTop w:val="0"/>
              <w:marBottom w:val="0"/>
              <w:divBdr>
                <w:top w:val="none" w:sz="0" w:space="0" w:color="auto"/>
                <w:left w:val="none" w:sz="0" w:space="0" w:color="auto"/>
                <w:bottom w:val="none" w:sz="0" w:space="0" w:color="auto"/>
                <w:right w:val="none" w:sz="0" w:space="0" w:color="auto"/>
              </w:divBdr>
            </w:div>
            <w:div w:id="595409755">
              <w:marLeft w:val="480"/>
              <w:marRight w:val="0"/>
              <w:marTop w:val="0"/>
              <w:marBottom w:val="0"/>
              <w:divBdr>
                <w:top w:val="none" w:sz="0" w:space="0" w:color="auto"/>
                <w:left w:val="none" w:sz="0" w:space="0" w:color="auto"/>
                <w:bottom w:val="none" w:sz="0" w:space="0" w:color="auto"/>
                <w:right w:val="none" w:sz="0" w:space="0" w:color="auto"/>
              </w:divBdr>
            </w:div>
            <w:div w:id="967397795">
              <w:marLeft w:val="480"/>
              <w:marRight w:val="0"/>
              <w:marTop w:val="0"/>
              <w:marBottom w:val="0"/>
              <w:divBdr>
                <w:top w:val="none" w:sz="0" w:space="0" w:color="auto"/>
                <w:left w:val="none" w:sz="0" w:space="0" w:color="auto"/>
                <w:bottom w:val="none" w:sz="0" w:space="0" w:color="auto"/>
                <w:right w:val="none" w:sz="0" w:space="0" w:color="auto"/>
              </w:divBdr>
            </w:div>
            <w:div w:id="1910534861">
              <w:marLeft w:val="480"/>
              <w:marRight w:val="0"/>
              <w:marTop w:val="0"/>
              <w:marBottom w:val="0"/>
              <w:divBdr>
                <w:top w:val="none" w:sz="0" w:space="0" w:color="auto"/>
                <w:left w:val="none" w:sz="0" w:space="0" w:color="auto"/>
                <w:bottom w:val="none" w:sz="0" w:space="0" w:color="auto"/>
                <w:right w:val="none" w:sz="0" w:space="0" w:color="auto"/>
              </w:divBdr>
            </w:div>
            <w:div w:id="997072752">
              <w:marLeft w:val="480"/>
              <w:marRight w:val="0"/>
              <w:marTop w:val="0"/>
              <w:marBottom w:val="0"/>
              <w:divBdr>
                <w:top w:val="none" w:sz="0" w:space="0" w:color="auto"/>
                <w:left w:val="none" w:sz="0" w:space="0" w:color="auto"/>
                <w:bottom w:val="none" w:sz="0" w:space="0" w:color="auto"/>
                <w:right w:val="none" w:sz="0" w:space="0" w:color="auto"/>
              </w:divBdr>
            </w:div>
            <w:div w:id="716008871">
              <w:marLeft w:val="480"/>
              <w:marRight w:val="0"/>
              <w:marTop w:val="0"/>
              <w:marBottom w:val="0"/>
              <w:divBdr>
                <w:top w:val="none" w:sz="0" w:space="0" w:color="auto"/>
                <w:left w:val="none" w:sz="0" w:space="0" w:color="auto"/>
                <w:bottom w:val="none" w:sz="0" w:space="0" w:color="auto"/>
                <w:right w:val="none" w:sz="0" w:space="0" w:color="auto"/>
              </w:divBdr>
            </w:div>
            <w:div w:id="1516648633">
              <w:marLeft w:val="480"/>
              <w:marRight w:val="0"/>
              <w:marTop w:val="0"/>
              <w:marBottom w:val="0"/>
              <w:divBdr>
                <w:top w:val="none" w:sz="0" w:space="0" w:color="auto"/>
                <w:left w:val="none" w:sz="0" w:space="0" w:color="auto"/>
                <w:bottom w:val="none" w:sz="0" w:space="0" w:color="auto"/>
                <w:right w:val="none" w:sz="0" w:space="0" w:color="auto"/>
              </w:divBdr>
            </w:div>
            <w:div w:id="490490088">
              <w:marLeft w:val="480"/>
              <w:marRight w:val="0"/>
              <w:marTop w:val="0"/>
              <w:marBottom w:val="0"/>
              <w:divBdr>
                <w:top w:val="none" w:sz="0" w:space="0" w:color="auto"/>
                <w:left w:val="none" w:sz="0" w:space="0" w:color="auto"/>
                <w:bottom w:val="none" w:sz="0" w:space="0" w:color="auto"/>
                <w:right w:val="none" w:sz="0" w:space="0" w:color="auto"/>
              </w:divBdr>
            </w:div>
            <w:div w:id="225068146">
              <w:marLeft w:val="480"/>
              <w:marRight w:val="0"/>
              <w:marTop w:val="0"/>
              <w:marBottom w:val="0"/>
              <w:divBdr>
                <w:top w:val="none" w:sz="0" w:space="0" w:color="auto"/>
                <w:left w:val="none" w:sz="0" w:space="0" w:color="auto"/>
                <w:bottom w:val="none" w:sz="0" w:space="0" w:color="auto"/>
                <w:right w:val="none" w:sz="0" w:space="0" w:color="auto"/>
              </w:divBdr>
            </w:div>
            <w:div w:id="1999729940">
              <w:marLeft w:val="480"/>
              <w:marRight w:val="0"/>
              <w:marTop w:val="0"/>
              <w:marBottom w:val="0"/>
              <w:divBdr>
                <w:top w:val="none" w:sz="0" w:space="0" w:color="auto"/>
                <w:left w:val="none" w:sz="0" w:space="0" w:color="auto"/>
                <w:bottom w:val="none" w:sz="0" w:space="0" w:color="auto"/>
                <w:right w:val="none" w:sz="0" w:space="0" w:color="auto"/>
              </w:divBdr>
            </w:div>
            <w:div w:id="8519887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37183582">
      <w:bodyDiv w:val="1"/>
      <w:marLeft w:val="0"/>
      <w:marRight w:val="0"/>
      <w:marTop w:val="0"/>
      <w:marBottom w:val="0"/>
      <w:divBdr>
        <w:top w:val="none" w:sz="0" w:space="0" w:color="auto"/>
        <w:left w:val="none" w:sz="0" w:space="0" w:color="auto"/>
        <w:bottom w:val="none" w:sz="0" w:space="0" w:color="auto"/>
        <w:right w:val="none" w:sz="0" w:space="0" w:color="auto"/>
      </w:divBdr>
    </w:div>
    <w:div w:id="1169632993">
      <w:bodyDiv w:val="1"/>
      <w:marLeft w:val="0"/>
      <w:marRight w:val="0"/>
      <w:marTop w:val="0"/>
      <w:marBottom w:val="0"/>
      <w:divBdr>
        <w:top w:val="none" w:sz="0" w:space="0" w:color="auto"/>
        <w:left w:val="none" w:sz="0" w:space="0" w:color="auto"/>
        <w:bottom w:val="none" w:sz="0" w:space="0" w:color="auto"/>
        <w:right w:val="none" w:sz="0" w:space="0" w:color="auto"/>
      </w:divBdr>
    </w:div>
    <w:div w:id="1176338396">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480"/>
          <w:marRight w:val="0"/>
          <w:marTop w:val="0"/>
          <w:marBottom w:val="0"/>
          <w:divBdr>
            <w:top w:val="none" w:sz="0" w:space="0" w:color="auto"/>
            <w:left w:val="none" w:sz="0" w:space="0" w:color="auto"/>
            <w:bottom w:val="none" w:sz="0" w:space="0" w:color="auto"/>
            <w:right w:val="none" w:sz="0" w:space="0" w:color="auto"/>
          </w:divBdr>
        </w:div>
        <w:div w:id="1411269869">
          <w:marLeft w:val="480"/>
          <w:marRight w:val="0"/>
          <w:marTop w:val="0"/>
          <w:marBottom w:val="0"/>
          <w:divBdr>
            <w:top w:val="none" w:sz="0" w:space="0" w:color="auto"/>
            <w:left w:val="none" w:sz="0" w:space="0" w:color="auto"/>
            <w:bottom w:val="none" w:sz="0" w:space="0" w:color="auto"/>
            <w:right w:val="none" w:sz="0" w:space="0" w:color="auto"/>
          </w:divBdr>
        </w:div>
        <w:div w:id="1388256604">
          <w:marLeft w:val="480"/>
          <w:marRight w:val="0"/>
          <w:marTop w:val="0"/>
          <w:marBottom w:val="0"/>
          <w:divBdr>
            <w:top w:val="none" w:sz="0" w:space="0" w:color="auto"/>
            <w:left w:val="none" w:sz="0" w:space="0" w:color="auto"/>
            <w:bottom w:val="none" w:sz="0" w:space="0" w:color="auto"/>
            <w:right w:val="none" w:sz="0" w:space="0" w:color="auto"/>
          </w:divBdr>
        </w:div>
        <w:div w:id="1768429280">
          <w:marLeft w:val="480"/>
          <w:marRight w:val="0"/>
          <w:marTop w:val="0"/>
          <w:marBottom w:val="0"/>
          <w:divBdr>
            <w:top w:val="none" w:sz="0" w:space="0" w:color="auto"/>
            <w:left w:val="none" w:sz="0" w:space="0" w:color="auto"/>
            <w:bottom w:val="none" w:sz="0" w:space="0" w:color="auto"/>
            <w:right w:val="none" w:sz="0" w:space="0" w:color="auto"/>
          </w:divBdr>
        </w:div>
        <w:div w:id="597641017">
          <w:marLeft w:val="480"/>
          <w:marRight w:val="0"/>
          <w:marTop w:val="0"/>
          <w:marBottom w:val="0"/>
          <w:divBdr>
            <w:top w:val="none" w:sz="0" w:space="0" w:color="auto"/>
            <w:left w:val="none" w:sz="0" w:space="0" w:color="auto"/>
            <w:bottom w:val="none" w:sz="0" w:space="0" w:color="auto"/>
            <w:right w:val="none" w:sz="0" w:space="0" w:color="auto"/>
          </w:divBdr>
        </w:div>
        <w:div w:id="1839272089">
          <w:marLeft w:val="480"/>
          <w:marRight w:val="0"/>
          <w:marTop w:val="0"/>
          <w:marBottom w:val="0"/>
          <w:divBdr>
            <w:top w:val="none" w:sz="0" w:space="0" w:color="auto"/>
            <w:left w:val="none" w:sz="0" w:space="0" w:color="auto"/>
            <w:bottom w:val="none" w:sz="0" w:space="0" w:color="auto"/>
            <w:right w:val="none" w:sz="0" w:space="0" w:color="auto"/>
          </w:divBdr>
        </w:div>
        <w:div w:id="1041705868">
          <w:marLeft w:val="480"/>
          <w:marRight w:val="0"/>
          <w:marTop w:val="0"/>
          <w:marBottom w:val="0"/>
          <w:divBdr>
            <w:top w:val="none" w:sz="0" w:space="0" w:color="auto"/>
            <w:left w:val="none" w:sz="0" w:space="0" w:color="auto"/>
            <w:bottom w:val="none" w:sz="0" w:space="0" w:color="auto"/>
            <w:right w:val="none" w:sz="0" w:space="0" w:color="auto"/>
          </w:divBdr>
        </w:div>
        <w:div w:id="993797791">
          <w:marLeft w:val="480"/>
          <w:marRight w:val="0"/>
          <w:marTop w:val="0"/>
          <w:marBottom w:val="0"/>
          <w:divBdr>
            <w:top w:val="none" w:sz="0" w:space="0" w:color="auto"/>
            <w:left w:val="none" w:sz="0" w:space="0" w:color="auto"/>
            <w:bottom w:val="none" w:sz="0" w:space="0" w:color="auto"/>
            <w:right w:val="none" w:sz="0" w:space="0" w:color="auto"/>
          </w:divBdr>
        </w:div>
        <w:div w:id="1079403080">
          <w:marLeft w:val="480"/>
          <w:marRight w:val="0"/>
          <w:marTop w:val="0"/>
          <w:marBottom w:val="0"/>
          <w:divBdr>
            <w:top w:val="none" w:sz="0" w:space="0" w:color="auto"/>
            <w:left w:val="none" w:sz="0" w:space="0" w:color="auto"/>
            <w:bottom w:val="none" w:sz="0" w:space="0" w:color="auto"/>
            <w:right w:val="none" w:sz="0" w:space="0" w:color="auto"/>
          </w:divBdr>
        </w:div>
        <w:div w:id="80641252">
          <w:marLeft w:val="480"/>
          <w:marRight w:val="0"/>
          <w:marTop w:val="0"/>
          <w:marBottom w:val="0"/>
          <w:divBdr>
            <w:top w:val="none" w:sz="0" w:space="0" w:color="auto"/>
            <w:left w:val="none" w:sz="0" w:space="0" w:color="auto"/>
            <w:bottom w:val="none" w:sz="0" w:space="0" w:color="auto"/>
            <w:right w:val="none" w:sz="0" w:space="0" w:color="auto"/>
          </w:divBdr>
        </w:div>
        <w:div w:id="1590231303">
          <w:marLeft w:val="480"/>
          <w:marRight w:val="0"/>
          <w:marTop w:val="0"/>
          <w:marBottom w:val="0"/>
          <w:divBdr>
            <w:top w:val="none" w:sz="0" w:space="0" w:color="auto"/>
            <w:left w:val="none" w:sz="0" w:space="0" w:color="auto"/>
            <w:bottom w:val="none" w:sz="0" w:space="0" w:color="auto"/>
            <w:right w:val="none" w:sz="0" w:space="0" w:color="auto"/>
          </w:divBdr>
        </w:div>
        <w:div w:id="39671721">
          <w:marLeft w:val="480"/>
          <w:marRight w:val="0"/>
          <w:marTop w:val="0"/>
          <w:marBottom w:val="0"/>
          <w:divBdr>
            <w:top w:val="none" w:sz="0" w:space="0" w:color="auto"/>
            <w:left w:val="none" w:sz="0" w:space="0" w:color="auto"/>
            <w:bottom w:val="none" w:sz="0" w:space="0" w:color="auto"/>
            <w:right w:val="none" w:sz="0" w:space="0" w:color="auto"/>
          </w:divBdr>
        </w:div>
        <w:div w:id="116149048">
          <w:marLeft w:val="480"/>
          <w:marRight w:val="0"/>
          <w:marTop w:val="0"/>
          <w:marBottom w:val="0"/>
          <w:divBdr>
            <w:top w:val="none" w:sz="0" w:space="0" w:color="auto"/>
            <w:left w:val="none" w:sz="0" w:space="0" w:color="auto"/>
            <w:bottom w:val="none" w:sz="0" w:space="0" w:color="auto"/>
            <w:right w:val="none" w:sz="0" w:space="0" w:color="auto"/>
          </w:divBdr>
        </w:div>
        <w:div w:id="1409965617">
          <w:marLeft w:val="480"/>
          <w:marRight w:val="0"/>
          <w:marTop w:val="0"/>
          <w:marBottom w:val="0"/>
          <w:divBdr>
            <w:top w:val="none" w:sz="0" w:space="0" w:color="auto"/>
            <w:left w:val="none" w:sz="0" w:space="0" w:color="auto"/>
            <w:bottom w:val="none" w:sz="0" w:space="0" w:color="auto"/>
            <w:right w:val="none" w:sz="0" w:space="0" w:color="auto"/>
          </w:divBdr>
        </w:div>
        <w:div w:id="748693714">
          <w:marLeft w:val="480"/>
          <w:marRight w:val="0"/>
          <w:marTop w:val="0"/>
          <w:marBottom w:val="0"/>
          <w:divBdr>
            <w:top w:val="none" w:sz="0" w:space="0" w:color="auto"/>
            <w:left w:val="none" w:sz="0" w:space="0" w:color="auto"/>
            <w:bottom w:val="none" w:sz="0" w:space="0" w:color="auto"/>
            <w:right w:val="none" w:sz="0" w:space="0" w:color="auto"/>
          </w:divBdr>
        </w:div>
        <w:div w:id="336925356">
          <w:marLeft w:val="480"/>
          <w:marRight w:val="0"/>
          <w:marTop w:val="0"/>
          <w:marBottom w:val="0"/>
          <w:divBdr>
            <w:top w:val="none" w:sz="0" w:space="0" w:color="auto"/>
            <w:left w:val="none" w:sz="0" w:space="0" w:color="auto"/>
            <w:bottom w:val="none" w:sz="0" w:space="0" w:color="auto"/>
            <w:right w:val="none" w:sz="0" w:space="0" w:color="auto"/>
          </w:divBdr>
        </w:div>
        <w:div w:id="1728601203">
          <w:marLeft w:val="480"/>
          <w:marRight w:val="0"/>
          <w:marTop w:val="0"/>
          <w:marBottom w:val="0"/>
          <w:divBdr>
            <w:top w:val="none" w:sz="0" w:space="0" w:color="auto"/>
            <w:left w:val="none" w:sz="0" w:space="0" w:color="auto"/>
            <w:bottom w:val="none" w:sz="0" w:space="0" w:color="auto"/>
            <w:right w:val="none" w:sz="0" w:space="0" w:color="auto"/>
          </w:divBdr>
        </w:div>
        <w:div w:id="1017345472">
          <w:marLeft w:val="480"/>
          <w:marRight w:val="0"/>
          <w:marTop w:val="0"/>
          <w:marBottom w:val="0"/>
          <w:divBdr>
            <w:top w:val="none" w:sz="0" w:space="0" w:color="auto"/>
            <w:left w:val="none" w:sz="0" w:space="0" w:color="auto"/>
            <w:bottom w:val="none" w:sz="0" w:space="0" w:color="auto"/>
            <w:right w:val="none" w:sz="0" w:space="0" w:color="auto"/>
          </w:divBdr>
        </w:div>
        <w:div w:id="1839610285">
          <w:marLeft w:val="480"/>
          <w:marRight w:val="0"/>
          <w:marTop w:val="0"/>
          <w:marBottom w:val="0"/>
          <w:divBdr>
            <w:top w:val="none" w:sz="0" w:space="0" w:color="auto"/>
            <w:left w:val="none" w:sz="0" w:space="0" w:color="auto"/>
            <w:bottom w:val="none" w:sz="0" w:space="0" w:color="auto"/>
            <w:right w:val="none" w:sz="0" w:space="0" w:color="auto"/>
          </w:divBdr>
        </w:div>
      </w:divsChild>
    </w:div>
    <w:div w:id="1188181009">
      <w:bodyDiv w:val="1"/>
      <w:marLeft w:val="0"/>
      <w:marRight w:val="0"/>
      <w:marTop w:val="0"/>
      <w:marBottom w:val="0"/>
      <w:divBdr>
        <w:top w:val="none" w:sz="0" w:space="0" w:color="auto"/>
        <w:left w:val="none" w:sz="0" w:space="0" w:color="auto"/>
        <w:bottom w:val="none" w:sz="0" w:space="0" w:color="auto"/>
        <w:right w:val="none" w:sz="0" w:space="0" w:color="auto"/>
      </w:divBdr>
      <w:divsChild>
        <w:div w:id="1204634454">
          <w:marLeft w:val="480"/>
          <w:marRight w:val="0"/>
          <w:marTop w:val="0"/>
          <w:marBottom w:val="0"/>
          <w:divBdr>
            <w:top w:val="none" w:sz="0" w:space="0" w:color="auto"/>
            <w:left w:val="none" w:sz="0" w:space="0" w:color="auto"/>
            <w:bottom w:val="none" w:sz="0" w:space="0" w:color="auto"/>
            <w:right w:val="none" w:sz="0" w:space="0" w:color="auto"/>
          </w:divBdr>
        </w:div>
        <w:div w:id="1262108989">
          <w:marLeft w:val="480"/>
          <w:marRight w:val="0"/>
          <w:marTop w:val="0"/>
          <w:marBottom w:val="0"/>
          <w:divBdr>
            <w:top w:val="none" w:sz="0" w:space="0" w:color="auto"/>
            <w:left w:val="none" w:sz="0" w:space="0" w:color="auto"/>
            <w:bottom w:val="none" w:sz="0" w:space="0" w:color="auto"/>
            <w:right w:val="none" w:sz="0" w:space="0" w:color="auto"/>
          </w:divBdr>
        </w:div>
        <w:div w:id="1751654194">
          <w:marLeft w:val="480"/>
          <w:marRight w:val="0"/>
          <w:marTop w:val="0"/>
          <w:marBottom w:val="0"/>
          <w:divBdr>
            <w:top w:val="none" w:sz="0" w:space="0" w:color="auto"/>
            <w:left w:val="none" w:sz="0" w:space="0" w:color="auto"/>
            <w:bottom w:val="none" w:sz="0" w:space="0" w:color="auto"/>
            <w:right w:val="none" w:sz="0" w:space="0" w:color="auto"/>
          </w:divBdr>
        </w:div>
        <w:div w:id="1115565143">
          <w:marLeft w:val="480"/>
          <w:marRight w:val="0"/>
          <w:marTop w:val="0"/>
          <w:marBottom w:val="0"/>
          <w:divBdr>
            <w:top w:val="none" w:sz="0" w:space="0" w:color="auto"/>
            <w:left w:val="none" w:sz="0" w:space="0" w:color="auto"/>
            <w:bottom w:val="none" w:sz="0" w:space="0" w:color="auto"/>
            <w:right w:val="none" w:sz="0" w:space="0" w:color="auto"/>
          </w:divBdr>
        </w:div>
        <w:div w:id="312563730">
          <w:marLeft w:val="480"/>
          <w:marRight w:val="0"/>
          <w:marTop w:val="0"/>
          <w:marBottom w:val="0"/>
          <w:divBdr>
            <w:top w:val="none" w:sz="0" w:space="0" w:color="auto"/>
            <w:left w:val="none" w:sz="0" w:space="0" w:color="auto"/>
            <w:bottom w:val="none" w:sz="0" w:space="0" w:color="auto"/>
            <w:right w:val="none" w:sz="0" w:space="0" w:color="auto"/>
          </w:divBdr>
        </w:div>
        <w:div w:id="1378775558">
          <w:marLeft w:val="480"/>
          <w:marRight w:val="0"/>
          <w:marTop w:val="0"/>
          <w:marBottom w:val="0"/>
          <w:divBdr>
            <w:top w:val="none" w:sz="0" w:space="0" w:color="auto"/>
            <w:left w:val="none" w:sz="0" w:space="0" w:color="auto"/>
            <w:bottom w:val="none" w:sz="0" w:space="0" w:color="auto"/>
            <w:right w:val="none" w:sz="0" w:space="0" w:color="auto"/>
          </w:divBdr>
        </w:div>
        <w:div w:id="1907450534">
          <w:marLeft w:val="480"/>
          <w:marRight w:val="0"/>
          <w:marTop w:val="0"/>
          <w:marBottom w:val="0"/>
          <w:divBdr>
            <w:top w:val="none" w:sz="0" w:space="0" w:color="auto"/>
            <w:left w:val="none" w:sz="0" w:space="0" w:color="auto"/>
            <w:bottom w:val="none" w:sz="0" w:space="0" w:color="auto"/>
            <w:right w:val="none" w:sz="0" w:space="0" w:color="auto"/>
          </w:divBdr>
        </w:div>
        <w:div w:id="656881812">
          <w:marLeft w:val="480"/>
          <w:marRight w:val="0"/>
          <w:marTop w:val="0"/>
          <w:marBottom w:val="0"/>
          <w:divBdr>
            <w:top w:val="none" w:sz="0" w:space="0" w:color="auto"/>
            <w:left w:val="none" w:sz="0" w:space="0" w:color="auto"/>
            <w:bottom w:val="none" w:sz="0" w:space="0" w:color="auto"/>
            <w:right w:val="none" w:sz="0" w:space="0" w:color="auto"/>
          </w:divBdr>
        </w:div>
        <w:div w:id="416902689">
          <w:marLeft w:val="480"/>
          <w:marRight w:val="0"/>
          <w:marTop w:val="0"/>
          <w:marBottom w:val="0"/>
          <w:divBdr>
            <w:top w:val="none" w:sz="0" w:space="0" w:color="auto"/>
            <w:left w:val="none" w:sz="0" w:space="0" w:color="auto"/>
            <w:bottom w:val="none" w:sz="0" w:space="0" w:color="auto"/>
            <w:right w:val="none" w:sz="0" w:space="0" w:color="auto"/>
          </w:divBdr>
        </w:div>
        <w:div w:id="303510744">
          <w:marLeft w:val="480"/>
          <w:marRight w:val="0"/>
          <w:marTop w:val="0"/>
          <w:marBottom w:val="0"/>
          <w:divBdr>
            <w:top w:val="none" w:sz="0" w:space="0" w:color="auto"/>
            <w:left w:val="none" w:sz="0" w:space="0" w:color="auto"/>
            <w:bottom w:val="none" w:sz="0" w:space="0" w:color="auto"/>
            <w:right w:val="none" w:sz="0" w:space="0" w:color="auto"/>
          </w:divBdr>
        </w:div>
        <w:div w:id="1265728497">
          <w:marLeft w:val="480"/>
          <w:marRight w:val="0"/>
          <w:marTop w:val="0"/>
          <w:marBottom w:val="0"/>
          <w:divBdr>
            <w:top w:val="none" w:sz="0" w:space="0" w:color="auto"/>
            <w:left w:val="none" w:sz="0" w:space="0" w:color="auto"/>
            <w:bottom w:val="none" w:sz="0" w:space="0" w:color="auto"/>
            <w:right w:val="none" w:sz="0" w:space="0" w:color="auto"/>
          </w:divBdr>
        </w:div>
        <w:div w:id="142016707">
          <w:marLeft w:val="480"/>
          <w:marRight w:val="0"/>
          <w:marTop w:val="0"/>
          <w:marBottom w:val="0"/>
          <w:divBdr>
            <w:top w:val="none" w:sz="0" w:space="0" w:color="auto"/>
            <w:left w:val="none" w:sz="0" w:space="0" w:color="auto"/>
            <w:bottom w:val="none" w:sz="0" w:space="0" w:color="auto"/>
            <w:right w:val="none" w:sz="0" w:space="0" w:color="auto"/>
          </w:divBdr>
        </w:div>
        <w:div w:id="1000736191">
          <w:marLeft w:val="480"/>
          <w:marRight w:val="0"/>
          <w:marTop w:val="0"/>
          <w:marBottom w:val="0"/>
          <w:divBdr>
            <w:top w:val="none" w:sz="0" w:space="0" w:color="auto"/>
            <w:left w:val="none" w:sz="0" w:space="0" w:color="auto"/>
            <w:bottom w:val="none" w:sz="0" w:space="0" w:color="auto"/>
            <w:right w:val="none" w:sz="0" w:space="0" w:color="auto"/>
          </w:divBdr>
        </w:div>
        <w:div w:id="212809534">
          <w:marLeft w:val="480"/>
          <w:marRight w:val="0"/>
          <w:marTop w:val="0"/>
          <w:marBottom w:val="0"/>
          <w:divBdr>
            <w:top w:val="none" w:sz="0" w:space="0" w:color="auto"/>
            <w:left w:val="none" w:sz="0" w:space="0" w:color="auto"/>
            <w:bottom w:val="none" w:sz="0" w:space="0" w:color="auto"/>
            <w:right w:val="none" w:sz="0" w:space="0" w:color="auto"/>
          </w:divBdr>
        </w:div>
        <w:div w:id="1280839618">
          <w:marLeft w:val="480"/>
          <w:marRight w:val="0"/>
          <w:marTop w:val="0"/>
          <w:marBottom w:val="0"/>
          <w:divBdr>
            <w:top w:val="none" w:sz="0" w:space="0" w:color="auto"/>
            <w:left w:val="none" w:sz="0" w:space="0" w:color="auto"/>
            <w:bottom w:val="none" w:sz="0" w:space="0" w:color="auto"/>
            <w:right w:val="none" w:sz="0" w:space="0" w:color="auto"/>
          </w:divBdr>
        </w:div>
        <w:div w:id="37170624">
          <w:marLeft w:val="480"/>
          <w:marRight w:val="0"/>
          <w:marTop w:val="0"/>
          <w:marBottom w:val="0"/>
          <w:divBdr>
            <w:top w:val="none" w:sz="0" w:space="0" w:color="auto"/>
            <w:left w:val="none" w:sz="0" w:space="0" w:color="auto"/>
            <w:bottom w:val="none" w:sz="0" w:space="0" w:color="auto"/>
            <w:right w:val="none" w:sz="0" w:space="0" w:color="auto"/>
          </w:divBdr>
        </w:div>
        <w:div w:id="573588214">
          <w:marLeft w:val="480"/>
          <w:marRight w:val="0"/>
          <w:marTop w:val="0"/>
          <w:marBottom w:val="0"/>
          <w:divBdr>
            <w:top w:val="none" w:sz="0" w:space="0" w:color="auto"/>
            <w:left w:val="none" w:sz="0" w:space="0" w:color="auto"/>
            <w:bottom w:val="none" w:sz="0" w:space="0" w:color="auto"/>
            <w:right w:val="none" w:sz="0" w:space="0" w:color="auto"/>
          </w:divBdr>
        </w:div>
        <w:div w:id="1960405307">
          <w:marLeft w:val="480"/>
          <w:marRight w:val="0"/>
          <w:marTop w:val="0"/>
          <w:marBottom w:val="0"/>
          <w:divBdr>
            <w:top w:val="none" w:sz="0" w:space="0" w:color="auto"/>
            <w:left w:val="none" w:sz="0" w:space="0" w:color="auto"/>
            <w:bottom w:val="none" w:sz="0" w:space="0" w:color="auto"/>
            <w:right w:val="none" w:sz="0" w:space="0" w:color="auto"/>
          </w:divBdr>
        </w:div>
        <w:div w:id="547422306">
          <w:marLeft w:val="480"/>
          <w:marRight w:val="0"/>
          <w:marTop w:val="0"/>
          <w:marBottom w:val="0"/>
          <w:divBdr>
            <w:top w:val="none" w:sz="0" w:space="0" w:color="auto"/>
            <w:left w:val="none" w:sz="0" w:space="0" w:color="auto"/>
            <w:bottom w:val="none" w:sz="0" w:space="0" w:color="auto"/>
            <w:right w:val="none" w:sz="0" w:space="0" w:color="auto"/>
          </w:divBdr>
        </w:div>
      </w:divsChild>
    </w:div>
    <w:div w:id="1195386650">
      <w:bodyDiv w:val="1"/>
      <w:marLeft w:val="0"/>
      <w:marRight w:val="0"/>
      <w:marTop w:val="0"/>
      <w:marBottom w:val="0"/>
      <w:divBdr>
        <w:top w:val="none" w:sz="0" w:space="0" w:color="auto"/>
        <w:left w:val="none" w:sz="0" w:space="0" w:color="auto"/>
        <w:bottom w:val="none" w:sz="0" w:space="0" w:color="auto"/>
        <w:right w:val="none" w:sz="0" w:space="0" w:color="auto"/>
      </w:divBdr>
    </w:div>
    <w:div w:id="1198203777">
      <w:bodyDiv w:val="1"/>
      <w:marLeft w:val="0"/>
      <w:marRight w:val="0"/>
      <w:marTop w:val="0"/>
      <w:marBottom w:val="0"/>
      <w:divBdr>
        <w:top w:val="none" w:sz="0" w:space="0" w:color="auto"/>
        <w:left w:val="none" w:sz="0" w:space="0" w:color="auto"/>
        <w:bottom w:val="none" w:sz="0" w:space="0" w:color="auto"/>
        <w:right w:val="none" w:sz="0" w:space="0" w:color="auto"/>
      </w:divBdr>
    </w:div>
    <w:div w:id="1207717834">
      <w:bodyDiv w:val="1"/>
      <w:marLeft w:val="0"/>
      <w:marRight w:val="0"/>
      <w:marTop w:val="0"/>
      <w:marBottom w:val="0"/>
      <w:divBdr>
        <w:top w:val="none" w:sz="0" w:space="0" w:color="auto"/>
        <w:left w:val="none" w:sz="0" w:space="0" w:color="auto"/>
        <w:bottom w:val="none" w:sz="0" w:space="0" w:color="auto"/>
        <w:right w:val="none" w:sz="0" w:space="0" w:color="auto"/>
      </w:divBdr>
      <w:divsChild>
        <w:div w:id="1584485363">
          <w:marLeft w:val="480"/>
          <w:marRight w:val="0"/>
          <w:marTop w:val="0"/>
          <w:marBottom w:val="0"/>
          <w:divBdr>
            <w:top w:val="none" w:sz="0" w:space="0" w:color="auto"/>
            <w:left w:val="none" w:sz="0" w:space="0" w:color="auto"/>
            <w:bottom w:val="none" w:sz="0" w:space="0" w:color="auto"/>
            <w:right w:val="none" w:sz="0" w:space="0" w:color="auto"/>
          </w:divBdr>
        </w:div>
        <w:div w:id="1141800609">
          <w:marLeft w:val="480"/>
          <w:marRight w:val="0"/>
          <w:marTop w:val="0"/>
          <w:marBottom w:val="0"/>
          <w:divBdr>
            <w:top w:val="none" w:sz="0" w:space="0" w:color="auto"/>
            <w:left w:val="none" w:sz="0" w:space="0" w:color="auto"/>
            <w:bottom w:val="none" w:sz="0" w:space="0" w:color="auto"/>
            <w:right w:val="none" w:sz="0" w:space="0" w:color="auto"/>
          </w:divBdr>
        </w:div>
        <w:div w:id="45376192">
          <w:marLeft w:val="480"/>
          <w:marRight w:val="0"/>
          <w:marTop w:val="0"/>
          <w:marBottom w:val="0"/>
          <w:divBdr>
            <w:top w:val="none" w:sz="0" w:space="0" w:color="auto"/>
            <w:left w:val="none" w:sz="0" w:space="0" w:color="auto"/>
            <w:bottom w:val="none" w:sz="0" w:space="0" w:color="auto"/>
            <w:right w:val="none" w:sz="0" w:space="0" w:color="auto"/>
          </w:divBdr>
        </w:div>
        <w:div w:id="59181736">
          <w:marLeft w:val="480"/>
          <w:marRight w:val="0"/>
          <w:marTop w:val="0"/>
          <w:marBottom w:val="0"/>
          <w:divBdr>
            <w:top w:val="none" w:sz="0" w:space="0" w:color="auto"/>
            <w:left w:val="none" w:sz="0" w:space="0" w:color="auto"/>
            <w:bottom w:val="none" w:sz="0" w:space="0" w:color="auto"/>
            <w:right w:val="none" w:sz="0" w:space="0" w:color="auto"/>
          </w:divBdr>
        </w:div>
        <w:div w:id="1216087260">
          <w:marLeft w:val="480"/>
          <w:marRight w:val="0"/>
          <w:marTop w:val="0"/>
          <w:marBottom w:val="0"/>
          <w:divBdr>
            <w:top w:val="none" w:sz="0" w:space="0" w:color="auto"/>
            <w:left w:val="none" w:sz="0" w:space="0" w:color="auto"/>
            <w:bottom w:val="none" w:sz="0" w:space="0" w:color="auto"/>
            <w:right w:val="none" w:sz="0" w:space="0" w:color="auto"/>
          </w:divBdr>
        </w:div>
        <w:div w:id="1868448338">
          <w:marLeft w:val="480"/>
          <w:marRight w:val="0"/>
          <w:marTop w:val="0"/>
          <w:marBottom w:val="0"/>
          <w:divBdr>
            <w:top w:val="none" w:sz="0" w:space="0" w:color="auto"/>
            <w:left w:val="none" w:sz="0" w:space="0" w:color="auto"/>
            <w:bottom w:val="none" w:sz="0" w:space="0" w:color="auto"/>
            <w:right w:val="none" w:sz="0" w:space="0" w:color="auto"/>
          </w:divBdr>
        </w:div>
        <w:div w:id="1756901622">
          <w:marLeft w:val="480"/>
          <w:marRight w:val="0"/>
          <w:marTop w:val="0"/>
          <w:marBottom w:val="0"/>
          <w:divBdr>
            <w:top w:val="none" w:sz="0" w:space="0" w:color="auto"/>
            <w:left w:val="none" w:sz="0" w:space="0" w:color="auto"/>
            <w:bottom w:val="none" w:sz="0" w:space="0" w:color="auto"/>
            <w:right w:val="none" w:sz="0" w:space="0" w:color="auto"/>
          </w:divBdr>
        </w:div>
        <w:div w:id="1695962598">
          <w:marLeft w:val="480"/>
          <w:marRight w:val="0"/>
          <w:marTop w:val="0"/>
          <w:marBottom w:val="0"/>
          <w:divBdr>
            <w:top w:val="none" w:sz="0" w:space="0" w:color="auto"/>
            <w:left w:val="none" w:sz="0" w:space="0" w:color="auto"/>
            <w:bottom w:val="none" w:sz="0" w:space="0" w:color="auto"/>
            <w:right w:val="none" w:sz="0" w:space="0" w:color="auto"/>
          </w:divBdr>
        </w:div>
        <w:div w:id="1845508968">
          <w:marLeft w:val="480"/>
          <w:marRight w:val="0"/>
          <w:marTop w:val="0"/>
          <w:marBottom w:val="0"/>
          <w:divBdr>
            <w:top w:val="none" w:sz="0" w:space="0" w:color="auto"/>
            <w:left w:val="none" w:sz="0" w:space="0" w:color="auto"/>
            <w:bottom w:val="none" w:sz="0" w:space="0" w:color="auto"/>
            <w:right w:val="none" w:sz="0" w:space="0" w:color="auto"/>
          </w:divBdr>
        </w:div>
        <w:div w:id="540825020">
          <w:marLeft w:val="480"/>
          <w:marRight w:val="0"/>
          <w:marTop w:val="0"/>
          <w:marBottom w:val="0"/>
          <w:divBdr>
            <w:top w:val="none" w:sz="0" w:space="0" w:color="auto"/>
            <w:left w:val="none" w:sz="0" w:space="0" w:color="auto"/>
            <w:bottom w:val="none" w:sz="0" w:space="0" w:color="auto"/>
            <w:right w:val="none" w:sz="0" w:space="0" w:color="auto"/>
          </w:divBdr>
        </w:div>
        <w:div w:id="1021660779">
          <w:marLeft w:val="480"/>
          <w:marRight w:val="0"/>
          <w:marTop w:val="0"/>
          <w:marBottom w:val="0"/>
          <w:divBdr>
            <w:top w:val="none" w:sz="0" w:space="0" w:color="auto"/>
            <w:left w:val="none" w:sz="0" w:space="0" w:color="auto"/>
            <w:bottom w:val="none" w:sz="0" w:space="0" w:color="auto"/>
            <w:right w:val="none" w:sz="0" w:space="0" w:color="auto"/>
          </w:divBdr>
        </w:div>
        <w:div w:id="1807235344">
          <w:marLeft w:val="480"/>
          <w:marRight w:val="0"/>
          <w:marTop w:val="0"/>
          <w:marBottom w:val="0"/>
          <w:divBdr>
            <w:top w:val="none" w:sz="0" w:space="0" w:color="auto"/>
            <w:left w:val="none" w:sz="0" w:space="0" w:color="auto"/>
            <w:bottom w:val="none" w:sz="0" w:space="0" w:color="auto"/>
            <w:right w:val="none" w:sz="0" w:space="0" w:color="auto"/>
          </w:divBdr>
        </w:div>
        <w:div w:id="803698979">
          <w:marLeft w:val="480"/>
          <w:marRight w:val="0"/>
          <w:marTop w:val="0"/>
          <w:marBottom w:val="0"/>
          <w:divBdr>
            <w:top w:val="none" w:sz="0" w:space="0" w:color="auto"/>
            <w:left w:val="none" w:sz="0" w:space="0" w:color="auto"/>
            <w:bottom w:val="none" w:sz="0" w:space="0" w:color="auto"/>
            <w:right w:val="none" w:sz="0" w:space="0" w:color="auto"/>
          </w:divBdr>
        </w:div>
        <w:div w:id="1610769825">
          <w:marLeft w:val="480"/>
          <w:marRight w:val="0"/>
          <w:marTop w:val="0"/>
          <w:marBottom w:val="0"/>
          <w:divBdr>
            <w:top w:val="none" w:sz="0" w:space="0" w:color="auto"/>
            <w:left w:val="none" w:sz="0" w:space="0" w:color="auto"/>
            <w:bottom w:val="none" w:sz="0" w:space="0" w:color="auto"/>
            <w:right w:val="none" w:sz="0" w:space="0" w:color="auto"/>
          </w:divBdr>
        </w:div>
        <w:div w:id="2127701363">
          <w:marLeft w:val="480"/>
          <w:marRight w:val="0"/>
          <w:marTop w:val="0"/>
          <w:marBottom w:val="0"/>
          <w:divBdr>
            <w:top w:val="none" w:sz="0" w:space="0" w:color="auto"/>
            <w:left w:val="none" w:sz="0" w:space="0" w:color="auto"/>
            <w:bottom w:val="none" w:sz="0" w:space="0" w:color="auto"/>
            <w:right w:val="none" w:sz="0" w:space="0" w:color="auto"/>
          </w:divBdr>
        </w:div>
        <w:div w:id="822477281">
          <w:marLeft w:val="480"/>
          <w:marRight w:val="0"/>
          <w:marTop w:val="0"/>
          <w:marBottom w:val="0"/>
          <w:divBdr>
            <w:top w:val="none" w:sz="0" w:space="0" w:color="auto"/>
            <w:left w:val="none" w:sz="0" w:space="0" w:color="auto"/>
            <w:bottom w:val="none" w:sz="0" w:space="0" w:color="auto"/>
            <w:right w:val="none" w:sz="0" w:space="0" w:color="auto"/>
          </w:divBdr>
        </w:div>
        <w:div w:id="254637671">
          <w:marLeft w:val="480"/>
          <w:marRight w:val="0"/>
          <w:marTop w:val="0"/>
          <w:marBottom w:val="0"/>
          <w:divBdr>
            <w:top w:val="none" w:sz="0" w:space="0" w:color="auto"/>
            <w:left w:val="none" w:sz="0" w:space="0" w:color="auto"/>
            <w:bottom w:val="none" w:sz="0" w:space="0" w:color="auto"/>
            <w:right w:val="none" w:sz="0" w:space="0" w:color="auto"/>
          </w:divBdr>
        </w:div>
        <w:div w:id="1950816580">
          <w:marLeft w:val="480"/>
          <w:marRight w:val="0"/>
          <w:marTop w:val="0"/>
          <w:marBottom w:val="0"/>
          <w:divBdr>
            <w:top w:val="none" w:sz="0" w:space="0" w:color="auto"/>
            <w:left w:val="none" w:sz="0" w:space="0" w:color="auto"/>
            <w:bottom w:val="none" w:sz="0" w:space="0" w:color="auto"/>
            <w:right w:val="none" w:sz="0" w:space="0" w:color="auto"/>
          </w:divBdr>
        </w:div>
        <w:div w:id="1691491236">
          <w:marLeft w:val="480"/>
          <w:marRight w:val="0"/>
          <w:marTop w:val="0"/>
          <w:marBottom w:val="0"/>
          <w:divBdr>
            <w:top w:val="none" w:sz="0" w:space="0" w:color="auto"/>
            <w:left w:val="none" w:sz="0" w:space="0" w:color="auto"/>
            <w:bottom w:val="none" w:sz="0" w:space="0" w:color="auto"/>
            <w:right w:val="none" w:sz="0" w:space="0" w:color="auto"/>
          </w:divBdr>
        </w:div>
        <w:div w:id="1785004786">
          <w:marLeft w:val="480"/>
          <w:marRight w:val="0"/>
          <w:marTop w:val="0"/>
          <w:marBottom w:val="0"/>
          <w:divBdr>
            <w:top w:val="none" w:sz="0" w:space="0" w:color="auto"/>
            <w:left w:val="none" w:sz="0" w:space="0" w:color="auto"/>
            <w:bottom w:val="none" w:sz="0" w:space="0" w:color="auto"/>
            <w:right w:val="none" w:sz="0" w:space="0" w:color="auto"/>
          </w:divBdr>
        </w:div>
        <w:div w:id="2013024550">
          <w:marLeft w:val="480"/>
          <w:marRight w:val="0"/>
          <w:marTop w:val="0"/>
          <w:marBottom w:val="0"/>
          <w:divBdr>
            <w:top w:val="none" w:sz="0" w:space="0" w:color="auto"/>
            <w:left w:val="none" w:sz="0" w:space="0" w:color="auto"/>
            <w:bottom w:val="none" w:sz="0" w:space="0" w:color="auto"/>
            <w:right w:val="none" w:sz="0" w:space="0" w:color="auto"/>
          </w:divBdr>
        </w:div>
        <w:div w:id="1094207297">
          <w:marLeft w:val="480"/>
          <w:marRight w:val="0"/>
          <w:marTop w:val="0"/>
          <w:marBottom w:val="0"/>
          <w:divBdr>
            <w:top w:val="none" w:sz="0" w:space="0" w:color="auto"/>
            <w:left w:val="none" w:sz="0" w:space="0" w:color="auto"/>
            <w:bottom w:val="none" w:sz="0" w:space="0" w:color="auto"/>
            <w:right w:val="none" w:sz="0" w:space="0" w:color="auto"/>
          </w:divBdr>
        </w:div>
        <w:div w:id="555506872">
          <w:marLeft w:val="480"/>
          <w:marRight w:val="0"/>
          <w:marTop w:val="0"/>
          <w:marBottom w:val="0"/>
          <w:divBdr>
            <w:top w:val="none" w:sz="0" w:space="0" w:color="auto"/>
            <w:left w:val="none" w:sz="0" w:space="0" w:color="auto"/>
            <w:bottom w:val="none" w:sz="0" w:space="0" w:color="auto"/>
            <w:right w:val="none" w:sz="0" w:space="0" w:color="auto"/>
          </w:divBdr>
        </w:div>
        <w:div w:id="486945010">
          <w:marLeft w:val="480"/>
          <w:marRight w:val="0"/>
          <w:marTop w:val="0"/>
          <w:marBottom w:val="0"/>
          <w:divBdr>
            <w:top w:val="none" w:sz="0" w:space="0" w:color="auto"/>
            <w:left w:val="none" w:sz="0" w:space="0" w:color="auto"/>
            <w:bottom w:val="none" w:sz="0" w:space="0" w:color="auto"/>
            <w:right w:val="none" w:sz="0" w:space="0" w:color="auto"/>
          </w:divBdr>
        </w:div>
        <w:div w:id="1066608052">
          <w:marLeft w:val="480"/>
          <w:marRight w:val="0"/>
          <w:marTop w:val="0"/>
          <w:marBottom w:val="0"/>
          <w:divBdr>
            <w:top w:val="none" w:sz="0" w:space="0" w:color="auto"/>
            <w:left w:val="none" w:sz="0" w:space="0" w:color="auto"/>
            <w:bottom w:val="none" w:sz="0" w:space="0" w:color="auto"/>
            <w:right w:val="none" w:sz="0" w:space="0" w:color="auto"/>
          </w:divBdr>
        </w:div>
        <w:div w:id="1970697888">
          <w:marLeft w:val="480"/>
          <w:marRight w:val="0"/>
          <w:marTop w:val="0"/>
          <w:marBottom w:val="0"/>
          <w:divBdr>
            <w:top w:val="none" w:sz="0" w:space="0" w:color="auto"/>
            <w:left w:val="none" w:sz="0" w:space="0" w:color="auto"/>
            <w:bottom w:val="none" w:sz="0" w:space="0" w:color="auto"/>
            <w:right w:val="none" w:sz="0" w:space="0" w:color="auto"/>
          </w:divBdr>
        </w:div>
        <w:div w:id="70153756">
          <w:marLeft w:val="480"/>
          <w:marRight w:val="0"/>
          <w:marTop w:val="0"/>
          <w:marBottom w:val="0"/>
          <w:divBdr>
            <w:top w:val="none" w:sz="0" w:space="0" w:color="auto"/>
            <w:left w:val="none" w:sz="0" w:space="0" w:color="auto"/>
            <w:bottom w:val="none" w:sz="0" w:space="0" w:color="auto"/>
            <w:right w:val="none" w:sz="0" w:space="0" w:color="auto"/>
          </w:divBdr>
        </w:div>
      </w:divsChild>
    </w:div>
    <w:div w:id="1221406491">
      <w:bodyDiv w:val="1"/>
      <w:marLeft w:val="0"/>
      <w:marRight w:val="0"/>
      <w:marTop w:val="0"/>
      <w:marBottom w:val="0"/>
      <w:divBdr>
        <w:top w:val="none" w:sz="0" w:space="0" w:color="auto"/>
        <w:left w:val="none" w:sz="0" w:space="0" w:color="auto"/>
        <w:bottom w:val="none" w:sz="0" w:space="0" w:color="auto"/>
        <w:right w:val="none" w:sz="0" w:space="0" w:color="auto"/>
      </w:divBdr>
    </w:div>
    <w:div w:id="1232426119">
      <w:bodyDiv w:val="1"/>
      <w:marLeft w:val="0"/>
      <w:marRight w:val="0"/>
      <w:marTop w:val="0"/>
      <w:marBottom w:val="0"/>
      <w:divBdr>
        <w:top w:val="none" w:sz="0" w:space="0" w:color="auto"/>
        <w:left w:val="none" w:sz="0" w:space="0" w:color="auto"/>
        <w:bottom w:val="none" w:sz="0" w:space="0" w:color="auto"/>
        <w:right w:val="none" w:sz="0" w:space="0" w:color="auto"/>
      </w:divBdr>
    </w:div>
    <w:div w:id="1233656115">
      <w:bodyDiv w:val="1"/>
      <w:marLeft w:val="0"/>
      <w:marRight w:val="0"/>
      <w:marTop w:val="0"/>
      <w:marBottom w:val="0"/>
      <w:divBdr>
        <w:top w:val="none" w:sz="0" w:space="0" w:color="auto"/>
        <w:left w:val="none" w:sz="0" w:space="0" w:color="auto"/>
        <w:bottom w:val="none" w:sz="0" w:space="0" w:color="auto"/>
        <w:right w:val="none" w:sz="0" w:space="0" w:color="auto"/>
      </w:divBdr>
    </w:div>
    <w:div w:id="1245413034">
      <w:bodyDiv w:val="1"/>
      <w:marLeft w:val="0"/>
      <w:marRight w:val="0"/>
      <w:marTop w:val="0"/>
      <w:marBottom w:val="0"/>
      <w:divBdr>
        <w:top w:val="none" w:sz="0" w:space="0" w:color="auto"/>
        <w:left w:val="none" w:sz="0" w:space="0" w:color="auto"/>
        <w:bottom w:val="none" w:sz="0" w:space="0" w:color="auto"/>
        <w:right w:val="none" w:sz="0" w:space="0" w:color="auto"/>
      </w:divBdr>
    </w:div>
    <w:div w:id="1248661326">
      <w:bodyDiv w:val="1"/>
      <w:marLeft w:val="0"/>
      <w:marRight w:val="0"/>
      <w:marTop w:val="0"/>
      <w:marBottom w:val="0"/>
      <w:divBdr>
        <w:top w:val="none" w:sz="0" w:space="0" w:color="auto"/>
        <w:left w:val="none" w:sz="0" w:space="0" w:color="auto"/>
        <w:bottom w:val="none" w:sz="0" w:space="0" w:color="auto"/>
        <w:right w:val="none" w:sz="0" w:space="0" w:color="auto"/>
      </w:divBdr>
    </w:div>
    <w:div w:id="1257134310">
      <w:bodyDiv w:val="1"/>
      <w:marLeft w:val="0"/>
      <w:marRight w:val="0"/>
      <w:marTop w:val="0"/>
      <w:marBottom w:val="0"/>
      <w:divBdr>
        <w:top w:val="none" w:sz="0" w:space="0" w:color="auto"/>
        <w:left w:val="none" w:sz="0" w:space="0" w:color="auto"/>
        <w:bottom w:val="none" w:sz="0" w:space="0" w:color="auto"/>
        <w:right w:val="none" w:sz="0" w:space="0" w:color="auto"/>
      </w:divBdr>
      <w:divsChild>
        <w:div w:id="1131090894">
          <w:marLeft w:val="480"/>
          <w:marRight w:val="0"/>
          <w:marTop w:val="0"/>
          <w:marBottom w:val="0"/>
          <w:divBdr>
            <w:top w:val="none" w:sz="0" w:space="0" w:color="auto"/>
            <w:left w:val="none" w:sz="0" w:space="0" w:color="auto"/>
            <w:bottom w:val="none" w:sz="0" w:space="0" w:color="auto"/>
            <w:right w:val="none" w:sz="0" w:space="0" w:color="auto"/>
          </w:divBdr>
        </w:div>
        <w:div w:id="1633756272">
          <w:marLeft w:val="480"/>
          <w:marRight w:val="0"/>
          <w:marTop w:val="0"/>
          <w:marBottom w:val="0"/>
          <w:divBdr>
            <w:top w:val="none" w:sz="0" w:space="0" w:color="auto"/>
            <w:left w:val="none" w:sz="0" w:space="0" w:color="auto"/>
            <w:bottom w:val="none" w:sz="0" w:space="0" w:color="auto"/>
            <w:right w:val="none" w:sz="0" w:space="0" w:color="auto"/>
          </w:divBdr>
        </w:div>
        <w:div w:id="1681542019">
          <w:marLeft w:val="480"/>
          <w:marRight w:val="0"/>
          <w:marTop w:val="0"/>
          <w:marBottom w:val="0"/>
          <w:divBdr>
            <w:top w:val="none" w:sz="0" w:space="0" w:color="auto"/>
            <w:left w:val="none" w:sz="0" w:space="0" w:color="auto"/>
            <w:bottom w:val="none" w:sz="0" w:space="0" w:color="auto"/>
            <w:right w:val="none" w:sz="0" w:space="0" w:color="auto"/>
          </w:divBdr>
        </w:div>
        <w:div w:id="11997752">
          <w:marLeft w:val="480"/>
          <w:marRight w:val="0"/>
          <w:marTop w:val="0"/>
          <w:marBottom w:val="0"/>
          <w:divBdr>
            <w:top w:val="none" w:sz="0" w:space="0" w:color="auto"/>
            <w:left w:val="none" w:sz="0" w:space="0" w:color="auto"/>
            <w:bottom w:val="none" w:sz="0" w:space="0" w:color="auto"/>
            <w:right w:val="none" w:sz="0" w:space="0" w:color="auto"/>
          </w:divBdr>
        </w:div>
        <w:div w:id="118453412">
          <w:marLeft w:val="480"/>
          <w:marRight w:val="0"/>
          <w:marTop w:val="0"/>
          <w:marBottom w:val="0"/>
          <w:divBdr>
            <w:top w:val="none" w:sz="0" w:space="0" w:color="auto"/>
            <w:left w:val="none" w:sz="0" w:space="0" w:color="auto"/>
            <w:bottom w:val="none" w:sz="0" w:space="0" w:color="auto"/>
            <w:right w:val="none" w:sz="0" w:space="0" w:color="auto"/>
          </w:divBdr>
        </w:div>
        <w:div w:id="1866824685">
          <w:marLeft w:val="480"/>
          <w:marRight w:val="0"/>
          <w:marTop w:val="0"/>
          <w:marBottom w:val="0"/>
          <w:divBdr>
            <w:top w:val="none" w:sz="0" w:space="0" w:color="auto"/>
            <w:left w:val="none" w:sz="0" w:space="0" w:color="auto"/>
            <w:bottom w:val="none" w:sz="0" w:space="0" w:color="auto"/>
            <w:right w:val="none" w:sz="0" w:space="0" w:color="auto"/>
          </w:divBdr>
        </w:div>
        <w:div w:id="1688823130">
          <w:marLeft w:val="480"/>
          <w:marRight w:val="0"/>
          <w:marTop w:val="0"/>
          <w:marBottom w:val="0"/>
          <w:divBdr>
            <w:top w:val="none" w:sz="0" w:space="0" w:color="auto"/>
            <w:left w:val="none" w:sz="0" w:space="0" w:color="auto"/>
            <w:bottom w:val="none" w:sz="0" w:space="0" w:color="auto"/>
            <w:right w:val="none" w:sz="0" w:space="0" w:color="auto"/>
          </w:divBdr>
        </w:div>
        <w:div w:id="1466045459">
          <w:marLeft w:val="480"/>
          <w:marRight w:val="0"/>
          <w:marTop w:val="0"/>
          <w:marBottom w:val="0"/>
          <w:divBdr>
            <w:top w:val="none" w:sz="0" w:space="0" w:color="auto"/>
            <w:left w:val="none" w:sz="0" w:space="0" w:color="auto"/>
            <w:bottom w:val="none" w:sz="0" w:space="0" w:color="auto"/>
            <w:right w:val="none" w:sz="0" w:space="0" w:color="auto"/>
          </w:divBdr>
        </w:div>
        <w:div w:id="677972165">
          <w:marLeft w:val="480"/>
          <w:marRight w:val="0"/>
          <w:marTop w:val="0"/>
          <w:marBottom w:val="0"/>
          <w:divBdr>
            <w:top w:val="none" w:sz="0" w:space="0" w:color="auto"/>
            <w:left w:val="none" w:sz="0" w:space="0" w:color="auto"/>
            <w:bottom w:val="none" w:sz="0" w:space="0" w:color="auto"/>
            <w:right w:val="none" w:sz="0" w:space="0" w:color="auto"/>
          </w:divBdr>
        </w:div>
        <w:div w:id="2036348728">
          <w:marLeft w:val="480"/>
          <w:marRight w:val="0"/>
          <w:marTop w:val="0"/>
          <w:marBottom w:val="0"/>
          <w:divBdr>
            <w:top w:val="none" w:sz="0" w:space="0" w:color="auto"/>
            <w:left w:val="none" w:sz="0" w:space="0" w:color="auto"/>
            <w:bottom w:val="none" w:sz="0" w:space="0" w:color="auto"/>
            <w:right w:val="none" w:sz="0" w:space="0" w:color="auto"/>
          </w:divBdr>
        </w:div>
        <w:div w:id="66194755">
          <w:marLeft w:val="480"/>
          <w:marRight w:val="0"/>
          <w:marTop w:val="0"/>
          <w:marBottom w:val="0"/>
          <w:divBdr>
            <w:top w:val="none" w:sz="0" w:space="0" w:color="auto"/>
            <w:left w:val="none" w:sz="0" w:space="0" w:color="auto"/>
            <w:bottom w:val="none" w:sz="0" w:space="0" w:color="auto"/>
            <w:right w:val="none" w:sz="0" w:space="0" w:color="auto"/>
          </w:divBdr>
        </w:div>
        <w:div w:id="1587567965">
          <w:marLeft w:val="480"/>
          <w:marRight w:val="0"/>
          <w:marTop w:val="0"/>
          <w:marBottom w:val="0"/>
          <w:divBdr>
            <w:top w:val="none" w:sz="0" w:space="0" w:color="auto"/>
            <w:left w:val="none" w:sz="0" w:space="0" w:color="auto"/>
            <w:bottom w:val="none" w:sz="0" w:space="0" w:color="auto"/>
            <w:right w:val="none" w:sz="0" w:space="0" w:color="auto"/>
          </w:divBdr>
        </w:div>
        <w:div w:id="1255283463">
          <w:marLeft w:val="480"/>
          <w:marRight w:val="0"/>
          <w:marTop w:val="0"/>
          <w:marBottom w:val="0"/>
          <w:divBdr>
            <w:top w:val="none" w:sz="0" w:space="0" w:color="auto"/>
            <w:left w:val="none" w:sz="0" w:space="0" w:color="auto"/>
            <w:bottom w:val="none" w:sz="0" w:space="0" w:color="auto"/>
            <w:right w:val="none" w:sz="0" w:space="0" w:color="auto"/>
          </w:divBdr>
        </w:div>
        <w:div w:id="1677153782">
          <w:marLeft w:val="480"/>
          <w:marRight w:val="0"/>
          <w:marTop w:val="0"/>
          <w:marBottom w:val="0"/>
          <w:divBdr>
            <w:top w:val="none" w:sz="0" w:space="0" w:color="auto"/>
            <w:left w:val="none" w:sz="0" w:space="0" w:color="auto"/>
            <w:bottom w:val="none" w:sz="0" w:space="0" w:color="auto"/>
            <w:right w:val="none" w:sz="0" w:space="0" w:color="auto"/>
          </w:divBdr>
        </w:div>
        <w:div w:id="1337345756">
          <w:marLeft w:val="480"/>
          <w:marRight w:val="0"/>
          <w:marTop w:val="0"/>
          <w:marBottom w:val="0"/>
          <w:divBdr>
            <w:top w:val="none" w:sz="0" w:space="0" w:color="auto"/>
            <w:left w:val="none" w:sz="0" w:space="0" w:color="auto"/>
            <w:bottom w:val="none" w:sz="0" w:space="0" w:color="auto"/>
            <w:right w:val="none" w:sz="0" w:space="0" w:color="auto"/>
          </w:divBdr>
        </w:div>
        <w:div w:id="2119061350">
          <w:marLeft w:val="480"/>
          <w:marRight w:val="0"/>
          <w:marTop w:val="0"/>
          <w:marBottom w:val="0"/>
          <w:divBdr>
            <w:top w:val="none" w:sz="0" w:space="0" w:color="auto"/>
            <w:left w:val="none" w:sz="0" w:space="0" w:color="auto"/>
            <w:bottom w:val="none" w:sz="0" w:space="0" w:color="auto"/>
            <w:right w:val="none" w:sz="0" w:space="0" w:color="auto"/>
          </w:divBdr>
        </w:div>
        <w:div w:id="341126321">
          <w:marLeft w:val="480"/>
          <w:marRight w:val="0"/>
          <w:marTop w:val="0"/>
          <w:marBottom w:val="0"/>
          <w:divBdr>
            <w:top w:val="none" w:sz="0" w:space="0" w:color="auto"/>
            <w:left w:val="none" w:sz="0" w:space="0" w:color="auto"/>
            <w:bottom w:val="none" w:sz="0" w:space="0" w:color="auto"/>
            <w:right w:val="none" w:sz="0" w:space="0" w:color="auto"/>
          </w:divBdr>
        </w:div>
        <w:div w:id="695422208">
          <w:marLeft w:val="480"/>
          <w:marRight w:val="0"/>
          <w:marTop w:val="0"/>
          <w:marBottom w:val="0"/>
          <w:divBdr>
            <w:top w:val="none" w:sz="0" w:space="0" w:color="auto"/>
            <w:left w:val="none" w:sz="0" w:space="0" w:color="auto"/>
            <w:bottom w:val="none" w:sz="0" w:space="0" w:color="auto"/>
            <w:right w:val="none" w:sz="0" w:space="0" w:color="auto"/>
          </w:divBdr>
        </w:div>
        <w:div w:id="453990251">
          <w:marLeft w:val="480"/>
          <w:marRight w:val="0"/>
          <w:marTop w:val="0"/>
          <w:marBottom w:val="0"/>
          <w:divBdr>
            <w:top w:val="none" w:sz="0" w:space="0" w:color="auto"/>
            <w:left w:val="none" w:sz="0" w:space="0" w:color="auto"/>
            <w:bottom w:val="none" w:sz="0" w:space="0" w:color="auto"/>
            <w:right w:val="none" w:sz="0" w:space="0" w:color="auto"/>
          </w:divBdr>
        </w:div>
        <w:div w:id="1449012450">
          <w:marLeft w:val="480"/>
          <w:marRight w:val="0"/>
          <w:marTop w:val="0"/>
          <w:marBottom w:val="0"/>
          <w:divBdr>
            <w:top w:val="none" w:sz="0" w:space="0" w:color="auto"/>
            <w:left w:val="none" w:sz="0" w:space="0" w:color="auto"/>
            <w:bottom w:val="none" w:sz="0" w:space="0" w:color="auto"/>
            <w:right w:val="none" w:sz="0" w:space="0" w:color="auto"/>
          </w:divBdr>
        </w:div>
        <w:div w:id="1749107269">
          <w:marLeft w:val="480"/>
          <w:marRight w:val="0"/>
          <w:marTop w:val="0"/>
          <w:marBottom w:val="0"/>
          <w:divBdr>
            <w:top w:val="none" w:sz="0" w:space="0" w:color="auto"/>
            <w:left w:val="none" w:sz="0" w:space="0" w:color="auto"/>
            <w:bottom w:val="none" w:sz="0" w:space="0" w:color="auto"/>
            <w:right w:val="none" w:sz="0" w:space="0" w:color="auto"/>
          </w:divBdr>
        </w:div>
        <w:div w:id="2030990005">
          <w:marLeft w:val="480"/>
          <w:marRight w:val="0"/>
          <w:marTop w:val="0"/>
          <w:marBottom w:val="0"/>
          <w:divBdr>
            <w:top w:val="none" w:sz="0" w:space="0" w:color="auto"/>
            <w:left w:val="none" w:sz="0" w:space="0" w:color="auto"/>
            <w:bottom w:val="none" w:sz="0" w:space="0" w:color="auto"/>
            <w:right w:val="none" w:sz="0" w:space="0" w:color="auto"/>
          </w:divBdr>
        </w:div>
        <w:div w:id="975524028">
          <w:marLeft w:val="480"/>
          <w:marRight w:val="0"/>
          <w:marTop w:val="0"/>
          <w:marBottom w:val="0"/>
          <w:divBdr>
            <w:top w:val="none" w:sz="0" w:space="0" w:color="auto"/>
            <w:left w:val="none" w:sz="0" w:space="0" w:color="auto"/>
            <w:bottom w:val="none" w:sz="0" w:space="0" w:color="auto"/>
            <w:right w:val="none" w:sz="0" w:space="0" w:color="auto"/>
          </w:divBdr>
        </w:div>
        <w:div w:id="1407533787">
          <w:marLeft w:val="480"/>
          <w:marRight w:val="0"/>
          <w:marTop w:val="0"/>
          <w:marBottom w:val="0"/>
          <w:divBdr>
            <w:top w:val="none" w:sz="0" w:space="0" w:color="auto"/>
            <w:left w:val="none" w:sz="0" w:space="0" w:color="auto"/>
            <w:bottom w:val="none" w:sz="0" w:space="0" w:color="auto"/>
            <w:right w:val="none" w:sz="0" w:space="0" w:color="auto"/>
          </w:divBdr>
        </w:div>
        <w:div w:id="1641380334">
          <w:marLeft w:val="480"/>
          <w:marRight w:val="0"/>
          <w:marTop w:val="0"/>
          <w:marBottom w:val="0"/>
          <w:divBdr>
            <w:top w:val="none" w:sz="0" w:space="0" w:color="auto"/>
            <w:left w:val="none" w:sz="0" w:space="0" w:color="auto"/>
            <w:bottom w:val="none" w:sz="0" w:space="0" w:color="auto"/>
            <w:right w:val="none" w:sz="0" w:space="0" w:color="auto"/>
          </w:divBdr>
        </w:div>
      </w:divsChild>
    </w:div>
    <w:div w:id="1261984636">
      <w:bodyDiv w:val="1"/>
      <w:marLeft w:val="0"/>
      <w:marRight w:val="0"/>
      <w:marTop w:val="0"/>
      <w:marBottom w:val="0"/>
      <w:divBdr>
        <w:top w:val="none" w:sz="0" w:space="0" w:color="auto"/>
        <w:left w:val="none" w:sz="0" w:space="0" w:color="auto"/>
        <w:bottom w:val="none" w:sz="0" w:space="0" w:color="auto"/>
        <w:right w:val="none" w:sz="0" w:space="0" w:color="auto"/>
      </w:divBdr>
    </w:div>
    <w:div w:id="1274247140">
      <w:bodyDiv w:val="1"/>
      <w:marLeft w:val="0"/>
      <w:marRight w:val="0"/>
      <w:marTop w:val="0"/>
      <w:marBottom w:val="0"/>
      <w:divBdr>
        <w:top w:val="none" w:sz="0" w:space="0" w:color="auto"/>
        <w:left w:val="none" w:sz="0" w:space="0" w:color="auto"/>
        <w:bottom w:val="none" w:sz="0" w:space="0" w:color="auto"/>
        <w:right w:val="none" w:sz="0" w:space="0" w:color="auto"/>
      </w:divBdr>
    </w:div>
    <w:div w:id="1278173924">
      <w:bodyDiv w:val="1"/>
      <w:marLeft w:val="0"/>
      <w:marRight w:val="0"/>
      <w:marTop w:val="0"/>
      <w:marBottom w:val="0"/>
      <w:divBdr>
        <w:top w:val="none" w:sz="0" w:space="0" w:color="auto"/>
        <w:left w:val="none" w:sz="0" w:space="0" w:color="auto"/>
        <w:bottom w:val="none" w:sz="0" w:space="0" w:color="auto"/>
        <w:right w:val="none" w:sz="0" w:space="0" w:color="auto"/>
      </w:divBdr>
      <w:divsChild>
        <w:div w:id="32848288">
          <w:marLeft w:val="547"/>
          <w:marRight w:val="0"/>
          <w:marTop w:val="0"/>
          <w:marBottom w:val="0"/>
          <w:divBdr>
            <w:top w:val="none" w:sz="0" w:space="0" w:color="auto"/>
            <w:left w:val="none" w:sz="0" w:space="0" w:color="auto"/>
            <w:bottom w:val="none" w:sz="0" w:space="0" w:color="auto"/>
            <w:right w:val="none" w:sz="0" w:space="0" w:color="auto"/>
          </w:divBdr>
        </w:div>
      </w:divsChild>
    </w:div>
    <w:div w:id="1295909209">
      <w:bodyDiv w:val="1"/>
      <w:marLeft w:val="0"/>
      <w:marRight w:val="0"/>
      <w:marTop w:val="0"/>
      <w:marBottom w:val="0"/>
      <w:divBdr>
        <w:top w:val="none" w:sz="0" w:space="0" w:color="auto"/>
        <w:left w:val="none" w:sz="0" w:space="0" w:color="auto"/>
        <w:bottom w:val="none" w:sz="0" w:space="0" w:color="auto"/>
        <w:right w:val="none" w:sz="0" w:space="0" w:color="auto"/>
      </w:divBdr>
    </w:div>
    <w:div w:id="1297644645">
      <w:bodyDiv w:val="1"/>
      <w:marLeft w:val="0"/>
      <w:marRight w:val="0"/>
      <w:marTop w:val="0"/>
      <w:marBottom w:val="0"/>
      <w:divBdr>
        <w:top w:val="none" w:sz="0" w:space="0" w:color="auto"/>
        <w:left w:val="none" w:sz="0" w:space="0" w:color="auto"/>
        <w:bottom w:val="none" w:sz="0" w:space="0" w:color="auto"/>
        <w:right w:val="none" w:sz="0" w:space="0" w:color="auto"/>
      </w:divBdr>
    </w:div>
    <w:div w:id="1304385491">
      <w:bodyDiv w:val="1"/>
      <w:marLeft w:val="0"/>
      <w:marRight w:val="0"/>
      <w:marTop w:val="0"/>
      <w:marBottom w:val="0"/>
      <w:divBdr>
        <w:top w:val="none" w:sz="0" w:space="0" w:color="auto"/>
        <w:left w:val="none" w:sz="0" w:space="0" w:color="auto"/>
        <w:bottom w:val="none" w:sz="0" w:space="0" w:color="auto"/>
        <w:right w:val="none" w:sz="0" w:space="0" w:color="auto"/>
      </w:divBdr>
    </w:div>
    <w:div w:id="1334727272">
      <w:bodyDiv w:val="1"/>
      <w:marLeft w:val="0"/>
      <w:marRight w:val="0"/>
      <w:marTop w:val="0"/>
      <w:marBottom w:val="0"/>
      <w:divBdr>
        <w:top w:val="none" w:sz="0" w:space="0" w:color="auto"/>
        <w:left w:val="none" w:sz="0" w:space="0" w:color="auto"/>
        <w:bottom w:val="none" w:sz="0" w:space="0" w:color="auto"/>
        <w:right w:val="none" w:sz="0" w:space="0" w:color="auto"/>
      </w:divBdr>
    </w:div>
    <w:div w:id="1342471601">
      <w:bodyDiv w:val="1"/>
      <w:marLeft w:val="0"/>
      <w:marRight w:val="0"/>
      <w:marTop w:val="0"/>
      <w:marBottom w:val="0"/>
      <w:divBdr>
        <w:top w:val="none" w:sz="0" w:space="0" w:color="auto"/>
        <w:left w:val="none" w:sz="0" w:space="0" w:color="auto"/>
        <w:bottom w:val="none" w:sz="0" w:space="0" w:color="auto"/>
        <w:right w:val="none" w:sz="0" w:space="0" w:color="auto"/>
      </w:divBdr>
      <w:divsChild>
        <w:div w:id="1979039">
          <w:marLeft w:val="480"/>
          <w:marRight w:val="0"/>
          <w:marTop w:val="0"/>
          <w:marBottom w:val="0"/>
          <w:divBdr>
            <w:top w:val="none" w:sz="0" w:space="0" w:color="auto"/>
            <w:left w:val="none" w:sz="0" w:space="0" w:color="auto"/>
            <w:bottom w:val="none" w:sz="0" w:space="0" w:color="auto"/>
            <w:right w:val="none" w:sz="0" w:space="0" w:color="auto"/>
          </w:divBdr>
        </w:div>
        <w:div w:id="151341210">
          <w:marLeft w:val="480"/>
          <w:marRight w:val="0"/>
          <w:marTop w:val="0"/>
          <w:marBottom w:val="0"/>
          <w:divBdr>
            <w:top w:val="none" w:sz="0" w:space="0" w:color="auto"/>
            <w:left w:val="none" w:sz="0" w:space="0" w:color="auto"/>
            <w:bottom w:val="none" w:sz="0" w:space="0" w:color="auto"/>
            <w:right w:val="none" w:sz="0" w:space="0" w:color="auto"/>
          </w:divBdr>
        </w:div>
        <w:div w:id="1643194391">
          <w:marLeft w:val="480"/>
          <w:marRight w:val="0"/>
          <w:marTop w:val="0"/>
          <w:marBottom w:val="0"/>
          <w:divBdr>
            <w:top w:val="none" w:sz="0" w:space="0" w:color="auto"/>
            <w:left w:val="none" w:sz="0" w:space="0" w:color="auto"/>
            <w:bottom w:val="none" w:sz="0" w:space="0" w:color="auto"/>
            <w:right w:val="none" w:sz="0" w:space="0" w:color="auto"/>
          </w:divBdr>
        </w:div>
        <w:div w:id="425077048">
          <w:marLeft w:val="480"/>
          <w:marRight w:val="0"/>
          <w:marTop w:val="0"/>
          <w:marBottom w:val="0"/>
          <w:divBdr>
            <w:top w:val="none" w:sz="0" w:space="0" w:color="auto"/>
            <w:left w:val="none" w:sz="0" w:space="0" w:color="auto"/>
            <w:bottom w:val="none" w:sz="0" w:space="0" w:color="auto"/>
            <w:right w:val="none" w:sz="0" w:space="0" w:color="auto"/>
          </w:divBdr>
        </w:div>
        <w:div w:id="1700467429">
          <w:marLeft w:val="480"/>
          <w:marRight w:val="0"/>
          <w:marTop w:val="0"/>
          <w:marBottom w:val="0"/>
          <w:divBdr>
            <w:top w:val="none" w:sz="0" w:space="0" w:color="auto"/>
            <w:left w:val="none" w:sz="0" w:space="0" w:color="auto"/>
            <w:bottom w:val="none" w:sz="0" w:space="0" w:color="auto"/>
            <w:right w:val="none" w:sz="0" w:space="0" w:color="auto"/>
          </w:divBdr>
        </w:div>
        <w:div w:id="1924559765">
          <w:marLeft w:val="480"/>
          <w:marRight w:val="0"/>
          <w:marTop w:val="0"/>
          <w:marBottom w:val="0"/>
          <w:divBdr>
            <w:top w:val="none" w:sz="0" w:space="0" w:color="auto"/>
            <w:left w:val="none" w:sz="0" w:space="0" w:color="auto"/>
            <w:bottom w:val="none" w:sz="0" w:space="0" w:color="auto"/>
            <w:right w:val="none" w:sz="0" w:space="0" w:color="auto"/>
          </w:divBdr>
        </w:div>
        <w:div w:id="1130587298">
          <w:marLeft w:val="480"/>
          <w:marRight w:val="0"/>
          <w:marTop w:val="0"/>
          <w:marBottom w:val="0"/>
          <w:divBdr>
            <w:top w:val="none" w:sz="0" w:space="0" w:color="auto"/>
            <w:left w:val="none" w:sz="0" w:space="0" w:color="auto"/>
            <w:bottom w:val="none" w:sz="0" w:space="0" w:color="auto"/>
            <w:right w:val="none" w:sz="0" w:space="0" w:color="auto"/>
          </w:divBdr>
        </w:div>
        <w:div w:id="1377584469">
          <w:marLeft w:val="480"/>
          <w:marRight w:val="0"/>
          <w:marTop w:val="0"/>
          <w:marBottom w:val="0"/>
          <w:divBdr>
            <w:top w:val="none" w:sz="0" w:space="0" w:color="auto"/>
            <w:left w:val="none" w:sz="0" w:space="0" w:color="auto"/>
            <w:bottom w:val="none" w:sz="0" w:space="0" w:color="auto"/>
            <w:right w:val="none" w:sz="0" w:space="0" w:color="auto"/>
          </w:divBdr>
        </w:div>
        <w:div w:id="1921988432">
          <w:marLeft w:val="480"/>
          <w:marRight w:val="0"/>
          <w:marTop w:val="0"/>
          <w:marBottom w:val="0"/>
          <w:divBdr>
            <w:top w:val="none" w:sz="0" w:space="0" w:color="auto"/>
            <w:left w:val="none" w:sz="0" w:space="0" w:color="auto"/>
            <w:bottom w:val="none" w:sz="0" w:space="0" w:color="auto"/>
            <w:right w:val="none" w:sz="0" w:space="0" w:color="auto"/>
          </w:divBdr>
        </w:div>
        <w:div w:id="215091665">
          <w:marLeft w:val="480"/>
          <w:marRight w:val="0"/>
          <w:marTop w:val="0"/>
          <w:marBottom w:val="0"/>
          <w:divBdr>
            <w:top w:val="none" w:sz="0" w:space="0" w:color="auto"/>
            <w:left w:val="none" w:sz="0" w:space="0" w:color="auto"/>
            <w:bottom w:val="none" w:sz="0" w:space="0" w:color="auto"/>
            <w:right w:val="none" w:sz="0" w:space="0" w:color="auto"/>
          </w:divBdr>
        </w:div>
        <w:div w:id="516773984">
          <w:marLeft w:val="480"/>
          <w:marRight w:val="0"/>
          <w:marTop w:val="0"/>
          <w:marBottom w:val="0"/>
          <w:divBdr>
            <w:top w:val="none" w:sz="0" w:space="0" w:color="auto"/>
            <w:left w:val="none" w:sz="0" w:space="0" w:color="auto"/>
            <w:bottom w:val="none" w:sz="0" w:space="0" w:color="auto"/>
            <w:right w:val="none" w:sz="0" w:space="0" w:color="auto"/>
          </w:divBdr>
        </w:div>
        <w:div w:id="79260469">
          <w:marLeft w:val="480"/>
          <w:marRight w:val="0"/>
          <w:marTop w:val="0"/>
          <w:marBottom w:val="0"/>
          <w:divBdr>
            <w:top w:val="none" w:sz="0" w:space="0" w:color="auto"/>
            <w:left w:val="none" w:sz="0" w:space="0" w:color="auto"/>
            <w:bottom w:val="none" w:sz="0" w:space="0" w:color="auto"/>
            <w:right w:val="none" w:sz="0" w:space="0" w:color="auto"/>
          </w:divBdr>
        </w:div>
        <w:div w:id="1781031164">
          <w:marLeft w:val="480"/>
          <w:marRight w:val="0"/>
          <w:marTop w:val="0"/>
          <w:marBottom w:val="0"/>
          <w:divBdr>
            <w:top w:val="none" w:sz="0" w:space="0" w:color="auto"/>
            <w:left w:val="none" w:sz="0" w:space="0" w:color="auto"/>
            <w:bottom w:val="none" w:sz="0" w:space="0" w:color="auto"/>
            <w:right w:val="none" w:sz="0" w:space="0" w:color="auto"/>
          </w:divBdr>
        </w:div>
        <w:div w:id="1489900895">
          <w:marLeft w:val="480"/>
          <w:marRight w:val="0"/>
          <w:marTop w:val="0"/>
          <w:marBottom w:val="0"/>
          <w:divBdr>
            <w:top w:val="none" w:sz="0" w:space="0" w:color="auto"/>
            <w:left w:val="none" w:sz="0" w:space="0" w:color="auto"/>
            <w:bottom w:val="none" w:sz="0" w:space="0" w:color="auto"/>
            <w:right w:val="none" w:sz="0" w:space="0" w:color="auto"/>
          </w:divBdr>
        </w:div>
        <w:div w:id="1500655248">
          <w:marLeft w:val="480"/>
          <w:marRight w:val="0"/>
          <w:marTop w:val="0"/>
          <w:marBottom w:val="0"/>
          <w:divBdr>
            <w:top w:val="none" w:sz="0" w:space="0" w:color="auto"/>
            <w:left w:val="none" w:sz="0" w:space="0" w:color="auto"/>
            <w:bottom w:val="none" w:sz="0" w:space="0" w:color="auto"/>
            <w:right w:val="none" w:sz="0" w:space="0" w:color="auto"/>
          </w:divBdr>
        </w:div>
        <w:div w:id="1486622747">
          <w:marLeft w:val="480"/>
          <w:marRight w:val="0"/>
          <w:marTop w:val="0"/>
          <w:marBottom w:val="0"/>
          <w:divBdr>
            <w:top w:val="none" w:sz="0" w:space="0" w:color="auto"/>
            <w:left w:val="none" w:sz="0" w:space="0" w:color="auto"/>
            <w:bottom w:val="none" w:sz="0" w:space="0" w:color="auto"/>
            <w:right w:val="none" w:sz="0" w:space="0" w:color="auto"/>
          </w:divBdr>
        </w:div>
        <w:div w:id="2049143810">
          <w:marLeft w:val="480"/>
          <w:marRight w:val="0"/>
          <w:marTop w:val="0"/>
          <w:marBottom w:val="0"/>
          <w:divBdr>
            <w:top w:val="none" w:sz="0" w:space="0" w:color="auto"/>
            <w:left w:val="none" w:sz="0" w:space="0" w:color="auto"/>
            <w:bottom w:val="none" w:sz="0" w:space="0" w:color="auto"/>
            <w:right w:val="none" w:sz="0" w:space="0" w:color="auto"/>
          </w:divBdr>
        </w:div>
        <w:div w:id="440535584">
          <w:marLeft w:val="480"/>
          <w:marRight w:val="0"/>
          <w:marTop w:val="0"/>
          <w:marBottom w:val="0"/>
          <w:divBdr>
            <w:top w:val="none" w:sz="0" w:space="0" w:color="auto"/>
            <w:left w:val="none" w:sz="0" w:space="0" w:color="auto"/>
            <w:bottom w:val="none" w:sz="0" w:space="0" w:color="auto"/>
            <w:right w:val="none" w:sz="0" w:space="0" w:color="auto"/>
          </w:divBdr>
        </w:div>
        <w:div w:id="125854652">
          <w:marLeft w:val="480"/>
          <w:marRight w:val="0"/>
          <w:marTop w:val="0"/>
          <w:marBottom w:val="0"/>
          <w:divBdr>
            <w:top w:val="none" w:sz="0" w:space="0" w:color="auto"/>
            <w:left w:val="none" w:sz="0" w:space="0" w:color="auto"/>
            <w:bottom w:val="none" w:sz="0" w:space="0" w:color="auto"/>
            <w:right w:val="none" w:sz="0" w:space="0" w:color="auto"/>
          </w:divBdr>
        </w:div>
        <w:div w:id="1257905689">
          <w:marLeft w:val="480"/>
          <w:marRight w:val="0"/>
          <w:marTop w:val="0"/>
          <w:marBottom w:val="0"/>
          <w:divBdr>
            <w:top w:val="none" w:sz="0" w:space="0" w:color="auto"/>
            <w:left w:val="none" w:sz="0" w:space="0" w:color="auto"/>
            <w:bottom w:val="none" w:sz="0" w:space="0" w:color="auto"/>
            <w:right w:val="none" w:sz="0" w:space="0" w:color="auto"/>
          </w:divBdr>
        </w:div>
        <w:div w:id="1201551987">
          <w:marLeft w:val="480"/>
          <w:marRight w:val="0"/>
          <w:marTop w:val="0"/>
          <w:marBottom w:val="0"/>
          <w:divBdr>
            <w:top w:val="none" w:sz="0" w:space="0" w:color="auto"/>
            <w:left w:val="none" w:sz="0" w:space="0" w:color="auto"/>
            <w:bottom w:val="none" w:sz="0" w:space="0" w:color="auto"/>
            <w:right w:val="none" w:sz="0" w:space="0" w:color="auto"/>
          </w:divBdr>
        </w:div>
        <w:div w:id="1904217010">
          <w:marLeft w:val="480"/>
          <w:marRight w:val="0"/>
          <w:marTop w:val="0"/>
          <w:marBottom w:val="0"/>
          <w:divBdr>
            <w:top w:val="none" w:sz="0" w:space="0" w:color="auto"/>
            <w:left w:val="none" w:sz="0" w:space="0" w:color="auto"/>
            <w:bottom w:val="none" w:sz="0" w:space="0" w:color="auto"/>
            <w:right w:val="none" w:sz="0" w:space="0" w:color="auto"/>
          </w:divBdr>
        </w:div>
        <w:div w:id="952907753">
          <w:marLeft w:val="480"/>
          <w:marRight w:val="0"/>
          <w:marTop w:val="0"/>
          <w:marBottom w:val="0"/>
          <w:divBdr>
            <w:top w:val="none" w:sz="0" w:space="0" w:color="auto"/>
            <w:left w:val="none" w:sz="0" w:space="0" w:color="auto"/>
            <w:bottom w:val="none" w:sz="0" w:space="0" w:color="auto"/>
            <w:right w:val="none" w:sz="0" w:space="0" w:color="auto"/>
          </w:divBdr>
        </w:div>
        <w:div w:id="2030982959">
          <w:marLeft w:val="480"/>
          <w:marRight w:val="0"/>
          <w:marTop w:val="0"/>
          <w:marBottom w:val="0"/>
          <w:divBdr>
            <w:top w:val="none" w:sz="0" w:space="0" w:color="auto"/>
            <w:left w:val="none" w:sz="0" w:space="0" w:color="auto"/>
            <w:bottom w:val="none" w:sz="0" w:space="0" w:color="auto"/>
            <w:right w:val="none" w:sz="0" w:space="0" w:color="auto"/>
          </w:divBdr>
        </w:div>
        <w:div w:id="1149244108">
          <w:marLeft w:val="480"/>
          <w:marRight w:val="0"/>
          <w:marTop w:val="0"/>
          <w:marBottom w:val="0"/>
          <w:divBdr>
            <w:top w:val="none" w:sz="0" w:space="0" w:color="auto"/>
            <w:left w:val="none" w:sz="0" w:space="0" w:color="auto"/>
            <w:bottom w:val="none" w:sz="0" w:space="0" w:color="auto"/>
            <w:right w:val="none" w:sz="0" w:space="0" w:color="auto"/>
          </w:divBdr>
        </w:div>
        <w:div w:id="537396374">
          <w:marLeft w:val="480"/>
          <w:marRight w:val="0"/>
          <w:marTop w:val="0"/>
          <w:marBottom w:val="0"/>
          <w:divBdr>
            <w:top w:val="none" w:sz="0" w:space="0" w:color="auto"/>
            <w:left w:val="none" w:sz="0" w:space="0" w:color="auto"/>
            <w:bottom w:val="none" w:sz="0" w:space="0" w:color="auto"/>
            <w:right w:val="none" w:sz="0" w:space="0" w:color="auto"/>
          </w:divBdr>
        </w:div>
        <w:div w:id="136338564">
          <w:marLeft w:val="480"/>
          <w:marRight w:val="0"/>
          <w:marTop w:val="0"/>
          <w:marBottom w:val="0"/>
          <w:divBdr>
            <w:top w:val="none" w:sz="0" w:space="0" w:color="auto"/>
            <w:left w:val="none" w:sz="0" w:space="0" w:color="auto"/>
            <w:bottom w:val="none" w:sz="0" w:space="0" w:color="auto"/>
            <w:right w:val="none" w:sz="0" w:space="0" w:color="auto"/>
          </w:divBdr>
        </w:div>
      </w:divsChild>
    </w:div>
    <w:div w:id="1355957990">
      <w:bodyDiv w:val="1"/>
      <w:marLeft w:val="0"/>
      <w:marRight w:val="0"/>
      <w:marTop w:val="0"/>
      <w:marBottom w:val="0"/>
      <w:divBdr>
        <w:top w:val="none" w:sz="0" w:space="0" w:color="auto"/>
        <w:left w:val="none" w:sz="0" w:space="0" w:color="auto"/>
        <w:bottom w:val="none" w:sz="0" w:space="0" w:color="auto"/>
        <w:right w:val="none" w:sz="0" w:space="0" w:color="auto"/>
      </w:divBdr>
    </w:div>
    <w:div w:id="1356231006">
      <w:bodyDiv w:val="1"/>
      <w:marLeft w:val="0"/>
      <w:marRight w:val="0"/>
      <w:marTop w:val="0"/>
      <w:marBottom w:val="0"/>
      <w:divBdr>
        <w:top w:val="none" w:sz="0" w:space="0" w:color="auto"/>
        <w:left w:val="none" w:sz="0" w:space="0" w:color="auto"/>
        <w:bottom w:val="none" w:sz="0" w:space="0" w:color="auto"/>
        <w:right w:val="none" w:sz="0" w:space="0" w:color="auto"/>
      </w:divBdr>
      <w:divsChild>
        <w:div w:id="1347176374">
          <w:marLeft w:val="480"/>
          <w:marRight w:val="0"/>
          <w:marTop w:val="0"/>
          <w:marBottom w:val="0"/>
          <w:divBdr>
            <w:top w:val="none" w:sz="0" w:space="0" w:color="auto"/>
            <w:left w:val="none" w:sz="0" w:space="0" w:color="auto"/>
            <w:bottom w:val="none" w:sz="0" w:space="0" w:color="auto"/>
            <w:right w:val="none" w:sz="0" w:space="0" w:color="auto"/>
          </w:divBdr>
        </w:div>
        <w:div w:id="955865981">
          <w:marLeft w:val="480"/>
          <w:marRight w:val="0"/>
          <w:marTop w:val="0"/>
          <w:marBottom w:val="0"/>
          <w:divBdr>
            <w:top w:val="none" w:sz="0" w:space="0" w:color="auto"/>
            <w:left w:val="none" w:sz="0" w:space="0" w:color="auto"/>
            <w:bottom w:val="none" w:sz="0" w:space="0" w:color="auto"/>
            <w:right w:val="none" w:sz="0" w:space="0" w:color="auto"/>
          </w:divBdr>
        </w:div>
        <w:div w:id="1764180208">
          <w:marLeft w:val="480"/>
          <w:marRight w:val="0"/>
          <w:marTop w:val="0"/>
          <w:marBottom w:val="0"/>
          <w:divBdr>
            <w:top w:val="none" w:sz="0" w:space="0" w:color="auto"/>
            <w:left w:val="none" w:sz="0" w:space="0" w:color="auto"/>
            <w:bottom w:val="none" w:sz="0" w:space="0" w:color="auto"/>
            <w:right w:val="none" w:sz="0" w:space="0" w:color="auto"/>
          </w:divBdr>
        </w:div>
        <w:div w:id="1276910981">
          <w:marLeft w:val="480"/>
          <w:marRight w:val="0"/>
          <w:marTop w:val="0"/>
          <w:marBottom w:val="0"/>
          <w:divBdr>
            <w:top w:val="none" w:sz="0" w:space="0" w:color="auto"/>
            <w:left w:val="none" w:sz="0" w:space="0" w:color="auto"/>
            <w:bottom w:val="none" w:sz="0" w:space="0" w:color="auto"/>
            <w:right w:val="none" w:sz="0" w:space="0" w:color="auto"/>
          </w:divBdr>
        </w:div>
        <w:div w:id="450783465">
          <w:marLeft w:val="480"/>
          <w:marRight w:val="0"/>
          <w:marTop w:val="0"/>
          <w:marBottom w:val="0"/>
          <w:divBdr>
            <w:top w:val="none" w:sz="0" w:space="0" w:color="auto"/>
            <w:left w:val="none" w:sz="0" w:space="0" w:color="auto"/>
            <w:bottom w:val="none" w:sz="0" w:space="0" w:color="auto"/>
            <w:right w:val="none" w:sz="0" w:space="0" w:color="auto"/>
          </w:divBdr>
        </w:div>
        <w:div w:id="1578779563">
          <w:marLeft w:val="480"/>
          <w:marRight w:val="0"/>
          <w:marTop w:val="0"/>
          <w:marBottom w:val="0"/>
          <w:divBdr>
            <w:top w:val="none" w:sz="0" w:space="0" w:color="auto"/>
            <w:left w:val="none" w:sz="0" w:space="0" w:color="auto"/>
            <w:bottom w:val="none" w:sz="0" w:space="0" w:color="auto"/>
            <w:right w:val="none" w:sz="0" w:space="0" w:color="auto"/>
          </w:divBdr>
        </w:div>
        <w:div w:id="623461659">
          <w:marLeft w:val="480"/>
          <w:marRight w:val="0"/>
          <w:marTop w:val="0"/>
          <w:marBottom w:val="0"/>
          <w:divBdr>
            <w:top w:val="none" w:sz="0" w:space="0" w:color="auto"/>
            <w:left w:val="none" w:sz="0" w:space="0" w:color="auto"/>
            <w:bottom w:val="none" w:sz="0" w:space="0" w:color="auto"/>
            <w:right w:val="none" w:sz="0" w:space="0" w:color="auto"/>
          </w:divBdr>
        </w:div>
        <w:div w:id="787620964">
          <w:marLeft w:val="480"/>
          <w:marRight w:val="0"/>
          <w:marTop w:val="0"/>
          <w:marBottom w:val="0"/>
          <w:divBdr>
            <w:top w:val="none" w:sz="0" w:space="0" w:color="auto"/>
            <w:left w:val="none" w:sz="0" w:space="0" w:color="auto"/>
            <w:bottom w:val="none" w:sz="0" w:space="0" w:color="auto"/>
            <w:right w:val="none" w:sz="0" w:space="0" w:color="auto"/>
          </w:divBdr>
        </w:div>
        <w:div w:id="415784617">
          <w:marLeft w:val="480"/>
          <w:marRight w:val="0"/>
          <w:marTop w:val="0"/>
          <w:marBottom w:val="0"/>
          <w:divBdr>
            <w:top w:val="none" w:sz="0" w:space="0" w:color="auto"/>
            <w:left w:val="none" w:sz="0" w:space="0" w:color="auto"/>
            <w:bottom w:val="none" w:sz="0" w:space="0" w:color="auto"/>
            <w:right w:val="none" w:sz="0" w:space="0" w:color="auto"/>
          </w:divBdr>
        </w:div>
        <w:div w:id="245699835">
          <w:marLeft w:val="480"/>
          <w:marRight w:val="0"/>
          <w:marTop w:val="0"/>
          <w:marBottom w:val="0"/>
          <w:divBdr>
            <w:top w:val="none" w:sz="0" w:space="0" w:color="auto"/>
            <w:left w:val="none" w:sz="0" w:space="0" w:color="auto"/>
            <w:bottom w:val="none" w:sz="0" w:space="0" w:color="auto"/>
            <w:right w:val="none" w:sz="0" w:space="0" w:color="auto"/>
          </w:divBdr>
        </w:div>
        <w:div w:id="1570647772">
          <w:marLeft w:val="480"/>
          <w:marRight w:val="0"/>
          <w:marTop w:val="0"/>
          <w:marBottom w:val="0"/>
          <w:divBdr>
            <w:top w:val="none" w:sz="0" w:space="0" w:color="auto"/>
            <w:left w:val="none" w:sz="0" w:space="0" w:color="auto"/>
            <w:bottom w:val="none" w:sz="0" w:space="0" w:color="auto"/>
            <w:right w:val="none" w:sz="0" w:space="0" w:color="auto"/>
          </w:divBdr>
        </w:div>
        <w:div w:id="1073626675">
          <w:marLeft w:val="480"/>
          <w:marRight w:val="0"/>
          <w:marTop w:val="0"/>
          <w:marBottom w:val="0"/>
          <w:divBdr>
            <w:top w:val="none" w:sz="0" w:space="0" w:color="auto"/>
            <w:left w:val="none" w:sz="0" w:space="0" w:color="auto"/>
            <w:bottom w:val="none" w:sz="0" w:space="0" w:color="auto"/>
            <w:right w:val="none" w:sz="0" w:space="0" w:color="auto"/>
          </w:divBdr>
        </w:div>
        <w:div w:id="1422872463">
          <w:marLeft w:val="480"/>
          <w:marRight w:val="0"/>
          <w:marTop w:val="0"/>
          <w:marBottom w:val="0"/>
          <w:divBdr>
            <w:top w:val="none" w:sz="0" w:space="0" w:color="auto"/>
            <w:left w:val="none" w:sz="0" w:space="0" w:color="auto"/>
            <w:bottom w:val="none" w:sz="0" w:space="0" w:color="auto"/>
            <w:right w:val="none" w:sz="0" w:space="0" w:color="auto"/>
          </w:divBdr>
        </w:div>
        <w:div w:id="770857450">
          <w:marLeft w:val="480"/>
          <w:marRight w:val="0"/>
          <w:marTop w:val="0"/>
          <w:marBottom w:val="0"/>
          <w:divBdr>
            <w:top w:val="none" w:sz="0" w:space="0" w:color="auto"/>
            <w:left w:val="none" w:sz="0" w:space="0" w:color="auto"/>
            <w:bottom w:val="none" w:sz="0" w:space="0" w:color="auto"/>
            <w:right w:val="none" w:sz="0" w:space="0" w:color="auto"/>
          </w:divBdr>
        </w:div>
        <w:div w:id="398478772">
          <w:marLeft w:val="480"/>
          <w:marRight w:val="0"/>
          <w:marTop w:val="0"/>
          <w:marBottom w:val="0"/>
          <w:divBdr>
            <w:top w:val="none" w:sz="0" w:space="0" w:color="auto"/>
            <w:left w:val="none" w:sz="0" w:space="0" w:color="auto"/>
            <w:bottom w:val="none" w:sz="0" w:space="0" w:color="auto"/>
            <w:right w:val="none" w:sz="0" w:space="0" w:color="auto"/>
          </w:divBdr>
        </w:div>
        <w:div w:id="2132045344">
          <w:marLeft w:val="480"/>
          <w:marRight w:val="0"/>
          <w:marTop w:val="0"/>
          <w:marBottom w:val="0"/>
          <w:divBdr>
            <w:top w:val="none" w:sz="0" w:space="0" w:color="auto"/>
            <w:left w:val="none" w:sz="0" w:space="0" w:color="auto"/>
            <w:bottom w:val="none" w:sz="0" w:space="0" w:color="auto"/>
            <w:right w:val="none" w:sz="0" w:space="0" w:color="auto"/>
          </w:divBdr>
        </w:div>
        <w:div w:id="2054645545">
          <w:marLeft w:val="480"/>
          <w:marRight w:val="0"/>
          <w:marTop w:val="0"/>
          <w:marBottom w:val="0"/>
          <w:divBdr>
            <w:top w:val="none" w:sz="0" w:space="0" w:color="auto"/>
            <w:left w:val="none" w:sz="0" w:space="0" w:color="auto"/>
            <w:bottom w:val="none" w:sz="0" w:space="0" w:color="auto"/>
            <w:right w:val="none" w:sz="0" w:space="0" w:color="auto"/>
          </w:divBdr>
        </w:div>
        <w:div w:id="729302935">
          <w:marLeft w:val="480"/>
          <w:marRight w:val="0"/>
          <w:marTop w:val="0"/>
          <w:marBottom w:val="0"/>
          <w:divBdr>
            <w:top w:val="none" w:sz="0" w:space="0" w:color="auto"/>
            <w:left w:val="none" w:sz="0" w:space="0" w:color="auto"/>
            <w:bottom w:val="none" w:sz="0" w:space="0" w:color="auto"/>
            <w:right w:val="none" w:sz="0" w:space="0" w:color="auto"/>
          </w:divBdr>
        </w:div>
        <w:div w:id="130098297">
          <w:marLeft w:val="480"/>
          <w:marRight w:val="0"/>
          <w:marTop w:val="0"/>
          <w:marBottom w:val="0"/>
          <w:divBdr>
            <w:top w:val="none" w:sz="0" w:space="0" w:color="auto"/>
            <w:left w:val="none" w:sz="0" w:space="0" w:color="auto"/>
            <w:bottom w:val="none" w:sz="0" w:space="0" w:color="auto"/>
            <w:right w:val="none" w:sz="0" w:space="0" w:color="auto"/>
          </w:divBdr>
        </w:div>
        <w:div w:id="1036152339">
          <w:marLeft w:val="480"/>
          <w:marRight w:val="0"/>
          <w:marTop w:val="0"/>
          <w:marBottom w:val="0"/>
          <w:divBdr>
            <w:top w:val="none" w:sz="0" w:space="0" w:color="auto"/>
            <w:left w:val="none" w:sz="0" w:space="0" w:color="auto"/>
            <w:bottom w:val="none" w:sz="0" w:space="0" w:color="auto"/>
            <w:right w:val="none" w:sz="0" w:space="0" w:color="auto"/>
          </w:divBdr>
        </w:div>
        <w:div w:id="1943802680">
          <w:marLeft w:val="480"/>
          <w:marRight w:val="0"/>
          <w:marTop w:val="0"/>
          <w:marBottom w:val="0"/>
          <w:divBdr>
            <w:top w:val="none" w:sz="0" w:space="0" w:color="auto"/>
            <w:left w:val="none" w:sz="0" w:space="0" w:color="auto"/>
            <w:bottom w:val="none" w:sz="0" w:space="0" w:color="auto"/>
            <w:right w:val="none" w:sz="0" w:space="0" w:color="auto"/>
          </w:divBdr>
        </w:div>
        <w:div w:id="1501309642">
          <w:marLeft w:val="480"/>
          <w:marRight w:val="0"/>
          <w:marTop w:val="0"/>
          <w:marBottom w:val="0"/>
          <w:divBdr>
            <w:top w:val="none" w:sz="0" w:space="0" w:color="auto"/>
            <w:left w:val="none" w:sz="0" w:space="0" w:color="auto"/>
            <w:bottom w:val="none" w:sz="0" w:space="0" w:color="auto"/>
            <w:right w:val="none" w:sz="0" w:space="0" w:color="auto"/>
          </w:divBdr>
        </w:div>
        <w:div w:id="630209514">
          <w:marLeft w:val="480"/>
          <w:marRight w:val="0"/>
          <w:marTop w:val="0"/>
          <w:marBottom w:val="0"/>
          <w:divBdr>
            <w:top w:val="none" w:sz="0" w:space="0" w:color="auto"/>
            <w:left w:val="none" w:sz="0" w:space="0" w:color="auto"/>
            <w:bottom w:val="none" w:sz="0" w:space="0" w:color="auto"/>
            <w:right w:val="none" w:sz="0" w:space="0" w:color="auto"/>
          </w:divBdr>
        </w:div>
        <w:div w:id="679891478">
          <w:marLeft w:val="480"/>
          <w:marRight w:val="0"/>
          <w:marTop w:val="0"/>
          <w:marBottom w:val="0"/>
          <w:divBdr>
            <w:top w:val="none" w:sz="0" w:space="0" w:color="auto"/>
            <w:left w:val="none" w:sz="0" w:space="0" w:color="auto"/>
            <w:bottom w:val="none" w:sz="0" w:space="0" w:color="auto"/>
            <w:right w:val="none" w:sz="0" w:space="0" w:color="auto"/>
          </w:divBdr>
        </w:div>
        <w:div w:id="932976979">
          <w:marLeft w:val="480"/>
          <w:marRight w:val="0"/>
          <w:marTop w:val="0"/>
          <w:marBottom w:val="0"/>
          <w:divBdr>
            <w:top w:val="none" w:sz="0" w:space="0" w:color="auto"/>
            <w:left w:val="none" w:sz="0" w:space="0" w:color="auto"/>
            <w:bottom w:val="none" w:sz="0" w:space="0" w:color="auto"/>
            <w:right w:val="none" w:sz="0" w:space="0" w:color="auto"/>
          </w:divBdr>
        </w:div>
        <w:div w:id="320162961">
          <w:marLeft w:val="480"/>
          <w:marRight w:val="0"/>
          <w:marTop w:val="0"/>
          <w:marBottom w:val="0"/>
          <w:divBdr>
            <w:top w:val="none" w:sz="0" w:space="0" w:color="auto"/>
            <w:left w:val="none" w:sz="0" w:space="0" w:color="auto"/>
            <w:bottom w:val="none" w:sz="0" w:space="0" w:color="auto"/>
            <w:right w:val="none" w:sz="0" w:space="0" w:color="auto"/>
          </w:divBdr>
        </w:div>
        <w:div w:id="2114863478">
          <w:marLeft w:val="480"/>
          <w:marRight w:val="0"/>
          <w:marTop w:val="0"/>
          <w:marBottom w:val="0"/>
          <w:divBdr>
            <w:top w:val="none" w:sz="0" w:space="0" w:color="auto"/>
            <w:left w:val="none" w:sz="0" w:space="0" w:color="auto"/>
            <w:bottom w:val="none" w:sz="0" w:space="0" w:color="auto"/>
            <w:right w:val="none" w:sz="0" w:space="0" w:color="auto"/>
          </w:divBdr>
        </w:div>
        <w:div w:id="1509563266">
          <w:marLeft w:val="480"/>
          <w:marRight w:val="0"/>
          <w:marTop w:val="0"/>
          <w:marBottom w:val="0"/>
          <w:divBdr>
            <w:top w:val="none" w:sz="0" w:space="0" w:color="auto"/>
            <w:left w:val="none" w:sz="0" w:space="0" w:color="auto"/>
            <w:bottom w:val="none" w:sz="0" w:space="0" w:color="auto"/>
            <w:right w:val="none" w:sz="0" w:space="0" w:color="auto"/>
          </w:divBdr>
        </w:div>
      </w:divsChild>
    </w:div>
    <w:div w:id="1381713102">
      <w:bodyDiv w:val="1"/>
      <w:marLeft w:val="0"/>
      <w:marRight w:val="0"/>
      <w:marTop w:val="0"/>
      <w:marBottom w:val="0"/>
      <w:divBdr>
        <w:top w:val="none" w:sz="0" w:space="0" w:color="auto"/>
        <w:left w:val="none" w:sz="0" w:space="0" w:color="auto"/>
        <w:bottom w:val="none" w:sz="0" w:space="0" w:color="auto"/>
        <w:right w:val="none" w:sz="0" w:space="0" w:color="auto"/>
      </w:divBdr>
      <w:divsChild>
        <w:div w:id="1405488518">
          <w:marLeft w:val="0"/>
          <w:marRight w:val="0"/>
          <w:marTop w:val="0"/>
          <w:marBottom w:val="0"/>
          <w:divBdr>
            <w:top w:val="none" w:sz="0" w:space="0" w:color="auto"/>
            <w:left w:val="none" w:sz="0" w:space="0" w:color="auto"/>
            <w:bottom w:val="none" w:sz="0" w:space="0" w:color="auto"/>
            <w:right w:val="none" w:sz="0" w:space="0" w:color="auto"/>
          </w:divBdr>
          <w:divsChild>
            <w:div w:id="473109154">
              <w:marLeft w:val="0"/>
              <w:marRight w:val="0"/>
              <w:marTop w:val="0"/>
              <w:marBottom w:val="0"/>
              <w:divBdr>
                <w:top w:val="none" w:sz="0" w:space="0" w:color="auto"/>
                <w:left w:val="none" w:sz="0" w:space="0" w:color="auto"/>
                <w:bottom w:val="none" w:sz="0" w:space="0" w:color="auto"/>
                <w:right w:val="none" w:sz="0" w:space="0" w:color="auto"/>
              </w:divBdr>
              <w:divsChild>
                <w:div w:id="20793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6409">
      <w:bodyDiv w:val="1"/>
      <w:marLeft w:val="0"/>
      <w:marRight w:val="0"/>
      <w:marTop w:val="0"/>
      <w:marBottom w:val="0"/>
      <w:divBdr>
        <w:top w:val="none" w:sz="0" w:space="0" w:color="auto"/>
        <w:left w:val="none" w:sz="0" w:space="0" w:color="auto"/>
        <w:bottom w:val="none" w:sz="0" w:space="0" w:color="auto"/>
        <w:right w:val="none" w:sz="0" w:space="0" w:color="auto"/>
      </w:divBdr>
      <w:divsChild>
        <w:div w:id="1198659763">
          <w:marLeft w:val="480"/>
          <w:marRight w:val="0"/>
          <w:marTop w:val="0"/>
          <w:marBottom w:val="0"/>
          <w:divBdr>
            <w:top w:val="none" w:sz="0" w:space="0" w:color="auto"/>
            <w:left w:val="none" w:sz="0" w:space="0" w:color="auto"/>
            <w:bottom w:val="none" w:sz="0" w:space="0" w:color="auto"/>
            <w:right w:val="none" w:sz="0" w:space="0" w:color="auto"/>
          </w:divBdr>
        </w:div>
        <w:div w:id="536819633">
          <w:marLeft w:val="480"/>
          <w:marRight w:val="0"/>
          <w:marTop w:val="0"/>
          <w:marBottom w:val="0"/>
          <w:divBdr>
            <w:top w:val="none" w:sz="0" w:space="0" w:color="auto"/>
            <w:left w:val="none" w:sz="0" w:space="0" w:color="auto"/>
            <w:bottom w:val="none" w:sz="0" w:space="0" w:color="auto"/>
            <w:right w:val="none" w:sz="0" w:space="0" w:color="auto"/>
          </w:divBdr>
        </w:div>
        <w:div w:id="419520458">
          <w:marLeft w:val="480"/>
          <w:marRight w:val="0"/>
          <w:marTop w:val="0"/>
          <w:marBottom w:val="0"/>
          <w:divBdr>
            <w:top w:val="none" w:sz="0" w:space="0" w:color="auto"/>
            <w:left w:val="none" w:sz="0" w:space="0" w:color="auto"/>
            <w:bottom w:val="none" w:sz="0" w:space="0" w:color="auto"/>
            <w:right w:val="none" w:sz="0" w:space="0" w:color="auto"/>
          </w:divBdr>
        </w:div>
        <w:div w:id="2066558961">
          <w:marLeft w:val="480"/>
          <w:marRight w:val="0"/>
          <w:marTop w:val="0"/>
          <w:marBottom w:val="0"/>
          <w:divBdr>
            <w:top w:val="none" w:sz="0" w:space="0" w:color="auto"/>
            <w:left w:val="none" w:sz="0" w:space="0" w:color="auto"/>
            <w:bottom w:val="none" w:sz="0" w:space="0" w:color="auto"/>
            <w:right w:val="none" w:sz="0" w:space="0" w:color="auto"/>
          </w:divBdr>
        </w:div>
        <w:div w:id="1419063278">
          <w:marLeft w:val="480"/>
          <w:marRight w:val="0"/>
          <w:marTop w:val="0"/>
          <w:marBottom w:val="0"/>
          <w:divBdr>
            <w:top w:val="none" w:sz="0" w:space="0" w:color="auto"/>
            <w:left w:val="none" w:sz="0" w:space="0" w:color="auto"/>
            <w:bottom w:val="none" w:sz="0" w:space="0" w:color="auto"/>
            <w:right w:val="none" w:sz="0" w:space="0" w:color="auto"/>
          </w:divBdr>
        </w:div>
        <w:div w:id="1688560389">
          <w:marLeft w:val="480"/>
          <w:marRight w:val="0"/>
          <w:marTop w:val="0"/>
          <w:marBottom w:val="0"/>
          <w:divBdr>
            <w:top w:val="none" w:sz="0" w:space="0" w:color="auto"/>
            <w:left w:val="none" w:sz="0" w:space="0" w:color="auto"/>
            <w:bottom w:val="none" w:sz="0" w:space="0" w:color="auto"/>
            <w:right w:val="none" w:sz="0" w:space="0" w:color="auto"/>
          </w:divBdr>
        </w:div>
        <w:div w:id="1573391934">
          <w:marLeft w:val="480"/>
          <w:marRight w:val="0"/>
          <w:marTop w:val="0"/>
          <w:marBottom w:val="0"/>
          <w:divBdr>
            <w:top w:val="none" w:sz="0" w:space="0" w:color="auto"/>
            <w:left w:val="none" w:sz="0" w:space="0" w:color="auto"/>
            <w:bottom w:val="none" w:sz="0" w:space="0" w:color="auto"/>
            <w:right w:val="none" w:sz="0" w:space="0" w:color="auto"/>
          </w:divBdr>
        </w:div>
        <w:div w:id="2136561258">
          <w:marLeft w:val="480"/>
          <w:marRight w:val="0"/>
          <w:marTop w:val="0"/>
          <w:marBottom w:val="0"/>
          <w:divBdr>
            <w:top w:val="none" w:sz="0" w:space="0" w:color="auto"/>
            <w:left w:val="none" w:sz="0" w:space="0" w:color="auto"/>
            <w:bottom w:val="none" w:sz="0" w:space="0" w:color="auto"/>
            <w:right w:val="none" w:sz="0" w:space="0" w:color="auto"/>
          </w:divBdr>
        </w:div>
        <w:div w:id="1051072843">
          <w:marLeft w:val="480"/>
          <w:marRight w:val="0"/>
          <w:marTop w:val="0"/>
          <w:marBottom w:val="0"/>
          <w:divBdr>
            <w:top w:val="none" w:sz="0" w:space="0" w:color="auto"/>
            <w:left w:val="none" w:sz="0" w:space="0" w:color="auto"/>
            <w:bottom w:val="none" w:sz="0" w:space="0" w:color="auto"/>
            <w:right w:val="none" w:sz="0" w:space="0" w:color="auto"/>
          </w:divBdr>
        </w:div>
        <w:div w:id="1687977697">
          <w:marLeft w:val="480"/>
          <w:marRight w:val="0"/>
          <w:marTop w:val="0"/>
          <w:marBottom w:val="0"/>
          <w:divBdr>
            <w:top w:val="none" w:sz="0" w:space="0" w:color="auto"/>
            <w:left w:val="none" w:sz="0" w:space="0" w:color="auto"/>
            <w:bottom w:val="none" w:sz="0" w:space="0" w:color="auto"/>
            <w:right w:val="none" w:sz="0" w:space="0" w:color="auto"/>
          </w:divBdr>
        </w:div>
        <w:div w:id="644238189">
          <w:marLeft w:val="480"/>
          <w:marRight w:val="0"/>
          <w:marTop w:val="0"/>
          <w:marBottom w:val="0"/>
          <w:divBdr>
            <w:top w:val="none" w:sz="0" w:space="0" w:color="auto"/>
            <w:left w:val="none" w:sz="0" w:space="0" w:color="auto"/>
            <w:bottom w:val="none" w:sz="0" w:space="0" w:color="auto"/>
            <w:right w:val="none" w:sz="0" w:space="0" w:color="auto"/>
          </w:divBdr>
        </w:div>
        <w:div w:id="867762864">
          <w:marLeft w:val="480"/>
          <w:marRight w:val="0"/>
          <w:marTop w:val="0"/>
          <w:marBottom w:val="0"/>
          <w:divBdr>
            <w:top w:val="none" w:sz="0" w:space="0" w:color="auto"/>
            <w:left w:val="none" w:sz="0" w:space="0" w:color="auto"/>
            <w:bottom w:val="none" w:sz="0" w:space="0" w:color="auto"/>
            <w:right w:val="none" w:sz="0" w:space="0" w:color="auto"/>
          </w:divBdr>
        </w:div>
        <w:div w:id="728578484">
          <w:marLeft w:val="480"/>
          <w:marRight w:val="0"/>
          <w:marTop w:val="0"/>
          <w:marBottom w:val="0"/>
          <w:divBdr>
            <w:top w:val="none" w:sz="0" w:space="0" w:color="auto"/>
            <w:left w:val="none" w:sz="0" w:space="0" w:color="auto"/>
            <w:bottom w:val="none" w:sz="0" w:space="0" w:color="auto"/>
            <w:right w:val="none" w:sz="0" w:space="0" w:color="auto"/>
          </w:divBdr>
        </w:div>
        <w:div w:id="1124229714">
          <w:marLeft w:val="480"/>
          <w:marRight w:val="0"/>
          <w:marTop w:val="0"/>
          <w:marBottom w:val="0"/>
          <w:divBdr>
            <w:top w:val="none" w:sz="0" w:space="0" w:color="auto"/>
            <w:left w:val="none" w:sz="0" w:space="0" w:color="auto"/>
            <w:bottom w:val="none" w:sz="0" w:space="0" w:color="auto"/>
            <w:right w:val="none" w:sz="0" w:space="0" w:color="auto"/>
          </w:divBdr>
        </w:div>
        <w:div w:id="2113819987">
          <w:marLeft w:val="480"/>
          <w:marRight w:val="0"/>
          <w:marTop w:val="0"/>
          <w:marBottom w:val="0"/>
          <w:divBdr>
            <w:top w:val="none" w:sz="0" w:space="0" w:color="auto"/>
            <w:left w:val="none" w:sz="0" w:space="0" w:color="auto"/>
            <w:bottom w:val="none" w:sz="0" w:space="0" w:color="auto"/>
            <w:right w:val="none" w:sz="0" w:space="0" w:color="auto"/>
          </w:divBdr>
        </w:div>
        <w:div w:id="1962954028">
          <w:marLeft w:val="480"/>
          <w:marRight w:val="0"/>
          <w:marTop w:val="0"/>
          <w:marBottom w:val="0"/>
          <w:divBdr>
            <w:top w:val="none" w:sz="0" w:space="0" w:color="auto"/>
            <w:left w:val="none" w:sz="0" w:space="0" w:color="auto"/>
            <w:bottom w:val="none" w:sz="0" w:space="0" w:color="auto"/>
            <w:right w:val="none" w:sz="0" w:space="0" w:color="auto"/>
          </w:divBdr>
        </w:div>
        <w:div w:id="713962628">
          <w:marLeft w:val="480"/>
          <w:marRight w:val="0"/>
          <w:marTop w:val="0"/>
          <w:marBottom w:val="0"/>
          <w:divBdr>
            <w:top w:val="none" w:sz="0" w:space="0" w:color="auto"/>
            <w:left w:val="none" w:sz="0" w:space="0" w:color="auto"/>
            <w:bottom w:val="none" w:sz="0" w:space="0" w:color="auto"/>
            <w:right w:val="none" w:sz="0" w:space="0" w:color="auto"/>
          </w:divBdr>
        </w:div>
        <w:div w:id="1223830666">
          <w:marLeft w:val="480"/>
          <w:marRight w:val="0"/>
          <w:marTop w:val="0"/>
          <w:marBottom w:val="0"/>
          <w:divBdr>
            <w:top w:val="none" w:sz="0" w:space="0" w:color="auto"/>
            <w:left w:val="none" w:sz="0" w:space="0" w:color="auto"/>
            <w:bottom w:val="none" w:sz="0" w:space="0" w:color="auto"/>
            <w:right w:val="none" w:sz="0" w:space="0" w:color="auto"/>
          </w:divBdr>
        </w:div>
        <w:div w:id="1065877945">
          <w:marLeft w:val="480"/>
          <w:marRight w:val="0"/>
          <w:marTop w:val="0"/>
          <w:marBottom w:val="0"/>
          <w:divBdr>
            <w:top w:val="none" w:sz="0" w:space="0" w:color="auto"/>
            <w:left w:val="none" w:sz="0" w:space="0" w:color="auto"/>
            <w:bottom w:val="none" w:sz="0" w:space="0" w:color="auto"/>
            <w:right w:val="none" w:sz="0" w:space="0" w:color="auto"/>
          </w:divBdr>
        </w:div>
        <w:div w:id="238489837">
          <w:marLeft w:val="480"/>
          <w:marRight w:val="0"/>
          <w:marTop w:val="0"/>
          <w:marBottom w:val="0"/>
          <w:divBdr>
            <w:top w:val="none" w:sz="0" w:space="0" w:color="auto"/>
            <w:left w:val="none" w:sz="0" w:space="0" w:color="auto"/>
            <w:bottom w:val="none" w:sz="0" w:space="0" w:color="auto"/>
            <w:right w:val="none" w:sz="0" w:space="0" w:color="auto"/>
          </w:divBdr>
        </w:div>
        <w:div w:id="1376856033">
          <w:marLeft w:val="480"/>
          <w:marRight w:val="0"/>
          <w:marTop w:val="0"/>
          <w:marBottom w:val="0"/>
          <w:divBdr>
            <w:top w:val="none" w:sz="0" w:space="0" w:color="auto"/>
            <w:left w:val="none" w:sz="0" w:space="0" w:color="auto"/>
            <w:bottom w:val="none" w:sz="0" w:space="0" w:color="auto"/>
            <w:right w:val="none" w:sz="0" w:space="0" w:color="auto"/>
          </w:divBdr>
        </w:div>
        <w:div w:id="1990743886">
          <w:marLeft w:val="480"/>
          <w:marRight w:val="0"/>
          <w:marTop w:val="0"/>
          <w:marBottom w:val="0"/>
          <w:divBdr>
            <w:top w:val="none" w:sz="0" w:space="0" w:color="auto"/>
            <w:left w:val="none" w:sz="0" w:space="0" w:color="auto"/>
            <w:bottom w:val="none" w:sz="0" w:space="0" w:color="auto"/>
            <w:right w:val="none" w:sz="0" w:space="0" w:color="auto"/>
          </w:divBdr>
        </w:div>
        <w:div w:id="2001344149">
          <w:marLeft w:val="480"/>
          <w:marRight w:val="0"/>
          <w:marTop w:val="0"/>
          <w:marBottom w:val="0"/>
          <w:divBdr>
            <w:top w:val="none" w:sz="0" w:space="0" w:color="auto"/>
            <w:left w:val="none" w:sz="0" w:space="0" w:color="auto"/>
            <w:bottom w:val="none" w:sz="0" w:space="0" w:color="auto"/>
            <w:right w:val="none" w:sz="0" w:space="0" w:color="auto"/>
          </w:divBdr>
        </w:div>
        <w:div w:id="1418164281">
          <w:marLeft w:val="480"/>
          <w:marRight w:val="0"/>
          <w:marTop w:val="0"/>
          <w:marBottom w:val="0"/>
          <w:divBdr>
            <w:top w:val="none" w:sz="0" w:space="0" w:color="auto"/>
            <w:left w:val="none" w:sz="0" w:space="0" w:color="auto"/>
            <w:bottom w:val="none" w:sz="0" w:space="0" w:color="auto"/>
            <w:right w:val="none" w:sz="0" w:space="0" w:color="auto"/>
          </w:divBdr>
        </w:div>
        <w:div w:id="1366714072">
          <w:marLeft w:val="480"/>
          <w:marRight w:val="0"/>
          <w:marTop w:val="0"/>
          <w:marBottom w:val="0"/>
          <w:divBdr>
            <w:top w:val="none" w:sz="0" w:space="0" w:color="auto"/>
            <w:left w:val="none" w:sz="0" w:space="0" w:color="auto"/>
            <w:bottom w:val="none" w:sz="0" w:space="0" w:color="auto"/>
            <w:right w:val="none" w:sz="0" w:space="0" w:color="auto"/>
          </w:divBdr>
        </w:div>
        <w:div w:id="632293757">
          <w:marLeft w:val="480"/>
          <w:marRight w:val="0"/>
          <w:marTop w:val="0"/>
          <w:marBottom w:val="0"/>
          <w:divBdr>
            <w:top w:val="none" w:sz="0" w:space="0" w:color="auto"/>
            <w:left w:val="none" w:sz="0" w:space="0" w:color="auto"/>
            <w:bottom w:val="none" w:sz="0" w:space="0" w:color="auto"/>
            <w:right w:val="none" w:sz="0" w:space="0" w:color="auto"/>
          </w:divBdr>
        </w:div>
        <w:div w:id="331224984">
          <w:marLeft w:val="480"/>
          <w:marRight w:val="0"/>
          <w:marTop w:val="0"/>
          <w:marBottom w:val="0"/>
          <w:divBdr>
            <w:top w:val="none" w:sz="0" w:space="0" w:color="auto"/>
            <w:left w:val="none" w:sz="0" w:space="0" w:color="auto"/>
            <w:bottom w:val="none" w:sz="0" w:space="0" w:color="auto"/>
            <w:right w:val="none" w:sz="0" w:space="0" w:color="auto"/>
          </w:divBdr>
        </w:div>
        <w:div w:id="1041712789">
          <w:marLeft w:val="480"/>
          <w:marRight w:val="0"/>
          <w:marTop w:val="0"/>
          <w:marBottom w:val="0"/>
          <w:divBdr>
            <w:top w:val="none" w:sz="0" w:space="0" w:color="auto"/>
            <w:left w:val="none" w:sz="0" w:space="0" w:color="auto"/>
            <w:bottom w:val="none" w:sz="0" w:space="0" w:color="auto"/>
            <w:right w:val="none" w:sz="0" w:space="0" w:color="auto"/>
          </w:divBdr>
        </w:div>
      </w:divsChild>
    </w:div>
    <w:div w:id="1402365406">
      <w:bodyDiv w:val="1"/>
      <w:marLeft w:val="0"/>
      <w:marRight w:val="0"/>
      <w:marTop w:val="0"/>
      <w:marBottom w:val="0"/>
      <w:divBdr>
        <w:top w:val="none" w:sz="0" w:space="0" w:color="auto"/>
        <w:left w:val="none" w:sz="0" w:space="0" w:color="auto"/>
        <w:bottom w:val="none" w:sz="0" w:space="0" w:color="auto"/>
        <w:right w:val="none" w:sz="0" w:space="0" w:color="auto"/>
      </w:divBdr>
    </w:div>
    <w:div w:id="1406996158">
      <w:bodyDiv w:val="1"/>
      <w:marLeft w:val="0"/>
      <w:marRight w:val="0"/>
      <w:marTop w:val="0"/>
      <w:marBottom w:val="0"/>
      <w:divBdr>
        <w:top w:val="none" w:sz="0" w:space="0" w:color="auto"/>
        <w:left w:val="none" w:sz="0" w:space="0" w:color="auto"/>
        <w:bottom w:val="none" w:sz="0" w:space="0" w:color="auto"/>
        <w:right w:val="none" w:sz="0" w:space="0" w:color="auto"/>
      </w:divBdr>
    </w:div>
    <w:div w:id="1412463093">
      <w:bodyDiv w:val="1"/>
      <w:marLeft w:val="0"/>
      <w:marRight w:val="0"/>
      <w:marTop w:val="0"/>
      <w:marBottom w:val="0"/>
      <w:divBdr>
        <w:top w:val="none" w:sz="0" w:space="0" w:color="auto"/>
        <w:left w:val="none" w:sz="0" w:space="0" w:color="auto"/>
        <w:bottom w:val="none" w:sz="0" w:space="0" w:color="auto"/>
        <w:right w:val="none" w:sz="0" w:space="0" w:color="auto"/>
      </w:divBdr>
    </w:div>
    <w:div w:id="1415475622">
      <w:bodyDiv w:val="1"/>
      <w:marLeft w:val="0"/>
      <w:marRight w:val="0"/>
      <w:marTop w:val="0"/>
      <w:marBottom w:val="0"/>
      <w:divBdr>
        <w:top w:val="none" w:sz="0" w:space="0" w:color="auto"/>
        <w:left w:val="none" w:sz="0" w:space="0" w:color="auto"/>
        <w:bottom w:val="none" w:sz="0" w:space="0" w:color="auto"/>
        <w:right w:val="none" w:sz="0" w:space="0" w:color="auto"/>
      </w:divBdr>
    </w:div>
    <w:div w:id="1429547772">
      <w:bodyDiv w:val="1"/>
      <w:marLeft w:val="0"/>
      <w:marRight w:val="0"/>
      <w:marTop w:val="0"/>
      <w:marBottom w:val="0"/>
      <w:divBdr>
        <w:top w:val="none" w:sz="0" w:space="0" w:color="auto"/>
        <w:left w:val="none" w:sz="0" w:space="0" w:color="auto"/>
        <w:bottom w:val="none" w:sz="0" w:space="0" w:color="auto"/>
        <w:right w:val="none" w:sz="0" w:space="0" w:color="auto"/>
      </w:divBdr>
    </w:div>
    <w:div w:id="1435437068">
      <w:bodyDiv w:val="1"/>
      <w:marLeft w:val="0"/>
      <w:marRight w:val="0"/>
      <w:marTop w:val="0"/>
      <w:marBottom w:val="0"/>
      <w:divBdr>
        <w:top w:val="none" w:sz="0" w:space="0" w:color="auto"/>
        <w:left w:val="none" w:sz="0" w:space="0" w:color="auto"/>
        <w:bottom w:val="none" w:sz="0" w:space="0" w:color="auto"/>
        <w:right w:val="none" w:sz="0" w:space="0" w:color="auto"/>
      </w:divBdr>
      <w:divsChild>
        <w:div w:id="719521364">
          <w:marLeft w:val="0"/>
          <w:marRight w:val="0"/>
          <w:marTop w:val="0"/>
          <w:marBottom w:val="0"/>
          <w:divBdr>
            <w:top w:val="none" w:sz="0" w:space="0" w:color="auto"/>
            <w:left w:val="none" w:sz="0" w:space="0" w:color="auto"/>
            <w:bottom w:val="none" w:sz="0" w:space="0" w:color="auto"/>
            <w:right w:val="none" w:sz="0" w:space="0" w:color="auto"/>
          </w:divBdr>
          <w:divsChild>
            <w:div w:id="1713650496">
              <w:marLeft w:val="0"/>
              <w:marRight w:val="0"/>
              <w:marTop w:val="0"/>
              <w:marBottom w:val="0"/>
              <w:divBdr>
                <w:top w:val="none" w:sz="0" w:space="0" w:color="auto"/>
                <w:left w:val="none" w:sz="0" w:space="0" w:color="auto"/>
                <w:bottom w:val="none" w:sz="0" w:space="0" w:color="auto"/>
                <w:right w:val="none" w:sz="0" w:space="0" w:color="auto"/>
              </w:divBdr>
              <w:divsChild>
                <w:div w:id="6725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0040">
      <w:bodyDiv w:val="1"/>
      <w:marLeft w:val="0"/>
      <w:marRight w:val="0"/>
      <w:marTop w:val="0"/>
      <w:marBottom w:val="0"/>
      <w:divBdr>
        <w:top w:val="none" w:sz="0" w:space="0" w:color="auto"/>
        <w:left w:val="none" w:sz="0" w:space="0" w:color="auto"/>
        <w:bottom w:val="none" w:sz="0" w:space="0" w:color="auto"/>
        <w:right w:val="none" w:sz="0" w:space="0" w:color="auto"/>
      </w:divBdr>
    </w:div>
    <w:div w:id="1472332186">
      <w:bodyDiv w:val="1"/>
      <w:marLeft w:val="0"/>
      <w:marRight w:val="0"/>
      <w:marTop w:val="0"/>
      <w:marBottom w:val="0"/>
      <w:divBdr>
        <w:top w:val="none" w:sz="0" w:space="0" w:color="auto"/>
        <w:left w:val="none" w:sz="0" w:space="0" w:color="auto"/>
        <w:bottom w:val="none" w:sz="0" w:space="0" w:color="auto"/>
        <w:right w:val="none" w:sz="0" w:space="0" w:color="auto"/>
      </w:divBdr>
    </w:div>
    <w:div w:id="1473674343">
      <w:bodyDiv w:val="1"/>
      <w:marLeft w:val="0"/>
      <w:marRight w:val="0"/>
      <w:marTop w:val="0"/>
      <w:marBottom w:val="0"/>
      <w:divBdr>
        <w:top w:val="none" w:sz="0" w:space="0" w:color="auto"/>
        <w:left w:val="none" w:sz="0" w:space="0" w:color="auto"/>
        <w:bottom w:val="none" w:sz="0" w:space="0" w:color="auto"/>
        <w:right w:val="none" w:sz="0" w:space="0" w:color="auto"/>
      </w:divBdr>
    </w:div>
    <w:div w:id="1485389125">
      <w:bodyDiv w:val="1"/>
      <w:marLeft w:val="0"/>
      <w:marRight w:val="0"/>
      <w:marTop w:val="0"/>
      <w:marBottom w:val="0"/>
      <w:divBdr>
        <w:top w:val="none" w:sz="0" w:space="0" w:color="auto"/>
        <w:left w:val="none" w:sz="0" w:space="0" w:color="auto"/>
        <w:bottom w:val="none" w:sz="0" w:space="0" w:color="auto"/>
        <w:right w:val="none" w:sz="0" w:space="0" w:color="auto"/>
      </w:divBdr>
    </w:div>
    <w:div w:id="1491677056">
      <w:bodyDiv w:val="1"/>
      <w:marLeft w:val="0"/>
      <w:marRight w:val="0"/>
      <w:marTop w:val="0"/>
      <w:marBottom w:val="0"/>
      <w:divBdr>
        <w:top w:val="none" w:sz="0" w:space="0" w:color="auto"/>
        <w:left w:val="none" w:sz="0" w:space="0" w:color="auto"/>
        <w:bottom w:val="none" w:sz="0" w:space="0" w:color="auto"/>
        <w:right w:val="none" w:sz="0" w:space="0" w:color="auto"/>
      </w:divBdr>
    </w:div>
    <w:div w:id="1492215294">
      <w:bodyDiv w:val="1"/>
      <w:marLeft w:val="0"/>
      <w:marRight w:val="0"/>
      <w:marTop w:val="0"/>
      <w:marBottom w:val="0"/>
      <w:divBdr>
        <w:top w:val="none" w:sz="0" w:space="0" w:color="auto"/>
        <w:left w:val="none" w:sz="0" w:space="0" w:color="auto"/>
        <w:bottom w:val="none" w:sz="0" w:space="0" w:color="auto"/>
        <w:right w:val="none" w:sz="0" w:space="0" w:color="auto"/>
      </w:divBdr>
    </w:div>
    <w:div w:id="1495412284">
      <w:bodyDiv w:val="1"/>
      <w:marLeft w:val="0"/>
      <w:marRight w:val="0"/>
      <w:marTop w:val="0"/>
      <w:marBottom w:val="0"/>
      <w:divBdr>
        <w:top w:val="none" w:sz="0" w:space="0" w:color="auto"/>
        <w:left w:val="none" w:sz="0" w:space="0" w:color="auto"/>
        <w:bottom w:val="none" w:sz="0" w:space="0" w:color="auto"/>
        <w:right w:val="none" w:sz="0" w:space="0" w:color="auto"/>
      </w:divBdr>
    </w:div>
    <w:div w:id="1515800829">
      <w:bodyDiv w:val="1"/>
      <w:marLeft w:val="0"/>
      <w:marRight w:val="0"/>
      <w:marTop w:val="0"/>
      <w:marBottom w:val="0"/>
      <w:divBdr>
        <w:top w:val="none" w:sz="0" w:space="0" w:color="auto"/>
        <w:left w:val="none" w:sz="0" w:space="0" w:color="auto"/>
        <w:bottom w:val="none" w:sz="0" w:space="0" w:color="auto"/>
        <w:right w:val="none" w:sz="0" w:space="0" w:color="auto"/>
      </w:divBdr>
    </w:div>
    <w:div w:id="1524399647">
      <w:bodyDiv w:val="1"/>
      <w:marLeft w:val="0"/>
      <w:marRight w:val="0"/>
      <w:marTop w:val="0"/>
      <w:marBottom w:val="0"/>
      <w:divBdr>
        <w:top w:val="none" w:sz="0" w:space="0" w:color="auto"/>
        <w:left w:val="none" w:sz="0" w:space="0" w:color="auto"/>
        <w:bottom w:val="none" w:sz="0" w:space="0" w:color="auto"/>
        <w:right w:val="none" w:sz="0" w:space="0" w:color="auto"/>
      </w:divBdr>
    </w:div>
    <w:div w:id="1550265725">
      <w:bodyDiv w:val="1"/>
      <w:marLeft w:val="0"/>
      <w:marRight w:val="0"/>
      <w:marTop w:val="0"/>
      <w:marBottom w:val="0"/>
      <w:divBdr>
        <w:top w:val="none" w:sz="0" w:space="0" w:color="auto"/>
        <w:left w:val="none" w:sz="0" w:space="0" w:color="auto"/>
        <w:bottom w:val="none" w:sz="0" w:space="0" w:color="auto"/>
        <w:right w:val="none" w:sz="0" w:space="0" w:color="auto"/>
      </w:divBdr>
    </w:div>
    <w:div w:id="1561091509">
      <w:bodyDiv w:val="1"/>
      <w:marLeft w:val="0"/>
      <w:marRight w:val="0"/>
      <w:marTop w:val="0"/>
      <w:marBottom w:val="0"/>
      <w:divBdr>
        <w:top w:val="none" w:sz="0" w:space="0" w:color="auto"/>
        <w:left w:val="none" w:sz="0" w:space="0" w:color="auto"/>
        <w:bottom w:val="none" w:sz="0" w:space="0" w:color="auto"/>
        <w:right w:val="none" w:sz="0" w:space="0" w:color="auto"/>
      </w:divBdr>
    </w:div>
    <w:div w:id="1567644694">
      <w:bodyDiv w:val="1"/>
      <w:marLeft w:val="0"/>
      <w:marRight w:val="0"/>
      <w:marTop w:val="0"/>
      <w:marBottom w:val="0"/>
      <w:divBdr>
        <w:top w:val="none" w:sz="0" w:space="0" w:color="auto"/>
        <w:left w:val="none" w:sz="0" w:space="0" w:color="auto"/>
        <w:bottom w:val="none" w:sz="0" w:space="0" w:color="auto"/>
        <w:right w:val="none" w:sz="0" w:space="0" w:color="auto"/>
      </w:divBdr>
    </w:div>
    <w:div w:id="1575551336">
      <w:bodyDiv w:val="1"/>
      <w:marLeft w:val="0"/>
      <w:marRight w:val="0"/>
      <w:marTop w:val="0"/>
      <w:marBottom w:val="0"/>
      <w:divBdr>
        <w:top w:val="none" w:sz="0" w:space="0" w:color="auto"/>
        <w:left w:val="none" w:sz="0" w:space="0" w:color="auto"/>
        <w:bottom w:val="none" w:sz="0" w:space="0" w:color="auto"/>
        <w:right w:val="none" w:sz="0" w:space="0" w:color="auto"/>
      </w:divBdr>
    </w:div>
    <w:div w:id="1609578919">
      <w:bodyDiv w:val="1"/>
      <w:marLeft w:val="0"/>
      <w:marRight w:val="0"/>
      <w:marTop w:val="0"/>
      <w:marBottom w:val="0"/>
      <w:divBdr>
        <w:top w:val="none" w:sz="0" w:space="0" w:color="auto"/>
        <w:left w:val="none" w:sz="0" w:space="0" w:color="auto"/>
        <w:bottom w:val="none" w:sz="0" w:space="0" w:color="auto"/>
        <w:right w:val="none" w:sz="0" w:space="0" w:color="auto"/>
      </w:divBdr>
      <w:divsChild>
        <w:div w:id="1690910308">
          <w:marLeft w:val="480"/>
          <w:marRight w:val="0"/>
          <w:marTop w:val="0"/>
          <w:marBottom w:val="0"/>
          <w:divBdr>
            <w:top w:val="none" w:sz="0" w:space="0" w:color="auto"/>
            <w:left w:val="none" w:sz="0" w:space="0" w:color="auto"/>
            <w:bottom w:val="none" w:sz="0" w:space="0" w:color="auto"/>
            <w:right w:val="none" w:sz="0" w:space="0" w:color="auto"/>
          </w:divBdr>
        </w:div>
        <w:div w:id="182480974">
          <w:marLeft w:val="480"/>
          <w:marRight w:val="0"/>
          <w:marTop w:val="0"/>
          <w:marBottom w:val="0"/>
          <w:divBdr>
            <w:top w:val="none" w:sz="0" w:space="0" w:color="auto"/>
            <w:left w:val="none" w:sz="0" w:space="0" w:color="auto"/>
            <w:bottom w:val="none" w:sz="0" w:space="0" w:color="auto"/>
            <w:right w:val="none" w:sz="0" w:space="0" w:color="auto"/>
          </w:divBdr>
        </w:div>
        <w:div w:id="407459572">
          <w:marLeft w:val="480"/>
          <w:marRight w:val="0"/>
          <w:marTop w:val="0"/>
          <w:marBottom w:val="0"/>
          <w:divBdr>
            <w:top w:val="none" w:sz="0" w:space="0" w:color="auto"/>
            <w:left w:val="none" w:sz="0" w:space="0" w:color="auto"/>
            <w:bottom w:val="none" w:sz="0" w:space="0" w:color="auto"/>
            <w:right w:val="none" w:sz="0" w:space="0" w:color="auto"/>
          </w:divBdr>
        </w:div>
        <w:div w:id="1903443694">
          <w:marLeft w:val="480"/>
          <w:marRight w:val="0"/>
          <w:marTop w:val="0"/>
          <w:marBottom w:val="0"/>
          <w:divBdr>
            <w:top w:val="none" w:sz="0" w:space="0" w:color="auto"/>
            <w:left w:val="none" w:sz="0" w:space="0" w:color="auto"/>
            <w:bottom w:val="none" w:sz="0" w:space="0" w:color="auto"/>
            <w:right w:val="none" w:sz="0" w:space="0" w:color="auto"/>
          </w:divBdr>
        </w:div>
        <w:div w:id="1146095253">
          <w:marLeft w:val="480"/>
          <w:marRight w:val="0"/>
          <w:marTop w:val="0"/>
          <w:marBottom w:val="0"/>
          <w:divBdr>
            <w:top w:val="none" w:sz="0" w:space="0" w:color="auto"/>
            <w:left w:val="none" w:sz="0" w:space="0" w:color="auto"/>
            <w:bottom w:val="none" w:sz="0" w:space="0" w:color="auto"/>
            <w:right w:val="none" w:sz="0" w:space="0" w:color="auto"/>
          </w:divBdr>
        </w:div>
        <w:div w:id="323319127">
          <w:marLeft w:val="480"/>
          <w:marRight w:val="0"/>
          <w:marTop w:val="0"/>
          <w:marBottom w:val="0"/>
          <w:divBdr>
            <w:top w:val="none" w:sz="0" w:space="0" w:color="auto"/>
            <w:left w:val="none" w:sz="0" w:space="0" w:color="auto"/>
            <w:bottom w:val="none" w:sz="0" w:space="0" w:color="auto"/>
            <w:right w:val="none" w:sz="0" w:space="0" w:color="auto"/>
          </w:divBdr>
        </w:div>
        <w:div w:id="1077826709">
          <w:marLeft w:val="480"/>
          <w:marRight w:val="0"/>
          <w:marTop w:val="0"/>
          <w:marBottom w:val="0"/>
          <w:divBdr>
            <w:top w:val="none" w:sz="0" w:space="0" w:color="auto"/>
            <w:left w:val="none" w:sz="0" w:space="0" w:color="auto"/>
            <w:bottom w:val="none" w:sz="0" w:space="0" w:color="auto"/>
            <w:right w:val="none" w:sz="0" w:space="0" w:color="auto"/>
          </w:divBdr>
        </w:div>
        <w:div w:id="186528307">
          <w:marLeft w:val="480"/>
          <w:marRight w:val="0"/>
          <w:marTop w:val="0"/>
          <w:marBottom w:val="0"/>
          <w:divBdr>
            <w:top w:val="none" w:sz="0" w:space="0" w:color="auto"/>
            <w:left w:val="none" w:sz="0" w:space="0" w:color="auto"/>
            <w:bottom w:val="none" w:sz="0" w:space="0" w:color="auto"/>
            <w:right w:val="none" w:sz="0" w:space="0" w:color="auto"/>
          </w:divBdr>
        </w:div>
        <w:div w:id="1740711521">
          <w:marLeft w:val="480"/>
          <w:marRight w:val="0"/>
          <w:marTop w:val="0"/>
          <w:marBottom w:val="0"/>
          <w:divBdr>
            <w:top w:val="none" w:sz="0" w:space="0" w:color="auto"/>
            <w:left w:val="none" w:sz="0" w:space="0" w:color="auto"/>
            <w:bottom w:val="none" w:sz="0" w:space="0" w:color="auto"/>
            <w:right w:val="none" w:sz="0" w:space="0" w:color="auto"/>
          </w:divBdr>
        </w:div>
        <w:div w:id="1549610808">
          <w:marLeft w:val="480"/>
          <w:marRight w:val="0"/>
          <w:marTop w:val="0"/>
          <w:marBottom w:val="0"/>
          <w:divBdr>
            <w:top w:val="none" w:sz="0" w:space="0" w:color="auto"/>
            <w:left w:val="none" w:sz="0" w:space="0" w:color="auto"/>
            <w:bottom w:val="none" w:sz="0" w:space="0" w:color="auto"/>
            <w:right w:val="none" w:sz="0" w:space="0" w:color="auto"/>
          </w:divBdr>
        </w:div>
        <w:div w:id="284700284">
          <w:marLeft w:val="480"/>
          <w:marRight w:val="0"/>
          <w:marTop w:val="0"/>
          <w:marBottom w:val="0"/>
          <w:divBdr>
            <w:top w:val="none" w:sz="0" w:space="0" w:color="auto"/>
            <w:left w:val="none" w:sz="0" w:space="0" w:color="auto"/>
            <w:bottom w:val="none" w:sz="0" w:space="0" w:color="auto"/>
            <w:right w:val="none" w:sz="0" w:space="0" w:color="auto"/>
          </w:divBdr>
        </w:div>
        <w:div w:id="1768235852">
          <w:marLeft w:val="480"/>
          <w:marRight w:val="0"/>
          <w:marTop w:val="0"/>
          <w:marBottom w:val="0"/>
          <w:divBdr>
            <w:top w:val="none" w:sz="0" w:space="0" w:color="auto"/>
            <w:left w:val="none" w:sz="0" w:space="0" w:color="auto"/>
            <w:bottom w:val="none" w:sz="0" w:space="0" w:color="auto"/>
            <w:right w:val="none" w:sz="0" w:space="0" w:color="auto"/>
          </w:divBdr>
        </w:div>
        <w:div w:id="477765768">
          <w:marLeft w:val="480"/>
          <w:marRight w:val="0"/>
          <w:marTop w:val="0"/>
          <w:marBottom w:val="0"/>
          <w:divBdr>
            <w:top w:val="none" w:sz="0" w:space="0" w:color="auto"/>
            <w:left w:val="none" w:sz="0" w:space="0" w:color="auto"/>
            <w:bottom w:val="none" w:sz="0" w:space="0" w:color="auto"/>
            <w:right w:val="none" w:sz="0" w:space="0" w:color="auto"/>
          </w:divBdr>
        </w:div>
        <w:div w:id="128401396">
          <w:marLeft w:val="480"/>
          <w:marRight w:val="0"/>
          <w:marTop w:val="0"/>
          <w:marBottom w:val="0"/>
          <w:divBdr>
            <w:top w:val="none" w:sz="0" w:space="0" w:color="auto"/>
            <w:left w:val="none" w:sz="0" w:space="0" w:color="auto"/>
            <w:bottom w:val="none" w:sz="0" w:space="0" w:color="auto"/>
            <w:right w:val="none" w:sz="0" w:space="0" w:color="auto"/>
          </w:divBdr>
        </w:div>
        <w:div w:id="422529066">
          <w:marLeft w:val="480"/>
          <w:marRight w:val="0"/>
          <w:marTop w:val="0"/>
          <w:marBottom w:val="0"/>
          <w:divBdr>
            <w:top w:val="none" w:sz="0" w:space="0" w:color="auto"/>
            <w:left w:val="none" w:sz="0" w:space="0" w:color="auto"/>
            <w:bottom w:val="none" w:sz="0" w:space="0" w:color="auto"/>
            <w:right w:val="none" w:sz="0" w:space="0" w:color="auto"/>
          </w:divBdr>
        </w:div>
        <w:div w:id="550459">
          <w:marLeft w:val="480"/>
          <w:marRight w:val="0"/>
          <w:marTop w:val="0"/>
          <w:marBottom w:val="0"/>
          <w:divBdr>
            <w:top w:val="none" w:sz="0" w:space="0" w:color="auto"/>
            <w:left w:val="none" w:sz="0" w:space="0" w:color="auto"/>
            <w:bottom w:val="none" w:sz="0" w:space="0" w:color="auto"/>
            <w:right w:val="none" w:sz="0" w:space="0" w:color="auto"/>
          </w:divBdr>
        </w:div>
        <w:div w:id="271061693">
          <w:marLeft w:val="480"/>
          <w:marRight w:val="0"/>
          <w:marTop w:val="0"/>
          <w:marBottom w:val="0"/>
          <w:divBdr>
            <w:top w:val="none" w:sz="0" w:space="0" w:color="auto"/>
            <w:left w:val="none" w:sz="0" w:space="0" w:color="auto"/>
            <w:bottom w:val="none" w:sz="0" w:space="0" w:color="auto"/>
            <w:right w:val="none" w:sz="0" w:space="0" w:color="auto"/>
          </w:divBdr>
        </w:div>
        <w:div w:id="1523323409">
          <w:marLeft w:val="480"/>
          <w:marRight w:val="0"/>
          <w:marTop w:val="0"/>
          <w:marBottom w:val="0"/>
          <w:divBdr>
            <w:top w:val="none" w:sz="0" w:space="0" w:color="auto"/>
            <w:left w:val="none" w:sz="0" w:space="0" w:color="auto"/>
            <w:bottom w:val="none" w:sz="0" w:space="0" w:color="auto"/>
            <w:right w:val="none" w:sz="0" w:space="0" w:color="auto"/>
          </w:divBdr>
        </w:div>
        <w:div w:id="352808304">
          <w:marLeft w:val="480"/>
          <w:marRight w:val="0"/>
          <w:marTop w:val="0"/>
          <w:marBottom w:val="0"/>
          <w:divBdr>
            <w:top w:val="none" w:sz="0" w:space="0" w:color="auto"/>
            <w:left w:val="none" w:sz="0" w:space="0" w:color="auto"/>
            <w:bottom w:val="none" w:sz="0" w:space="0" w:color="auto"/>
            <w:right w:val="none" w:sz="0" w:space="0" w:color="auto"/>
          </w:divBdr>
        </w:div>
        <w:div w:id="453909631">
          <w:marLeft w:val="480"/>
          <w:marRight w:val="0"/>
          <w:marTop w:val="0"/>
          <w:marBottom w:val="0"/>
          <w:divBdr>
            <w:top w:val="none" w:sz="0" w:space="0" w:color="auto"/>
            <w:left w:val="none" w:sz="0" w:space="0" w:color="auto"/>
            <w:bottom w:val="none" w:sz="0" w:space="0" w:color="auto"/>
            <w:right w:val="none" w:sz="0" w:space="0" w:color="auto"/>
          </w:divBdr>
        </w:div>
        <w:div w:id="1101947060">
          <w:marLeft w:val="480"/>
          <w:marRight w:val="0"/>
          <w:marTop w:val="0"/>
          <w:marBottom w:val="0"/>
          <w:divBdr>
            <w:top w:val="none" w:sz="0" w:space="0" w:color="auto"/>
            <w:left w:val="none" w:sz="0" w:space="0" w:color="auto"/>
            <w:bottom w:val="none" w:sz="0" w:space="0" w:color="auto"/>
            <w:right w:val="none" w:sz="0" w:space="0" w:color="auto"/>
          </w:divBdr>
        </w:div>
        <w:div w:id="2124032862">
          <w:marLeft w:val="480"/>
          <w:marRight w:val="0"/>
          <w:marTop w:val="0"/>
          <w:marBottom w:val="0"/>
          <w:divBdr>
            <w:top w:val="none" w:sz="0" w:space="0" w:color="auto"/>
            <w:left w:val="none" w:sz="0" w:space="0" w:color="auto"/>
            <w:bottom w:val="none" w:sz="0" w:space="0" w:color="auto"/>
            <w:right w:val="none" w:sz="0" w:space="0" w:color="auto"/>
          </w:divBdr>
        </w:div>
        <w:div w:id="1170367264">
          <w:marLeft w:val="480"/>
          <w:marRight w:val="0"/>
          <w:marTop w:val="0"/>
          <w:marBottom w:val="0"/>
          <w:divBdr>
            <w:top w:val="none" w:sz="0" w:space="0" w:color="auto"/>
            <w:left w:val="none" w:sz="0" w:space="0" w:color="auto"/>
            <w:bottom w:val="none" w:sz="0" w:space="0" w:color="auto"/>
            <w:right w:val="none" w:sz="0" w:space="0" w:color="auto"/>
          </w:divBdr>
        </w:div>
        <w:div w:id="1604915219">
          <w:marLeft w:val="480"/>
          <w:marRight w:val="0"/>
          <w:marTop w:val="0"/>
          <w:marBottom w:val="0"/>
          <w:divBdr>
            <w:top w:val="none" w:sz="0" w:space="0" w:color="auto"/>
            <w:left w:val="none" w:sz="0" w:space="0" w:color="auto"/>
            <w:bottom w:val="none" w:sz="0" w:space="0" w:color="auto"/>
            <w:right w:val="none" w:sz="0" w:space="0" w:color="auto"/>
          </w:divBdr>
        </w:div>
        <w:div w:id="933628417">
          <w:marLeft w:val="480"/>
          <w:marRight w:val="0"/>
          <w:marTop w:val="0"/>
          <w:marBottom w:val="0"/>
          <w:divBdr>
            <w:top w:val="none" w:sz="0" w:space="0" w:color="auto"/>
            <w:left w:val="none" w:sz="0" w:space="0" w:color="auto"/>
            <w:bottom w:val="none" w:sz="0" w:space="0" w:color="auto"/>
            <w:right w:val="none" w:sz="0" w:space="0" w:color="auto"/>
          </w:divBdr>
        </w:div>
        <w:div w:id="1419520957">
          <w:marLeft w:val="480"/>
          <w:marRight w:val="0"/>
          <w:marTop w:val="0"/>
          <w:marBottom w:val="0"/>
          <w:divBdr>
            <w:top w:val="none" w:sz="0" w:space="0" w:color="auto"/>
            <w:left w:val="none" w:sz="0" w:space="0" w:color="auto"/>
            <w:bottom w:val="none" w:sz="0" w:space="0" w:color="auto"/>
            <w:right w:val="none" w:sz="0" w:space="0" w:color="auto"/>
          </w:divBdr>
        </w:div>
        <w:div w:id="151992303">
          <w:marLeft w:val="480"/>
          <w:marRight w:val="0"/>
          <w:marTop w:val="0"/>
          <w:marBottom w:val="0"/>
          <w:divBdr>
            <w:top w:val="none" w:sz="0" w:space="0" w:color="auto"/>
            <w:left w:val="none" w:sz="0" w:space="0" w:color="auto"/>
            <w:bottom w:val="none" w:sz="0" w:space="0" w:color="auto"/>
            <w:right w:val="none" w:sz="0" w:space="0" w:color="auto"/>
          </w:divBdr>
        </w:div>
      </w:divsChild>
    </w:div>
    <w:div w:id="1626082256">
      <w:bodyDiv w:val="1"/>
      <w:marLeft w:val="0"/>
      <w:marRight w:val="0"/>
      <w:marTop w:val="0"/>
      <w:marBottom w:val="0"/>
      <w:divBdr>
        <w:top w:val="none" w:sz="0" w:space="0" w:color="auto"/>
        <w:left w:val="none" w:sz="0" w:space="0" w:color="auto"/>
        <w:bottom w:val="none" w:sz="0" w:space="0" w:color="auto"/>
        <w:right w:val="none" w:sz="0" w:space="0" w:color="auto"/>
      </w:divBdr>
      <w:divsChild>
        <w:div w:id="1114710492">
          <w:marLeft w:val="480"/>
          <w:marRight w:val="0"/>
          <w:marTop w:val="0"/>
          <w:marBottom w:val="0"/>
          <w:divBdr>
            <w:top w:val="none" w:sz="0" w:space="0" w:color="auto"/>
            <w:left w:val="none" w:sz="0" w:space="0" w:color="auto"/>
            <w:bottom w:val="none" w:sz="0" w:space="0" w:color="auto"/>
            <w:right w:val="none" w:sz="0" w:space="0" w:color="auto"/>
          </w:divBdr>
        </w:div>
        <w:div w:id="2027362081">
          <w:marLeft w:val="480"/>
          <w:marRight w:val="0"/>
          <w:marTop w:val="0"/>
          <w:marBottom w:val="0"/>
          <w:divBdr>
            <w:top w:val="none" w:sz="0" w:space="0" w:color="auto"/>
            <w:left w:val="none" w:sz="0" w:space="0" w:color="auto"/>
            <w:bottom w:val="none" w:sz="0" w:space="0" w:color="auto"/>
            <w:right w:val="none" w:sz="0" w:space="0" w:color="auto"/>
          </w:divBdr>
        </w:div>
        <w:div w:id="1249120425">
          <w:marLeft w:val="480"/>
          <w:marRight w:val="0"/>
          <w:marTop w:val="0"/>
          <w:marBottom w:val="0"/>
          <w:divBdr>
            <w:top w:val="none" w:sz="0" w:space="0" w:color="auto"/>
            <w:left w:val="none" w:sz="0" w:space="0" w:color="auto"/>
            <w:bottom w:val="none" w:sz="0" w:space="0" w:color="auto"/>
            <w:right w:val="none" w:sz="0" w:space="0" w:color="auto"/>
          </w:divBdr>
        </w:div>
        <w:div w:id="1096366253">
          <w:marLeft w:val="480"/>
          <w:marRight w:val="0"/>
          <w:marTop w:val="0"/>
          <w:marBottom w:val="0"/>
          <w:divBdr>
            <w:top w:val="none" w:sz="0" w:space="0" w:color="auto"/>
            <w:left w:val="none" w:sz="0" w:space="0" w:color="auto"/>
            <w:bottom w:val="none" w:sz="0" w:space="0" w:color="auto"/>
            <w:right w:val="none" w:sz="0" w:space="0" w:color="auto"/>
          </w:divBdr>
        </w:div>
        <w:div w:id="1638147942">
          <w:marLeft w:val="480"/>
          <w:marRight w:val="0"/>
          <w:marTop w:val="0"/>
          <w:marBottom w:val="0"/>
          <w:divBdr>
            <w:top w:val="none" w:sz="0" w:space="0" w:color="auto"/>
            <w:left w:val="none" w:sz="0" w:space="0" w:color="auto"/>
            <w:bottom w:val="none" w:sz="0" w:space="0" w:color="auto"/>
            <w:right w:val="none" w:sz="0" w:space="0" w:color="auto"/>
          </w:divBdr>
        </w:div>
        <w:div w:id="15205047">
          <w:marLeft w:val="480"/>
          <w:marRight w:val="0"/>
          <w:marTop w:val="0"/>
          <w:marBottom w:val="0"/>
          <w:divBdr>
            <w:top w:val="none" w:sz="0" w:space="0" w:color="auto"/>
            <w:left w:val="none" w:sz="0" w:space="0" w:color="auto"/>
            <w:bottom w:val="none" w:sz="0" w:space="0" w:color="auto"/>
            <w:right w:val="none" w:sz="0" w:space="0" w:color="auto"/>
          </w:divBdr>
        </w:div>
        <w:div w:id="625740346">
          <w:marLeft w:val="480"/>
          <w:marRight w:val="0"/>
          <w:marTop w:val="0"/>
          <w:marBottom w:val="0"/>
          <w:divBdr>
            <w:top w:val="none" w:sz="0" w:space="0" w:color="auto"/>
            <w:left w:val="none" w:sz="0" w:space="0" w:color="auto"/>
            <w:bottom w:val="none" w:sz="0" w:space="0" w:color="auto"/>
            <w:right w:val="none" w:sz="0" w:space="0" w:color="auto"/>
          </w:divBdr>
        </w:div>
        <w:div w:id="1819608959">
          <w:marLeft w:val="480"/>
          <w:marRight w:val="0"/>
          <w:marTop w:val="0"/>
          <w:marBottom w:val="0"/>
          <w:divBdr>
            <w:top w:val="none" w:sz="0" w:space="0" w:color="auto"/>
            <w:left w:val="none" w:sz="0" w:space="0" w:color="auto"/>
            <w:bottom w:val="none" w:sz="0" w:space="0" w:color="auto"/>
            <w:right w:val="none" w:sz="0" w:space="0" w:color="auto"/>
          </w:divBdr>
        </w:div>
        <w:div w:id="309868661">
          <w:marLeft w:val="480"/>
          <w:marRight w:val="0"/>
          <w:marTop w:val="0"/>
          <w:marBottom w:val="0"/>
          <w:divBdr>
            <w:top w:val="none" w:sz="0" w:space="0" w:color="auto"/>
            <w:left w:val="none" w:sz="0" w:space="0" w:color="auto"/>
            <w:bottom w:val="none" w:sz="0" w:space="0" w:color="auto"/>
            <w:right w:val="none" w:sz="0" w:space="0" w:color="auto"/>
          </w:divBdr>
        </w:div>
        <w:div w:id="2043434967">
          <w:marLeft w:val="480"/>
          <w:marRight w:val="0"/>
          <w:marTop w:val="0"/>
          <w:marBottom w:val="0"/>
          <w:divBdr>
            <w:top w:val="none" w:sz="0" w:space="0" w:color="auto"/>
            <w:left w:val="none" w:sz="0" w:space="0" w:color="auto"/>
            <w:bottom w:val="none" w:sz="0" w:space="0" w:color="auto"/>
            <w:right w:val="none" w:sz="0" w:space="0" w:color="auto"/>
          </w:divBdr>
        </w:div>
        <w:div w:id="2102677849">
          <w:marLeft w:val="480"/>
          <w:marRight w:val="0"/>
          <w:marTop w:val="0"/>
          <w:marBottom w:val="0"/>
          <w:divBdr>
            <w:top w:val="none" w:sz="0" w:space="0" w:color="auto"/>
            <w:left w:val="none" w:sz="0" w:space="0" w:color="auto"/>
            <w:bottom w:val="none" w:sz="0" w:space="0" w:color="auto"/>
            <w:right w:val="none" w:sz="0" w:space="0" w:color="auto"/>
          </w:divBdr>
        </w:div>
        <w:div w:id="1829515065">
          <w:marLeft w:val="480"/>
          <w:marRight w:val="0"/>
          <w:marTop w:val="0"/>
          <w:marBottom w:val="0"/>
          <w:divBdr>
            <w:top w:val="none" w:sz="0" w:space="0" w:color="auto"/>
            <w:left w:val="none" w:sz="0" w:space="0" w:color="auto"/>
            <w:bottom w:val="none" w:sz="0" w:space="0" w:color="auto"/>
            <w:right w:val="none" w:sz="0" w:space="0" w:color="auto"/>
          </w:divBdr>
        </w:div>
        <w:div w:id="707878333">
          <w:marLeft w:val="480"/>
          <w:marRight w:val="0"/>
          <w:marTop w:val="0"/>
          <w:marBottom w:val="0"/>
          <w:divBdr>
            <w:top w:val="none" w:sz="0" w:space="0" w:color="auto"/>
            <w:left w:val="none" w:sz="0" w:space="0" w:color="auto"/>
            <w:bottom w:val="none" w:sz="0" w:space="0" w:color="auto"/>
            <w:right w:val="none" w:sz="0" w:space="0" w:color="auto"/>
          </w:divBdr>
        </w:div>
        <w:div w:id="924193062">
          <w:marLeft w:val="480"/>
          <w:marRight w:val="0"/>
          <w:marTop w:val="0"/>
          <w:marBottom w:val="0"/>
          <w:divBdr>
            <w:top w:val="none" w:sz="0" w:space="0" w:color="auto"/>
            <w:left w:val="none" w:sz="0" w:space="0" w:color="auto"/>
            <w:bottom w:val="none" w:sz="0" w:space="0" w:color="auto"/>
            <w:right w:val="none" w:sz="0" w:space="0" w:color="auto"/>
          </w:divBdr>
        </w:div>
        <w:div w:id="1753501951">
          <w:marLeft w:val="480"/>
          <w:marRight w:val="0"/>
          <w:marTop w:val="0"/>
          <w:marBottom w:val="0"/>
          <w:divBdr>
            <w:top w:val="none" w:sz="0" w:space="0" w:color="auto"/>
            <w:left w:val="none" w:sz="0" w:space="0" w:color="auto"/>
            <w:bottom w:val="none" w:sz="0" w:space="0" w:color="auto"/>
            <w:right w:val="none" w:sz="0" w:space="0" w:color="auto"/>
          </w:divBdr>
        </w:div>
        <w:div w:id="1701128662">
          <w:marLeft w:val="480"/>
          <w:marRight w:val="0"/>
          <w:marTop w:val="0"/>
          <w:marBottom w:val="0"/>
          <w:divBdr>
            <w:top w:val="none" w:sz="0" w:space="0" w:color="auto"/>
            <w:left w:val="none" w:sz="0" w:space="0" w:color="auto"/>
            <w:bottom w:val="none" w:sz="0" w:space="0" w:color="auto"/>
            <w:right w:val="none" w:sz="0" w:space="0" w:color="auto"/>
          </w:divBdr>
        </w:div>
        <w:div w:id="449511798">
          <w:marLeft w:val="480"/>
          <w:marRight w:val="0"/>
          <w:marTop w:val="0"/>
          <w:marBottom w:val="0"/>
          <w:divBdr>
            <w:top w:val="none" w:sz="0" w:space="0" w:color="auto"/>
            <w:left w:val="none" w:sz="0" w:space="0" w:color="auto"/>
            <w:bottom w:val="none" w:sz="0" w:space="0" w:color="auto"/>
            <w:right w:val="none" w:sz="0" w:space="0" w:color="auto"/>
          </w:divBdr>
        </w:div>
        <w:div w:id="350378885">
          <w:marLeft w:val="480"/>
          <w:marRight w:val="0"/>
          <w:marTop w:val="0"/>
          <w:marBottom w:val="0"/>
          <w:divBdr>
            <w:top w:val="none" w:sz="0" w:space="0" w:color="auto"/>
            <w:left w:val="none" w:sz="0" w:space="0" w:color="auto"/>
            <w:bottom w:val="none" w:sz="0" w:space="0" w:color="auto"/>
            <w:right w:val="none" w:sz="0" w:space="0" w:color="auto"/>
          </w:divBdr>
        </w:div>
        <w:div w:id="355422768">
          <w:marLeft w:val="480"/>
          <w:marRight w:val="0"/>
          <w:marTop w:val="0"/>
          <w:marBottom w:val="0"/>
          <w:divBdr>
            <w:top w:val="none" w:sz="0" w:space="0" w:color="auto"/>
            <w:left w:val="none" w:sz="0" w:space="0" w:color="auto"/>
            <w:bottom w:val="none" w:sz="0" w:space="0" w:color="auto"/>
            <w:right w:val="none" w:sz="0" w:space="0" w:color="auto"/>
          </w:divBdr>
        </w:div>
        <w:div w:id="772363982">
          <w:marLeft w:val="480"/>
          <w:marRight w:val="0"/>
          <w:marTop w:val="0"/>
          <w:marBottom w:val="0"/>
          <w:divBdr>
            <w:top w:val="none" w:sz="0" w:space="0" w:color="auto"/>
            <w:left w:val="none" w:sz="0" w:space="0" w:color="auto"/>
            <w:bottom w:val="none" w:sz="0" w:space="0" w:color="auto"/>
            <w:right w:val="none" w:sz="0" w:space="0" w:color="auto"/>
          </w:divBdr>
        </w:div>
        <w:div w:id="977302560">
          <w:marLeft w:val="480"/>
          <w:marRight w:val="0"/>
          <w:marTop w:val="0"/>
          <w:marBottom w:val="0"/>
          <w:divBdr>
            <w:top w:val="none" w:sz="0" w:space="0" w:color="auto"/>
            <w:left w:val="none" w:sz="0" w:space="0" w:color="auto"/>
            <w:bottom w:val="none" w:sz="0" w:space="0" w:color="auto"/>
            <w:right w:val="none" w:sz="0" w:space="0" w:color="auto"/>
          </w:divBdr>
        </w:div>
        <w:div w:id="651450539">
          <w:marLeft w:val="480"/>
          <w:marRight w:val="0"/>
          <w:marTop w:val="0"/>
          <w:marBottom w:val="0"/>
          <w:divBdr>
            <w:top w:val="none" w:sz="0" w:space="0" w:color="auto"/>
            <w:left w:val="none" w:sz="0" w:space="0" w:color="auto"/>
            <w:bottom w:val="none" w:sz="0" w:space="0" w:color="auto"/>
            <w:right w:val="none" w:sz="0" w:space="0" w:color="auto"/>
          </w:divBdr>
        </w:div>
        <w:div w:id="664287869">
          <w:marLeft w:val="480"/>
          <w:marRight w:val="0"/>
          <w:marTop w:val="0"/>
          <w:marBottom w:val="0"/>
          <w:divBdr>
            <w:top w:val="none" w:sz="0" w:space="0" w:color="auto"/>
            <w:left w:val="none" w:sz="0" w:space="0" w:color="auto"/>
            <w:bottom w:val="none" w:sz="0" w:space="0" w:color="auto"/>
            <w:right w:val="none" w:sz="0" w:space="0" w:color="auto"/>
          </w:divBdr>
        </w:div>
      </w:divsChild>
    </w:div>
    <w:div w:id="1634210708">
      <w:bodyDiv w:val="1"/>
      <w:marLeft w:val="0"/>
      <w:marRight w:val="0"/>
      <w:marTop w:val="0"/>
      <w:marBottom w:val="0"/>
      <w:divBdr>
        <w:top w:val="none" w:sz="0" w:space="0" w:color="auto"/>
        <w:left w:val="none" w:sz="0" w:space="0" w:color="auto"/>
        <w:bottom w:val="none" w:sz="0" w:space="0" w:color="auto"/>
        <w:right w:val="none" w:sz="0" w:space="0" w:color="auto"/>
      </w:divBdr>
    </w:div>
    <w:div w:id="1662075629">
      <w:bodyDiv w:val="1"/>
      <w:marLeft w:val="0"/>
      <w:marRight w:val="0"/>
      <w:marTop w:val="0"/>
      <w:marBottom w:val="0"/>
      <w:divBdr>
        <w:top w:val="none" w:sz="0" w:space="0" w:color="auto"/>
        <w:left w:val="none" w:sz="0" w:space="0" w:color="auto"/>
        <w:bottom w:val="none" w:sz="0" w:space="0" w:color="auto"/>
        <w:right w:val="none" w:sz="0" w:space="0" w:color="auto"/>
      </w:divBdr>
      <w:divsChild>
        <w:div w:id="578752418">
          <w:marLeft w:val="480"/>
          <w:marRight w:val="0"/>
          <w:marTop w:val="0"/>
          <w:marBottom w:val="0"/>
          <w:divBdr>
            <w:top w:val="none" w:sz="0" w:space="0" w:color="auto"/>
            <w:left w:val="none" w:sz="0" w:space="0" w:color="auto"/>
            <w:bottom w:val="none" w:sz="0" w:space="0" w:color="auto"/>
            <w:right w:val="none" w:sz="0" w:space="0" w:color="auto"/>
          </w:divBdr>
        </w:div>
        <w:div w:id="909116954">
          <w:marLeft w:val="480"/>
          <w:marRight w:val="0"/>
          <w:marTop w:val="0"/>
          <w:marBottom w:val="0"/>
          <w:divBdr>
            <w:top w:val="none" w:sz="0" w:space="0" w:color="auto"/>
            <w:left w:val="none" w:sz="0" w:space="0" w:color="auto"/>
            <w:bottom w:val="none" w:sz="0" w:space="0" w:color="auto"/>
            <w:right w:val="none" w:sz="0" w:space="0" w:color="auto"/>
          </w:divBdr>
        </w:div>
        <w:div w:id="697505469">
          <w:marLeft w:val="480"/>
          <w:marRight w:val="0"/>
          <w:marTop w:val="0"/>
          <w:marBottom w:val="0"/>
          <w:divBdr>
            <w:top w:val="none" w:sz="0" w:space="0" w:color="auto"/>
            <w:left w:val="none" w:sz="0" w:space="0" w:color="auto"/>
            <w:bottom w:val="none" w:sz="0" w:space="0" w:color="auto"/>
            <w:right w:val="none" w:sz="0" w:space="0" w:color="auto"/>
          </w:divBdr>
        </w:div>
        <w:div w:id="1439791670">
          <w:marLeft w:val="480"/>
          <w:marRight w:val="0"/>
          <w:marTop w:val="0"/>
          <w:marBottom w:val="0"/>
          <w:divBdr>
            <w:top w:val="none" w:sz="0" w:space="0" w:color="auto"/>
            <w:left w:val="none" w:sz="0" w:space="0" w:color="auto"/>
            <w:bottom w:val="none" w:sz="0" w:space="0" w:color="auto"/>
            <w:right w:val="none" w:sz="0" w:space="0" w:color="auto"/>
          </w:divBdr>
        </w:div>
        <w:div w:id="288366589">
          <w:marLeft w:val="480"/>
          <w:marRight w:val="0"/>
          <w:marTop w:val="0"/>
          <w:marBottom w:val="0"/>
          <w:divBdr>
            <w:top w:val="none" w:sz="0" w:space="0" w:color="auto"/>
            <w:left w:val="none" w:sz="0" w:space="0" w:color="auto"/>
            <w:bottom w:val="none" w:sz="0" w:space="0" w:color="auto"/>
            <w:right w:val="none" w:sz="0" w:space="0" w:color="auto"/>
          </w:divBdr>
        </w:div>
        <w:div w:id="767121596">
          <w:marLeft w:val="480"/>
          <w:marRight w:val="0"/>
          <w:marTop w:val="0"/>
          <w:marBottom w:val="0"/>
          <w:divBdr>
            <w:top w:val="none" w:sz="0" w:space="0" w:color="auto"/>
            <w:left w:val="none" w:sz="0" w:space="0" w:color="auto"/>
            <w:bottom w:val="none" w:sz="0" w:space="0" w:color="auto"/>
            <w:right w:val="none" w:sz="0" w:space="0" w:color="auto"/>
          </w:divBdr>
        </w:div>
        <w:div w:id="1411805549">
          <w:marLeft w:val="480"/>
          <w:marRight w:val="0"/>
          <w:marTop w:val="0"/>
          <w:marBottom w:val="0"/>
          <w:divBdr>
            <w:top w:val="none" w:sz="0" w:space="0" w:color="auto"/>
            <w:left w:val="none" w:sz="0" w:space="0" w:color="auto"/>
            <w:bottom w:val="none" w:sz="0" w:space="0" w:color="auto"/>
            <w:right w:val="none" w:sz="0" w:space="0" w:color="auto"/>
          </w:divBdr>
        </w:div>
        <w:div w:id="184103062">
          <w:marLeft w:val="480"/>
          <w:marRight w:val="0"/>
          <w:marTop w:val="0"/>
          <w:marBottom w:val="0"/>
          <w:divBdr>
            <w:top w:val="none" w:sz="0" w:space="0" w:color="auto"/>
            <w:left w:val="none" w:sz="0" w:space="0" w:color="auto"/>
            <w:bottom w:val="none" w:sz="0" w:space="0" w:color="auto"/>
            <w:right w:val="none" w:sz="0" w:space="0" w:color="auto"/>
          </w:divBdr>
        </w:div>
        <w:div w:id="1944216918">
          <w:marLeft w:val="480"/>
          <w:marRight w:val="0"/>
          <w:marTop w:val="0"/>
          <w:marBottom w:val="0"/>
          <w:divBdr>
            <w:top w:val="none" w:sz="0" w:space="0" w:color="auto"/>
            <w:left w:val="none" w:sz="0" w:space="0" w:color="auto"/>
            <w:bottom w:val="none" w:sz="0" w:space="0" w:color="auto"/>
            <w:right w:val="none" w:sz="0" w:space="0" w:color="auto"/>
          </w:divBdr>
        </w:div>
        <w:div w:id="1301616683">
          <w:marLeft w:val="480"/>
          <w:marRight w:val="0"/>
          <w:marTop w:val="0"/>
          <w:marBottom w:val="0"/>
          <w:divBdr>
            <w:top w:val="none" w:sz="0" w:space="0" w:color="auto"/>
            <w:left w:val="none" w:sz="0" w:space="0" w:color="auto"/>
            <w:bottom w:val="none" w:sz="0" w:space="0" w:color="auto"/>
            <w:right w:val="none" w:sz="0" w:space="0" w:color="auto"/>
          </w:divBdr>
        </w:div>
        <w:div w:id="724912452">
          <w:marLeft w:val="480"/>
          <w:marRight w:val="0"/>
          <w:marTop w:val="0"/>
          <w:marBottom w:val="0"/>
          <w:divBdr>
            <w:top w:val="none" w:sz="0" w:space="0" w:color="auto"/>
            <w:left w:val="none" w:sz="0" w:space="0" w:color="auto"/>
            <w:bottom w:val="none" w:sz="0" w:space="0" w:color="auto"/>
            <w:right w:val="none" w:sz="0" w:space="0" w:color="auto"/>
          </w:divBdr>
        </w:div>
        <w:div w:id="1373069064">
          <w:marLeft w:val="480"/>
          <w:marRight w:val="0"/>
          <w:marTop w:val="0"/>
          <w:marBottom w:val="0"/>
          <w:divBdr>
            <w:top w:val="none" w:sz="0" w:space="0" w:color="auto"/>
            <w:left w:val="none" w:sz="0" w:space="0" w:color="auto"/>
            <w:bottom w:val="none" w:sz="0" w:space="0" w:color="auto"/>
            <w:right w:val="none" w:sz="0" w:space="0" w:color="auto"/>
          </w:divBdr>
        </w:div>
        <w:div w:id="1452824717">
          <w:marLeft w:val="480"/>
          <w:marRight w:val="0"/>
          <w:marTop w:val="0"/>
          <w:marBottom w:val="0"/>
          <w:divBdr>
            <w:top w:val="none" w:sz="0" w:space="0" w:color="auto"/>
            <w:left w:val="none" w:sz="0" w:space="0" w:color="auto"/>
            <w:bottom w:val="none" w:sz="0" w:space="0" w:color="auto"/>
            <w:right w:val="none" w:sz="0" w:space="0" w:color="auto"/>
          </w:divBdr>
        </w:div>
        <w:div w:id="857350255">
          <w:marLeft w:val="480"/>
          <w:marRight w:val="0"/>
          <w:marTop w:val="0"/>
          <w:marBottom w:val="0"/>
          <w:divBdr>
            <w:top w:val="none" w:sz="0" w:space="0" w:color="auto"/>
            <w:left w:val="none" w:sz="0" w:space="0" w:color="auto"/>
            <w:bottom w:val="none" w:sz="0" w:space="0" w:color="auto"/>
            <w:right w:val="none" w:sz="0" w:space="0" w:color="auto"/>
          </w:divBdr>
        </w:div>
        <w:div w:id="1270166641">
          <w:marLeft w:val="480"/>
          <w:marRight w:val="0"/>
          <w:marTop w:val="0"/>
          <w:marBottom w:val="0"/>
          <w:divBdr>
            <w:top w:val="none" w:sz="0" w:space="0" w:color="auto"/>
            <w:left w:val="none" w:sz="0" w:space="0" w:color="auto"/>
            <w:bottom w:val="none" w:sz="0" w:space="0" w:color="auto"/>
            <w:right w:val="none" w:sz="0" w:space="0" w:color="auto"/>
          </w:divBdr>
        </w:div>
        <w:div w:id="1622952646">
          <w:marLeft w:val="480"/>
          <w:marRight w:val="0"/>
          <w:marTop w:val="0"/>
          <w:marBottom w:val="0"/>
          <w:divBdr>
            <w:top w:val="none" w:sz="0" w:space="0" w:color="auto"/>
            <w:left w:val="none" w:sz="0" w:space="0" w:color="auto"/>
            <w:bottom w:val="none" w:sz="0" w:space="0" w:color="auto"/>
            <w:right w:val="none" w:sz="0" w:space="0" w:color="auto"/>
          </w:divBdr>
        </w:div>
        <w:div w:id="767966112">
          <w:marLeft w:val="480"/>
          <w:marRight w:val="0"/>
          <w:marTop w:val="0"/>
          <w:marBottom w:val="0"/>
          <w:divBdr>
            <w:top w:val="none" w:sz="0" w:space="0" w:color="auto"/>
            <w:left w:val="none" w:sz="0" w:space="0" w:color="auto"/>
            <w:bottom w:val="none" w:sz="0" w:space="0" w:color="auto"/>
            <w:right w:val="none" w:sz="0" w:space="0" w:color="auto"/>
          </w:divBdr>
        </w:div>
        <w:div w:id="116920233">
          <w:marLeft w:val="480"/>
          <w:marRight w:val="0"/>
          <w:marTop w:val="0"/>
          <w:marBottom w:val="0"/>
          <w:divBdr>
            <w:top w:val="none" w:sz="0" w:space="0" w:color="auto"/>
            <w:left w:val="none" w:sz="0" w:space="0" w:color="auto"/>
            <w:bottom w:val="none" w:sz="0" w:space="0" w:color="auto"/>
            <w:right w:val="none" w:sz="0" w:space="0" w:color="auto"/>
          </w:divBdr>
        </w:div>
        <w:div w:id="1308710057">
          <w:marLeft w:val="480"/>
          <w:marRight w:val="0"/>
          <w:marTop w:val="0"/>
          <w:marBottom w:val="0"/>
          <w:divBdr>
            <w:top w:val="none" w:sz="0" w:space="0" w:color="auto"/>
            <w:left w:val="none" w:sz="0" w:space="0" w:color="auto"/>
            <w:bottom w:val="none" w:sz="0" w:space="0" w:color="auto"/>
            <w:right w:val="none" w:sz="0" w:space="0" w:color="auto"/>
          </w:divBdr>
        </w:div>
        <w:div w:id="2007585922">
          <w:marLeft w:val="480"/>
          <w:marRight w:val="0"/>
          <w:marTop w:val="0"/>
          <w:marBottom w:val="0"/>
          <w:divBdr>
            <w:top w:val="none" w:sz="0" w:space="0" w:color="auto"/>
            <w:left w:val="none" w:sz="0" w:space="0" w:color="auto"/>
            <w:bottom w:val="none" w:sz="0" w:space="0" w:color="auto"/>
            <w:right w:val="none" w:sz="0" w:space="0" w:color="auto"/>
          </w:divBdr>
        </w:div>
        <w:div w:id="583497380">
          <w:marLeft w:val="480"/>
          <w:marRight w:val="0"/>
          <w:marTop w:val="0"/>
          <w:marBottom w:val="0"/>
          <w:divBdr>
            <w:top w:val="none" w:sz="0" w:space="0" w:color="auto"/>
            <w:left w:val="none" w:sz="0" w:space="0" w:color="auto"/>
            <w:bottom w:val="none" w:sz="0" w:space="0" w:color="auto"/>
            <w:right w:val="none" w:sz="0" w:space="0" w:color="auto"/>
          </w:divBdr>
        </w:div>
        <w:div w:id="352851365">
          <w:marLeft w:val="480"/>
          <w:marRight w:val="0"/>
          <w:marTop w:val="0"/>
          <w:marBottom w:val="0"/>
          <w:divBdr>
            <w:top w:val="none" w:sz="0" w:space="0" w:color="auto"/>
            <w:left w:val="none" w:sz="0" w:space="0" w:color="auto"/>
            <w:bottom w:val="none" w:sz="0" w:space="0" w:color="auto"/>
            <w:right w:val="none" w:sz="0" w:space="0" w:color="auto"/>
          </w:divBdr>
        </w:div>
      </w:divsChild>
    </w:div>
    <w:div w:id="1662469546">
      <w:bodyDiv w:val="1"/>
      <w:marLeft w:val="0"/>
      <w:marRight w:val="0"/>
      <w:marTop w:val="0"/>
      <w:marBottom w:val="0"/>
      <w:divBdr>
        <w:top w:val="none" w:sz="0" w:space="0" w:color="auto"/>
        <w:left w:val="none" w:sz="0" w:space="0" w:color="auto"/>
        <w:bottom w:val="none" w:sz="0" w:space="0" w:color="auto"/>
        <w:right w:val="none" w:sz="0" w:space="0" w:color="auto"/>
      </w:divBdr>
    </w:div>
    <w:div w:id="1670400701">
      <w:bodyDiv w:val="1"/>
      <w:marLeft w:val="0"/>
      <w:marRight w:val="0"/>
      <w:marTop w:val="0"/>
      <w:marBottom w:val="0"/>
      <w:divBdr>
        <w:top w:val="none" w:sz="0" w:space="0" w:color="auto"/>
        <w:left w:val="none" w:sz="0" w:space="0" w:color="auto"/>
        <w:bottom w:val="none" w:sz="0" w:space="0" w:color="auto"/>
        <w:right w:val="none" w:sz="0" w:space="0" w:color="auto"/>
      </w:divBdr>
    </w:div>
    <w:div w:id="1670870514">
      <w:bodyDiv w:val="1"/>
      <w:marLeft w:val="0"/>
      <w:marRight w:val="0"/>
      <w:marTop w:val="0"/>
      <w:marBottom w:val="0"/>
      <w:divBdr>
        <w:top w:val="none" w:sz="0" w:space="0" w:color="auto"/>
        <w:left w:val="none" w:sz="0" w:space="0" w:color="auto"/>
        <w:bottom w:val="none" w:sz="0" w:space="0" w:color="auto"/>
        <w:right w:val="none" w:sz="0" w:space="0" w:color="auto"/>
      </w:divBdr>
    </w:div>
    <w:div w:id="1673677025">
      <w:bodyDiv w:val="1"/>
      <w:marLeft w:val="0"/>
      <w:marRight w:val="0"/>
      <w:marTop w:val="0"/>
      <w:marBottom w:val="0"/>
      <w:divBdr>
        <w:top w:val="none" w:sz="0" w:space="0" w:color="auto"/>
        <w:left w:val="none" w:sz="0" w:space="0" w:color="auto"/>
        <w:bottom w:val="none" w:sz="0" w:space="0" w:color="auto"/>
        <w:right w:val="none" w:sz="0" w:space="0" w:color="auto"/>
      </w:divBdr>
    </w:div>
    <w:div w:id="1683816919">
      <w:bodyDiv w:val="1"/>
      <w:marLeft w:val="0"/>
      <w:marRight w:val="0"/>
      <w:marTop w:val="0"/>
      <w:marBottom w:val="0"/>
      <w:divBdr>
        <w:top w:val="none" w:sz="0" w:space="0" w:color="auto"/>
        <w:left w:val="none" w:sz="0" w:space="0" w:color="auto"/>
        <w:bottom w:val="none" w:sz="0" w:space="0" w:color="auto"/>
        <w:right w:val="none" w:sz="0" w:space="0" w:color="auto"/>
      </w:divBdr>
    </w:div>
    <w:div w:id="1689326851">
      <w:bodyDiv w:val="1"/>
      <w:marLeft w:val="0"/>
      <w:marRight w:val="0"/>
      <w:marTop w:val="0"/>
      <w:marBottom w:val="0"/>
      <w:divBdr>
        <w:top w:val="none" w:sz="0" w:space="0" w:color="auto"/>
        <w:left w:val="none" w:sz="0" w:space="0" w:color="auto"/>
        <w:bottom w:val="none" w:sz="0" w:space="0" w:color="auto"/>
        <w:right w:val="none" w:sz="0" w:space="0" w:color="auto"/>
      </w:divBdr>
    </w:div>
    <w:div w:id="1695810546">
      <w:bodyDiv w:val="1"/>
      <w:marLeft w:val="0"/>
      <w:marRight w:val="0"/>
      <w:marTop w:val="0"/>
      <w:marBottom w:val="0"/>
      <w:divBdr>
        <w:top w:val="none" w:sz="0" w:space="0" w:color="auto"/>
        <w:left w:val="none" w:sz="0" w:space="0" w:color="auto"/>
        <w:bottom w:val="none" w:sz="0" w:space="0" w:color="auto"/>
        <w:right w:val="none" w:sz="0" w:space="0" w:color="auto"/>
      </w:divBdr>
      <w:divsChild>
        <w:div w:id="1904556329">
          <w:marLeft w:val="0"/>
          <w:marRight w:val="0"/>
          <w:marTop w:val="0"/>
          <w:marBottom w:val="0"/>
          <w:divBdr>
            <w:top w:val="none" w:sz="0" w:space="0" w:color="auto"/>
            <w:left w:val="none" w:sz="0" w:space="0" w:color="auto"/>
            <w:bottom w:val="none" w:sz="0" w:space="0" w:color="auto"/>
            <w:right w:val="none" w:sz="0" w:space="0" w:color="auto"/>
          </w:divBdr>
          <w:divsChild>
            <w:div w:id="1541472719">
              <w:marLeft w:val="0"/>
              <w:marRight w:val="0"/>
              <w:marTop w:val="0"/>
              <w:marBottom w:val="0"/>
              <w:divBdr>
                <w:top w:val="none" w:sz="0" w:space="0" w:color="auto"/>
                <w:left w:val="none" w:sz="0" w:space="0" w:color="auto"/>
                <w:bottom w:val="none" w:sz="0" w:space="0" w:color="auto"/>
                <w:right w:val="none" w:sz="0" w:space="0" w:color="auto"/>
              </w:divBdr>
              <w:divsChild>
                <w:div w:id="7280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3980">
      <w:bodyDiv w:val="1"/>
      <w:marLeft w:val="0"/>
      <w:marRight w:val="0"/>
      <w:marTop w:val="0"/>
      <w:marBottom w:val="0"/>
      <w:divBdr>
        <w:top w:val="none" w:sz="0" w:space="0" w:color="auto"/>
        <w:left w:val="none" w:sz="0" w:space="0" w:color="auto"/>
        <w:bottom w:val="none" w:sz="0" w:space="0" w:color="auto"/>
        <w:right w:val="none" w:sz="0" w:space="0" w:color="auto"/>
      </w:divBdr>
    </w:div>
    <w:div w:id="1707176822">
      <w:bodyDiv w:val="1"/>
      <w:marLeft w:val="0"/>
      <w:marRight w:val="0"/>
      <w:marTop w:val="0"/>
      <w:marBottom w:val="0"/>
      <w:divBdr>
        <w:top w:val="none" w:sz="0" w:space="0" w:color="auto"/>
        <w:left w:val="none" w:sz="0" w:space="0" w:color="auto"/>
        <w:bottom w:val="none" w:sz="0" w:space="0" w:color="auto"/>
        <w:right w:val="none" w:sz="0" w:space="0" w:color="auto"/>
      </w:divBdr>
      <w:divsChild>
        <w:div w:id="603928125">
          <w:marLeft w:val="480"/>
          <w:marRight w:val="0"/>
          <w:marTop w:val="0"/>
          <w:marBottom w:val="0"/>
          <w:divBdr>
            <w:top w:val="none" w:sz="0" w:space="0" w:color="auto"/>
            <w:left w:val="none" w:sz="0" w:space="0" w:color="auto"/>
            <w:bottom w:val="none" w:sz="0" w:space="0" w:color="auto"/>
            <w:right w:val="none" w:sz="0" w:space="0" w:color="auto"/>
          </w:divBdr>
        </w:div>
        <w:div w:id="1468209005">
          <w:marLeft w:val="480"/>
          <w:marRight w:val="0"/>
          <w:marTop w:val="0"/>
          <w:marBottom w:val="0"/>
          <w:divBdr>
            <w:top w:val="none" w:sz="0" w:space="0" w:color="auto"/>
            <w:left w:val="none" w:sz="0" w:space="0" w:color="auto"/>
            <w:bottom w:val="none" w:sz="0" w:space="0" w:color="auto"/>
            <w:right w:val="none" w:sz="0" w:space="0" w:color="auto"/>
          </w:divBdr>
        </w:div>
        <w:div w:id="1089154306">
          <w:marLeft w:val="480"/>
          <w:marRight w:val="0"/>
          <w:marTop w:val="0"/>
          <w:marBottom w:val="0"/>
          <w:divBdr>
            <w:top w:val="none" w:sz="0" w:space="0" w:color="auto"/>
            <w:left w:val="none" w:sz="0" w:space="0" w:color="auto"/>
            <w:bottom w:val="none" w:sz="0" w:space="0" w:color="auto"/>
            <w:right w:val="none" w:sz="0" w:space="0" w:color="auto"/>
          </w:divBdr>
        </w:div>
        <w:div w:id="1232082866">
          <w:marLeft w:val="480"/>
          <w:marRight w:val="0"/>
          <w:marTop w:val="0"/>
          <w:marBottom w:val="0"/>
          <w:divBdr>
            <w:top w:val="none" w:sz="0" w:space="0" w:color="auto"/>
            <w:left w:val="none" w:sz="0" w:space="0" w:color="auto"/>
            <w:bottom w:val="none" w:sz="0" w:space="0" w:color="auto"/>
            <w:right w:val="none" w:sz="0" w:space="0" w:color="auto"/>
          </w:divBdr>
        </w:div>
        <w:div w:id="79569121">
          <w:marLeft w:val="480"/>
          <w:marRight w:val="0"/>
          <w:marTop w:val="0"/>
          <w:marBottom w:val="0"/>
          <w:divBdr>
            <w:top w:val="none" w:sz="0" w:space="0" w:color="auto"/>
            <w:left w:val="none" w:sz="0" w:space="0" w:color="auto"/>
            <w:bottom w:val="none" w:sz="0" w:space="0" w:color="auto"/>
            <w:right w:val="none" w:sz="0" w:space="0" w:color="auto"/>
          </w:divBdr>
        </w:div>
        <w:div w:id="1963725133">
          <w:marLeft w:val="480"/>
          <w:marRight w:val="0"/>
          <w:marTop w:val="0"/>
          <w:marBottom w:val="0"/>
          <w:divBdr>
            <w:top w:val="none" w:sz="0" w:space="0" w:color="auto"/>
            <w:left w:val="none" w:sz="0" w:space="0" w:color="auto"/>
            <w:bottom w:val="none" w:sz="0" w:space="0" w:color="auto"/>
            <w:right w:val="none" w:sz="0" w:space="0" w:color="auto"/>
          </w:divBdr>
        </w:div>
        <w:div w:id="1310330352">
          <w:marLeft w:val="480"/>
          <w:marRight w:val="0"/>
          <w:marTop w:val="0"/>
          <w:marBottom w:val="0"/>
          <w:divBdr>
            <w:top w:val="none" w:sz="0" w:space="0" w:color="auto"/>
            <w:left w:val="none" w:sz="0" w:space="0" w:color="auto"/>
            <w:bottom w:val="none" w:sz="0" w:space="0" w:color="auto"/>
            <w:right w:val="none" w:sz="0" w:space="0" w:color="auto"/>
          </w:divBdr>
        </w:div>
        <w:div w:id="952008694">
          <w:marLeft w:val="480"/>
          <w:marRight w:val="0"/>
          <w:marTop w:val="0"/>
          <w:marBottom w:val="0"/>
          <w:divBdr>
            <w:top w:val="none" w:sz="0" w:space="0" w:color="auto"/>
            <w:left w:val="none" w:sz="0" w:space="0" w:color="auto"/>
            <w:bottom w:val="none" w:sz="0" w:space="0" w:color="auto"/>
            <w:right w:val="none" w:sz="0" w:space="0" w:color="auto"/>
          </w:divBdr>
        </w:div>
        <w:div w:id="817764027">
          <w:marLeft w:val="480"/>
          <w:marRight w:val="0"/>
          <w:marTop w:val="0"/>
          <w:marBottom w:val="0"/>
          <w:divBdr>
            <w:top w:val="none" w:sz="0" w:space="0" w:color="auto"/>
            <w:left w:val="none" w:sz="0" w:space="0" w:color="auto"/>
            <w:bottom w:val="none" w:sz="0" w:space="0" w:color="auto"/>
            <w:right w:val="none" w:sz="0" w:space="0" w:color="auto"/>
          </w:divBdr>
        </w:div>
        <w:div w:id="240140710">
          <w:marLeft w:val="480"/>
          <w:marRight w:val="0"/>
          <w:marTop w:val="0"/>
          <w:marBottom w:val="0"/>
          <w:divBdr>
            <w:top w:val="none" w:sz="0" w:space="0" w:color="auto"/>
            <w:left w:val="none" w:sz="0" w:space="0" w:color="auto"/>
            <w:bottom w:val="none" w:sz="0" w:space="0" w:color="auto"/>
            <w:right w:val="none" w:sz="0" w:space="0" w:color="auto"/>
          </w:divBdr>
        </w:div>
        <w:div w:id="670522201">
          <w:marLeft w:val="480"/>
          <w:marRight w:val="0"/>
          <w:marTop w:val="0"/>
          <w:marBottom w:val="0"/>
          <w:divBdr>
            <w:top w:val="none" w:sz="0" w:space="0" w:color="auto"/>
            <w:left w:val="none" w:sz="0" w:space="0" w:color="auto"/>
            <w:bottom w:val="none" w:sz="0" w:space="0" w:color="auto"/>
            <w:right w:val="none" w:sz="0" w:space="0" w:color="auto"/>
          </w:divBdr>
        </w:div>
        <w:div w:id="405538684">
          <w:marLeft w:val="480"/>
          <w:marRight w:val="0"/>
          <w:marTop w:val="0"/>
          <w:marBottom w:val="0"/>
          <w:divBdr>
            <w:top w:val="none" w:sz="0" w:space="0" w:color="auto"/>
            <w:left w:val="none" w:sz="0" w:space="0" w:color="auto"/>
            <w:bottom w:val="none" w:sz="0" w:space="0" w:color="auto"/>
            <w:right w:val="none" w:sz="0" w:space="0" w:color="auto"/>
          </w:divBdr>
        </w:div>
        <w:div w:id="763957475">
          <w:marLeft w:val="480"/>
          <w:marRight w:val="0"/>
          <w:marTop w:val="0"/>
          <w:marBottom w:val="0"/>
          <w:divBdr>
            <w:top w:val="none" w:sz="0" w:space="0" w:color="auto"/>
            <w:left w:val="none" w:sz="0" w:space="0" w:color="auto"/>
            <w:bottom w:val="none" w:sz="0" w:space="0" w:color="auto"/>
            <w:right w:val="none" w:sz="0" w:space="0" w:color="auto"/>
          </w:divBdr>
        </w:div>
        <w:div w:id="1675109407">
          <w:marLeft w:val="480"/>
          <w:marRight w:val="0"/>
          <w:marTop w:val="0"/>
          <w:marBottom w:val="0"/>
          <w:divBdr>
            <w:top w:val="none" w:sz="0" w:space="0" w:color="auto"/>
            <w:left w:val="none" w:sz="0" w:space="0" w:color="auto"/>
            <w:bottom w:val="none" w:sz="0" w:space="0" w:color="auto"/>
            <w:right w:val="none" w:sz="0" w:space="0" w:color="auto"/>
          </w:divBdr>
        </w:div>
        <w:div w:id="1215194456">
          <w:marLeft w:val="480"/>
          <w:marRight w:val="0"/>
          <w:marTop w:val="0"/>
          <w:marBottom w:val="0"/>
          <w:divBdr>
            <w:top w:val="none" w:sz="0" w:space="0" w:color="auto"/>
            <w:left w:val="none" w:sz="0" w:space="0" w:color="auto"/>
            <w:bottom w:val="none" w:sz="0" w:space="0" w:color="auto"/>
            <w:right w:val="none" w:sz="0" w:space="0" w:color="auto"/>
          </w:divBdr>
        </w:div>
        <w:div w:id="88284401">
          <w:marLeft w:val="480"/>
          <w:marRight w:val="0"/>
          <w:marTop w:val="0"/>
          <w:marBottom w:val="0"/>
          <w:divBdr>
            <w:top w:val="none" w:sz="0" w:space="0" w:color="auto"/>
            <w:left w:val="none" w:sz="0" w:space="0" w:color="auto"/>
            <w:bottom w:val="none" w:sz="0" w:space="0" w:color="auto"/>
            <w:right w:val="none" w:sz="0" w:space="0" w:color="auto"/>
          </w:divBdr>
        </w:div>
        <w:div w:id="1558123306">
          <w:marLeft w:val="480"/>
          <w:marRight w:val="0"/>
          <w:marTop w:val="0"/>
          <w:marBottom w:val="0"/>
          <w:divBdr>
            <w:top w:val="none" w:sz="0" w:space="0" w:color="auto"/>
            <w:left w:val="none" w:sz="0" w:space="0" w:color="auto"/>
            <w:bottom w:val="none" w:sz="0" w:space="0" w:color="auto"/>
            <w:right w:val="none" w:sz="0" w:space="0" w:color="auto"/>
          </w:divBdr>
        </w:div>
        <w:div w:id="810027110">
          <w:marLeft w:val="480"/>
          <w:marRight w:val="0"/>
          <w:marTop w:val="0"/>
          <w:marBottom w:val="0"/>
          <w:divBdr>
            <w:top w:val="none" w:sz="0" w:space="0" w:color="auto"/>
            <w:left w:val="none" w:sz="0" w:space="0" w:color="auto"/>
            <w:bottom w:val="none" w:sz="0" w:space="0" w:color="auto"/>
            <w:right w:val="none" w:sz="0" w:space="0" w:color="auto"/>
          </w:divBdr>
        </w:div>
        <w:div w:id="830175476">
          <w:marLeft w:val="480"/>
          <w:marRight w:val="0"/>
          <w:marTop w:val="0"/>
          <w:marBottom w:val="0"/>
          <w:divBdr>
            <w:top w:val="none" w:sz="0" w:space="0" w:color="auto"/>
            <w:left w:val="none" w:sz="0" w:space="0" w:color="auto"/>
            <w:bottom w:val="none" w:sz="0" w:space="0" w:color="auto"/>
            <w:right w:val="none" w:sz="0" w:space="0" w:color="auto"/>
          </w:divBdr>
        </w:div>
        <w:div w:id="1349527139">
          <w:marLeft w:val="480"/>
          <w:marRight w:val="0"/>
          <w:marTop w:val="0"/>
          <w:marBottom w:val="0"/>
          <w:divBdr>
            <w:top w:val="none" w:sz="0" w:space="0" w:color="auto"/>
            <w:left w:val="none" w:sz="0" w:space="0" w:color="auto"/>
            <w:bottom w:val="none" w:sz="0" w:space="0" w:color="auto"/>
            <w:right w:val="none" w:sz="0" w:space="0" w:color="auto"/>
          </w:divBdr>
        </w:div>
        <w:div w:id="1081023443">
          <w:marLeft w:val="480"/>
          <w:marRight w:val="0"/>
          <w:marTop w:val="0"/>
          <w:marBottom w:val="0"/>
          <w:divBdr>
            <w:top w:val="none" w:sz="0" w:space="0" w:color="auto"/>
            <w:left w:val="none" w:sz="0" w:space="0" w:color="auto"/>
            <w:bottom w:val="none" w:sz="0" w:space="0" w:color="auto"/>
            <w:right w:val="none" w:sz="0" w:space="0" w:color="auto"/>
          </w:divBdr>
        </w:div>
        <w:div w:id="37701299">
          <w:marLeft w:val="480"/>
          <w:marRight w:val="0"/>
          <w:marTop w:val="0"/>
          <w:marBottom w:val="0"/>
          <w:divBdr>
            <w:top w:val="none" w:sz="0" w:space="0" w:color="auto"/>
            <w:left w:val="none" w:sz="0" w:space="0" w:color="auto"/>
            <w:bottom w:val="none" w:sz="0" w:space="0" w:color="auto"/>
            <w:right w:val="none" w:sz="0" w:space="0" w:color="auto"/>
          </w:divBdr>
        </w:div>
        <w:div w:id="1881892965">
          <w:marLeft w:val="480"/>
          <w:marRight w:val="0"/>
          <w:marTop w:val="0"/>
          <w:marBottom w:val="0"/>
          <w:divBdr>
            <w:top w:val="none" w:sz="0" w:space="0" w:color="auto"/>
            <w:left w:val="none" w:sz="0" w:space="0" w:color="auto"/>
            <w:bottom w:val="none" w:sz="0" w:space="0" w:color="auto"/>
            <w:right w:val="none" w:sz="0" w:space="0" w:color="auto"/>
          </w:divBdr>
        </w:div>
        <w:div w:id="461002393">
          <w:marLeft w:val="480"/>
          <w:marRight w:val="0"/>
          <w:marTop w:val="0"/>
          <w:marBottom w:val="0"/>
          <w:divBdr>
            <w:top w:val="none" w:sz="0" w:space="0" w:color="auto"/>
            <w:left w:val="none" w:sz="0" w:space="0" w:color="auto"/>
            <w:bottom w:val="none" w:sz="0" w:space="0" w:color="auto"/>
            <w:right w:val="none" w:sz="0" w:space="0" w:color="auto"/>
          </w:divBdr>
        </w:div>
        <w:div w:id="1213999713">
          <w:marLeft w:val="480"/>
          <w:marRight w:val="0"/>
          <w:marTop w:val="0"/>
          <w:marBottom w:val="0"/>
          <w:divBdr>
            <w:top w:val="none" w:sz="0" w:space="0" w:color="auto"/>
            <w:left w:val="none" w:sz="0" w:space="0" w:color="auto"/>
            <w:bottom w:val="none" w:sz="0" w:space="0" w:color="auto"/>
            <w:right w:val="none" w:sz="0" w:space="0" w:color="auto"/>
          </w:divBdr>
        </w:div>
        <w:div w:id="1476333472">
          <w:marLeft w:val="480"/>
          <w:marRight w:val="0"/>
          <w:marTop w:val="0"/>
          <w:marBottom w:val="0"/>
          <w:divBdr>
            <w:top w:val="none" w:sz="0" w:space="0" w:color="auto"/>
            <w:left w:val="none" w:sz="0" w:space="0" w:color="auto"/>
            <w:bottom w:val="none" w:sz="0" w:space="0" w:color="auto"/>
            <w:right w:val="none" w:sz="0" w:space="0" w:color="auto"/>
          </w:divBdr>
        </w:div>
        <w:div w:id="1935674551">
          <w:marLeft w:val="480"/>
          <w:marRight w:val="0"/>
          <w:marTop w:val="0"/>
          <w:marBottom w:val="0"/>
          <w:divBdr>
            <w:top w:val="none" w:sz="0" w:space="0" w:color="auto"/>
            <w:left w:val="none" w:sz="0" w:space="0" w:color="auto"/>
            <w:bottom w:val="none" w:sz="0" w:space="0" w:color="auto"/>
            <w:right w:val="none" w:sz="0" w:space="0" w:color="auto"/>
          </w:divBdr>
        </w:div>
      </w:divsChild>
    </w:div>
    <w:div w:id="1713337031">
      <w:bodyDiv w:val="1"/>
      <w:marLeft w:val="0"/>
      <w:marRight w:val="0"/>
      <w:marTop w:val="0"/>
      <w:marBottom w:val="0"/>
      <w:divBdr>
        <w:top w:val="none" w:sz="0" w:space="0" w:color="auto"/>
        <w:left w:val="none" w:sz="0" w:space="0" w:color="auto"/>
        <w:bottom w:val="none" w:sz="0" w:space="0" w:color="auto"/>
        <w:right w:val="none" w:sz="0" w:space="0" w:color="auto"/>
      </w:divBdr>
      <w:divsChild>
        <w:div w:id="287009899">
          <w:marLeft w:val="480"/>
          <w:marRight w:val="0"/>
          <w:marTop w:val="0"/>
          <w:marBottom w:val="0"/>
          <w:divBdr>
            <w:top w:val="none" w:sz="0" w:space="0" w:color="auto"/>
            <w:left w:val="none" w:sz="0" w:space="0" w:color="auto"/>
            <w:bottom w:val="none" w:sz="0" w:space="0" w:color="auto"/>
            <w:right w:val="none" w:sz="0" w:space="0" w:color="auto"/>
          </w:divBdr>
        </w:div>
        <w:div w:id="1994139047">
          <w:marLeft w:val="480"/>
          <w:marRight w:val="0"/>
          <w:marTop w:val="0"/>
          <w:marBottom w:val="0"/>
          <w:divBdr>
            <w:top w:val="none" w:sz="0" w:space="0" w:color="auto"/>
            <w:left w:val="none" w:sz="0" w:space="0" w:color="auto"/>
            <w:bottom w:val="none" w:sz="0" w:space="0" w:color="auto"/>
            <w:right w:val="none" w:sz="0" w:space="0" w:color="auto"/>
          </w:divBdr>
        </w:div>
        <w:div w:id="2106610564">
          <w:marLeft w:val="480"/>
          <w:marRight w:val="0"/>
          <w:marTop w:val="0"/>
          <w:marBottom w:val="0"/>
          <w:divBdr>
            <w:top w:val="none" w:sz="0" w:space="0" w:color="auto"/>
            <w:left w:val="none" w:sz="0" w:space="0" w:color="auto"/>
            <w:bottom w:val="none" w:sz="0" w:space="0" w:color="auto"/>
            <w:right w:val="none" w:sz="0" w:space="0" w:color="auto"/>
          </w:divBdr>
        </w:div>
        <w:div w:id="291519135">
          <w:marLeft w:val="480"/>
          <w:marRight w:val="0"/>
          <w:marTop w:val="0"/>
          <w:marBottom w:val="0"/>
          <w:divBdr>
            <w:top w:val="none" w:sz="0" w:space="0" w:color="auto"/>
            <w:left w:val="none" w:sz="0" w:space="0" w:color="auto"/>
            <w:bottom w:val="none" w:sz="0" w:space="0" w:color="auto"/>
            <w:right w:val="none" w:sz="0" w:space="0" w:color="auto"/>
          </w:divBdr>
        </w:div>
        <w:div w:id="2131196740">
          <w:marLeft w:val="480"/>
          <w:marRight w:val="0"/>
          <w:marTop w:val="0"/>
          <w:marBottom w:val="0"/>
          <w:divBdr>
            <w:top w:val="none" w:sz="0" w:space="0" w:color="auto"/>
            <w:left w:val="none" w:sz="0" w:space="0" w:color="auto"/>
            <w:bottom w:val="none" w:sz="0" w:space="0" w:color="auto"/>
            <w:right w:val="none" w:sz="0" w:space="0" w:color="auto"/>
          </w:divBdr>
        </w:div>
        <w:div w:id="525213525">
          <w:marLeft w:val="480"/>
          <w:marRight w:val="0"/>
          <w:marTop w:val="0"/>
          <w:marBottom w:val="0"/>
          <w:divBdr>
            <w:top w:val="none" w:sz="0" w:space="0" w:color="auto"/>
            <w:left w:val="none" w:sz="0" w:space="0" w:color="auto"/>
            <w:bottom w:val="none" w:sz="0" w:space="0" w:color="auto"/>
            <w:right w:val="none" w:sz="0" w:space="0" w:color="auto"/>
          </w:divBdr>
        </w:div>
        <w:div w:id="588585312">
          <w:marLeft w:val="480"/>
          <w:marRight w:val="0"/>
          <w:marTop w:val="0"/>
          <w:marBottom w:val="0"/>
          <w:divBdr>
            <w:top w:val="none" w:sz="0" w:space="0" w:color="auto"/>
            <w:left w:val="none" w:sz="0" w:space="0" w:color="auto"/>
            <w:bottom w:val="none" w:sz="0" w:space="0" w:color="auto"/>
            <w:right w:val="none" w:sz="0" w:space="0" w:color="auto"/>
          </w:divBdr>
        </w:div>
        <w:div w:id="40597406">
          <w:marLeft w:val="480"/>
          <w:marRight w:val="0"/>
          <w:marTop w:val="0"/>
          <w:marBottom w:val="0"/>
          <w:divBdr>
            <w:top w:val="none" w:sz="0" w:space="0" w:color="auto"/>
            <w:left w:val="none" w:sz="0" w:space="0" w:color="auto"/>
            <w:bottom w:val="none" w:sz="0" w:space="0" w:color="auto"/>
            <w:right w:val="none" w:sz="0" w:space="0" w:color="auto"/>
          </w:divBdr>
        </w:div>
        <w:div w:id="629288191">
          <w:marLeft w:val="480"/>
          <w:marRight w:val="0"/>
          <w:marTop w:val="0"/>
          <w:marBottom w:val="0"/>
          <w:divBdr>
            <w:top w:val="none" w:sz="0" w:space="0" w:color="auto"/>
            <w:left w:val="none" w:sz="0" w:space="0" w:color="auto"/>
            <w:bottom w:val="none" w:sz="0" w:space="0" w:color="auto"/>
            <w:right w:val="none" w:sz="0" w:space="0" w:color="auto"/>
          </w:divBdr>
        </w:div>
        <w:div w:id="1417820851">
          <w:marLeft w:val="480"/>
          <w:marRight w:val="0"/>
          <w:marTop w:val="0"/>
          <w:marBottom w:val="0"/>
          <w:divBdr>
            <w:top w:val="none" w:sz="0" w:space="0" w:color="auto"/>
            <w:left w:val="none" w:sz="0" w:space="0" w:color="auto"/>
            <w:bottom w:val="none" w:sz="0" w:space="0" w:color="auto"/>
            <w:right w:val="none" w:sz="0" w:space="0" w:color="auto"/>
          </w:divBdr>
        </w:div>
        <w:div w:id="2111003249">
          <w:marLeft w:val="480"/>
          <w:marRight w:val="0"/>
          <w:marTop w:val="0"/>
          <w:marBottom w:val="0"/>
          <w:divBdr>
            <w:top w:val="none" w:sz="0" w:space="0" w:color="auto"/>
            <w:left w:val="none" w:sz="0" w:space="0" w:color="auto"/>
            <w:bottom w:val="none" w:sz="0" w:space="0" w:color="auto"/>
            <w:right w:val="none" w:sz="0" w:space="0" w:color="auto"/>
          </w:divBdr>
        </w:div>
        <w:div w:id="1091589134">
          <w:marLeft w:val="480"/>
          <w:marRight w:val="0"/>
          <w:marTop w:val="0"/>
          <w:marBottom w:val="0"/>
          <w:divBdr>
            <w:top w:val="none" w:sz="0" w:space="0" w:color="auto"/>
            <w:left w:val="none" w:sz="0" w:space="0" w:color="auto"/>
            <w:bottom w:val="none" w:sz="0" w:space="0" w:color="auto"/>
            <w:right w:val="none" w:sz="0" w:space="0" w:color="auto"/>
          </w:divBdr>
        </w:div>
        <w:div w:id="884298971">
          <w:marLeft w:val="480"/>
          <w:marRight w:val="0"/>
          <w:marTop w:val="0"/>
          <w:marBottom w:val="0"/>
          <w:divBdr>
            <w:top w:val="none" w:sz="0" w:space="0" w:color="auto"/>
            <w:left w:val="none" w:sz="0" w:space="0" w:color="auto"/>
            <w:bottom w:val="none" w:sz="0" w:space="0" w:color="auto"/>
            <w:right w:val="none" w:sz="0" w:space="0" w:color="auto"/>
          </w:divBdr>
        </w:div>
        <w:div w:id="1956784823">
          <w:marLeft w:val="480"/>
          <w:marRight w:val="0"/>
          <w:marTop w:val="0"/>
          <w:marBottom w:val="0"/>
          <w:divBdr>
            <w:top w:val="none" w:sz="0" w:space="0" w:color="auto"/>
            <w:left w:val="none" w:sz="0" w:space="0" w:color="auto"/>
            <w:bottom w:val="none" w:sz="0" w:space="0" w:color="auto"/>
            <w:right w:val="none" w:sz="0" w:space="0" w:color="auto"/>
          </w:divBdr>
        </w:div>
        <w:div w:id="867792305">
          <w:marLeft w:val="480"/>
          <w:marRight w:val="0"/>
          <w:marTop w:val="0"/>
          <w:marBottom w:val="0"/>
          <w:divBdr>
            <w:top w:val="none" w:sz="0" w:space="0" w:color="auto"/>
            <w:left w:val="none" w:sz="0" w:space="0" w:color="auto"/>
            <w:bottom w:val="none" w:sz="0" w:space="0" w:color="auto"/>
            <w:right w:val="none" w:sz="0" w:space="0" w:color="auto"/>
          </w:divBdr>
        </w:div>
        <w:div w:id="998078258">
          <w:marLeft w:val="480"/>
          <w:marRight w:val="0"/>
          <w:marTop w:val="0"/>
          <w:marBottom w:val="0"/>
          <w:divBdr>
            <w:top w:val="none" w:sz="0" w:space="0" w:color="auto"/>
            <w:left w:val="none" w:sz="0" w:space="0" w:color="auto"/>
            <w:bottom w:val="none" w:sz="0" w:space="0" w:color="auto"/>
            <w:right w:val="none" w:sz="0" w:space="0" w:color="auto"/>
          </w:divBdr>
        </w:div>
        <w:div w:id="1635327053">
          <w:marLeft w:val="480"/>
          <w:marRight w:val="0"/>
          <w:marTop w:val="0"/>
          <w:marBottom w:val="0"/>
          <w:divBdr>
            <w:top w:val="none" w:sz="0" w:space="0" w:color="auto"/>
            <w:left w:val="none" w:sz="0" w:space="0" w:color="auto"/>
            <w:bottom w:val="none" w:sz="0" w:space="0" w:color="auto"/>
            <w:right w:val="none" w:sz="0" w:space="0" w:color="auto"/>
          </w:divBdr>
        </w:div>
        <w:div w:id="1305816865">
          <w:marLeft w:val="480"/>
          <w:marRight w:val="0"/>
          <w:marTop w:val="0"/>
          <w:marBottom w:val="0"/>
          <w:divBdr>
            <w:top w:val="none" w:sz="0" w:space="0" w:color="auto"/>
            <w:left w:val="none" w:sz="0" w:space="0" w:color="auto"/>
            <w:bottom w:val="none" w:sz="0" w:space="0" w:color="auto"/>
            <w:right w:val="none" w:sz="0" w:space="0" w:color="auto"/>
          </w:divBdr>
        </w:div>
        <w:div w:id="685521686">
          <w:marLeft w:val="480"/>
          <w:marRight w:val="0"/>
          <w:marTop w:val="0"/>
          <w:marBottom w:val="0"/>
          <w:divBdr>
            <w:top w:val="none" w:sz="0" w:space="0" w:color="auto"/>
            <w:left w:val="none" w:sz="0" w:space="0" w:color="auto"/>
            <w:bottom w:val="none" w:sz="0" w:space="0" w:color="auto"/>
            <w:right w:val="none" w:sz="0" w:space="0" w:color="auto"/>
          </w:divBdr>
        </w:div>
        <w:div w:id="1601601044">
          <w:marLeft w:val="480"/>
          <w:marRight w:val="0"/>
          <w:marTop w:val="0"/>
          <w:marBottom w:val="0"/>
          <w:divBdr>
            <w:top w:val="none" w:sz="0" w:space="0" w:color="auto"/>
            <w:left w:val="none" w:sz="0" w:space="0" w:color="auto"/>
            <w:bottom w:val="none" w:sz="0" w:space="0" w:color="auto"/>
            <w:right w:val="none" w:sz="0" w:space="0" w:color="auto"/>
          </w:divBdr>
        </w:div>
      </w:divsChild>
    </w:div>
    <w:div w:id="1714112602">
      <w:bodyDiv w:val="1"/>
      <w:marLeft w:val="0"/>
      <w:marRight w:val="0"/>
      <w:marTop w:val="0"/>
      <w:marBottom w:val="0"/>
      <w:divBdr>
        <w:top w:val="none" w:sz="0" w:space="0" w:color="auto"/>
        <w:left w:val="none" w:sz="0" w:space="0" w:color="auto"/>
        <w:bottom w:val="none" w:sz="0" w:space="0" w:color="auto"/>
        <w:right w:val="none" w:sz="0" w:space="0" w:color="auto"/>
      </w:divBdr>
    </w:div>
    <w:div w:id="1725904622">
      <w:bodyDiv w:val="1"/>
      <w:marLeft w:val="0"/>
      <w:marRight w:val="0"/>
      <w:marTop w:val="0"/>
      <w:marBottom w:val="0"/>
      <w:divBdr>
        <w:top w:val="none" w:sz="0" w:space="0" w:color="auto"/>
        <w:left w:val="none" w:sz="0" w:space="0" w:color="auto"/>
        <w:bottom w:val="none" w:sz="0" w:space="0" w:color="auto"/>
        <w:right w:val="none" w:sz="0" w:space="0" w:color="auto"/>
      </w:divBdr>
    </w:div>
    <w:div w:id="1737438357">
      <w:bodyDiv w:val="1"/>
      <w:marLeft w:val="0"/>
      <w:marRight w:val="0"/>
      <w:marTop w:val="0"/>
      <w:marBottom w:val="0"/>
      <w:divBdr>
        <w:top w:val="none" w:sz="0" w:space="0" w:color="auto"/>
        <w:left w:val="none" w:sz="0" w:space="0" w:color="auto"/>
        <w:bottom w:val="none" w:sz="0" w:space="0" w:color="auto"/>
        <w:right w:val="none" w:sz="0" w:space="0" w:color="auto"/>
      </w:divBdr>
    </w:div>
    <w:div w:id="1762217326">
      <w:bodyDiv w:val="1"/>
      <w:marLeft w:val="0"/>
      <w:marRight w:val="0"/>
      <w:marTop w:val="0"/>
      <w:marBottom w:val="0"/>
      <w:divBdr>
        <w:top w:val="none" w:sz="0" w:space="0" w:color="auto"/>
        <w:left w:val="none" w:sz="0" w:space="0" w:color="auto"/>
        <w:bottom w:val="none" w:sz="0" w:space="0" w:color="auto"/>
        <w:right w:val="none" w:sz="0" w:space="0" w:color="auto"/>
      </w:divBdr>
      <w:divsChild>
        <w:div w:id="1578320562">
          <w:marLeft w:val="480"/>
          <w:marRight w:val="0"/>
          <w:marTop w:val="0"/>
          <w:marBottom w:val="0"/>
          <w:divBdr>
            <w:top w:val="none" w:sz="0" w:space="0" w:color="auto"/>
            <w:left w:val="none" w:sz="0" w:space="0" w:color="auto"/>
            <w:bottom w:val="none" w:sz="0" w:space="0" w:color="auto"/>
            <w:right w:val="none" w:sz="0" w:space="0" w:color="auto"/>
          </w:divBdr>
        </w:div>
        <w:div w:id="796723255">
          <w:marLeft w:val="480"/>
          <w:marRight w:val="0"/>
          <w:marTop w:val="0"/>
          <w:marBottom w:val="0"/>
          <w:divBdr>
            <w:top w:val="none" w:sz="0" w:space="0" w:color="auto"/>
            <w:left w:val="none" w:sz="0" w:space="0" w:color="auto"/>
            <w:bottom w:val="none" w:sz="0" w:space="0" w:color="auto"/>
            <w:right w:val="none" w:sz="0" w:space="0" w:color="auto"/>
          </w:divBdr>
        </w:div>
        <w:div w:id="993416697">
          <w:marLeft w:val="480"/>
          <w:marRight w:val="0"/>
          <w:marTop w:val="0"/>
          <w:marBottom w:val="0"/>
          <w:divBdr>
            <w:top w:val="none" w:sz="0" w:space="0" w:color="auto"/>
            <w:left w:val="none" w:sz="0" w:space="0" w:color="auto"/>
            <w:bottom w:val="none" w:sz="0" w:space="0" w:color="auto"/>
            <w:right w:val="none" w:sz="0" w:space="0" w:color="auto"/>
          </w:divBdr>
        </w:div>
        <w:div w:id="1198423889">
          <w:marLeft w:val="480"/>
          <w:marRight w:val="0"/>
          <w:marTop w:val="0"/>
          <w:marBottom w:val="0"/>
          <w:divBdr>
            <w:top w:val="none" w:sz="0" w:space="0" w:color="auto"/>
            <w:left w:val="none" w:sz="0" w:space="0" w:color="auto"/>
            <w:bottom w:val="none" w:sz="0" w:space="0" w:color="auto"/>
            <w:right w:val="none" w:sz="0" w:space="0" w:color="auto"/>
          </w:divBdr>
        </w:div>
        <w:div w:id="2094355513">
          <w:marLeft w:val="480"/>
          <w:marRight w:val="0"/>
          <w:marTop w:val="0"/>
          <w:marBottom w:val="0"/>
          <w:divBdr>
            <w:top w:val="none" w:sz="0" w:space="0" w:color="auto"/>
            <w:left w:val="none" w:sz="0" w:space="0" w:color="auto"/>
            <w:bottom w:val="none" w:sz="0" w:space="0" w:color="auto"/>
            <w:right w:val="none" w:sz="0" w:space="0" w:color="auto"/>
          </w:divBdr>
        </w:div>
        <w:div w:id="625039389">
          <w:marLeft w:val="480"/>
          <w:marRight w:val="0"/>
          <w:marTop w:val="0"/>
          <w:marBottom w:val="0"/>
          <w:divBdr>
            <w:top w:val="none" w:sz="0" w:space="0" w:color="auto"/>
            <w:left w:val="none" w:sz="0" w:space="0" w:color="auto"/>
            <w:bottom w:val="none" w:sz="0" w:space="0" w:color="auto"/>
            <w:right w:val="none" w:sz="0" w:space="0" w:color="auto"/>
          </w:divBdr>
        </w:div>
        <w:div w:id="1827672123">
          <w:marLeft w:val="480"/>
          <w:marRight w:val="0"/>
          <w:marTop w:val="0"/>
          <w:marBottom w:val="0"/>
          <w:divBdr>
            <w:top w:val="none" w:sz="0" w:space="0" w:color="auto"/>
            <w:left w:val="none" w:sz="0" w:space="0" w:color="auto"/>
            <w:bottom w:val="none" w:sz="0" w:space="0" w:color="auto"/>
            <w:right w:val="none" w:sz="0" w:space="0" w:color="auto"/>
          </w:divBdr>
        </w:div>
        <w:div w:id="600257501">
          <w:marLeft w:val="480"/>
          <w:marRight w:val="0"/>
          <w:marTop w:val="0"/>
          <w:marBottom w:val="0"/>
          <w:divBdr>
            <w:top w:val="none" w:sz="0" w:space="0" w:color="auto"/>
            <w:left w:val="none" w:sz="0" w:space="0" w:color="auto"/>
            <w:bottom w:val="none" w:sz="0" w:space="0" w:color="auto"/>
            <w:right w:val="none" w:sz="0" w:space="0" w:color="auto"/>
          </w:divBdr>
        </w:div>
        <w:div w:id="734284417">
          <w:marLeft w:val="480"/>
          <w:marRight w:val="0"/>
          <w:marTop w:val="0"/>
          <w:marBottom w:val="0"/>
          <w:divBdr>
            <w:top w:val="none" w:sz="0" w:space="0" w:color="auto"/>
            <w:left w:val="none" w:sz="0" w:space="0" w:color="auto"/>
            <w:bottom w:val="none" w:sz="0" w:space="0" w:color="auto"/>
            <w:right w:val="none" w:sz="0" w:space="0" w:color="auto"/>
          </w:divBdr>
        </w:div>
        <w:div w:id="1205941360">
          <w:marLeft w:val="480"/>
          <w:marRight w:val="0"/>
          <w:marTop w:val="0"/>
          <w:marBottom w:val="0"/>
          <w:divBdr>
            <w:top w:val="none" w:sz="0" w:space="0" w:color="auto"/>
            <w:left w:val="none" w:sz="0" w:space="0" w:color="auto"/>
            <w:bottom w:val="none" w:sz="0" w:space="0" w:color="auto"/>
            <w:right w:val="none" w:sz="0" w:space="0" w:color="auto"/>
          </w:divBdr>
        </w:div>
        <w:div w:id="994987177">
          <w:marLeft w:val="480"/>
          <w:marRight w:val="0"/>
          <w:marTop w:val="0"/>
          <w:marBottom w:val="0"/>
          <w:divBdr>
            <w:top w:val="none" w:sz="0" w:space="0" w:color="auto"/>
            <w:left w:val="none" w:sz="0" w:space="0" w:color="auto"/>
            <w:bottom w:val="none" w:sz="0" w:space="0" w:color="auto"/>
            <w:right w:val="none" w:sz="0" w:space="0" w:color="auto"/>
          </w:divBdr>
        </w:div>
        <w:div w:id="422192705">
          <w:marLeft w:val="480"/>
          <w:marRight w:val="0"/>
          <w:marTop w:val="0"/>
          <w:marBottom w:val="0"/>
          <w:divBdr>
            <w:top w:val="none" w:sz="0" w:space="0" w:color="auto"/>
            <w:left w:val="none" w:sz="0" w:space="0" w:color="auto"/>
            <w:bottom w:val="none" w:sz="0" w:space="0" w:color="auto"/>
            <w:right w:val="none" w:sz="0" w:space="0" w:color="auto"/>
          </w:divBdr>
        </w:div>
        <w:div w:id="410781221">
          <w:marLeft w:val="480"/>
          <w:marRight w:val="0"/>
          <w:marTop w:val="0"/>
          <w:marBottom w:val="0"/>
          <w:divBdr>
            <w:top w:val="none" w:sz="0" w:space="0" w:color="auto"/>
            <w:left w:val="none" w:sz="0" w:space="0" w:color="auto"/>
            <w:bottom w:val="none" w:sz="0" w:space="0" w:color="auto"/>
            <w:right w:val="none" w:sz="0" w:space="0" w:color="auto"/>
          </w:divBdr>
        </w:div>
        <w:div w:id="1336422104">
          <w:marLeft w:val="480"/>
          <w:marRight w:val="0"/>
          <w:marTop w:val="0"/>
          <w:marBottom w:val="0"/>
          <w:divBdr>
            <w:top w:val="none" w:sz="0" w:space="0" w:color="auto"/>
            <w:left w:val="none" w:sz="0" w:space="0" w:color="auto"/>
            <w:bottom w:val="none" w:sz="0" w:space="0" w:color="auto"/>
            <w:right w:val="none" w:sz="0" w:space="0" w:color="auto"/>
          </w:divBdr>
        </w:div>
        <w:div w:id="839854416">
          <w:marLeft w:val="480"/>
          <w:marRight w:val="0"/>
          <w:marTop w:val="0"/>
          <w:marBottom w:val="0"/>
          <w:divBdr>
            <w:top w:val="none" w:sz="0" w:space="0" w:color="auto"/>
            <w:left w:val="none" w:sz="0" w:space="0" w:color="auto"/>
            <w:bottom w:val="none" w:sz="0" w:space="0" w:color="auto"/>
            <w:right w:val="none" w:sz="0" w:space="0" w:color="auto"/>
          </w:divBdr>
        </w:div>
        <w:div w:id="1976523825">
          <w:marLeft w:val="480"/>
          <w:marRight w:val="0"/>
          <w:marTop w:val="0"/>
          <w:marBottom w:val="0"/>
          <w:divBdr>
            <w:top w:val="none" w:sz="0" w:space="0" w:color="auto"/>
            <w:left w:val="none" w:sz="0" w:space="0" w:color="auto"/>
            <w:bottom w:val="none" w:sz="0" w:space="0" w:color="auto"/>
            <w:right w:val="none" w:sz="0" w:space="0" w:color="auto"/>
          </w:divBdr>
        </w:div>
        <w:div w:id="1637831904">
          <w:marLeft w:val="480"/>
          <w:marRight w:val="0"/>
          <w:marTop w:val="0"/>
          <w:marBottom w:val="0"/>
          <w:divBdr>
            <w:top w:val="none" w:sz="0" w:space="0" w:color="auto"/>
            <w:left w:val="none" w:sz="0" w:space="0" w:color="auto"/>
            <w:bottom w:val="none" w:sz="0" w:space="0" w:color="auto"/>
            <w:right w:val="none" w:sz="0" w:space="0" w:color="auto"/>
          </w:divBdr>
        </w:div>
        <w:div w:id="834801226">
          <w:marLeft w:val="480"/>
          <w:marRight w:val="0"/>
          <w:marTop w:val="0"/>
          <w:marBottom w:val="0"/>
          <w:divBdr>
            <w:top w:val="none" w:sz="0" w:space="0" w:color="auto"/>
            <w:left w:val="none" w:sz="0" w:space="0" w:color="auto"/>
            <w:bottom w:val="none" w:sz="0" w:space="0" w:color="auto"/>
            <w:right w:val="none" w:sz="0" w:space="0" w:color="auto"/>
          </w:divBdr>
        </w:div>
        <w:div w:id="1148478557">
          <w:marLeft w:val="480"/>
          <w:marRight w:val="0"/>
          <w:marTop w:val="0"/>
          <w:marBottom w:val="0"/>
          <w:divBdr>
            <w:top w:val="none" w:sz="0" w:space="0" w:color="auto"/>
            <w:left w:val="none" w:sz="0" w:space="0" w:color="auto"/>
            <w:bottom w:val="none" w:sz="0" w:space="0" w:color="auto"/>
            <w:right w:val="none" w:sz="0" w:space="0" w:color="auto"/>
          </w:divBdr>
        </w:div>
        <w:div w:id="2023773447">
          <w:marLeft w:val="480"/>
          <w:marRight w:val="0"/>
          <w:marTop w:val="0"/>
          <w:marBottom w:val="0"/>
          <w:divBdr>
            <w:top w:val="none" w:sz="0" w:space="0" w:color="auto"/>
            <w:left w:val="none" w:sz="0" w:space="0" w:color="auto"/>
            <w:bottom w:val="none" w:sz="0" w:space="0" w:color="auto"/>
            <w:right w:val="none" w:sz="0" w:space="0" w:color="auto"/>
          </w:divBdr>
        </w:div>
        <w:div w:id="175583475">
          <w:marLeft w:val="480"/>
          <w:marRight w:val="0"/>
          <w:marTop w:val="0"/>
          <w:marBottom w:val="0"/>
          <w:divBdr>
            <w:top w:val="none" w:sz="0" w:space="0" w:color="auto"/>
            <w:left w:val="none" w:sz="0" w:space="0" w:color="auto"/>
            <w:bottom w:val="none" w:sz="0" w:space="0" w:color="auto"/>
            <w:right w:val="none" w:sz="0" w:space="0" w:color="auto"/>
          </w:divBdr>
        </w:div>
        <w:div w:id="1634600848">
          <w:marLeft w:val="480"/>
          <w:marRight w:val="0"/>
          <w:marTop w:val="0"/>
          <w:marBottom w:val="0"/>
          <w:divBdr>
            <w:top w:val="none" w:sz="0" w:space="0" w:color="auto"/>
            <w:left w:val="none" w:sz="0" w:space="0" w:color="auto"/>
            <w:bottom w:val="none" w:sz="0" w:space="0" w:color="auto"/>
            <w:right w:val="none" w:sz="0" w:space="0" w:color="auto"/>
          </w:divBdr>
        </w:div>
        <w:div w:id="505360834">
          <w:marLeft w:val="480"/>
          <w:marRight w:val="0"/>
          <w:marTop w:val="0"/>
          <w:marBottom w:val="0"/>
          <w:divBdr>
            <w:top w:val="none" w:sz="0" w:space="0" w:color="auto"/>
            <w:left w:val="none" w:sz="0" w:space="0" w:color="auto"/>
            <w:bottom w:val="none" w:sz="0" w:space="0" w:color="auto"/>
            <w:right w:val="none" w:sz="0" w:space="0" w:color="auto"/>
          </w:divBdr>
        </w:div>
      </w:divsChild>
    </w:div>
    <w:div w:id="1763450619">
      <w:bodyDiv w:val="1"/>
      <w:marLeft w:val="0"/>
      <w:marRight w:val="0"/>
      <w:marTop w:val="0"/>
      <w:marBottom w:val="0"/>
      <w:divBdr>
        <w:top w:val="none" w:sz="0" w:space="0" w:color="auto"/>
        <w:left w:val="none" w:sz="0" w:space="0" w:color="auto"/>
        <w:bottom w:val="none" w:sz="0" w:space="0" w:color="auto"/>
        <w:right w:val="none" w:sz="0" w:space="0" w:color="auto"/>
      </w:divBdr>
    </w:div>
    <w:div w:id="1767262182">
      <w:bodyDiv w:val="1"/>
      <w:marLeft w:val="0"/>
      <w:marRight w:val="0"/>
      <w:marTop w:val="0"/>
      <w:marBottom w:val="0"/>
      <w:divBdr>
        <w:top w:val="none" w:sz="0" w:space="0" w:color="auto"/>
        <w:left w:val="none" w:sz="0" w:space="0" w:color="auto"/>
        <w:bottom w:val="none" w:sz="0" w:space="0" w:color="auto"/>
        <w:right w:val="none" w:sz="0" w:space="0" w:color="auto"/>
      </w:divBdr>
      <w:divsChild>
        <w:div w:id="400448152">
          <w:marLeft w:val="480"/>
          <w:marRight w:val="0"/>
          <w:marTop w:val="0"/>
          <w:marBottom w:val="0"/>
          <w:divBdr>
            <w:top w:val="none" w:sz="0" w:space="0" w:color="auto"/>
            <w:left w:val="none" w:sz="0" w:space="0" w:color="auto"/>
            <w:bottom w:val="none" w:sz="0" w:space="0" w:color="auto"/>
            <w:right w:val="none" w:sz="0" w:space="0" w:color="auto"/>
          </w:divBdr>
        </w:div>
        <w:div w:id="616721526">
          <w:marLeft w:val="480"/>
          <w:marRight w:val="0"/>
          <w:marTop w:val="0"/>
          <w:marBottom w:val="0"/>
          <w:divBdr>
            <w:top w:val="none" w:sz="0" w:space="0" w:color="auto"/>
            <w:left w:val="none" w:sz="0" w:space="0" w:color="auto"/>
            <w:bottom w:val="none" w:sz="0" w:space="0" w:color="auto"/>
            <w:right w:val="none" w:sz="0" w:space="0" w:color="auto"/>
          </w:divBdr>
        </w:div>
        <w:div w:id="22094192">
          <w:marLeft w:val="480"/>
          <w:marRight w:val="0"/>
          <w:marTop w:val="0"/>
          <w:marBottom w:val="0"/>
          <w:divBdr>
            <w:top w:val="none" w:sz="0" w:space="0" w:color="auto"/>
            <w:left w:val="none" w:sz="0" w:space="0" w:color="auto"/>
            <w:bottom w:val="none" w:sz="0" w:space="0" w:color="auto"/>
            <w:right w:val="none" w:sz="0" w:space="0" w:color="auto"/>
          </w:divBdr>
        </w:div>
        <w:div w:id="1585724559">
          <w:marLeft w:val="480"/>
          <w:marRight w:val="0"/>
          <w:marTop w:val="0"/>
          <w:marBottom w:val="0"/>
          <w:divBdr>
            <w:top w:val="none" w:sz="0" w:space="0" w:color="auto"/>
            <w:left w:val="none" w:sz="0" w:space="0" w:color="auto"/>
            <w:bottom w:val="none" w:sz="0" w:space="0" w:color="auto"/>
            <w:right w:val="none" w:sz="0" w:space="0" w:color="auto"/>
          </w:divBdr>
        </w:div>
        <w:div w:id="1139422032">
          <w:marLeft w:val="480"/>
          <w:marRight w:val="0"/>
          <w:marTop w:val="0"/>
          <w:marBottom w:val="0"/>
          <w:divBdr>
            <w:top w:val="none" w:sz="0" w:space="0" w:color="auto"/>
            <w:left w:val="none" w:sz="0" w:space="0" w:color="auto"/>
            <w:bottom w:val="none" w:sz="0" w:space="0" w:color="auto"/>
            <w:right w:val="none" w:sz="0" w:space="0" w:color="auto"/>
          </w:divBdr>
        </w:div>
        <w:div w:id="728184449">
          <w:marLeft w:val="480"/>
          <w:marRight w:val="0"/>
          <w:marTop w:val="0"/>
          <w:marBottom w:val="0"/>
          <w:divBdr>
            <w:top w:val="none" w:sz="0" w:space="0" w:color="auto"/>
            <w:left w:val="none" w:sz="0" w:space="0" w:color="auto"/>
            <w:bottom w:val="none" w:sz="0" w:space="0" w:color="auto"/>
            <w:right w:val="none" w:sz="0" w:space="0" w:color="auto"/>
          </w:divBdr>
        </w:div>
        <w:div w:id="342903588">
          <w:marLeft w:val="480"/>
          <w:marRight w:val="0"/>
          <w:marTop w:val="0"/>
          <w:marBottom w:val="0"/>
          <w:divBdr>
            <w:top w:val="none" w:sz="0" w:space="0" w:color="auto"/>
            <w:left w:val="none" w:sz="0" w:space="0" w:color="auto"/>
            <w:bottom w:val="none" w:sz="0" w:space="0" w:color="auto"/>
            <w:right w:val="none" w:sz="0" w:space="0" w:color="auto"/>
          </w:divBdr>
        </w:div>
        <w:div w:id="1369838065">
          <w:marLeft w:val="480"/>
          <w:marRight w:val="0"/>
          <w:marTop w:val="0"/>
          <w:marBottom w:val="0"/>
          <w:divBdr>
            <w:top w:val="none" w:sz="0" w:space="0" w:color="auto"/>
            <w:left w:val="none" w:sz="0" w:space="0" w:color="auto"/>
            <w:bottom w:val="none" w:sz="0" w:space="0" w:color="auto"/>
            <w:right w:val="none" w:sz="0" w:space="0" w:color="auto"/>
          </w:divBdr>
        </w:div>
        <w:div w:id="1333297107">
          <w:marLeft w:val="480"/>
          <w:marRight w:val="0"/>
          <w:marTop w:val="0"/>
          <w:marBottom w:val="0"/>
          <w:divBdr>
            <w:top w:val="none" w:sz="0" w:space="0" w:color="auto"/>
            <w:left w:val="none" w:sz="0" w:space="0" w:color="auto"/>
            <w:bottom w:val="none" w:sz="0" w:space="0" w:color="auto"/>
            <w:right w:val="none" w:sz="0" w:space="0" w:color="auto"/>
          </w:divBdr>
        </w:div>
        <w:div w:id="1580795108">
          <w:marLeft w:val="480"/>
          <w:marRight w:val="0"/>
          <w:marTop w:val="0"/>
          <w:marBottom w:val="0"/>
          <w:divBdr>
            <w:top w:val="none" w:sz="0" w:space="0" w:color="auto"/>
            <w:left w:val="none" w:sz="0" w:space="0" w:color="auto"/>
            <w:bottom w:val="none" w:sz="0" w:space="0" w:color="auto"/>
            <w:right w:val="none" w:sz="0" w:space="0" w:color="auto"/>
          </w:divBdr>
        </w:div>
        <w:div w:id="813909167">
          <w:marLeft w:val="480"/>
          <w:marRight w:val="0"/>
          <w:marTop w:val="0"/>
          <w:marBottom w:val="0"/>
          <w:divBdr>
            <w:top w:val="none" w:sz="0" w:space="0" w:color="auto"/>
            <w:left w:val="none" w:sz="0" w:space="0" w:color="auto"/>
            <w:bottom w:val="none" w:sz="0" w:space="0" w:color="auto"/>
            <w:right w:val="none" w:sz="0" w:space="0" w:color="auto"/>
          </w:divBdr>
        </w:div>
        <w:div w:id="204489573">
          <w:marLeft w:val="480"/>
          <w:marRight w:val="0"/>
          <w:marTop w:val="0"/>
          <w:marBottom w:val="0"/>
          <w:divBdr>
            <w:top w:val="none" w:sz="0" w:space="0" w:color="auto"/>
            <w:left w:val="none" w:sz="0" w:space="0" w:color="auto"/>
            <w:bottom w:val="none" w:sz="0" w:space="0" w:color="auto"/>
            <w:right w:val="none" w:sz="0" w:space="0" w:color="auto"/>
          </w:divBdr>
        </w:div>
        <w:div w:id="135345827">
          <w:marLeft w:val="480"/>
          <w:marRight w:val="0"/>
          <w:marTop w:val="0"/>
          <w:marBottom w:val="0"/>
          <w:divBdr>
            <w:top w:val="none" w:sz="0" w:space="0" w:color="auto"/>
            <w:left w:val="none" w:sz="0" w:space="0" w:color="auto"/>
            <w:bottom w:val="none" w:sz="0" w:space="0" w:color="auto"/>
            <w:right w:val="none" w:sz="0" w:space="0" w:color="auto"/>
          </w:divBdr>
        </w:div>
        <w:div w:id="525870419">
          <w:marLeft w:val="480"/>
          <w:marRight w:val="0"/>
          <w:marTop w:val="0"/>
          <w:marBottom w:val="0"/>
          <w:divBdr>
            <w:top w:val="none" w:sz="0" w:space="0" w:color="auto"/>
            <w:left w:val="none" w:sz="0" w:space="0" w:color="auto"/>
            <w:bottom w:val="none" w:sz="0" w:space="0" w:color="auto"/>
            <w:right w:val="none" w:sz="0" w:space="0" w:color="auto"/>
          </w:divBdr>
        </w:div>
        <w:div w:id="2021350137">
          <w:marLeft w:val="480"/>
          <w:marRight w:val="0"/>
          <w:marTop w:val="0"/>
          <w:marBottom w:val="0"/>
          <w:divBdr>
            <w:top w:val="none" w:sz="0" w:space="0" w:color="auto"/>
            <w:left w:val="none" w:sz="0" w:space="0" w:color="auto"/>
            <w:bottom w:val="none" w:sz="0" w:space="0" w:color="auto"/>
            <w:right w:val="none" w:sz="0" w:space="0" w:color="auto"/>
          </w:divBdr>
        </w:div>
        <w:div w:id="840117860">
          <w:marLeft w:val="480"/>
          <w:marRight w:val="0"/>
          <w:marTop w:val="0"/>
          <w:marBottom w:val="0"/>
          <w:divBdr>
            <w:top w:val="none" w:sz="0" w:space="0" w:color="auto"/>
            <w:left w:val="none" w:sz="0" w:space="0" w:color="auto"/>
            <w:bottom w:val="none" w:sz="0" w:space="0" w:color="auto"/>
            <w:right w:val="none" w:sz="0" w:space="0" w:color="auto"/>
          </w:divBdr>
        </w:div>
        <w:div w:id="1142426357">
          <w:marLeft w:val="480"/>
          <w:marRight w:val="0"/>
          <w:marTop w:val="0"/>
          <w:marBottom w:val="0"/>
          <w:divBdr>
            <w:top w:val="none" w:sz="0" w:space="0" w:color="auto"/>
            <w:left w:val="none" w:sz="0" w:space="0" w:color="auto"/>
            <w:bottom w:val="none" w:sz="0" w:space="0" w:color="auto"/>
            <w:right w:val="none" w:sz="0" w:space="0" w:color="auto"/>
          </w:divBdr>
        </w:div>
      </w:divsChild>
    </w:div>
    <w:div w:id="1772581285">
      <w:bodyDiv w:val="1"/>
      <w:marLeft w:val="0"/>
      <w:marRight w:val="0"/>
      <w:marTop w:val="0"/>
      <w:marBottom w:val="0"/>
      <w:divBdr>
        <w:top w:val="none" w:sz="0" w:space="0" w:color="auto"/>
        <w:left w:val="none" w:sz="0" w:space="0" w:color="auto"/>
        <w:bottom w:val="none" w:sz="0" w:space="0" w:color="auto"/>
        <w:right w:val="none" w:sz="0" w:space="0" w:color="auto"/>
      </w:divBdr>
      <w:divsChild>
        <w:div w:id="1830052334">
          <w:marLeft w:val="480"/>
          <w:marRight w:val="0"/>
          <w:marTop w:val="0"/>
          <w:marBottom w:val="0"/>
          <w:divBdr>
            <w:top w:val="none" w:sz="0" w:space="0" w:color="auto"/>
            <w:left w:val="none" w:sz="0" w:space="0" w:color="auto"/>
            <w:bottom w:val="none" w:sz="0" w:space="0" w:color="auto"/>
            <w:right w:val="none" w:sz="0" w:space="0" w:color="auto"/>
          </w:divBdr>
        </w:div>
        <w:div w:id="16082297">
          <w:marLeft w:val="480"/>
          <w:marRight w:val="0"/>
          <w:marTop w:val="0"/>
          <w:marBottom w:val="0"/>
          <w:divBdr>
            <w:top w:val="none" w:sz="0" w:space="0" w:color="auto"/>
            <w:left w:val="none" w:sz="0" w:space="0" w:color="auto"/>
            <w:bottom w:val="none" w:sz="0" w:space="0" w:color="auto"/>
            <w:right w:val="none" w:sz="0" w:space="0" w:color="auto"/>
          </w:divBdr>
        </w:div>
        <w:div w:id="139226045">
          <w:marLeft w:val="480"/>
          <w:marRight w:val="0"/>
          <w:marTop w:val="0"/>
          <w:marBottom w:val="0"/>
          <w:divBdr>
            <w:top w:val="none" w:sz="0" w:space="0" w:color="auto"/>
            <w:left w:val="none" w:sz="0" w:space="0" w:color="auto"/>
            <w:bottom w:val="none" w:sz="0" w:space="0" w:color="auto"/>
            <w:right w:val="none" w:sz="0" w:space="0" w:color="auto"/>
          </w:divBdr>
        </w:div>
        <w:div w:id="1435435964">
          <w:marLeft w:val="480"/>
          <w:marRight w:val="0"/>
          <w:marTop w:val="0"/>
          <w:marBottom w:val="0"/>
          <w:divBdr>
            <w:top w:val="none" w:sz="0" w:space="0" w:color="auto"/>
            <w:left w:val="none" w:sz="0" w:space="0" w:color="auto"/>
            <w:bottom w:val="none" w:sz="0" w:space="0" w:color="auto"/>
            <w:right w:val="none" w:sz="0" w:space="0" w:color="auto"/>
          </w:divBdr>
        </w:div>
        <w:div w:id="1551108467">
          <w:marLeft w:val="480"/>
          <w:marRight w:val="0"/>
          <w:marTop w:val="0"/>
          <w:marBottom w:val="0"/>
          <w:divBdr>
            <w:top w:val="none" w:sz="0" w:space="0" w:color="auto"/>
            <w:left w:val="none" w:sz="0" w:space="0" w:color="auto"/>
            <w:bottom w:val="none" w:sz="0" w:space="0" w:color="auto"/>
            <w:right w:val="none" w:sz="0" w:space="0" w:color="auto"/>
          </w:divBdr>
        </w:div>
        <w:div w:id="398863505">
          <w:marLeft w:val="480"/>
          <w:marRight w:val="0"/>
          <w:marTop w:val="0"/>
          <w:marBottom w:val="0"/>
          <w:divBdr>
            <w:top w:val="none" w:sz="0" w:space="0" w:color="auto"/>
            <w:left w:val="none" w:sz="0" w:space="0" w:color="auto"/>
            <w:bottom w:val="none" w:sz="0" w:space="0" w:color="auto"/>
            <w:right w:val="none" w:sz="0" w:space="0" w:color="auto"/>
          </w:divBdr>
        </w:div>
        <w:div w:id="1432049852">
          <w:marLeft w:val="480"/>
          <w:marRight w:val="0"/>
          <w:marTop w:val="0"/>
          <w:marBottom w:val="0"/>
          <w:divBdr>
            <w:top w:val="none" w:sz="0" w:space="0" w:color="auto"/>
            <w:left w:val="none" w:sz="0" w:space="0" w:color="auto"/>
            <w:bottom w:val="none" w:sz="0" w:space="0" w:color="auto"/>
            <w:right w:val="none" w:sz="0" w:space="0" w:color="auto"/>
          </w:divBdr>
        </w:div>
        <w:div w:id="866941930">
          <w:marLeft w:val="480"/>
          <w:marRight w:val="0"/>
          <w:marTop w:val="0"/>
          <w:marBottom w:val="0"/>
          <w:divBdr>
            <w:top w:val="none" w:sz="0" w:space="0" w:color="auto"/>
            <w:left w:val="none" w:sz="0" w:space="0" w:color="auto"/>
            <w:bottom w:val="none" w:sz="0" w:space="0" w:color="auto"/>
            <w:right w:val="none" w:sz="0" w:space="0" w:color="auto"/>
          </w:divBdr>
        </w:div>
        <w:div w:id="1924030632">
          <w:marLeft w:val="480"/>
          <w:marRight w:val="0"/>
          <w:marTop w:val="0"/>
          <w:marBottom w:val="0"/>
          <w:divBdr>
            <w:top w:val="none" w:sz="0" w:space="0" w:color="auto"/>
            <w:left w:val="none" w:sz="0" w:space="0" w:color="auto"/>
            <w:bottom w:val="none" w:sz="0" w:space="0" w:color="auto"/>
            <w:right w:val="none" w:sz="0" w:space="0" w:color="auto"/>
          </w:divBdr>
        </w:div>
        <w:div w:id="600182451">
          <w:marLeft w:val="480"/>
          <w:marRight w:val="0"/>
          <w:marTop w:val="0"/>
          <w:marBottom w:val="0"/>
          <w:divBdr>
            <w:top w:val="none" w:sz="0" w:space="0" w:color="auto"/>
            <w:left w:val="none" w:sz="0" w:space="0" w:color="auto"/>
            <w:bottom w:val="none" w:sz="0" w:space="0" w:color="auto"/>
            <w:right w:val="none" w:sz="0" w:space="0" w:color="auto"/>
          </w:divBdr>
        </w:div>
        <w:div w:id="1979994184">
          <w:marLeft w:val="480"/>
          <w:marRight w:val="0"/>
          <w:marTop w:val="0"/>
          <w:marBottom w:val="0"/>
          <w:divBdr>
            <w:top w:val="none" w:sz="0" w:space="0" w:color="auto"/>
            <w:left w:val="none" w:sz="0" w:space="0" w:color="auto"/>
            <w:bottom w:val="none" w:sz="0" w:space="0" w:color="auto"/>
            <w:right w:val="none" w:sz="0" w:space="0" w:color="auto"/>
          </w:divBdr>
        </w:div>
        <w:div w:id="2073574111">
          <w:marLeft w:val="480"/>
          <w:marRight w:val="0"/>
          <w:marTop w:val="0"/>
          <w:marBottom w:val="0"/>
          <w:divBdr>
            <w:top w:val="none" w:sz="0" w:space="0" w:color="auto"/>
            <w:left w:val="none" w:sz="0" w:space="0" w:color="auto"/>
            <w:bottom w:val="none" w:sz="0" w:space="0" w:color="auto"/>
            <w:right w:val="none" w:sz="0" w:space="0" w:color="auto"/>
          </w:divBdr>
        </w:div>
        <w:div w:id="557397254">
          <w:marLeft w:val="480"/>
          <w:marRight w:val="0"/>
          <w:marTop w:val="0"/>
          <w:marBottom w:val="0"/>
          <w:divBdr>
            <w:top w:val="none" w:sz="0" w:space="0" w:color="auto"/>
            <w:left w:val="none" w:sz="0" w:space="0" w:color="auto"/>
            <w:bottom w:val="none" w:sz="0" w:space="0" w:color="auto"/>
            <w:right w:val="none" w:sz="0" w:space="0" w:color="auto"/>
          </w:divBdr>
        </w:div>
        <w:div w:id="1324816312">
          <w:marLeft w:val="480"/>
          <w:marRight w:val="0"/>
          <w:marTop w:val="0"/>
          <w:marBottom w:val="0"/>
          <w:divBdr>
            <w:top w:val="none" w:sz="0" w:space="0" w:color="auto"/>
            <w:left w:val="none" w:sz="0" w:space="0" w:color="auto"/>
            <w:bottom w:val="none" w:sz="0" w:space="0" w:color="auto"/>
            <w:right w:val="none" w:sz="0" w:space="0" w:color="auto"/>
          </w:divBdr>
        </w:div>
        <w:div w:id="179008618">
          <w:marLeft w:val="480"/>
          <w:marRight w:val="0"/>
          <w:marTop w:val="0"/>
          <w:marBottom w:val="0"/>
          <w:divBdr>
            <w:top w:val="none" w:sz="0" w:space="0" w:color="auto"/>
            <w:left w:val="none" w:sz="0" w:space="0" w:color="auto"/>
            <w:bottom w:val="none" w:sz="0" w:space="0" w:color="auto"/>
            <w:right w:val="none" w:sz="0" w:space="0" w:color="auto"/>
          </w:divBdr>
        </w:div>
        <w:div w:id="862405097">
          <w:marLeft w:val="480"/>
          <w:marRight w:val="0"/>
          <w:marTop w:val="0"/>
          <w:marBottom w:val="0"/>
          <w:divBdr>
            <w:top w:val="none" w:sz="0" w:space="0" w:color="auto"/>
            <w:left w:val="none" w:sz="0" w:space="0" w:color="auto"/>
            <w:bottom w:val="none" w:sz="0" w:space="0" w:color="auto"/>
            <w:right w:val="none" w:sz="0" w:space="0" w:color="auto"/>
          </w:divBdr>
        </w:div>
        <w:div w:id="799032201">
          <w:marLeft w:val="480"/>
          <w:marRight w:val="0"/>
          <w:marTop w:val="0"/>
          <w:marBottom w:val="0"/>
          <w:divBdr>
            <w:top w:val="none" w:sz="0" w:space="0" w:color="auto"/>
            <w:left w:val="none" w:sz="0" w:space="0" w:color="auto"/>
            <w:bottom w:val="none" w:sz="0" w:space="0" w:color="auto"/>
            <w:right w:val="none" w:sz="0" w:space="0" w:color="auto"/>
          </w:divBdr>
        </w:div>
        <w:div w:id="1858695869">
          <w:marLeft w:val="480"/>
          <w:marRight w:val="0"/>
          <w:marTop w:val="0"/>
          <w:marBottom w:val="0"/>
          <w:divBdr>
            <w:top w:val="none" w:sz="0" w:space="0" w:color="auto"/>
            <w:left w:val="none" w:sz="0" w:space="0" w:color="auto"/>
            <w:bottom w:val="none" w:sz="0" w:space="0" w:color="auto"/>
            <w:right w:val="none" w:sz="0" w:space="0" w:color="auto"/>
          </w:divBdr>
        </w:div>
        <w:div w:id="1905987056">
          <w:marLeft w:val="480"/>
          <w:marRight w:val="0"/>
          <w:marTop w:val="0"/>
          <w:marBottom w:val="0"/>
          <w:divBdr>
            <w:top w:val="none" w:sz="0" w:space="0" w:color="auto"/>
            <w:left w:val="none" w:sz="0" w:space="0" w:color="auto"/>
            <w:bottom w:val="none" w:sz="0" w:space="0" w:color="auto"/>
            <w:right w:val="none" w:sz="0" w:space="0" w:color="auto"/>
          </w:divBdr>
        </w:div>
        <w:div w:id="1120417176">
          <w:marLeft w:val="480"/>
          <w:marRight w:val="0"/>
          <w:marTop w:val="0"/>
          <w:marBottom w:val="0"/>
          <w:divBdr>
            <w:top w:val="none" w:sz="0" w:space="0" w:color="auto"/>
            <w:left w:val="none" w:sz="0" w:space="0" w:color="auto"/>
            <w:bottom w:val="none" w:sz="0" w:space="0" w:color="auto"/>
            <w:right w:val="none" w:sz="0" w:space="0" w:color="auto"/>
          </w:divBdr>
        </w:div>
        <w:div w:id="815730361">
          <w:marLeft w:val="480"/>
          <w:marRight w:val="0"/>
          <w:marTop w:val="0"/>
          <w:marBottom w:val="0"/>
          <w:divBdr>
            <w:top w:val="none" w:sz="0" w:space="0" w:color="auto"/>
            <w:left w:val="none" w:sz="0" w:space="0" w:color="auto"/>
            <w:bottom w:val="none" w:sz="0" w:space="0" w:color="auto"/>
            <w:right w:val="none" w:sz="0" w:space="0" w:color="auto"/>
          </w:divBdr>
        </w:div>
        <w:div w:id="1464348801">
          <w:marLeft w:val="480"/>
          <w:marRight w:val="0"/>
          <w:marTop w:val="0"/>
          <w:marBottom w:val="0"/>
          <w:divBdr>
            <w:top w:val="none" w:sz="0" w:space="0" w:color="auto"/>
            <w:left w:val="none" w:sz="0" w:space="0" w:color="auto"/>
            <w:bottom w:val="none" w:sz="0" w:space="0" w:color="auto"/>
            <w:right w:val="none" w:sz="0" w:space="0" w:color="auto"/>
          </w:divBdr>
        </w:div>
        <w:div w:id="1335763554">
          <w:marLeft w:val="480"/>
          <w:marRight w:val="0"/>
          <w:marTop w:val="0"/>
          <w:marBottom w:val="0"/>
          <w:divBdr>
            <w:top w:val="none" w:sz="0" w:space="0" w:color="auto"/>
            <w:left w:val="none" w:sz="0" w:space="0" w:color="auto"/>
            <w:bottom w:val="none" w:sz="0" w:space="0" w:color="auto"/>
            <w:right w:val="none" w:sz="0" w:space="0" w:color="auto"/>
          </w:divBdr>
        </w:div>
        <w:div w:id="430664814">
          <w:marLeft w:val="480"/>
          <w:marRight w:val="0"/>
          <w:marTop w:val="0"/>
          <w:marBottom w:val="0"/>
          <w:divBdr>
            <w:top w:val="none" w:sz="0" w:space="0" w:color="auto"/>
            <w:left w:val="none" w:sz="0" w:space="0" w:color="auto"/>
            <w:bottom w:val="none" w:sz="0" w:space="0" w:color="auto"/>
            <w:right w:val="none" w:sz="0" w:space="0" w:color="auto"/>
          </w:divBdr>
        </w:div>
      </w:divsChild>
    </w:div>
    <w:div w:id="1792940138">
      <w:bodyDiv w:val="1"/>
      <w:marLeft w:val="0"/>
      <w:marRight w:val="0"/>
      <w:marTop w:val="0"/>
      <w:marBottom w:val="0"/>
      <w:divBdr>
        <w:top w:val="none" w:sz="0" w:space="0" w:color="auto"/>
        <w:left w:val="none" w:sz="0" w:space="0" w:color="auto"/>
        <w:bottom w:val="none" w:sz="0" w:space="0" w:color="auto"/>
        <w:right w:val="none" w:sz="0" w:space="0" w:color="auto"/>
      </w:divBdr>
    </w:div>
    <w:div w:id="1805539527">
      <w:bodyDiv w:val="1"/>
      <w:marLeft w:val="0"/>
      <w:marRight w:val="0"/>
      <w:marTop w:val="0"/>
      <w:marBottom w:val="0"/>
      <w:divBdr>
        <w:top w:val="none" w:sz="0" w:space="0" w:color="auto"/>
        <w:left w:val="none" w:sz="0" w:space="0" w:color="auto"/>
        <w:bottom w:val="none" w:sz="0" w:space="0" w:color="auto"/>
        <w:right w:val="none" w:sz="0" w:space="0" w:color="auto"/>
      </w:divBdr>
    </w:div>
    <w:div w:id="1829007906">
      <w:bodyDiv w:val="1"/>
      <w:marLeft w:val="0"/>
      <w:marRight w:val="0"/>
      <w:marTop w:val="0"/>
      <w:marBottom w:val="0"/>
      <w:divBdr>
        <w:top w:val="none" w:sz="0" w:space="0" w:color="auto"/>
        <w:left w:val="none" w:sz="0" w:space="0" w:color="auto"/>
        <w:bottom w:val="none" w:sz="0" w:space="0" w:color="auto"/>
        <w:right w:val="none" w:sz="0" w:space="0" w:color="auto"/>
      </w:divBdr>
    </w:div>
    <w:div w:id="1833183275">
      <w:bodyDiv w:val="1"/>
      <w:marLeft w:val="0"/>
      <w:marRight w:val="0"/>
      <w:marTop w:val="0"/>
      <w:marBottom w:val="0"/>
      <w:divBdr>
        <w:top w:val="none" w:sz="0" w:space="0" w:color="auto"/>
        <w:left w:val="none" w:sz="0" w:space="0" w:color="auto"/>
        <w:bottom w:val="none" w:sz="0" w:space="0" w:color="auto"/>
        <w:right w:val="none" w:sz="0" w:space="0" w:color="auto"/>
      </w:divBdr>
    </w:div>
    <w:div w:id="1841310476">
      <w:bodyDiv w:val="1"/>
      <w:marLeft w:val="0"/>
      <w:marRight w:val="0"/>
      <w:marTop w:val="0"/>
      <w:marBottom w:val="0"/>
      <w:divBdr>
        <w:top w:val="none" w:sz="0" w:space="0" w:color="auto"/>
        <w:left w:val="none" w:sz="0" w:space="0" w:color="auto"/>
        <w:bottom w:val="none" w:sz="0" w:space="0" w:color="auto"/>
        <w:right w:val="none" w:sz="0" w:space="0" w:color="auto"/>
      </w:divBdr>
      <w:divsChild>
        <w:div w:id="1595476238">
          <w:marLeft w:val="0"/>
          <w:marRight w:val="0"/>
          <w:marTop w:val="0"/>
          <w:marBottom w:val="0"/>
          <w:divBdr>
            <w:top w:val="none" w:sz="0" w:space="0" w:color="auto"/>
            <w:left w:val="none" w:sz="0" w:space="0" w:color="auto"/>
            <w:bottom w:val="none" w:sz="0" w:space="0" w:color="auto"/>
            <w:right w:val="none" w:sz="0" w:space="0" w:color="auto"/>
          </w:divBdr>
          <w:divsChild>
            <w:div w:id="1705129166">
              <w:marLeft w:val="0"/>
              <w:marRight w:val="0"/>
              <w:marTop w:val="0"/>
              <w:marBottom w:val="0"/>
              <w:divBdr>
                <w:top w:val="none" w:sz="0" w:space="0" w:color="auto"/>
                <w:left w:val="none" w:sz="0" w:space="0" w:color="auto"/>
                <w:bottom w:val="none" w:sz="0" w:space="0" w:color="auto"/>
                <w:right w:val="none" w:sz="0" w:space="0" w:color="auto"/>
              </w:divBdr>
              <w:divsChild>
                <w:div w:id="1127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7180">
      <w:bodyDiv w:val="1"/>
      <w:marLeft w:val="0"/>
      <w:marRight w:val="0"/>
      <w:marTop w:val="0"/>
      <w:marBottom w:val="0"/>
      <w:divBdr>
        <w:top w:val="none" w:sz="0" w:space="0" w:color="auto"/>
        <w:left w:val="none" w:sz="0" w:space="0" w:color="auto"/>
        <w:bottom w:val="none" w:sz="0" w:space="0" w:color="auto"/>
        <w:right w:val="none" w:sz="0" w:space="0" w:color="auto"/>
      </w:divBdr>
    </w:div>
    <w:div w:id="1855142626">
      <w:bodyDiv w:val="1"/>
      <w:marLeft w:val="0"/>
      <w:marRight w:val="0"/>
      <w:marTop w:val="0"/>
      <w:marBottom w:val="0"/>
      <w:divBdr>
        <w:top w:val="none" w:sz="0" w:space="0" w:color="auto"/>
        <w:left w:val="none" w:sz="0" w:space="0" w:color="auto"/>
        <w:bottom w:val="none" w:sz="0" w:space="0" w:color="auto"/>
        <w:right w:val="none" w:sz="0" w:space="0" w:color="auto"/>
      </w:divBdr>
    </w:div>
    <w:div w:id="1869903429">
      <w:bodyDiv w:val="1"/>
      <w:marLeft w:val="0"/>
      <w:marRight w:val="0"/>
      <w:marTop w:val="0"/>
      <w:marBottom w:val="0"/>
      <w:divBdr>
        <w:top w:val="none" w:sz="0" w:space="0" w:color="auto"/>
        <w:left w:val="none" w:sz="0" w:space="0" w:color="auto"/>
        <w:bottom w:val="none" w:sz="0" w:space="0" w:color="auto"/>
        <w:right w:val="none" w:sz="0" w:space="0" w:color="auto"/>
      </w:divBdr>
    </w:div>
    <w:div w:id="1885822544">
      <w:bodyDiv w:val="1"/>
      <w:marLeft w:val="0"/>
      <w:marRight w:val="0"/>
      <w:marTop w:val="0"/>
      <w:marBottom w:val="0"/>
      <w:divBdr>
        <w:top w:val="none" w:sz="0" w:space="0" w:color="auto"/>
        <w:left w:val="none" w:sz="0" w:space="0" w:color="auto"/>
        <w:bottom w:val="none" w:sz="0" w:space="0" w:color="auto"/>
        <w:right w:val="none" w:sz="0" w:space="0" w:color="auto"/>
      </w:divBdr>
    </w:div>
    <w:div w:id="1907569811">
      <w:bodyDiv w:val="1"/>
      <w:marLeft w:val="0"/>
      <w:marRight w:val="0"/>
      <w:marTop w:val="0"/>
      <w:marBottom w:val="0"/>
      <w:divBdr>
        <w:top w:val="none" w:sz="0" w:space="0" w:color="auto"/>
        <w:left w:val="none" w:sz="0" w:space="0" w:color="auto"/>
        <w:bottom w:val="none" w:sz="0" w:space="0" w:color="auto"/>
        <w:right w:val="none" w:sz="0" w:space="0" w:color="auto"/>
      </w:divBdr>
    </w:div>
    <w:div w:id="1911696549">
      <w:bodyDiv w:val="1"/>
      <w:marLeft w:val="0"/>
      <w:marRight w:val="0"/>
      <w:marTop w:val="0"/>
      <w:marBottom w:val="0"/>
      <w:divBdr>
        <w:top w:val="none" w:sz="0" w:space="0" w:color="auto"/>
        <w:left w:val="none" w:sz="0" w:space="0" w:color="auto"/>
        <w:bottom w:val="none" w:sz="0" w:space="0" w:color="auto"/>
        <w:right w:val="none" w:sz="0" w:space="0" w:color="auto"/>
      </w:divBdr>
    </w:div>
    <w:div w:id="1913848455">
      <w:bodyDiv w:val="1"/>
      <w:marLeft w:val="0"/>
      <w:marRight w:val="0"/>
      <w:marTop w:val="0"/>
      <w:marBottom w:val="0"/>
      <w:divBdr>
        <w:top w:val="none" w:sz="0" w:space="0" w:color="auto"/>
        <w:left w:val="none" w:sz="0" w:space="0" w:color="auto"/>
        <w:bottom w:val="none" w:sz="0" w:space="0" w:color="auto"/>
        <w:right w:val="none" w:sz="0" w:space="0" w:color="auto"/>
      </w:divBdr>
    </w:div>
    <w:div w:id="1913925023">
      <w:bodyDiv w:val="1"/>
      <w:marLeft w:val="0"/>
      <w:marRight w:val="0"/>
      <w:marTop w:val="0"/>
      <w:marBottom w:val="0"/>
      <w:divBdr>
        <w:top w:val="none" w:sz="0" w:space="0" w:color="auto"/>
        <w:left w:val="none" w:sz="0" w:space="0" w:color="auto"/>
        <w:bottom w:val="none" w:sz="0" w:space="0" w:color="auto"/>
        <w:right w:val="none" w:sz="0" w:space="0" w:color="auto"/>
      </w:divBdr>
    </w:div>
    <w:div w:id="1914312690">
      <w:bodyDiv w:val="1"/>
      <w:marLeft w:val="0"/>
      <w:marRight w:val="0"/>
      <w:marTop w:val="0"/>
      <w:marBottom w:val="0"/>
      <w:divBdr>
        <w:top w:val="none" w:sz="0" w:space="0" w:color="auto"/>
        <w:left w:val="none" w:sz="0" w:space="0" w:color="auto"/>
        <w:bottom w:val="none" w:sz="0" w:space="0" w:color="auto"/>
        <w:right w:val="none" w:sz="0" w:space="0" w:color="auto"/>
      </w:divBdr>
    </w:div>
    <w:div w:id="1949580752">
      <w:bodyDiv w:val="1"/>
      <w:marLeft w:val="0"/>
      <w:marRight w:val="0"/>
      <w:marTop w:val="0"/>
      <w:marBottom w:val="0"/>
      <w:divBdr>
        <w:top w:val="none" w:sz="0" w:space="0" w:color="auto"/>
        <w:left w:val="none" w:sz="0" w:space="0" w:color="auto"/>
        <w:bottom w:val="none" w:sz="0" w:space="0" w:color="auto"/>
        <w:right w:val="none" w:sz="0" w:space="0" w:color="auto"/>
      </w:divBdr>
    </w:div>
    <w:div w:id="1951937592">
      <w:bodyDiv w:val="1"/>
      <w:marLeft w:val="0"/>
      <w:marRight w:val="0"/>
      <w:marTop w:val="0"/>
      <w:marBottom w:val="0"/>
      <w:divBdr>
        <w:top w:val="none" w:sz="0" w:space="0" w:color="auto"/>
        <w:left w:val="none" w:sz="0" w:space="0" w:color="auto"/>
        <w:bottom w:val="none" w:sz="0" w:space="0" w:color="auto"/>
        <w:right w:val="none" w:sz="0" w:space="0" w:color="auto"/>
      </w:divBdr>
      <w:divsChild>
        <w:div w:id="181208233">
          <w:marLeft w:val="480"/>
          <w:marRight w:val="0"/>
          <w:marTop w:val="0"/>
          <w:marBottom w:val="0"/>
          <w:divBdr>
            <w:top w:val="none" w:sz="0" w:space="0" w:color="auto"/>
            <w:left w:val="none" w:sz="0" w:space="0" w:color="auto"/>
            <w:bottom w:val="none" w:sz="0" w:space="0" w:color="auto"/>
            <w:right w:val="none" w:sz="0" w:space="0" w:color="auto"/>
          </w:divBdr>
        </w:div>
        <w:div w:id="1512380159">
          <w:marLeft w:val="480"/>
          <w:marRight w:val="0"/>
          <w:marTop w:val="0"/>
          <w:marBottom w:val="0"/>
          <w:divBdr>
            <w:top w:val="none" w:sz="0" w:space="0" w:color="auto"/>
            <w:left w:val="none" w:sz="0" w:space="0" w:color="auto"/>
            <w:bottom w:val="none" w:sz="0" w:space="0" w:color="auto"/>
            <w:right w:val="none" w:sz="0" w:space="0" w:color="auto"/>
          </w:divBdr>
        </w:div>
        <w:div w:id="1041369217">
          <w:marLeft w:val="480"/>
          <w:marRight w:val="0"/>
          <w:marTop w:val="0"/>
          <w:marBottom w:val="0"/>
          <w:divBdr>
            <w:top w:val="none" w:sz="0" w:space="0" w:color="auto"/>
            <w:left w:val="none" w:sz="0" w:space="0" w:color="auto"/>
            <w:bottom w:val="none" w:sz="0" w:space="0" w:color="auto"/>
            <w:right w:val="none" w:sz="0" w:space="0" w:color="auto"/>
          </w:divBdr>
        </w:div>
        <w:div w:id="973679786">
          <w:marLeft w:val="480"/>
          <w:marRight w:val="0"/>
          <w:marTop w:val="0"/>
          <w:marBottom w:val="0"/>
          <w:divBdr>
            <w:top w:val="none" w:sz="0" w:space="0" w:color="auto"/>
            <w:left w:val="none" w:sz="0" w:space="0" w:color="auto"/>
            <w:bottom w:val="none" w:sz="0" w:space="0" w:color="auto"/>
            <w:right w:val="none" w:sz="0" w:space="0" w:color="auto"/>
          </w:divBdr>
        </w:div>
        <w:div w:id="2124374607">
          <w:marLeft w:val="480"/>
          <w:marRight w:val="0"/>
          <w:marTop w:val="0"/>
          <w:marBottom w:val="0"/>
          <w:divBdr>
            <w:top w:val="none" w:sz="0" w:space="0" w:color="auto"/>
            <w:left w:val="none" w:sz="0" w:space="0" w:color="auto"/>
            <w:bottom w:val="none" w:sz="0" w:space="0" w:color="auto"/>
            <w:right w:val="none" w:sz="0" w:space="0" w:color="auto"/>
          </w:divBdr>
        </w:div>
        <w:div w:id="229390000">
          <w:marLeft w:val="480"/>
          <w:marRight w:val="0"/>
          <w:marTop w:val="0"/>
          <w:marBottom w:val="0"/>
          <w:divBdr>
            <w:top w:val="none" w:sz="0" w:space="0" w:color="auto"/>
            <w:left w:val="none" w:sz="0" w:space="0" w:color="auto"/>
            <w:bottom w:val="none" w:sz="0" w:space="0" w:color="auto"/>
            <w:right w:val="none" w:sz="0" w:space="0" w:color="auto"/>
          </w:divBdr>
        </w:div>
        <w:div w:id="519974124">
          <w:marLeft w:val="480"/>
          <w:marRight w:val="0"/>
          <w:marTop w:val="0"/>
          <w:marBottom w:val="0"/>
          <w:divBdr>
            <w:top w:val="none" w:sz="0" w:space="0" w:color="auto"/>
            <w:left w:val="none" w:sz="0" w:space="0" w:color="auto"/>
            <w:bottom w:val="none" w:sz="0" w:space="0" w:color="auto"/>
            <w:right w:val="none" w:sz="0" w:space="0" w:color="auto"/>
          </w:divBdr>
        </w:div>
        <w:div w:id="2130735783">
          <w:marLeft w:val="480"/>
          <w:marRight w:val="0"/>
          <w:marTop w:val="0"/>
          <w:marBottom w:val="0"/>
          <w:divBdr>
            <w:top w:val="none" w:sz="0" w:space="0" w:color="auto"/>
            <w:left w:val="none" w:sz="0" w:space="0" w:color="auto"/>
            <w:bottom w:val="none" w:sz="0" w:space="0" w:color="auto"/>
            <w:right w:val="none" w:sz="0" w:space="0" w:color="auto"/>
          </w:divBdr>
        </w:div>
        <w:div w:id="369383863">
          <w:marLeft w:val="480"/>
          <w:marRight w:val="0"/>
          <w:marTop w:val="0"/>
          <w:marBottom w:val="0"/>
          <w:divBdr>
            <w:top w:val="none" w:sz="0" w:space="0" w:color="auto"/>
            <w:left w:val="none" w:sz="0" w:space="0" w:color="auto"/>
            <w:bottom w:val="none" w:sz="0" w:space="0" w:color="auto"/>
            <w:right w:val="none" w:sz="0" w:space="0" w:color="auto"/>
          </w:divBdr>
        </w:div>
        <w:div w:id="1633054539">
          <w:marLeft w:val="480"/>
          <w:marRight w:val="0"/>
          <w:marTop w:val="0"/>
          <w:marBottom w:val="0"/>
          <w:divBdr>
            <w:top w:val="none" w:sz="0" w:space="0" w:color="auto"/>
            <w:left w:val="none" w:sz="0" w:space="0" w:color="auto"/>
            <w:bottom w:val="none" w:sz="0" w:space="0" w:color="auto"/>
            <w:right w:val="none" w:sz="0" w:space="0" w:color="auto"/>
          </w:divBdr>
        </w:div>
        <w:div w:id="999307392">
          <w:marLeft w:val="480"/>
          <w:marRight w:val="0"/>
          <w:marTop w:val="0"/>
          <w:marBottom w:val="0"/>
          <w:divBdr>
            <w:top w:val="none" w:sz="0" w:space="0" w:color="auto"/>
            <w:left w:val="none" w:sz="0" w:space="0" w:color="auto"/>
            <w:bottom w:val="none" w:sz="0" w:space="0" w:color="auto"/>
            <w:right w:val="none" w:sz="0" w:space="0" w:color="auto"/>
          </w:divBdr>
        </w:div>
        <w:div w:id="735007506">
          <w:marLeft w:val="480"/>
          <w:marRight w:val="0"/>
          <w:marTop w:val="0"/>
          <w:marBottom w:val="0"/>
          <w:divBdr>
            <w:top w:val="none" w:sz="0" w:space="0" w:color="auto"/>
            <w:left w:val="none" w:sz="0" w:space="0" w:color="auto"/>
            <w:bottom w:val="none" w:sz="0" w:space="0" w:color="auto"/>
            <w:right w:val="none" w:sz="0" w:space="0" w:color="auto"/>
          </w:divBdr>
        </w:div>
        <w:div w:id="1880320901">
          <w:marLeft w:val="480"/>
          <w:marRight w:val="0"/>
          <w:marTop w:val="0"/>
          <w:marBottom w:val="0"/>
          <w:divBdr>
            <w:top w:val="none" w:sz="0" w:space="0" w:color="auto"/>
            <w:left w:val="none" w:sz="0" w:space="0" w:color="auto"/>
            <w:bottom w:val="none" w:sz="0" w:space="0" w:color="auto"/>
            <w:right w:val="none" w:sz="0" w:space="0" w:color="auto"/>
          </w:divBdr>
        </w:div>
        <w:div w:id="1762945616">
          <w:marLeft w:val="480"/>
          <w:marRight w:val="0"/>
          <w:marTop w:val="0"/>
          <w:marBottom w:val="0"/>
          <w:divBdr>
            <w:top w:val="none" w:sz="0" w:space="0" w:color="auto"/>
            <w:left w:val="none" w:sz="0" w:space="0" w:color="auto"/>
            <w:bottom w:val="none" w:sz="0" w:space="0" w:color="auto"/>
            <w:right w:val="none" w:sz="0" w:space="0" w:color="auto"/>
          </w:divBdr>
        </w:div>
        <w:div w:id="790442553">
          <w:marLeft w:val="480"/>
          <w:marRight w:val="0"/>
          <w:marTop w:val="0"/>
          <w:marBottom w:val="0"/>
          <w:divBdr>
            <w:top w:val="none" w:sz="0" w:space="0" w:color="auto"/>
            <w:left w:val="none" w:sz="0" w:space="0" w:color="auto"/>
            <w:bottom w:val="none" w:sz="0" w:space="0" w:color="auto"/>
            <w:right w:val="none" w:sz="0" w:space="0" w:color="auto"/>
          </w:divBdr>
        </w:div>
        <w:div w:id="1224680157">
          <w:marLeft w:val="480"/>
          <w:marRight w:val="0"/>
          <w:marTop w:val="0"/>
          <w:marBottom w:val="0"/>
          <w:divBdr>
            <w:top w:val="none" w:sz="0" w:space="0" w:color="auto"/>
            <w:left w:val="none" w:sz="0" w:space="0" w:color="auto"/>
            <w:bottom w:val="none" w:sz="0" w:space="0" w:color="auto"/>
            <w:right w:val="none" w:sz="0" w:space="0" w:color="auto"/>
          </w:divBdr>
        </w:div>
        <w:div w:id="2042776240">
          <w:marLeft w:val="480"/>
          <w:marRight w:val="0"/>
          <w:marTop w:val="0"/>
          <w:marBottom w:val="0"/>
          <w:divBdr>
            <w:top w:val="none" w:sz="0" w:space="0" w:color="auto"/>
            <w:left w:val="none" w:sz="0" w:space="0" w:color="auto"/>
            <w:bottom w:val="none" w:sz="0" w:space="0" w:color="auto"/>
            <w:right w:val="none" w:sz="0" w:space="0" w:color="auto"/>
          </w:divBdr>
        </w:div>
        <w:div w:id="1719889948">
          <w:marLeft w:val="480"/>
          <w:marRight w:val="0"/>
          <w:marTop w:val="0"/>
          <w:marBottom w:val="0"/>
          <w:divBdr>
            <w:top w:val="none" w:sz="0" w:space="0" w:color="auto"/>
            <w:left w:val="none" w:sz="0" w:space="0" w:color="auto"/>
            <w:bottom w:val="none" w:sz="0" w:space="0" w:color="auto"/>
            <w:right w:val="none" w:sz="0" w:space="0" w:color="auto"/>
          </w:divBdr>
        </w:div>
        <w:div w:id="82456372">
          <w:marLeft w:val="480"/>
          <w:marRight w:val="0"/>
          <w:marTop w:val="0"/>
          <w:marBottom w:val="0"/>
          <w:divBdr>
            <w:top w:val="none" w:sz="0" w:space="0" w:color="auto"/>
            <w:left w:val="none" w:sz="0" w:space="0" w:color="auto"/>
            <w:bottom w:val="none" w:sz="0" w:space="0" w:color="auto"/>
            <w:right w:val="none" w:sz="0" w:space="0" w:color="auto"/>
          </w:divBdr>
        </w:div>
        <w:div w:id="1673143984">
          <w:marLeft w:val="480"/>
          <w:marRight w:val="0"/>
          <w:marTop w:val="0"/>
          <w:marBottom w:val="0"/>
          <w:divBdr>
            <w:top w:val="none" w:sz="0" w:space="0" w:color="auto"/>
            <w:left w:val="none" w:sz="0" w:space="0" w:color="auto"/>
            <w:bottom w:val="none" w:sz="0" w:space="0" w:color="auto"/>
            <w:right w:val="none" w:sz="0" w:space="0" w:color="auto"/>
          </w:divBdr>
        </w:div>
        <w:div w:id="1373111783">
          <w:marLeft w:val="480"/>
          <w:marRight w:val="0"/>
          <w:marTop w:val="0"/>
          <w:marBottom w:val="0"/>
          <w:divBdr>
            <w:top w:val="none" w:sz="0" w:space="0" w:color="auto"/>
            <w:left w:val="none" w:sz="0" w:space="0" w:color="auto"/>
            <w:bottom w:val="none" w:sz="0" w:space="0" w:color="auto"/>
            <w:right w:val="none" w:sz="0" w:space="0" w:color="auto"/>
          </w:divBdr>
        </w:div>
        <w:div w:id="1828549040">
          <w:marLeft w:val="480"/>
          <w:marRight w:val="0"/>
          <w:marTop w:val="0"/>
          <w:marBottom w:val="0"/>
          <w:divBdr>
            <w:top w:val="none" w:sz="0" w:space="0" w:color="auto"/>
            <w:left w:val="none" w:sz="0" w:space="0" w:color="auto"/>
            <w:bottom w:val="none" w:sz="0" w:space="0" w:color="auto"/>
            <w:right w:val="none" w:sz="0" w:space="0" w:color="auto"/>
          </w:divBdr>
        </w:div>
        <w:div w:id="265818301">
          <w:marLeft w:val="480"/>
          <w:marRight w:val="0"/>
          <w:marTop w:val="0"/>
          <w:marBottom w:val="0"/>
          <w:divBdr>
            <w:top w:val="none" w:sz="0" w:space="0" w:color="auto"/>
            <w:left w:val="none" w:sz="0" w:space="0" w:color="auto"/>
            <w:bottom w:val="none" w:sz="0" w:space="0" w:color="auto"/>
            <w:right w:val="none" w:sz="0" w:space="0" w:color="auto"/>
          </w:divBdr>
        </w:div>
        <w:div w:id="557211221">
          <w:marLeft w:val="480"/>
          <w:marRight w:val="0"/>
          <w:marTop w:val="0"/>
          <w:marBottom w:val="0"/>
          <w:divBdr>
            <w:top w:val="none" w:sz="0" w:space="0" w:color="auto"/>
            <w:left w:val="none" w:sz="0" w:space="0" w:color="auto"/>
            <w:bottom w:val="none" w:sz="0" w:space="0" w:color="auto"/>
            <w:right w:val="none" w:sz="0" w:space="0" w:color="auto"/>
          </w:divBdr>
        </w:div>
      </w:divsChild>
    </w:div>
    <w:div w:id="1993099221">
      <w:bodyDiv w:val="1"/>
      <w:marLeft w:val="0"/>
      <w:marRight w:val="0"/>
      <w:marTop w:val="0"/>
      <w:marBottom w:val="0"/>
      <w:divBdr>
        <w:top w:val="none" w:sz="0" w:space="0" w:color="auto"/>
        <w:left w:val="none" w:sz="0" w:space="0" w:color="auto"/>
        <w:bottom w:val="none" w:sz="0" w:space="0" w:color="auto"/>
        <w:right w:val="none" w:sz="0" w:space="0" w:color="auto"/>
      </w:divBdr>
      <w:divsChild>
        <w:div w:id="1294600898">
          <w:marLeft w:val="480"/>
          <w:marRight w:val="0"/>
          <w:marTop w:val="0"/>
          <w:marBottom w:val="0"/>
          <w:divBdr>
            <w:top w:val="none" w:sz="0" w:space="0" w:color="auto"/>
            <w:left w:val="none" w:sz="0" w:space="0" w:color="auto"/>
            <w:bottom w:val="none" w:sz="0" w:space="0" w:color="auto"/>
            <w:right w:val="none" w:sz="0" w:space="0" w:color="auto"/>
          </w:divBdr>
        </w:div>
        <w:div w:id="807477181">
          <w:marLeft w:val="480"/>
          <w:marRight w:val="0"/>
          <w:marTop w:val="0"/>
          <w:marBottom w:val="0"/>
          <w:divBdr>
            <w:top w:val="none" w:sz="0" w:space="0" w:color="auto"/>
            <w:left w:val="none" w:sz="0" w:space="0" w:color="auto"/>
            <w:bottom w:val="none" w:sz="0" w:space="0" w:color="auto"/>
            <w:right w:val="none" w:sz="0" w:space="0" w:color="auto"/>
          </w:divBdr>
        </w:div>
        <w:div w:id="722022195">
          <w:marLeft w:val="480"/>
          <w:marRight w:val="0"/>
          <w:marTop w:val="0"/>
          <w:marBottom w:val="0"/>
          <w:divBdr>
            <w:top w:val="none" w:sz="0" w:space="0" w:color="auto"/>
            <w:left w:val="none" w:sz="0" w:space="0" w:color="auto"/>
            <w:bottom w:val="none" w:sz="0" w:space="0" w:color="auto"/>
            <w:right w:val="none" w:sz="0" w:space="0" w:color="auto"/>
          </w:divBdr>
        </w:div>
        <w:div w:id="1533228599">
          <w:marLeft w:val="480"/>
          <w:marRight w:val="0"/>
          <w:marTop w:val="0"/>
          <w:marBottom w:val="0"/>
          <w:divBdr>
            <w:top w:val="none" w:sz="0" w:space="0" w:color="auto"/>
            <w:left w:val="none" w:sz="0" w:space="0" w:color="auto"/>
            <w:bottom w:val="none" w:sz="0" w:space="0" w:color="auto"/>
            <w:right w:val="none" w:sz="0" w:space="0" w:color="auto"/>
          </w:divBdr>
        </w:div>
        <w:div w:id="1871451295">
          <w:marLeft w:val="480"/>
          <w:marRight w:val="0"/>
          <w:marTop w:val="0"/>
          <w:marBottom w:val="0"/>
          <w:divBdr>
            <w:top w:val="none" w:sz="0" w:space="0" w:color="auto"/>
            <w:left w:val="none" w:sz="0" w:space="0" w:color="auto"/>
            <w:bottom w:val="none" w:sz="0" w:space="0" w:color="auto"/>
            <w:right w:val="none" w:sz="0" w:space="0" w:color="auto"/>
          </w:divBdr>
        </w:div>
        <w:div w:id="951128024">
          <w:marLeft w:val="480"/>
          <w:marRight w:val="0"/>
          <w:marTop w:val="0"/>
          <w:marBottom w:val="0"/>
          <w:divBdr>
            <w:top w:val="none" w:sz="0" w:space="0" w:color="auto"/>
            <w:left w:val="none" w:sz="0" w:space="0" w:color="auto"/>
            <w:bottom w:val="none" w:sz="0" w:space="0" w:color="auto"/>
            <w:right w:val="none" w:sz="0" w:space="0" w:color="auto"/>
          </w:divBdr>
        </w:div>
        <w:div w:id="1806460595">
          <w:marLeft w:val="480"/>
          <w:marRight w:val="0"/>
          <w:marTop w:val="0"/>
          <w:marBottom w:val="0"/>
          <w:divBdr>
            <w:top w:val="none" w:sz="0" w:space="0" w:color="auto"/>
            <w:left w:val="none" w:sz="0" w:space="0" w:color="auto"/>
            <w:bottom w:val="none" w:sz="0" w:space="0" w:color="auto"/>
            <w:right w:val="none" w:sz="0" w:space="0" w:color="auto"/>
          </w:divBdr>
        </w:div>
        <w:div w:id="54400792">
          <w:marLeft w:val="480"/>
          <w:marRight w:val="0"/>
          <w:marTop w:val="0"/>
          <w:marBottom w:val="0"/>
          <w:divBdr>
            <w:top w:val="none" w:sz="0" w:space="0" w:color="auto"/>
            <w:left w:val="none" w:sz="0" w:space="0" w:color="auto"/>
            <w:bottom w:val="none" w:sz="0" w:space="0" w:color="auto"/>
            <w:right w:val="none" w:sz="0" w:space="0" w:color="auto"/>
          </w:divBdr>
        </w:div>
        <w:div w:id="2037585223">
          <w:marLeft w:val="480"/>
          <w:marRight w:val="0"/>
          <w:marTop w:val="0"/>
          <w:marBottom w:val="0"/>
          <w:divBdr>
            <w:top w:val="none" w:sz="0" w:space="0" w:color="auto"/>
            <w:left w:val="none" w:sz="0" w:space="0" w:color="auto"/>
            <w:bottom w:val="none" w:sz="0" w:space="0" w:color="auto"/>
            <w:right w:val="none" w:sz="0" w:space="0" w:color="auto"/>
          </w:divBdr>
        </w:div>
        <w:div w:id="1692024966">
          <w:marLeft w:val="480"/>
          <w:marRight w:val="0"/>
          <w:marTop w:val="0"/>
          <w:marBottom w:val="0"/>
          <w:divBdr>
            <w:top w:val="none" w:sz="0" w:space="0" w:color="auto"/>
            <w:left w:val="none" w:sz="0" w:space="0" w:color="auto"/>
            <w:bottom w:val="none" w:sz="0" w:space="0" w:color="auto"/>
            <w:right w:val="none" w:sz="0" w:space="0" w:color="auto"/>
          </w:divBdr>
        </w:div>
        <w:div w:id="1980524778">
          <w:marLeft w:val="480"/>
          <w:marRight w:val="0"/>
          <w:marTop w:val="0"/>
          <w:marBottom w:val="0"/>
          <w:divBdr>
            <w:top w:val="none" w:sz="0" w:space="0" w:color="auto"/>
            <w:left w:val="none" w:sz="0" w:space="0" w:color="auto"/>
            <w:bottom w:val="none" w:sz="0" w:space="0" w:color="auto"/>
            <w:right w:val="none" w:sz="0" w:space="0" w:color="auto"/>
          </w:divBdr>
        </w:div>
        <w:div w:id="1838382329">
          <w:marLeft w:val="480"/>
          <w:marRight w:val="0"/>
          <w:marTop w:val="0"/>
          <w:marBottom w:val="0"/>
          <w:divBdr>
            <w:top w:val="none" w:sz="0" w:space="0" w:color="auto"/>
            <w:left w:val="none" w:sz="0" w:space="0" w:color="auto"/>
            <w:bottom w:val="none" w:sz="0" w:space="0" w:color="auto"/>
            <w:right w:val="none" w:sz="0" w:space="0" w:color="auto"/>
          </w:divBdr>
        </w:div>
        <w:div w:id="61753344">
          <w:marLeft w:val="480"/>
          <w:marRight w:val="0"/>
          <w:marTop w:val="0"/>
          <w:marBottom w:val="0"/>
          <w:divBdr>
            <w:top w:val="none" w:sz="0" w:space="0" w:color="auto"/>
            <w:left w:val="none" w:sz="0" w:space="0" w:color="auto"/>
            <w:bottom w:val="none" w:sz="0" w:space="0" w:color="auto"/>
            <w:right w:val="none" w:sz="0" w:space="0" w:color="auto"/>
          </w:divBdr>
        </w:div>
        <w:div w:id="1310591617">
          <w:marLeft w:val="480"/>
          <w:marRight w:val="0"/>
          <w:marTop w:val="0"/>
          <w:marBottom w:val="0"/>
          <w:divBdr>
            <w:top w:val="none" w:sz="0" w:space="0" w:color="auto"/>
            <w:left w:val="none" w:sz="0" w:space="0" w:color="auto"/>
            <w:bottom w:val="none" w:sz="0" w:space="0" w:color="auto"/>
            <w:right w:val="none" w:sz="0" w:space="0" w:color="auto"/>
          </w:divBdr>
        </w:div>
        <w:div w:id="170804244">
          <w:marLeft w:val="480"/>
          <w:marRight w:val="0"/>
          <w:marTop w:val="0"/>
          <w:marBottom w:val="0"/>
          <w:divBdr>
            <w:top w:val="none" w:sz="0" w:space="0" w:color="auto"/>
            <w:left w:val="none" w:sz="0" w:space="0" w:color="auto"/>
            <w:bottom w:val="none" w:sz="0" w:space="0" w:color="auto"/>
            <w:right w:val="none" w:sz="0" w:space="0" w:color="auto"/>
          </w:divBdr>
        </w:div>
        <w:div w:id="1580747993">
          <w:marLeft w:val="480"/>
          <w:marRight w:val="0"/>
          <w:marTop w:val="0"/>
          <w:marBottom w:val="0"/>
          <w:divBdr>
            <w:top w:val="none" w:sz="0" w:space="0" w:color="auto"/>
            <w:left w:val="none" w:sz="0" w:space="0" w:color="auto"/>
            <w:bottom w:val="none" w:sz="0" w:space="0" w:color="auto"/>
            <w:right w:val="none" w:sz="0" w:space="0" w:color="auto"/>
          </w:divBdr>
        </w:div>
        <w:div w:id="963388060">
          <w:marLeft w:val="480"/>
          <w:marRight w:val="0"/>
          <w:marTop w:val="0"/>
          <w:marBottom w:val="0"/>
          <w:divBdr>
            <w:top w:val="none" w:sz="0" w:space="0" w:color="auto"/>
            <w:left w:val="none" w:sz="0" w:space="0" w:color="auto"/>
            <w:bottom w:val="none" w:sz="0" w:space="0" w:color="auto"/>
            <w:right w:val="none" w:sz="0" w:space="0" w:color="auto"/>
          </w:divBdr>
        </w:div>
        <w:div w:id="1293754213">
          <w:marLeft w:val="480"/>
          <w:marRight w:val="0"/>
          <w:marTop w:val="0"/>
          <w:marBottom w:val="0"/>
          <w:divBdr>
            <w:top w:val="none" w:sz="0" w:space="0" w:color="auto"/>
            <w:left w:val="none" w:sz="0" w:space="0" w:color="auto"/>
            <w:bottom w:val="none" w:sz="0" w:space="0" w:color="auto"/>
            <w:right w:val="none" w:sz="0" w:space="0" w:color="auto"/>
          </w:divBdr>
        </w:div>
        <w:div w:id="1867449120">
          <w:marLeft w:val="480"/>
          <w:marRight w:val="0"/>
          <w:marTop w:val="0"/>
          <w:marBottom w:val="0"/>
          <w:divBdr>
            <w:top w:val="none" w:sz="0" w:space="0" w:color="auto"/>
            <w:left w:val="none" w:sz="0" w:space="0" w:color="auto"/>
            <w:bottom w:val="none" w:sz="0" w:space="0" w:color="auto"/>
            <w:right w:val="none" w:sz="0" w:space="0" w:color="auto"/>
          </w:divBdr>
        </w:div>
        <w:div w:id="1978873587">
          <w:marLeft w:val="480"/>
          <w:marRight w:val="0"/>
          <w:marTop w:val="0"/>
          <w:marBottom w:val="0"/>
          <w:divBdr>
            <w:top w:val="none" w:sz="0" w:space="0" w:color="auto"/>
            <w:left w:val="none" w:sz="0" w:space="0" w:color="auto"/>
            <w:bottom w:val="none" w:sz="0" w:space="0" w:color="auto"/>
            <w:right w:val="none" w:sz="0" w:space="0" w:color="auto"/>
          </w:divBdr>
        </w:div>
        <w:div w:id="556741837">
          <w:marLeft w:val="480"/>
          <w:marRight w:val="0"/>
          <w:marTop w:val="0"/>
          <w:marBottom w:val="0"/>
          <w:divBdr>
            <w:top w:val="none" w:sz="0" w:space="0" w:color="auto"/>
            <w:left w:val="none" w:sz="0" w:space="0" w:color="auto"/>
            <w:bottom w:val="none" w:sz="0" w:space="0" w:color="auto"/>
            <w:right w:val="none" w:sz="0" w:space="0" w:color="auto"/>
          </w:divBdr>
        </w:div>
        <w:div w:id="1021005916">
          <w:marLeft w:val="480"/>
          <w:marRight w:val="0"/>
          <w:marTop w:val="0"/>
          <w:marBottom w:val="0"/>
          <w:divBdr>
            <w:top w:val="none" w:sz="0" w:space="0" w:color="auto"/>
            <w:left w:val="none" w:sz="0" w:space="0" w:color="auto"/>
            <w:bottom w:val="none" w:sz="0" w:space="0" w:color="auto"/>
            <w:right w:val="none" w:sz="0" w:space="0" w:color="auto"/>
          </w:divBdr>
        </w:div>
      </w:divsChild>
    </w:div>
    <w:div w:id="1994020868">
      <w:bodyDiv w:val="1"/>
      <w:marLeft w:val="0"/>
      <w:marRight w:val="0"/>
      <w:marTop w:val="0"/>
      <w:marBottom w:val="0"/>
      <w:divBdr>
        <w:top w:val="none" w:sz="0" w:space="0" w:color="auto"/>
        <w:left w:val="none" w:sz="0" w:space="0" w:color="auto"/>
        <w:bottom w:val="none" w:sz="0" w:space="0" w:color="auto"/>
        <w:right w:val="none" w:sz="0" w:space="0" w:color="auto"/>
      </w:divBdr>
    </w:div>
    <w:div w:id="1997371764">
      <w:bodyDiv w:val="1"/>
      <w:marLeft w:val="0"/>
      <w:marRight w:val="0"/>
      <w:marTop w:val="0"/>
      <w:marBottom w:val="0"/>
      <w:divBdr>
        <w:top w:val="none" w:sz="0" w:space="0" w:color="auto"/>
        <w:left w:val="none" w:sz="0" w:space="0" w:color="auto"/>
        <w:bottom w:val="none" w:sz="0" w:space="0" w:color="auto"/>
        <w:right w:val="none" w:sz="0" w:space="0" w:color="auto"/>
      </w:divBdr>
    </w:div>
    <w:div w:id="1998654578">
      <w:bodyDiv w:val="1"/>
      <w:marLeft w:val="0"/>
      <w:marRight w:val="0"/>
      <w:marTop w:val="0"/>
      <w:marBottom w:val="0"/>
      <w:divBdr>
        <w:top w:val="none" w:sz="0" w:space="0" w:color="auto"/>
        <w:left w:val="none" w:sz="0" w:space="0" w:color="auto"/>
        <w:bottom w:val="none" w:sz="0" w:space="0" w:color="auto"/>
        <w:right w:val="none" w:sz="0" w:space="0" w:color="auto"/>
      </w:divBdr>
      <w:divsChild>
        <w:div w:id="915743726">
          <w:marLeft w:val="0"/>
          <w:marRight w:val="0"/>
          <w:marTop w:val="0"/>
          <w:marBottom w:val="0"/>
          <w:divBdr>
            <w:top w:val="none" w:sz="0" w:space="0" w:color="auto"/>
            <w:left w:val="none" w:sz="0" w:space="0" w:color="auto"/>
            <w:bottom w:val="none" w:sz="0" w:space="0" w:color="auto"/>
            <w:right w:val="none" w:sz="0" w:space="0" w:color="auto"/>
          </w:divBdr>
          <w:divsChild>
            <w:div w:id="1836727612">
              <w:marLeft w:val="0"/>
              <w:marRight w:val="0"/>
              <w:marTop w:val="0"/>
              <w:marBottom w:val="0"/>
              <w:divBdr>
                <w:top w:val="none" w:sz="0" w:space="0" w:color="auto"/>
                <w:left w:val="none" w:sz="0" w:space="0" w:color="auto"/>
                <w:bottom w:val="none" w:sz="0" w:space="0" w:color="auto"/>
                <w:right w:val="none" w:sz="0" w:space="0" w:color="auto"/>
              </w:divBdr>
              <w:divsChild>
                <w:div w:id="660351989">
                  <w:marLeft w:val="0"/>
                  <w:marRight w:val="0"/>
                  <w:marTop w:val="0"/>
                  <w:marBottom w:val="0"/>
                  <w:divBdr>
                    <w:top w:val="none" w:sz="0" w:space="0" w:color="auto"/>
                    <w:left w:val="none" w:sz="0" w:space="0" w:color="auto"/>
                    <w:bottom w:val="none" w:sz="0" w:space="0" w:color="auto"/>
                    <w:right w:val="none" w:sz="0" w:space="0" w:color="auto"/>
                  </w:divBdr>
                  <w:divsChild>
                    <w:div w:id="12975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252566">
      <w:bodyDiv w:val="1"/>
      <w:marLeft w:val="0"/>
      <w:marRight w:val="0"/>
      <w:marTop w:val="0"/>
      <w:marBottom w:val="0"/>
      <w:divBdr>
        <w:top w:val="none" w:sz="0" w:space="0" w:color="auto"/>
        <w:left w:val="none" w:sz="0" w:space="0" w:color="auto"/>
        <w:bottom w:val="none" w:sz="0" w:space="0" w:color="auto"/>
        <w:right w:val="none" w:sz="0" w:space="0" w:color="auto"/>
      </w:divBdr>
    </w:div>
    <w:div w:id="2027170569">
      <w:bodyDiv w:val="1"/>
      <w:marLeft w:val="0"/>
      <w:marRight w:val="0"/>
      <w:marTop w:val="0"/>
      <w:marBottom w:val="0"/>
      <w:divBdr>
        <w:top w:val="none" w:sz="0" w:space="0" w:color="auto"/>
        <w:left w:val="none" w:sz="0" w:space="0" w:color="auto"/>
        <w:bottom w:val="none" w:sz="0" w:space="0" w:color="auto"/>
        <w:right w:val="none" w:sz="0" w:space="0" w:color="auto"/>
      </w:divBdr>
    </w:div>
    <w:div w:id="2027827882">
      <w:bodyDiv w:val="1"/>
      <w:marLeft w:val="0"/>
      <w:marRight w:val="0"/>
      <w:marTop w:val="0"/>
      <w:marBottom w:val="0"/>
      <w:divBdr>
        <w:top w:val="none" w:sz="0" w:space="0" w:color="auto"/>
        <w:left w:val="none" w:sz="0" w:space="0" w:color="auto"/>
        <w:bottom w:val="none" w:sz="0" w:space="0" w:color="auto"/>
        <w:right w:val="none" w:sz="0" w:space="0" w:color="auto"/>
      </w:divBdr>
    </w:div>
    <w:div w:id="2029871550">
      <w:bodyDiv w:val="1"/>
      <w:marLeft w:val="0"/>
      <w:marRight w:val="0"/>
      <w:marTop w:val="0"/>
      <w:marBottom w:val="0"/>
      <w:divBdr>
        <w:top w:val="none" w:sz="0" w:space="0" w:color="auto"/>
        <w:left w:val="none" w:sz="0" w:space="0" w:color="auto"/>
        <w:bottom w:val="none" w:sz="0" w:space="0" w:color="auto"/>
        <w:right w:val="none" w:sz="0" w:space="0" w:color="auto"/>
      </w:divBdr>
    </w:div>
    <w:div w:id="2039313913">
      <w:bodyDiv w:val="1"/>
      <w:marLeft w:val="0"/>
      <w:marRight w:val="0"/>
      <w:marTop w:val="0"/>
      <w:marBottom w:val="0"/>
      <w:divBdr>
        <w:top w:val="none" w:sz="0" w:space="0" w:color="auto"/>
        <w:left w:val="none" w:sz="0" w:space="0" w:color="auto"/>
        <w:bottom w:val="none" w:sz="0" w:space="0" w:color="auto"/>
        <w:right w:val="none" w:sz="0" w:space="0" w:color="auto"/>
      </w:divBdr>
    </w:div>
    <w:div w:id="2040813696">
      <w:bodyDiv w:val="1"/>
      <w:marLeft w:val="0"/>
      <w:marRight w:val="0"/>
      <w:marTop w:val="0"/>
      <w:marBottom w:val="0"/>
      <w:divBdr>
        <w:top w:val="none" w:sz="0" w:space="0" w:color="auto"/>
        <w:left w:val="none" w:sz="0" w:space="0" w:color="auto"/>
        <w:bottom w:val="none" w:sz="0" w:space="0" w:color="auto"/>
        <w:right w:val="none" w:sz="0" w:space="0" w:color="auto"/>
      </w:divBdr>
    </w:div>
    <w:div w:id="2055347780">
      <w:bodyDiv w:val="1"/>
      <w:marLeft w:val="0"/>
      <w:marRight w:val="0"/>
      <w:marTop w:val="0"/>
      <w:marBottom w:val="0"/>
      <w:divBdr>
        <w:top w:val="none" w:sz="0" w:space="0" w:color="auto"/>
        <w:left w:val="none" w:sz="0" w:space="0" w:color="auto"/>
        <w:bottom w:val="none" w:sz="0" w:space="0" w:color="auto"/>
        <w:right w:val="none" w:sz="0" w:space="0" w:color="auto"/>
      </w:divBdr>
      <w:divsChild>
        <w:div w:id="1674213044">
          <w:marLeft w:val="0"/>
          <w:marRight w:val="0"/>
          <w:marTop w:val="0"/>
          <w:marBottom w:val="0"/>
          <w:divBdr>
            <w:top w:val="none" w:sz="0" w:space="0" w:color="auto"/>
            <w:left w:val="none" w:sz="0" w:space="0" w:color="auto"/>
            <w:bottom w:val="none" w:sz="0" w:space="0" w:color="auto"/>
            <w:right w:val="none" w:sz="0" w:space="0" w:color="auto"/>
          </w:divBdr>
          <w:divsChild>
            <w:div w:id="1739210515">
              <w:marLeft w:val="0"/>
              <w:marRight w:val="0"/>
              <w:marTop w:val="0"/>
              <w:marBottom w:val="0"/>
              <w:divBdr>
                <w:top w:val="none" w:sz="0" w:space="0" w:color="auto"/>
                <w:left w:val="none" w:sz="0" w:space="0" w:color="auto"/>
                <w:bottom w:val="none" w:sz="0" w:space="0" w:color="auto"/>
                <w:right w:val="none" w:sz="0" w:space="0" w:color="auto"/>
              </w:divBdr>
              <w:divsChild>
                <w:div w:id="7673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27256">
      <w:bodyDiv w:val="1"/>
      <w:marLeft w:val="0"/>
      <w:marRight w:val="0"/>
      <w:marTop w:val="0"/>
      <w:marBottom w:val="0"/>
      <w:divBdr>
        <w:top w:val="none" w:sz="0" w:space="0" w:color="auto"/>
        <w:left w:val="none" w:sz="0" w:space="0" w:color="auto"/>
        <w:bottom w:val="none" w:sz="0" w:space="0" w:color="auto"/>
        <w:right w:val="none" w:sz="0" w:space="0" w:color="auto"/>
      </w:divBdr>
      <w:divsChild>
        <w:div w:id="1239360549">
          <w:marLeft w:val="480"/>
          <w:marRight w:val="0"/>
          <w:marTop w:val="0"/>
          <w:marBottom w:val="0"/>
          <w:divBdr>
            <w:top w:val="none" w:sz="0" w:space="0" w:color="auto"/>
            <w:left w:val="none" w:sz="0" w:space="0" w:color="auto"/>
            <w:bottom w:val="none" w:sz="0" w:space="0" w:color="auto"/>
            <w:right w:val="none" w:sz="0" w:space="0" w:color="auto"/>
          </w:divBdr>
        </w:div>
        <w:div w:id="813987656">
          <w:marLeft w:val="480"/>
          <w:marRight w:val="0"/>
          <w:marTop w:val="0"/>
          <w:marBottom w:val="0"/>
          <w:divBdr>
            <w:top w:val="none" w:sz="0" w:space="0" w:color="auto"/>
            <w:left w:val="none" w:sz="0" w:space="0" w:color="auto"/>
            <w:bottom w:val="none" w:sz="0" w:space="0" w:color="auto"/>
            <w:right w:val="none" w:sz="0" w:space="0" w:color="auto"/>
          </w:divBdr>
        </w:div>
        <w:div w:id="731929525">
          <w:marLeft w:val="480"/>
          <w:marRight w:val="0"/>
          <w:marTop w:val="0"/>
          <w:marBottom w:val="0"/>
          <w:divBdr>
            <w:top w:val="none" w:sz="0" w:space="0" w:color="auto"/>
            <w:left w:val="none" w:sz="0" w:space="0" w:color="auto"/>
            <w:bottom w:val="none" w:sz="0" w:space="0" w:color="auto"/>
            <w:right w:val="none" w:sz="0" w:space="0" w:color="auto"/>
          </w:divBdr>
        </w:div>
        <w:div w:id="1640381454">
          <w:marLeft w:val="480"/>
          <w:marRight w:val="0"/>
          <w:marTop w:val="0"/>
          <w:marBottom w:val="0"/>
          <w:divBdr>
            <w:top w:val="none" w:sz="0" w:space="0" w:color="auto"/>
            <w:left w:val="none" w:sz="0" w:space="0" w:color="auto"/>
            <w:bottom w:val="none" w:sz="0" w:space="0" w:color="auto"/>
            <w:right w:val="none" w:sz="0" w:space="0" w:color="auto"/>
          </w:divBdr>
        </w:div>
        <w:div w:id="7296951">
          <w:marLeft w:val="480"/>
          <w:marRight w:val="0"/>
          <w:marTop w:val="0"/>
          <w:marBottom w:val="0"/>
          <w:divBdr>
            <w:top w:val="none" w:sz="0" w:space="0" w:color="auto"/>
            <w:left w:val="none" w:sz="0" w:space="0" w:color="auto"/>
            <w:bottom w:val="none" w:sz="0" w:space="0" w:color="auto"/>
            <w:right w:val="none" w:sz="0" w:space="0" w:color="auto"/>
          </w:divBdr>
        </w:div>
        <w:div w:id="982925377">
          <w:marLeft w:val="480"/>
          <w:marRight w:val="0"/>
          <w:marTop w:val="0"/>
          <w:marBottom w:val="0"/>
          <w:divBdr>
            <w:top w:val="none" w:sz="0" w:space="0" w:color="auto"/>
            <w:left w:val="none" w:sz="0" w:space="0" w:color="auto"/>
            <w:bottom w:val="none" w:sz="0" w:space="0" w:color="auto"/>
            <w:right w:val="none" w:sz="0" w:space="0" w:color="auto"/>
          </w:divBdr>
        </w:div>
        <w:div w:id="408431985">
          <w:marLeft w:val="480"/>
          <w:marRight w:val="0"/>
          <w:marTop w:val="0"/>
          <w:marBottom w:val="0"/>
          <w:divBdr>
            <w:top w:val="none" w:sz="0" w:space="0" w:color="auto"/>
            <w:left w:val="none" w:sz="0" w:space="0" w:color="auto"/>
            <w:bottom w:val="none" w:sz="0" w:space="0" w:color="auto"/>
            <w:right w:val="none" w:sz="0" w:space="0" w:color="auto"/>
          </w:divBdr>
        </w:div>
        <w:div w:id="1331757103">
          <w:marLeft w:val="480"/>
          <w:marRight w:val="0"/>
          <w:marTop w:val="0"/>
          <w:marBottom w:val="0"/>
          <w:divBdr>
            <w:top w:val="none" w:sz="0" w:space="0" w:color="auto"/>
            <w:left w:val="none" w:sz="0" w:space="0" w:color="auto"/>
            <w:bottom w:val="none" w:sz="0" w:space="0" w:color="auto"/>
            <w:right w:val="none" w:sz="0" w:space="0" w:color="auto"/>
          </w:divBdr>
        </w:div>
        <w:div w:id="204148102">
          <w:marLeft w:val="480"/>
          <w:marRight w:val="0"/>
          <w:marTop w:val="0"/>
          <w:marBottom w:val="0"/>
          <w:divBdr>
            <w:top w:val="none" w:sz="0" w:space="0" w:color="auto"/>
            <w:left w:val="none" w:sz="0" w:space="0" w:color="auto"/>
            <w:bottom w:val="none" w:sz="0" w:space="0" w:color="auto"/>
            <w:right w:val="none" w:sz="0" w:space="0" w:color="auto"/>
          </w:divBdr>
        </w:div>
        <w:div w:id="1720857686">
          <w:marLeft w:val="480"/>
          <w:marRight w:val="0"/>
          <w:marTop w:val="0"/>
          <w:marBottom w:val="0"/>
          <w:divBdr>
            <w:top w:val="none" w:sz="0" w:space="0" w:color="auto"/>
            <w:left w:val="none" w:sz="0" w:space="0" w:color="auto"/>
            <w:bottom w:val="none" w:sz="0" w:space="0" w:color="auto"/>
            <w:right w:val="none" w:sz="0" w:space="0" w:color="auto"/>
          </w:divBdr>
        </w:div>
        <w:div w:id="1860239660">
          <w:marLeft w:val="480"/>
          <w:marRight w:val="0"/>
          <w:marTop w:val="0"/>
          <w:marBottom w:val="0"/>
          <w:divBdr>
            <w:top w:val="none" w:sz="0" w:space="0" w:color="auto"/>
            <w:left w:val="none" w:sz="0" w:space="0" w:color="auto"/>
            <w:bottom w:val="none" w:sz="0" w:space="0" w:color="auto"/>
            <w:right w:val="none" w:sz="0" w:space="0" w:color="auto"/>
          </w:divBdr>
        </w:div>
        <w:div w:id="136580261">
          <w:marLeft w:val="480"/>
          <w:marRight w:val="0"/>
          <w:marTop w:val="0"/>
          <w:marBottom w:val="0"/>
          <w:divBdr>
            <w:top w:val="none" w:sz="0" w:space="0" w:color="auto"/>
            <w:left w:val="none" w:sz="0" w:space="0" w:color="auto"/>
            <w:bottom w:val="none" w:sz="0" w:space="0" w:color="auto"/>
            <w:right w:val="none" w:sz="0" w:space="0" w:color="auto"/>
          </w:divBdr>
        </w:div>
        <w:div w:id="633098912">
          <w:marLeft w:val="480"/>
          <w:marRight w:val="0"/>
          <w:marTop w:val="0"/>
          <w:marBottom w:val="0"/>
          <w:divBdr>
            <w:top w:val="none" w:sz="0" w:space="0" w:color="auto"/>
            <w:left w:val="none" w:sz="0" w:space="0" w:color="auto"/>
            <w:bottom w:val="none" w:sz="0" w:space="0" w:color="auto"/>
            <w:right w:val="none" w:sz="0" w:space="0" w:color="auto"/>
          </w:divBdr>
        </w:div>
        <w:div w:id="1797289299">
          <w:marLeft w:val="480"/>
          <w:marRight w:val="0"/>
          <w:marTop w:val="0"/>
          <w:marBottom w:val="0"/>
          <w:divBdr>
            <w:top w:val="none" w:sz="0" w:space="0" w:color="auto"/>
            <w:left w:val="none" w:sz="0" w:space="0" w:color="auto"/>
            <w:bottom w:val="none" w:sz="0" w:space="0" w:color="auto"/>
            <w:right w:val="none" w:sz="0" w:space="0" w:color="auto"/>
          </w:divBdr>
        </w:div>
        <w:div w:id="502088941">
          <w:marLeft w:val="480"/>
          <w:marRight w:val="0"/>
          <w:marTop w:val="0"/>
          <w:marBottom w:val="0"/>
          <w:divBdr>
            <w:top w:val="none" w:sz="0" w:space="0" w:color="auto"/>
            <w:left w:val="none" w:sz="0" w:space="0" w:color="auto"/>
            <w:bottom w:val="none" w:sz="0" w:space="0" w:color="auto"/>
            <w:right w:val="none" w:sz="0" w:space="0" w:color="auto"/>
          </w:divBdr>
        </w:div>
        <w:div w:id="1380592551">
          <w:marLeft w:val="480"/>
          <w:marRight w:val="0"/>
          <w:marTop w:val="0"/>
          <w:marBottom w:val="0"/>
          <w:divBdr>
            <w:top w:val="none" w:sz="0" w:space="0" w:color="auto"/>
            <w:left w:val="none" w:sz="0" w:space="0" w:color="auto"/>
            <w:bottom w:val="none" w:sz="0" w:space="0" w:color="auto"/>
            <w:right w:val="none" w:sz="0" w:space="0" w:color="auto"/>
          </w:divBdr>
        </w:div>
        <w:div w:id="963463528">
          <w:marLeft w:val="480"/>
          <w:marRight w:val="0"/>
          <w:marTop w:val="0"/>
          <w:marBottom w:val="0"/>
          <w:divBdr>
            <w:top w:val="none" w:sz="0" w:space="0" w:color="auto"/>
            <w:left w:val="none" w:sz="0" w:space="0" w:color="auto"/>
            <w:bottom w:val="none" w:sz="0" w:space="0" w:color="auto"/>
            <w:right w:val="none" w:sz="0" w:space="0" w:color="auto"/>
          </w:divBdr>
        </w:div>
        <w:div w:id="782381522">
          <w:marLeft w:val="480"/>
          <w:marRight w:val="0"/>
          <w:marTop w:val="0"/>
          <w:marBottom w:val="0"/>
          <w:divBdr>
            <w:top w:val="none" w:sz="0" w:space="0" w:color="auto"/>
            <w:left w:val="none" w:sz="0" w:space="0" w:color="auto"/>
            <w:bottom w:val="none" w:sz="0" w:space="0" w:color="auto"/>
            <w:right w:val="none" w:sz="0" w:space="0" w:color="auto"/>
          </w:divBdr>
        </w:div>
        <w:div w:id="1346715585">
          <w:marLeft w:val="480"/>
          <w:marRight w:val="0"/>
          <w:marTop w:val="0"/>
          <w:marBottom w:val="0"/>
          <w:divBdr>
            <w:top w:val="none" w:sz="0" w:space="0" w:color="auto"/>
            <w:left w:val="none" w:sz="0" w:space="0" w:color="auto"/>
            <w:bottom w:val="none" w:sz="0" w:space="0" w:color="auto"/>
            <w:right w:val="none" w:sz="0" w:space="0" w:color="auto"/>
          </w:divBdr>
        </w:div>
        <w:div w:id="2076777592">
          <w:marLeft w:val="480"/>
          <w:marRight w:val="0"/>
          <w:marTop w:val="0"/>
          <w:marBottom w:val="0"/>
          <w:divBdr>
            <w:top w:val="none" w:sz="0" w:space="0" w:color="auto"/>
            <w:left w:val="none" w:sz="0" w:space="0" w:color="auto"/>
            <w:bottom w:val="none" w:sz="0" w:space="0" w:color="auto"/>
            <w:right w:val="none" w:sz="0" w:space="0" w:color="auto"/>
          </w:divBdr>
        </w:div>
        <w:div w:id="1092700198">
          <w:marLeft w:val="480"/>
          <w:marRight w:val="0"/>
          <w:marTop w:val="0"/>
          <w:marBottom w:val="0"/>
          <w:divBdr>
            <w:top w:val="none" w:sz="0" w:space="0" w:color="auto"/>
            <w:left w:val="none" w:sz="0" w:space="0" w:color="auto"/>
            <w:bottom w:val="none" w:sz="0" w:space="0" w:color="auto"/>
            <w:right w:val="none" w:sz="0" w:space="0" w:color="auto"/>
          </w:divBdr>
        </w:div>
        <w:div w:id="2085563146">
          <w:marLeft w:val="480"/>
          <w:marRight w:val="0"/>
          <w:marTop w:val="0"/>
          <w:marBottom w:val="0"/>
          <w:divBdr>
            <w:top w:val="none" w:sz="0" w:space="0" w:color="auto"/>
            <w:left w:val="none" w:sz="0" w:space="0" w:color="auto"/>
            <w:bottom w:val="none" w:sz="0" w:space="0" w:color="auto"/>
            <w:right w:val="none" w:sz="0" w:space="0" w:color="auto"/>
          </w:divBdr>
        </w:div>
        <w:div w:id="566308693">
          <w:marLeft w:val="480"/>
          <w:marRight w:val="0"/>
          <w:marTop w:val="0"/>
          <w:marBottom w:val="0"/>
          <w:divBdr>
            <w:top w:val="none" w:sz="0" w:space="0" w:color="auto"/>
            <w:left w:val="none" w:sz="0" w:space="0" w:color="auto"/>
            <w:bottom w:val="none" w:sz="0" w:space="0" w:color="auto"/>
            <w:right w:val="none" w:sz="0" w:space="0" w:color="auto"/>
          </w:divBdr>
        </w:div>
        <w:div w:id="1548106512">
          <w:marLeft w:val="480"/>
          <w:marRight w:val="0"/>
          <w:marTop w:val="0"/>
          <w:marBottom w:val="0"/>
          <w:divBdr>
            <w:top w:val="none" w:sz="0" w:space="0" w:color="auto"/>
            <w:left w:val="none" w:sz="0" w:space="0" w:color="auto"/>
            <w:bottom w:val="none" w:sz="0" w:space="0" w:color="auto"/>
            <w:right w:val="none" w:sz="0" w:space="0" w:color="auto"/>
          </w:divBdr>
        </w:div>
        <w:div w:id="2096513149">
          <w:marLeft w:val="480"/>
          <w:marRight w:val="0"/>
          <w:marTop w:val="0"/>
          <w:marBottom w:val="0"/>
          <w:divBdr>
            <w:top w:val="none" w:sz="0" w:space="0" w:color="auto"/>
            <w:left w:val="none" w:sz="0" w:space="0" w:color="auto"/>
            <w:bottom w:val="none" w:sz="0" w:space="0" w:color="auto"/>
            <w:right w:val="none" w:sz="0" w:space="0" w:color="auto"/>
          </w:divBdr>
        </w:div>
        <w:div w:id="150293722">
          <w:marLeft w:val="480"/>
          <w:marRight w:val="0"/>
          <w:marTop w:val="0"/>
          <w:marBottom w:val="0"/>
          <w:divBdr>
            <w:top w:val="none" w:sz="0" w:space="0" w:color="auto"/>
            <w:left w:val="none" w:sz="0" w:space="0" w:color="auto"/>
            <w:bottom w:val="none" w:sz="0" w:space="0" w:color="auto"/>
            <w:right w:val="none" w:sz="0" w:space="0" w:color="auto"/>
          </w:divBdr>
        </w:div>
        <w:div w:id="1669479164">
          <w:marLeft w:val="480"/>
          <w:marRight w:val="0"/>
          <w:marTop w:val="0"/>
          <w:marBottom w:val="0"/>
          <w:divBdr>
            <w:top w:val="none" w:sz="0" w:space="0" w:color="auto"/>
            <w:left w:val="none" w:sz="0" w:space="0" w:color="auto"/>
            <w:bottom w:val="none" w:sz="0" w:space="0" w:color="auto"/>
            <w:right w:val="none" w:sz="0" w:space="0" w:color="auto"/>
          </w:divBdr>
        </w:div>
      </w:divsChild>
    </w:div>
    <w:div w:id="2111661473">
      <w:bodyDiv w:val="1"/>
      <w:marLeft w:val="0"/>
      <w:marRight w:val="0"/>
      <w:marTop w:val="0"/>
      <w:marBottom w:val="0"/>
      <w:divBdr>
        <w:top w:val="none" w:sz="0" w:space="0" w:color="auto"/>
        <w:left w:val="none" w:sz="0" w:space="0" w:color="auto"/>
        <w:bottom w:val="none" w:sz="0" w:space="0" w:color="auto"/>
        <w:right w:val="none" w:sz="0" w:space="0" w:color="auto"/>
      </w:divBdr>
    </w:div>
    <w:div w:id="2137215928">
      <w:bodyDiv w:val="1"/>
      <w:marLeft w:val="0"/>
      <w:marRight w:val="0"/>
      <w:marTop w:val="0"/>
      <w:marBottom w:val="0"/>
      <w:divBdr>
        <w:top w:val="none" w:sz="0" w:space="0" w:color="auto"/>
        <w:left w:val="none" w:sz="0" w:space="0" w:color="auto"/>
        <w:bottom w:val="none" w:sz="0" w:space="0" w:color="auto"/>
        <w:right w:val="none" w:sz="0" w:space="0" w:color="auto"/>
      </w:divBdr>
      <w:divsChild>
        <w:div w:id="1707021790">
          <w:marLeft w:val="547"/>
          <w:marRight w:val="0"/>
          <w:marTop w:val="0"/>
          <w:marBottom w:val="0"/>
          <w:divBdr>
            <w:top w:val="none" w:sz="0" w:space="0" w:color="auto"/>
            <w:left w:val="none" w:sz="0" w:space="0" w:color="auto"/>
            <w:bottom w:val="none" w:sz="0" w:space="0" w:color="auto"/>
            <w:right w:val="none" w:sz="0" w:space="0" w:color="auto"/>
          </w:divBdr>
        </w:div>
      </w:divsChild>
    </w:div>
    <w:div w:id="21464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doi.org/10.3389/fmars.2023.1204117" TargetMode="External"/><Relationship Id="rId39" Type="http://schemas.openxmlformats.org/officeDocument/2006/relationships/hyperlink" Target="https://doi.org/10.1007/s11356-017-8823-x" TargetMode="External"/><Relationship Id="rId21" Type="http://schemas.openxmlformats.org/officeDocument/2006/relationships/hyperlink" Target="https://doi.org/10.1016/j.jaap.2022.105452" TargetMode="External"/><Relationship Id="rId34" Type="http://schemas.openxmlformats.org/officeDocument/2006/relationships/hyperlink" Target="https://doi.org/10.1016/j.fuel.2019.116382" TargetMode="External"/><Relationship Id="rId42" Type="http://schemas.openxmlformats.org/officeDocument/2006/relationships/hyperlink" Target="https://doi.org/10.1016/j.psep.2018.06.036" TargetMode="External"/><Relationship Id="rId47" Type="http://schemas.openxmlformats.org/officeDocument/2006/relationships/hyperlink" Target="https://doi.org/10.1016/j.envres.2021.111966" TargetMode="External"/><Relationship Id="rId50" Type="http://schemas.openxmlformats.org/officeDocument/2006/relationships/hyperlink" Target="https://doi.org/10.1016/j.eti.2023.103014" TargetMode="External"/><Relationship Id="rId55" Type="http://schemas.openxmlformats.org/officeDocument/2006/relationships/hyperlink" Target="https://doi.org/10.1016/j.biortech.2021.126351" TargetMode="External"/><Relationship Id="rId63" Type="http://schemas.openxmlformats.org/officeDocument/2006/relationships/hyperlink" Target="https://doi.org/10.1016/0008-6223(92)90143-K" TargetMode="External"/><Relationship Id="rId68" Type="http://schemas.openxmlformats.org/officeDocument/2006/relationships/hyperlink" Target="https://doi.org/10.5004/dwt.2019.24333" TargetMode="External"/><Relationship Id="rId76" Type="http://schemas.openxmlformats.org/officeDocument/2006/relationships/hyperlink" Target="https://doi.org/10.1016/j.scitotenv.2021.147397" TargetMode="External"/><Relationship Id="rId7" Type="http://schemas.openxmlformats.org/officeDocument/2006/relationships/settings" Target="settings.xml"/><Relationship Id="rId71" Type="http://schemas.openxmlformats.org/officeDocument/2006/relationships/hyperlink" Target="https://doi.org/10.1016/j.biortech.2021.126258"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1016/j.aquaculture.2022.739217" TargetMode="External"/><Relationship Id="rId11" Type="http://schemas.openxmlformats.org/officeDocument/2006/relationships/image" Target="media/image1.png"/><Relationship Id="rId24" Type="http://schemas.openxmlformats.org/officeDocument/2006/relationships/hyperlink" Target="https://doi.org/10.1016/j.fuel.2020.119205" TargetMode="External"/><Relationship Id="rId32" Type="http://schemas.openxmlformats.org/officeDocument/2006/relationships/hyperlink" Target="https://doi.org/10.1016/j.biombioe.2022.106650" TargetMode="External"/><Relationship Id="rId37" Type="http://schemas.openxmlformats.org/officeDocument/2006/relationships/hyperlink" Target="https://doi.org/10.1007/s13369-021-06235-w" TargetMode="External"/><Relationship Id="rId40" Type="http://schemas.openxmlformats.org/officeDocument/2006/relationships/hyperlink" Target="https://doi.org/10.1007/s11130-023-01056-8" TargetMode="External"/><Relationship Id="rId45" Type="http://schemas.openxmlformats.org/officeDocument/2006/relationships/hyperlink" Target="https://doi.org/10.1016/j.algal.2017.10.022" TargetMode="External"/><Relationship Id="rId53" Type="http://schemas.openxmlformats.org/officeDocument/2006/relationships/hyperlink" Target="https://doi.org/10.1596/1813-9450-4682" TargetMode="External"/><Relationship Id="rId58" Type="http://schemas.openxmlformats.org/officeDocument/2006/relationships/hyperlink" Target="http://hdl.handle.net/1842/17872" TargetMode="External"/><Relationship Id="rId66" Type="http://schemas.openxmlformats.org/officeDocument/2006/relationships/hyperlink" Target="https://doi.org/10.1016/j.scitotenv.2021.145676" TargetMode="External"/><Relationship Id="rId74" Type="http://schemas.openxmlformats.org/officeDocument/2006/relationships/hyperlink" Target="https://doi.org/10.1016/j.energy.2017.07.130"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doi.org/10.1038/srep09665"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3389/fenrg.2020.00085" TargetMode="External"/><Relationship Id="rId44" Type="http://schemas.openxmlformats.org/officeDocument/2006/relationships/hyperlink" Target="https://doi.org/10.1080/09670262.2022.2103739" TargetMode="External"/><Relationship Id="rId52" Type="http://schemas.openxmlformats.org/officeDocument/2006/relationships/hyperlink" Target="https://doi.org/10.1007/S11157-015-9381-7" TargetMode="External"/><Relationship Id="rId60" Type="http://schemas.openxmlformats.org/officeDocument/2006/relationships/hyperlink" Target="https://doi.org/10.1016/j.biombioe.2018.10.004" TargetMode="External"/><Relationship Id="rId65" Type="http://schemas.openxmlformats.org/officeDocument/2006/relationships/hyperlink" Target="https://doi.org/10.1016/S0927-7757(01)00612-4" TargetMode="External"/><Relationship Id="rId73" Type="http://schemas.openxmlformats.org/officeDocument/2006/relationships/hyperlink" Target="https://doi.org/10.1016/j.jenvman.2021.112912" TargetMode="External"/><Relationship Id="rId78" Type="http://schemas.openxmlformats.org/officeDocument/2006/relationships/fontTable" Target="fontTable.xml"/><Relationship Id="rId86"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1016/j.biotechadv.2011.05.005" TargetMode="External"/><Relationship Id="rId27" Type="http://schemas.openxmlformats.org/officeDocument/2006/relationships/hyperlink" Target="https://doi.org/10.1002/anie.200600460" TargetMode="External"/><Relationship Id="rId30" Type="http://schemas.openxmlformats.org/officeDocument/2006/relationships/hyperlink" Target="https://doi.org/10.1016/j.jiec.2016.06.002" TargetMode="External"/><Relationship Id="rId35" Type="http://schemas.openxmlformats.org/officeDocument/2006/relationships/hyperlink" Target="https://doi.org/10.1007/s10311-022-01520-y" TargetMode="External"/><Relationship Id="rId43" Type="http://schemas.openxmlformats.org/officeDocument/2006/relationships/hyperlink" Target="https://doi.org/10.1016/j.geoderma.2015.03.022" TargetMode="External"/><Relationship Id="rId48" Type="http://schemas.openxmlformats.org/officeDocument/2006/relationships/hyperlink" Target="https://doi.org/10.3390/MD19110620" TargetMode="External"/><Relationship Id="rId56" Type="http://schemas.openxmlformats.org/officeDocument/2006/relationships/hyperlink" Target="https://doi.org/10.1038/s41598-021-84979-z" TargetMode="External"/><Relationship Id="rId64" Type="http://schemas.openxmlformats.org/officeDocument/2006/relationships/hyperlink" Target="https://doi.org/10.1016/j.fuel.2020.119190" TargetMode="External"/><Relationship Id="rId69" Type="http://schemas.openxmlformats.org/officeDocument/2006/relationships/hyperlink" Target="https://doi.org/10.1007/s42773-021-00104-3"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doi.org/10.3390/W11071390" TargetMode="External"/><Relationship Id="rId72" Type="http://schemas.openxmlformats.org/officeDocument/2006/relationships/hyperlink" Target="https://doi.org/10.4060/cc0461en" TargetMode="External"/><Relationship Id="rId80" Type="http://schemas.openxmlformats.org/officeDocument/2006/relationships/theme" Target="theme/theme1.xml"/><Relationship Id="rId85"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doi.org/10.1016/j.jaap.2008.04.007" TargetMode="External"/><Relationship Id="rId33" Type="http://schemas.openxmlformats.org/officeDocument/2006/relationships/hyperlink" Target="https://doi.org/10.1002/mrc.4204" TargetMode="External"/><Relationship Id="rId38" Type="http://schemas.openxmlformats.org/officeDocument/2006/relationships/hyperlink" Target="https://doi.org/10.3390/ma12234018" TargetMode="External"/><Relationship Id="rId46" Type="http://schemas.openxmlformats.org/officeDocument/2006/relationships/hyperlink" Target="https://doi.org/10.1016/j.envres.2020.109533" TargetMode="External"/><Relationship Id="rId59" Type="http://schemas.openxmlformats.org/officeDocument/2006/relationships/hyperlink" Target="https://doi.org/10.1002/2016WR018719" TargetMode="External"/><Relationship Id="rId67" Type="http://schemas.openxmlformats.org/officeDocument/2006/relationships/hyperlink" Target="https://doi.org/10.1111/sum.12389" TargetMode="External"/><Relationship Id="rId20" Type="http://schemas.openxmlformats.org/officeDocument/2006/relationships/image" Target="media/image6.png"/><Relationship Id="rId41" Type="http://schemas.openxmlformats.org/officeDocument/2006/relationships/hyperlink" Target="https://doi.org/10.1016/j.rser.2006.03.013" TargetMode="External"/><Relationship Id="rId54" Type="http://schemas.openxmlformats.org/officeDocument/2006/relationships/hyperlink" Target="https://doi.org/10.1016/0008-6223(96)00006-1" TargetMode="External"/><Relationship Id="rId62" Type="http://schemas.openxmlformats.org/officeDocument/2006/relationships/hyperlink" Target="https://doi.org/10.1016/j.foodchem.2015.03.057" TargetMode="External"/><Relationship Id="rId70" Type="http://schemas.openxmlformats.org/officeDocument/2006/relationships/hyperlink" Target="https://doi.org/10.1080/00908310051128156" TargetMode="External"/><Relationship Id="rId75" Type="http://schemas.openxmlformats.org/officeDocument/2006/relationships/hyperlink" Target="https://doi.org/10.1016/J.FUEL.2010.11.0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oi.org/10.1016/j.hazadv.2022.100134" TargetMode="External"/><Relationship Id="rId28" Type="http://schemas.openxmlformats.org/officeDocument/2006/relationships/hyperlink" Target="https://doi.org/10.1016/j.wasman.2020.02.013" TargetMode="External"/><Relationship Id="rId36" Type="http://schemas.openxmlformats.org/officeDocument/2006/relationships/hyperlink" Target="https://doi.org/10.1088/2515-7620/abd109" TargetMode="External"/><Relationship Id="rId49" Type="http://schemas.openxmlformats.org/officeDocument/2006/relationships/hyperlink" Target="https://doi.org/10.3390/su132111973" TargetMode="External"/><Relationship Id="rId57" Type="http://schemas.openxmlformats.org/officeDocument/2006/relationships/hyperlink" Target="https://doi.org/10.3390/phycology101000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C431021-8BC4-484F-9811-DDFC961D1D7D}"/>
      </w:docPartPr>
      <w:docPartBody>
        <w:p w:rsidR="00394D94" w:rsidRDefault="005B11F9">
          <w:r w:rsidRPr="008B42B4">
            <w:rPr>
              <w:rStyle w:val="PlaceholderText"/>
            </w:rPr>
            <w:t>Click or tap here to enter text.</w:t>
          </w:r>
        </w:p>
      </w:docPartBody>
    </w:docPart>
    <w:docPart>
      <w:docPartPr>
        <w:name w:val="A7D17B3A65BE44E880E59AF5781AFE00"/>
        <w:category>
          <w:name w:val="General"/>
          <w:gallery w:val="placeholder"/>
        </w:category>
        <w:types>
          <w:type w:val="bbPlcHdr"/>
        </w:types>
        <w:behaviors>
          <w:behavior w:val="content"/>
        </w:behaviors>
        <w:guid w:val="{CAD9D6BA-4944-456F-BF23-893BC3531953}"/>
      </w:docPartPr>
      <w:docPartBody>
        <w:p w:rsidR="002F0068" w:rsidRDefault="00EC301E" w:rsidP="00EC301E">
          <w:pPr>
            <w:pStyle w:val="A7D17B3A65BE44E880E59AF5781AFE00"/>
          </w:pPr>
          <w:r w:rsidRPr="008B42B4">
            <w:rPr>
              <w:rStyle w:val="PlaceholderText"/>
            </w:rPr>
            <w:t>Click or tap here to enter text.</w:t>
          </w:r>
        </w:p>
      </w:docPartBody>
    </w:docPart>
    <w:docPart>
      <w:docPartPr>
        <w:name w:val="5A538906AEBB46D6B7FC819DB7072FF4"/>
        <w:category>
          <w:name w:val="General"/>
          <w:gallery w:val="placeholder"/>
        </w:category>
        <w:types>
          <w:type w:val="bbPlcHdr"/>
        </w:types>
        <w:behaviors>
          <w:behavior w:val="content"/>
        </w:behaviors>
        <w:guid w:val="{916774A1-0EE7-4733-B225-94A834BDC769}"/>
      </w:docPartPr>
      <w:docPartBody>
        <w:p w:rsidR="0016373C" w:rsidRDefault="00943506" w:rsidP="00943506">
          <w:pPr>
            <w:pStyle w:val="5A538906AEBB46D6B7FC819DB7072FF4"/>
          </w:pPr>
          <w:r w:rsidRPr="008B42B4">
            <w:rPr>
              <w:rStyle w:val="PlaceholderText"/>
            </w:rPr>
            <w:t>Click or tap here to enter text.</w:t>
          </w:r>
        </w:p>
      </w:docPartBody>
    </w:docPart>
    <w:docPart>
      <w:docPartPr>
        <w:name w:val="6FF0901853B24FDA85AD592B6A67F787"/>
        <w:category>
          <w:name w:val="General"/>
          <w:gallery w:val="placeholder"/>
        </w:category>
        <w:types>
          <w:type w:val="bbPlcHdr"/>
        </w:types>
        <w:behaviors>
          <w:behavior w:val="content"/>
        </w:behaviors>
        <w:guid w:val="{99B72490-D278-41DF-A403-E9A6A5149114}"/>
      </w:docPartPr>
      <w:docPartBody>
        <w:p w:rsidR="00FA641A" w:rsidRDefault="00833DC4" w:rsidP="00833DC4">
          <w:pPr>
            <w:pStyle w:val="6FF0901853B24FDA85AD592B6A67F787"/>
          </w:pPr>
          <w:r w:rsidRPr="008B42B4">
            <w:rPr>
              <w:rStyle w:val="PlaceholderText"/>
            </w:rPr>
            <w:t>Click or tap here to enter text.</w:t>
          </w:r>
        </w:p>
      </w:docPartBody>
    </w:docPart>
    <w:docPart>
      <w:docPartPr>
        <w:name w:val="9281E6B7A36E493894DE1A3D8E2A1A03"/>
        <w:category>
          <w:name w:val="General"/>
          <w:gallery w:val="placeholder"/>
        </w:category>
        <w:types>
          <w:type w:val="bbPlcHdr"/>
        </w:types>
        <w:behaviors>
          <w:behavior w:val="content"/>
        </w:behaviors>
        <w:guid w:val="{977A34EC-D304-43DC-8EA6-9E2CECD3EB5D}"/>
      </w:docPartPr>
      <w:docPartBody>
        <w:p w:rsidR="003A3341" w:rsidRDefault="00DD18A6" w:rsidP="00DD18A6">
          <w:pPr>
            <w:pStyle w:val="9281E6B7A36E493894DE1A3D8E2A1A03"/>
          </w:pPr>
          <w:r w:rsidRPr="008B42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ource Sans Pro">
    <w:altName w:val="Inter"/>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F9"/>
    <w:rsid w:val="00007C53"/>
    <w:rsid w:val="00040D53"/>
    <w:rsid w:val="00051842"/>
    <w:rsid w:val="00064384"/>
    <w:rsid w:val="00146A35"/>
    <w:rsid w:val="001554CB"/>
    <w:rsid w:val="0016373C"/>
    <w:rsid w:val="0017772E"/>
    <w:rsid w:val="002164D4"/>
    <w:rsid w:val="002235C9"/>
    <w:rsid w:val="002761C9"/>
    <w:rsid w:val="002C7D01"/>
    <w:rsid w:val="002D3D69"/>
    <w:rsid w:val="002F0068"/>
    <w:rsid w:val="00330FE1"/>
    <w:rsid w:val="00335607"/>
    <w:rsid w:val="00346DA6"/>
    <w:rsid w:val="00394D94"/>
    <w:rsid w:val="003A3341"/>
    <w:rsid w:val="003D11D0"/>
    <w:rsid w:val="003F639D"/>
    <w:rsid w:val="00435AF6"/>
    <w:rsid w:val="004B5372"/>
    <w:rsid w:val="00520314"/>
    <w:rsid w:val="00530951"/>
    <w:rsid w:val="005A191B"/>
    <w:rsid w:val="005B11F9"/>
    <w:rsid w:val="005C764E"/>
    <w:rsid w:val="00632685"/>
    <w:rsid w:val="006C492C"/>
    <w:rsid w:val="00714243"/>
    <w:rsid w:val="007507D7"/>
    <w:rsid w:val="007623D6"/>
    <w:rsid w:val="007B58DA"/>
    <w:rsid w:val="007C7ABB"/>
    <w:rsid w:val="007E4BB1"/>
    <w:rsid w:val="00826330"/>
    <w:rsid w:val="00833DC4"/>
    <w:rsid w:val="008B5D69"/>
    <w:rsid w:val="008C2157"/>
    <w:rsid w:val="008D25DA"/>
    <w:rsid w:val="00913306"/>
    <w:rsid w:val="00943506"/>
    <w:rsid w:val="0094471C"/>
    <w:rsid w:val="009C5167"/>
    <w:rsid w:val="00A16BED"/>
    <w:rsid w:val="00A4497C"/>
    <w:rsid w:val="00A50B8F"/>
    <w:rsid w:val="00B064CB"/>
    <w:rsid w:val="00B301C6"/>
    <w:rsid w:val="00BA03D8"/>
    <w:rsid w:val="00BC3B91"/>
    <w:rsid w:val="00BE6FFE"/>
    <w:rsid w:val="00C33856"/>
    <w:rsid w:val="00C6035D"/>
    <w:rsid w:val="00CB37A7"/>
    <w:rsid w:val="00CB4E41"/>
    <w:rsid w:val="00D040E9"/>
    <w:rsid w:val="00D2103B"/>
    <w:rsid w:val="00D461BA"/>
    <w:rsid w:val="00DD18A6"/>
    <w:rsid w:val="00E06FF9"/>
    <w:rsid w:val="00E704CB"/>
    <w:rsid w:val="00E74B68"/>
    <w:rsid w:val="00EA4EE9"/>
    <w:rsid w:val="00EB701F"/>
    <w:rsid w:val="00EC301E"/>
    <w:rsid w:val="00ED69CA"/>
    <w:rsid w:val="00EF3C35"/>
    <w:rsid w:val="00F0791D"/>
    <w:rsid w:val="00F34AB0"/>
    <w:rsid w:val="00F6642D"/>
    <w:rsid w:val="00FA641A"/>
    <w:rsid w:val="00FE2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8A6"/>
    <w:rPr>
      <w:color w:val="808080"/>
    </w:rPr>
  </w:style>
  <w:style w:type="paragraph" w:customStyle="1" w:styleId="A7D17B3A65BE44E880E59AF5781AFE00">
    <w:name w:val="A7D17B3A65BE44E880E59AF5781AFE00"/>
    <w:rsid w:val="00EC301E"/>
  </w:style>
  <w:style w:type="paragraph" w:customStyle="1" w:styleId="5A538906AEBB46D6B7FC819DB7072FF4">
    <w:name w:val="5A538906AEBB46D6B7FC819DB7072FF4"/>
    <w:rsid w:val="00943506"/>
  </w:style>
  <w:style w:type="paragraph" w:customStyle="1" w:styleId="3D78584AE8A84338B80EC540B6F2D9F9">
    <w:name w:val="3D78584AE8A84338B80EC540B6F2D9F9"/>
    <w:rsid w:val="00943506"/>
  </w:style>
  <w:style w:type="paragraph" w:customStyle="1" w:styleId="6FF0901853B24FDA85AD592B6A67F787">
    <w:name w:val="6FF0901853B24FDA85AD592B6A67F787"/>
    <w:rsid w:val="00833DC4"/>
  </w:style>
  <w:style w:type="paragraph" w:customStyle="1" w:styleId="887F4CF7BD25401EB1FEE5CF96877B41">
    <w:name w:val="887F4CF7BD25401EB1FEE5CF96877B41"/>
    <w:rsid w:val="00520314"/>
  </w:style>
  <w:style w:type="paragraph" w:customStyle="1" w:styleId="9281E6B7A36E493894DE1A3D8E2A1A03">
    <w:name w:val="9281E6B7A36E493894DE1A3D8E2A1A03"/>
    <w:rsid w:val="00DD18A6"/>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BECFE54-BA10-4B69-B9AA-58BCD43B5583}">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77d77e09-7ef6-4852-9ffe-e7a4ae769ad4&quot;,&quot;properties&quot;:{&quot;noteIndex&quot;:0},&quot;isEdited&quot;:false,&quot;manualOverride&quot;:{&quot;isManuallyOverridden&quot;:false,&quot;citeprocText&quot;:&quot;(Mitchell, 2008)&quot;,&quot;manualOverrideText&quot;:&quot;&quot;},&quot;citationTag&quot;:&quot;MENDELEY_CITATION_v3_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&quot;,&quot;citationItems&quot;:[{&quot;id&quot;:&quot;4bcfa832-f48a-372f-9985-6c2f40573202&quot;,&quot;itemData&quot;:{&quot;type&quot;:&quot;article-journal&quot;,&quot;id&quot;:&quot;4bcfa832-f48a-372f-9985-6c2f40573202&quot;,&quot;title&quot;:&quot;A Note on Rising Food Prices&quot;,&quot;author&quot;:[{&quot;family&quot;:&quot;Mitchell&quot;,&quot;given&quot;:&quot;Donald&quot;,&quot;parse-names&quot;:false,&quot;dropping-particle&quot;:&quot;&quot;,&quot;non-dropping-particle&quot;:&quot;&quot;}],&quot;container-title&quot;:&quot;World Bank Development Prospects Group&quot;,&quot;DOI&quot;:&quot;10.2139/ssrn.1233058&quot;,&quot;ISSN&quot;:&quot;1098-6596&quot;,&quot;issued&quot;:{&quot;date-parts&quot;:[[2008]]},&quot;abstract&quot;:&quot;The rapid rise in food prices has been a burden on the poor in developing countries, who spend roughly half of their household incomes on food. This paper examines the factors behind the rapid increase in internationally traded food prices since 2002 and estimates the contribution of various factors such as the increased production of biofuels from food grains and oilseeds, the weak dollar, and the increase in food production costs due to higher energy prices. It concludes that the most important factor was the large increase in biofuels production in the U.S. and the EU. Without these increases, global wheat and maize stocks would not have declined appreciably, oilseed prices would not have tripled, and price increases due to other factors, such as droughts, would have been more moderate. Recent export bans and speculative activities would probably not have occurred because they were largely responses to rising prices. While it is difficult to compare the results of this study with those of other studies due to differences in methodologies, time periods and prices considered, many other studies have also recognized biofuels production as a major driver of food prices. The contribution of biofuels to the rise in food prices raises an important policy issue, since much of the increase was due to EU and U.S. government policies that provided incentives to biofuels production, and biofuels policies which subsidize production need to be reconsidered in light of their impact on food prices.&quot;,&quot;issue&quot;:&quot;July&quot;,&quot;container-title-short&quot;:&quot;&quot;},&quot;isTemporary&quot;:false}]},{&quot;citationID&quot;:&quot;MENDELEY_CITATION_44b492e2-dcb4-4cc6-aa1d-fc68c557a270&quot;,&quot;properties&quot;:{&quot;noteIndex&quot;:0},&quot;isEdited&quot;:false,&quot;manualOverride&quot;:{&quot;isManuallyOverridden&quot;:false,&quot;citeprocText&quot;:&quot;(&lt;i&gt;The State of World Fisheries and Aquaculture 2022&lt;/i&gt;, 2022)&quot;,&quot;manualOverrideText&quot;:&quot;&quot;},&quot;citationTag&quot;:&quot;MENDELEY_CITATION_v3_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&quot;,&quot;citationItems&quot;:[{&quot;id&quot;:&quot;462a4ec6-4c17-3ed9-b7f8-eeb544d2aeb1&quot;,&quot;itemData&quot;:{&quot;type&quot;:&quot;book&quot;,&quot;id&quot;:&quot;462a4ec6-4c17-3ed9-b7f8-eeb544d2aeb1&quot;,&quot;title&quot;:&quot;The State of World Fisheries and Aquaculture 2022&quot;,&quot;container-title&quot;:&quot;The State of World Fisheries and Aquaculture 2022&quot;,&quot;DOI&quot;:&quot;10.4060/cc0461en&quot;,&quot;issued&quot;:{&quot;date-parts&quot;:[[2022]]},&quot;abstract&quot;:&quot;Against a backdrop of global economic uncertainty, this issue of The State of World Fisheries and Aquaculture highlights the major role and challenges facing fisheries and aquaculture worldwide. With a steadily rising demand for fish and fish products, the supply of fish as human food hit a record high in 2008, underlining its significance in contributing to food security and nutrition as a source of high-quality, affordable animal protein in particular. International trade in fish also topped previous values, pointing to the sector’s continued important contribution to economic expansion and human well-being. Aquaculture, despite a falling growth rate in recent years, remains the fastest-growing animal-food-producing sector and is set to overtake capture fisheries as a source of food fish. Overall production of the sector continues to grow. This publication analyses and reviews the latest available global statistics and trends in fisheries and aquaculture. It explores the important, yet often underestimated, role of inland fisheries, particularly in many small communities where they make a vital contribution to poverty alleviation and livelihood security. A broader look at the issues affecting fisheries and aquaculture emphasizes the growing need to focus on the many facets of policy and governance and examines the impacts of climate change, biodiversity loss, quality certification and product traceability on the sector&quot;,&quot;container-title-short&quot;:&quot;&quot;},&quot;isTemporary&quot;:false}]},{&quot;citationID&quot;:&quot;MENDELEY_CITATION_fce3d173-d65f-4996-8213-6581c5c7e3c7&quot;,&quot;properties&quot;:{&quot;noteIndex&quot;:0},&quot;isEdited&quot;:false,&quot;manualOverride&quot;:{&quot;isManuallyOverridden&quot;:false,&quot;citeprocText&quot;:&quot;(Morand and Merceron, 2004)&quot;,&quot;manualOverrideText&quot;:&quot;&quot;},&quot;citationTag&quot;:&quot;MENDELEY_CITATION_v3_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&quot;,&quot;citationItems&quot;:[{&quot;id&quot;:&quot;ef9fef16-36bd-3f20-b2b6-6913aaa32051&quot;,&quot;itemData&quot;:{&quot;type&quot;:&quot;chapter&quot;,&quot;id&quot;:&quot;ef9fef16-36bd-3f20-b2b6-6913aaa32051&quot;,&quot;title&quot;:&quot;Coastal Eutrophication and Excessive Growth of Macroalgae&quot;,&quot;author&quot;:[{&quot;family&quot;:&quot;Morand&quot;,&quot;given&quot;:&quot;P.&quot;,&quot;parse-names&quot;:false,&quot;dropping-particle&quot;:&quot;&quot;,&quot;non-dropping-particle&quot;:&quot;&quot;},{&quot;family&quot;:&quot;Merceron&quot;,&quot;given&quot;:&quot;M.&quot;,&quot;parse-names&quot;:false,&quot;dropping-particle&quot;:&quot;&quot;,&quot;non-dropping-particle&quot;:&quot;&quot;}],&quot;container-title&quot;:&quot;Recent Research Developments in Environmental Biology. Volume 1&quot;,&quot;issued&quot;:{&quot;date-parts&quot;:[[2004]]},&quot;abstract&quot;:&quot;Because of recent changes in water flows and sediment and nutrient loads in most rivers, eutrophication phenomena are now occurring in areas previously non-affected. One of its most widespread and easily recognized effects in a coastal marine ecosystem is the excessive growth and drift of macroalgae, to such a degree that the biomass becomes an important problem. Moreover, subtidal stocks of opportunistic algae have been seen off bays which are known to have intertidal stocks. They have been also reported off areas without intertidal stocks. The nutrients, notably from anthropogenic origin, constitute a significant factor in the appearance of the blooms in coastal waters. Besides a background originating from natural areas and precipitations, nutrients come from agriculture, sewage, industry, and aquaculture, in very various proportions following the local conditions. At first, the development of opportunist and tolerant seaweeds acts as a purifying system. Then, when the seaweed is stranded or the environmental conditions become unfavourable, the plants die and decompose. The degradation of the chemical equilibrium induces the breakdown of the biological balance in the ecosystem and can become troublesome. Control of eutrophication can only be reached effectively by drastic reduction of the total nutrient load of an overloaded water system. In order to be successful, only an integrated approach, based on the nutrient mass balance of a water body and taking into consideration specific geographical, climatological and ecological conditions, can be effective. Moreover, it may take many years before the recovery of a eutrophicated ecosystem, because the nutrient overloaded sediments constitute a complementary source of nutrients for macroalgae. But, prevention will permit to avoid the nutrients to be discharged into the lagoons or sea. It will concern the waste treatment, agricultural mode change and treatment of gaseous effluent from polluting human activities. The different parts of this paper will deal with those various aspects: description of the worldwide phenomenon with information about the localities affected and the density, biomass, annual production and harvesting, time of the excessive algal growths, and with focus on the intertidal and subtidal fractions of the 'green tides', the last one generally being not taken into consideration; analysis of the causes and consequences; and envisaged solutions.&quot;,&quot;container-title-short&quot;:&quot;&quot;},&quot;isTemporary&quot;:false}]},{&quot;citationID&quot;:&quot;MENDELEY_CITATION_f56f42ad-d65a-4a0a-a98e-979cec8afeca&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&quot;,&quot;citationItems&quot;:[{&quot;id&quot;:&quot;81e5d6c1-f74b-337d-8297-859a6cb998f6&quot;,&quot;itemData&quot;:{&quot;type&quot;:&quot;article-journal&quot;,&quot;id&quot;:&quot;81e5d6c1-f74b-337d-8297-859a6cb998f6&quot;,&quot;title&quot;:&quot;The great Atlantic Sargassum belt&quot;,&quot;author&quot;:[{&quot;family&quot;:&quot;Wang&quot;,&quot;given&quot;:&quot;Mengqiu&quot;,&quot;parse-names&quot;:false,&quot;dropping-particle&quot;:&quot;&quot;,&quot;non-dropping-particle&quot;:&quot;&quot;},{&quot;family&quot;:&quot;Hu&quot;,&quot;given&quot;:&quot;Chuanmin&quot;,&quot;parse-names&quot;:false,&quot;dropping-particle&quot;:&quot;&quot;,&quot;non-dropping-particle&quot;:&quot;&quot;},{&quot;family&quot;:&quot;Barnes&quot;,&quot;given&quot;:&quot;Brian B.&quot;,&quot;parse-names&quot;:false,&quot;dropping-particle&quot;:&quot;&quot;,&quot;non-dropping-particle&quot;:&quot;&quot;},{&quot;family&quot;:&quot;Mitchum&quot;,&quot;given&quot;:&quot;Gary&quot;,&quot;parse-names&quot;:false,&quot;dropping-particle&quot;:&quot;&quot;,&quot;non-dropping-particle&quot;:&quot;&quot;},{&quot;family&quot;:&quot;Lapointe&quot;,&quot;given&quot;:&quot;Brian&quot;,&quot;parse-names&quot;:false,&quot;dropping-particle&quot;:&quot;&quot;,&quot;non-dropping-particle&quot;:&quot;&quot;},{&quot;family&quot;:&quot;Montoya&quot;,&quot;given&quot;:&quot;Joseph P.&quot;,&quot;parse-names&quot;:false,&quot;dropping-particle&quot;:&quot;&quot;,&quot;non-dropping-particle&quot;:&quot;&quot;}],&quot;container-title&quot;:&quot;Science&quot;,&quot;container-title-short&quot;:&quot;Science (1979)&quot;,&quot;accessed&quot;:{&quot;date-parts&quot;:[[2023,4,25]]},&quot;DOI&quot;:&quot;10.1126/SCIENCE.AAW7912/SUPPL_FILE/AAW7912S1.GIF&quot;,&quot;ISSN&quot;:&quot;10959203&quot;,&quot;PMID&quot;:&quot;31273122&quot;,&quot;URL&quot;:&quot;https://www.science.org/doi/10.1126/science.aaw7912&quot;,&quot;issued&quot;:{&quot;date-parts&quot;:[[2019,7,5]]},&quot;page&quot;:&quot;83-87&quot;,&quot;abstract&quot;:&quot;Pelagic Sargassum is abundant in the Sargasso Sea, but a recurrent great Atlantic Sargassum belt (GASB) has been observed in satellite imagery since 2011, often extending from West Africa to the Gulf of Mexico. In June 2018, the 8850-kilometer GASB contained &gt;20 million metric tons of Sargassum biomass. The spatial distribution of the GASB is mostly driven by ocean circulation. The bloom of 2011 might be a result of Amazon River discharge in previous years, but recent increases and interannual variability after 2011 appear to be driven by upwelling off West Africa during boreal winter and by Amazon River discharge during spring and summer, indicating a possible regime shift and raising the possibility that recurrent blooms in the tropical Atlantic and Caribbean Sea may become the new norm.&quot;,&quot;publisher&quot;:&quot;American Association for the Advancement of Science&quot;,&quot;issue&quot;:&quot;6448&quot;,&quot;volume&quot;:&quot;364&quot;},&quot;isTemporary&quot;:false}]},{&quot;citationID&quot;:&quot;MENDELEY_CITATION_7ab5d705-64cd-4efd-b996-7830f8be5775&quot;,&quot;properties&quot;:{&quot;noteIndex&quot;:0},&quot;isEdited&quot;:false,&quot;manualOverride&quot;:{&quot;isManuallyOverridden&quot;:false,&quot;citeprocText&quot;:&quot;(Anto et al., 2021; Chen et al., 2022; Farghali et al., 2023; Sun et al., 2022)&quot;,&quot;manualOverrideText&quot;:&quot;&quot;},&quot;citationTag&quot;:&quot;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&quot;,&quot;citationItems&quot;:[{&quot;id&quot;:&quot;79655c5b-9ded-3c99-82fc-ad5e8f45dcf5&quot;,&quot;itemData&quot;:{&quot;type&quot;:&quot;article-journal&quot;,&quot;id&quot;:&quot;79655c5b-9ded-3c99-82fc-ad5e8f45dcf5&quot;,&quot;title&quot;:&quot;Activation strategies for biochar to use as an efficient catalyst in various applications&quot;,&quot;author&quot;:[{&quot;family&quot;:&quot;Anto&quot;,&quot;given&quot;:&quot;Susaimanickam&quot;,&quot;parse-names&quot;:false,&quot;dropping-particle&quot;:&quot;&quot;,&quot;non-dropping-particle&quot;:&quot;&quot;},{&quot;family&quot;:&quot;Sudhakar&quot;,&quot;given&quot;:&quot;M. P.&quot;,&quot;parse-names&quot;:false,&quot;dropping-particle&quot;:&quot;&quot;,&quot;non-dropping-particle&quot;:&quot;&quot;},{&quot;family&quot;:&quot;Shan Ahamed&quot;,&quot;given&quot;:&quot;Tharifkhan&quot;,&quot;parse-names&quot;:false,&quot;dropping-particle&quot;:&quot;&quot;,&quot;non-dropping-particle&quot;:&quot;&quot;},{&quot;family&quot;:&quot;Samuel&quot;,&quot;given&quot;:&quot;Melvin S.&quot;,&quot;parse-names&quot;:false,&quot;dropping-particle&quot;:&quot;&quot;,&quot;non-dropping-particle&quot;:&quot;&quot;},{&quot;family&quot;:&quot;Mathimani&quot;,&quot;given&quot;:&quot;Thangavel&quot;,&quot;parse-names&quot;:false,&quot;dropping-particle&quot;:&quot;&quot;,&quot;non-dropping-particle&quot;:&quot;&quot;},{&quot;family&quot;:&quot;Brindhadevi&quot;,&quot;given&quot;:&quot;Kathirvel&quot;,&quot;parse-names&quot;:false,&quot;dropping-particle&quot;:&quot;&quot;,&quot;non-dropping-particle&quot;:&quot;&quot;},{&quot;family&quot;:&quot;Pugazhendhi&quot;,&quot;given&quot;:&quot;Arivalagan&quot;,&quot;parse-names&quot;:false,&quot;dropping-particle&quot;:&quot;&quot;,&quot;non-dropping-particle&quot;:&quot;&quot;}],&quot;container-title&quot;:&quot;Fuel&quot;,&quot;DOI&quot;:&quot;10.1016/j.fuel.2020.119205&quot;,&quot;ISSN&quot;:&quot;00162361&quot;,&quot;issued&quot;:{&quot;date-parts&quot;:[[2021]]},&quot;abstract&quot;:&quot;Microalgae and macroalgae are known for their use in food and fuel applications. Recently, tremendous interest on algal biomass for biochar production has been increased. Biochar are well known for its catalytic activity to produce many finished products such as alternative fuels, treat environmental waste water and act as an input for agricultural applications. Three routes are commonly adopted for alternative fuel production from algal biomass namely, biochemical, chemical, and thermochemical techniques. Recently, thermochemical methods for the conversion of algal biomass to biochar are employed to use biochar based catalyst. Biochar must be activated before used as a potential catalyst. Therefore, this review has given broad information of various activation strategies for biochar modification. Different activation methods such as physical and chemical modes are being practiced to modify the biochar for efficient catalyst in alternative fuel production.&quot;,&quot;volume&quot;:&quot;285&quot;,&quot;container-title-short&quot;:&quot;&quot;},&quot;isTemporary&quot;:false},{&quot;id&quot;:&quot;17ffffff-30df-3e85-baa5-48e972a8532e&quot;,&quot;itemData&quot;:{&quot;type&quot;:&quot;article&quot;,&quot;id&quot;:&quot;17ffffff-30df-3e85-baa5-48e972a8532e&quot;,&quot;title&quot;:&quot;A state-of-the-art review on algae pyrolysis for bioenergy and biochar production&quot;,&quot;author&quot;:[{&quot;family&quot;:&quot;Sun&quot;,&quot;given&quot;:&quot;Jiacheng&quot;,&quot;parse-names&quot;:false,&quot;dropping-particle&quot;:&quot;&quot;,&quot;non-dropping-particle&quot;:&quot;&quot;},{&quot;family&quot;:&quot;Norouzi&quot;,&quot;given&quot;:&quot;Omid&quot;,&quot;parse-names&quot;:false,&quot;dropping-particle&quot;:&quot;&quot;,&quot;non-dropping-particle&quot;:&quot;&quot;},{&quot;family&quot;:&quot;Mašek&quot;,&quot;given&quot;:&quot;Ondřej&quot;,&quot;parse-names&quot;:false,&quot;dropping-particle&quot;:&quot;&quot;,&quot;non-dropping-particle&quot;:&quot;&quot;}],&quot;container-title&quot;:&quot;Bioresource Technology&quot;,&quot;container-title-short&quot;:&quot;Bioresour Technol&quot;,&quot;DOI&quot;:&quot;10.1016/j.biortech.2021.126258&quot;,&quot;ISSN&quot;:&quot;18732976&quot;,&quot;issued&quot;:{&quot;date-parts&quot;:[[2022]]},&quot;abstract&quot;:&quot;Algae, as a feedstock with minimum land footprint, is considered a promising biomass for sustainable fuels, chemicals, and materials. Unlike lignocellulosic biomass, algae consist mainly of lipids, carbohydrates, and proteins. This review focusses on the bio-oil and biochar co-products of algae-pyrolysis and presents the current state-of-the-art in the pyrolysis technologies and key applications of algal biochar. Algal biochar holds potential to be a cost-effective fertilizer, as it has high P, N and other nutrient contents. Beyond soil applications, algae-derived biochar has many other applications, such as wastewater-treatment, due to its porous structure and strong ion-exchange capacity. High specific capacitance and stability also make algal biochar a potential supercapacitor material. Furthermore, algal biochar can be great catalysts (or catalyst supports). This review sheds light on a wide range of algae-pyrolysis related topics, including advanced-pyrolysis techniques and the potential biochar applications in soil amendment, energy storage, catalysts, chemical industries, and wastewater-treatment plants.&quot;,&quot;volume&quot;:&quot;346&quot;},&quot;isTemporary&quot;:false},{&quot;id&quot;:&quot;79c29454-ee7a-3c8d-9c74-7dfac55424fc&quot;,&quot;itemData&quot;:{&quot;type&quot;:&quot;article-journal&quot;,&quot;id&quot;:&quot;79c29454-ee7a-3c8d-9c74-7dfac55424fc&quot;,&quot;title&quot;:&quot;Advancement pathway of biochar resources from macroalgae biomass: A review&quot;,&quot;author&quot;:[{&quot;family&quot;:&quot;Chen&quot;,&quot;given&quot;:&quot;Binbin&quot;,&quot;parse-names&quot;:false,&quot;dropping-particle&quot;:&quot;&quot;,&quot;non-dropping-particle&quot;:&quot;&quot;},{&quot;family&quot;:&quot;Gu&quot;,&quot;given&quot;:&quot;Zongrun&quot;,&quot;parse-names&quot;:false,&quot;dropping-particle&quot;:&quot;&quot;,&quot;non-dropping-particle&quot;:&quot;&quot;},{&quot;family&quot;:&quot;Wu&quot;,&quot;given&quot;:&quot;Mingjiang&quot;,&quot;parse-names&quot;:false,&quot;dropping-particle&quot;:&quot;&quot;,&quot;non-dropping-particle&quot;:&quot;&quot;},{&quot;family&quot;:&quot;Ma&quot;,&quot;given&quot;:&quot;Zengling&quot;,&quot;parse-names&quot;:false,&quot;dropping-particle&quot;:&quot;&quot;,&quot;non-dropping-particle&quot;:&quot;&quot;},{&quot;family&quot;:&quot;Lim&quot;,&quot;given&quot;:&quot;Hooi Ren&quot;,&quot;parse-names&quot;:false,&quot;dropping-particle&quot;:&quot;&quot;,&quot;non-dropping-particle&quot;:&quot;&quot;},{&quot;family&quot;:&quot;Khoo&quot;,&quot;given&quot;:&quot;Kuan Shiong&quot;,&quot;parse-names&quot;:false,&quot;dropping-particle&quot;:&quot;&quot;,&quot;non-dropping-particle&quot;:&quot;&quot;},{&quot;family&quot;:&quot;Show&quot;,&quot;given&quot;:&quot;Pau Loke&quot;,&quot;parse-names&quot;:false,&quot;dropping-particle&quot;:&quot;&quot;,&quot;non-dropping-particle&quot;:&quot;&quot;}],&quot;container-title&quot;:&quot;Biomass and Bioenergy&quot;,&quot;container-title-short&quot;:&quot;Biomass Bioenergy&quot;,&quot;DOI&quot;:&quot;10.1016/j.biombioe.2022.106650&quot;,&quot;ISSN&quot;:&quot;18732909&quot;,&quot;issued&quot;:{&quot;date-parts&quot;:[[2022]]},&quot;abstract&quot;:&quot;Macroalgae, with short growth cycles, and high CO2 fixation capacity, are third-generation biomass mainstays that play an essential role as a global carbon sink. Macroalgal biochar plays a crucial role in soil improvement, pollutant adsorption, electrodes, and capacitors, and it has already contributed to both ecological and economic fields. However, the physicochemical properties of macroalgal biochar are challenging to control, and the way macroalgal biochar is pyrolyzed and activated largely determines its physicochemical properties and areas of application. In this study, five standard methods (conventional pyrolysis, hydrothermal carbonization, microwave pyrolysis, co-pyrolysis, and drying) for the pyrolysis of macroalgal biochar and two activation methods (physical and chemical) are reviewed to screen for optimal preparation and activation methods under different conditions and in different application contexts. The conventional pyrolysis process is mature and simple, but the yield is low, which is suitable for industrial production. Hydrothermal carbonization can reduce the content of alkali metals in biochar without prior drying. Microwave pyrolysis has low energy consumption and uniform product properties, which is suitable for biochar with high stability requirements. Co-pyrolysis is a low-cost pyrolysis method if suitable co-pyrolysis materials can be found. The drying ash content is high, but the surface performance is weak, which is generally used as pretreatment. From laboratory to practical applications, macroalgal biochar still needs to be investigated in terms of cost reduction, yield improvement, and optimization of preparation and activation methods.&quot;,&quot;volume&quot;:&quot;167&quot;},&quot;isTemporary&quot;:false},{&quot;id&quot;:&quot;80ca780e-4d37-3a9f-af13-6ff54ceb4bee&quot;,&quot;itemData&quot;:{&quot;type&quot;:&quot;article&quot;,&quot;id&quot;:&quot;80ca780e-4d37-3a9f-af13-6ff54ceb4bee&quot;,&quot;title&quot;:&quot;Seaweed for climate mitigation, wastewater treatment, bioenergy, bioplastic, biochar, food, pharmaceuticals, and cosmetics: a review&quot;,&quot;author&quot;:[{&quot;family&quot;:&quot;Farghali&quot;,&quot;given&quot;:&quot;Mohamed&quot;,&quot;parse-names&quot;:false,&quot;dropping-particle&quot;:&quot;&quot;,&quot;non-dropping-particle&quot;:&quot;&quot;},{&quot;family&quot;:&quot;Mohamed&quot;,&quot;given&quot;:&quot;Israa M.A.&quot;,&quot;parse-names&quot;:false,&quot;dropping-particle&quot;:&quot;&quot;,&quot;non-dropping-particle&quot;:&quot;&quot;},{&quot;family&quot;:&quot;Osman&quot;,&quot;given&quot;:&quot;Ahmed I.&quot;,&quot;parse-names&quot;:false,&quot;dropping-particle&quot;:&quot;&quot;,&quot;non-dropping-particle&quot;:&quot;&quot;},{&quot;family&quot;:&quot;Rooney&quot;,&quot;given&quot;:&quot;David W.&quot;,&quot;parse-names&quot;:false,&quot;dropping-particle&quot;:&quot;&quot;,&quot;non-dropping-particle&quot;:&quot;&quot;}],&quot;container-title&quot;:&quot;Environmental Chemistry Letters&quot;,&quot;container-title-short&quot;:&quot;Environ Chem Lett&quot;,&quot;DOI&quot;:&quot;10.1007/s10311-022-01520-y&quot;,&quot;ISSN&quot;:&quot;16103661&quot;,&quot;issued&quot;:{&quot;date-parts&quot;:[[2023]]},&quot;abstract&quot;:&quot;The development and recycling of biomass production can partly solve issues of energy, climate change, population growth, food and feed shortages, and environmental pollution. For instance, the use of seaweeds as feedstocks can reduce our reliance on fossil fuel resources, ensure the synthesis of cost-effective and eco-friendly products and biofuels, and develop sustainable biorefinery processes. Nonetheless, seaweeds use in several biorefineries is still in the infancy stage compared to terrestrial plants-based lignocellulosic biomass. Therefore, here we review seaweed biorefineries with focus on seaweed production, economical benefits, and seaweed use as feedstock for anaerobic digestion, biochar, bioplastics, crop health, food, livestock feed, pharmaceuticals and cosmetics. Globally, seaweeds could sequester between 61 and 268 megatonnes of carbon per year, with an average of 173 megatonnes. Nearly 90% of carbon is sequestered by exporting biomass to deep water, while the remaining 10% is buried in coastal sediments. 500 gigatonnes of seaweeds could replace nearly 40% of the current soy protein production. Seaweeds contain valuable bioactive molecules that could be applied as antimicrobial, antioxidant, antiviral, antifungal, anticancer, contraceptive, anti-inflammatory, anti-coagulants, and in other cosmetics and skincare products.&quot;,&quot;issue&quot;:&quot;1&quot;,&quot;volume&quot;:&quot;21&quot;},&quot;isTemporary&quot;:false}]},{&quot;citationID&quot;:&quot;MENDELEY_CITATION_d2ddcf4c-d53f-44cd-8c61-f8007a6fa873&quot;,&quot;properties&quot;:{&quot;noteIndex&quot;:0},&quot;isEdited&quot;:false,&quot;manualOverride&quot;:{&quot;isManuallyOverridden&quot;:false,&quot;citeprocText&quot;:&quot;(Roberts et al., 2015)&quot;,&quot;manualOverrideText&quot;:&quot;&quot;},&quot;citationTag&quot;:&quot;MENDELEY_CITATION_v3_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&quot;,&quot;citationItems&quot;:[{&quot;id&quot;:&quot;da113452-b133-353f-91cd-d7091e776795&quot;,&quot;itemData&quot;:{&quot;type&quot;:&quot;article-journal&quot;,&quot;id&quot;:&quot;da113452-b133-353f-91cd-d7091e776795&quot;,&quot;title&quot;:&quot;Biochar from commercially cultivated seaweed for soil amelioration&quot;,&quot;author&quot;:[{&quot;family&quot;:&quot;Roberts&quot;,&quot;given&quot;:&quot;David A.&quot;,&quot;parse-names&quot;:false,&quot;dropping-particle&quot;:&quot;&quot;,&quot;non-dropping-particle&quot;:&quot;&quot;},{&quot;family&quot;:&quot;Paul&quot;,&quot;given&quot;:&quot;Nicholas A.&quot;,&quot;parse-names&quot;:false,&quot;dropping-particle&quot;:&quot;&quot;,&quot;non-dropping-particle&quot;:&quot;&quot;},{&quot;family&quot;:&quot;Dworjanyn&quot;,&quot;given&quot;:&quot;Symon A.&quot;,&quot;parse-names&quot;:false,&quot;dropping-particle&quot;:&quot;&quot;,&quot;non-dropping-particle&quot;:&quot;&quot;},{&quot;family&quot;:&quot;Bird&quot;,&quot;given&quot;:&quot;Michael I.&quot;,&quot;parse-names&quot;:false,&quot;dropping-particle&quot;:&quot;&quot;,&quot;non-dropping-particle&quot;:&quot;&quot;},{&quot;family&quot;:&quot;Nys&quot;,&quot;given&quot;:&quot;Rocky&quot;,&quot;parse-names&quot;:false,&quot;dropping-particle&quot;:&quot;&quot;,&quot;non-dropping-particle&quot;:&quot;De&quot;}],&quot;container-title&quot;:&quot;Scientific Reports&quot;,&quot;container-title-short&quot;:&quot;Sci Rep&quot;,&quot;DOI&quot;:&quot;10.1038/srep09665&quot;,&quot;ISSN&quot;:&quot;20452322&quot;,&quot;issued&quot;:{&quot;date-parts&quot;:[[2015]]},&quot;abstract&quot;:&quot;Seaweed cultivation is a high growth industry that is primarily targeted at human food and hydrocolloid markets. However, seaweed biomass also offers a feedstock for the production of nutrient-rich biochar for soil amelioration. We provide the first data of biochar yield and characteristics from intensively cultivated seaweeds (Saccharina, Undaria and Sargassum - brown seaweeds, and Gracilaria, Kappaphycus and Eucheuma - red seaweeds). While there is some variability in biochar properties as a function of the origin of seaweed, there are several defining and consistent characteristics of seaweed biochar, in particular a relatively low C content and surface area but high yield, essential trace elements (N, P and K) and exchangeable cations (particularly K). The pH of seaweed biochar ranges from neutral (7) to alkaline (11), allowing for broad-spectrum applications in diverse soil types. We find that seaweed biochar is a unique material for soil amelioration that is consistently different to biochar derived from ligno-cellulosic feedstock. Blending of seaweed and ligno-cellulosic biochar could provide a soil ameliorant that combines a high fixed C content with a mineral-rich substrate to enhance crop productivity.&quot;,&quot;volume&quot;:&quot;5&quot;},&quot;isTemporary&quot;:false}]},{&quot;citationID&quot;:&quot;MENDELEY_CITATION_497ac3dd-46eb-44b2-acd5-2851e894e540&quot;,&quot;properties&quot;:{&quot;noteIndex&quot;:0},&quot;isEdited&quot;:false,&quot;manualOverride&quot;:{&quot;isManuallyOverridden&quot;:false,&quot;citeprocText&quot;:&quot;(Milledge et al., 2015)&quot;,&quot;manualOverrideText&quot;:&quot;&quot;},&quot;citationTag&quot;:&quot;MENDELEY_CITATION_v3_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&quot;,&quot;citationItems&quot;:[{&quot;id&quot;:&quot;1f7609d0-cefe-3301-abfb-bac77cc85d37&quot;,&quot;itemData&quot;:{&quot;type&quot;:&quot;article-journal&quot;,&quot;id&quot;:&quot;1f7609d0-cefe-3301-abfb-bac77cc85d37&quot;,&quot;title&quot;:&quot;High-value products from macroalgae: the potential uses of the invasive brown seaweed, Sargassum muticum&quot;,&quot;author&quot;:[{&quot;family&quot;:&quot;Milledge&quot;,&quot;given&quot;:&quot;John J.&quot;,&quot;parse-names&quot;:false,&quot;dropping-particle&quot;:&quot;&quot;,&quot;non-dropping-particle&quot;:&quot;&quot;},{&quot;family&quot;:&quot;Nielsen&quot;,&quot;given&quot;:&quot;Birthe&quot;,&quot;parse-names&quot;:false,&quot;dropping-particle&quot;:&quot;V.&quot;,&quot;non-dropping-particle&quot;:&quot;&quot;},{&quot;family&quot;:&quot;Bailey&quot;,&quot;given&quot;:&quot;David&quot;,&quot;parse-names&quot;:false,&quot;dropping-particle&quot;:&quot;&quot;,&quot;non-dropping-particle&quot;:&quot;&quot;}],&quot;container-title&quot;:&quot;Reviews in Environmental Science and Bio/Technology 2015 15:1&quot;,&quot;accessed&quot;:{&quot;date-parts&quot;:[[2023,7,7]]},&quot;DOI&quot;:&quot;10.1007/S11157-015-9381-7&quot;,&quot;ISSN&quot;:&quot;1572-9826&quot;,&quot;URL&quot;:&quot;https://link.springer.com/article/10.1007/s11157-015-9381-7&quot;,&quot;issued&quot;:{&quot;date-parts&quot;:[[2015,10,5]]},&quot;page&quot;:&quot;67-88&quot;,&quot;abstract&quot;:&quot;Marine seaweeds represent an abundant source of natural products and may harbour valuable chemicals. The brown seaweed Sargassum muticum is an invasive species to the coasts of the British Isles, mainland Europe and North America. Attempts at its eradication and control have generally not been successful, although time-consuming and costly. Commercial exploration of this biomass for food, fuel and pharmaceutical products could encourage its harvesting and control. Though S. muticum might be unsuitable as a source of biofuel due to high ash and water content, this rapidly growing macroalga has a naturally high content of antioxidants, carotenoids and phenols, including the well-known anti-cancer compound fucoxanthin, making this species a potential source of a range of pharmaceutically relevant materials.&quot;,&quot;publisher&quot;:&quot;Springer&quot;,&quot;issue&quot;:&quot;1&quot;,&quot;volume&quot;:&quot;15&quot;,&quot;container-title-short&quot;:&quot;&quot;},&quot;isTemporary&quot;:false}]},{&quot;citationID&quot;:&quot;MENDELEY_CITATION_afa13c7e-258d-41d9-af51-f347aa63b875&quot;,&quot;properties&quot;:{&quot;noteIndex&quot;:0},&quot;isEdited&quot;:false,&quot;manualOverride&quot;:{&quot;isManuallyOverridden&quot;:false,&quot;citeprocText&quot;:&quot;(Ding and Liu, 2020; Rodrigues et al., 2015)&quot;,&quot;manualOverrideText&quot;:&quot;&quot;},&quot;citationTag&quot;:&quot;MENDELEY_CITATION_v3_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&quot;,&quot;citationItems&quot;:[{&quot;id&quot;:&quot;5e9f2e26-a494-3daf-bc37-7c6aaac31477&quot;,&quot;itemData&quot;:{&quot;type&quot;:&quot;article-journal&quot;,&quot;id&quot;:&quot;5e9f2e26-a494-3daf-bc37-7c6aaac31477&quot;,&quot;title&quot;:&quot;Chemical composition of red, brown and green macroalgae from Buarcos bay in Central West Coast of Portugal&quot;,&quot;author&quot;:[{&quot;family&quot;:&quot;Rodrigues&quot;,&quot;given&quot;:&quot;Dina&quot;,&quot;parse-names&quot;:false,&quot;dropping-particle&quot;:&quot;&quot;,&quot;non-dropping-particle&quot;:&quot;&quot;},{&quot;family&quot;:&quot;Freitas&quot;,&quot;given&quot;:&quot;Ana C.&quot;,&quot;parse-names&quot;:false,&quot;dropping-particle&quot;:&quot;&quot;,&quot;non-dropping-particle&quot;:&quot;&quot;},{&quot;family&quot;:&quot;Pereira&quot;,&quot;given&quot;:&quot;Leonel&quot;,&quot;parse-names&quot;:false,&quot;dropping-particle&quot;:&quot;&quot;,&quot;non-dropping-particle&quot;:&quot;&quot;},{&quot;family&quot;:&quot;Rocha-Santos&quot;,&quot;given&quot;:&quot;Teresa A.P.&quot;,&quot;parse-names&quot;:false,&quot;dropping-particle&quot;:&quot;&quot;,&quot;non-dropping-particle&quot;:&quot;&quot;},{&quot;family&quot;:&quot;Vasconcelos&quot;,&quot;given&quot;:&quot;Marta W.&quot;,&quot;parse-names&quot;:false,&quot;dropping-particle&quot;:&quot;&quot;,&quot;non-dropping-particle&quot;:&quot;&quot;},{&quot;family&quot;:&quot;Roriz&quot;,&quot;given&quot;:&quot;Mariana&quot;,&quot;parse-names&quot;:false,&quot;dropping-particle&quot;:&quot;&quot;,&quot;non-dropping-particle&quot;:&quot;&quot;},{&quot;family&quot;:&quot;Rodríguez-Alcalá&quot;,&quot;given&quot;:&quot;Luís M.&quot;,&quot;parse-names&quot;:false,&quot;dropping-particle&quot;:&quot;&quot;,&quot;non-dropping-particle&quot;:&quot;&quot;},{&quot;family&quot;:&quot;Gomes&quot;,&quot;given&quot;:&quot;Ana M.P.&quot;,&quot;parse-names&quot;:false,&quot;dropping-particle&quot;:&quot;&quot;,&quot;non-dropping-particle&quot;:&quot;&quot;},{&quot;family&quot;:&quot;Duarte&quot;,&quot;given&quot;:&quot;Armando C.&quot;,&quot;parse-names&quot;:false,&quot;dropping-particle&quot;:&quot;&quot;,&quot;non-dropping-particle&quot;:&quot;&quot;}],&quot;container-title&quot;:&quot;Food Chemistry&quot;,&quot;container-title-short&quot;:&quot;Food Chem&quot;,&quot;DOI&quot;:&quot;10.1016/j.foodchem.2015.03.057&quot;,&quot;ISSN&quot;:&quot;18737072&quot;,&quot;issued&quot;:{&quot;date-parts&quot;:[[2015]]},&quot;abstract&quot;:&quot;Abstract Six representative edible seaweeds from the Central West Portuguese Coast, including the less studied Osmundea pinnatifida, were harvested from Buarcos bay, Portugal and their chemical characterization determined. Protein content, total sugar and fat contents ranged between 14.4% and 23.8%, 32.4% and 49.3% and 0.6-3.6%. Highest total phenolic content was observed in Codium tomentosum followed by Sargassum muticum and O. pinnatifida. Fatty acid (FA) composition covered the branched chain C13ai to C22:5 n3 with variable content in n6 and n3 FA; low n6:n3 ratios were observed in O. pinnatifida, Grateloupia turuturu and C. tomentosum. Some seaweed species may be seen as good sources of Ca, K, Mg and Fe, corroborating their good nutritional value. According to FTIR-ATR spectra, G. turuturu was associated with carrageenan seaweed producers whereas Gracilaria gracilis and O. pinnatifida were mostly agar producers. In the brown algae, S. muticum and Saccorhiza polyschides, alginates and fucoidans were the main polysaccharides found.&quot;,&quot;volume&quot;:&quot;183&quot;},&quot;isTemporary&quot;:false},{&quot;id&quot;:&quot;2fc4de9c-5e38-3b74-97e1-f3c8bd351084&quot;,&quot;itemData&quot;:{&quot;type&quot;:&quot;article-journal&quot;,&quot;id&quot;:&quot;2fc4de9c-5e38-3b74-97e1-f3c8bd351084&quot;,&quot;title&quot;:&quot;Adsorption of CO2 from flue gas by novel seaweed-based KOH-activated porous biochars&quot;,&quot;author&quot;:[{&quot;family&quot;:&quot;Ding&quot;,&quot;given&quot;:&quot;Shuai&quot;,&quot;parse-names&quot;:false,&quot;dropping-particle&quot;:&quot;&quot;,&quot;non-dropping-particle&quot;:&quot;&quot;},{&quot;family&quot;:&quot;Liu&quot;,&quot;given&quot;:&quot;Yangxian&quot;,&quot;parse-names&quot;:false,&quot;dropping-particle&quot;:&quot;&quot;,&quot;non-dropping-particle&quot;:&quot;&quot;}],&quot;container-title&quot;:&quot;Fuel&quot;,&quot;DOI&quot;:&quot;10.1016/j.fuel.2019.116382&quot;,&quot;ISSN&quot;:&quot;00162361&quot;,&quot;issued&quot;:{&quot;date-parts&quot;:[[2020]]},&quot;abstract&quot;:&quot;Recently, environmental problems such as climate change and global warming caused by the greenhouse effect have become a worldwide topic of concern. In this article, two kinds of seaweed porous biochars were prepared by utilizing widely sourced seaweed (sargassum and enteromorpha) using single step KOH activation. The physical and chemical properties of the seaweed porous biochar adsorbents were characterized, and CO2 adsorption performance over seaweed porous biochars was tested in a fixed-bed adsorption system. The textural properties and functional groups of the raw seaweed biochars are significantly improved by KOH activation. The seaweed porous biochars (SCK-800-1 and ECK-800-1) prepared with KOH/biomass weight ratio of 1:1 at 800 °C exhibit the maximum CO2 capacity (reaching 1.05 mmol/g and 0.52 mmol/g at 25 °C, respectively). The adsorption capacity of CO2 decreases with the increase of adsorption temperature, and increases with the increase of CO2 initial concentration. The flue gas components such as O2 and NO do not affect the adsorption capacity of CO2 for SCK-800-1 and ECK-800-1, while SO2 slightly inhibits the CO2 adsorption performance. After ten cycles of adsorption-desorption, the adsorption capacities of seaweed porous biochars only decrease slightly. The pseudo-first order model better fits the experimental data, which demonstrates that the external mass transfer plays a dominant role in CO2 adsorption over two kinds of seaweed porous biochars. The present results may inspire new research interests and provide necessary theoretical guidance for the application and research of seaweed biomass-based biochars for CO2 capture, and effectively expand the utilization of marine biomasss.&quot;,&quot;volume&quot;:&quot;260&quot;,&quot;container-title-short&quot;:&quot;&quot;},&quot;isTemporary&quot;:false}]},{&quot;citationID&quot;:&quot;MENDELEY_CITATION_bb3e396a-9a4d-41c2-8e1f-4e028e878a40&quot;,&quot;properties&quot;:{&quot;noteIndex&quot;:0},&quot;isEdited&quot;:false,&quot;manualOverride&quot;:{&quot;isManuallyOverridden&quot;:false,&quot;citeprocText&quot;:&quot;(Sekar et al., 2021)&quot;,&quot;manualOverrideText&quot;:&quot;&quot;},&quot;citationTag&quot;:&quot;MENDELEY_CITATION_v3_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&quot;,&quot;citationItems&quot;:[{&quot;id&quot;:&quot;192bd908-48f6-36c0-93f7-00c8fcd89fc0&quot;,&quot;itemData&quot;:{&quot;type&quot;:&quot;article&quot;,&quot;id&quot;:&quot;192bd908-48f6-36c0-93f7-00c8fcd89fc0&quot;,&quot;title&quot;:&quot;A review on the pyrolysis of algal biomass for biochar and bio-oil – Bottlenecks and scope&quot;,&quot;author&quot;:[{&quot;family&quot;:&quot;Sekar&quot;,&quot;given&quot;:&quot;Manigandan&quot;,&quot;parse-names&quot;:false,&quot;dropping-particle&quot;:&quot;&quot;,&quot;non-dropping-particle&quot;:&quot;&quot;},{&quot;family&quot;:&quot;Mathimani&quot;,&quot;given&quot;:&quot;Thangavel&quot;,&quot;parse-names&quot;:false,&quot;dropping-particle&quot;:&quot;&quot;,&quot;non-dropping-particle&quot;:&quot;&quot;},{&quot;family&quot;:&quot;Alagumalai&quot;,&quot;given&quot;:&quot;Avinash&quot;,&quot;parse-names&quot;:false,&quot;dropping-particle&quot;:&quot;&quot;,&quot;non-dropping-particle&quot;:&quot;&quot;},{&quot;family&quot;:&quot;Chi&quot;,&quot;given&quot;:&quot;Nguyen Thuy Lan&quot;,&quot;parse-names&quot;:false,&quot;dropping-particle&quot;:&quot;&quot;,&quot;non-dropping-particle&quot;:&quot;&quot;},{&quot;family&quot;:&quot;Duc&quot;,&quot;given&quot;:&quot;Pham Anh&quot;,&quot;parse-names&quot;:false,&quot;dropping-particle&quot;:&quot;&quot;,&quot;non-dropping-particle&quot;:&quot;&quot;},{&quot;family&quot;:&quot;Bhatia&quot;,&quot;given&quot;:&quot;Shashi Kant&quot;,&quot;parse-names&quot;:false,&quot;dropping-particle&quot;:&quot;&quot;,&quot;non-dropping-particle&quot;:&quot;&quot;},{&quot;family&quot;:&quot;Brindhadevi&quot;,&quot;given&quot;:&quot;Kathirvel&quot;,&quot;parse-names&quot;:false,&quot;dropping-particle&quot;:&quot;&quot;,&quot;non-dropping-particle&quot;:&quot;&quot;},{&quot;family&quot;:&quot;Pugazhendhi&quot;,&quot;given&quot;:&quot;Arivalagan&quot;,&quot;parse-names&quot;:false,&quot;dropping-particle&quot;:&quot;&quot;,&quot;non-dropping-particle&quot;:&quot;&quot;}],&quot;container-title&quot;:&quot;Fuel&quot;,&quot;DOI&quot;:&quot;10.1016/j.fuel.2020.119190&quot;,&quot;ISSN&quot;:&quot;00162361&quot;,&quot;issued&quot;:{&quot;date-parts&quot;:[[2021]]},&quot;abstract&quot;:&quot;Algae become reasonable feedstock in recent times for biofuel production as they are environmentally benign, sustainable and renewable biomass. Biofuels are produced from algal biomass by chemical, biochemical, and thermochemical methods. Among the thermochemical techniques, pyrolysis is a well-known method involving high temperature and high pressure to produce biochar and bio-oil from numerous algal biomasses. Therefore, this review was undertaken to collate and discuss different pyrolytic processes employed for the conversion of algal biomass into biochar and bio-oil production. At the outset, different pyrolysis methods slow pyrolysis, fast/flash pyrolysis, catalytic pyrolysis, microwave assisted pyrolysis and hydropyrolysis operated for the conversion of various microalgae and cyanobacteria into biochar and bio-oil were reviewed using copious literature. Further, challenges arisen out of using above-said pyrolysis methods were critically highlighted to pave the way to choose an appropriate pyrolysis method for obtaining desirable quantity and quality of bio-oil from algae.&quot;,&quot;volume&quot;:&quot;283&quot;,&quot;container-title-short&quot;:&quot;&quot;},&quot;isTemporary&quot;:false}]},{&quot;citationID&quot;:&quot;MENDELEY_CITATION_4fedfecd-cc70-4ce6-9c7f-12ba346cdbe6&quot;,&quot;properties&quot;:{&quot;noteIndex&quot;:0},&quot;isEdited&quot;:false,&quot;manualOverride&quot;:{&quot;isManuallyOverridden&quot;:false,&quot;citeprocText&quot;:&quot;(Kostas et al., 2017; McElroy et al., 2023)&quot;,&quot;manualOverrideText&quot;:&quot;&quot;},&quot;citationTag&quot;:&quot;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&quot;,&quot;citationItems&quot;:[{&quot;id&quot;:&quot;774bf671-54bc-36b7-be30-de3e9e124d81&quot;,&quot;itemData&quot;:{&quot;type&quot;:&quot;article-journal&quot;,&quot;id&quot;:&quot;774bf671-54bc-36b7-be30-de3e9e124d81&quot;,&quot;title&quot;:&quot;Development of a bio-refinery process for the production of speciality chemical, biofuel and bioactive compounds from Laminaria digitata&quot;,&quot;author&quot;:[{&quot;family&quot;:&quot;Kostas&quot;,&quot;given&quot;:&quot;Emily T.&quot;,&quot;parse-names&quot;:false,&quot;dropping-particle&quot;:&quot;&quot;,&quot;non-dropping-particle&quot;:&quot;&quot;},{&quot;family&quot;:&quot;White&quot;,&quot;given&quot;:&quot;Daniel A.&quot;,&quot;parse-names&quot;:false,&quot;dropping-particle&quot;:&quot;&quot;,&quot;non-dropping-particle&quot;:&quot;&quot;},{&quot;family&quot;:&quot;Cook&quot;,&quot;given&quot;:&quot;David J.&quot;,&quot;parse-names&quot;:false,&quot;dropping-particle&quot;:&quot;&quot;,&quot;non-dropping-particle&quot;:&quot;&quot;}],&quot;container-title&quot;:&quot;Algal Research&quot;,&quot;container-title-short&quot;:&quot;Algal Res&quot;,&quot;DOI&quot;:&quot;10.1016/j.algal.2017.10.022&quot;,&quot;ISSN&quot;:&quot;22119264&quot;,&quot;issued&quot;:{&quot;date-parts&quot;:[[2017]]},&quot;abstract&quot;:&quot;The development of cascading bio-refinery processes that are capable of producing a range of valuable products is of increasing significance and will help to ensure that mankind makes efficient usage of bioresources. Seaweed feedstocks have the potential to be refined into fractions used for biofuel production, as renewable sources of platform chemicals or for a range of potentially interesting bioactive compounds. This study describes the development of a putative bio-refinery approach using Laminaria digitata as feedstock. Firstly, the commercially valuable polysaccharides fucoidan and alginate were extracted. Analysis of the monosaccharide and sulphate contents of the fucoidan extract confirmed its isolation with a purity of ca. 65%. Analysis of the composite residue remaining after extraction of alginate and fucoidan from L. digitata showed an increase in crude fibre content, of which the predominant monosaccharide was glucose (161.9 mg glucose per g residue), making this residue a potential feedstock for bioethanol production. After dilute acid hydrothermal pre-treatment (1.5 N H2SO4, 24 min, 121 °C, 25% [biomass/reactant] solids loading) and enzymatic saccharification of this residue, a 93.8% of theoretical glucose yield was achieved. This hydrolysate was fermented using Saccharomyces cerevisiae NCYC2592 and a yield of ca. 94.4% of the theoretical ethanol yield was achieved. To add value to the biorefining process, waste streams from the production of alginate, fucoidan and bioethanol were collected and screened for a range of bioactivities. Subsequently, a methanol extract prepared from the liquor waste stream which remained after polysaccharide extraction was shown to exhibit both anti-oxidant (EC50 15.3 mg/mL) and anti-microbial activity against the human bacterial pathogen Burkholderia cenocepacia. The identification of extracts with bioactive attributes which have been recovered from a seaweed-based bio-refinery process is novel, and offers a potential route through which added value can be derived from natural resources such as L. digitata.&quot;,&quot;volume&quot;:&quot;28&quot;},&quot;isTemporary&quot;:false},{&quot;id&quot;:&quot;40633ceb-f90a-3c3c-b461-aa43d1832f06&quot;,&quot;itemData&quot;:{&quot;type&quot;:&quot;article-journal&quot;,&quot;id&quot;:&quot;40633ceb-f90a-3c3c-b461-aa43d1832f06&quot;,&quot;title&quot;:&quot;Integrated biorefinery approach to valorise Saccharina latissima biomass: Combined sustainable processing to produce biologically active fucoxanthin, mannitol, fucoidans and alginates&quot;,&quot;author&quot;:[{&quot;family&quot;:&quot;McElroy&quot;,&quot;given&quot;:&quot;Con Robert&quot;,&quot;parse-names&quot;:false,&quot;dropping-particle&quot;:&quot;&quot;,&quot;non-dropping-particle&quot;:&quot;&quot;},{&quot;family&quot;:&quot;Kopanitsa&quot;,&quot;given&quot;:&quot;Liliya&quot;,&quot;parse-names&quot;:false,&quot;dropping-particle&quot;:&quot;&quot;,&quot;non-dropping-particle&quot;:&quot;&quot;},{&quot;family&quot;:&quot;Helmes&quot;,&quot;given&quot;:&quot;Roel&quot;,&quot;parse-names&quot;:false,&quot;dropping-particle&quot;:&quot;&quot;,&quot;non-dropping-particle&quot;:&quot;&quot;},{&quot;family&quot;:&quot;Fan&quot;,&quot;given&quot;:&quot;Jiajun&quot;,&quot;parse-names&quot;:false,&quot;dropping-particle&quot;:&quot;&quot;,&quot;non-dropping-particle&quot;:&quot;&quot;},{&quot;family&quot;:&quot;Attard&quot;,&quot;given&quot;:&quot;Thomas M.&quot;,&quot;parse-names&quot;:false,&quot;dropping-particle&quot;:&quot;&quot;,&quot;non-dropping-particle&quot;:&quot;&quot;},{&quot;family&quot;:&quot;Simister&quot;,&quot;given&quot;:&quot;Rachael&quot;,&quot;parse-names&quot;:false,&quot;dropping-particle&quot;:&quot;&quot;,&quot;non-dropping-particle&quot;:&quot;&quot;},{&quot;family&quot;:&quot;Burg&quot;,&quot;given&quot;:&quot;Sander&quot;,&quot;parse-names&quot;:false,&quot;dropping-particle&quot;:&quot;&quot;,&quot;non-dropping-particle&quot;:&quot;van den&quot;},{&quot;family&quot;:&quot;Ladds&quot;,&quot;given&quot;:&quot;Graham&quot;,&quot;parse-names&quot;:false,&quot;dropping-particle&quot;:&quot;&quot;,&quot;non-dropping-particle&quot;:&quot;&quot;},{&quot;family&quot;:&quot;Bailey&quot;,&quot;given&quot;:&quot;David S.&quot;,&quot;parse-names&quot;:false,&quot;dropping-particle&quot;:&quot;&quot;,&quot;non-dropping-particle&quot;:&quot;&quot;},{&quot;family&quot;:&quot;Gomez&quot;,&quot;given&quot;:&quot;Leonardo D.&quot;,&quot;parse-names&quot;:false,&quot;dropping-particle&quot;:&quot;&quot;,&quot;non-dropping-particle&quot;:&quot;&quot;}],&quot;container-title&quot;:&quot;Environmental Technology and Innovation&quot;,&quot;container-title-short&quot;:&quot;Environ Technol Innov&quot;,&quot;DOI&quot;:&quot;10.1016/j.eti.2023.103014&quot;,&quot;ISSN&quot;:&quot;23521864&quot;,&quot;issued&quot;:{&quot;date-parts&quot;:[[2023]]},&quot;abstract&quot;:&quot;The feasibility of European seaweed farming depends on the valorisation of algal biomass harvested. In the present work we have combined sequential extraction processes from Saccharina latissima to produce a range of products, focusing on the extraction of fucoxanthin using supercritical CO2 followed by different valorisation routes. We optimised the conditions the for extraction of fucoxanthin (40 MPa, temperature has little impact on extraction) and the extracts obtained were tested on cancer cell cultures to determine the antiproliferative effects of this pigment. We established that the supercritical CO2 extracts have an antiproliferative effect similar to that of commercial fucoxanthin (concentrations 0.1–0.4 mg/mL) and showed that the active compound in the extracts is fucoxanthin. In order to integrate this process with a holistic valorisation of the algal biomass, we explored the extraction of mannitol using a microwave-assisted protocol (4.15 wt % yield). We also evaluated the potential extraction of fucoidans and alginates from the solids remaining after supercritical CO2 extraction (67.27 to 69.38 % of alginates). A life cycle analysis of the supercritical CO2 extraction proposed shows that the drying process of algal biomass and the energy used to compress the CO2 are the elements with the highest environmental impact (over 90% of CO2 eq/g of extract) in this the process, indicating routes for reducing the environmental footprint. Combining supercritical CO2 extraction and microwave-assisted extraction methods would enable European seaweed producers to obtain multiple marketable products from algal biomass.&quot;,&quot;volume&quot;:&quot;29&quot;},&quot;isTemporary&quot;:false}]},{&quot;citationID&quot;:&quot;MENDELEY_CITATION_7beec837-74be-40d3-becb-c579faaac1ea&quot;,&quot;properties&quot;:{&quot;noteIndex&quot;:0},&quot;isEdited&quot;:false,&quot;manualOverride&quot;:{&quot;isManuallyOverridden&quot;:false,&quot;citeprocText&quot;:&quot;(Cardoso et al., 2023)&quot;,&quot;manualOverrideText&quot;:&quot;&quot;},&quot;citationTag&quot;:&quot;MENDELEY_CITATION_v3_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&quot;,&quot;citationItems&quot;:[{&quot;id&quot;:&quot;4926c719-b714-3b9a-883e-01f48596508c&quot;,&quot;itemData&quot;:{&quot;type&quot;:&quot;article-journal&quot;,&quot;id&quot;:&quot;4926c719-b714-3b9a-883e-01f48596508c&quot;,&quot;title&quot;:&quot;Farming a wild seaweed and changes to its composition, bioactivity, and bioaccessibility: The Saccorhiza polyschides case study&quot;,&quot;author&quot;:[{&quot;family&quot;:&quot;Cardoso&quot;,&quot;given&quot;:&quot;C.&quot;,&quot;parse-names&quot;:false,&quot;dropping-particle&quot;:&quot;&quot;,&quot;non-dropping-particle&quot;:&quot;&quot;},{&quot;family&quot;:&quot;Almeida&quot;,&quot;given&quot;:&quot;J.&quot;,&quot;parse-names&quot;:false,&quot;dropping-particle&quot;:&quot;&quot;,&quot;non-dropping-particle&quot;:&quot;&quot;},{&quot;family&quot;:&quot;Coelho&quot;,&quot;given&quot;:&quot;I.&quot;,&quot;parse-names&quot;:false,&quot;dropping-particle&quot;:&quot;&quot;,&quot;non-dropping-particle&quot;:&quot;&quot;},{&quot;family&quot;:&quot;Delgado&quot;,&quot;given&quot;:&quot;I.&quot;,&quot;parse-names&quot;:false,&quot;dropping-particle&quot;:&quot;&quot;,&quot;non-dropping-particle&quot;:&quot;&quot;},{&quot;family&quot;:&quot;Gomes&quot;,&quot;given&quot;:&quot;R.&quot;,&quot;parse-names&quot;:false,&quot;dropping-particle&quot;:&quot;&quot;,&quot;non-dropping-particle&quot;:&quot;&quot;},{&quot;family&quot;:&quot;Quintã&quot;,&quot;given&quot;:&quot;R.&quot;,&quot;parse-names&quot;:false,&quot;dropping-particle&quot;:&quot;&quot;,&quot;non-dropping-particle&quot;:&quot;&quot;},{&quot;family&quot;:&quot;Bandarra&quot;,&quot;given&quot;:&quot;N. M.&quot;,&quot;parse-names&quot;:false,&quot;dropping-particle&quot;:&quot;&quot;,&quot;non-dropping-particle&quot;:&quot;&quot;},{&quot;family&quot;:&quot;Afonso&quot;,&quot;given&quot;:&quot;C.&quot;,&quot;parse-names&quot;:false,&quot;dropping-particle&quot;:&quot;&quot;,&quot;non-dropping-particle&quot;:&quot;&quot;}],&quot;container-title&quot;:&quot;Aquaculture&quot;,&quot;DOI&quot;:&quot;10.1016/j.aquaculture.2022.739217&quot;,&quot;ISSN&quot;:&quot;00448486&quot;,&quot;issued&quot;:{&quot;date-parts&quot;:[[2023]]},&quot;abstract&quot;:&quot;The nutritional value, elemental and fatty acid composition as well as key biological activities were determined in a large brown seaweed species (Saccorhiza polyschides, abundant in European shores), taking into account the effects of wild vs farmed and land-based vs open sea Integrated Multi-Trophic Aquaculture (IMTA) system dichotomies. The results showed that S. polyschides has significant amounts of relevant nutrients, some biological activity (anti-inflammatory), high contents of the essential elements Se (1.07–1.79 mg/kg dw) and I (367–522 mg/kg dw), and a high bioaccessibility of I. However, As levels should be monitored, given their high bioaccessibility (∼60–70% range), and I levels may translate into excessive I intake if too much seaweed is consumed (if daily consumption of dried S. polyschides exceeds 3 g dw). Regarding the wild-farmed dichotomy, wild S. polyschides had a moderately higher nutritional value, including a better ω3/ω6 ratio, but a lower Se content than farmed S. polyschides, 0.80 ± 0.01 vs 0.58–0.69 and 1.07 ± 0.05 vs 1.16–1.79 mg/kg dw, respectively. Furthermore, bioaccessibility of elements was not much affected by cultivation. Concerning land-based vs open sea IMTA, in comparison to S. polyschides in earthen ponds, lower Hg and Pb contamination, but higher Cd levels were determined in the seaweed cultivated in open sea. S. polyschides farming per se did not have a large deleterious impact on the characteristics of this edible seaweed and may ensure the production of large amounts of algal biomass for feed, food, and nutraceutical applications.&quot;,&quot;volume&quot;:&quot;566&quot;,&quot;container-title-short&quot;:&quot;&quot;},&quot;isTemporary&quot;:false}]},{&quot;citationID&quot;:&quot;MENDELEY_CITATION_afc0fb63-0b6e-4b20-b4fa-fc6ade3935be&quot;,&quot;properties&quot;:{&quot;noteIndex&quot;:0},&quot;isEdited&quot;:false,&quot;manualOverride&quot;:{&quot;isManuallyOverridden&quot;:false,&quot;citeprocText&quot;:&quot;(Ilyas et al., 2023)&quot;,&quot;manualOverrideText&quot;:&quot;&quot;},&quot;citationTag&quot;:&quot;MENDELEY_CITATION_v3_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&quot;,&quot;citationItems&quot;:[{&quot;id&quot;:&quot;b553db43-7b46-3c80-a3cb-903a59cde719&quot;,&quot;itemData&quot;:{&quot;type&quot;:&quot;article&quot;,&quot;id&quot;:&quot;b553db43-7b46-3c80-a3cb-903a59cde719&quot;,&quot;title&quot;:&quot;Nutritional and Health Benefits of the Brown Seaweed Himanthalia elongata&quot;,&quot;author&quot;:[{&quot;family&quot;:&quot;Ilyas&quot;,&quot;given&quot;:&quot;Zahra&quot;,&quot;parse-names&quot;:false,&quot;dropping-particle&quot;:&quot;&quot;,&quot;non-dropping-particle&quot;:&quot;&quot;},{&quot;family&quot;:&quot;Ali Redha&quot;,&quot;given&quot;:&quot;Ali&quot;,&quot;parse-names&quot;:false,&quot;dropping-particle&quot;:&quot;&quot;,&quot;non-dropping-particle&quot;:&quot;&quot;},{&quot;family&quot;:&quot;Wu&quot;,&quot;given&quot;:&quot;Yuan Seng&quot;,&quot;parse-names&quot;:false,&quot;dropping-particle&quot;:&quot;&quot;,&quot;non-dropping-particle&quot;:&quot;&quot;},{&quot;family&quot;:&quot;Ozeer&quot;,&quot;given&quot;:&quot;Fathima Zahraa&quot;,&quot;parse-names&quot;:false,&quot;dropping-particle&quot;:&quot;&quot;,&quot;non-dropping-particle&quot;:&quot;&quot;},{&quot;family&quot;:&quot;Aluko&quot;,&quot;given&quot;:&quot;Rotimi E.&quot;,&quot;parse-names&quot;:false,&quot;dropping-particle&quot;:&quot;&quot;,&quot;non-dropping-particle&quot;:&quot;&quot;}],&quot;container-title&quot;:&quot;Plant Foods for Human Nutrition&quot;,&quot;DOI&quot;:&quot;10.1007/s11130-023-01056-8&quot;,&quot;ISSN&quot;:&quot;15739104&quot;,&quot;issued&quot;:{&quot;date-parts&quot;:[[2023]]},&quot;abstract&quot;:&quot;Himanthalia elongata is a brown seaweed containing several nutritional compounds and bioactive substances including antioxidants, dietary fibre, vitamins, fatty acids, amino acids, and macro- and trace- elements. A variety of bioactive compounds including phlorotannins, flavonoids, dietary fucoxanthin, hydroxybenzoic acid, hydroxycinnamic acid, polyphenols and carotenoids are also present in this seaweed. Multiple comparative studies were carried out between different seaweed species, wherein H. elongata was determined to exhibit high antioxidant capacity, total phenolic content, fucose content and potassium concentrations compared to other species. H. elongata extracts have also shown promising anti-hyperglycaemic and neuroprotective activities. H. elongata is being studied for its potential industrial food applications. In new meat product formulations, it lowered sodium content, improved phytochemical and fiber content in beef patties, improved properties of meat gel/emulsion systems, firmer and tougher with improved water and fat binding properties. This narrative review provides a comprehensive overview of the nutritional composition, bioactive properties, and food applications of H. elongata.&quot;,&quot;container-title-short&quot;:&quot;&quot;},&quot;isTemporary&quot;:false}]},{&quot;citationID&quot;:&quot;MENDELEY_CITATION_ae612799-51cb-4a5b-9c2e-e3a3d4657d9d&quot;,&quot;properties&quot;:{&quot;noteIndex&quot;:0},&quot;isEdited&quot;:false,&quot;manualOverride&quot;:{&quot;isManuallyOverridden&quot;:false,&quot;citeprocText&quot;:&quot;(Fidai et al., 2020)&quot;,&quot;manualOverrideText&quot;:&quot;&quot;},&quot;citationTag&quot;:&quot;MENDELEY_CITATION_v3_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&quot;,&quot;citationItems&quot;:[{&quot;id&quot;:&quot;7520a250-acbc-3699-a94f-04c19e008079&quot;,&quot;itemData&quot;:{&quot;type&quot;:&quot;article-journal&quot;,&quot;id&quot;:&quot;7520a250-acbc-3699-a94f-04c19e008079&quot;,&quot;title&quot;:&quot;A systematic review of floating and beach landing records of sargassum beyond the sargasso sea&quot;,&quot;author&quot;:[{&quot;family&quot;:&quot;Fidai&quot;,&quot;given&quot;:&quot;Y. A.&quot;,&quot;parse-names&quot;:false,&quot;dropping-particle&quot;:&quot;&quot;,&quot;non-dropping-particle&quot;:&quot;&quot;},{&quot;family&quot;:&quot;Dash&quot;,&quot;given&quot;:&quot;J.&quot;,&quot;parse-names&quot;:false,&quot;dropping-particle&quot;:&quot;&quot;,&quot;non-dropping-particle&quot;:&quot;&quot;},{&quot;family&quot;:&quot;Tompkins&quot;,&quot;given&quot;:&quot;E. L.&quot;,&quot;parse-names&quot;:false,&quot;dropping-particle&quot;:&quot;&quot;,&quot;non-dropping-particle&quot;:&quot;&quot;},{&quot;family&quot;:&quot;Tonon&quot;,&quot;given&quot;:&quot;T.&quot;,&quot;parse-names&quot;:false,&quot;dropping-particle&quot;:&quot;&quot;,&quot;non-dropping-particle&quot;:&quot;&quot;}],&quot;container-title&quot;:&quot;Environmental Research Communications&quot;,&quot;container-title-short&quot;:&quot;Environ Res Commun&quot;,&quot;DOI&quot;:&quot;10.1088/2515-7620/abd109&quot;,&quot;ISSN&quot;:&quot;25157620&quot;,&quot;issued&quot;:{&quot;date-parts&quot;:[[2020]]},&quot;abstract&quot;:&quot;Sargassum algal blooms on ocean surfaces and landings of huge Sargassum mats on beaches is an emerging global environmental challenge with wide socio-economic and environmental implications. Literature on Sargassum growth cycles, travel patterns, species and morphotypes, and quantified impacts have tended to focus on a geographic region, or a specific event. Few, if any, publications document long term continuous monitoring of Sargassum blooms in large areas such as the Pacific, or the tropical Atlantic. To address this gap, this paper systematically reviews the global evidence of Sargassum bloom monitoring beyond the Sargasso Sea, and identifies gaps in the evidence base of floating and landing influxes. This systematic review uses combinations of two key terms relating to Sargassum and monitoring, and utilises the resources in ISI Web of Knowledge, Scopus and Google Scholar. The analysis moves us past a classic literature review, and produces an unbiased assessment of empirical research on Sargassum monitoring from 1960 to 2019. We find a significant research focus on open-ocean blooms and floating mats whereas research on beach landings and their associated impacts is comparatively limited. Research is focused within specific countries or water bodies (notably, the Gulf of Mexico, the Caribbean and North Atlantic Ocean) and tends not to comprehensively assess neighbouring or regional shorelines, for example, West Africa and Central America. There was a lack of consistency in the application of methods for quantifying Sargassum biomass volume (including dry/wet weight, unit of measurement, and spatial extent of calculations). Further, in many publications Sargassum species identification was omitted. Given current attempts to understand the drivers and impacts of the exponential growth in Sargassum in some parts of the world, a consistent and replicable research approach to monitoring Sargassum could support creation of a Sargassum evidence database. To move this agenda forwards, we propose a definition for a Sargassum ‘event’: a continuous bloom of any Sargassum in open oceans, or, an aggregation of landed Sargassum, with the potential to disrupt social, economic or ecosystem functioning, or to impact human health. This review highlights the importance of standardising Sargassum monitoring methods to facilitate improved documentation of temporal and spatial patterns of Sargassum blooms and beach landings.&quot;,&quot;issue&quot;:&quot;12&quot;,&quot;volume&quot;:&quot;2&quot;},&quot;isTemporary&quot;:false}]},{&quot;citationID&quot;:&quot;MENDELEY_CITATION_e8190bc1-51e2-43f3-9bf5-7aa6b97614a7&quot;,&quot;properties&quot;:{&quot;noteIndex&quot;:0},&quot;isEdited&quot;:false,&quot;manualOverride&quot;:{&quot;isManuallyOverridden&quot;:false,&quot;citeprocText&quot;:&quot;(Oxenford et al., 2021)&quot;,&quot;manualOverrideText&quot;:&quot;&quot;},&quot;citationTag&quot;:&quot;MENDELEY_CITATION_v3_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&quot;,&quot;citationItems&quot;:[{&quot;id&quot;:&quot;d126c547-de27-3855-b1ae-c79d64aedda9&quot;,&quot;itemData&quot;:{&quot;type&quot;:&quot;article-journal&quot;,&quot;id&quot;:&quot;d126c547-de27-3855-b1ae-c79d64aedda9&quot;,&quot;title&quot;:&quot;Challenges of Turning the Sargassum Crisis into Gold: Current Constraints and Implications for the Caribbean&quot;,&quot;author&quot;:[{&quot;family&quot;:&quot;Oxenford&quot;,&quot;given&quot;:&quot;Hazel A.&quot;,&quot;parse-names&quot;:false,&quot;dropping-particle&quot;:&quot;&quot;,&quot;non-dropping-particle&quot;:&quot;&quot;},{&quot;family&quot;:&quot;Cox&quot;,&quot;given&quot;:&quot;Shelly-Ann&quot;,&quot;parse-names&quot;:false,&quot;dropping-particle&quot;:&quot;&quot;,&quot;non-dropping-particle&quot;:&quot;&quot;},{&quot;family&quot;:&quot;Tussenbroek&quot;,&quot;given&quot;:&quot;Brigitta I.&quot;,&quot;parse-names&quot;:false,&quot;dropping-particle&quot;:&quot;&quot;,&quot;non-dropping-particle&quot;:&quot;van&quot;},{&quot;family&quot;:&quot;Desrochers&quot;,&quot;given&quot;:&quot;Anne&quot;,&quot;parse-names&quot;:false,&quot;dropping-particle&quot;:&quot;&quot;,&quot;non-dropping-particle&quot;:&quot;&quot;}],&quot;container-title&quot;:&quot;Phycology&quot;,&quot;DOI&quot;:&quot;10.3390/phycology1010003&quot;,&quot;issued&quot;:{&quot;date-parts&quot;:[[2021]]},&quot;abstract&quot;:&quot;Over the last decade, the Caribbean has seen massive, episodic influxes of pelagic sargassum negatively impacting coastal ecosystems, people’s livelihoods and climate-sensitive sectors. Addressing this issue solely as a hazard has proven extremely costly and attention is slowly turning towards the potential opportunities for sargassum reuse and valorization. However, turning the ‘sargassum crisis into gold’ is not easy. In this study we use a multi-method approach to learn from sargassum stakeholders (researchers, entrepreneurs and established businesses) across the Caribbean about the constraints and challenges they are facing. These can be grouped into five broad categories: (1) unpredictable supply of sargassum; (2) issues related with the chemical composition of the seaweed; (3) harvest, transport and storage; (4) governance; and (5) funding. Specific issues and potential solutions associated with each of these categories are reviewed in detail and recommended actions are mapped to five entry points along a generalized value chain to demonstrate how these actions can contribute to the development of sustainable sargassum value chains that promote economic opportunities and could help alleviate impacts of massive influxes. This paper offers guidance to policy makers and funding agencies on existing gaps and challenges that need to be addressed in order to scale-up successful and sustainable solutions to the sargassum crisis.&quot;,&quot;issue&quot;:&quot;1&quot;,&quot;volume&quot;:&quot;1&quot;,&quot;container-title-short&quot;:&quot;&quot;},&quot;isTemporary&quot;:false}]},{&quot;citationID&quot;:&quot;MENDELEY_CITATION_d8d3b996-cf5c-4207-87f9-9d3048ff4a62&quot;,&quot;properties&quot;:{&quot;noteIndex&quot;:0},&quot;isEdited&quot;:false,&quot;manualOverride&quot;:{&quot;isManuallyOverridden&quot;:false,&quot;citeprocText&quot;:&quot;(Li et al., 2021)&quot;,&quot;manualOverrideText&quot;:&quot;&quot;},&quot;citationTag&quot;:&quot;MENDELEY_CITATION_v3_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&quot;,&quot;citationItems&quot;:[{&quot;id&quot;:&quot;dacddeae-bceb-3a0f-9547-412cf6860df1&quot;,&quot;itemData&quot;:{&quot;type&quot;:&quot;article-journal&quot;,&quot;id&quot;:&quot;dacddeae-bceb-3a0f-9547-412cf6860df1&quot;,&quot;title&quot;:&quot;Brown Algae Carbohydrates: Structures, Pharmaceutical Properties, and Research Challenges&quot;,&quot;author&quot;:[{&quot;family&quot;:&quot;Li&quot;,&quot;given&quot;:&quot;Yanping&quot;,&quot;parse-names&quot;:false,&quot;dropping-particle&quot;:&quot;&quot;,&quot;non-dropping-particle&quot;:&quot;&quot;},{&quot;family&quot;:&quot;Zheng&quot;,&quot;given&quot;:&quot;Yuting&quot;,&quot;parse-names&quot;:false,&quot;dropping-particle&quot;:&quot;&quot;,&quot;non-dropping-particle&quot;:&quot;&quot;},{&quot;family&quot;:&quot;Zhang&quot;,&quot;given&quot;:&quot;Ye&quot;,&quot;parse-names&quot;:false,&quot;dropping-particle&quot;:&quot;&quot;,&quot;non-dropping-particle&quot;:&quot;&quot;},{&quot;family&quot;:&quot;Yang&quot;,&quot;given&quot;:&quot;Yuanyuan&quot;,&quot;parse-names&quot;:false,&quot;dropping-particle&quot;:&quot;&quot;,&quot;non-dropping-particle&quot;:&quot;&quot;},{&quot;family&quot;:&quot;Wang&quot;,&quot;given&quot;:&quot;Peiyao&quot;,&quot;parse-names&quot;:false,&quot;dropping-particle&quot;:&quot;&quot;,&quot;non-dropping-particle&quot;:&quot;&quot;},{&quot;family&quot;:&quot;Imre&quot;,&quot;given&quot;:&quot;Balázs&quot;,&quot;parse-names&quot;:false,&quot;dropping-particle&quot;:&quot;&quot;,&quot;non-dropping-particle&quot;:&quot;&quot;},{&quot;family&quot;:&quot;Wong&quot;,&quot;given&quot;:&quot;Ann C.Y.&quot;,&quot;parse-names&quot;:false,&quot;dropping-particle&quot;:&quot;&quot;,&quot;non-dropping-particle&quot;:&quot;&quot;},{&quot;family&quot;:&quot;Hsieh&quot;,&quot;given&quot;:&quot;Yves S.Y.&quot;,&quot;parse-names&quot;:false,&quot;dropping-particle&quot;:&quot;&quot;,&quot;non-dropping-particle&quot;:&quot;&quot;},{&quot;family&quot;:&quot;Wang&quot;,&quot;given&quot;:&quot;Damao&quot;,&quot;parse-names&quot;:false,&quot;dropping-particle&quot;:&quot;&quot;,&quot;non-dropping-particle&quot;:&quot;&quot;}],&quot;container-title&quot;:&quot;Marine Drugs&quot;,&quot;container-title-short&quot;:&quot;Mar Drugs&quot;,&quot;accessed&quot;:{&quot;date-parts&quot;:[[2023,4,25]]},&quot;DOI&quot;:&quot;10.3390/MD19110620&quot;,&quot;ISSN&quot;:&quot;16603397&quot;,&quot;PMID&quot;:&quot;34822491&quot;,&quot;URL&quot;:&quot;/pmc/articles/PMC8623139/&quot;,&quot;issued&quot;:{&quot;date-parts&quot;:[[2021,11,1]]},&quot;abstract&quot;:&quot;Brown algae (Phaeophyceae) have been consumed by humans for hundreds of years. Current studies have shown that brown algae are rich sources of bioactive compounds with excellent nutritional value, and are considered functional foods with health benefits. Polysaccharides are the main constituents of brown algae; their diverse structures allow many unique physical and chemical properties that help to moderate a wide range of biological activities, including immunomodulation, antibacterial, antioxidant, prebiotic, antihypertensive, antidiabetic, antitumor, and anticoagulant activities. In this review, we focus on the major polysaccharide components in brown algae: the alginate, laminarin, and fucoidan. We explore how their structure leads to their health benefits, and their application prospects in functional foods and pharmaceuticals. Finally, we summarize the latest developments in applied research on brown algae polysaccharides.&quot;,&quot;publisher&quot;:&quot;Multidisciplinary Digital Publishing Institute  (MDPI)&quot;,&quot;issue&quot;:&quot;11&quot;,&quot;volume&quot;:&quot;19&quot;},&quot;isTemporary&quot;:false}]},{&quot;citationID&quot;:&quot;MENDELEY_CITATION_b1ed8e88-b10e-4ff2-9d9e-f0a0ff4e14c2&quot;,&quot;properties&quot;:{&quot;noteIndex&quot;:0},&quot;isEdited&quot;:false,&quot;manualOverride&quot;:{&quot;isManuallyOverridden&quot;:false,&quot;citeprocText&quot;:&quot;(Singh et al., 2021)&quot;,&quot;manualOverrideText&quot;:&quot;&quot;},&quot;citationTag&quot;:&quot;MENDELEY_CITATION_v3_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&quot;,&quot;citationItems&quot;:[{&quot;id&quot;:&quot;cd2eaa77-028c-3aa4-9b98-7a98593c947b&quot;,&quot;itemData&quot;:{&quot;type&quot;:&quot;article&quot;,&quot;id&quot;:&quot;cd2eaa77-028c-3aa4-9b98-7a98593c947b&quot;,&quot;title&quot;:&quot;Engineered algal biochar for contaminant remediation and electrochemical applications&quot;,&quot;author&quot;:[{&quot;family&quot;:&quot;Singh&quot;,&quot;given&quot;:&quot;Asha&quot;,&quot;parse-names&quot;:false,&quot;dropping-particle&quot;:&quot;&quot;,&quot;non-dropping-particle&quot;:&quot;&quot;},{&quot;family&quot;:&quot;Sharma&quot;,&quot;given&quot;:&quot;Rozi&quot;,&quot;parse-names&quot;:false,&quot;dropping-particle&quot;:&quot;&quot;,&quot;non-dropping-particle&quot;:&quot;&quot;},{&quot;family&quot;:&quot;Pant&quot;,&quot;given&quot;:&quot;Deepak&quot;,&quot;parse-names&quot;:false,&quot;dropping-particle&quot;:&quot;&quot;,&quot;non-dropping-particle&quot;:&quot;&quot;},{&quot;family&quot;:&quot;Malaviya&quot;,&quot;given&quot;:&quot;Piyush&quot;,&quot;parse-names&quot;:false,&quot;dropping-particle&quot;:&quot;&quot;,&quot;non-dropping-particle&quot;:&quot;&quot;}],&quot;container-title&quot;:&quot;Science of the Total Environment&quot;,&quot;DOI&quot;:&quot;10.1016/j.scitotenv.2021.145676&quot;,&quot;ISSN&quot;:&quot;18791026&quot;,&quot;issued&quot;:{&quot;date-parts&quot;:[[2021]]},&quot;abstract&quot;:&quot;Biochar, a pyrogenic black carbon is derived by pyrolysis of carbon-rich biomass in an oxygen-limited environment. The physico-chemical characteristics of biochar strongly impact the multifunctional role of biochar e.g., carbon sequestration and enhancement of soil fertility, biosorption or environmental remediation, fuel cells, supercapacitors, and biocatalyst. Owing to the poor performance of pristine biochar, engineered biochars have emerged, that are derived from physical, chemical, and biological modifications of pristine biochar to improve its surface properties and thus adsorption capacity. In the past two decades, researchers have been focussing more on low-cost biomass. Algal biomass is one such source that has shown significant prospective for biochar fabrication. The present review summarizes various applications of biochar, mechanisms associated with metal removal by biochar, various modification procedures for developing engineered biochars, algal biochar production methods as well as characterization of algal biochar. The review is intended to evaluate recent advancements and research in engineered algal biochar with a primary focus on contaminant remediation and the development of bioelectrochemical systems using algal biochar. This review opens new vistas and adds innovative ideas for future research utilizing engineered algal biochar, towards renewable, sustainable, and low-cost production of biosorbents for remediation of contaminated aqueous environments.&quot;,&quot;volume&quot;:&quot;774&quot;,&quot;container-title-short&quot;:&quot;&quot;},&quot;isTemporary&quot;:false}]},{&quot;citationID&quot;:&quot;MENDELEY_CITATION_00e0457d-2e58-4c42-92f7-bdeb44cfc5f4&quot;,&quot;properties&quot;:{&quot;noteIndex&quot;:0},&quot;isEdited&quot;:false,&quot;manualOverride&quot;:{&quot;isManuallyOverridden&quot;:false,&quot;citeprocText&quot;:&quot;(Law et al., 2022)&quot;,&quot;manualOverrideText&quot;:&quot;&quot;},&quot;citationTag&quot;:&quot;MENDELEY_CITATION_v3_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&quot;,&quot;citationItems&quot;:[{&quot;id&quot;:&quot;e84f29e3-a998-3259-9e83-1c105dc548a4&quot;,&quot;itemData&quot;:{&quot;type&quot;:&quot;article-journal&quot;,&quot;id&quot;:&quot;e84f29e3-a998-3259-9e83-1c105dc548a4&quot;,&quot;title&quot;:&quot;Microalgal-based biochar in wastewater remediation: Its synthesis, characterization and applications&quot;,&quot;author&quot;:[{&quot;family&quot;:&quot;Law&quot;,&quot;given&quot;:&quot;Xin Ni&quot;,&quot;parse-names&quot;:false,&quot;dropping-particle&quot;:&quot;&quot;,&quot;non-dropping-particle&quot;:&quot;&quot;},{&quot;family&quot;:&quot;Cheah&quot;,&quot;given&quot;:&quot;Wai Yan&quot;,&quot;parse-names&quot;:false,&quot;dropping-particle&quot;:&quot;&quot;,&quot;non-dropping-particle&quot;:&quot;&quot;},{&quot;family&quot;:&quot;Chew&quot;,&quot;given&quot;:&quot;Kit Wayne&quot;,&quot;parse-names&quot;:false,&quot;dropping-particle&quot;:&quot;&quot;,&quot;non-dropping-particle&quot;:&quot;&quot;},{&quot;family&quot;:&quot;Ibrahim&quot;,&quot;given&quot;:&quot;Mohamad Faizal&quot;,&quot;parse-names&quot;:false,&quot;dropping-particle&quot;:&quot;&quot;,&quot;non-dropping-particle&quot;:&quot;&quot;},{&quot;family&quot;:&quot;Park&quot;,&quot;given&quot;:&quot;Young Kwon&quot;,&quot;parse-names&quot;:false,&quot;dropping-particle&quot;:&quot;&quot;,&quot;non-dropping-particle&quot;:&quot;&quot;},{&quot;family&quot;:&quot;Ho&quot;,&quot;given&quot;:&quot;Shih Hsin&quot;,&quot;parse-names&quot;:false,&quot;dropping-particle&quot;:&quot;&quot;,&quot;non-dropping-particle&quot;:&quot;&quot;},{&quot;family&quot;:&quot;Show&quot;,&quot;given&quot;:&quot;Pau Loke&quot;,&quot;parse-names&quot;:false,&quot;dropping-particle&quot;:&quot;&quot;,&quot;non-dropping-particle&quot;:&quot;&quot;}],&quot;container-title&quot;:&quot;Environmental Research&quot;,&quot;container-title-short&quot;:&quot;Environ Res&quot;,&quot;DOI&quot;:&quot;10.1016/j.envres.2021.111966&quot;,&quot;ISSN&quot;:&quot;10960953&quot;,&quot;issued&quot;:{&quot;date-parts&quot;:[[2022]]},&quot;abstract&quot;:&quot;Microalgae are drawing attentions among researchers for their biorefinery use or value-added products. The high production rate of biomasses produced are attractive for conversion into volatile biochar. Torrefaction, pyrolysis and hydrothermal carbonization are the recommended thermochemical conversion techniques that could produce microalgal-based biochar with desirable physiochemical properties such as high surface area and pore volume, abundant surface functional groups, as well as functionality such as high adsorption capacity. The characterizations of the biochar significantly influence the mechanisms in adsorption of pollutants from wastewaters. Specific adsorption of the organic and inorganic pollutants from the effluent are reviewed to examine the adsorption capacity and efficiency of biochar derived from different microalgae species. Last but not least, future remarks over the challenges and improvements are discussed accordingly. Overall, this review would discuss the synthesis, characterization and application of the microalgal-based biochar in wastewater.&quot;,&quot;volume&quot;:&quot;204&quot;},&quot;isTemporary&quot;:false}]},{&quot;citationID&quot;:&quot;MENDELEY_CITATION_447c6482-9c61-40a8-8c65-18244d96ceaa&quot;,&quot;properties&quot;:{&quot;noteIndex&quot;:0},&quot;isEdited&quot;:false,&quot;manualOverride&quot;:{&quot;isManuallyOverridden&quot;:true,&quot;citeprocText&quot;:&quot;(Song et al., 2019)&quot;,&quot;manualOverrideText&quot;:&quot;(Song et al., 2019),&quot;},&quot;citationTag&quot;:&quot;MENDELEY_CITATION_v3_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&quot;,&quot;citationItems&quot;:[{&quot;id&quot;:&quot;d352bc8b-f2d6-33ce-a237-aa299c558c5a&quot;,&quot;itemData&quot;:{&quot;type&quot;:&quot;article-journal&quot;,&quot;id&quot;:&quot;d352bc8b-f2d6-33ce-a237-aa299c558c5a&quot;,&quot;title&quot;:&quot;Comparison for adsorption of tetracycline and cefradine using biochar derived from seaweed Sargassum sp.&quot;,&quot;author&quot;:[{&quot;family&quot;:&quot;Song&quot;,&quot;given&quot;:&quot;Gangfu&quot;,&quot;parse-names&quot;:false,&quot;dropping-particle&quot;:&quot;&quot;,&quot;non-dropping-particle&quot;:&quot;&quot;},{&quot;family&quot;:&quot;Guo&quot;,&quot;given&quot;:&quot;Yujie&quot;,&quot;parse-names&quot;:false,&quot;dropping-particle&quot;:&quot;&quot;,&quot;non-dropping-particle&quot;:&quot;&quot;},{&quot;family&quot;:&quot;Li&quot;,&quot;given&quot;:&quot;Guoting&quot;,&quot;parse-names&quot;:false,&quot;dropping-particle&quot;:&quot;&quot;,&quot;non-dropping-particle&quot;:&quot;&quot;},{&quot;family&quot;:&quot;Zhao&quot;,&quot;given&quot;:&quot;Weigao&quot;,&quot;parse-names&quot;:false,&quot;dropping-particle&quot;:&quot;&quot;,&quot;non-dropping-particle&quot;:&quot;&quot;},{&quot;family&quot;:&quot;Yu&quot;,&quot;given&quot;:&quot;Yang&quot;,&quot;parse-names&quot;:false,&quot;dropping-particle&quot;:&quot;&quot;,&quot;non-dropping-particle&quot;:&quot;&quot;}],&quot;container-title&quot;:&quot;Desalination and Water Treatment&quot;,&quot;DOI&quot;:&quot;10.5004/dwt.2019.24333&quot;,&quot;ISSN&quot;:&quot;19443986&quot;,&quot;issued&quot;:{&quot;date-parts&quot;:[[2019]]},&quot;abstract&quot;:&quot;Surface properties of biochars derived from seaweed Sargassum sp. were observed as obvious difference to those from agricultural wastes. In this study, the adsorptive removal of two types of antibiotics, tetracycline (TC) and cefradine (CF), on the biochar were compared and discussed herein. The rod-like tissues of the raw seaweed swelled to be spindle-like at pyrolytic temperature above 400°C. The carbon content was increased from 22.9% of the raw seaweed to 37.2% of the biocharpyrolyzed at 600°C (BC600), while the oxygen content was just increased slightly from 24.7% to 27.8%. The uptake of both TC and CF on the biochar was found to be pH-dependent. The maximum adsorption capacities of TC and CF calculated from the Langmuir model were 128.1 and 61.7 mg/g, respectively, while more CF molecules were adsorbed on biochar at a low adsorbate concentration. Both the Cou-lombic interaction and π–π electron-donor-acceptor interaction between seaweed biochar and CF/TC molecules played the predominant roles during the adsorption process. The experimental data was well fitted by the pseudo-second-order kinetics model, indicating a possible chemisorption process to some extent. Isotherm result implied that both surface adsorption and partitioning contributed to the uptake of TC and CF onto BC600.&quot;,&quot;volume&quot;:&quot;160&quot;,&quot;container-title-short&quot;:&quot;Desalination Water Treat&quot;},&quot;isTemporary&quot;:false}]},{&quot;citationID&quot;:&quot;MENDELEY_CITATION_e76454a5-0421-4b63-a0fe-bebc7a900c43&quot;,&quot;properties&quot;:{&quot;noteIndex&quot;:0},&quot;isEdited&quot;:false,&quot;manualOverride&quot;:{&quot;isManuallyOverridden&quot;:false,&quot;citeprocText&quot;:&quot;(Zheng et al., 2021)&quot;,&quot;manualOverrideText&quot;:&quot;&quot;},&quot;citationTag&quot;:&quot;MENDELEY_CITATION_v3_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&quot;,&quot;citationItems&quot;:[{&quot;id&quot;:&quot;5c73cacf-b5b2-39c8-b008-8f0cdb41fc5e&quot;,&quot;itemData&quot;:{&quot;type&quot;:&quot;article-journal&quot;,&quot;id&quot;:&quot;5c73cacf-b5b2-39c8-b008-8f0cdb41fc5e&quot;,&quot;title&quot;:&quot;Preparation of mesoporous batatas biochar via soft-template method for high efficiency removal of tetracycline&quot;,&quot;author&quot;:[{&quot;family&quot;:&quot;Zheng&quot;,&quot;given&quot;:&quot;Zhihong&quot;,&quot;parse-names&quot;:false,&quot;dropping-particle&quot;:&quot;&quot;,&quot;non-dropping-particle&quot;:&quot;&quot;},{&quot;family&quot;:&quot;Zhao&quot;,&quot;given&quot;:&quot;Baolong&quot;,&quot;parse-names&quot;:false,&quot;dropping-particle&quot;:&quot;&quot;,&quot;non-dropping-particle&quot;:&quot;&quot;},{&quot;family&quot;:&quot;Guo&quot;,&quot;given&quot;:&quot;Yiping&quot;,&quot;parse-names&quot;:false,&quot;dropping-particle&quot;:&quot;&quot;,&quot;non-dropping-particle&quot;:&quot;&quot;},{&quot;family&quot;:&quot;Guo&quot;,&quot;given&quot;:&quot;Yujie&quot;,&quot;parse-names&quot;:false,&quot;dropping-particle&quot;:&quot;&quot;,&quot;non-dropping-particle&quot;:&quot;&quot;},{&quot;family&quot;:&quot;Pak&quot;,&quot;given&quot;:&quot;Tannaz&quot;,&quot;parse-names&quot;:false,&quot;dropping-particle&quot;:&quot;&quot;,&quot;non-dropping-particle&quot;:&quot;&quot;},{&quot;family&quot;:&quot;Li&quot;,&quot;given&quot;:&quot;Guoting&quot;,&quot;parse-names&quot;:false,&quot;dropping-particle&quot;:&quot;&quot;,&quot;non-dropping-particle&quot;:&quot;&quot;}],&quot;container-title&quot;:&quot;Science of the Total Environment&quot;,&quot;DOI&quot;:&quot;10.1016/j.scitotenv.2021.147397&quot;,&quot;ISSN&quot;:&quot;18791026&quot;,&quot;issued&quot;:{&quot;date-parts&quot;:[[2021]]},&quot;abstract&quot;:&quot;In this contribution, we apply a soft-template-assisted hydrothermal route using polyethylene-polypropylene glycol (F127) as soft-template agent and biomass batatas as carbon precursor to synthesis a novel hydrothermal mesoporous biochar (HMC-800) for adsorptive removal of tetracycline (TC) from wastewater. We use the biochar prepared without F127 and direct pyrolytic biochar for comparison. The physicochemical properties of all the studied biochar samples are measured using a suite of characterization techniques. Our results show that the HMC-800 displays the highest specific surface area (286.3 m2/g) and total pore volume (0.249 cm3/g), manifesting the introduction of F127 can result in formation of well-developed pore structures. Regarding adsorption properties, the HMC-800 outperforms other biochar samples for TC removal. Our finding shows that solution with near-neutral pH is favorable for TC removal, and the highest adsorption capacity is observed at initial solution pH value 7. In addition, our findings show that applying the pseudo-second-order kinetic and Freundlich isotherm equation closely models the recorded adsorption behavior. The maximum adsorption capacity is measured to be as much as 238.7 mg/g by Langmuir isotherm model. Pore filling, hydrogen-bonding and n-π interaction are suggested to be the prevailing adsorption mechanisms compared to the other mechanisms. Furthermore, the HMC-800 performs better in regeneration and reuse experiments, making it a promising adsorbent material for TC removal from wastewater.&quot;,&quot;volume&quot;:&quot;787&quot;,&quot;container-title-short&quot;:&quot;&quot;},&quot;isTemporary&quot;:false}]},{&quot;citationID&quot;:&quot;MENDELEY_CITATION_4e8ce713-71e2-4df8-b26f-6f9c61542aa7&quot;,&quot;properties&quot;:{&quot;noteIndex&quot;:0},&quot;isEdited&quot;:false,&quot;manualOverride&quot;:{&quot;isManuallyOverridden&quot;:false,&quot;citeprocText&quot;:&quot;(Michalak et al., 2019)&quot;,&quot;manualOverrideText&quot;:&quot;&quot;},&quot;citationTag&quot;:&quot;MENDELEY_CITATION_v3_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&quot;,&quot;citationItems&quot;:[{&quot;id&quot;:&quot;e30aa7a3-9df4-3616-a6f8-b0444977c374&quot;,&quot;itemData&quot;:{&quot;type&quot;:&quot;article-journal&quot;,&quot;id&quot;:&quot;e30aa7a3-9df4-3616-a6f8-b0444977c374&quot;,&quot;title&quot;:&quot;Biochar from A Freshwater Macroalga as A Potential Biosorbent for Wastewater Treatment&quot;,&quot;author&quot;:[{&quot;family&quot;:&quot;Michalak&quot;,&quot;given&quot;:&quot;Izabela&quot;,&quot;parse-names&quot;:false,&quot;dropping-particle&quot;:&quot;&quot;,&quot;non-dropping-particle&quot;:&quot;&quot;},{&quot;family&quot;:&quot;Baśladyńska&quot;,&quot;given&quot;:&quot;Sylwia&quot;,&quot;parse-names&quot;:false,&quot;dropping-particle&quot;:&quot;&quot;,&quot;non-dropping-particle&quot;:&quot;&quot;},{&quot;family&quot;:&quot;Mokrzycki&quot;,&quot;given&quot;:&quot;Jakub&quot;,&quot;parse-names&quot;:false,&quot;dropping-particle&quot;:&quot;&quot;,&quot;non-dropping-particle&quot;:&quot;&quot;},{&quot;family&quot;:&quot;Rutkowski&quot;,&quot;given&quot;:&quot;Piotr&quot;,&quot;parse-names&quot;:false,&quot;dropping-particle&quot;:&quot;&quot;,&quot;non-dropping-particle&quot;:&quot;&quot;}],&quot;container-title&quot;:&quot;Water 2019, Vol. 11, Page 1390&quot;,&quot;accessed&quot;:{&quot;date-parts&quot;:[[2022,7,25]]},&quot;DOI&quot;:&quot;10.3390/W11071390&quot;,&quot;ISSN&quot;:&quot;2073-4441&quot;,&quot;URL&quot;:&quot;https://www.mdpi.com/2073-4441/11/7/1390/htm&quot;,&quot;issued&quot;:{&quot;date-parts&quot;:[[2019,7,6]]},&quot;page&quot;:&quot;1390&quot;,&quot;abstract&quot;:&quot;The multi-elemental composition, surface texture and morphology of biochar, produced by pyrolysis at 300, 350, 400 and 450 °C from freshwater macroalga Cladophora glomerata, as a biosorbent of toxic metals was examined with Inductively Coupled Plasma Optical Emission Spectrometry (ICP-OES), Scanning Electron Microscopy (SEM), and Fourier Transform Infrared Spectroscopy (FT-IR) techniques. It was found that the yield of pyrolysis was inversely proportional to temperature: for 300 °C it was 63%, whereas for 450 °C—47%. The proximate analysis revealed that also biochar’s moisture and volatile matter was inversely proportional to temperature. The content of ash increased with temperature. All biochars were characterized by a similar total pore area of about 20 m2 g−1. FT-IR analysis showed that all biochars peaked at 3500–3100 cm−1 which was attributed to O–H stretching of the hydroxyl groups, at 2850–2970 cm−1, stretching vibrations of C–H bonds in aliphatic CH2 and CH groups, at 1605 cm−1, stretching vibrations from C=C of aromatics, at 1420 cm−1, bending oscillations from CH2, at about 1111 cm−1, stretching vibrations of Si–O, at 618 cm−1, vibrations from Fe–O bonds, and at 475 cm−1—Si–O–Si deformation vibrations. The biosorption properties of biochar towards Cr(III) ions were examined in kinetic studies. The biosorption capacity of biochar increased with an increase of pyrolysis temperature: the highest was for biochar obtained at 450 °C—87.1 mg Cr(III) g−1 and the lowest at 300 °C—45.9 mg g−1. Cladophora biochar also demonstrated a good ability to simultaneously remove metal ions from a multi-metal system, e.g., wastewater. The removal efficiency for Cr(III) was 89.9%, for Cu(II) 97.1% and for Zn(II) 93.7%. The biochar derived from waste-freshwater macroalgae can be a potent and eco-friendly alternative adsorptive material.&quot;,&quot;publisher&quot;:&quot;Multidisciplinary Digital Publishing Institute&quot;,&quot;issue&quot;:&quot;7&quot;,&quot;volume&quot;:&quot;11&quot;,&quot;container-title-short&quot;:&quot;&quot;},&quot;isTemporary&quot;:false}]},{&quot;citationID&quot;:&quot;MENDELEY_CITATION_7dc3f735-2b48-43ef-94bb-7218700ec2bb&quot;,&quot;properties&quot;:{&quot;noteIndex&quot;:0},&quot;isEdited&quot;:false,&quot;manualOverride&quot;:{&quot;isManuallyOverridden&quot;:false,&quot;citeprocText&quot;:&quot;(Liu and He, 2021)&quot;,&quot;manualOverrideText&quot;:&quot;&quot;},&quot;citationTag&quot;:&quot;MENDELEY_CITATION_v3_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&quot;,&quot;citationItems&quot;:[{&quot;id&quot;:&quot;4c2e2005-a9fe-34b6-88ef-0c2993429625&quot;,&quot;itemData&quot;:{&quot;type&quot;:&quot;article-journal&quot;,&quot;id&quot;:&quot;4c2e2005-a9fe-34b6-88ef-0c2993429625&quot;,&quot;title&quot;:&quot;Effects of alkali-activated algae biochar on soil improvement after phosphorus absorption: Efficiency and mechanism&quot;,&quot;author&quot;:[{&quot;family&quot;:&quot;Liu&quot;,&quot;given&quot;:&quot;Yan Ning&quot;,&quot;parse-names&quot;:false,&quot;dropping-particle&quot;:&quot;&quot;,&quot;non-dropping-particle&quot;:&quot;&quot;},{&quot;family&quot;:&quot;He&quot;,&quot;given&quot;:&quot;Li Yuan&quot;,&quot;parse-names&quot;:false,&quot;dropping-particle&quot;:&quot;&quot;,&quot;non-dropping-particle&quot;:&quot;&quot;}],&quot;container-title&quot;:&quot;Sustainability (Switzerland)&quot;,&quot;DOI&quot;:&quot;10.3390/su132111973&quot;,&quot;ISSN&quot;:&quot;20711050&quot;,&quot;issued&quot;:{&quot;date-parts&quot;:[[2021]]},&quot;abstract&quot;:&quot;Biochar is often used for the removal of phosphorus in wastewater. However, the improper treatment of adsorbed biochar might cause secondary pollution. In order to promote the recycling and harmless utilization of biochar with adsorbed phosphorus, a new modified biochar (ABC) was prepared from cyanobacteria in this study. The maximum adsorption capacity of ABC calculated from the Langmuir isotherm model was 38.17 mg·g−1 . ABC was used to absorb phosphorus in wastewater, whose product (ABC/P) was used for soil improvement and soybean cultivation. The results showed that adding the proper amount of ABC/P could significantly increase the pH of the soil (from 6.52 ± 0.04 to 7.49 ± 0.08), organic matter content (from 34.02 ± 0.41 to 47.05 ± 0.14 g·kg−1 ), cation exchange capacity (from 3.01 ± 0.18 to 3.76 ± 0.07 cmol·kg−1 ), water-holding capacity (from 28.78 ± 0.34 to 35.03 ± 0.31%), effective phosphorus content, and total phosphorus content. Mean-while, the soil alkaline phosphatase activity was improved. The plant height, root length, and fresh quality were promoted by planting soybeans in ABC/P-improved soil and were better than those of the control group. Therefore, ABC/P, as a new type of phosphorus fertilizer, has the potential for soil amendment for legume crops.&quot;,&quot;issue&quot;:&quot;21&quot;,&quot;volume&quot;:&quot;13&quot;,&quot;container-title-short&quot;:&quot;&quot;},&quot;isTemporary&quot;:false}]},{&quot;citationID&quot;:&quot;MENDELEY_CITATION_686b89db-7444-4a51-a79b-b9185a8f4e78&quot;,&quot;properties&quot;:{&quot;noteIndex&quot;:0},&quot;isEdited&quot;:false,&quot;manualOverride&quot;:{&quot;isManuallyOverridden&quot;:false,&quot;citeprocText&quot;:&quot;(Norouzi et al., 2021)&quot;,&quot;manualOverrideText&quot;:&quot;&quot;},&quot;citationTag&quot;:&quot;MENDELEY_CITATION_v3_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&quot;,&quot;citationItems&quot;:[{&quot;id&quot;:&quot;d13ce282-06f4-3a07-9a00-c1e468fca120&quot;,&quot;itemData&quot;:{&quot;type&quot;:&quot;article-journal&quot;,&quot;id&quot;:&quot;d13ce282-06f4-3a07-9a00-c1e468fca120&quot;,&quot;title&quot;:&quot;Integrated hybrid architecture of metal and biochar for high performance asymmetric supercapacitors&quot;,&quot;author&quot;:[{&quot;family&quot;:&quot;Norouzi&quot;,&quot;given&quot;:&quot;Omid&quot;,&quot;parse-names&quot;:false,&quot;dropping-particle&quot;:&quot;&quot;,&quot;non-dropping-particle&quot;:&quot;&quot;},{&quot;family&quot;:&quot;Pourhosseini&quot;,&quot;given&quot;:&quot;S. E.M.&quot;,&quot;parse-names&quot;:false,&quot;dropping-particle&quot;:&quot;&quot;,&quot;non-dropping-particle&quot;:&quot;&quot;},{&quot;family&quot;:&quot;Naderi&quot;,&quot;given&quot;:&quot;Hamid Reza&quot;,&quot;parse-names&quot;:false,&quot;dropping-particle&quot;:&quot;&quot;,&quot;non-dropping-particle&quot;:&quot;&quot;},{&quot;family&quot;:&quot;Maria&quot;,&quot;given&quot;:&quot;Francesco&quot;,&quot;parse-names&quot;:false,&quot;dropping-particle&quot;:&quot;&quot;,&quot;non-dropping-particle&quot;:&quot;di&quot;},{&quot;family&quot;:&quot;Dutta&quot;,&quot;given&quot;:&quot;Animesh&quot;,&quot;parse-names&quot;:false,&quot;dropping-particle&quot;:&quot;&quot;,&quot;non-dropping-particle&quot;:&quot;&quot;}],&quot;container-title&quot;:&quot;Scientific reports&quot;,&quot;container-title-short&quot;:&quot;Sci Rep&quot;,&quot;DOI&quot;:&quot;10.1038/s41598-021-84979-z&quot;,&quot;ISSN&quot;:&quot;20452322&quot;,&quot;issued&quot;:{&quot;date-parts&quot;:[[2021]]},&quot;abstract&quot;:&quot;Two state-of-the-art electrodes were successfully synthesized and used to assemble both symmetric and asymmetric type supercapacitors. 3DFAB was fabricated by direct pyrolysis of green macroalgae in the presence of NaOH. Possible NaOH activation mechanisms are proposed, which explains the formation of oxygen functional groups through quick penetration of OH- and NaOH into the vacancies. To obtain CoTLM, the tile-like architecture of cobalt oxides was introduced to the 3D interconnected functional algal biochar (3DFAB) by a simple one-pot hydrothermal method under mild conditions. For the symmetric supercapacitors, the maximum specific capacitance of RAB, 3DFAB, and CoTLM were 158, 296, and 445 F g-1 at the current density of 1 A g-1. Regarding cobalt-based asymmetric systems, the maximum capacitance for the 3DFAB//CoTLM was 411 F g-1. This asymmetric supercapacitor device also retained 100.9% of its initial capacitance after 4000 cycles at the current density of 4 A g-1. Unbuffered aqueous electrolyte and the unique morphological structure used in this study might catapult forward commercialization of such advanced energy storage devices.&quot;,&quot;issue&quot;:&quot;1&quot;,&quot;volume&quot;:&quot;11&quot;},&quot;isTemporary&quot;:false}]},{&quot;citationID&quot;:&quot;MENDELEY_CITATION_a2a46a9b-fa5c-41a0-bdd3-d38b89018f45&quot;,&quot;properties&quot;:{&quot;noteIndex&quot;:0},&quot;isEdited&quot;:false,&quot;manualOverride&quot;:{&quot;isManuallyOverridden&quot;:false,&quot;citeprocText&quot;:&quot;(Anto et al., 2021)&quot;,&quot;manualOverrideText&quot;:&quot;&quot;},&quot;citationTag&quot;:&quot;MENDELEY_CITATION_v3_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&quot;,&quot;citationItems&quot;:[{&quot;id&quot;:&quot;79655c5b-9ded-3c99-82fc-ad5e8f45dcf5&quot;,&quot;itemData&quot;:{&quot;type&quot;:&quot;article-journal&quot;,&quot;id&quot;:&quot;79655c5b-9ded-3c99-82fc-ad5e8f45dcf5&quot;,&quot;title&quot;:&quot;Activation strategies for biochar to use as an efficient catalyst in various applications&quot;,&quot;author&quot;:[{&quot;family&quot;:&quot;Anto&quot;,&quot;given&quot;:&quot;Susaimanickam&quot;,&quot;parse-names&quot;:false,&quot;dropping-particle&quot;:&quot;&quot;,&quot;non-dropping-particle&quot;:&quot;&quot;},{&quot;family&quot;:&quot;Sudhakar&quot;,&quot;given&quot;:&quot;M. P.&quot;,&quot;parse-names&quot;:false,&quot;dropping-particle&quot;:&quot;&quot;,&quot;non-dropping-particle&quot;:&quot;&quot;},{&quot;family&quot;:&quot;Shan Ahamed&quot;,&quot;given&quot;:&quot;Tharifkhan&quot;,&quot;parse-names&quot;:false,&quot;dropping-particle&quot;:&quot;&quot;,&quot;non-dropping-particle&quot;:&quot;&quot;},{&quot;family&quot;:&quot;Samuel&quot;,&quot;given&quot;:&quot;Melvin S.&quot;,&quot;parse-names&quot;:false,&quot;dropping-particle&quot;:&quot;&quot;,&quot;non-dropping-particle&quot;:&quot;&quot;},{&quot;family&quot;:&quot;Mathimani&quot;,&quot;given&quot;:&quot;Thangavel&quot;,&quot;parse-names&quot;:false,&quot;dropping-particle&quot;:&quot;&quot;,&quot;non-dropping-particle&quot;:&quot;&quot;},{&quot;family&quot;:&quot;Brindhadevi&quot;,&quot;given&quot;:&quot;Kathirvel&quot;,&quot;parse-names&quot;:false,&quot;dropping-particle&quot;:&quot;&quot;,&quot;non-dropping-particle&quot;:&quot;&quot;},{&quot;family&quot;:&quot;Pugazhendhi&quot;,&quot;given&quot;:&quot;Arivalagan&quot;,&quot;parse-names&quot;:false,&quot;dropping-particle&quot;:&quot;&quot;,&quot;non-dropping-particle&quot;:&quot;&quot;}],&quot;container-title&quot;:&quot;Fuel&quot;,&quot;DOI&quot;:&quot;10.1016/j.fuel.2020.119205&quot;,&quot;ISSN&quot;:&quot;00162361&quot;,&quot;issued&quot;:{&quot;date-parts&quot;:[[2021]]},&quot;abstract&quot;:&quot;Microalgae and macroalgae are known for their use in food and fuel applications. Recently, tremendous interest on algal biomass for biochar production has been increased. Biochar are well known for its catalytic activity to produce many finished products such as alternative fuels, treat environmental waste water and act as an input for agricultural applications. Three routes are commonly adopted for alternative fuel production from algal biomass namely, biochemical, chemical, and thermochemical techniques. Recently, thermochemical methods for the conversion of algal biomass to biochar are employed to use biochar based catalyst. Biochar must be activated before used as a potential catalyst. Therefore, this review has given broad information of various activation strategies for biochar modification. Different activation methods such as physical and chemical modes are being practiced to modify the biochar for efficient catalyst in alternative fuel production.&quot;,&quot;volume&quot;:&quot;285&quot;,&quot;container-title-short&quot;:&quot;&quot;},&quot;isTemporary&quot;:false}]},{&quot;citationID&quot;:&quot;MENDELEY_CITATION_894a6bf7-ecac-449b-97d6-1e58deb35af0&quot;,&quot;properties&quot;:{&quot;noteIndex&quot;:0},&quot;isEdited&quot;:false,&quot;manualOverride&quot;:{&quot;isManuallyOverridden&quot;:false,&quot;citeprocText&quot;:&quot;(Singh et al., 2017)&quot;,&quot;manualOverrideText&quot;:&quot;&quot;},&quot;citationTag&quot;:&quot;MENDELEY_CITATION_v3_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&quot;,&quot;citationItems&quot;:[{&quot;id&quot;:&quot;c1c21400-17a7-3fad-a2be-3aceae11e648&quot;,&quot;itemData&quot;:{&quot;type&quot;:&quot;book&quot;,&quot;id&quot;:&quot;c1c21400-17a7-3fad-a2be-3aceae11e648&quot;,&quot;title&quot;:&quot;Biochar: A Guide to Analytical Methods&quot;,&quot;author&quot;:[{&quot;family&quot;:&quot;Singh&quot;,&quot;given&quot;:&quot;Balwant&quot;,&quot;parse-names&quot;:false,&quot;dropping-particle&quot;:&quot;&quot;,&quot;non-dropping-particle&quot;:&quot;&quot;},{&quot;family&quot;:&quot;Camps-Arbestain&quot;,&quot;given&quot;:&quot;Marta&quot;,&quot;parse-names&quot;:false,&quot;dropping-particle&quot;:&quot;&quot;,&quot;non-dropping-particle&quot;:&quot;&quot;},{&quot;family&quot;:&quot;Lehmann&quot;,&quot;given&quot;:&quot;Johannes&quot;,&quot;parse-names&quot;:false,&quot;dropping-particle&quot;:&quot;&quot;,&quot;non-dropping-particle&quot;:&quot;&quot;},{&quot;family&quot;:&quot;CSIRO (Australia)&quot;,&quot;given&quot;:&quot;&quot;,&quot;parse-names&quot;:false,&quot;dropping-particle&quot;:&quot;&quot;,&quot;non-dropping-particle&quot;:&quot;&quot;}],&quot;container-title&quot;:&quot;Csiro publishing&quot;,&quot;issued&quot;:{&quot;date-parts&quot;:[[2017]]},&quot;abstract&quot;:&quot;Interest in biochar among soil and environment researchers has increased dramatically over the past decade. Biochar initially attracted attention for its potential to improve soil fertility and to uncouple the carbon cycle, by storing carbon from the atmosphere in a form that can remain stable for hundreds to thousands of years. Later it was found that biochar had applications in environmental and water science, mining, microbial ecology and other fields. Beneficial effects of biochar and its environmental applications cannot be fully realised unless the chemical, physical, structural and surface properties of biochar are known. Currently many of the analytical procedures used for biochar analysis are not well defined, which makes it difficult to choose the right biochar for an intended use and to compare the existing data for biochars. Also, in some instances the use of inappropriate procedures has led to erroneous or inaccurate values for biochars in the scientific literature. Biochar: A Guide to Analytical Methods fills this gap and provides procedures and guidelines for routine and advanced characterisation of biochar. Cover; Contents; Preface and acknowledgements; List of contributors; 1 Sampling, storage and preparation of biochar for laboratory analysis; 2 Proximate analyses for characterising biochars; 3 Biochar pH, electrical conductivity and liming potential; 4 Analysis of biochars for C, H, N, O and S by elemental analyser; 5 Inorganic carbon; 6 Dissolved carbon and LC-OCD of biochar; 7 Determination of cation exchange capacity in biochar; 8 Determining acidic groups at biochar surfaces via the Boehm titration; 9 Total elemental analysis of metals and nutrients in biochars. 10 Available nutrients in biochar11 Polycyclic aromatic hydrocarbons in biochar; 12 Analysis of biochar porosity by pycnometry; 13 Guiding principles for measuring sorption of organic compounds on biochars; 14 Analysis of biochars by 13C nuclear magnetic resonance spectroscopy; 15 Analysis of biochars using benzene polycarboxylic acids; 16 Pyrolysis-GC-MS of biochar; 17 Analysis of biochars by hydropyrolysis; 18 Biochar analysis by Fourier-transform infra-red spectroscopy; 19 Carbon near-edge absorption fine structureas a tool for understanding chemical differences in biochars. 20 X-ray photoelectron spectroscopy analysis of biochar21 X-ray diffraction analysis of biochar; 22 Stable isotope analysis of biochars; 23 Application of scanning electron microscopy to the analysis of biochar-related materials; 24 Thermal analysis for biochar characterisation; Appendix 1. Biochar samples and their preparation for laboratory analysis; Appendix 2. Specific surface area and porosity measurements; Index.&quot;,&quot;container-title-short&quot;:&quot;&quot;},&quot;isTemporary&quot;:false}]},{&quot;citationID&quot;:&quot;MENDELEY_CITATION_9c5ecb2e-d2b7-4e59-b3c3-ef80c13b4613&quot;,&quot;properties&quot;:{&quot;noteIndex&quot;:0},&quot;isEdited&quot;:false,&quot;manualOverride&quot;:{&quot;isManuallyOverridden&quot;:false,&quot;citeprocText&quot;:&quot;(Pak et al., 2016)&quot;,&quot;manualOverrideText&quot;:&quot;&quot;},&quot;citationTag&quot;:&quot;MENDELEY_CITATION_v3_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&quot;,&quot;citationItems&quot;:[{&quot;id&quot;:&quot;d848d5b0-4aa4-32db-894d-ec0b591234ca&quot;,&quot;itemData&quot;:{&quot;type&quot;:&quot;article-journal&quot;,&quot;id&quot;:&quot;d848d5b0-4aa4-32db-894d-ec0b591234ca&quot;,&quot;title&quot;:&quot;Multiscale pore-network representation of heterogeneous carbonate rocks&quot;,&quot;author&quot;:[{&quot;family&quot;:&quot;Pak&quot;,&quot;given&quot;:&quot;Tannaz&quot;,&quot;parse-names&quot;:false,&quot;dropping-particle&quot;:&quot;&quot;,&quot;non-dropping-particle&quot;:&quot;&quot;},{&quot;family&quot;:&quot;Butler&quot;,&quot;given&quot;:&quot;Ian B.&quot;,&quot;parse-names&quot;:false,&quot;dropping-particle&quot;:&quot;&quot;,&quot;non-dropping-particle&quot;:&quot;&quot;},{&quot;family&quot;:&quot;Geiger&quot;,&quot;given&quot;:&quot;Sebastian&quot;,&quot;parse-names&quot;:false,&quot;dropping-particle&quot;:&quot;&quot;,&quot;non-dropping-particle&quot;:&quot;&quot;},{&quot;family&quot;:&quot;Dijke&quot;,&quot;given&quot;:&quot;Marinus I.J.&quot;,&quot;parse-names&quot;:false,&quot;dropping-particle&quot;:&quot;&quot;,&quot;non-dropping-particle&quot;:&quot;van&quot;},{&quot;family&quot;:&quot;Jiang&quot;,&quot;given&quot;:&quot;Zeyun&quot;,&quot;parse-names&quot;:false,&quot;dropping-particle&quot;:&quot;&quot;,&quot;non-dropping-particle&quot;:&quot;&quot;},{&quot;family&quot;:&quot;Surmas&quot;,&quot;given&quot;:&quot;Rodrigo&quot;,&quot;parse-names&quot;:false,&quot;dropping-particle&quot;:&quot;&quot;,&quot;non-dropping-particle&quot;:&quot;&quot;}],&quot;container-title&quot;:&quot;Water Resources Research&quot;,&quot;container-title-short&quot;:&quot;Water Resour Res&quot;,&quot;accessed&quot;:{&quot;date-parts&quot;:[[2022,2,14]]},&quot;DOI&quot;:&quot;10.1002/2016WR018719&quot;,&quot;ISBN&quot;:&quot;10.1002/2016&quot;,&quot;ISSN&quot;:&quot;1944-7973&quot;,&quot;URL&quot;:&quot;https://onlinelibrary.wiley.com/doi/full/10.1002/2016WR018719&quot;,&quot;issued&quot;:{&quot;date-parts&quot;:[[2016,7,1]]},&quot;page&quot;:&quot;5433-5441&quot;,&quot;abstract&quot;:&quot;A multiscale network integration approach introduced by Jiang et al. (2013) is used to generate a representative pore-network for a carbonate rock with a pore size distribution across several orders of magnitude. We predict the macroscopic flow parameters of the rock utilising (i) 3-D images captured by X-ray computed microtomography and (ii) pore-network flow simulations. To capture the multiscale pore size distribution of the rock, we imaged four different rock samples at different resolutions and integrated the data to produce a pore-network model that combines information at several length-scales that cannot be recovered from a single tomographic image. A workflow for selection of the number and length-scale of the required input networks for the network integration process, as well as fine tuning the model parameters is presented. Mercury injection capillary-pressure data were used to evaluate independently the multiscale networks. We explore single-scale, two-scale, and three-scale network models and discuss their representativeness by comparing simulated capillary-pressure versus saturation curves with laboratory measurements. We demonstrate that for carbonate rocks with wide pore size distributions, it may be required to integrate networks extracted from two or three discrete tomographic data sets in order to simulate macroscopic flow parameters.&quot;,&quot;publisher&quot;:&quot;John Wiley &amp; Sons, Ltd&quot;,&quot;issue&quot;:&quot;7&quot;,&quot;volume&quot;:&quot;52&quot;},&quot;isTemporary&quot;:false}]},{&quot;citationID&quot;:&quot;MENDELEY_CITATION_e41f5fa7-27c9-4a8b-a715-adaf54d03ac0&quot;,&quot;properties&quot;:{&quot;noteIndex&quot;:0},&quot;isEdited&quot;:false,&quot;manualOverride&quot;:{&quot;isManuallyOverridden&quot;:false,&quot;citeprocText&quot;:&quot;(Cha et al., 2016)&quot;,&quot;manualOverrideText&quot;:&quot;&quot;},&quot;citationTag&quot;:&quot;MENDELEY_CITATION_v3_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&quot;,&quot;citationItems&quot;:[{&quot;id&quot;:&quot;5a167800-ef51-386a-9570-dd787da6c7c3&quot;,&quot;itemData&quot;:{&quot;type&quot;:&quot;article&quot;,&quot;id&quot;:&quot;5a167800-ef51-386a-9570-dd787da6c7c3&quot;,&quot;title&quot;:&quot;Production and utilization of biochar: A review&quot;,&quot;author&quot;:[{&quot;family&quot;:&quot;Cha&quot;,&quot;given&quot;:&quot;Jin Sun&quot;,&quot;parse-names&quot;:false,&quot;dropping-particle&quot;:&quot;&quot;,&quot;non-dropping-particle&quot;:&quot;&quot;},{&quot;family&quot;:&quot;Park&quot;,&quot;given&quot;:&quot;Sung Hoon&quot;,&quot;parse-names&quot;:false,&quot;dropping-particle&quot;:&quot;&quot;,&quot;non-dropping-particle&quot;:&quot;&quot;},{&quot;family&quot;:&quot;Jung&quot;,&quot;given&quot;:&quot;Sang Chul&quot;,&quot;parse-names&quot;:false,&quot;dropping-particle&quot;:&quot;&quot;,&quot;non-dropping-particle&quot;:&quot;&quot;},{&quot;family&quot;:&quot;Ryu&quot;,&quot;given&quot;:&quot;Changkook&quot;,&quot;parse-names&quot;:false,&quot;dropping-particle&quot;:&quot;&quot;,&quot;non-dropping-particle&quot;:&quot;&quot;},{&quot;family&quot;:&quot;Jeon&quot;,&quot;given&quot;:&quot;Jong Ki&quot;,&quot;parse-names&quot;:false,&quot;dropping-particle&quot;:&quot;&quot;,&quot;non-dropping-particle&quot;:&quot;&quot;},{&quot;family&quot;:&quot;Shin&quot;,&quot;given&quot;:&quot;Min Chul&quot;,&quot;parse-names&quot;:false,&quot;dropping-particle&quot;:&quot;&quot;,&quot;non-dropping-particle&quot;:&quot;&quot;},{&quot;family&quot;:&quot;Park&quot;,&quot;given&quot;:&quot;Young Kwon&quot;,&quot;parse-names&quot;:false,&quot;dropping-particle&quot;:&quot;&quot;,&quot;non-dropping-particle&quot;:&quot;&quot;}],&quot;container-title&quot;:&quot;Journal of Industrial and Engineering Chemistry&quot;,&quot;DOI&quot;:&quot;10.1016/j.jiec.2016.06.002&quot;,&quot;ISSN&quot;:&quot;22345957&quot;,&quot;issued&quot;:{&quot;date-parts&quot;:[[2016]]},&quot;abstract&quot;:&quot;Biochar produced during the thermochemical decomposition of biomass not only reduces the amount of carbon emitted into the atmosphere, but it is also an environment-friendly replacement for activated carbon and other carbon materials. In this review paper, researches on biochar are discussed in terms of production method and application. Different processes for biochar production, such as pyrolysis, gasification, hydrothermal carbonization, etc., are compared. Physical and chemical activation methods used to improve the physicochemical properties of biochar and their effects are also compared. Various environmental application fields of biochar including adsorption (for water pollutants and for air pollutants), catalysis (for syngas upgrading, for biodiesel production, and for air pollutant treatment), and soil conditioning are discussed. Recent research trend of biochar in other applications, such as fuel cell, supercapacitor, and hydrogen storage, is also reviewed.&quot;,&quot;volume&quot;:&quot;40&quot;,&quot;container-title-short&quot;:&quot;&quot;},&quot;isTemporary&quot;:false}]},{&quot;citationID&quot;:&quot;MENDELEY_CITATION_92cac17c-82ea-4cde-adb9-337c33a17a8b&quot;,&quot;properties&quot;:{&quot;noteIndex&quot;:0},&quot;isEdited&quot;:false,&quot;manualOverride&quot;:{&quot;isManuallyOverridden&quot;:false,&quot;citeprocText&quot;:&quot;(Elmouwahidi et al., 2012)&quot;,&quot;manualOverrideText&quot;:&quot;&quot;},&quot;citationTag&quot;:&quot;MENDELEY_CITATION_v3_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&quot;,&quot;citationItems&quot;:[{&quot;id&quot;:&quot;b7b14f25-07a5-3192-a476-9c6bcbb25255&quot;,&quot;itemData&quot;:{&quot;type&quot;:&quot;article-journal&quot;,&quot;id&quot;:&quot;b7b14f25-07a5-3192-a476-9c6bcbb25255&quot;,&quot;title&quot;:&quot;Activated carbons from KOH-activation of argan (Argania spinosa) seed shells as supercapacitor electrodes&quot;,&quot;author&quot;:[{&quot;family&quot;:&quot;Elmouwahidi&quot;,&quot;given&quot;:&quot;Abdelhakim&quot;,&quot;parse-names&quot;:false,&quot;dropping-particle&quot;:&quot;&quot;,&quot;non-dropping-particle&quot;:&quot;&quot;},{&quot;family&quot;:&quot;Zapata-Benabithe&quot;,&quot;given&quot;:&quot;Zulamita&quot;,&quot;parse-names&quot;:false,&quot;dropping-particle&quot;:&quot;&quot;,&quot;non-dropping-particle&quot;:&quot;&quot;},{&quot;family&quot;:&quot;Carrasco-Marín&quot;,&quot;given&quot;:&quot;Francisco&quot;,&quot;parse-names&quot;:false,&quot;dropping-particle&quot;:&quot;&quot;,&quot;non-dropping-particle&quot;:&quot;&quot;},{&quot;family&quot;:&quot;Moreno-Castilla&quot;,&quot;given&quot;:&quot;Carlos&quot;,&quot;parse-names&quot;:false,&quot;dropping-particle&quot;:&quot;&quot;,&quot;non-dropping-particle&quot;:&quot;&quot;}],&quot;container-title&quot;:&quot;Bioresource Technology&quot;,&quot;container-title-short&quot;:&quot;Bioresour Technol&quot;,&quot;DOI&quot;:&quot;10.1016/j.biortech.2012.02.010&quot;,&quot;ISSN&quot;:&quot;09608524&quot;,&quot;issued&quot;:{&quot;date-parts&quot;:[[2012]]},&quot;abstract&quot;:&quot;Activated carbons were prepared by KOH-activation of argan seed shells (ASS). The activated carbon with the largest surface area and most developed porosity was superficially treated to introduce oxygen and nitrogen functionalities. Activated carbons with a surface area of around 2100m 2/g were obtained. Electrochemical measurements were carried out with a three-electrode cell using 1M H 2SO 4 as electrolyte and Ag/AgCl as reference electrode. The O-rich activated carbon showed the lowest capacitance (259F/g at 125mA/g) and the lowest capacity retention (52% at 1A/g), due to surface carboxyl groups hindering electrolyte diffusion into the pores. Conversely, the N-rich activated carbon showed the highest capacitance (355F/g at 125mA/g) with the highest retention (93% at 1A/g), due to its well-developed micro-mesoporosity and the pseudocapacitance effects of N functionalities. This capacitance performance was among the highest reported for other activated carbons from a large variety of biomass precursors. © 2012 Elsevier Ltd.&quot;,&quot;volume&quot;:&quot;111&quot;},&quot;isTemporary&quot;:false}]},{&quot;citationID&quot;:&quot;MENDELEY_CITATION_e32ce669-e101-4842-8791-1d2806b48a11&quot;,&quot;properties&quot;:{&quot;noteIndex&quot;:0},&quot;isEdited&quot;:false,&quot;manualOverride&quot;:{&quot;isManuallyOverridden&quot;:false,&quot;citeprocText&quot;:&quot;(Kumar et al., 2020)&quot;,&quot;manualOverrideText&quot;:&quot;&quot;},&quot;citationTag&quot;:&quot;MENDELEY_CITATION_v3_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&quot;,&quot;citationItems&quot;:[{&quot;id&quot;:&quot;8a6970ab-4992-3921-8ab6-6894693935c0&quot;,&quot;itemData&quot;:{&quot;type&quot;:&quot;article-journal&quot;,&quot;id&quot;:&quot;8a6970ab-4992-3921-8ab6-6894693935c0&quot;,&quot;title&quot;:&quot;High surface area biochar from Sargassum tenerrimum as potential catalyst support for selective phenol hydrogenation&quot;,&quot;author&quot;:[{&quot;family&quot;:&quot;Kumar&quot;,&quot;given&quot;:&quot;Adarsh&quot;,&quot;parse-names&quot;:false,&quot;dropping-particle&quot;:&quot;&quot;,&quot;non-dropping-particle&quot;:&quot;&quot;},{&quot;family&quot;:&quot;Kumar&quot;,&quot;given&quot;:&quot;Jitendra&quot;,&quot;parse-names&quot;:false,&quot;dropping-particle&quot;:&quot;&quot;,&quot;non-dropping-particle&quot;:&quot;&quot;},{&quot;family&quot;:&quot;Bhaskar&quot;,&quot;given&quot;:&quot;Thallada&quot;,&quot;parse-names&quot;:false,&quot;dropping-particle&quot;:&quot;&quot;,&quot;non-dropping-particle&quot;:&quot;&quot;}],&quot;container-title&quot;:&quot;Environmental Research&quot;,&quot;container-title-short&quot;:&quot;Environ Res&quot;,&quot;DOI&quot;:&quot;10.1016/j.envres.2020.109533&quot;,&quot;ISSN&quot;:&quot;10960953&quot;,&quot;issued&quot;:{&quot;date-parts&quot;:[[2020]]},&quot;abstract&quot;:&quot;Biochar is a biomass-derived carbon-rich, highly porous, and renewable material, which can be used as catalyst support. In this study, high surface area biochar is prepared from Sargassum tenerrimum dry seaweed (SDSW) by the chemical activation method. The effect of variations in experimental conditions (KOH amount, carbonization temperature, activation time, and heating rate) on the physicochemical properties of activated biochar was investigated. Optimum activated carbon (SDSW-ABC) has been used as catalyst support for the preparation of Ni and Co based catalyst. Prepared catalyst (NiCo/SDSW-ABC) was characterized using BET, TGA, XRD, TPD, TPR, and TEM. Catalytic activity of NiCo/SDSW-ABC was evaluated for phenol hydrogenation at a wide range of temperatures (60–140 °C), hydrogen pressures (3–7 MPa), and reaction times (2–8 h) in various polar solvents. The catalyst demonstrated selective phenol conversion (≥99.9%) to cyclohexanol (≥99.9%) at 5 MPa, 100 °C, and 4 h in isopropanol. NiCo/SDW-ABC also explored for hydrogenation of few other lignin model compounds with different functionalities to evaluate the applicability of catalyst.&quot;,&quot;volume&quot;:&quot;186&quot;},&quot;isTemporary&quot;:false}]},{&quot;citationID&quot;:&quot;MENDELEY_CITATION_28bf85f6-b42d-4661-a4f8-7ed343033164&quot;,&quot;properties&quot;:{&quot;noteIndex&quot;:0},&quot;isEdited&quot;:false,&quot;manualOverride&quot;:{&quot;isManuallyOverridden&quot;:false,&quot;citeprocText&quot;:&quot;(Wu et al., 2021; Yaumi et al., 2017)&quot;,&quot;manualOverrideText&quot;:&quot;&quot;},&quot;citationTag&quot;:&quot;MENDELEY_CITATION_v3_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&quot;,&quot;citationItems&quot;:[{&quot;id&quot;:&quot;e9bc9991-f758-3782-a1ca-d6cfb9566970&quot;,&quot;itemData&quot;:{&quot;type&quot;:&quot;article-journal&quot;,&quot;id&quot;:&quot;e9bc9991-f758-3782-a1ca-d6cfb9566970&quot;,&quot;title&quot;:&quot;Potassium hydroxide-modified algae-based biochar for the removal of sulfamethoxazole: Sorption performance and mechanisms&quot;,&quot;author&quot;:[{&quot;family&quot;:&quot;Wu&quot;,&quot;given&quot;:&quot;Yarui&quot;,&quot;parse-names&quot;:false,&quot;dropping-particle&quot;:&quot;&quot;,&quot;non-dropping-particle&quot;:&quot;&quot;},{&quot;family&quot;:&quot;Cheng&quot;,&quot;given&quot;:&quot;Hu&quot;,&quot;parse-names&quot;:false,&quot;dropping-particle&quot;:&quot;&quot;,&quot;non-dropping-particle&quot;:&quot;&quot;},{&quot;family&quot;:&quot;Pan&quot;,&quot;given&quot;:&quot;Deng&quot;,&quot;parse-names&quot;:false,&quot;dropping-particle&quot;:&quot;&quot;,&quot;non-dropping-particle&quot;:&quot;&quot;},{&quot;family&quot;:&quot;Zhang&quot;,&quot;given&quot;:&quot;Liumeng&quot;,&quot;parse-names&quot;:false,&quot;dropping-particle&quot;:&quot;&quot;,&quot;non-dropping-particle&quot;:&quot;&quot;},{&quot;family&quot;:&quot;Li&quot;,&quot;given&quot;:&quot;Wei&quot;,&quot;parse-names&quot;:false,&quot;dropping-particle&quot;:&quot;&quot;,&quot;non-dropping-particle&quot;:&quot;&quot;},{&quot;family&quot;:&quot;Song&quot;,&quot;given&quot;:&quot;Yang&quot;,&quot;parse-names&quot;:false,&quot;dropping-particle&quot;:&quot;&quot;,&quot;non-dropping-particle&quot;:&quot;&quot;},{&quot;family&quot;:&quot;Bian&quot;,&quot;given&quot;:&quot;Yongrong&quot;,&quot;parse-names&quot;:false,&quot;dropping-particle&quot;:&quot;&quot;,&quot;non-dropping-particle&quot;:&quot;&quot;},{&quot;family&quot;:&quot;Jiang&quot;,&quot;given&quot;:&quot;Xin&quot;,&quot;parse-names&quot;:false,&quot;dropping-particle&quot;:&quot;&quot;,&quot;non-dropping-particle&quot;:&quot;&quot;},{&quot;family&quot;:&quot;Han&quot;,&quot;given&quot;:&quot;Jiangang&quot;,&quot;parse-names&quot;:false,&quot;dropping-particle&quot;:&quot;&quot;,&quot;non-dropping-particle&quot;:&quot;&quot;}],&quot;container-title&quot;:&quot;Journal of Environmental Management&quot;,&quot;container-title-short&quot;:&quot;J Environ Manage&quot;,&quot;DOI&quot;:&quot;10.1016/j.jenvman.2021.112912&quot;,&quot;ISSN&quot;:&quot;10958630&quot;,&quot;issued&quot;:{&quot;date-parts&quot;:[[2021]]},&quot;abstract&quot;:&quot;Biochar has been deemed one of the most promising sorbents for the removal of organic pollutants from aqueous solution. In this study, potassium hydroxide-modified Enteromorpha prolifera biochars (PEBCs) were prepared for the first time and applied for efficient sorption of a typical antibiotic, sulfamethoxazole (SMX). The characteristics of PEBCs, including morphology, pore structure, graphitization degree, surface functional groups, and surface element composition, were investigated. Moreover, sorption kinetic and isotherm experiments were carried out to explore the sorption process, performance, and mechanisms. The maximum sorption capacity for SMX can reach 744 mg g−1, which is much higher than that reported for sorbents. The sorption of SMX onto PEBCs was controlled by both physical and chemical processes. Moreover, pore filling, hydrogen bonding, partitioning, π-π stacking, and electrostatic interactions were possible sorption mechanisms. This study indicated that the structure and properties of algal biochar can be further improved by potassium hydroxide modification at high temperature and applied as an excellent sorbent for the removal of antibiotics from aqueous solution.&quot;,&quot;volume&quot;:&quot;293&quot;},&quot;isTemporary&quot;:false},{&quot;id&quot;:&quot;fac97881-c2cd-3285-a443-b9794039ec80&quot;,&quot;itemData&quot;:{&quot;type&quot;:&quot;article-journal&quot;,&quot;id&quot;:&quot;fac97881-c2cd-3285-a443-b9794039ec80&quot;,&quot;title&quot;:&quot;Reusable nitrogen-doped mesoporous carbon adsorbent for carbon dioxide adsorption in fixed-bed&quot;,&quot;author&quot;:[{&quot;family&quot;:&quot;Yaumi&quot;,&quot;given&quot;:&quot;A. L.&quot;,&quot;parse-names&quot;:false,&quot;dropping-particle&quot;:&quot;&quot;,&quot;non-dropping-particle&quot;:&quot;&quot;},{&quot;family&quot;:&quot;Bakar&quot;,&quot;given&quot;:&quot;M. Z.Abu&quot;,&quot;parse-names&quot;:false,&quot;dropping-particle&quot;:&quot;&quot;,&quot;non-dropping-particle&quot;:&quot;&quot;},{&quot;family&quot;:&quot;Hameed&quot;,&quot;given&quot;:&quot;B. H.&quot;,&quot;parse-names&quot;:false,&quot;dropping-particle&quot;:&quot;&quot;,&quot;non-dropping-particle&quot;:&quot;&quot;}],&quot;container-title&quot;:&quot;Energy&quot;,&quot;DOI&quot;:&quot;10.1016/j.energy.2017.07.130&quot;,&quot;ISSN&quot;:&quot;03605442&quot;,&quot;issued&quot;:{&quot;date-parts&quot;:[[2017]]},&quot;abstract&quot;:&quot;Reusable nitrogen-doped carbon derived from coconut shell was prepared as a sustainable alternative for carbon dioxide (CO2) adsorption from gas streams. The procedure is based on carbonization and chemical activation with coconut shell, glucosamine, and KOH as the activating agent. The textural properties, as well as the fixed-bed adsorption and regeneration performance of the adsorbent were investigated using the fixed-bed adsorption column. The surface nature and properties of the adsorbent changed remarkably due to the surface modification that enhanced the adsorption process. The adsorbent showed a maximum CO2 uptake of 4.23 mmol/g at 30 °C and 1 bar. CO2 adsorption capacity increased with initial concentration and decreased with increases in temperature and flowrate. The adsorption capacity and physiochemical properties of the adsorbent were preserved after 20 adsorption–desorption cycles without significant loss in capacity. This finding suggests that the synthesized adsorbent is a good candidate for CO2 capture from post-fossil fuel combustion processes.&quot;,&quot;volume&quot;:&quot;138&quot;,&quot;container-title-short&quot;:&quot;&quot;},&quot;isTemporary&quot;:false}]},{&quot;citationID&quot;:&quot;MENDELEY_CITATION_e6813ea7-cac0-4329-937d-25568c6058b5&quot;,&quot;properties&quot;:{&quot;noteIndex&quot;:0},&quot;isEdited&quot;:false,&quot;manualOverride&quot;:{&quot;isManuallyOverridden&quot;:false,&quot;citeprocText&quot;:&quot;(Hughes et al., 2019; Pak, 2015)&quot;,&quot;manualOverrideText&quot;:&quot;&quot;},&quot;citationTag&quot;:&quot;MENDELEY_CITATION_v3_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&quot;,&quot;citationItems&quot;:[{&quot;id&quot;:&quot;dda88443-f752-37b7-8bb7-f52e8fcdc105&quot;,&quot;itemData&quot;:{&quot;type&quot;:&quot;thesis&quot;,&quot;id&quot;:&quot;dda88443-f752-37b7-8bb7-f52e8fcdc105&quot;,&quot;title&quot;:&quot;Saturation tracking and identification of residual oil saturation&quot;,&quot;author&quot;:[{&quot;family&quot;:&quot;Pak&quot;,&quot;given&quot;:&quot;Tannaz&quot;,&quot;parse-names&quot;:false,&quot;dropping-particle&quot;:&quot;&quot;,&quot;non-dropping-particle&quot;:&quot;&quot;}],&quot;accessed&quot;:{&quot;date-parts&quot;:[[2017,5,4]]},&quot;URL&quot;:&quot;https://www.era.lib.ed.ac.uk/handle/1842/17872&quot;,&quot;issued&quot;:{&quot;date-parts&quot;:[[2015]]},&quot;publisher&quot;:&quot;University of Edinburgh&quot;,&quot;container-title-short&quot;:&quot;&quot;},&quot;isTemporary&quot;:false},{&quot;id&quot;:&quot;a3cd0b4e-c15a-38a6-bb30-3bd7f64562f5&quot;,&quot;itemData&quot;:{&quot;type&quot;:&quot;article-journal&quot;,&quot;id&quot;:&quot;a3cd0b4e-c15a-38a6-bb30-3bd7f64562f5&quot;,&quot;title&quot;:&quot;Effect of relative density on compressive load response of crumpled aluminium foil mesh&quot;,&quot;author&quot;:[{&quot;family&quot;:&quot;Hughes&quot;,&quot;given&quot;:&quot;David&quot;,&quot;parse-names&quot;:false,&quot;dropping-particle&quot;:&quot;&quot;,&quot;non-dropping-particle&quot;:&quot;&quot;},{&quot;family&quot;:&quot;Amalu&quot;,&quot;given&quot;:&quot;Emeka H.&quot;,&quot;parse-names&quot;:false,&quot;dropping-particle&quot;:&quot;&quot;,&quot;non-dropping-particle&quot;:&quot;&quot;},{&quot;family&quot;:&quot;Pak&quot;,&quot;given&quot;:&quot;Tannaz&quot;,&quot;parse-names&quot;:false,&quot;dropping-particle&quot;:&quot;&quot;,&quot;non-dropping-particle&quot;:&quot;&quot;},{&quot;family&quot;:&quot;Kennedy&quot;,&quot;given&quot;:&quot;Ryan&quot;,&quot;parse-names&quot;:false,&quot;dropping-particle&quot;:&quot;&quot;,&quot;non-dropping-particle&quot;:&quot;&quot;}],&quot;container-title&quot;:&quot;Materials&quot;,&quot;DOI&quot;:&quot;10.3390/ma12234018&quot;,&quot;ISSN&quot;:&quot;19961944&quot;,&quot;issued&quot;:{&quot;date-parts&quot;:[[2019]]},&quot;abstract&quot;:&quot;In recent years, a large number of metal foams and porous metals have been developed. Due to the high cost of these materials alternative manufacturing methods for cellular metallic materials are being explored. Crumpled metallic foil meshes, manufactured via die compression techniques, are evolving as a potential alternative method. However, the non-availability of sucient data on their load response is limiting their uptake. Uniaxial compressive load response of crumpled aluminium foil meshes (CAFMs) of varying densities, forged by open and closed die compression, are studied. A0.05mmthick aluminium sheet mesh, manufactured by the expanded metal process is used. X-ray computed micro-tomography is employed to image the CAFM's internal cellular structure. The stress-strain relation demonstrates that the CAFMs produce identical load response profile irrespective of their relative density. Power law functions ER = 17110ρr3.6547 and σY, E = 53.092ρr2.2249 define the relationships between real Young's Modulus ER and effective yield strength, σY, E. The study provides new knowledge on the effect of relative density on the compressive properties of CAFMs which have applications across lightweight structural design.&quot;,&quot;container-title-short&quot;:&quot;&quot;},&quot;isTemporary&quot;:false}]},{&quot;citationID&quot;:&quot;MENDELEY_CITATION_8a1f2027-7f02-48fb-9593-cba30be471fc&quot;,&quot;properties&quot;:{&quot;noteIndex&quot;:0},&quot;isEdited&quot;:false,&quot;manualOverride&quot;:{&quot;isManuallyOverridden&quot;:false,&quot;citeprocText&quot;:&quot;(Campos et al., 2020; Conte and Nestle, 2015; Hyväluoma et al., 2018; Jeffery et al., 2015; Rasa et al., 2018; Srocke et al., 2021)&quot;,&quot;manualOverrideText&quot;:&quot;&quot;},&quot;citationTag&quot;:&quot;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&quot;,&quot;citationItems&quot;:[{&quot;id&quot;:&quot;28d8e8f6-bcbd-3634-81cc-924183149ccf&quot;,&quot;itemData&quot;:{&quot;type&quot;:&quot;article-journal&quot;,&quot;id&quot;:&quot;28d8e8f6-bcbd-3634-81cc-924183149ccf&quot;,&quot;title&quot;:&quot;Water dynamics in different biochar fractions&quot;,&quot;author&quot;:[{&quot;family&quot;:&quot;Conte&quot;,&quot;given&quot;:&quot;Pellegrino&quot;,&quot;parse-names&quot;:false,&quot;dropping-particle&quot;:&quot;&quot;,&quot;non-dropping-particle&quot;:&quot;&quot;},{&quot;family&quot;:&quot;Nestle&quot;,&quot;given&quot;:&quot;Nikolaus&quot;,&quot;parse-names&quot;:false,&quot;dropping-particle&quot;:&quot;&quot;,&quot;non-dropping-particle&quot;:&quot;&quot;}],&quot;container-title&quot;:&quot;Magnetic Resonance in Chemistry&quot;,&quot;DOI&quot;:&quot;10.1002/mrc.4204&quot;,&quot;ISSN&quot;:&quot;1097458X&quot;,&quot;issued&quot;:{&quot;date-parts&quot;:[[2015]]},&quot;abstract&quot;:&quot;Biochar is a carbonaceous porous material deliberately applied to soil to improve its fertility. The mechanisms through which biochar acts on fertility are still poorly understood. The effect of biochar texture size on water dynamics was investigated here in order to provide information to address future research on nutrient mobility towards plant roots as biochar is applied as soil amendment. A poplar biochar has been stainless steel fractionated in three different textured fractions (1.0-2.0?mm, 0.3-1.0?mm and &lt;0.3?mm, respectively). Water-saturated fractions were analyzed by fast field cycling (FFC) NMR relaxometry. Results proved that 3D exchange between bound and bulk water predominantly occurred in the coarsest fraction. However, as porosity decreased, water motion was mainly associated to a restricted 2D diffusion among the surface-site pores and the bulk-site ones. The X-ray μ-CT imaging analyses on the dry fractions revealed the lowest surface/volume ratio for the coarsest fraction, thereby corroborating the 3D water exchange mechanism hypothesized by FFC NMR relaxometry. However, multi-micrometer porosity was evidenced in all the samples. The latter finding suggested that the 3D exchange mechanism cannot even be neglected in the finest fraction as previously excluded only on the basis of NMR relaxometry results. X-ray μ-CT imaging showed heterogeneous distribution of inorganic materials inside all the fractions. The mineral components may contribute to the water relaxation mechanisms by FFC NMR relaxometry. Further studies are needed to understand the role of the inorganic particles on water dynamics.&quot;,&quot;issue&quot;:&quot;9&quot;,&quot;volume&quot;:&quot;53&quot;,&quot;container-title-short&quot;:&quot;&quot;},&quot;isTemporary&quot;:false},{&quot;id&quot;:&quot;ff4e89c1-1b92-3c48-a285-6c732f153203&quot;,&quot;itemData&quot;:{&quot;type&quot;:&quot;article-journal&quot;,&quot;id&quot;:&quot;ff4e89c1-1b92-3c48-a285-6c732f153203&quot;,&quot;title&quot;:&quot;Biochar application does not improve the soil hydrological function of a sandy soil&quot;,&quot;author&quot;:[{&quot;family&quot;:&quot;Jeffery&quot;,&quot;given&quot;:&quot;Simon&quot;,&quot;parse-names&quot;:false,&quot;dropping-particle&quot;:&quot;&quot;,&quot;non-dropping-particle&quot;:&quot;&quot;},{&quot;family&quot;:&quot;Meinders&quot;,&quot;given&quot;:&quot;Marcel B.J.&quot;,&quot;parse-names&quot;:false,&quot;dropping-particle&quot;:&quot;&quot;,&quot;non-dropping-particle&quot;:&quot;&quot;},{&quot;family&quot;:&quot;Stoof&quot;,&quot;given&quot;:&quot;Cathelijne R.&quot;,&quot;parse-names&quot;:false,&quot;dropping-particle&quot;:&quot;&quot;,&quot;non-dropping-particle&quot;:&quot;&quot;},{&quot;family&quot;:&quot;Bezemer&quot;,&quot;given&quot;:&quot;T. Martijn&quot;,&quot;parse-names&quot;:false,&quot;dropping-particle&quot;:&quot;&quot;,&quot;non-dropping-particle&quot;:&quot;&quot;},{&quot;family&quot;:&quot;Voorde&quot;,&quot;given&quot;:&quot;Tess F.J.&quot;,&quot;parse-names&quot;:false,&quot;dropping-particle&quot;:&quot;&quot;,&quot;non-dropping-particle&quot;:&quot;van de&quot;},{&quot;family&quot;:&quot;Mommer&quot;,&quot;given&quot;:&quot;Liesje&quot;,&quot;parse-names&quot;:false,&quot;dropping-particle&quot;:&quot;&quot;,&quot;non-dropping-particle&quot;:&quot;&quot;},{&quot;family&quot;:&quot;Groenigen&quot;,&quot;given&quot;:&quot;Jan Willem&quot;,&quot;parse-names&quot;:false,&quot;dropping-particle&quot;:&quot;&quot;,&quot;non-dropping-particle&quot;:&quot;van&quot;}],&quot;container-title&quot;:&quot;Geoderma&quot;,&quot;container-title-short&quot;:&quot;Geoderma&quot;,&quot;DOI&quot;:&quot;10.1016/j.geoderma.2015.03.022&quot;,&quot;ISSN&quot;:&quot;00167061&quot;,&quot;issued&quot;:{&quot;date-parts&quot;:[[2015]]},&quot;abstract&quot;:&quot;Biochar application to soil is currently being widely posited as a means to improve soil quality and thereby increase crop yield. Next to beneficial effects on soil nutrient availability and retention, biochar is assumed to improve soil water retention. However, evidence for such an effect in the primary literature remains elusive. Therefore, we studied the effect of biochar on soil hydrological characteristics in two separate field experiments on a sandy soil in The Netherlands. In Experiment I, biochar produced through slow pyrolysis of herbaceous feedstock at two temperatures (400°C and 600°C) was applied to soil at a rate of 10tha&lt;sup&gt;-1&lt;/sup&gt;. In Experiment II, the 400°C biochar was applied at rates of 1, 5, 20 and 50tha&lt;sup&gt;-1&lt;/sup&gt;. Soils were analysed for soil water retention, aggregate stability and other soil physical parameters after three growing seasons and one growing season for Experiment I and Experiment II, respectively. We characterised the pore structure of the biochar using X-ray computed micro-tomography (XRT) and hydrophobicity using contact angle measurements.We found no significant effects of biochar application on soil water retention in either experiment. Aggregate stability was also not significantly affected, nor was field saturated hydraulic conductivity. XRT analysis of the biochars showed that they were highly porous, with 48% and 57% porosity for the 400. °C and 600. °C biochar respectively. More than 99% of internal pores of the biochar particles were connected to the surface, suggesting a potential role for biochars in improving soil water retention. However, the biochars were highly hydrophobic. We postulate that this strong hydrophobicity prevented water from infiltrating into the biochar particles, prohibiting an effect on soil water retention. Our results suggest that, in addition to characterising pore space, biochars should be analysed for hydrophobicity when assessing their potential for improving soil physical properties.&quot;,&quot;volume&quot;:&quot;251-252&quot;},&quot;isTemporary&quot;:false},{&quot;id&quot;:&quot;deae7df2-eb2f-3eb8-9695-a523466c69fd&quot;,&quot;itemData&quot;:{&quot;type&quot;:&quot;article-journal&quot;,&quot;id&quot;:&quot;deae7df2-eb2f-3eb8-9695-a523466c69fd&quot;,&quot;title&quot;:&quot;How and why does willow biochar increase a clay soil water retention capacity?&quot;,&quot;author&quot;:[{&quot;family&quot;:&quot;Rasa&quot;,&quot;given&quot;:&quot;Kimmo&quot;,&quot;parse-names&quot;:false,&quot;dropping-particle&quot;:&quot;&quot;,&quot;non-dropping-particle&quot;:&quot;&quot;},{&quot;family&quot;:&quot;Heikkinen&quot;,&quot;given&quot;:&quot;Jaakko&quot;,&quot;parse-names&quot;:false,&quot;dropping-particle&quot;:&quot;&quot;,&quot;non-dropping-particle&quot;:&quot;&quot;},{&quot;family&quot;:&quot;Hannula&quot;,&quot;given&quot;:&quot;Markus&quot;,&quot;parse-names&quot;:false,&quot;dropping-particle&quot;:&quot;&quot;,&quot;non-dropping-particle&quot;:&quot;&quot;},{&quot;family&quot;:&quot;Arstila&quot;,&quot;given&quot;:&quot;Kai&quot;,&quot;parse-names&quot;:false,&quot;dropping-particle&quot;:&quot;&quot;,&quot;non-dropping-particle&quot;:&quot;&quot;},{&quot;family&quot;:&quot;Kulju&quot;,&quot;given&quot;:&quot;Sampo&quot;,&quot;parse-names&quot;:false,&quot;dropping-particle&quot;:&quot;&quot;,&quot;non-dropping-particle&quot;:&quot;&quot;},{&quot;family&quot;:&quot;Hyväluoma&quot;,&quot;given&quot;:&quot;Jari&quot;,&quot;parse-names&quot;:false,&quot;dropping-particle&quot;:&quot;&quot;,&quot;non-dropping-particle&quot;:&quot;&quot;}],&quot;container-title&quot;:&quot;Biomass and Bioenergy&quot;,&quot;container-title-short&quot;:&quot;Biomass Bioenergy&quot;,&quot;DOI&quot;:&quot;10.1016/j.biombioe.2018.10.004&quot;,&quot;ISSN&quot;:&quot;18732909&quot;,&quot;issued&quot;:{&quot;date-parts&quot;:[[2018]]},&quot;abstract&quot;:&quot;Addition of biochar into a soil changes its water retention properties by modifying soil textural and structural properties. In addition, internal micrometer-scale porosity that is able to directly store readily plant available water affects soil water retention properties. This study shows how precise knowledge of the internal micrometer-scale pore size distribution of biochar can deepen the understanding of the biochar-water interactions in soils. The micrometer-scale porosity of willow biochar was quantitatively and qualitatively characterized using X-ray tomography, 3D image analysis and Helium ion microscopy. The effect of biochar application on clay soil water retention was studied by conventional water retention curve approach. The results indicate that the internal pores of biochar, with sizes of at 50 and 10 μm (equivalent pore diameter), increased soil porosity and the amount of readily plant available water. After biochar addition, changes in soil porosity were detected at pore size regimes 5–10 and 25 μm, i.e. biochar pore sizes multiplied by factor 0.5. The detected pore size distribution of biochar does not predict directly (1:1 compatibility) the changes observed in the soil moisture characteristics. It is likely that biochar chemistry and pore morphology affect biochar-water interactions via e.g. surface roughness and contact angle. In addition, biochar induced changes in soil structure and texture affected soil moisture characteristics. However, the approach presented is an attractive pathway to more generalized understanding on how and why biochar internal porosity affects soil moisture characteristics.&quot;,&quot;volume&quot;:&quot;119&quot;},&quot;isTemporary&quot;:false},{&quot;id&quot;:&quot;0c2d5f92-66f1-3142-993d-1a3ba74efaf4&quot;,&quot;itemData&quot;:{&quot;type&quot;:&quot;article-journal&quot;,&quot;id&quot;:&quot;0c2d5f92-66f1-3142-993d-1a3ba74efaf4&quot;,&quot;title&quot;:&quot;Quantitative characterization of pore structure of several biochars with 3D imaging&quot;,&quot;author&quot;:[{&quot;family&quot;:&quot;Hyväluoma&quot;,&quot;given&quot;:&quot;Jari&quot;,&quot;parse-names&quot;:false,&quot;dropping-particle&quot;:&quot;&quot;,&quot;non-dropping-particle&quot;:&quot;&quot;},{&quot;family&quot;:&quot;Kulju&quot;,&quot;given&quot;:&quot;Sampo&quot;,&quot;parse-names&quot;:false,&quot;dropping-particle&quot;:&quot;&quot;,&quot;non-dropping-particle&quot;:&quot;&quot;},{&quot;family&quot;:&quot;Hannula&quot;,&quot;given&quot;:&quot;Markus&quot;,&quot;parse-names&quot;:false,&quot;dropping-particle&quot;:&quot;&quot;,&quot;non-dropping-particle&quot;:&quot;&quot;},{&quot;family&quot;:&quot;Wikberg&quot;,&quot;given&quot;:&quot;Hanne&quot;,&quot;parse-names&quot;:false,&quot;dropping-particle&quot;:&quot;&quot;,&quot;non-dropping-particle&quot;:&quot;&quot;},{&quot;family&quot;:&quot;Källi&quot;,&quot;given&quot;:&quot;Anssi&quot;,&quot;parse-names&quot;:false,&quot;dropping-particle&quot;:&quot;&quot;,&quot;non-dropping-particle&quot;:&quot;&quot;},{&quot;family&quot;:&quot;Rasa&quot;,&quot;given&quot;:&quot;Kimmo&quot;,&quot;parse-names&quot;:false,&quot;dropping-particle&quot;:&quot;&quot;,&quot;non-dropping-particle&quot;:&quot;&quot;}],&quot;container-title&quot;:&quot;Environmental Science and Pollution Research&quot;,&quot;DOI&quot;:&quot;10.1007/s11356-017-8823-x&quot;,&quot;ISSN&quot;:&quot;16147499&quot;,&quot;issued&quot;:{&quot;date-parts&quot;:[[2018]]},&quot;abstract&quot;:&quot;Pore space characteristics of biochars may vary depending on the used raw material and processing technology. Pore structure has significant effects on the water retention properties of biochar amended soils. In this work, several biochars were characterized with three-dimensional imaging and image analysis. X-ray computed microtomography was used to image biochars at resolution of 1.14 μm and the obtained images were analysed for porosity, pore size distribution, specific surface area and structural anisotropy. In addition, random walk simulations were used to relate structural anisotropy to diffusive transport. Image analysis showed that considerable part of the biochar volume consist of pores in size range relevant to hydrological processes and storage of plant available water. Porosity and pore size distribution were found to depend on the biochar type and the structural anisotopy analysis showed that used raw material considerably affects the pore characteristics at micrometre scale. Therefore, attention should be paid to raw material selection and quality in applications requiring optimized pore structure.&quot;,&quot;issue&quot;:&quot;26&quot;,&quot;volume&quot;:&quot;25&quot;},&quot;isTemporary&quot;:false},{&quot;id&quot;:&quot;7fbe4827-cb0b-3c8f-837e-7ad84f443b43&quot;,&quot;itemData&quot;:{&quot;type&quot;:&quot;article-journal&quot;,&quot;id&quot;:&quot;7fbe4827-cb0b-3c8f-837e-7ad84f443b43&quot;,&quot;title&quot;:&quot;Synchrotron X-ray microtomography and multifractal analysis for the characterization of pore structure and distribution in softwood pellet biochar&quot;,&quot;author&quot;:[{&quot;family&quot;:&quot;Srocke&quot;,&quot;given&quot;:&quot;Franziska&quot;,&quot;parse-names&quot;:false,&quot;dropping-particle&quot;:&quot;&quot;,&quot;non-dropping-particle&quot;:&quot;&quot;},{&quot;family&quot;:&quot;Han&quot;,&quot;given&quot;:&quot;Liwen&quot;,&quot;parse-names&quot;:false,&quot;dropping-particle&quot;:&quot;&quot;,&quot;non-dropping-particle&quot;:&quot;&quot;},{&quot;family&quot;:&quot;Dutilleul&quot;,&quot;given&quot;:&quot;Pierre&quot;,&quot;parse-names&quot;:false,&quot;dropping-particle&quot;:&quot;&quot;,&quot;non-dropping-particle&quot;:&quot;&quot;},{&quot;family&quot;:&quot;Xiao&quot;,&quot;given&quot;:&quot;Xianghui&quot;,&quot;parse-names&quot;:false,&quot;dropping-particle&quot;:&quot;&quot;,&quot;non-dropping-particle&quot;:&quot;&quot;},{&quot;family&quot;:&quot;Smith&quot;,&quot;given&quot;:&quot;Donald L.&quot;,&quot;parse-names&quot;:false,&quot;dropping-particle&quot;:&quot;&quot;,&quot;non-dropping-particle&quot;:&quot;&quot;},{&quot;family&quot;:&quot;Mašek&quot;,&quot;given&quot;:&quot;Ondřej&quot;,&quot;parse-names&quot;:false,&quot;dropping-particle&quot;:&quot;&quot;,&quot;non-dropping-particle&quot;:&quot;&quot;}],&quot;container-title&quot;:&quot;Biochar&quot;,&quot;DOI&quot;:&quot;10.1007/s42773-021-00104-3&quot;,&quot;ISSN&quot;:&quot;25247867&quot;,&quot;issued&quot;:{&quot;date-parts&quot;:[[2021]]},&quot;abstract&quot;:&quot;Biochar pores in the micrometer range (1–100 µm) derive from cellular structures of the plant biomass subjected to pyrolysis or can be the result of mechanical processing, such as pelleting. In this study, synchrotron X-ray microtomography was used to investigate the internal pore structure of softwood pellet biochar produced by slow pyrolysis at 550 and 700 °C. The microtomographic data sets consisted of 2025 images of 2560 × 2560 voxels with a voxel side length of 0.87 µm. The three-dimensional reconstructions revealed that pelleting and pyrolysis significantly altered the pore structures of the wood feedstock, creating a network of connected pores between fragments that resembled the wood morphology. While higher pyrolysis temperature increased the specific surface area (as determined by BET nitrogen adsorption), it did not affect the total observed porosity. Multifractal analysis was applied to assess the characteristics of the frequency distribution of pores along each of the three dimensions of reconstructed images of five softwood pellet biochar samples. The resulting singularity and Rényi spectra (generalized dimensions) indicated that the distribution of porosity had monofractal scaling behavior, was homogeneous within the analyzed volumes and consistent between replicate samples. Moreover, the pore distributions were isotropic (direction-independent), which is in strong contrast with the anisotropic pore structure of wood. As pores at the scale analyzed in this study are relevant, for example, for the supply of plant accessible water and habitable space for microorganisms, our findings combined with the ability to reproduce biochar with such pore distribution offer substantial advantages in various biochar applications.&quot;,&quot;issue&quot;:&quot;4&quot;,&quot;volume&quot;:&quot;3&quot;},&quot;isTemporary&quot;:false},{&quot;id&quot;:&quot;56b716ca-5c65-3ee7-85a1-eeffad59ddc1&quot;,&quot;itemData&quot;:{&quot;type&quot;:&quot;article-journal&quot;,&quot;id&quot;:&quot;56b716ca-5c65-3ee7-85a1-eeffad59ddc1&quot;,&quot;title&quot;:&quot;Chemical, physical and morphological properties of biochars produced from agricultural residues: Implications for their use as soil amendment&quot;,&quot;author&quot;:[{&quot;family&quot;:&quot;Campos&quot;,&quot;given&quot;:&quot;Paloma&quot;,&quot;parse-names&quot;:false,&quot;dropping-particle&quot;:&quot;&quot;,&quot;non-dropping-particle&quot;:&quot;&quot;},{&quot;family&quot;:&quot;Miller&quot;,&quot;given&quot;:&quot;Ana Z.&quot;,&quot;parse-names&quot;:false,&quot;dropping-particle&quot;:&quot;&quot;,&quot;non-dropping-particle&quot;:&quot;&quot;},{&quot;family&quot;:&quot;Knicker&quot;,&quot;given&quot;:&quot;Heike&quot;,&quot;parse-names&quot;:false,&quot;dropping-particle&quot;:&quot;&quot;,&quot;non-dropping-particle&quot;:&quot;&quot;},{&quot;family&quot;:&quot;Costa-Pereira&quot;,&quot;given&quot;:&quot;Manuel F.&quot;,&quot;parse-names&quot;:false,&quot;dropping-particle&quot;:&quot;&quot;,&quot;non-dropping-particle&quot;:&quot;&quot;},{&quot;family&quot;:&quot;Merino&quot;,&quot;given&quot;:&quot;Agustín&quot;,&quot;parse-names&quot;:false,&quot;dropping-particle&quot;:&quot;&quot;,&quot;non-dropping-particle&quot;:&quot;&quot;},{&quot;family&quot;:&quot;la Rosa&quot;,&quot;given&quot;:&quot;José María&quot;,&quot;parse-names&quot;:false,&quot;dropping-particle&quot;:&quot;&quot;,&quot;non-dropping-particle&quot;:&quot;De&quot;}],&quot;container-title&quot;:&quot;Waste Management&quot;,&quot;DOI&quot;:&quot;10.1016/j.wasman.2020.02.013&quot;,&quot;ISSN&quot;:&quot;18792456&quot;,&quot;issued&quot;:{&quot;date-parts&quot;:[[2020]]},&quot;abstract&quot;:&quot;Biochar is a pyrogenous organic material resulting from the pyrolysis of organic residues, which is attracting the interest from researchers and farmers for its potential to sequester carbon and its use as soil ameliorant. Pyrolysis conditions and feedstock determine the properties of the biochars produced. In order to understand the relationship between these variables we analysed in detail the physical, chemical and surface characteristics of biochars produced from three contrasting agronomic residues abundantly generated in South Spain, such as rice husk (RH), olive pit (OP) and pruning remains of olive trees (mainly composed of olive branches and leaves; OB), using a temperature range from 350 to 600 °C and residence times from 0.5 to 4 h. High pyrolysis temperature (600 °C) and time resulted in the greatest pH and C content in the biochars. In general, elemental composition and ash content were dependent on the type of organic waste used as feedstock. 13C Nuclear Magnetic Resonance Spectroscopy and thermal (TG-DSC) analyses showed that temperatures ≥500 °C are needed to achieve a high degree of aromatization of the chars. Micro-computed tomography and field emission scanning electron microscopy revealed that the structure of RH was preserved during the pyrolysis process, favouring a greater porosity for these biochars. These data are very useful for the production of stable biochars obtained from residual biomass, maximising the value of residual biomass resources. These biochars show physical and chemical properties, such as adequate pH, high water retention capacity or high porosity, of interest for their use as soil amendments.&quot;,&quot;volume&quot;:&quot;105&quot;},&quot;isTemporary&quot;:false}]},{&quot;citationID&quot;:&quot;MENDELEY_CITATION_360f80fa-d0bc-44e3-acd4-c4e8a030e199&quot;,&quot;properties&quot;:{&quot;noteIndex&quot;:0},&quot;isEdited&quot;:false,&quot;manualOverride&quot;:{&quot;isManuallyOverridden&quot;:false,&quot;citeprocText&quot;:&quot;(Suárez et al., 2000)&quot;,&quot;manualOverrideText&quot;:&quot;&quot;},&quot;citationTag&quot;:&quot;MENDELEY_CITATION_v3_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&quot;,&quot;citationItems&quot;:[{&quot;id&quot;:&quot;4a82a593-a340-3609-9cb5-2cb92506ec7a&quot;,&quot;itemData&quot;:{&quot;type&quot;:&quot;article-journal&quot;,&quot;id&quot;:&quot;4a82a593-a340-3609-9cb5-2cb92506ec7a&quot;,&quot;title&quot;:&quot;Thermochemical properties of cuban biomass&quot;,&quot;author&quot;:[{&quot;family&quot;:&quot;Suárez&quot;,&quot;given&quot;:&quot;Jose Antonio&quot;,&quot;parse-names&quot;:false,&quot;dropping-particle&quot;:&quot;&quot;,&quot;non-dropping-particle&quot;:&quot;&quot;},{&quot;family&quot;:&quot;Luengo&quot;,&quot;given&quot;:&quot;Carlos Alberto&quot;,&quot;parse-names&quot;:false,&quot;dropping-particle&quot;:&quot;&quot;,&quot;non-dropping-particle&quot;:&quot;&quot;},{&quot;family&quot;:&quot;Felfli&quot;,&quot;given&quot;:&quot;Felix Fonseca&quot;,&quot;parse-names&quot;:false,&quot;dropping-particle&quot;:&quot;&quot;,&quot;non-dropping-particle&quot;:&quot;&quot;},{&quot;family&quot;:&quot;Bezzon&quot;,&quot;given&quot;:&quot;Guilherme&quot;,&quot;parse-names&quot;:false,&quot;dropping-particle&quot;:&quot;&quot;,&quot;non-dropping-particle&quot;:&quot;&quot;},{&quot;family&quot;:&quot;Beatón&quot;,&quot;given&quot;:&quot;Pedro Anibal&quot;,&quot;parse-names&quot;:false,&quot;dropping-particle&quot;:&quot;&quot;,&quot;non-dropping-particle&quot;:&quot;&quot;}],&quot;container-title&quot;:&quot;Energy Sources&quot;,&quot;DOI&quot;:&quot;10.1080/00908310051128156&quot;,&quot;ISSN&quot;:&quot;00908312&quot;,&quot;issued&quot;:{&quot;date-parts&quot;:[[2000]]},&quot;abstract&quot;:&quot;This study provides information on proximate analysis, heating values, and ultimate analysis for seven kinds of biomass from agriculture and forest sources, such as rice husk, coffee husk, sugar cane bagasse and straw, and firewood. The results have shown excessive volatile content ranging from 61.2% to 82.6%, fixed carbon content ranging from 14.6% to 20.7%, and high ash contents over 22.5% for rice husk and 9.3% for sugar cane straw. Other biomass studied did not reach 3%. The lower heating values ranged from 15.2 to 21.2 MJ/kg (dry weight basis), with firewood presenting higher values. The ultimate analysis indicated that the weight fraction of carbon ranged from 38.2% to 48.8%, the hydrogen fraction ranged from 5.6% to 7.0%, and the oxygen fraction ranged from 33.8% to 43.7%. Estimates have indicated that the energy potential of agricultural residues is around 366,700 tonnes of oil annually, which is almost 25% of the cuban annual crude oil production.&quot;,&quot;issue&quot;:&quot;10&quot;,&quot;volume&quot;:&quot;22&quot;,&quot;container-title-short&quot;:&quot;&quot;},&quot;isTemporary&quot;:false}]},{&quot;citationID&quot;:&quot;MENDELEY_CITATION_d4493231-f14f-41fe-86b3-086fde593e57&quot;,&quot;properties&quot;:{&quot;noteIndex&quot;:0},&quot;isEdited&quot;:false,&quot;manualOverride&quot;:{&quot;isManuallyOverridden&quot;:false,&quot;citeprocText&quot;:&quot;(Yu et al., 2011)&quot;,&quot;manualOverrideText&quot;:&quot;&quot;},&quot;citationTag&quot;:&quot;MENDELEY_CITATION_v3_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&quot;,&quot;citationItems&quot;:[{&quot;id&quot;:&quot;a8a8315b-0694-3f67-ae7a-b225d5ef0abd&quot;,&quot;itemData&quot;:{&quot;type&quot;:&quot;article-journal&quot;,&quot;id&quot;:&quot;a8a8315b-0694-3f67-ae7a-b225d5ef0abd&quot;,&quot;title&quot;:&quot;Prediction of higher heating values of biomass from proximate and ultimate analyses&quot;,&quot;author&quot;:[{&quot;family&quot;:&quot;Yu&quot;,&quot;given&quot;:&quot;Zi Tao&quot;,&quot;parse-names&quot;:false,&quot;dropping-particle&quot;:&quot;&quot;,&quot;non-dropping-particle&quot;:&quot;&quot;},{&quot;family&quot;:&quot;Xu&quot;,&quot;given&quot;:&quot;Xu&quot;,&quot;parse-names&quot;:false,&quot;dropping-particle&quot;:&quot;&quot;,&quot;non-dropping-particle&quot;:&quot;&quot;},{&quot;family&quot;:&quot;Hu&quot;,&quot;given&quot;:&quot;Ya Cai&quot;,&quot;parse-names&quot;:false,&quot;dropping-particle&quot;:&quot;&quot;,&quot;non-dropping-particle&quot;:&quot;&quot;},{&quot;family&quot;:&quot;Fan&quot;,&quot;given&quot;:&quot;Li Wu&quot;,&quot;parse-names&quot;:false,&quot;dropping-particle&quot;:&quot;&quot;,&quot;non-dropping-particle&quot;:&quot;&quot;},{&quot;family&quot;:&quot;Cen&quot;,&quot;given&quot;:&quot;Ke Fa&quot;,&quot;parse-names&quot;:false,&quot;dropping-particle&quot;:&quot;&quot;,&quot;non-dropping-particle&quot;:&quot;&quot;}],&quot;container-title&quot;:&quot;Fuel&quot;,&quot;accessed&quot;:{&quot;date-parts&quot;:[[2022,8,9]]},&quot;DOI&quot;:&quot;10.1016/J.FUEL.2010.11.031&quot;,&quot;ISSN&quot;:&quot;0016-2361&quot;,&quot;issued&quot;:{&quot;date-parts&quot;:[[2011,3,1]]},&quot;page&quot;:&quot;1128-1132&quot;,&quot;abstract&quot;:&quot;Unsteady natural convection heat transfer in a horizontal annular region bounded by a heated inner circular cylinder and a coaxial outer triangular cylinder is numerically studied for a wide range of Grashof numbers, aspect ratios, and inclination angles of the triangular enclosure. Different phases are identified during the course of flow development through the evolutions of the average Nusselt number over the inner circular wall. Snapshots of streamlines and isotherms for two typical cases are presented to exhibit identification among these phases. The flow development time and time-averaged Nusselt number over the inner circular wall are predicted and scaled with Grashof number. Additionally, the onset and evolution of pitchfork bifurcation are quantitatively investigated. © 2010 Elsevier Ltd. All rights reserved.&quot;,&quot;publisher&quot;:&quot;Elsevier&quot;,&quot;issue&quot;:&quot;3&quot;,&quot;volume&quot;:&quot;90&quot;,&quot;container-title-short&quot;:&quot;&quot;},&quot;isTemporary&quot;:false}]},{&quot;citationID&quot;:&quot;MENDELEY_CITATION_7d53178b-f292-4322-b7c8-fdcbf28764a7&quot;,&quot;properties&quot;:{&quot;noteIndex&quot;:0},&quot;isEdited&quot;:false,&quot;manualOverride&quot;:{&quot;isManuallyOverridden&quot;:false,&quot;citeprocText&quot;:&quot;(Agbor et al., 2011)&quot;,&quot;manualOverrideText&quot;:&quot;&quot;},&quot;citationTag&quot;:&quot;MENDELEY_CITATION_v3_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&quot;,&quot;citationItems&quot;:[{&quot;id&quot;:&quot;3bdcf5fc-c7ba-3e65-93f8-89afff7ea058&quot;,&quot;itemData&quot;:{&quot;type&quot;:&quot;article&quot;,&quot;id&quot;:&quot;3bdcf5fc-c7ba-3e65-93f8-89afff7ea058&quot;,&quot;title&quot;:&quot;Biomass pretreatment: Fundamentals toward application&quot;,&quot;author&quot;:[{&quot;family&quot;:&quot;Agbor&quot;,&quot;given&quot;:&quot;Valery B.&quot;,&quot;parse-names&quot;:false,&quot;dropping-particle&quot;:&quot;&quot;,&quot;non-dropping-particle&quot;:&quot;&quot;},{&quot;family&quot;:&quot;Cicek&quot;,&quot;given&quot;:&quot;Nazim&quot;,&quot;parse-names&quot;:false,&quot;dropping-particle&quot;:&quot;&quot;,&quot;non-dropping-particle&quot;:&quot;&quot;},{&quot;family&quot;:&quot;Sparling&quot;,&quot;given&quot;:&quot;Richard&quot;,&quot;parse-names&quot;:false,&quot;dropping-particle&quot;:&quot;&quot;,&quot;non-dropping-particle&quot;:&quot;&quot;},{&quot;family&quot;:&quot;Berlin&quot;,&quot;given&quot;:&quot;Alex&quot;,&quot;parse-names&quot;:false,&quot;dropping-particle&quot;:&quot;&quot;,&quot;non-dropping-particle&quot;:&quot;&quot;},{&quot;family&quot;:&quot;Levin&quot;,&quot;given&quot;:&quot;David B.&quot;,&quot;parse-names&quot;:false,&quot;dropping-particle&quot;:&quot;&quot;,&quot;non-dropping-particle&quot;:&quot;&quot;}],&quot;container-title&quot;:&quot;Biotechnology Advances&quot;,&quot;DOI&quot;:&quot;10.1016/j.biotechadv.2011.05.005&quot;,&quot;ISSN&quot;:&quot;07349750&quot;,&quot;issued&quot;:{&quot;date-parts&quot;:[[2011]]},&quot;abstract&quot;:&quot;Development of sustainable energy systems based on renewable biomass feedstocks is now a global effort. Lignocellulosic biomass contains polymers of cellulose, hemicellulose, and lignin, bound together in a complex structure. Liquid biofuels, such as ethanol, can be made from biomass via fermentation of sugars derived from the cellulose and hemicellulose within lignocellulosic materials, but the biomass must be subjected to pretreatment processes to liberate the sugars needed for fermentation. Production of value-added co-products along-side biofuels through integrated biorefinery processes creates the need for selectivity during pretreatment. This paper presents a survey of biomass pretreatment technologies with emphasis on concepts, mechanism of action and practicability. The advantages and disadvantages, and the potential for industrial applications of different pretreatment technologies are the highlights of this paper. © 2011 Elsevier Inc.&quot;,&quot;issue&quot;:&quot;6&quot;,&quot;volume&quot;:&quot;29&quot;,&quot;container-title-short&quot;:&quot;Biotechnol Adv&quot;},&quot;isTemporary&quot;:false}]},{&quot;citationID&quot;:&quot;MENDELEY_CITATION_1b71d4c8-bcf9-455e-8b8c-7a00e76b1396&quot;,&quot;properties&quot;:{&quot;noteIndex&quot;:0},&quot;isEdited&quot;:false,&quot;manualOverride&quot;:{&quot;isManuallyOverridden&quot;:false,&quot;citeprocText&quot;:&quot;(Kenneth et al., 2022)&quot;,&quot;manualOverrideText&quot;:&quot;&quot;},&quot;citationTag&quot;:&quot;MENDELEY_CITATION_v3_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&quot;,&quot;citationItems&quot;:[{&quot;id&quot;:&quot;fc71d761-9c86-38b2-a558-0704e64d346f&quot;,&quot;itemData&quot;:{&quot;type&quot;:&quot;article-journal&quot;,&quot;id&quot;:&quot;fc71d761-9c86-38b2-a558-0704e64d346f&quot;,&quot;title&quot;:&quot;The productivity effects of macroalgal biochar from Ulva (Linnaeus) bloom species on Arabidopsis thaliana (Linnaeus) seedlings&quot;,&quot;author&quot;:[{&quot;family&quot;:&quot;Kenneth&quot;,&quot;given&quot;:&quot;Finlay&quot;,&quot;parse-names&quot;:false,&quot;dropping-particle&quot;:&quot;&quot;,&quot;non-dropping-particle&quot;:&quot;&quot;},{&quot;family&quot;:&quot;Joniver&quot;,&quot;given&quot;:&quot;Catherine F.H.&quot;,&quot;parse-names&quot;:false,&quot;dropping-particle&quot;:&quot;&quot;,&quot;non-dropping-particle&quot;:&quot;&quot;},{&quot;family&quot;:&quot;Meredith&quot;,&quot;given&quot;:&quot;William&quot;,&quot;parse-names&quot;:false,&quot;dropping-particle&quot;:&quot;&quot;,&quot;non-dropping-particle&quot;:&quot;&quot;},{&quot;family&quot;:&quot;Adams&quot;,&quot;given&quot;:&quot;Jessica M.M.&quot;,&quot;parse-names&quot;:false,&quot;dropping-particle&quot;:&quot;&quot;,&quot;non-dropping-particle&quot;:&quot;&quot;}],&quot;container-title&quot;:&quot;https://doi.org/10.1080/09670262.2022.2103739&quot;,&quot;accessed&quot;:{&quot;date-parts&quot;:[[2023,1,13]]},&quot;DOI&quot;:&quot;10.1080/09670262.2022.2103739&quot;,&quot;ISSN&quot;:&quot;14694433&quot;,&quot;URL&quot;:&quot;https://www.tandfonline.com/doi/abs/10.1080/09670262.2022.2103739&quot;,&quot;issued&quot;:{&quot;date-parts&quot;:[[2022]]},&quot;abstract&quot;:&quot;Intensive agricultural practices and poor management of organic waste have adverse effects on aquatic ecosystems, where excessive macroalgal proliferation can occur to form ‘green tides’, with nega...&quot;,&quot;publisher&quot;:&quot;Taylor &amp; Francis&quot;,&quot;container-title-short&quot;:&quot;&quot;},&quot;isTemporary&quot;:false}]},{&quot;citationID&quot;:&quot;MENDELEY_CITATION_06d9c23f-8ad2-45fb-af13-155d2ca77c77&quot;,&quot;properties&quot;:{&quot;noteIndex&quot;:0},&quot;isEdited&quot;:false,&quot;manualOverride&quot;:{&quot;isManuallyOverridden&quot;:false,&quot;citeprocText&quot;:&quot;(Kenneth et al., 2022)&quot;,&quot;manualOverrideText&quot;:&quot;&quot;},&quot;citationTag&quot;:&quot;MENDELEY_CITATION_v3_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&quot;,&quot;citationItems&quot;:[{&quot;id&quot;:&quot;fc71d761-9c86-38b2-a558-0704e64d346f&quot;,&quot;itemData&quot;:{&quot;type&quot;:&quot;article-journal&quot;,&quot;id&quot;:&quot;fc71d761-9c86-38b2-a558-0704e64d346f&quot;,&quot;title&quot;:&quot;The productivity effects of macroalgal biochar from Ulva (Linnaeus) bloom species on Arabidopsis thaliana (Linnaeus) seedlings&quot;,&quot;author&quot;:[{&quot;family&quot;:&quot;Kenneth&quot;,&quot;given&quot;:&quot;Finlay&quot;,&quot;parse-names&quot;:false,&quot;dropping-particle&quot;:&quot;&quot;,&quot;non-dropping-particle&quot;:&quot;&quot;},{&quot;family&quot;:&quot;Joniver&quot;,&quot;given&quot;:&quot;Catherine F.H.&quot;,&quot;parse-names&quot;:false,&quot;dropping-particle&quot;:&quot;&quot;,&quot;non-dropping-particle&quot;:&quot;&quot;},{&quot;family&quot;:&quot;Meredith&quot;,&quot;given&quot;:&quot;William&quot;,&quot;parse-names&quot;:false,&quot;dropping-particle&quot;:&quot;&quot;,&quot;non-dropping-particle&quot;:&quot;&quot;},{&quot;family&quot;:&quot;Adams&quot;,&quot;given&quot;:&quot;Jessica M.M.&quot;,&quot;parse-names&quot;:false,&quot;dropping-particle&quot;:&quot;&quot;,&quot;non-dropping-particle&quot;:&quot;&quot;}],&quot;container-title&quot;:&quot;https://doi.org/10.1080/09670262.2022.2103739&quot;,&quot;accessed&quot;:{&quot;date-parts&quot;:[[2023,1,13]]},&quot;DOI&quot;:&quot;10.1080/09670262.2022.2103739&quot;,&quot;ISSN&quot;:&quot;14694433&quot;,&quot;URL&quot;:&quot;https://www.tandfonline.com/doi/abs/10.1080/09670262.2022.2103739&quot;,&quot;issued&quot;:{&quot;date-parts&quot;:[[2022]]},&quot;abstract&quot;:&quot;Intensive agricultural practices and poor management of organic waste have adverse effects on aquatic ecosystems, where excessive macroalgal proliferation can occur to form ‘green tides’, with nega...&quot;,&quot;publisher&quot;:&quot;Taylor &amp; Francis&quot;,&quot;container-title-short&quot;:&quot;&quot;},&quot;isTemporary&quot;:false}]}]"/>
    <we:property name="MENDELEY_CITATIONS_LOCALE_CODE" value="&quot;en-US&quot;"/>
    <we:property name="MENDELEY_CITATIONS_STYLE" value="{&quot;id&quot;:&quot;https://www.zotero.org/styles/bioresource-technology&quot;,&quot;title&quot;:&quot;Bioresource Technology&quot;,&quot;format&quot;:&quot;author-date&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67bd34f1-3e15-4821-a8b9-bfd581619b10">
  <we:reference id="8c1c3d44-57e9-40d7-86e4-4adf61fea1dd" version="2.1.0.1" store="excatalog" storeType="excatalog"/>
  <we:alternateReferences/>
  <we:properties>
    <we:property name="bibliographyEnabled" value="&quot;bibliographyEnabled&quot;"/>
    <we:property name="citations" value="{&quot;277771859&quot;:{&quot;referencesIds&quot;:[&quot;doc:635681928f08daf77d430f8c&quot;],&quot;referencesOptions&quot;:{&quot;doc:635681928f08daf77d430f8c&quot;:{&quot;author&quot;:true,&quot;year&quot;:true,&quot;pageReplace&quot;:&quot;&quot;,&quot;prefix&quot;:&quot;&quot;,&quot;suffix&quot;:&quot;&quot;}},&quot;hasBrokenReferences&quot;:false,&quot;hasManualEdits&quot;:false,&quot;citationType&quot;:&quot;inline&quot;,&quot;id&quot;:277771859,&quot;citationText&quot;:&quot;&lt;span style=\&quot;font-family:Arial;font-size:16px;color:#000000\&quot;&gt;(Kumar, Kumar and Bhaskar, 2020)&lt;/span&gt;&quot;},&quot;1405798104&quot;:{&quot;referencesIds&quot;:[&quot;doc:6357b1558f081b38bb8cc891&quot;],&quot;referencesOptions&quot;:{&quot;doc:6357b1558f081b38bb8cc891&quot;:{&quot;author&quot;:true,&quot;year&quot;:true,&quot;pageReplace&quot;:&quot;&quot;,&quot;prefix&quot;:&quot;&quot;,&quot;suffix&quot;:&quot;&quot;}},&quot;hasBrokenReferences&quot;:false,&quot;hasManualEdits&quot;:false,&quot;citationType&quot;:&quot;inline&quot;,&quot;id&quot;:1405798104,&quot;citationText&quot;:&quot;&lt;span style=\&quot;font-family:Arial;font-size:16px;color:#000000\&quot;&gt;(Liu and He, 2021)&lt;/span&gt;&quot;},&quot;1904636374&quot;:{&quot;referencesIds&quot;:[&quot;doc:6357b41b8f087a6576d23c93&quot;,&quot;doc:63567f818f084fd8d13b73db&quot;],&quot;referencesOptions&quot;:{&quot;doc:6357b41b8f087a6576d23c93&quot;:{&quot;author&quot;:true,&quot;year&quot;:true,&quot;pageReplace&quot;:&quot;&quot;,&quot;prefix&quot;:&quot;&quot;,&quot;suffix&quot;:&quot;&quot;},&quot;doc:63567f818f084fd8d13b73db&quot;:{&quot;author&quot;:true,&quot;year&quot;:true,&quot;pageReplace&quot;:&quot;&quot;,&quot;prefix&quot;:&quot;&quot;,&quot;suffix&quot;:&quot;&quot;}},&quot;hasBrokenReferences&quot;:false,&quot;hasManualEdits&quot;:false,&quot;citationType&quot;:&quot;inline&quot;,&quot;id&quot;:1904636374,&quot;citationText&quot;:&quot;&lt;span style=\&quot;font-family:Arial;font-size:16px;color:#000000\&quot;&gt;(Ding and Liu, 2020; Rodrigues et al., 2015)&lt;/span&gt;&quot;},&quot;1948739700&quot;:{&quot;referencesIds&quot;:[&quot;doc:635680278f089a1e8e4f6077&quot;],&quot;referencesOptions&quot;:{&quot;doc:635680278f089a1e8e4f6077&quot;:{&quot;author&quot;:true,&quot;year&quot;:true,&quot;pageReplace&quot;:&quot;&quot;,&quot;prefix&quot;:&quot;&quot;,&quot;suffix&quot;:&quot;&quot;}},&quot;hasBrokenReferences&quot;:false,&quot;hasManualEdits&quot;:false,&quot;citationType&quot;:&quot;inline&quot;,&quot;id&quot;:1948739700,&quot;citationText&quot;:&quot;&lt;span style=\&quot;font-family:Arial;font-size:16px;color:#000000\&quot;&gt;(Law et al., 2022)&lt;/span&gt;&quot;},&quot;-1816631353&quot;:{&quot;referencesIds&quot;:[&quot;doc:63567fab8f084a4ecb4bb4ad&quot;],&quot;referencesOptions&quot;:{&quot;doc:63567fab8f084a4ecb4bb4ad&quot;:{&quot;author&quot;:true,&quot;year&quot;:true,&quot;pageReplace&quot;:&quot;&quot;,&quot;prefix&quot;:&quot;&quot;,&quot;suffix&quot;:&quot;&quot;}},&quot;hasBrokenReferences&quot;:false,&quot;hasManualEdits&quot;:false,&quot;citationType&quot;:&quot;inline&quot;,&quot;id&quot;:-1816631353,&quot;citationText&quot;:&quot;&lt;span style=\&quot;font-family:Arial;font-size:16px;color:#000000\&quot;&gt;(Bird et al., 2011)&lt;/span&gt;&quot;},&quot;-482620747&quot;:{&quot;referencesIds&quot;:[&quot;doc:63567fca8f08ca3461af37bf&quot;],&quot;referencesOptions&quot;:{&quot;doc:63567fca8f08ca3461af37bf&quot;:{&quot;author&quot;:true,&quot;year&quot;:true,&quot;pageReplace&quot;:&quot;&quot;,&quot;prefix&quot;:&quot;&quot;,&quot;suffix&quot;:&quot;&quot;}},&quot;hasBrokenReferences&quot;:false,&quot;hasManualEdits&quot;:false,&quot;citationType&quot;:&quot;inline&quot;,&quot;id&quot;:-482620747,&quot;citationText&quot;:&quot;&lt;span style=\&quot;font-family:Arial;font-size:16px;color:#000000\&quot;&gt;(Sekar et al., 2021)&lt;/span&gt;&quot;},&quot;-1739389357&quot;:{&quot;referencesIds&quot;:[&quot;doc:635680048f08bb1ad5197503&quot;],&quot;referencesOptions&quot;:{&quot;doc:635680048f08bb1ad5197503&quot;:{&quot;author&quot;:true,&quot;year&quot;:true,&quot;pageReplace&quot;:&quot;&quot;,&quot;prefix&quot;:&quot;&quot;,&quot;suffix&quot;:&quot;&quot;}},&quot;hasBrokenReferences&quot;:false,&quot;hasManualEdits&quot;:false,&quot;citationType&quot;:&quot;inline&quot;,&quot;id&quot;:-1739389357,&quot;citationText&quot;:&quot;&lt;span style=\&quot;font-family:Arial;font-size:16px;color:#000000\&quot;&gt;(Singh et al., 2021)&lt;/span&gt;&quot;},&quot;-669637746&quot;:{&quot;referencesIds&quot;:[&quot;doc:6357b18d8f08daf77d434381&quot;],&quot;referencesOptions&quot;:{&quot;doc:6357b18d8f08daf77d434381&quot;:{&quot;author&quot;:true,&quot;year&quot;:true,&quot;pageReplace&quot;:&quot;&quot;,&quot;prefix&quot;:&quot;&quot;,&quot;suffix&quot;:&quot;&quot;}},&quot;hasBrokenReferences&quot;:false,&quot;hasManualEdits&quot;:false,&quot;citationType&quot;:&quot;inline&quot;,&quot;id&quot;:-669637746,&quot;citationText&quot;:&quot;&lt;span style=\&quot;font-family:Arial;font-size:16px;color:#000000\&quot;&gt;(Norouzi et al., 2021)&lt;/span&gt;&quot;},&quot;-177897084&quot;:{&quot;referencesIds&quot;:[&quot;doc:6357b1558f081b38bb8cc891&quot;],&quot;referencesOptions&quot;:{&quot;doc:6357b1558f081b38bb8cc891&quot;:{&quot;author&quot;:true,&quot;year&quot;:true,&quot;pageReplace&quot;:&quot;&quot;,&quot;prefix&quot;:&quot;&quot;,&quot;suffix&quot;:&quot;&quot;}},&quot;hasBrokenReferences&quot;:false,&quot;hasManualEdits&quot;:false,&quot;citationType&quot;:&quot;inline&quot;,&quot;id&quot;:-177897084,&quot;citationText&quot;:&quot;&lt;span style=\&quot;font-family:Arial;font-size:16px;color:#000000\&quot;&gt;(Liu and He, 2021)&lt;/span&gt;&quot;},&quot;-820729647&quot;:{&quot;referencesIds&quot;:[&quot;doc:6357bcce8f08e7cc1194f2ed&quot;],&quot;referencesOptions&quot;:{&quot;doc:6357bcce8f08e7cc1194f2ed&quot;:{&quot;author&quot;:true,&quot;year&quot;:true,&quot;pageReplace&quot;:&quot;&quot;,&quot;prefix&quot;:&quot;&quot;,&quot;suffix&quot;:&quot;&quot;}},&quot;hasBrokenReferences&quot;:false,&quot;hasManualEdits&quot;:false,&quot;citationType&quot;:&quot;inline&quot;,&quot;id&quot;:-820729647,&quot;citationText&quot;:&quot;&lt;span style=\&quot;font-family:Arial;font-size:16px;color:#000000\&quot;&gt;(Kenneth et al., 2022)&lt;/span&gt;&quot;},&quot;-162942233&quot;:{&quot;referencesIds&quot;:[&quot;doc:6357bcce8f08e7cc1194f2ed&quot;],&quot;referencesOptions&quot;:{&quot;doc:6357bcce8f08e7cc1194f2ed&quot;:{&quot;author&quot;:true,&quot;year&quot;:true,&quot;pageReplace&quot;:&quot;&quot;,&quot;prefix&quot;:&quot;&quot;,&quot;suffix&quot;:&quot;&quot;}},&quot;hasBrokenReferences&quot;:false,&quot;hasManualEdits&quot;:false,&quot;citationType&quot;:&quot;inline&quot;,&quot;id&quot;:-162942233,&quot;citationText&quot;:&quot;&lt;span style=\&quot;font-family:Arial;font-size:16px;color:#000000\&quot;&gt;(Kenneth et al., 2022)&lt;/span&gt;&quot;}}"/>
    <we:property name="currentStyle" value="{&quot;id&quot;:&quot;1590&quot;,&quot;styleType&quot;:&quot;refworks&quot;,&quot;name&quot;:&quot;Bioresource Technology&quot;,&quot;isInstitutional&quot;:false,&quot;citeStyle&quot;:&quot;INTEXT_ONLY&quot;,&quot;isSorted&quot;:false,&quot;usesNumbers&quot;:false,&quot;authorDisambiguation&quot;:&quot;surname_firstname&quot;}"/>
    <we:property name="rcm.version" value="2"/>
    <we:property name="rw.control.unlocked" value="true"/>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DC60B9052F0B4B94A1CB30BF35567B" ma:contentTypeVersion="11" ma:contentTypeDescription="Create a new document." ma:contentTypeScope="" ma:versionID="0ecef642ed9521260e08b89affb5f867">
  <xsd:schema xmlns:xsd="http://www.w3.org/2001/XMLSchema" xmlns:xs="http://www.w3.org/2001/XMLSchema" xmlns:p="http://schemas.microsoft.com/office/2006/metadata/properties" xmlns:ns2="03f129cd-fc76-4f7f-a484-e16238187c04" xmlns:ns3="310a1b16-14de-449b-b9dc-dcc2066c74e7" targetNamespace="http://schemas.microsoft.com/office/2006/metadata/properties" ma:root="true" ma:fieldsID="7eb151dd7554f6ea8a45fd67a3d34de1" ns2:_="" ns3:_="">
    <xsd:import namespace="03f129cd-fc76-4f7f-a484-e16238187c04"/>
    <xsd:import namespace="310a1b16-14de-449b-b9dc-dcc2066c74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129cd-fc76-4f7f-a484-e16238187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a1b16-14de-449b-b9dc-dcc2066c74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11857D51-E48B-4207-80D5-D34CD99F9B19}">
  <ds:schemaRefs>
    <ds:schemaRef ds:uri="http://schemas.microsoft.com/sharepoint/v3/contenttype/forms"/>
  </ds:schemaRefs>
</ds:datastoreItem>
</file>

<file path=customXml/itemProps2.xml><?xml version="1.0" encoding="utf-8"?>
<ds:datastoreItem xmlns:ds="http://schemas.openxmlformats.org/officeDocument/2006/customXml" ds:itemID="{4A710FA2-266B-49F8-9EEE-9870F0014E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19F7D4-24D6-4F71-A950-41B3EA4F6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129cd-fc76-4f7f-a484-e16238187c04"/>
    <ds:schemaRef ds:uri="310a1b16-14de-449b-b9dc-dcc2066c7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DDA81-F81D-4F25-B0EE-7E15F872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26</Pages>
  <Words>9039</Words>
  <Characters>49718</Characters>
  <Application>Microsoft Office Word</Application>
  <DocSecurity>0</DocSecurity>
  <Lines>414</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Elyasi Gomari, Kamal</dc:creator>
  <cp:keywords/>
  <dc:description/>
  <cp:lastModifiedBy>Thierry Tonon</cp:lastModifiedBy>
  <cp:revision>4</cp:revision>
  <dcterms:created xsi:type="dcterms:W3CDTF">2023-10-27T14:26:00Z</dcterms:created>
  <dcterms:modified xsi:type="dcterms:W3CDTF">2023-10-30T11:23:00Z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0x010100FCDC60B9052F0B4B94A1CB30BF35567B</vt:lpwstr>
  </property>
</Properties>
</file>