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33AB6" w14:textId="77777777" w:rsidR="00AB637F" w:rsidRPr="001F3D4E" w:rsidRDefault="00AB637F" w:rsidP="00AB637F">
      <w:pPr>
        <w:spacing w:after="280" w:line="360" w:lineRule="auto"/>
        <w:jc w:val="both"/>
        <w:rPr>
          <w:rFonts w:ascii="Times New Roman" w:hAnsi="Times New Roman"/>
          <w:b/>
          <w:sz w:val="28"/>
          <w:szCs w:val="28"/>
        </w:rPr>
      </w:pPr>
      <w:bookmarkStart w:id="0" w:name="_heading=h.gjdgxs" w:colFirst="0" w:colLast="0"/>
      <w:bookmarkEnd w:id="0"/>
      <w:r w:rsidRPr="001F3D4E">
        <w:rPr>
          <w:rFonts w:ascii="Times New Roman" w:hAnsi="Times New Roman"/>
          <w:b/>
          <w:sz w:val="28"/>
          <w:szCs w:val="28"/>
        </w:rPr>
        <w:t>Experimental and DFT Investigation of structural and optical properties of Lanthanum substituted Bismuth ferrites</w:t>
      </w:r>
    </w:p>
    <w:p w14:paraId="3FF03D0C" w14:textId="77777777" w:rsidR="00AB637F" w:rsidRPr="001F3D4E" w:rsidRDefault="00AB637F" w:rsidP="00AB637F">
      <w:pPr>
        <w:spacing w:after="280" w:line="360" w:lineRule="auto"/>
        <w:jc w:val="both"/>
        <w:rPr>
          <w:rFonts w:ascii="Times New Roman" w:hAnsi="Times New Roman"/>
          <w:sz w:val="24"/>
          <w:szCs w:val="24"/>
        </w:rPr>
      </w:pPr>
      <w:r w:rsidRPr="001F3D4E">
        <w:rPr>
          <w:rFonts w:ascii="Times New Roman" w:hAnsi="Times New Roman"/>
          <w:b/>
          <w:sz w:val="24"/>
          <w:szCs w:val="24"/>
        </w:rPr>
        <w:t>Ishfaq Ahmed</w:t>
      </w:r>
      <w:r w:rsidRPr="001F3D4E">
        <w:rPr>
          <w:rFonts w:ascii="Times New Roman" w:hAnsi="Times New Roman"/>
          <w:b/>
          <w:sz w:val="24"/>
          <w:szCs w:val="24"/>
          <w:vertAlign w:val="superscript"/>
        </w:rPr>
        <w:t>1</w:t>
      </w:r>
      <w:r w:rsidRPr="001F3D4E">
        <w:rPr>
          <w:rFonts w:ascii="Times New Roman" w:hAnsi="Times New Roman"/>
          <w:b/>
          <w:sz w:val="24"/>
          <w:szCs w:val="24"/>
        </w:rPr>
        <w:t>, Ishrat Naz</w:t>
      </w:r>
      <w:r w:rsidRPr="001F3D4E">
        <w:rPr>
          <w:rFonts w:ascii="Times New Roman" w:hAnsi="Times New Roman"/>
          <w:b/>
          <w:sz w:val="24"/>
          <w:szCs w:val="24"/>
          <w:vertAlign w:val="superscript"/>
        </w:rPr>
        <w:t>2</w:t>
      </w:r>
      <w:r w:rsidRPr="001F3D4E">
        <w:rPr>
          <w:rFonts w:ascii="Times New Roman" w:hAnsi="Times New Roman"/>
          <w:b/>
          <w:sz w:val="24"/>
          <w:szCs w:val="24"/>
        </w:rPr>
        <w:t>, Nicola Morley</w:t>
      </w:r>
      <w:r w:rsidRPr="001F3D4E">
        <w:rPr>
          <w:rFonts w:ascii="Times New Roman" w:eastAsia="Times New Roman" w:hAnsi="Times New Roman"/>
          <w:b/>
          <w:sz w:val="24"/>
          <w:szCs w:val="24"/>
          <w:vertAlign w:val="superscript"/>
        </w:rPr>
        <w:t>3</w:t>
      </w:r>
      <w:r w:rsidRPr="001F3D4E">
        <w:rPr>
          <w:rFonts w:ascii="Times New Roman" w:hAnsi="Times New Roman"/>
          <w:b/>
          <w:sz w:val="24"/>
          <w:szCs w:val="24"/>
        </w:rPr>
        <w:t>,</w:t>
      </w:r>
      <w:r w:rsidR="00AE3B9B" w:rsidRPr="001F3D4E">
        <w:rPr>
          <w:rFonts w:ascii="Times New Roman" w:hAnsi="Times New Roman"/>
          <w:b/>
          <w:sz w:val="24"/>
          <w:szCs w:val="24"/>
        </w:rPr>
        <w:t xml:space="preserve"> Saqib Shabbir</w:t>
      </w:r>
      <w:r w:rsidR="00AE3B9B" w:rsidRPr="001F3D4E">
        <w:rPr>
          <w:rFonts w:ascii="Times New Roman" w:hAnsi="Times New Roman"/>
          <w:b/>
          <w:sz w:val="24"/>
          <w:szCs w:val="24"/>
          <w:vertAlign w:val="superscript"/>
        </w:rPr>
        <w:t>1</w:t>
      </w:r>
      <w:r w:rsidR="00AE3B9B" w:rsidRPr="001F3D4E">
        <w:rPr>
          <w:rFonts w:ascii="Times New Roman" w:hAnsi="Times New Roman"/>
          <w:b/>
          <w:sz w:val="24"/>
          <w:szCs w:val="24"/>
        </w:rPr>
        <w:t xml:space="preserve">, </w:t>
      </w:r>
      <w:r w:rsidR="009521EA" w:rsidRPr="001F3D4E">
        <w:rPr>
          <w:rFonts w:ascii="Times New Roman" w:hAnsi="Times New Roman"/>
          <w:b/>
          <w:sz w:val="24"/>
          <w:szCs w:val="24"/>
        </w:rPr>
        <w:t>Mudassar Maraj</w:t>
      </w:r>
      <w:r w:rsidR="009521EA" w:rsidRPr="001F3D4E">
        <w:rPr>
          <w:rFonts w:ascii="Times New Roman" w:hAnsi="Times New Roman"/>
          <w:b/>
          <w:sz w:val="24"/>
          <w:szCs w:val="24"/>
          <w:vertAlign w:val="superscript"/>
        </w:rPr>
        <w:t>4</w:t>
      </w:r>
      <w:r w:rsidR="009521EA" w:rsidRPr="001F3D4E">
        <w:rPr>
          <w:rFonts w:ascii="Times New Roman" w:hAnsi="Times New Roman"/>
          <w:b/>
          <w:sz w:val="24"/>
          <w:szCs w:val="24"/>
        </w:rPr>
        <w:t>,</w:t>
      </w:r>
      <w:r w:rsidRPr="001F3D4E">
        <w:rPr>
          <w:rFonts w:ascii="Times New Roman" w:hAnsi="Times New Roman"/>
          <w:b/>
          <w:sz w:val="24"/>
          <w:szCs w:val="24"/>
        </w:rPr>
        <w:t xml:space="preserve"> Ahmad G. Ismail</w:t>
      </w:r>
      <w:r w:rsidR="009521EA" w:rsidRPr="001F3D4E">
        <w:rPr>
          <w:rFonts w:ascii="Times New Roman" w:hAnsi="Times New Roman"/>
          <w:b/>
          <w:sz w:val="24"/>
          <w:szCs w:val="24"/>
          <w:vertAlign w:val="superscript"/>
        </w:rPr>
        <w:t>5</w:t>
      </w:r>
      <w:r w:rsidRPr="001F3D4E">
        <w:rPr>
          <w:rFonts w:ascii="Times New Roman" w:hAnsi="Times New Roman"/>
          <w:b/>
          <w:sz w:val="24"/>
          <w:szCs w:val="24"/>
        </w:rPr>
        <w:t>, Hafeez Anwar</w:t>
      </w:r>
      <w:r w:rsidRPr="001F3D4E">
        <w:rPr>
          <w:rFonts w:ascii="Times New Roman" w:hAnsi="Times New Roman"/>
          <w:b/>
          <w:sz w:val="24"/>
          <w:szCs w:val="24"/>
          <w:vertAlign w:val="superscript"/>
        </w:rPr>
        <w:t>1,*</w:t>
      </w:r>
      <w:r w:rsidR="009521EA" w:rsidRPr="001F3D4E">
        <w:rPr>
          <w:rFonts w:ascii="Times New Roman" w:hAnsi="Times New Roman"/>
          <w:b/>
          <w:sz w:val="24"/>
          <w:szCs w:val="24"/>
        </w:rPr>
        <w:t xml:space="preserve"> </w:t>
      </w:r>
      <w:r w:rsidRPr="001F3D4E">
        <w:rPr>
          <w:rFonts w:ascii="Times New Roman" w:hAnsi="Times New Roman"/>
          <w:b/>
          <w:sz w:val="24"/>
          <w:szCs w:val="24"/>
        </w:rPr>
        <w:t>and Fayyaz Ahmad</w:t>
      </w:r>
      <w:r w:rsidRPr="001F3D4E">
        <w:rPr>
          <w:rFonts w:ascii="Times New Roman" w:hAnsi="Times New Roman"/>
          <w:b/>
          <w:sz w:val="24"/>
          <w:szCs w:val="24"/>
          <w:vertAlign w:val="superscript"/>
        </w:rPr>
        <w:t xml:space="preserve">2,* </w:t>
      </w:r>
      <w:r w:rsidRPr="001F3D4E">
        <w:rPr>
          <w:rFonts w:ascii="Times New Roman" w:hAnsi="Times New Roman"/>
          <w:b/>
          <w:sz w:val="24"/>
          <w:szCs w:val="24"/>
        </w:rPr>
        <w:t xml:space="preserve">  </w:t>
      </w:r>
    </w:p>
    <w:p w14:paraId="7E62C288" w14:textId="77777777" w:rsidR="00AB637F" w:rsidRPr="001F3D4E" w:rsidRDefault="00AB637F" w:rsidP="009521EA">
      <w:pPr>
        <w:spacing w:after="280" w:line="360" w:lineRule="auto"/>
        <w:jc w:val="both"/>
        <w:rPr>
          <w:rFonts w:ascii="Times New Roman" w:hAnsi="Times New Roman"/>
          <w:sz w:val="24"/>
          <w:szCs w:val="24"/>
        </w:rPr>
      </w:pPr>
      <w:r w:rsidRPr="001F3D4E">
        <w:rPr>
          <w:rFonts w:ascii="Times New Roman" w:hAnsi="Times New Roman"/>
          <w:sz w:val="24"/>
          <w:szCs w:val="24"/>
          <w:vertAlign w:val="superscript"/>
        </w:rPr>
        <w:t>1</w:t>
      </w:r>
      <w:r w:rsidRPr="001F3D4E">
        <w:rPr>
          <w:rFonts w:ascii="Times New Roman" w:hAnsi="Times New Roman"/>
          <w:sz w:val="24"/>
          <w:szCs w:val="24"/>
        </w:rPr>
        <w:t>Department of Physics, University of Agriculture Faisalabad, 38040, Pakistan</w:t>
      </w:r>
    </w:p>
    <w:p w14:paraId="2752237A" w14:textId="77777777" w:rsidR="00A9299B" w:rsidRPr="001F3D4E" w:rsidRDefault="00A9299B" w:rsidP="00A9299B">
      <w:pPr>
        <w:spacing w:after="280" w:line="360" w:lineRule="auto"/>
        <w:jc w:val="both"/>
        <w:rPr>
          <w:rFonts w:ascii="Times New Roman" w:hAnsi="Times New Roman"/>
          <w:sz w:val="24"/>
          <w:szCs w:val="24"/>
        </w:rPr>
      </w:pPr>
      <w:bookmarkStart w:id="1" w:name="_heading=h.30j0zll" w:colFirst="0" w:colLast="0"/>
      <w:bookmarkEnd w:id="1"/>
      <w:r w:rsidRPr="001F3D4E">
        <w:rPr>
          <w:rFonts w:ascii="Times New Roman" w:hAnsi="Times New Roman"/>
          <w:sz w:val="24"/>
          <w:szCs w:val="24"/>
          <w:vertAlign w:val="superscript"/>
        </w:rPr>
        <w:t>2</w:t>
      </w:r>
      <w:r w:rsidRPr="001F3D4E">
        <w:rPr>
          <w:rFonts w:ascii="Times New Roman" w:hAnsi="Times New Roman"/>
          <w:sz w:val="24"/>
          <w:szCs w:val="24"/>
        </w:rPr>
        <w:t xml:space="preserve">Department of Physics, </w:t>
      </w:r>
      <w:r>
        <w:rPr>
          <w:rFonts w:ascii="Times New Roman" w:hAnsi="Times New Roman"/>
          <w:sz w:val="24"/>
          <w:szCs w:val="24"/>
        </w:rPr>
        <w:t>Sungkyunkwan University, South Korea</w:t>
      </w:r>
    </w:p>
    <w:p w14:paraId="4DF2FB78" w14:textId="77777777" w:rsidR="009521EA" w:rsidRPr="001F3D4E" w:rsidRDefault="00AB637F" w:rsidP="009521EA">
      <w:pPr>
        <w:spacing w:after="0" w:line="600" w:lineRule="auto"/>
        <w:jc w:val="both"/>
        <w:rPr>
          <w:rFonts w:ascii="Times New Roman" w:hAnsi="Times New Roman"/>
          <w:sz w:val="24"/>
          <w:szCs w:val="24"/>
        </w:rPr>
      </w:pPr>
      <w:r w:rsidRPr="001F3D4E">
        <w:rPr>
          <w:rFonts w:ascii="Times New Roman" w:eastAsia="Times New Roman" w:hAnsi="Times New Roman"/>
          <w:sz w:val="24"/>
          <w:szCs w:val="24"/>
          <w:vertAlign w:val="superscript"/>
        </w:rPr>
        <w:t>3</w:t>
      </w:r>
      <w:r w:rsidRPr="001F3D4E">
        <w:rPr>
          <w:rFonts w:ascii="Times New Roman" w:hAnsi="Times New Roman"/>
          <w:sz w:val="24"/>
          <w:szCs w:val="24"/>
        </w:rPr>
        <w:t>Department of Material Science and Engineering, The University of Sheffield, S1 3JD, UK</w:t>
      </w:r>
    </w:p>
    <w:p w14:paraId="7DA60D32" w14:textId="77777777" w:rsidR="009521EA" w:rsidRPr="001F3D4E" w:rsidRDefault="009521EA" w:rsidP="009521EA">
      <w:pPr>
        <w:spacing w:after="120" w:line="480" w:lineRule="auto"/>
        <w:jc w:val="both"/>
        <w:rPr>
          <w:rFonts w:ascii="Times New Roman" w:hAnsi="Times New Roman"/>
          <w:sz w:val="24"/>
          <w:szCs w:val="24"/>
        </w:rPr>
      </w:pPr>
      <w:r w:rsidRPr="001F3D4E">
        <w:rPr>
          <w:rFonts w:ascii="Times New Roman" w:hAnsi="Times New Roman"/>
          <w:sz w:val="24"/>
          <w:szCs w:val="24"/>
          <w:vertAlign w:val="superscript"/>
        </w:rPr>
        <w:t>4</w:t>
      </w:r>
      <w:r w:rsidRPr="001F3D4E">
        <w:rPr>
          <w:rFonts w:ascii="Times New Roman" w:hAnsi="Times New Roman"/>
          <w:sz w:val="24"/>
          <w:szCs w:val="24"/>
        </w:rPr>
        <w:t xml:space="preserve"> Department of Physics, University of Gujrat, Gujrat, 50700,</w:t>
      </w:r>
      <w:r w:rsidR="00965B22" w:rsidRPr="001F3D4E">
        <w:rPr>
          <w:rFonts w:ascii="Times New Roman" w:hAnsi="Times New Roman"/>
          <w:sz w:val="24"/>
          <w:szCs w:val="24"/>
        </w:rPr>
        <w:t xml:space="preserve"> </w:t>
      </w:r>
      <w:r w:rsidRPr="001F3D4E">
        <w:rPr>
          <w:rFonts w:ascii="Times New Roman" w:hAnsi="Times New Roman"/>
          <w:sz w:val="24"/>
          <w:szCs w:val="24"/>
        </w:rPr>
        <w:t>Pakistan</w:t>
      </w:r>
    </w:p>
    <w:p w14:paraId="665538DD" w14:textId="77777777" w:rsidR="009521EA" w:rsidRPr="001F3D4E" w:rsidRDefault="009521EA" w:rsidP="009521EA">
      <w:pPr>
        <w:spacing w:after="120" w:line="480" w:lineRule="auto"/>
        <w:jc w:val="both"/>
        <w:rPr>
          <w:rFonts w:ascii="Times New Roman" w:hAnsi="Times New Roman"/>
          <w:sz w:val="24"/>
          <w:szCs w:val="24"/>
        </w:rPr>
      </w:pPr>
      <w:r w:rsidRPr="001F3D4E">
        <w:rPr>
          <w:rFonts w:ascii="Times New Roman" w:hAnsi="Times New Roman"/>
          <w:sz w:val="24"/>
          <w:szCs w:val="24"/>
          <w:vertAlign w:val="superscript"/>
        </w:rPr>
        <w:t>5</w:t>
      </w:r>
      <w:r w:rsidR="00AB637F" w:rsidRPr="001F3D4E">
        <w:rPr>
          <w:rFonts w:ascii="Times New Roman" w:hAnsi="Times New Roman"/>
          <w:sz w:val="24"/>
          <w:szCs w:val="24"/>
        </w:rPr>
        <w:t>Institute of Microengineering &amp; Nanoelectronics, The National University of Malaysia</w:t>
      </w:r>
    </w:p>
    <w:p w14:paraId="6E73604E" w14:textId="77777777" w:rsidR="00AB637F" w:rsidRPr="001F3D4E" w:rsidRDefault="00AB637F" w:rsidP="00AB637F">
      <w:pPr>
        <w:spacing w:after="280" w:line="360" w:lineRule="auto"/>
        <w:jc w:val="both"/>
        <w:rPr>
          <w:rFonts w:ascii="Times New Roman" w:hAnsi="Times New Roman"/>
          <w:color w:val="0563C1"/>
          <w:sz w:val="24"/>
          <w:szCs w:val="24"/>
          <w:u w:val="single"/>
        </w:rPr>
      </w:pPr>
      <w:r w:rsidRPr="001F3D4E">
        <w:rPr>
          <w:rFonts w:ascii="Times New Roman" w:hAnsi="Times New Roman"/>
          <w:b/>
          <w:sz w:val="24"/>
          <w:szCs w:val="24"/>
          <w:vertAlign w:val="superscript"/>
        </w:rPr>
        <w:t>*</w:t>
      </w:r>
      <w:r w:rsidRPr="001F3D4E">
        <w:rPr>
          <w:rFonts w:ascii="Times New Roman" w:hAnsi="Times New Roman"/>
          <w:sz w:val="24"/>
          <w:szCs w:val="24"/>
        </w:rPr>
        <w:t xml:space="preserve">Corresponding authors: </w:t>
      </w:r>
      <w:hyperlink r:id="rId6">
        <w:r w:rsidRPr="001F3D4E">
          <w:rPr>
            <w:rFonts w:ascii="Times New Roman" w:hAnsi="Times New Roman"/>
            <w:color w:val="0563C1"/>
            <w:sz w:val="24"/>
            <w:szCs w:val="24"/>
            <w:u w:val="single"/>
          </w:rPr>
          <w:t>hafeez.anwar@gmail.com</w:t>
        </w:r>
      </w:hyperlink>
      <w:r w:rsidRPr="001F3D4E">
        <w:rPr>
          <w:rFonts w:ascii="Times New Roman" w:hAnsi="Times New Roman"/>
          <w:sz w:val="24"/>
          <w:szCs w:val="24"/>
        </w:rPr>
        <w:t xml:space="preserve"> and </w:t>
      </w:r>
      <w:hyperlink r:id="rId7">
        <w:r w:rsidRPr="001F3D4E">
          <w:rPr>
            <w:rFonts w:ascii="Times New Roman" w:hAnsi="Times New Roman"/>
            <w:color w:val="0563C1"/>
            <w:sz w:val="24"/>
            <w:szCs w:val="24"/>
            <w:u w:val="single"/>
          </w:rPr>
          <w:t>fayyaz.pc@gmail.com</w:t>
        </w:r>
      </w:hyperlink>
    </w:p>
    <w:p w14:paraId="5B42915C" w14:textId="77777777" w:rsidR="00AB637F" w:rsidRPr="001F3D4E" w:rsidRDefault="00AB637F" w:rsidP="00AB637F">
      <w:pPr>
        <w:spacing w:line="360" w:lineRule="auto"/>
        <w:jc w:val="center"/>
        <w:rPr>
          <w:rFonts w:ascii="Times New Roman" w:hAnsi="Times New Roman"/>
          <w:b/>
          <w:sz w:val="28"/>
          <w:szCs w:val="28"/>
        </w:rPr>
      </w:pPr>
      <w:r w:rsidRPr="001F3D4E">
        <w:rPr>
          <w:rFonts w:ascii="Times New Roman" w:hAnsi="Times New Roman"/>
          <w:b/>
          <w:sz w:val="28"/>
          <w:szCs w:val="28"/>
        </w:rPr>
        <w:t>Abstract</w:t>
      </w:r>
    </w:p>
    <w:p w14:paraId="23CF6E89" w14:textId="5D5852D2" w:rsidR="0048191B" w:rsidRDefault="0048191B" w:rsidP="00BE516A">
      <w:pPr>
        <w:spacing w:line="360" w:lineRule="auto"/>
        <w:jc w:val="both"/>
        <w:rPr>
          <w:rFonts w:ascii="Times New Roman" w:hAnsi="Times New Roman"/>
          <w:color w:val="000000"/>
          <w:sz w:val="24"/>
          <w:szCs w:val="24"/>
        </w:rPr>
      </w:pPr>
      <w:r w:rsidRPr="0048191B">
        <w:rPr>
          <w:rFonts w:ascii="Times New Roman" w:hAnsi="Times New Roman"/>
          <w:color w:val="000000"/>
          <w:sz w:val="24"/>
          <w:szCs w:val="24"/>
        </w:rPr>
        <w:t>In this work, Bi</w:t>
      </w:r>
      <w:r w:rsidRPr="0048191B">
        <w:rPr>
          <w:rFonts w:ascii="Times New Roman" w:hAnsi="Times New Roman"/>
          <w:color w:val="000000"/>
          <w:sz w:val="24"/>
          <w:szCs w:val="24"/>
          <w:vertAlign w:val="subscript"/>
        </w:rPr>
        <w:t>1-x</w:t>
      </w:r>
      <w:r w:rsidRPr="0048191B">
        <w:rPr>
          <w:rFonts w:ascii="Times New Roman" w:hAnsi="Times New Roman"/>
          <w:color w:val="000000"/>
          <w:sz w:val="24"/>
          <w:szCs w:val="24"/>
        </w:rPr>
        <w:t>La</w:t>
      </w:r>
      <w:r w:rsidRPr="0048191B">
        <w:rPr>
          <w:rFonts w:ascii="Times New Roman" w:hAnsi="Times New Roman"/>
          <w:color w:val="000000"/>
          <w:sz w:val="24"/>
          <w:szCs w:val="24"/>
          <w:vertAlign w:val="subscript"/>
        </w:rPr>
        <w:t>x</w:t>
      </w:r>
      <w:r w:rsidRPr="0048191B">
        <w:rPr>
          <w:rFonts w:ascii="Times New Roman" w:hAnsi="Times New Roman"/>
          <w:color w:val="000000"/>
          <w:sz w:val="24"/>
          <w:szCs w:val="24"/>
        </w:rPr>
        <w:t>FeO</w:t>
      </w:r>
      <w:r w:rsidRPr="0048191B">
        <w:rPr>
          <w:rFonts w:ascii="Times New Roman" w:hAnsi="Times New Roman"/>
          <w:color w:val="000000"/>
          <w:sz w:val="24"/>
          <w:szCs w:val="24"/>
          <w:vertAlign w:val="subscript"/>
        </w:rPr>
        <w:t>3</w:t>
      </w:r>
      <w:r w:rsidRPr="0048191B">
        <w:rPr>
          <w:rFonts w:ascii="Times New Roman" w:hAnsi="Times New Roman"/>
          <w:color w:val="000000"/>
          <w:sz w:val="24"/>
          <w:szCs w:val="24"/>
        </w:rPr>
        <w:t xml:space="preserve"> [0≤x≤0.08, step 0.02] was successfully prepared by </w:t>
      </w:r>
      <w:r w:rsidR="00732114" w:rsidRPr="00732114">
        <w:rPr>
          <w:rFonts w:ascii="Times New Roman" w:hAnsi="Times New Roman"/>
          <w:color w:val="000000"/>
          <w:sz w:val="24"/>
          <w:szCs w:val="24"/>
          <w:highlight w:val="yellow"/>
        </w:rPr>
        <w:t>the</w:t>
      </w:r>
      <w:r w:rsidR="00732114">
        <w:rPr>
          <w:rFonts w:ascii="Times New Roman" w:hAnsi="Times New Roman"/>
          <w:color w:val="000000"/>
          <w:sz w:val="24"/>
          <w:szCs w:val="24"/>
        </w:rPr>
        <w:t xml:space="preserve"> </w:t>
      </w:r>
      <w:r w:rsidRPr="0048191B">
        <w:rPr>
          <w:rFonts w:ascii="Times New Roman" w:hAnsi="Times New Roman"/>
          <w:color w:val="000000"/>
          <w:sz w:val="24"/>
          <w:szCs w:val="24"/>
        </w:rPr>
        <w:t xml:space="preserve">co-precipitation method. The as-synthesized samples were investigated by using XRD, SEM, FT-IR, and UV-vis spectroscopy. To get a deep insight into its properties, Density Functional Theory (DFT) was also performed. Calculations have been executed using Wien2k code by employing LDA + U. XRD patterns revealed hexagonal perovskite structure with R3c space group having average crystallite size from 19-39 nm. Rietveld refinement was also performed to identify </w:t>
      </w:r>
      <w:r w:rsidR="00732114" w:rsidRPr="00732114">
        <w:rPr>
          <w:rFonts w:ascii="Times New Roman" w:hAnsi="Times New Roman"/>
          <w:color w:val="000000"/>
          <w:sz w:val="24"/>
          <w:szCs w:val="24"/>
          <w:highlight w:val="yellow"/>
        </w:rPr>
        <w:t>the</w:t>
      </w:r>
      <w:r w:rsidR="00732114">
        <w:rPr>
          <w:rFonts w:ascii="Times New Roman" w:hAnsi="Times New Roman"/>
          <w:color w:val="000000"/>
          <w:sz w:val="24"/>
          <w:szCs w:val="24"/>
        </w:rPr>
        <w:t xml:space="preserve"> </w:t>
      </w:r>
      <w:r w:rsidRPr="0048191B">
        <w:rPr>
          <w:rFonts w:ascii="Times New Roman" w:hAnsi="Times New Roman"/>
          <w:color w:val="000000"/>
          <w:sz w:val="24"/>
          <w:szCs w:val="24"/>
        </w:rPr>
        <w:t xml:space="preserve">different phases presented. SEM results showed a spherical-like morphology. UV-vis spectroscopy results showed that </w:t>
      </w:r>
      <w:r w:rsidR="00732114" w:rsidRPr="00732114">
        <w:rPr>
          <w:rFonts w:ascii="Times New Roman" w:hAnsi="Times New Roman"/>
          <w:color w:val="000000"/>
          <w:sz w:val="24"/>
          <w:szCs w:val="24"/>
          <w:highlight w:val="yellow"/>
        </w:rPr>
        <w:t>the</w:t>
      </w:r>
      <w:r w:rsidR="00732114">
        <w:rPr>
          <w:rFonts w:ascii="Times New Roman" w:hAnsi="Times New Roman"/>
          <w:color w:val="000000"/>
          <w:sz w:val="24"/>
          <w:szCs w:val="24"/>
        </w:rPr>
        <w:t xml:space="preserve"> </w:t>
      </w:r>
      <w:r w:rsidRPr="0048191B">
        <w:rPr>
          <w:rFonts w:ascii="Times New Roman" w:hAnsi="Times New Roman"/>
          <w:color w:val="000000"/>
          <w:sz w:val="24"/>
          <w:szCs w:val="24"/>
        </w:rPr>
        <w:t>energy band gap decreased by increasing lanthanum substitution. DFT calculations revealed optical absorption onsets of 2 eV, 2.1 eV, 1.98 eV and 1.86 eV for Bi</w:t>
      </w:r>
      <w:r w:rsidRPr="0048191B">
        <w:rPr>
          <w:rFonts w:ascii="Times New Roman" w:hAnsi="Times New Roman"/>
          <w:color w:val="000000"/>
          <w:sz w:val="24"/>
          <w:szCs w:val="24"/>
          <w:vertAlign w:val="subscript"/>
        </w:rPr>
        <w:t>1-x</w:t>
      </w:r>
      <w:r w:rsidRPr="0048191B">
        <w:rPr>
          <w:rFonts w:ascii="Times New Roman" w:hAnsi="Times New Roman"/>
          <w:color w:val="000000"/>
          <w:sz w:val="24"/>
          <w:szCs w:val="24"/>
        </w:rPr>
        <w:t>La</w:t>
      </w:r>
      <w:r w:rsidRPr="0048191B">
        <w:rPr>
          <w:rFonts w:ascii="Times New Roman" w:hAnsi="Times New Roman"/>
          <w:color w:val="000000"/>
          <w:sz w:val="24"/>
          <w:szCs w:val="24"/>
          <w:vertAlign w:val="subscript"/>
        </w:rPr>
        <w:t>x</w:t>
      </w:r>
      <w:r w:rsidRPr="0048191B">
        <w:rPr>
          <w:rFonts w:ascii="Times New Roman" w:hAnsi="Times New Roman"/>
          <w:color w:val="000000"/>
          <w:sz w:val="24"/>
          <w:szCs w:val="24"/>
        </w:rPr>
        <w:t>FeO</w:t>
      </w:r>
      <w:r w:rsidRPr="0048191B">
        <w:rPr>
          <w:rFonts w:ascii="Times New Roman" w:hAnsi="Times New Roman"/>
          <w:color w:val="000000"/>
          <w:sz w:val="24"/>
          <w:szCs w:val="24"/>
          <w:vertAlign w:val="subscript"/>
        </w:rPr>
        <w:t>3</w:t>
      </w:r>
      <w:r w:rsidRPr="0048191B">
        <w:rPr>
          <w:rFonts w:ascii="Times New Roman" w:hAnsi="Times New Roman"/>
          <w:color w:val="000000"/>
          <w:sz w:val="24"/>
          <w:szCs w:val="24"/>
        </w:rPr>
        <w:t xml:space="preserve"> samples for pure and substituted bismuth ferrite were in good agreement with experimental results. Because of these qualities, these materials are excellent candidates for various applications including electromagnetic attenuation, switching and microwave devices.</w:t>
      </w:r>
    </w:p>
    <w:p w14:paraId="67D037C3" w14:textId="77777777" w:rsidR="00AB637F" w:rsidRPr="001F3D4E" w:rsidRDefault="00AB637F" w:rsidP="00BE516A">
      <w:pPr>
        <w:spacing w:line="360" w:lineRule="auto"/>
        <w:jc w:val="both"/>
        <w:rPr>
          <w:rFonts w:ascii="Times New Roman" w:hAnsi="Times New Roman"/>
          <w:b/>
          <w:sz w:val="28"/>
          <w:szCs w:val="28"/>
        </w:rPr>
      </w:pPr>
      <w:r w:rsidRPr="001F3D4E">
        <w:rPr>
          <w:rFonts w:ascii="Times New Roman" w:hAnsi="Times New Roman"/>
          <w:b/>
          <w:sz w:val="28"/>
          <w:szCs w:val="28"/>
        </w:rPr>
        <w:t>Keywords:</w:t>
      </w:r>
      <w:r w:rsidRPr="001F3D4E">
        <w:rPr>
          <w:rFonts w:ascii="Times New Roman" w:hAnsi="Times New Roman"/>
          <w:sz w:val="24"/>
          <w:szCs w:val="24"/>
        </w:rPr>
        <w:t xml:space="preserve"> BFO; co-precipitation; FP-LAPW; LDA + </w:t>
      </w:r>
      <w:r w:rsidRPr="001F3D4E">
        <w:rPr>
          <w:rFonts w:ascii="Times New Roman" w:hAnsi="Times New Roman"/>
          <w:i/>
          <w:sz w:val="24"/>
          <w:szCs w:val="24"/>
        </w:rPr>
        <w:t xml:space="preserve">U; </w:t>
      </w:r>
      <w:r w:rsidRPr="001F3D4E">
        <w:rPr>
          <w:rFonts w:ascii="Times New Roman" w:hAnsi="Times New Roman"/>
          <w:sz w:val="24"/>
          <w:szCs w:val="24"/>
        </w:rPr>
        <w:t>Electronic Structure,</w:t>
      </w:r>
      <w:r w:rsidRPr="001F3D4E">
        <w:rPr>
          <w:rFonts w:ascii="Times New Roman" w:hAnsi="Times New Roman"/>
          <w:i/>
          <w:sz w:val="24"/>
          <w:szCs w:val="24"/>
        </w:rPr>
        <w:t xml:space="preserve"> </w:t>
      </w:r>
      <w:r w:rsidRPr="001F3D4E">
        <w:rPr>
          <w:rFonts w:ascii="Times New Roman" w:hAnsi="Times New Roman"/>
          <w:sz w:val="24"/>
          <w:szCs w:val="24"/>
        </w:rPr>
        <w:t>Optical properties</w:t>
      </w:r>
    </w:p>
    <w:p w14:paraId="39F8244F" w14:textId="77777777" w:rsidR="00AB637F" w:rsidRPr="001F3D4E" w:rsidRDefault="00AB637F" w:rsidP="00AB637F">
      <w:pPr>
        <w:spacing w:after="0" w:line="360" w:lineRule="auto"/>
        <w:jc w:val="both"/>
        <w:rPr>
          <w:rFonts w:ascii="Times New Roman" w:hAnsi="Times New Roman"/>
          <w:sz w:val="28"/>
          <w:szCs w:val="28"/>
        </w:rPr>
      </w:pPr>
      <w:r w:rsidRPr="001F3D4E">
        <w:rPr>
          <w:rFonts w:ascii="Times New Roman" w:hAnsi="Times New Roman"/>
          <w:b/>
          <w:sz w:val="28"/>
          <w:szCs w:val="28"/>
        </w:rPr>
        <w:lastRenderedPageBreak/>
        <w:t>1. Introduction</w:t>
      </w:r>
    </w:p>
    <w:p w14:paraId="7F95B6D3" w14:textId="21EEA2B2" w:rsidR="00AB637F" w:rsidRPr="001F3D4E" w:rsidRDefault="00AB637F" w:rsidP="00965B22">
      <w:pPr>
        <w:spacing w:after="0" w:line="360" w:lineRule="auto"/>
        <w:ind w:firstLine="720"/>
        <w:jc w:val="both"/>
        <w:rPr>
          <w:rFonts w:ascii="Times New Roman" w:hAnsi="Times New Roman"/>
          <w:sz w:val="24"/>
          <w:szCs w:val="24"/>
        </w:rPr>
      </w:pPr>
      <w:r w:rsidRPr="001F3D4E">
        <w:rPr>
          <w:rFonts w:ascii="Times New Roman" w:hAnsi="Times New Roman"/>
          <w:sz w:val="24"/>
          <w:szCs w:val="24"/>
        </w:rPr>
        <w:t>Bismuth ferrite (BFO) has recently attracted considerable interest due to its significant applications in data storage, sensors</w:t>
      </w:r>
      <w:r w:rsidR="000A41B8" w:rsidRPr="001F3D4E">
        <w:rPr>
          <w:rFonts w:ascii="Times New Roman" w:hAnsi="Times New Roman"/>
          <w:sz w:val="24"/>
          <w:szCs w:val="24"/>
        </w:rPr>
        <w:t>,</w:t>
      </w:r>
      <w:r w:rsidRPr="001F3D4E">
        <w:rPr>
          <w:rFonts w:ascii="Times New Roman" w:hAnsi="Times New Roman"/>
          <w:sz w:val="24"/>
          <w:szCs w:val="24"/>
        </w:rPr>
        <w:t xml:space="preserve"> and spintronics </w:t>
      </w:r>
      <w:r w:rsidRPr="001F3D4E">
        <w:rPr>
          <w:rFonts w:ascii="Times New Roman" w:hAnsi="Times New Roman"/>
          <w:color w:val="5B9BD5"/>
          <w:sz w:val="24"/>
          <w:szCs w:val="24"/>
        </w:rPr>
        <w:t>[1]</w:t>
      </w:r>
      <w:r w:rsidRPr="001F3D4E">
        <w:rPr>
          <w:rFonts w:ascii="Times New Roman" w:hAnsi="Times New Roman"/>
          <w:color w:val="8496B0"/>
          <w:sz w:val="24"/>
          <w:szCs w:val="24"/>
        </w:rPr>
        <w:t>.</w:t>
      </w:r>
      <w:r w:rsidRPr="001F3D4E">
        <w:rPr>
          <w:rFonts w:ascii="Times New Roman" w:hAnsi="Times New Roman"/>
          <w:sz w:val="24"/>
          <w:szCs w:val="24"/>
        </w:rPr>
        <w:t xml:space="preserve"> Due to its structural and optical </w:t>
      </w:r>
      <w:r w:rsidR="00841104" w:rsidRPr="00841104">
        <w:rPr>
          <w:rFonts w:ascii="Times New Roman" w:hAnsi="Times New Roman"/>
          <w:sz w:val="24"/>
          <w:szCs w:val="24"/>
          <w:highlight w:val="yellow"/>
        </w:rPr>
        <w:t>behaviour</w:t>
      </w:r>
      <w:r w:rsidRPr="001F3D4E">
        <w:rPr>
          <w:rFonts w:ascii="Times New Roman" w:hAnsi="Times New Roman"/>
          <w:sz w:val="24"/>
          <w:szCs w:val="24"/>
        </w:rPr>
        <w:t>, including a narrow energy band gap and high light absorption in the visible light r</w:t>
      </w:r>
      <w:r w:rsidR="001E1A90" w:rsidRPr="001F3D4E">
        <w:rPr>
          <w:rFonts w:ascii="Times New Roman" w:hAnsi="Times New Roman"/>
          <w:sz w:val="24"/>
          <w:szCs w:val="24"/>
        </w:rPr>
        <w:t>ange</w:t>
      </w:r>
      <w:r w:rsidRPr="001F3D4E">
        <w:rPr>
          <w:rFonts w:ascii="Times New Roman" w:hAnsi="Times New Roman"/>
          <w:sz w:val="24"/>
          <w:szCs w:val="24"/>
        </w:rPr>
        <w:t>, it is of interest for applications including</w:t>
      </w:r>
      <w:r w:rsidRPr="001F3D4E">
        <w:rPr>
          <w:rFonts w:ascii="Times New Roman" w:hAnsi="Times New Roman"/>
        </w:rPr>
        <w:t xml:space="preserve"> </w:t>
      </w:r>
      <w:r w:rsidRPr="001F3D4E">
        <w:rPr>
          <w:rFonts w:ascii="Times New Roman" w:hAnsi="Times New Roman"/>
          <w:sz w:val="24"/>
          <w:szCs w:val="24"/>
        </w:rPr>
        <w:t>photocatalysis and</w:t>
      </w:r>
      <w:r w:rsidRPr="001F3D4E">
        <w:rPr>
          <w:rFonts w:ascii="Times New Roman" w:hAnsi="Times New Roman"/>
        </w:rPr>
        <w:t xml:space="preserve"> </w:t>
      </w:r>
      <w:r w:rsidRPr="001F3D4E">
        <w:rPr>
          <w:rFonts w:ascii="Times New Roman" w:hAnsi="Times New Roman"/>
          <w:sz w:val="24"/>
          <w:szCs w:val="24"/>
        </w:rPr>
        <w:t xml:space="preserve">photovoltaics </w:t>
      </w:r>
      <w:r w:rsidRPr="001F3D4E">
        <w:rPr>
          <w:rFonts w:ascii="Times New Roman" w:hAnsi="Times New Roman"/>
          <w:color w:val="5B9BD5"/>
          <w:sz w:val="24"/>
          <w:szCs w:val="24"/>
        </w:rPr>
        <w:t>[2-5]</w:t>
      </w:r>
      <w:r w:rsidRPr="001F3D4E">
        <w:rPr>
          <w:rFonts w:ascii="Times New Roman" w:hAnsi="Times New Roman"/>
          <w:sz w:val="24"/>
          <w:szCs w:val="24"/>
        </w:rPr>
        <w:t xml:space="preserve">. </w:t>
      </w:r>
      <w:r w:rsidR="001E1A90" w:rsidRPr="001F3D4E">
        <w:rPr>
          <w:rFonts w:ascii="Times New Roman" w:hAnsi="Times New Roman"/>
          <w:sz w:val="24"/>
          <w:szCs w:val="24"/>
        </w:rPr>
        <w:t>The only well-known multiferroic material is BiFeO</w:t>
      </w:r>
      <w:r w:rsidR="001E1A90" w:rsidRPr="001F3D4E">
        <w:rPr>
          <w:rFonts w:ascii="Times New Roman" w:hAnsi="Times New Roman"/>
          <w:sz w:val="24"/>
          <w:szCs w:val="24"/>
          <w:vertAlign w:val="subscript"/>
        </w:rPr>
        <w:t>3</w:t>
      </w:r>
      <w:r w:rsidR="001E1A90" w:rsidRPr="001F3D4E">
        <w:rPr>
          <w:rFonts w:ascii="Times New Roman" w:hAnsi="Times New Roman"/>
          <w:sz w:val="24"/>
          <w:szCs w:val="24"/>
        </w:rPr>
        <w:t xml:space="preserve"> with a rhombohedral distorted perovskite structure </w:t>
      </w:r>
      <w:r w:rsidRPr="001F3D4E">
        <w:rPr>
          <w:rFonts w:ascii="Times New Roman" w:hAnsi="Times New Roman"/>
          <w:sz w:val="24"/>
          <w:szCs w:val="24"/>
        </w:rPr>
        <w:t xml:space="preserve">at room temperature (RT) </w:t>
      </w:r>
      <w:r w:rsidRPr="001F3D4E">
        <w:rPr>
          <w:rFonts w:ascii="Times New Roman" w:hAnsi="Times New Roman"/>
          <w:color w:val="5B9BD5"/>
          <w:sz w:val="24"/>
          <w:szCs w:val="24"/>
        </w:rPr>
        <w:t>[6]</w:t>
      </w:r>
      <w:r w:rsidRPr="001F3D4E">
        <w:rPr>
          <w:rFonts w:ascii="Times New Roman" w:hAnsi="Times New Roman"/>
          <w:sz w:val="24"/>
          <w:szCs w:val="24"/>
        </w:rPr>
        <w:t xml:space="preserve">. Many techniques, </w:t>
      </w:r>
      <w:r w:rsidRPr="00841104">
        <w:rPr>
          <w:rFonts w:ascii="Times New Roman" w:hAnsi="Times New Roman"/>
          <w:sz w:val="24"/>
          <w:szCs w:val="24"/>
          <w:highlight w:val="yellow"/>
        </w:rPr>
        <w:t>such as</w:t>
      </w:r>
      <w:r w:rsidRPr="001F3D4E">
        <w:rPr>
          <w:rFonts w:ascii="Times New Roman" w:hAnsi="Times New Roman"/>
          <w:sz w:val="24"/>
          <w:szCs w:val="24"/>
        </w:rPr>
        <w:t xml:space="preserve"> the hydrothermal method, pulsed laser deposition (PLD), auto-combustion technique, chemical solution deposition, precipitation method, sol-gel</w:t>
      </w:r>
      <w:r w:rsidR="000A41B8" w:rsidRPr="001F3D4E">
        <w:rPr>
          <w:rFonts w:ascii="Times New Roman" w:hAnsi="Times New Roman"/>
          <w:sz w:val="24"/>
          <w:szCs w:val="24"/>
        </w:rPr>
        <w:t>,</w:t>
      </w:r>
      <w:r w:rsidRPr="001F3D4E">
        <w:rPr>
          <w:rFonts w:ascii="Times New Roman" w:hAnsi="Times New Roman"/>
          <w:sz w:val="24"/>
          <w:szCs w:val="24"/>
        </w:rPr>
        <w:t xml:space="preserve"> and magnetron sputtering have been used for the synthesis of BFO to acquire a maximum value of magnetization and remanent polarization (P</w:t>
      </w:r>
      <w:r w:rsidRPr="001F3D4E">
        <w:rPr>
          <w:rFonts w:ascii="Times New Roman" w:hAnsi="Times New Roman"/>
          <w:sz w:val="24"/>
          <w:szCs w:val="24"/>
          <w:vertAlign w:val="subscript"/>
        </w:rPr>
        <w:t>r</w:t>
      </w:r>
      <w:r w:rsidRPr="001F3D4E">
        <w:rPr>
          <w:rFonts w:ascii="Times New Roman" w:hAnsi="Times New Roman"/>
          <w:sz w:val="24"/>
          <w:szCs w:val="24"/>
        </w:rPr>
        <w:t xml:space="preserve">) </w:t>
      </w:r>
      <w:r w:rsidRPr="001F3D4E">
        <w:rPr>
          <w:rFonts w:ascii="Times New Roman" w:hAnsi="Times New Roman"/>
          <w:color w:val="5B9BD5"/>
          <w:sz w:val="24"/>
          <w:szCs w:val="24"/>
        </w:rPr>
        <w:t>[7-10]</w:t>
      </w:r>
      <w:r w:rsidRPr="001F3D4E">
        <w:rPr>
          <w:rFonts w:ascii="Times New Roman" w:hAnsi="Times New Roman"/>
          <w:color w:val="8496B0"/>
          <w:sz w:val="24"/>
          <w:szCs w:val="24"/>
        </w:rPr>
        <w:t>.</w:t>
      </w:r>
    </w:p>
    <w:p w14:paraId="2D93AB79" w14:textId="77777777" w:rsidR="00AB637F" w:rsidRPr="001F3D4E" w:rsidRDefault="00AB637F" w:rsidP="00AB637F">
      <w:pPr>
        <w:spacing w:after="0" w:line="360" w:lineRule="auto"/>
        <w:ind w:firstLine="720"/>
        <w:jc w:val="both"/>
        <w:rPr>
          <w:rFonts w:ascii="Times New Roman" w:hAnsi="Times New Roman"/>
          <w:sz w:val="24"/>
          <w:szCs w:val="24"/>
        </w:rPr>
      </w:pPr>
      <w:r w:rsidRPr="001F3D4E">
        <w:rPr>
          <w:rFonts w:ascii="Times New Roman" w:hAnsi="Times New Roman"/>
          <w:sz w:val="24"/>
          <w:szCs w:val="24"/>
        </w:rPr>
        <w:t xml:space="preserve">However, there are still some issues </w:t>
      </w:r>
      <w:r w:rsidR="000A41B8" w:rsidRPr="001F3D4E">
        <w:rPr>
          <w:rFonts w:ascii="Times New Roman" w:hAnsi="Times New Roman"/>
          <w:sz w:val="24"/>
          <w:szCs w:val="24"/>
        </w:rPr>
        <w:t>with</w:t>
      </w:r>
      <w:r w:rsidRPr="001F3D4E">
        <w:rPr>
          <w:rFonts w:ascii="Times New Roman" w:hAnsi="Times New Roman"/>
          <w:sz w:val="24"/>
          <w:szCs w:val="24"/>
        </w:rPr>
        <w:t xml:space="preserve"> its possible use such as inhomogeneous magnetic spin structure, significant dielectric loss, </w:t>
      </w:r>
      <w:r w:rsidR="000A41B8" w:rsidRPr="001F3D4E">
        <w:rPr>
          <w:rFonts w:ascii="Times New Roman" w:hAnsi="Times New Roman"/>
          <w:sz w:val="24"/>
          <w:szCs w:val="24"/>
        </w:rPr>
        <w:t xml:space="preserve">the </w:t>
      </w:r>
      <w:r w:rsidRPr="001F3D4E">
        <w:rPr>
          <w:rFonts w:ascii="Times New Roman" w:hAnsi="Times New Roman"/>
          <w:sz w:val="24"/>
          <w:szCs w:val="24"/>
        </w:rPr>
        <w:t>high value of leakage current</w:t>
      </w:r>
      <w:r w:rsidR="000A41B8" w:rsidRPr="001F3D4E">
        <w:rPr>
          <w:rFonts w:ascii="Times New Roman" w:hAnsi="Times New Roman"/>
          <w:sz w:val="24"/>
          <w:szCs w:val="24"/>
        </w:rPr>
        <w:t>,</w:t>
      </w:r>
      <w:r w:rsidRPr="001F3D4E">
        <w:rPr>
          <w:rFonts w:ascii="Times New Roman" w:hAnsi="Times New Roman"/>
          <w:sz w:val="24"/>
          <w:szCs w:val="24"/>
        </w:rPr>
        <w:t xml:space="preserve"> and high coercivity. Substitution with other elements in BFO </w:t>
      </w:r>
      <w:r w:rsidRPr="001F3D4E">
        <w:rPr>
          <w:rFonts w:ascii="Times New Roman" w:hAnsi="Times New Roman"/>
          <w:color w:val="5B9BD5"/>
          <w:sz w:val="24"/>
          <w:szCs w:val="24"/>
        </w:rPr>
        <w:t xml:space="preserve">[11, 12] </w:t>
      </w:r>
      <w:r w:rsidRPr="001F3D4E">
        <w:rPr>
          <w:rFonts w:ascii="Times New Roman" w:hAnsi="Times New Roman"/>
          <w:sz w:val="24"/>
          <w:szCs w:val="24"/>
        </w:rPr>
        <w:t xml:space="preserve">is a successful approach to </w:t>
      </w:r>
      <w:r w:rsidR="000A41B8" w:rsidRPr="001F3D4E">
        <w:rPr>
          <w:rFonts w:ascii="Times New Roman" w:hAnsi="Times New Roman"/>
          <w:sz w:val="24"/>
          <w:szCs w:val="24"/>
        </w:rPr>
        <w:t>resolving</w:t>
      </w:r>
      <w:r w:rsidRPr="001F3D4E">
        <w:rPr>
          <w:rFonts w:ascii="Times New Roman" w:hAnsi="Times New Roman"/>
          <w:sz w:val="24"/>
          <w:szCs w:val="24"/>
        </w:rPr>
        <w:t xml:space="preserve"> these shortcomings. In previous research, it was stated that the substitution of Lanthanum can remove the impurity phase in BiFeO</w:t>
      </w:r>
      <w:r w:rsidRPr="001F3D4E">
        <w:rPr>
          <w:rFonts w:ascii="Times New Roman" w:hAnsi="Times New Roman"/>
          <w:sz w:val="24"/>
          <w:szCs w:val="24"/>
          <w:vertAlign w:val="subscript"/>
        </w:rPr>
        <w:t>3</w:t>
      </w:r>
      <w:r w:rsidRPr="001F3D4E">
        <w:rPr>
          <w:rFonts w:ascii="Times New Roman" w:hAnsi="Times New Roman"/>
          <w:sz w:val="24"/>
          <w:szCs w:val="24"/>
        </w:rPr>
        <w:t xml:space="preserve"> and help to improve the issue of leakage current and ferroelectric properties </w:t>
      </w:r>
      <w:r w:rsidRPr="001F3D4E">
        <w:rPr>
          <w:rFonts w:ascii="Times New Roman" w:hAnsi="Times New Roman"/>
          <w:color w:val="5B9BD5"/>
          <w:sz w:val="24"/>
          <w:szCs w:val="24"/>
        </w:rPr>
        <w:t>[13]</w:t>
      </w:r>
      <w:r w:rsidRPr="001F3D4E">
        <w:rPr>
          <w:rFonts w:ascii="Times New Roman" w:hAnsi="Times New Roman"/>
          <w:sz w:val="24"/>
          <w:szCs w:val="24"/>
        </w:rPr>
        <w:t>. Lanthanum-substituted bismuth ferrite has attracted interest due to the improvement of optical</w:t>
      </w:r>
      <w:r w:rsidR="006067BE" w:rsidRPr="001F3D4E">
        <w:rPr>
          <w:rFonts w:ascii="Times New Roman" w:hAnsi="Times New Roman"/>
          <w:sz w:val="24"/>
          <w:szCs w:val="24"/>
        </w:rPr>
        <w:t xml:space="preserve"> and structural</w:t>
      </w:r>
      <w:r w:rsidRPr="001F3D4E">
        <w:rPr>
          <w:rFonts w:ascii="Times New Roman" w:hAnsi="Times New Roman"/>
          <w:sz w:val="24"/>
          <w:szCs w:val="24"/>
        </w:rPr>
        <w:t xml:space="preserve"> </w:t>
      </w:r>
      <w:r w:rsidR="006067BE" w:rsidRPr="001F3D4E">
        <w:rPr>
          <w:rFonts w:ascii="Times New Roman" w:hAnsi="Times New Roman"/>
          <w:sz w:val="24"/>
          <w:szCs w:val="24"/>
        </w:rPr>
        <w:t>characteristics</w:t>
      </w:r>
      <w:r w:rsidRPr="001F3D4E">
        <w:rPr>
          <w:rFonts w:ascii="Times New Roman" w:hAnsi="Times New Roman"/>
          <w:sz w:val="24"/>
          <w:szCs w:val="24"/>
        </w:rPr>
        <w:t xml:space="preserve"> of this compound due to the distortion of </w:t>
      </w:r>
      <w:sdt>
        <w:sdtPr>
          <w:rPr>
            <w:rFonts w:ascii="Times New Roman" w:hAnsi="Times New Roman"/>
          </w:rPr>
          <w:tag w:val="goog_rdk_25"/>
          <w:id w:val="1716161309"/>
        </w:sdtPr>
        <w:sdtContent>
          <w:r w:rsidRPr="001F3D4E">
            <w:rPr>
              <w:rFonts w:ascii="Times New Roman" w:hAnsi="Times New Roman"/>
              <w:sz w:val="24"/>
              <w:szCs w:val="24"/>
            </w:rPr>
            <w:t xml:space="preserve">the </w:t>
          </w:r>
        </w:sdtContent>
      </w:sdt>
      <w:r w:rsidRPr="001F3D4E">
        <w:rPr>
          <w:rFonts w:ascii="Times New Roman" w:hAnsi="Times New Roman"/>
          <w:sz w:val="24"/>
          <w:szCs w:val="24"/>
        </w:rPr>
        <w:t xml:space="preserve">lattice. Various methods, including </w:t>
      </w:r>
      <w:r w:rsidR="007B1DA9" w:rsidRPr="001F3D4E">
        <w:rPr>
          <w:rFonts w:ascii="Times New Roman" w:hAnsi="Times New Roman"/>
          <w:sz w:val="24"/>
          <w:szCs w:val="24"/>
        </w:rPr>
        <w:t xml:space="preserve">the </w:t>
      </w:r>
      <w:r w:rsidRPr="001F3D4E">
        <w:rPr>
          <w:rFonts w:ascii="Times New Roman" w:hAnsi="Times New Roman"/>
          <w:sz w:val="24"/>
          <w:szCs w:val="24"/>
        </w:rPr>
        <w:t>solid-state method, co-precipitation technique, sol-gel</w:t>
      </w:r>
      <w:r w:rsidR="007B1DA9" w:rsidRPr="001F3D4E">
        <w:rPr>
          <w:rFonts w:ascii="Times New Roman" w:hAnsi="Times New Roman"/>
          <w:sz w:val="24"/>
          <w:szCs w:val="24"/>
        </w:rPr>
        <w:t>,</w:t>
      </w:r>
      <w:r w:rsidRPr="001F3D4E">
        <w:rPr>
          <w:rFonts w:ascii="Times New Roman" w:hAnsi="Times New Roman"/>
          <w:sz w:val="24"/>
          <w:szCs w:val="24"/>
        </w:rPr>
        <w:t xml:space="preserve"> and hydrothermal methods have been developed over the last decade to </w:t>
      </w:r>
      <w:r w:rsidR="00DF5E9F" w:rsidRPr="001F3D4E">
        <w:rPr>
          <w:rFonts w:ascii="Times New Roman" w:hAnsi="Times New Roman"/>
          <w:sz w:val="24"/>
          <w:szCs w:val="24"/>
        </w:rPr>
        <w:t>synthesize</w:t>
      </w:r>
      <w:r w:rsidRPr="001F3D4E">
        <w:rPr>
          <w:rFonts w:ascii="Times New Roman" w:hAnsi="Times New Roman"/>
          <w:sz w:val="24"/>
          <w:szCs w:val="24"/>
        </w:rPr>
        <w:t xml:space="preserve"> and investigate the physical properties of nano-sized BiFeO</w:t>
      </w:r>
      <w:r w:rsidRPr="001F3D4E">
        <w:rPr>
          <w:rFonts w:ascii="Times New Roman" w:hAnsi="Times New Roman"/>
          <w:sz w:val="24"/>
          <w:szCs w:val="24"/>
          <w:vertAlign w:val="subscript"/>
        </w:rPr>
        <w:t>3</w:t>
      </w:r>
      <w:r w:rsidRPr="001F3D4E">
        <w:rPr>
          <w:rFonts w:ascii="Times New Roman" w:hAnsi="Times New Roman"/>
          <w:sz w:val="24"/>
          <w:szCs w:val="24"/>
        </w:rPr>
        <w:t>. These research works</w:t>
      </w:r>
      <w:r w:rsidRPr="001F3D4E">
        <w:rPr>
          <w:rFonts w:ascii="Times New Roman" w:hAnsi="Times New Roman"/>
          <w:color w:val="5B9BD5"/>
          <w:sz w:val="24"/>
          <w:szCs w:val="24"/>
        </w:rPr>
        <w:t xml:space="preserve"> </w:t>
      </w:r>
      <w:r w:rsidRPr="001F3D4E">
        <w:rPr>
          <w:rFonts w:ascii="Times New Roman" w:hAnsi="Times New Roman"/>
          <w:sz w:val="24"/>
          <w:szCs w:val="24"/>
        </w:rPr>
        <w:t xml:space="preserve">were mainly focused on improving the multiferroic properties of </w:t>
      </w:r>
      <w:r w:rsidR="00DF5E9F" w:rsidRPr="001F3D4E">
        <w:rPr>
          <w:rFonts w:ascii="Times New Roman" w:hAnsi="Times New Roman"/>
          <w:sz w:val="24"/>
          <w:szCs w:val="24"/>
        </w:rPr>
        <w:t>lanthanum-substituted</w:t>
      </w:r>
      <w:r w:rsidRPr="001F3D4E">
        <w:rPr>
          <w:rFonts w:ascii="Times New Roman" w:hAnsi="Times New Roman"/>
          <w:sz w:val="24"/>
          <w:szCs w:val="24"/>
        </w:rPr>
        <w:t xml:space="preserve"> bismuth ferrites </w:t>
      </w:r>
      <w:r w:rsidRPr="001F3D4E">
        <w:rPr>
          <w:rFonts w:ascii="Times New Roman" w:hAnsi="Times New Roman"/>
          <w:color w:val="5B9BD5"/>
          <w:sz w:val="24"/>
          <w:szCs w:val="24"/>
        </w:rPr>
        <w:t>[14].</w:t>
      </w:r>
    </w:p>
    <w:p w14:paraId="15260D50" w14:textId="1ABF15BB" w:rsidR="00AB637F" w:rsidRPr="001F3D4E" w:rsidRDefault="00AB637F" w:rsidP="00AB637F">
      <w:pPr>
        <w:spacing w:after="0" w:line="360" w:lineRule="auto"/>
        <w:ind w:firstLine="720"/>
        <w:jc w:val="both"/>
        <w:rPr>
          <w:rFonts w:ascii="Times New Roman" w:hAnsi="Times New Roman"/>
          <w:sz w:val="24"/>
          <w:szCs w:val="24"/>
        </w:rPr>
      </w:pPr>
      <w:r w:rsidRPr="001F3D4E">
        <w:rPr>
          <w:rFonts w:ascii="Times New Roman" w:hAnsi="Times New Roman"/>
          <w:sz w:val="24"/>
          <w:szCs w:val="24"/>
        </w:rPr>
        <w:t>To enhance the opto-structural properties of BFO, different approaches have been proposed. Among the many dopants, lanthanum (La</w:t>
      </w:r>
      <w:r w:rsidRPr="001F3D4E">
        <w:rPr>
          <w:rFonts w:ascii="Times New Roman" w:hAnsi="Times New Roman"/>
          <w:sz w:val="24"/>
          <w:szCs w:val="24"/>
          <w:vertAlign w:val="superscript"/>
        </w:rPr>
        <w:t>3+</w:t>
      </w:r>
      <w:r w:rsidRPr="001F3D4E">
        <w:rPr>
          <w:rFonts w:ascii="Times New Roman" w:hAnsi="Times New Roman"/>
          <w:sz w:val="24"/>
          <w:szCs w:val="24"/>
        </w:rPr>
        <w:t>) reduces the existence of oxygen vacancies</w:t>
      </w:r>
      <w:sdt>
        <w:sdtPr>
          <w:rPr>
            <w:rFonts w:ascii="Times New Roman" w:hAnsi="Times New Roman"/>
          </w:rPr>
          <w:tag w:val="goog_rdk_26"/>
          <w:id w:val="939417928"/>
        </w:sdtPr>
        <w:sdtContent>
          <w:r w:rsidRPr="001F3D4E">
            <w:rPr>
              <w:rFonts w:ascii="Times New Roman" w:hAnsi="Times New Roman"/>
              <w:sz w:val="24"/>
              <w:szCs w:val="24"/>
            </w:rPr>
            <w:t>,</w:t>
          </w:r>
        </w:sdtContent>
      </w:sdt>
      <w:r w:rsidRPr="001F3D4E">
        <w:rPr>
          <w:rFonts w:ascii="Times New Roman" w:hAnsi="Times New Roman"/>
          <w:sz w:val="24"/>
          <w:szCs w:val="24"/>
        </w:rPr>
        <w:t xml:space="preserve"> which stabilizes</w:t>
      </w:r>
      <w:r w:rsidRPr="001F3D4E">
        <w:rPr>
          <w:rFonts w:ascii="Times New Roman" w:hAnsi="Times New Roman"/>
        </w:rPr>
        <w:t xml:space="preserve"> </w:t>
      </w:r>
      <w:r w:rsidRPr="001F3D4E">
        <w:rPr>
          <w:rFonts w:ascii="Times New Roman" w:hAnsi="Times New Roman"/>
          <w:sz w:val="24"/>
          <w:szCs w:val="24"/>
        </w:rPr>
        <w:t xml:space="preserve">the oxygen octahedral </w:t>
      </w:r>
      <w:r w:rsidR="00BA4CBE">
        <w:rPr>
          <w:rFonts w:ascii="Times New Roman" w:hAnsi="Times New Roman"/>
          <w:sz w:val="24"/>
          <w:szCs w:val="24"/>
        </w:rPr>
        <w:t xml:space="preserve">and </w:t>
      </w:r>
      <w:r w:rsidRPr="001F3D4E">
        <w:rPr>
          <w:rFonts w:ascii="Times New Roman" w:hAnsi="Times New Roman"/>
          <w:sz w:val="24"/>
          <w:szCs w:val="24"/>
        </w:rPr>
        <w:t>hence improves</w:t>
      </w:r>
      <w:r w:rsidRPr="001F3D4E">
        <w:rPr>
          <w:rFonts w:ascii="Times New Roman" w:hAnsi="Times New Roman"/>
        </w:rPr>
        <w:t xml:space="preserve"> </w:t>
      </w:r>
      <w:r w:rsidRPr="001F3D4E">
        <w:rPr>
          <w:rFonts w:ascii="Times New Roman" w:hAnsi="Times New Roman"/>
          <w:sz w:val="24"/>
          <w:szCs w:val="24"/>
        </w:rPr>
        <w:t xml:space="preserve">the optical and structural properties </w:t>
      </w:r>
      <w:r w:rsidRPr="001F3D4E">
        <w:rPr>
          <w:rFonts w:ascii="Times New Roman" w:hAnsi="Times New Roman"/>
          <w:color w:val="5B9BD5"/>
          <w:sz w:val="24"/>
          <w:szCs w:val="24"/>
        </w:rPr>
        <w:t>[15</w:t>
      </w:r>
      <w:r w:rsidR="00AA54F0" w:rsidRPr="001F3D4E">
        <w:rPr>
          <w:rFonts w:ascii="Times New Roman" w:hAnsi="Times New Roman"/>
          <w:color w:val="5B9BD5"/>
          <w:sz w:val="24"/>
          <w:szCs w:val="24"/>
        </w:rPr>
        <w:t>-</w:t>
      </w:r>
      <w:r w:rsidRPr="001F3D4E">
        <w:rPr>
          <w:rFonts w:ascii="Times New Roman" w:hAnsi="Times New Roman"/>
          <w:color w:val="5B9BD5"/>
          <w:sz w:val="24"/>
          <w:szCs w:val="24"/>
        </w:rPr>
        <w:t>16]</w:t>
      </w:r>
      <w:r w:rsidRPr="001F3D4E">
        <w:rPr>
          <w:rFonts w:ascii="Times New Roman" w:hAnsi="Times New Roman"/>
          <w:sz w:val="24"/>
          <w:szCs w:val="24"/>
        </w:rPr>
        <w:t>. The substitution of lanthanum onto</w:t>
      </w:r>
      <w:r w:rsidRPr="001F3D4E">
        <w:rPr>
          <w:rFonts w:ascii="Times New Roman" w:hAnsi="Times New Roman"/>
        </w:rPr>
        <w:t xml:space="preserve"> </w:t>
      </w:r>
      <w:r w:rsidRPr="001F3D4E">
        <w:rPr>
          <w:rFonts w:ascii="Times New Roman" w:hAnsi="Times New Roman"/>
          <w:sz w:val="24"/>
          <w:szCs w:val="24"/>
        </w:rPr>
        <w:t xml:space="preserve">the Bi site leads to a continuous variation in the lattice parameters, possibly producing a corresponding structural transformation to a pseudo-cubic structure or an important structural distortion </w:t>
      </w:r>
      <w:r w:rsidRPr="001F3D4E">
        <w:rPr>
          <w:rFonts w:ascii="Times New Roman" w:hAnsi="Times New Roman"/>
          <w:color w:val="5B9BD5"/>
          <w:sz w:val="24"/>
          <w:szCs w:val="24"/>
        </w:rPr>
        <w:t>[17]</w:t>
      </w:r>
      <w:r w:rsidRPr="001F3D4E">
        <w:rPr>
          <w:rFonts w:ascii="Times New Roman" w:hAnsi="Times New Roman"/>
          <w:sz w:val="24"/>
          <w:szCs w:val="24"/>
        </w:rPr>
        <w:t xml:space="preserve">. The control of </w:t>
      </w:r>
      <w:sdt>
        <w:sdtPr>
          <w:rPr>
            <w:rFonts w:ascii="Times New Roman" w:hAnsi="Times New Roman"/>
          </w:rPr>
          <w:tag w:val="goog_rdk_34"/>
          <w:id w:val="-1677714363"/>
        </w:sdtPr>
        <w:sdtContent>
          <w:r w:rsidRPr="001F3D4E">
            <w:rPr>
              <w:rFonts w:ascii="Times New Roman" w:hAnsi="Times New Roman"/>
              <w:sz w:val="24"/>
              <w:szCs w:val="24"/>
            </w:rPr>
            <w:t xml:space="preserve">the </w:t>
          </w:r>
        </w:sdtContent>
      </w:sdt>
      <w:r w:rsidRPr="001F3D4E">
        <w:rPr>
          <w:rFonts w:ascii="Times New Roman" w:hAnsi="Times New Roman"/>
          <w:sz w:val="24"/>
          <w:szCs w:val="24"/>
        </w:rPr>
        <w:t xml:space="preserve">particle size and shape are very significant factors as these affect the properties of the nanoparticles </w:t>
      </w:r>
      <w:r w:rsidRPr="001F3D4E">
        <w:rPr>
          <w:rFonts w:ascii="Times New Roman" w:hAnsi="Times New Roman"/>
          <w:color w:val="5B9BD5"/>
          <w:sz w:val="24"/>
          <w:szCs w:val="24"/>
        </w:rPr>
        <w:t>[18]</w:t>
      </w:r>
      <w:r w:rsidRPr="001F3D4E">
        <w:rPr>
          <w:rFonts w:ascii="Times New Roman" w:hAnsi="Times New Roman"/>
          <w:sz w:val="24"/>
          <w:szCs w:val="24"/>
        </w:rPr>
        <w:t xml:space="preserve">. In the above-mentioned approaches, it is very tough to sustain </w:t>
      </w:r>
      <w:r w:rsidR="00841104" w:rsidRPr="00841104">
        <w:rPr>
          <w:rFonts w:ascii="Times New Roman" w:hAnsi="Times New Roman"/>
          <w:sz w:val="24"/>
          <w:szCs w:val="24"/>
          <w:highlight w:val="yellow"/>
        </w:rPr>
        <w:t>the</w:t>
      </w:r>
      <w:r w:rsidR="00841104">
        <w:rPr>
          <w:rFonts w:ascii="Times New Roman" w:hAnsi="Times New Roman"/>
          <w:sz w:val="24"/>
          <w:szCs w:val="24"/>
        </w:rPr>
        <w:t xml:space="preserve"> </w:t>
      </w:r>
      <w:r w:rsidRPr="001F3D4E">
        <w:rPr>
          <w:rFonts w:ascii="Times New Roman" w:hAnsi="Times New Roman"/>
          <w:sz w:val="24"/>
          <w:szCs w:val="24"/>
        </w:rPr>
        <w:t xml:space="preserve">homogeneity of the final product and </w:t>
      </w:r>
      <w:r w:rsidRPr="00841104">
        <w:rPr>
          <w:rFonts w:ascii="Times New Roman" w:hAnsi="Times New Roman"/>
          <w:sz w:val="24"/>
          <w:szCs w:val="24"/>
          <w:highlight w:val="yellow"/>
        </w:rPr>
        <w:t>control the</w:t>
      </w:r>
      <w:r w:rsidRPr="001F3D4E">
        <w:rPr>
          <w:rFonts w:ascii="Times New Roman" w:hAnsi="Times New Roman"/>
          <w:sz w:val="24"/>
          <w:szCs w:val="24"/>
        </w:rPr>
        <w:t xml:space="preserve"> particle size and shape simultaneously. However, </w:t>
      </w:r>
      <w:sdt>
        <w:sdtPr>
          <w:rPr>
            <w:rFonts w:ascii="Times New Roman" w:hAnsi="Times New Roman"/>
          </w:rPr>
          <w:tag w:val="goog_rdk_37"/>
          <w:id w:val="-737869954"/>
        </w:sdtPr>
        <w:sdtContent>
          <w:r w:rsidRPr="001F3D4E">
            <w:rPr>
              <w:rFonts w:ascii="Times New Roman" w:hAnsi="Times New Roman"/>
              <w:sz w:val="24"/>
              <w:szCs w:val="24"/>
            </w:rPr>
            <w:t xml:space="preserve">the </w:t>
          </w:r>
        </w:sdtContent>
      </w:sdt>
      <w:r w:rsidRPr="001F3D4E">
        <w:rPr>
          <w:rFonts w:ascii="Times New Roman" w:hAnsi="Times New Roman"/>
          <w:sz w:val="24"/>
          <w:szCs w:val="24"/>
        </w:rPr>
        <w:t>co-precipitation approach is found to be a useful technique for homogeneity, shape and size control</w:t>
      </w:r>
      <w:r w:rsidRPr="001F3D4E">
        <w:rPr>
          <w:rFonts w:ascii="Times New Roman" w:hAnsi="Times New Roman"/>
          <w:color w:val="8496B0"/>
          <w:sz w:val="24"/>
          <w:szCs w:val="24"/>
        </w:rPr>
        <w:t> </w:t>
      </w:r>
      <w:r w:rsidRPr="001F3D4E">
        <w:rPr>
          <w:rFonts w:ascii="Times New Roman" w:hAnsi="Times New Roman"/>
          <w:color w:val="5B9BD5"/>
          <w:sz w:val="24"/>
          <w:szCs w:val="24"/>
        </w:rPr>
        <w:t>[19]</w:t>
      </w:r>
      <w:r w:rsidRPr="001F3D4E">
        <w:rPr>
          <w:rFonts w:ascii="Times New Roman" w:hAnsi="Times New Roman"/>
          <w:sz w:val="24"/>
          <w:szCs w:val="24"/>
        </w:rPr>
        <w:t xml:space="preserve">.  </w:t>
      </w:r>
    </w:p>
    <w:p w14:paraId="6FD96D0F" w14:textId="7626B3EF" w:rsidR="00AB637F" w:rsidRPr="001F3D4E" w:rsidRDefault="00AB637F" w:rsidP="00AB637F">
      <w:pPr>
        <w:spacing w:after="0" w:line="360" w:lineRule="auto"/>
        <w:ind w:firstLine="720"/>
        <w:jc w:val="both"/>
        <w:rPr>
          <w:rFonts w:ascii="Times New Roman" w:hAnsi="Times New Roman"/>
          <w:sz w:val="24"/>
          <w:szCs w:val="24"/>
        </w:rPr>
      </w:pPr>
      <w:r w:rsidRPr="001F3D4E">
        <w:rPr>
          <w:rFonts w:ascii="Times New Roman" w:hAnsi="Times New Roman"/>
          <w:sz w:val="24"/>
          <w:szCs w:val="24"/>
        </w:rPr>
        <w:lastRenderedPageBreak/>
        <w:t>The optical band gap of BFO varies widely subject</w:t>
      </w:r>
      <w:r w:rsidRPr="001F3D4E">
        <w:rPr>
          <w:rFonts w:ascii="Times New Roman" w:hAnsi="Times New Roman"/>
        </w:rPr>
        <w:t xml:space="preserve"> </w:t>
      </w:r>
      <w:r w:rsidRPr="001F3D4E">
        <w:rPr>
          <w:rFonts w:ascii="Times New Roman" w:hAnsi="Times New Roman"/>
          <w:sz w:val="24"/>
          <w:szCs w:val="24"/>
        </w:rPr>
        <w:t>to the preparation method</w:t>
      </w:r>
      <w:r w:rsidRPr="001F3D4E">
        <w:rPr>
          <w:rFonts w:ascii="Times New Roman" w:hAnsi="Times New Roman"/>
          <w:color w:val="5B9BD5"/>
          <w:sz w:val="24"/>
          <w:szCs w:val="24"/>
        </w:rPr>
        <w:t xml:space="preserve"> [20-24]</w:t>
      </w:r>
      <w:r w:rsidRPr="001F3D4E">
        <w:rPr>
          <w:rFonts w:ascii="Times New Roman" w:hAnsi="Times New Roman"/>
          <w:sz w:val="24"/>
          <w:szCs w:val="24"/>
        </w:rPr>
        <w:t xml:space="preserve">. The indirect band gap fluctuates from ~1.30 eV (thin films deposition on glassy substrates) </w:t>
      </w:r>
      <w:r w:rsidRPr="001F3D4E">
        <w:rPr>
          <w:rFonts w:ascii="Times New Roman" w:hAnsi="Times New Roman"/>
          <w:color w:val="5B9BD5"/>
          <w:sz w:val="24"/>
          <w:szCs w:val="24"/>
        </w:rPr>
        <w:t xml:space="preserve">[21] </w:t>
      </w:r>
      <w:r w:rsidRPr="001F3D4E">
        <w:rPr>
          <w:rFonts w:ascii="Times New Roman" w:hAnsi="Times New Roman"/>
          <w:sz w:val="24"/>
          <w:szCs w:val="24"/>
        </w:rPr>
        <w:t xml:space="preserve">to 2.22 eV (polycrystal) </w:t>
      </w:r>
      <w:r w:rsidRPr="001F3D4E">
        <w:rPr>
          <w:rFonts w:ascii="Times New Roman" w:hAnsi="Times New Roman"/>
          <w:color w:val="5B9BD5"/>
          <w:sz w:val="24"/>
          <w:szCs w:val="24"/>
        </w:rPr>
        <w:t>[22]</w:t>
      </w:r>
      <w:r w:rsidRPr="001F3D4E">
        <w:rPr>
          <w:rFonts w:ascii="Times New Roman" w:hAnsi="Times New Roman"/>
          <w:sz w:val="24"/>
          <w:szCs w:val="24"/>
        </w:rPr>
        <w:t xml:space="preserve">, and the direct </w:t>
      </w:r>
      <w:r w:rsidR="00841104" w:rsidRPr="00841104">
        <w:rPr>
          <w:rFonts w:ascii="Times New Roman" w:hAnsi="Times New Roman"/>
          <w:sz w:val="24"/>
          <w:szCs w:val="24"/>
          <w:highlight w:val="yellow"/>
        </w:rPr>
        <w:t>band gap</w:t>
      </w:r>
      <w:r w:rsidRPr="001F3D4E">
        <w:rPr>
          <w:rFonts w:ascii="Times New Roman" w:hAnsi="Times New Roman"/>
          <w:sz w:val="24"/>
          <w:szCs w:val="24"/>
        </w:rPr>
        <w:t xml:space="preserve"> changes from 2.4 eV (polycrystal) [3] to ~ 2.8 eV (single crystal) </w:t>
      </w:r>
      <w:r w:rsidRPr="001F3D4E">
        <w:rPr>
          <w:rFonts w:ascii="Times New Roman" w:hAnsi="Times New Roman"/>
          <w:color w:val="5B9BD5"/>
          <w:sz w:val="24"/>
          <w:szCs w:val="24"/>
        </w:rPr>
        <w:t>[24]</w:t>
      </w:r>
      <w:r w:rsidRPr="001F3D4E">
        <w:rPr>
          <w:rFonts w:ascii="Times New Roman" w:hAnsi="Times New Roman"/>
          <w:sz w:val="24"/>
          <w:szCs w:val="24"/>
        </w:rPr>
        <w:t xml:space="preserve"> (thin films by adopting wet-chemical technique)</w:t>
      </w:r>
      <w:r w:rsidRPr="001F3D4E">
        <w:rPr>
          <w:rFonts w:ascii="Times New Roman" w:hAnsi="Times New Roman"/>
          <w:color w:val="5B9BD5"/>
          <w:sz w:val="24"/>
          <w:szCs w:val="24"/>
        </w:rPr>
        <w:t xml:space="preserve"> [20]</w:t>
      </w:r>
      <w:r w:rsidRPr="001F3D4E">
        <w:rPr>
          <w:rFonts w:ascii="Times New Roman" w:hAnsi="Times New Roman"/>
          <w:sz w:val="24"/>
          <w:szCs w:val="24"/>
        </w:rPr>
        <w:t xml:space="preserve">. For </w:t>
      </w:r>
      <m:oMath>
        <m:r>
          <w:rPr>
            <w:rFonts w:ascii="Cambria Math" w:hAnsi="Cambria Math"/>
          </w:rPr>
          <m:t>α</m:t>
        </m:r>
      </m:oMath>
      <w:r w:rsidRPr="001F3D4E">
        <w:rPr>
          <w:rFonts w:ascii="Times New Roman" w:hAnsi="Times New Roman"/>
          <w:sz w:val="24"/>
          <w:szCs w:val="24"/>
        </w:rPr>
        <w:t>-BiFeO</w:t>
      </w:r>
      <w:r w:rsidRPr="001F3D4E">
        <w:rPr>
          <w:rFonts w:ascii="Times New Roman" w:hAnsi="Times New Roman"/>
          <w:sz w:val="24"/>
          <w:szCs w:val="24"/>
          <w:vertAlign w:val="subscript"/>
        </w:rPr>
        <w:t>3</w:t>
      </w:r>
      <w:r w:rsidRPr="001F3D4E">
        <w:rPr>
          <w:rFonts w:ascii="Times New Roman" w:hAnsi="Times New Roman"/>
          <w:sz w:val="24"/>
          <w:szCs w:val="24"/>
        </w:rPr>
        <w:t xml:space="preserve">, </w:t>
      </w:r>
      <w:r w:rsidR="00841104" w:rsidRPr="00841104">
        <w:rPr>
          <w:rFonts w:ascii="Times New Roman" w:hAnsi="Times New Roman"/>
          <w:sz w:val="24"/>
          <w:szCs w:val="24"/>
          <w:highlight w:val="yellow"/>
        </w:rPr>
        <w:t>the</w:t>
      </w:r>
      <w:r w:rsidR="00841104">
        <w:rPr>
          <w:rFonts w:ascii="Times New Roman" w:hAnsi="Times New Roman"/>
          <w:sz w:val="24"/>
          <w:szCs w:val="24"/>
        </w:rPr>
        <w:t xml:space="preserve"> </w:t>
      </w:r>
      <w:r w:rsidRPr="001F3D4E">
        <w:rPr>
          <w:rFonts w:ascii="Times New Roman" w:hAnsi="Times New Roman"/>
          <w:sz w:val="24"/>
          <w:szCs w:val="24"/>
        </w:rPr>
        <w:t xml:space="preserve">indirect and direct </w:t>
      </w:r>
      <w:r w:rsidRPr="00841104">
        <w:rPr>
          <w:rFonts w:ascii="Times New Roman" w:hAnsi="Times New Roman"/>
          <w:sz w:val="24"/>
          <w:szCs w:val="24"/>
          <w:highlight w:val="yellow"/>
        </w:rPr>
        <w:t>band gap</w:t>
      </w:r>
      <w:r w:rsidRPr="001F3D4E">
        <w:rPr>
          <w:rFonts w:ascii="Times New Roman" w:hAnsi="Times New Roman"/>
          <w:sz w:val="24"/>
          <w:szCs w:val="24"/>
        </w:rPr>
        <w:t xml:space="preserve"> of 2.24 eV and 2.</w:t>
      </w:r>
      <w:r w:rsidR="00CB1A03">
        <w:rPr>
          <w:rFonts w:ascii="Times New Roman" w:hAnsi="Times New Roman"/>
          <w:sz w:val="24"/>
          <w:szCs w:val="24"/>
        </w:rPr>
        <w:t>02</w:t>
      </w:r>
      <w:r w:rsidRPr="001F3D4E">
        <w:rPr>
          <w:rFonts w:ascii="Times New Roman" w:hAnsi="Times New Roman"/>
          <w:sz w:val="24"/>
          <w:szCs w:val="24"/>
        </w:rPr>
        <w:t xml:space="preserve"> eV respectively are calculated</w:t>
      </w:r>
      <w:sdt>
        <w:sdtPr>
          <w:rPr>
            <w:rFonts w:ascii="Times New Roman" w:hAnsi="Times New Roman"/>
          </w:rPr>
          <w:tag w:val="goog_rdk_40"/>
          <w:id w:val="-854113837"/>
        </w:sdtPr>
        <w:sdtContent>
          <w:r w:rsidRPr="001F3D4E">
            <w:rPr>
              <w:rFonts w:ascii="Times New Roman" w:hAnsi="Times New Roman"/>
              <w:sz w:val="24"/>
              <w:szCs w:val="24"/>
            </w:rPr>
            <w:t>,</w:t>
          </w:r>
        </w:sdtContent>
      </w:sdt>
      <w:r w:rsidRPr="001F3D4E">
        <w:rPr>
          <w:rFonts w:ascii="Times New Roman" w:hAnsi="Times New Roman"/>
          <w:sz w:val="24"/>
          <w:szCs w:val="24"/>
        </w:rPr>
        <w:t xml:space="preserve"> which is in good agreement with</w:t>
      </w:r>
      <w:r w:rsidRPr="001F3D4E">
        <w:rPr>
          <w:rFonts w:ascii="Times New Roman" w:hAnsi="Times New Roman"/>
        </w:rPr>
        <w:t xml:space="preserve"> </w:t>
      </w:r>
      <w:r w:rsidRPr="001F3D4E">
        <w:rPr>
          <w:rFonts w:ascii="Times New Roman" w:hAnsi="Times New Roman"/>
          <w:sz w:val="24"/>
          <w:szCs w:val="24"/>
        </w:rPr>
        <w:t xml:space="preserve">experimental results </w:t>
      </w:r>
      <w:r w:rsidRPr="001F3D4E">
        <w:rPr>
          <w:rFonts w:ascii="Times New Roman" w:hAnsi="Times New Roman"/>
          <w:color w:val="5B9BD5"/>
          <w:sz w:val="24"/>
          <w:szCs w:val="24"/>
        </w:rPr>
        <w:t>[25]</w:t>
      </w:r>
      <w:r w:rsidRPr="001F3D4E">
        <w:rPr>
          <w:rFonts w:ascii="Times New Roman" w:hAnsi="Times New Roman"/>
          <w:sz w:val="24"/>
          <w:szCs w:val="24"/>
        </w:rPr>
        <w:t xml:space="preserve">. </w:t>
      </w:r>
    </w:p>
    <w:p w14:paraId="0339BEBB" w14:textId="1BE08C9C" w:rsidR="00AB637F" w:rsidRPr="001F3D4E" w:rsidRDefault="00AB637F" w:rsidP="00855964">
      <w:pPr>
        <w:spacing w:after="0" w:line="360" w:lineRule="auto"/>
        <w:ind w:firstLine="720"/>
        <w:jc w:val="both"/>
        <w:rPr>
          <w:rFonts w:ascii="Times New Roman" w:hAnsi="Times New Roman"/>
          <w:sz w:val="24"/>
          <w:szCs w:val="24"/>
        </w:rPr>
      </w:pPr>
      <w:r w:rsidRPr="001F3D4E">
        <w:rPr>
          <w:rFonts w:ascii="Times New Roman" w:hAnsi="Times New Roman"/>
          <w:sz w:val="24"/>
          <w:szCs w:val="24"/>
        </w:rPr>
        <w:t>In this research, we report the</w:t>
      </w:r>
      <w:r w:rsidRPr="00855964">
        <w:rPr>
          <w:rFonts w:ascii="Times New Roman" w:hAnsi="Times New Roman"/>
          <w:sz w:val="24"/>
          <w:szCs w:val="24"/>
        </w:rPr>
        <w:t xml:space="preserve"> </w:t>
      </w:r>
      <w:r w:rsidRPr="001F3D4E">
        <w:rPr>
          <w:rFonts w:ascii="Times New Roman" w:hAnsi="Times New Roman"/>
          <w:sz w:val="24"/>
          <w:szCs w:val="24"/>
        </w:rPr>
        <w:t>complete preparation and characterization of Bi</w:t>
      </w:r>
      <w:r w:rsidRPr="00CB1A03">
        <w:rPr>
          <w:rFonts w:ascii="Times New Roman" w:hAnsi="Times New Roman"/>
          <w:sz w:val="24"/>
          <w:szCs w:val="24"/>
          <w:vertAlign w:val="subscript"/>
        </w:rPr>
        <w:t>1-x</w:t>
      </w:r>
      <w:r w:rsidRPr="001F3D4E">
        <w:rPr>
          <w:rFonts w:ascii="Times New Roman" w:hAnsi="Times New Roman"/>
          <w:sz w:val="24"/>
          <w:szCs w:val="24"/>
        </w:rPr>
        <w:t>La</w:t>
      </w:r>
      <w:r w:rsidRPr="00CB1A03">
        <w:rPr>
          <w:rFonts w:ascii="Times New Roman" w:hAnsi="Times New Roman"/>
          <w:sz w:val="24"/>
          <w:szCs w:val="24"/>
          <w:vertAlign w:val="subscript"/>
        </w:rPr>
        <w:t>x</w:t>
      </w:r>
      <w:r w:rsidRPr="001F3D4E">
        <w:rPr>
          <w:rFonts w:ascii="Times New Roman" w:hAnsi="Times New Roman"/>
          <w:sz w:val="24"/>
          <w:szCs w:val="24"/>
        </w:rPr>
        <w:t>FeO</w:t>
      </w:r>
      <w:r w:rsidRPr="00CB1A03">
        <w:rPr>
          <w:rFonts w:ascii="Times New Roman" w:hAnsi="Times New Roman"/>
          <w:sz w:val="24"/>
          <w:szCs w:val="24"/>
          <w:vertAlign w:val="subscript"/>
        </w:rPr>
        <w:t>3</w:t>
      </w:r>
      <w:r w:rsidRPr="001F3D4E">
        <w:rPr>
          <w:rFonts w:ascii="Times New Roman" w:hAnsi="Times New Roman"/>
          <w:sz w:val="24"/>
          <w:szCs w:val="24"/>
        </w:rPr>
        <w:t xml:space="preserve"> [x = 0.0, 0.02, 0.04, 0.06 and 0.08] </w:t>
      </w:r>
      <w:r w:rsidR="00F370C7" w:rsidRPr="001F3D4E">
        <w:rPr>
          <w:rFonts w:ascii="Times New Roman" w:hAnsi="Times New Roman"/>
          <w:sz w:val="24"/>
          <w:szCs w:val="24"/>
        </w:rPr>
        <w:t>prepared</w:t>
      </w:r>
      <w:r w:rsidRPr="001F3D4E">
        <w:rPr>
          <w:rFonts w:ascii="Times New Roman" w:hAnsi="Times New Roman"/>
          <w:sz w:val="24"/>
          <w:szCs w:val="24"/>
        </w:rPr>
        <w:t xml:space="preserve"> by the co-precipitation method with controlled particle size, shape and homogeneity. </w:t>
      </w:r>
      <w:r w:rsidR="006067BE" w:rsidRPr="001F3D4E">
        <w:rPr>
          <w:rFonts w:ascii="Times New Roman" w:hAnsi="Times New Roman"/>
          <w:sz w:val="24"/>
          <w:szCs w:val="24"/>
        </w:rPr>
        <w:t xml:space="preserve">The samples that were obtained were </w:t>
      </w:r>
      <w:r w:rsidRPr="001F3D4E">
        <w:rPr>
          <w:rFonts w:ascii="Times New Roman" w:hAnsi="Times New Roman"/>
          <w:sz w:val="24"/>
          <w:szCs w:val="24"/>
        </w:rPr>
        <w:t>characterized</w:t>
      </w:r>
      <w:r w:rsidRPr="00855964">
        <w:rPr>
          <w:rFonts w:ascii="Times New Roman" w:hAnsi="Times New Roman"/>
          <w:sz w:val="24"/>
          <w:szCs w:val="24"/>
        </w:rPr>
        <w:t xml:space="preserve"> </w:t>
      </w:r>
      <w:r w:rsidR="00F370C7" w:rsidRPr="00855964">
        <w:rPr>
          <w:rFonts w:ascii="Times New Roman" w:hAnsi="Times New Roman"/>
          <w:sz w:val="24"/>
          <w:szCs w:val="24"/>
        </w:rPr>
        <w:t xml:space="preserve">by </w:t>
      </w:r>
      <w:r w:rsidRPr="001F3D4E">
        <w:rPr>
          <w:rFonts w:ascii="Times New Roman" w:hAnsi="Times New Roman"/>
          <w:sz w:val="24"/>
          <w:szCs w:val="24"/>
        </w:rPr>
        <w:t>using XRD, SEM, FT-IR</w:t>
      </w:r>
      <w:r w:rsidR="000A41B8" w:rsidRPr="001F3D4E">
        <w:rPr>
          <w:rFonts w:ascii="Times New Roman" w:hAnsi="Times New Roman"/>
          <w:sz w:val="24"/>
          <w:szCs w:val="24"/>
        </w:rPr>
        <w:t>,</w:t>
      </w:r>
      <w:r w:rsidRPr="001F3D4E">
        <w:rPr>
          <w:rFonts w:ascii="Times New Roman" w:hAnsi="Times New Roman"/>
          <w:sz w:val="24"/>
          <w:szCs w:val="24"/>
        </w:rPr>
        <w:t xml:space="preserve"> and UV-vis spectroscopy. </w:t>
      </w:r>
      <w:r w:rsidR="009534B6" w:rsidRPr="00855964">
        <w:rPr>
          <w:rFonts w:ascii="Times New Roman" w:hAnsi="Times New Roman"/>
          <w:sz w:val="24"/>
          <w:szCs w:val="24"/>
          <w:highlight w:val="yellow"/>
        </w:rPr>
        <w:t>There is an abundance of experimental work on La-doped BFO ferrites available as mentioned above but the amount of experimental and theoretical combined work on La-doped BFO ferrites is insufficient and quite small. It is also known that the origin of functional response, mechanism, and phase transformation in Bi</w:t>
      </w:r>
      <w:r w:rsidR="009534B6" w:rsidRPr="00A36602">
        <w:rPr>
          <w:rFonts w:ascii="Times New Roman" w:hAnsi="Times New Roman"/>
          <w:sz w:val="24"/>
          <w:szCs w:val="24"/>
          <w:highlight w:val="yellow"/>
          <w:vertAlign w:val="subscript"/>
        </w:rPr>
        <w:t>1−</w:t>
      </w:r>
      <w:r w:rsidR="009534B6" w:rsidRPr="00A36602">
        <w:rPr>
          <w:i/>
          <w:iCs/>
          <w:highlight w:val="yellow"/>
          <w:vertAlign w:val="subscript"/>
        </w:rPr>
        <w:t>x</w:t>
      </w:r>
      <w:r w:rsidR="009534B6" w:rsidRPr="00855964">
        <w:rPr>
          <w:rFonts w:ascii="Times New Roman" w:hAnsi="Times New Roman"/>
          <w:sz w:val="24"/>
          <w:szCs w:val="24"/>
          <w:highlight w:val="yellow"/>
        </w:rPr>
        <w:t>La</w:t>
      </w:r>
      <w:r w:rsidR="009534B6" w:rsidRPr="00A36602">
        <w:rPr>
          <w:i/>
          <w:iCs/>
          <w:highlight w:val="yellow"/>
          <w:vertAlign w:val="subscript"/>
        </w:rPr>
        <w:t>x</w:t>
      </w:r>
      <w:r w:rsidR="009534B6" w:rsidRPr="00855964">
        <w:rPr>
          <w:rFonts w:ascii="Times New Roman" w:hAnsi="Times New Roman"/>
          <w:sz w:val="24"/>
          <w:szCs w:val="24"/>
          <w:highlight w:val="yellow"/>
        </w:rPr>
        <w:t>FeO</w:t>
      </w:r>
      <w:r w:rsidR="009534B6" w:rsidRPr="00A36602">
        <w:rPr>
          <w:rFonts w:ascii="Times New Roman" w:hAnsi="Times New Roman"/>
          <w:sz w:val="24"/>
          <w:szCs w:val="24"/>
          <w:highlight w:val="yellow"/>
          <w:vertAlign w:val="subscript"/>
        </w:rPr>
        <w:t>3</w:t>
      </w:r>
      <w:r w:rsidR="009534B6" w:rsidRPr="00855964">
        <w:rPr>
          <w:rFonts w:ascii="Times New Roman" w:hAnsi="Times New Roman"/>
          <w:sz w:val="24"/>
          <w:szCs w:val="24"/>
          <w:highlight w:val="yellow"/>
        </w:rPr>
        <w:t> has not been fully resolved and understood yet. Therefore, in this study along with experimental investigation, the ab-initio DFT calculation based on local density approximation plus Hubbard-like U (LDA+U) method is also used to investigate the structural phase transformation and optical properties of Bi</w:t>
      </w:r>
      <w:r w:rsidR="009534B6" w:rsidRPr="00A36602">
        <w:rPr>
          <w:rFonts w:ascii="Times New Roman" w:hAnsi="Times New Roman"/>
          <w:sz w:val="24"/>
          <w:szCs w:val="24"/>
          <w:highlight w:val="yellow"/>
          <w:vertAlign w:val="subscript"/>
        </w:rPr>
        <w:t>1−</w:t>
      </w:r>
      <w:r w:rsidR="009534B6" w:rsidRPr="00A36602">
        <w:rPr>
          <w:i/>
          <w:iCs/>
          <w:highlight w:val="yellow"/>
          <w:vertAlign w:val="subscript"/>
        </w:rPr>
        <w:t>x</w:t>
      </w:r>
      <w:r w:rsidR="009534B6" w:rsidRPr="00855964">
        <w:rPr>
          <w:rFonts w:ascii="Times New Roman" w:hAnsi="Times New Roman"/>
          <w:sz w:val="24"/>
          <w:szCs w:val="24"/>
          <w:highlight w:val="yellow"/>
        </w:rPr>
        <w:t>La</w:t>
      </w:r>
      <w:r w:rsidR="009534B6" w:rsidRPr="00A36602">
        <w:rPr>
          <w:i/>
          <w:iCs/>
          <w:highlight w:val="yellow"/>
          <w:vertAlign w:val="subscript"/>
        </w:rPr>
        <w:t>x</w:t>
      </w:r>
      <w:r w:rsidR="009534B6" w:rsidRPr="00855964">
        <w:rPr>
          <w:rFonts w:ascii="Times New Roman" w:hAnsi="Times New Roman"/>
          <w:sz w:val="24"/>
          <w:szCs w:val="24"/>
          <w:highlight w:val="yellow"/>
        </w:rPr>
        <w:t>FeO</w:t>
      </w:r>
      <w:r w:rsidR="009534B6" w:rsidRPr="00A36602">
        <w:rPr>
          <w:rFonts w:ascii="Times New Roman" w:hAnsi="Times New Roman"/>
          <w:sz w:val="24"/>
          <w:szCs w:val="24"/>
          <w:highlight w:val="yellow"/>
          <w:vertAlign w:val="subscript"/>
        </w:rPr>
        <w:t>3</w:t>
      </w:r>
      <w:r w:rsidR="009534B6" w:rsidRPr="00855964">
        <w:rPr>
          <w:rFonts w:ascii="Times New Roman" w:hAnsi="Times New Roman"/>
          <w:sz w:val="24"/>
          <w:szCs w:val="24"/>
          <w:highlight w:val="yellow"/>
        </w:rPr>
        <w:t xml:space="preserve">. In addition to this, DFT has the ability to locate the structure of BFO after doping and quickly identify which atoms have been replaced in the original BFO structure. </w:t>
      </w:r>
      <w:r w:rsidRPr="00855964">
        <w:rPr>
          <w:rFonts w:ascii="Times New Roman" w:hAnsi="Times New Roman"/>
          <w:sz w:val="24"/>
          <w:szCs w:val="24"/>
          <w:highlight w:val="yellow"/>
        </w:rPr>
        <w:t xml:space="preserve">It is worth noting that </w:t>
      </w:r>
      <w:sdt>
        <w:sdtPr>
          <w:rPr>
            <w:rFonts w:ascii="Times New Roman" w:hAnsi="Times New Roman"/>
            <w:sz w:val="24"/>
            <w:szCs w:val="24"/>
            <w:highlight w:val="yellow"/>
          </w:rPr>
          <w:tag w:val="goog_rdk_56"/>
          <w:id w:val="-58638204"/>
        </w:sdtPr>
        <w:sdtContent>
          <w:r w:rsidRPr="00855964">
            <w:rPr>
              <w:rFonts w:ascii="Times New Roman" w:hAnsi="Times New Roman"/>
              <w:sz w:val="24"/>
              <w:szCs w:val="24"/>
              <w:highlight w:val="yellow"/>
            </w:rPr>
            <w:t xml:space="preserve">the </w:t>
          </w:r>
        </w:sdtContent>
      </w:sdt>
      <w:r w:rsidRPr="00855964">
        <w:rPr>
          <w:rFonts w:ascii="Times New Roman" w:hAnsi="Times New Roman"/>
          <w:sz w:val="24"/>
          <w:szCs w:val="24"/>
          <w:highlight w:val="yellow"/>
        </w:rPr>
        <w:t>theoretical investigation is equally important as that of experimental work as presented in this manuscript.</w:t>
      </w:r>
    </w:p>
    <w:p w14:paraId="5956BD29" w14:textId="77777777" w:rsidR="00AB637F" w:rsidRPr="001F3D4E" w:rsidRDefault="00AB637F" w:rsidP="00AB637F">
      <w:pPr>
        <w:spacing w:after="0" w:line="360" w:lineRule="auto"/>
        <w:jc w:val="both"/>
        <w:rPr>
          <w:rFonts w:ascii="Times New Roman" w:hAnsi="Times New Roman"/>
          <w:sz w:val="28"/>
          <w:szCs w:val="28"/>
        </w:rPr>
      </w:pPr>
      <w:r w:rsidRPr="001F3D4E">
        <w:rPr>
          <w:rFonts w:ascii="Times New Roman" w:hAnsi="Times New Roman"/>
          <w:b/>
          <w:sz w:val="28"/>
          <w:szCs w:val="28"/>
        </w:rPr>
        <w:t>2. Experimental work and DFT calculations</w:t>
      </w:r>
    </w:p>
    <w:p w14:paraId="6FA3B4B2" w14:textId="77777777" w:rsidR="00AB637F" w:rsidRPr="001F3D4E" w:rsidRDefault="00AB637F" w:rsidP="00AB637F">
      <w:pPr>
        <w:spacing w:after="0" w:line="360" w:lineRule="auto"/>
        <w:jc w:val="both"/>
        <w:rPr>
          <w:rFonts w:ascii="Times New Roman" w:hAnsi="Times New Roman"/>
          <w:b/>
          <w:sz w:val="24"/>
          <w:szCs w:val="24"/>
        </w:rPr>
      </w:pPr>
      <w:r w:rsidRPr="001F3D4E">
        <w:rPr>
          <w:rFonts w:ascii="Times New Roman" w:hAnsi="Times New Roman"/>
          <w:b/>
          <w:sz w:val="24"/>
          <w:szCs w:val="24"/>
        </w:rPr>
        <w:t>2.1 Experimental work</w:t>
      </w:r>
    </w:p>
    <w:p w14:paraId="76580998" w14:textId="77777777" w:rsidR="00AB637F" w:rsidRPr="001F3D4E" w:rsidRDefault="00AB637F" w:rsidP="00AB637F">
      <w:pPr>
        <w:spacing w:after="0" w:line="360" w:lineRule="auto"/>
        <w:jc w:val="both"/>
        <w:rPr>
          <w:rFonts w:ascii="Times New Roman" w:hAnsi="Times New Roman"/>
          <w:b/>
          <w:sz w:val="24"/>
          <w:szCs w:val="24"/>
        </w:rPr>
      </w:pPr>
      <w:r w:rsidRPr="001F3D4E">
        <w:rPr>
          <w:rFonts w:ascii="Times New Roman" w:hAnsi="Times New Roman"/>
          <w:b/>
          <w:sz w:val="24"/>
          <w:szCs w:val="24"/>
        </w:rPr>
        <w:t>2.1.1 Chemicals</w:t>
      </w:r>
    </w:p>
    <w:p w14:paraId="2A751304" w14:textId="77777777" w:rsidR="00AB637F" w:rsidRPr="001F3D4E" w:rsidRDefault="000F4F91" w:rsidP="00AB637F">
      <w:pPr>
        <w:spacing w:after="0" w:line="360" w:lineRule="auto"/>
        <w:ind w:firstLine="720"/>
        <w:jc w:val="both"/>
        <w:rPr>
          <w:rFonts w:ascii="Times New Roman" w:hAnsi="Times New Roman"/>
          <w:sz w:val="24"/>
          <w:szCs w:val="24"/>
        </w:rPr>
      </w:pPr>
      <w:r w:rsidRPr="001F3D4E">
        <w:rPr>
          <w:rFonts w:ascii="Times New Roman" w:hAnsi="Times New Roman"/>
          <w:sz w:val="24"/>
          <w:szCs w:val="24"/>
        </w:rPr>
        <w:t xml:space="preserve"> </w:t>
      </w:r>
      <w:r w:rsidR="00AB637F" w:rsidRPr="001F3D4E">
        <w:rPr>
          <w:rFonts w:ascii="Times New Roman" w:hAnsi="Times New Roman"/>
          <w:sz w:val="24"/>
          <w:szCs w:val="24"/>
        </w:rPr>
        <w:t>La (NO</w:t>
      </w:r>
      <w:r w:rsidR="00AB637F" w:rsidRPr="001F3D4E">
        <w:rPr>
          <w:rFonts w:ascii="Times New Roman" w:hAnsi="Times New Roman"/>
          <w:sz w:val="24"/>
          <w:szCs w:val="24"/>
          <w:vertAlign w:val="subscript"/>
        </w:rPr>
        <w:t>3</w:t>
      </w:r>
      <w:r w:rsidR="00AB637F" w:rsidRPr="001F3D4E">
        <w:rPr>
          <w:rFonts w:ascii="Times New Roman" w:hAnsi="Times New Roman"/>
          <w:sz w:val="24"/>
          <w:szCs w:val="24"/>
        </w:rPr>
        <w:t>)</w:t>
      </w:r>
      <w:r w:rsidR="00AB637F" w:rsidRPr="001F3D4E">
        <w:rPr>
          <w:rFonts w:ascii="Times New Roman" w:hAnsi="Times New Roman"/>
          <w:sz w:val="24"/>
          <w:szCs w:val="24"/>
          <w:vertAlign w:val="subscript"/>
        </w:rPr>
        <w:t>3</w:t>
      </w:r>
      <w:r w:rsidR="00AB637F" w:rsidRPr="001F3D4E">
        <w:rPr>
          <w:rFonts w:ascii="Times New Roman" w:hAnsi="Times New Roman"/>
          <w:i/>
          <w:sz w:val="24"/>
          <w:szCs w:val="24"/>
        </w:rPr>
        <w:t>.</w:t>
      </w:r>
      <w:r w:rsidR="00AB637F" w:rsidRPr="001F3D4E">
        <w:rPr>
          <w:rFonts w:ascii="Times New Roman" w:hAnsi="Times New Roman"/>
          <w:sz w:val="24"/>
          <w:szCs w:val="24"/>
        </w:rPr>
        <w:t>6H</w:t>
      </w:r>
      <w:r w:rsidR="00AB637F" w:rsidRPr="001F3D4E">
        <w:rPr>
          <w:rFonts w:ascii="Times New Roman" w:hAnsi="Times New Roman"/>
          <w:sz w:val="24"/>
          <w:szCs w:val="24"/>
          <w:vertAlign w:val="subscript"/>
        </w:rPr>
        <w:t>2</w:t>
      </w:r>
      <w:r w:rsidRPr="001F3D4E">
        <w:rPr>
          <w:rFonts w:ascii="Times New Roman" w:hAnsi="Times New Roman"/>
          <w:sz w:val="24"/>
          <w:szCs w:val="24"/>
        </w:rPr>
        <w:t>O</w:t>
      </w:r>
      <w:r w:rsidR="00AB637F" w:rsidRPr="001F3D4E">
        <w:rPr>
          <w:rFonts w:ascii="Times New Roman" w:hAnsi="Times New Roman"/>
          <w:sz w:val="24"/>
          <w:szCs w:val="24"/>
        </w:rPr>
        <w:t>, Bi (NO</w:t>
      </w:r>
      <w:r w:rsidR="00AB637F" w:rsidRPr="001F3D4E">
        <w:rPr>
          <w:rFonts w:ascii="Times New Roman" w:hAnsi="Times New Roman"/>
          <w:sz w:val="24"/>
          <w:szCs w:val="24"/>
          <w:vertAlign w:val="subscript"/>
        </w:rPr>
        <w:t>3</w:t>
      </w:r>
      <w:r w:rsidR="00AB637F" w:rsidRPr="001F3D4E">
        <w:rPr>
          <w:rFonts w:ascii="Times New Roman" w:hAnsi="Times New Roman"/>
          <w:sz w:val="24"/>
          <w:szCs w:val="24"/>
        </w:rPr>
        <w:t>)</w:t>
      </w:r>
      <w:r w:rsidR="00AB637F" w:rsidRPr="001F3D4E">
        <w:rPr>
          <w:rFonts w:ascii="Times New Roman" w:hAnsi="Times New Roman"/>
          <w:sz w:val="24"/>
          <w:szCs w:val="24"/>
          <w:vertAlign w:val="subscript"/>
        </w:rPr>
        <w:t>3</w:t>
      </w:r>
      <w:r w:rsidR="00AB637F" w:rsidRPr="001F3D4E">
        <w:rPr>
          <w:rFonts w:ascii="Times New Roman" w:hAnsi="Times New Roman"/>
          <w:i/>
          <w:sz w:val="24"/>
          <w:szCs w:val="24"/>
        </w:rPr>
        <w:t>.</w:t>
      </w:r>
      <w:r w:rsidR="00AB637F" w:rsidRPr="001F3D4E">
        <w:rPr>
          <w:rFonts w:ascii="Times New Roman" w:hAnsi="Times New Roman"/>
          <w:sz w:val="24"/>
          <w:szCs w:val="24"/>
        </w:rPr>
        <w:t>5H</w:t>
      </w:r>
      <w:r w:rsidR="00AB637F" w:rsidRPr="001F3D4E">
        <w:rPr>
          <w:rFonts w:ascii="Times New Roman" w:hAnsi="Times New Roman"/>
          <w:sz w:val="24"/>
          <w:szCs w:val="24"/>
          <w:vertAlign w:val="subscript"/>
        </w:rPr>
        <w:t>2</w:t>
      </w:r>
      <w:r w:rsidRPr="001F3D4E">
        <w:rPr>
          <w:rFonts w:ascii="Times New Roman" w:hAnsi="Times New Roman"/>
          <w:sz w:val="24"/>
          <w:szCs w:val="24"/>
        </w:rPr>
        <w:t>O</w:t>
      </w:r>
      <w:r w:rsidR="00AB637F" w:rsidRPr="001F3D4E">
        <w:rPr>
          <w:rFonts w:ascii="Times New Roman" w:hAnsi="Times New Roman"/>
          <w:sz w:val="24"/>
          <w:szCs w:val="24"/>
        </w:rPr>
        <w:t>,</w:t>
      </w:r>
      <w:r w:rsidR="009667FA" w:rsidRPr="001F3D4E">
        <w:rPr>
          <w:rFonts w:ascii="Times New Roman" w:hAnsi="Times New Roman"/>
          <w:sz w:val="24"/>
          <w:szCs w:val="24"/>
        </w:rPr>
        <w:t xml:space="preserve"> Fe (NO</w:t>
      </w:r>
      <w:r w:rsidR="009667FA" w:rsidRPr="001F3D4E">
        <w:rPr>
          <w:rFonts w:ascii="Times New Roman" w:hAnsi="Times New Roman"/>
          <w:sz w:val="24"/>
          <w:szCs w:val="24"/>
          <w:vertAlign w:val="subscript"/>
        </w:rPr>
        <w:t>3</w:t>
      </w:r>
      <w:r w:rsidR="009667FA" w:rsidRPr="001F3D4E">
        <w:rPr>
          <w:rFonts w:ascii="Times New Roman" w:hAnsi="Times New Roman"/>
          <w:sz w:val="24"/>
          <w:szCs w:val="24"/>
        </w:rPr>
        <w:t>)</w:t>
      </w:r>
      <w:r w:rsidR="009667FA" w:rsidRPr="001F3D4E">
        <w:rPr>
          <w:rFonts w:ascii="Times New Roman" w:hAnsi="Times New Roman"/>
          <w:sz w:val="24"/>
          <w:szCs w:val="24"/>
          <w:vertAlign w:val="subscript"/>
        </w:rPr>
        <w:t>3</w:t>
      </w:r>
      <w:r w:rsidR="009667FA" w:rsidRPr="001F3D4E">
        <w:rPr>
          <w:rFonts w:ascii="Times New Roman" w:hAnsi="Times New Roman"/>
          <w:i/>
          <w:sz w:val="24"/>
          <w:szCs w:val="24"/>
        </w:rPr>
        <w:t>.</w:t>
      </w:r>
      <w:r w:rsidR="009667FA" w:rsidRPr="001F3D4E">
        <w:rPr>
          <w:rFonts w:ascii="Times New Roman" w:hAnsi="Times New Roman"/>
          <w:sz w:val="24"/>
          <w:szCs w:val="24"/>
        </w:rPr>
        <w:t>9H</w:t>
      </w:r>
      <w:r w:rsidR="009667FA" w:rsidRPr="001F3D4E">
        <w:rPr>
          <w:rFonts w:ascii="Times New Roman" w:hAnsi="Times New Roman"/>
          <w:sz w:val="24"/>
          <w:szCs w:val="24"/>
          <w:vertAlign w:val="subscript"/>
        </w:rPr>
        <w:t>2</w:t>
      </w:r>
      <w:r w:rsidR="009667FA" w:rsidRPr="001F3D4E">
        <w:rPr>
          <w:rFonts w:ascii="Times New Roman" w:hAnsi="Times New Roman"/>
          <w:sz w:val="24"/>
          <w:szCs w:val="24"/>
        </w:rPr>
        <w:t>O,</w:t>
      </w:r>
      <w:r w:rsidR="00AB637F" w:rsidRPr="001F3D4E">
        <w:rPr>
          <w:rFonts w:ascii="Times New Roman" w:hAnsi="Times New Roman"/>
          <w:sz w:val="24"/>
          <w:szCs w:val="24"/>
        </w:rPr>
        <w:t xml:space="preserve"> </w:t>
      </w:r>
      <w:r w:rsidRPr="001F3D4E">
        <w:rPr>
          <w:rFonts w:ascii="Times New Roman" w:hAnsi="Times New Roman"/>
          <w:sz w:val="24"/>
          <w:szCs w:val="24"/>
        </w:rPr>
        <w:t>NaOH</w:t>
      </w:r>
      <w:r w:rsidR="00AB637F" w:rsidRPr="001F3D4E">
        <w:rPr>
          <w:rFonts w:ascii="Times New Roman" w:hAnsi="Times New Roman"/>
          <w:sz w:val="24"/>
          <w:szCs w:val="24"/>
        </w:rPr>
        <w:t>, HNO</w:t>
      </w:r>
      <w:r w:rsidR="00AB637F" w:rsidRPr="001F3D4E">
        <w:rPr>
          <w:rFonts w:ascii="Times New Roman" w:hAnsi="Times New Roman"/>
          <w:sz w:val="24"/>
          <w:szCs w:val="24"/>
          <w:vertAlign w:val="subscript"/>
        </w:rPr>
        <w:t>3</w:t>
      </w:r>
      <w:r w:rsidR="00AB637F" w:rsidRPr="001F3D4E">
        <w:rPr>
          <w:rFonts w:ascii="Times New Roman" w:hAnsi="Times New Roman"/>
          <w:sz w:val="24"/>
          <w:szCs w:val="24"/>
        </w:rPr>
        <w:t xml:space="preserve">, </w:t>
      </w:r>
      <w:r w:rsidRPr="001F3D4E">
        <w:rPr>
          <w:rFonts w:ascii="Times New Roman" w:hAnsi="Times New Roman"/>
          <w:sz w:val="24"/>
          <w:szCs w:val="24"/>
        </w:rPr>
        <w:t>PVP,</w:t>
      </w:r>
      <w:r w:rsidR="00AB637F" w:rsidRPr="001F3D4E">
        <w:rPr>
          <w:rFonts w:ascii="Times New Roman" w:hAnsi="Times New Roman"/>
          <w:sz w:val="24"/>
          <w:szCs w:val="24"/>
        </w:rPr>
        <w:t xml:space="preserve"> and distilled water</w:t>
      </w:r>
      <w:r w:rsidR="00B87D27" w:rsidRPr="001F3D4E">
        <w:rPr>
          <w:rFonts w:ascii="Times New Roman" w:hAnsi="Times New Roman"/>
          <w:sz w:val="24"/>
          <w:szCs w:val="24"/>
        </w:rPr>
        <w:t xml:space="preserve"> (DI)</w:t>
      </w:r>
      <w:r w:rsidR="00AB637F" w:rsidRPr="001F3D4E">
        <w:rPr>
          <w:rFonts w:ascii="Times New Roman" w:hAnsi="Times New Roman"/>
          <w:sz w:val="24"/>
          <w:szCs w:val="24"/>
        </w:rPr>
        <w:t xml:space="preserve"> were used to prepare Bi</w:t>
      </w:r>
      <w:r w:rsidR="00AB637F" w:rsidRPr="001F3D4E">
        <w:rPr>
          <w:rFonts w:ascii="Times New Roman" w:hAnsi="Times New Roman"/>
          <w:sz w:val="24"/>
          <w:szCs w:val="24"/>
          <w:vertAlign w:val="subscript"/>
        </w:rPr>
        <w:t>1-x</w:t>
      </w:r>
      <w:r w:rsidR="00AB637F" w:rsidRPr="001F3D4E">
        <w:rPr>
          <w:rFonts w:ascii="Times New Roman" w:hAnsi="Times New Roman"/>
          <w:sz w:val="24"/>
          <w:szCs w:val="24"/>
        </w:rPr>
        <w:t>La</w:t>
      </w:r>
      <w:r w:rsidR="00AB637F" w:rsidRPr="001F3D4E">
        <w:rPr>
          <w:rFonts w:ascii="Times New Roman" w:hAnsi="Times New Roman"/>
          <w:sz w:val="24"/>
          <w:szCs w:val="24"/>
          <w:vertAlign w:val="subscript"/>
        </w:rPr>
        <w:t>x</w:t>
      </w:r>
      <w:r w:rsidR="00AB637F" w:rsidRPr="001F3D4E">
        <w:rPr>
          <w:rFonts w:ascii="Times New Roman" w:hAnsi="Times New Roman"/>
          <w:sz w:val="24"/>
          <w:szCs w:val="24"/>
        </w:rPr>
        <w:t>FeO</w:t>
      </w:r>
      <w:r w:rsidR="00AB637F" w:rsidRPr="001F3D4E">
        <w:rPr>
          <w:rFonts w:ascii="Times New Roman" w:hAnsi="Times New Roman"/>
          <w:sz w:val="24"/>
          <w:szCs w:val="24"/>
          <w:vertAlign w:val="subscript"/>
        </w:rPr>
        <w:t>3</w:t>
      </w:r>
      <w:r w:rsidR="00AB637F" w:rsidRPr="001F3D4E">
        <w:rPr>
          <w:rFonts w:ascii="Times New Roman" w:hAnsi="Times New Roman"/>
          <w:sz w:val="24"/>
          <w:szCs w:val="24"/>
        </w:rPr>
        <w:t xml:space="preserve">. </w:t>
      </w:r>
      <w:r w:rsidR="00F90BC2" w:rsidRPr="001F3D4E">
        <w:rPr>
          <w:rFonts w:ascii="Times New Roman" w:hAnsi="Times New Roman"/>
          <w:sz w:val="24"/>
          <w:szCs w:val="24"/>
        </w:rPr>
        <w:t>These were of analytical quality and were not purified further</w:t>
      </w:r>
      <w:r w:rsidR="00AB637F" w:rsidRPr="001F3D4E">
        <w:rPr>
          <w:rFonts w:ascii="Times New Roman" w:hAnsi="Times New Roman"/>
          <w:sz w:val="24"/>
          <w:szCs w:val="24"/>
        </w:rPr>
        <w:t>.</w:t>
      </w:r>
    </w:p>
    <w:p w14:paraId="68675199" w14:textId="77777777" w:rsidR="00AB637F" w:rsidRPr="001F3D4E" w:rsidRDefault="00AB637F" w:rsidP="00AB637F">
      <w:pPr>
        <w:spacing w:after="0" w:line="360" w:lineRule="auto"/>
        <w:jc w:val="both"/>
        <w:rPr>
          <w:rFonts w:ascii="Times New Roman" w:hAnsi="Times New Roman"/>
          <w:b/>
          <w:sz w:val="24"/>
          <w:szCs w:val="24"/>
        </w:rPr>
      </w:pPr>
      <w:r w:rsidRPr="001F3D4E">
        <w:rPr>
          <w:rFonts w:ascii="Times New Roman" w:hAnsi="Times New Roman"/>
          <w:b/>
          <w:sz w:val="24"/>
          <w:szCs w:val="24"/>
        </w:rPr>
        <w:t>2.1.2 Synthesis</w:t>
      </w:r>
    </w:p>
    <w:p w14:paraId="5EB24FEB" w14:textId="7B78D3DE" w:rsidR="00AB637F" w:rsidRPr="001F3D4E" w:rsidRDefault="00AB637F" w:rsidP="00477A40">
      <w:pPr>
        <w:spacing w:line="360" w:lineRule="auto"/>
        <w:ind w:firstLine="720"/>
        <w:jc w:val="both"/>
        <w:rPr>
          <w:rFonts w:ascii="Times New Roman" w:hAnsi="Times New Roman"/>
          <w:sz w:val="24"/>
          <w:szCs w:val="24"/>
        </w:rPr>
      </w:pPr>
      <w:r w:rsidRPr="001F3D4E">
        <w:rPr>
          <w:rFonts w:ascii="Times New Roman" w:hAnsi="Times New Roman"/>
          <w:sz w:val="24"/>
          <w:szCs w:val="24"/>
        </w:rPr>
        <w:t>In this research, Lanthanum substituted BFO (Bi</w:t>
      </w:r>
      <w:r w:rsidRPr="001F3D4E">
        <w:rPr>
          <w:rFonts w:ascii="Times New Roman" w:hAnsi="Times New Roman"/>
          <w:sz w:val="24"/>
          <w:szCs w:val="24"/>
          <w:vertAlign w:val="subscript"/>
        </w:rPr>
        <w:t>1</w:t>
      </w:r>
      <w:r w:rsidR="003A3B99" w:rsidRPr="001F3D4E">
        <w:rPr>
          <w:rFonts w:ascii="Times New Roman" w:hAnsi="Times New Roman"/>
          <w:sz w:val="24"/>
          <w:szCs w:val="24"/>
          <w:vertAlign w:val="subscript"/>
        </w:rPr>
        <w:t>-</w:t>
      </w:r>
      <w:r w:rsidRPr="001F3D4E">
        <w:rPr>
          <w:rFonts w:ascii="Times New Roman" w:hAnsi="Times New Roman"/>
          <w:sz w:val="24"/>
          <w:szCs w:val="24"/>
          <w:vertAlign w:val="subscript"/>
        </w:rPr>
        <w:t>x</w:t>
      </w:r>
      <w:r w:rsidRPr="001F3D4E">
        <w:rPr>
          <w:rFonts w:ascii="Times New Roman" w:hAnsi="Times New Roman"/>
          <w:sz w:val="24"/>
          <w:szCs w:val="24"/>
        </w:rPr>
        <w:t>La</w:t>
      </w:r>
      <w:r w:rsidRPr="001F3D4E">
        <w:rPr>
          <w:rFonts w:ascii="Times New Roman" w:hAnsi="Times New Roman"/>
          <w:sz w:val="24"/>
          <w:szCs w:val="24"/>
          <w:vertAlign w:val="subscript"/>
        </w:rPr>
        <w:t>x</w:t>
      </w:r>
      <w:r w:rsidRPr="001F3D4E">
        <w:rPr>
          <w:rFonts w:ascii="Times New Roman" w:hAnsi="Times New Roman"/>
          <w:sz w:val="24"/>
          <w:szCs w:val="24"/>
        </w:rPr>
        <w:t>FeO</w:t>
      </w:r>
      <w:r w:rsidRPr="001F3D4E">
        <w:rPr>
          <w:rFonts w:ascii="Times New Roman" w:hAnsi="Times New Roman"/>
          <w:sz w:val="24"/>
          <w:szCs w:val="24"/>
          <w:vertAlign w:val="subscript"/>
        </w:rPr>
        <w:t>3</w:t>
      </w:r>
      <w:r w:rsidRPr="001F3D4E">
        <w:rPr>
          <w:rFonts w:ascii="Times New Roman" w:hAnsi="Times New Roman"/>
          <w:sz w:val="24"/>
          <w:szCs w:val="24"/>
        </w:rPr>
        <w:t xml:space="preserve">) nanoparticles with five different </w:t>
      </w:r>
      <w:r w:rsidR="008A0109" w:rsidRPr="001F3D4E">
        <w:rPr>
          <w:rFonts w:ascii="Times New Roman" w:hAnsi="Times New Roman"/>
          <w:sz w:val="24"/>
          <w:szCs w:val="24"/>
        </w:rPr>
        <w:t>substituted</w:t>
      </w:r>
      <w:r w:rsidRPr="001F3D4E">
        <w:rPr>
          <w:rFonts w:ascii="Times New Roman" w:hAnsi="Times New Roman"/>
          <w:sz w:val="24"/>
          <w:szCs w:val="24"/>
        </w:rPr>
        <w:t xml:space="preserve"> </w:t>
      </w:r>
      <w:r w:rsidR="00BE516A" w:rsidRPr="001F3D4E">
        <w:rPr>
          <w:rFonts w:ascii="Times New Roman" w:hAnsi="Times New Roman"/>
          <w:sz w:val="24"/>
          <w:szCs w:val="24"/>
        </w:rPr>
        <w:t>ratios</w:t>
      </w:r>
      <w:r w:rsidRPr="001F3D4E">
        <w:rPr>
          <w:rFonts w:ascii="Times New Roman" w:hAnsi="Times New Roman"/>
          <w:sz w:val="24"/>
          <w:szCs w:val="24"/>
        </w:rPr>
        <w:t xml:space="preserve"> </w:t>
      </w:r>
      <w:r w:rsidR="00B87D27" w:rsidRPr="001F3D4E">
        <w:rPr>
          <w:rFonts w:ascii="Times New Roman" w:hAnsi="Times New Roman"/>
          <w:color w:val="000000"/>
          <w:sz w:val="24"/>
          <w:szCs w:val="24"/>
        </w:rPr>
        <w:t>[0≤x≤0.08, step 0.02]</w:t>
      </w:r>
      <w:r w:rsidRPr="001F3D4E">
        <w:rPr>
          <w:rFonts w:ascii="Times New Roman" w:hAnsi="Times New Roman"/>
          <w:sz w:val="24"/>
          <w:szCs w:val="24"/>
        </w:rPr>
        <w:t xml:space="preserve"> were synthesized by the co-precipitat</w:t>
      </w:r>
      <w:r w:rsidR="00F370C7" w:rsidRPr="001F3D4E">
        <w:rPr>
          <w:rFonts w:ascii="Times New Roman" w:hAnsi="Times New Roman"/>
          <w:sz w:val="24"/>
          <w:szCs w:val="24"/>
        </w:rPr>
        <w:t xml:space="preserve">ion </w:t>
      </w:r>
      <w:r w:rsidR="00F90BC2" w:rsidRPr="001F3D4E">
        <w:rPr>
          <w:rFonts w:ascii="Times New Roman" w:hAnsi="Times New Roman"/>
          <w:sz w:val="24"/>
          <w:szCs w:val="24"/>
        </w:rPr>
        <w:t>method</w:t>
      </w:r>
      <w:r w:rsidR="008A0109" w:rsidRPr="001F3D4E">
        <w:rPr>
          <w:rFonts w:ascii="Times New Roman" w:hAnsi="Times New Roman"/>
          <w:sz w:val="24"/>
          <w:szCs w:val="24"/>
        </w:rPr>
        <w:t xml:space="preserve"> as previously reported elsewhere </w:t>
      </w:r>
      <w:r w:rsidR="008A0109" w:rsidRPr="007A5A99">
        <w:rPr>
          <w:rFonts w:ascii="Times New Roman" w:hAnsi="Times New Roman"/>
          <w:color w:val="5B9BD5" w:themeColor="accent1"/>
          <w:sz w:val="24"/>
          <w:szCs w:val="24"/>
          <w:highlight w:val="yellow"/>
        </w:rPr>
        <w:t>[</w:t>
      </w:r>
      <w:r w:rsidR="001B10BD" w:rsidRPr="007A5A99">
        <w:rPr>
          <w:rFonts w:ascii="Times New Roman" w:hAnsi="Times New Roman"/>
          <w:color w:val="5B9BD5" w:themeColor="accent1"/>
          <w:sz w:val="24"/>
          <w:szCs w:val="24"/>
          <w:highlight w:val="yellow"/>
        </w:rPr>
        <w:t>26</w:t>
      </w:r>
      <w:r w:rsidR="00541F06" w:rsidRPr="007A5A99">
        <w:rPr>
          <w:rFonts w:ascii="Times New Roman" w:hAnsi="Times New Roman"/>
          <w:color w:val="5B9BD5" w:themeColor="accent1"/>
          <w:sz w:val="24"/>
          <w:szCs w:val="24"/>
          <w:highlight w:val="yellow"/>
        </w:rPr>
        <w:t>-28</w:t>
      </w:r>
      <w:r w:rsidR="008A0109" w:rsidRPr="007A5A99">
        <w:rPr>
          <w:rFonts w:ascii="Times New Roman" w:hAnsi="Times New Roman"/>
          <w:color w:val="5B9BD5" w:themeColor="accent1"/>
          <w:sz w:val="24"/>
          <w:szCs w:val="24"/>
          <w:highlight w:val="yellow"/>
        </w:rPr>
        <w:t>]</w:t>
      </w:r>
      <w:r w:rsidR="008A0109" w:rsidRPr="007A5A99">
        <w:rPr>
          <w:rFonts w:ascii="Times New Roman" w:hAnsi="Times New Roman"/>
          <w:sz w:val="24"/>
          <w:szCs w:val="24"/>
          <w:highlight w:val="yellow"/>
        </w:rPr>
        <w:t>.</w:t>
      </w:r>
      <w:r w:rsidR="008A0109" w:rsidRPr="001F3D4E">
        <w:rPr>
          <w:rFonts w:ascii="Times New Roman" w:hAnsi="Times New Roman"/>
          <w:sz w:val="24"/>
          <w:szCs w:val="24"/>
        </w:rPr>
        <w:t xml:space="preserve"> In brief,</w:t>
      </w:r>
      <w:r w:rsidR="00F370C7" w:rsidRPr="001F3D4E">
        <w:rPr>
          <w:rFonts w:ascii="Times New Roman" w:hAnsi="Times New Roman"/>
          <w:sz w:val="24"/>
          <w:szCs w:val="24"/>
        </w:rPr>
        <w:t xml:space="preserve"> </w:t>
      </w:r>
      <w:r w:rsidR="00F90BC2" w:rsidRPr="001F3D4E">
        <w:rPr>
          <w:rFonts w:ascii="Times New Roman" w:hAnsi="Times New Roman"/>
          <w:sz w:val="24"/>
          <w:szCs w:val="24"/>
        </w:rPr>
        <w:t>Bi(NO</w:t>
      </w:r>
      <w:r w:rsidR="00F90BC2" w:rsidRPr="001F3D4E">
        <w:rPr>
          <w:rFonts w:ascii="Times New Roman" w:hAnsi="Times New Roman"/>
          <w:sz w:val="24"/>
          <w:szCs w:val="24"/>
          <w:vertAlign w:val="subscript"/>
        </w:rPr>
        <w:t>3</w:t>
      </w:r>
      <w:r w:rsidR="00F90BC2" w:rsidRPr="001F3D4E">
        <w:rPr>
          <w:rFonts w:ascii="Times New Roman" w:hAnsi="Times New Roman"/>
          <w:sz w:val="24"/>
          <w:szCs w:val="24"/>
        </w:rPr>
        <w:t>).5H</w:t>
      </w:r>
      <w:r w:rsidR="00F90BC2" w:rsidRPr="001F3D4E">
        <w:rPr>
          <w:rFonts w:ascii="Times New Roman" w:hAnsi="Times New Roman"/>
          <w:sz w:val="24"/>
          <w:szCs w:val="24"/>
          <w:vertAlign w:val="subscript"/>
        </w:rPr>
        <w:t>2</w:t>
      </w:r>
      <w:r w:rsidR="00F90BC2" w:rsidRPr="001F3D4E">
        <w:rPr>
          <w:rFonts w:ascii="Times New Roman" w:hAnsi="Times New Roman"/>
          <w:sz w:val="24"/>
          <w:szCs w:val="24"/>
        </w:rPr>
        <w:t>O</w:t>
      </w:r>
      <w:r w:rsidR="000F4F91" w:rsidRPr="001F3D4E">
        <w:rPr>
          <w:rFonts w:ascii="Times New Roman" w:hAnsi="Times New Roman"/>
          <w:sz w:val="24"/>
          <w:szCs w:val="24"/>
        </w:rPr>
        <w:t xml:space="preserve"> </w:t>
      </w:r>
      <w:r w:rsidRPr="001F3D4E">
        <w:rPr>
          <w:rFonts w:ascii="Times New Roman" w:hAnsi="Times New Roman"/>
          <w:sz w:val="24"/>
          <w:szCs w:val="24"/>
        </w:rPr>
        <w:t xml:space="preserve">and </w:t>
      </w:r>
      <w:r w:rsidR="00F90BC2" w:rsidRPr="001F3D4E">
        <w:rPr>
          <w:rFonts w:ascii="Times New Roman" w:hAnsi="Times New Roman"/>
          <w:sz w:val="24"/>
          <w:szCs w:val="24"/>
        </w:rPr>
        <w:t>Fe(NO</w:t>
      </w:r>
      <w:r w:rsidR="00F90BC2" w:rsidRPr="001F3D4E">
        <w:rPr>
          <w:rFonts w:ascii="Times New Roman" w:hAnsi="Times New Roman"/>
          <w:sz w:val="24"/>
          <w:szCs w:val="24"/>
          <w:vertAlign w:val="subscript"/>
        </w:rPr>
        <w:t>3</w:t>
      </w:r>
      <w:r w:rsidR="00F90BC2" w:rsidRPr="001F3D4E">
        <w:rPr>
          <w:rFonts w:ascii="Times New Roman" w:hAnsi="Times New Roman"/>
          <w:sz w:val="24"/>
          <w:szCs w:val="24"/>
        </w:rPr>
        <w:t>).9H</w:t>
      </w:r>
      <w:r w:rsidR="00F90BC2" w:rsidRPr="001F3D4E">
        <w:rPr>
          <w:rFonts w:ascii="Times New Roman" w:hAnsi="Times New Roman"/>
          <w:sz w:val="24"/>
          <w:szCs w:val="24"/>
          <w:vertAlign w:val="subscript"/>
        </w:rPr>
        <w:t>2</w:t>
      </w:r>
      <w:r w:rsidR="00F90BC2" w:rsidRPr="001F3D4E">
        <w:rPr>
          <w:rFonts w:ascii="Times New Roman" w:hAnsi="Times New Roman"/>
          <w:sz w:val="24"/>
          <w:szCs w:val="24"/>
        </w:rPr>
        <w:t>O</w:t>
      </w:r>
      <w:r w:rsidR="000F4F91" w:rsidRPr="001F3D4E">
        <w:rPr>
          <w:rFonts w:ascii="Times New Roman" w:hAnsi="Times New Roman"/>
          <w:sz w:val="24"/>
          <w:szCs w:val="24"/>
        </w:rPr>
        <w:t xml:space="preserve"> </w:t>
      </w:r>
      <w:r w:rsidRPr="001F3D4E">
        <w:rPr>
          <w:rFonts w:ascii="Times New Roman" w:hAnsi="Times New Roman"/>
          <w:sz w:val="24"/>
          <w:szCs w:val="24"/>
        </w:rPr>
        <w:t xml:space="preserve">were </w:t>
      </w:r>
      <w:r w:rsidR="00F90BC2" w:rsidRPr="001F3D4E">
        <w:rPr>
          <w:rFonts w:ascii="Times New Roman" w:hAnsi="Times New Roman"/>
          <w:sz w:val="24"/>
          <w:szCs w:val="24"/>
        </w:rPr>
        <w:t>mixed</w:t>
      </w:r>
      <w:r w:rsidRPr="001F3D4E">
        <w:rPr>
          <w:rFonts w:ascii="Times New Roman" w:hAnsi="Times New Roman"/>
          <w:sz w:val="24"/>
          <w:szCs w:val="24"/>
        </w:rPr>
        <w:t xml:space="preserve"> in distilled wate</w:t>
      </w:r>
      <w:r w:rsidR="008A0109" w:rsidRPr="001F3D4E">
        <w:rPr>
          <w:rFonts w:ascii="Times New Roman" w:hAnsi="Times New Roman"/>
          <w:sz w:val="24"/>
          <w:szCs w:val="24"/>
        </w:rPr>
        <w:t>r and</w:t>
      </w:r>
      <w:r w:rsidRPr="001F3D4E">
        <w:rPr>
          <w:rFonts w:ascii="Times New Roman" w:hAnsi="Times New Roman"/>
          <w:sz w:val="24"/>
          <w:szCs w:val="24"/>
        </w:rPr>
        <w:t xml:space="preserve"> </w:t>
      </w:r>
      <w:r w:rsidR="00F370C7" w:rsidRPr="001F3D4E">
        <w:rPr>
          <w:rFonts w:ascii="Times New Roman" w:hAnsi="Times New Roman"/>
          <w:sz w:val="24"/>
          <w:szCs w:val="24"/>
        </w:rPr>
        <w:t xml:space="preserve">the </w:t>
      </w:r>
      <w:r w:rsidRPr="001F3D4E">
        <w:rPr>
          <w:rFonts w:ascii="Times New Roman" w:hAnsi="Times New Roman"/>
          <w:sz w:val="24"/>
          <w:szCs w:val="24"/>
        </w:rPr>
        <w:t>solution</w:t>
      </w:r>
      <w:r w:rsidR="008A0109" w:rsidRPr="001F3D4E">
        <w:rPr>
          <w:rFonts w:ascii="Times New Roman" w:hAnsi="Times New Roman"/>
          <w:sz w:val="24"/>
          <w:szCs w:val="24"/>
        </w:rPr>
        <w:t>s</w:t>
      </w:r>
      <w:r w:rsidRPr="001F3D4E">
        <w:rPr>
          <w:rFonts w:ascii="Times New Roman" w:hAnsi="Times New Roman"/>
          <w:sz w:val="24"/>
          <w:szCs w:val="24"/>
        </w:rPr>
        <w:t xml:space="preserve"> w</w:t>
      </w:r>
      <w:r w:rsidR="00B87D27" w:rsidRPr="001F3D4E">
        <w:rPr>
          <w:rFonts w:ascii="Times New Roman" w:hAnsi="Times New Roman"/>
          <w:sz w:val="24"/>
          <w:szCs w:val="24"/>
        </w:rPr>
        <w:t>ere</w:t>
      </w:r>
      <w:r w:rsidRPr="001F3D4E">
        <w:rPr>
          <w:rFonts w:ascii="Times New Roman" w:hAnsi="Times New Roman"/>
          <w:sz w:val="24"/>
          <w:szCs w:val="24"/>
        </w:rPr>
        <w:t xml:space="preserve"> gradually mixed with the measured ratio of lanthanum nitrate while being stirred for 30 minutes. To keep the solution's pH at 12, NaOH was added. Yellow precipitates were obtained. The solution was then mixed for 2 hours. After </w:t>
      </w:r>
      <w:r w:rsidRPr="001F3D4E">
        <w:rPr>
          <w:rFonts w:ascii="Times New Roman" w:hAnsi="Times New Roman"/>
          <w:sz w:val="24"/>
          <w:szCs w:val="24"/>
        </w:rPr>
        <w:lastRenderedPageBreak/>
        <w:t xml:space="preserve">adding Polyvinylpyrrolidone (PVP), the mixture was consistently stirred for </w:t>
      </w:r>
      <w:r w:rsidR="00B87D27" w:rsidRPr="001F3D4E">
        <w:rPr>
          <w:rFonts w:ascii="Times New Roman" w:hAnsi="Times New Roman"/>
          <w:sz w:val="24"/>
          <w:szCs w:val="24"/>
        </w:rPr>
        <w:t>2</w:t>
      </w:r>
      <w:r w:rsidRPr="001F3D4E">
        <w:rPr>
          <w:rFonts w:ascii="Times New Roman" w:hAnsi="Times New Roman"/>
          <w:sz w:val="24"/>
          <w:szCs w:val="24"/>
        </w:rPr>
        <w:t xml:space="preserve"> hours</w:t>
      </w:r>
      <w:r w:rsidR="00B87D27" w:rsidRPr="001F3D4E">
        <w:rPr>
          <w:rFonts w:ascii="Times New Roman" w:hAnsi="Times New Roman"/>
          <w:sz w:val="24"/>
          <w:szCs w:val="24"/>
        </w:rPr>
        <w:t>. This</w:t>
      </w:r>
      <w:r w:rsidR="009F0A7D" w:rsidRPr="001F3D4E">
        <w:rPr>
          <w:rFonts w:ascii="Times New Roman" w:hAnsi="Times New Roman"/>
          <w:sz w:val="24"/>
          <w:szCs w:val="24"/>
        </w:rPr>
        <w:t xml:space="preserve"> </w:t>
      </w:r>
      <w:r w:rsidRPr="001F3D4E">
        <w:rPr>
          <w:rFonts w:ascii="Times New Roman" w:hAnsi="Times New Roman"/>
          <w:sz w:val="24"/>
          <w:szCs w:val="24"/>
        </w:rPr>
        <w:t xml:space="preserve">solution was </w:t>
      </w:r>
      <w:r w:rsidR="00B87D27" w:rsidRPr="001F3D4E">
        <w:rPr>
          <w:rFonts w:ascii="Times New Roman" w:hAnsi="Times New Roman"/>
          <w:sz w:val="24"/>
          <w:szCs w:val="24"/>
        </w:rPr>
        <w:t xml:space="preserve">placed in </w:t>
      </w:r>
      <w:r w:rsidR="00F70855" w:rsidRPr="00F70855">
        <w:rPr>
          <w:rFonts w:ascii="Times New Roman" w:hAnsi="Times New Roman"/>
          <w:sz w:val="24"/>
          <w:szCs w:val="24"/>
          <w:highlight w:val="yellow"/>
        </w:rPr>
        <w:t>a</w:t>
      </w:r>
      <w:r w:rsidR="00F70855">
        <w:rPr>
          <w:rFonts w:ascii="Times New Roman" w:hAnsi="Times New Roman"/>
          <w:sz w:val="24"/>
          <w:szCs w:val="24"/>
        </w:rPr>
        <w:t xml:space="preserve"> </w:t>
      </w:r>
      <w:r w:rsidR="00B87D27" w:rsidRPr="001F3D4E">
        <w:rPr>
          <w:rFonts w:ascii="Times New Roman" w:hAnsi="Times New Roman"/>
          <w:sz w:val="24"/>
          <w:szCs w:val="24"/>
        </w:rPr>
        <w:t>water bath at</w:t>
      </w:r>
      <w:r w:rsidRPr="001F3D4E">
        <w:rPr>
          <w:rFonts w:ascii="Times New Roman" w:hAnsi="Times New Roman"/>
          <w:sz w:val="24"/>
          <w:szCs w:val="24"/>
        </w:rPr>
        <w:t xml:space="preserve"> 80 °C for </w:t>
      </w:r>
      <w:r w:rsidR="00B87D27" w:rsidRPr="001F3D4E">
        <w:rPr>
          <w:rFonts w:ascii="Times New Roman" w:hAnsi="Times New Roman"/>
          <w:sz w:val="24"/>
          <w:szCs w:val="24"/>
        </w:rPr>
        <w:t>2</w:t>
      </w:r>
      <w:r w:rsidRPr="001F3D4E">
        <w:rPr>
          <w:rFonts w:ascii="Times New Roman" w:hAnsi="Times New Roman"/>
          <w:sz w:val="24"/>
          <w:szCs w:val="24"/>
        </w:rPr>
        <w:t xml:space="preserve"> hours</w:t>
      </w:r>
      <w:r w:rsidR="00B87D27" w:rsidRPr="001F3D4E">
        <w:rPr>
          <w:rFonts w:ascii="Times New Roman" w:hAnsi="Times New Roman"/>
          <w:sz w:val="24"/>
          <w:szCs w:val="24"/>
        </w:rPr>
        <w:t xml:space="preserve"> for its digestion. </w:t>
      </w:r>
      <w:r w:rsidR="00F90BC2" w:rsidRPr="001F3D4E">
        <w:rPr>
          <w:rFonts w:ascii="Times New Roman" w:hAnsi="Times New Roman"/>
          <w:sz w:val="24"/>
          <w:szCs w:val="24"/>
        </w:rPr>
        <w:t xml:space="preserve">After that, the solution was filtered and </w:t>
      </w:r>
      <w:r w:rsidR="00B87D27" w:rsidRPr="001F3D4E">
        <w:rPr>
          <w:rFonts w:ascii="Times New Roman" w:hAnsi="Times New Roman"/>
          <w:sz w:val="24"/>
          <w:szCs w:val="24"/>
        </w:rPr>
        <w:t>washed</w:t>
      </w:r>
      <w:r w:rsidR="00F90BC2" w:rsidRPr="001F3D4E">
        <w:rPr>
          <w:rFonts w:ascii="Times New Roman" w:hAnsi="Times New Roman"/>
          <w:sz w:val="24"/>
          <w:szCs w:val="24"/>
        </w:rPr>
        <w:t xml:space="preserve"> with </w:t>
      </w:r>
      <w:r w:rsidR="00B87D27" w:rsidRPr="001F3D4E">
        <w:rPr>
          <w:rFonts w:ascii="Times New Roman" w:hAnsi="Times New Roman"/>
          <w:sz w:val="24"/>
          <w:szCs w:val="24"/>
        </w:rPr>
        <w:t>DI</w:t>
      </w:r>
      <w:r w:rsidR="00F90BC2" w:rsidRPr="001F3D4E">
        <w:rPr>
          <w:rFonts w:ascii="Times New Roman" w:hAnsi="Times New Roman"/>
          <w:sz w:val="24"/>
          <w:szCs w:val="24"/>
        </w:rPr>
        <w:t xml:space="preserve"> water until the pH reached 7</w:t>
      </w:r>
      <w:r w:rsidRPr="001F3D4E">
        <w:rPr>
          <w:rFonts w:ascii="Times New Roman" w:hAnsi="Times New Roman"/>
          <w:sz w:val="24"/>
          <w:szCs w:val="24"/>
        </w:rPr>
        <w:t xml:space="preserve">. The solution was dried in an oven at 80 °C overnight and </w:t>
      </w:r>
      <w:r w:rsidR="000A41B8" w:rsidRPr="001F3D4E">
        <w:rPr>
          <w:rFonts w:ascii="Times New Roman" w:hAnsi="Times New Roman"/>
          <w:sz w:val="24"/>
          <w:szCs w:val="24"/>
        </w:rPr>
        <w:t>afterward</w:t>
      </w:r>
      <w:r w:rsidR="00B87D27" w:rsidRPr="001F3D4E">
        <w:rPr>
          <w:rFonts w:ascii="Times New Roman" w:hAnsi="Times New Roman"/>
          <w:sz w:val="24"/>
          <w:szCs w:val="24"/>
        </w:rPr>
        <w:t xml:space="preserve">, sintering was done </w:t>
      </w:r>
      <w:r w:rsidRPr="001F3D4E">
        <w:rPr>
          <w:rFonts w:ascii="Times New Roman" w:hAnsi="Times New Roman"/>
          <w:sz w:val="24"/>
          <w:szCs w:val="24"/>
        </w:rPr>
        <w:t xml:space="preserve">for </w:t>
      </w:r>
      <w:r w:rsidR="00E14201" w:rsidRPr="001F3D4E">
        <w:rPr>
          <w:rFonts w:ascii="Times New Roman" w:hAnsi="Times New Roman"/>
          <w:sz w:val="24"/>
          <w:szCs w:val="24"/>
        </w:rPr>
        <w:t>2</w:t>
      </w:r>
      <w:r w:rsidRPr="001F3D4E">
        <w:rPr>
          <w:rFonts w:ascii="Times New Roman" w:hAnsi="Times New Roman"/>
          <w:sz w:val="24"/>
          <w:szCs w:val="24"/>
        </w:rPr>
        <w:t xml:space="preserve"> hours in a furnace at 600 °C. The final </w:t>
      </w:r>
      <w:r w:rsidR="00F90BC2" w:rsidRPr="001F3D4E">
        <w:rPr>
          <w:rFonts w:ascii="Times New Roman" w:hAnsi="Times New Roman"/>
          <w:sz w:val="24"/>
          <w:szCs w:val="24"/>
        </w:rPr>
        <w:t>sample</w:t>
      </w:r>
      <w:r w:rsidRPr="001F3D4E">
        <w:rPr>
          <w:rFonts w:ascii="Times New Roman" w:hAnsi="Times New Roman"/>
          <w:sz w:val="24"/>
          <w:szCs w:val="24"/>
        </w:rPr>
        <w:t xml:space="preserve"> was attained after grinding in a pestle and mortar. The detail of the synthesis </w:t>
      </w:r>
      <w:r w:rsidR="00DD7B0D" w:rsidRPr="001F3D4E">
        <w:rPr>
          <w:rFonts w:ascii="Times New Roman" w:eastAsia="Times New Roman" w:hAnsi="Times New Roman"/>
          <w:noProof/>
          <w:sz w:val="24"/>
          <w:szCs w:val="24"/>
          <w:lang w:val="en-US" w:eastAsia="en-US"/>
        </w:rPr>
        <w:drawing>
          <wp:anchor distT="0" distB="0" distL="114300" distR="114300" simplePos="0" relativeHeight="251646976" behindDoc="0" locked="0" layoutInCell="1" allowOverlap="1" wp14:anchorId="62DD5993" wp14:editId="75BC86CF">
            <wp:simplePos x="0" y="0"/>
            <wp:positionH relativeFrom="margin">
              <wp:posOffset>-57150</wp:posOffset>
            </wp:positionH>
            <wp:positionV relativeFrom="paragraph">
              <wp:posOffset>1651635</wp:posOffset>
            </wp:positionV>
            <wp:extent cx="6057900" cy="3400425"/>
            <wp:effectExtent l="0" t="0" r="0" b="0"/>
            <wp:wrapTopAndBottom/>
            <wp:docPr id="22" name="Picture 22" descr="C:\Users\Altaf Hussain\Pictures\BFO Flow charts D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af Hussain\Pictures\BFO Flow charts DF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790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3D4E">
        <w:rPr>
          <w:rFonts w:ascii="Times New Roman" w:hAnsi="Times New Roman"/>
          <w:sz w:val="24"/>
          <w:szCs w:val="24"/>
        </w:rPr>
        <w:t>is shown in Fig.1.</w:t>
      </w:r>
    </w:p>
    <w:p w14:paraId="79B0D571" w14:textId="10E34FCB" w:rsidR="00987C8D" w:rsidRPr="001F3D4E" w:rsidRDefault="00987C8D" w:rsidP="00E31E01">
      <w:pPr>
        <w:spacing w:line="360" w:lineRule="auto"/>
        <w:jc w:val="center"/>
        <w:rPr>
          <w:rFonts w:ascii="Times New Roman" w:eastAsia="Times New Roman" w:hAnsi="Times New Roman"/>
          <w:sz w:val="24"/>
          <w:szCs w:val="24"/>
        </w:rPr>
      </w:pPr>
      <w:r w:rsidRPr="001F3D4E">
        <w:rPr>
          <w:rFonts w:ascii="Times New Roman" w:eastAsia="Times New Roman" w:hAnsi="Times New Roman"/>
          <w:b/>
          <w:sz w:val="24"/>
          <w:szCs w:val="24"/>
        </w:rPr>
        <w:t>Fig.</w:t>
      </w:r>
      <w:r w:rsidR="0069650F" w:rsidRPr="001F3D4E">
        <w:rPr>
          <w:rFonts w:ascii="Times New Roman" w:eastAsia="Times New Roman" w:hAnsi="Times New Roman"/>
          <w:b/>
          <w:sz w:val="24"/>
          <w:szCs w:val="24"/>
        </w:rPr>
        <w:t xml:space="preserve"> </w:t>
      </w:r>
      <w:r w:rsidRPr="001F3D4E">
        <w:rPr>
          <w:rFonts w:ascii="Times New Roman" w:eastAsia="Times New Roman" w:hAnsi="Times New Roman"/>
          <w:b/>
          <w:sz w:val="24"/>
          <w:szCs w:val="24"/>
        </w:rPr>
        <w:t>1</w:t>
      </w:r>
      <w:r w:rsidR="0069650F" w:rsidRPr="001F3D4E">
        <w:rPr>
          <w:rFonts w:ascii="Times New Roman" w:eastAsia="Times New Roman" w:hAnsi="Times New Roman"/>
          <w:b/>
          <w:sz w:val="24"/>
          <w:szCs w:val="24"/>
        </w:rPr>
        <w:t>.</w:t>
      </w:r>
      <w:r w:rsidRPr="001F3D4E">
        <w:rPr>
          <w:rFonts w:ascii="Times New Roman" w:eastAsia="Times New Roman" w:hAnsi="Times New Roman"/>
          <w:sz w:val="24"/>
          <w:szCs w:val="24"/>
        </w:rPr>
        <w:t xml:space="preserve"> Preparation of Lanthanum substituted bismuth ferrites</w:t>
      </w:r>
    </w:p>
    <w:p w14:paraId="0FF93F8C" w14:textId="77777777" w:rsidR="00AB637F" w:rsidRPr="001F3D4E" w:rsidRDefault="00AB637F" w:rsidP="00AB637F">
      <w:pPr>
        <w:spacing w:after="0" w:line="360" w:lineRule="auto"/>
        <w:jc w:val="both"/>
        <w:rPr>
          <w:rFonts w:ascii="Times New Roman" w:hAnsi="Times New Roman"/>
          <w:b/>
          <w:sz w:val="24"/>
          <w:szCs w:val="24"/>
        </w:rPr>
      </w:pPr>
      <w:r w:rsidRPr="001F3D4E">
        <w:rPr>
          <w:rFonts w:ascii="Times New Roman" w:hAnsi="Times New Roman"/>
          <w:b/>
          <w:sz w:val="24"/>
          <w:szCs w:val="24"/>
        </w:rPr>
        <w:t>2.1.3 Characterization</w:t>
      </w:r>
    </w:p>
    <w:p w14:paraId="68079C1F" w14:textId="77777777" w:rsidR="00AB637F" w:rsidRPr="001F3D4E" w:rsidRDefault="00253004" w:rsidP="000F403D">
      <w:pPr>
        <w:spacing w:line="360" w:lineRule="auto"/>
        <w:ind w:firstLine="720"/>
        <w:jc w:val="both"/>
        <w:rPr>
          <w:rFonts w:ascii="Times New Roman" w:hAnsi="Times New Roman"/>
          <w:sz w:val="24"/>
          <w:szCs w:val="24"/>
        </w:rPr>
      </w:pPr>
      <w:r w:rsidRPr="001F3D4E">
        <w:rPr>
          <w:rFonts w:ascii="Times New Roman" w:hAnsi="Times New Roman"/>
          <w:sz w:val="24"/>
          <w:szCs w:val="24"/>
        </w:rPr>
        <w:t>The X-ray diffractometer was utilized to record the diffraction patterns using</w:t>
      </w:r>
      <w:r w:rsidR="00AB637F" w:rsidRPr="001F3D4E">
        <w:rPr>
          <w:rFonts w:ascii="Times New Roman" w:hAnsi="Times New Roman"/>
          <w:sz w:val="24"/>
          <w:szCs w:val="24"/>
        </w:rPr>
        <w:t xml:space="preserve"> D8 Advance, Bruker diffractometer with Cu-K radiation</w:t>
      </w:r>
      <w:r w:rsidR="00F77DA2" w:rsidRPr="001F3D4E">
        <w:rPr>
          <w:rFonts w:ascii="Times New Roman" w:hAnsi="Times New Roman"/>
          <w:sz w:val="24"/>
          <w:szCs w:val="24"/>
        </w:rPr>
        <w:t xml:space="preserve"> with λ = 0.154 nm and a 2θ range of 20⁰–80⁰</w:t>
      </w:r>
      <w:r w:rsidR="00AB637F" w:rsidRPr="001F3D4E">
        <w:rPr>
          <w:rFonts w:ascii="Times New Roman" w:hAnsi="Times New Roman"/>
          <w:sz w:val="24"/>
          <w:szCs w:val="24"/>
        </w:rPr>
        <w:t xml:space="preserve"> at 20-40 kV and 20 mA. </w:t>
      </w:r>
      <w:r w:rsidR="00477A40" w:rsidRPr="001F3D4E">
        <w:rPr>
          <w:rFonts w:ascii="Times New Roman" w:hAnsi="Times New Roman"/>
          <w:sz w:val="24"/>
          <w:szCs w:val="24"/>
        </w:rPr>
        <w:t xml:space="preserve">For surface morphology investigation </w:t>
      </w:r>
      <w:r w:rsidR="00AB637F" w:rsidRPr="001F3D4E">
        <w:rPr>
          <w:rFonts w:ascii="Times New Roman" w:hAnsi="Times New Roman"/>
          <w:sz w:val="24"/>
          <w:szCs w:val="24"/>
        </w:rPr>
        <w:t>SEM (JSM5910 JEOL)</w:t>
      </w:r>
      <w:r w:rsidR="00477A40" w:rsidRPr="001F3D4E">
        <w:rPr>
          <w:rFonts w:ascii="Times New Roman" w:hAnsi="Times New Roman"/>
          <w:sz w:val="24"/>
          <w:szCs w:val="24"/>
        </w:rPr>
        <w:t xml:space="preserve"> was used</w:t>
      </w:r>
      <w:r w:rsidR="00AB637F" w:rsidRPr="001F3D4E">
        <w:rPr>
          <w:rFonts w:ascii="Times New Roman" w:hAnsi="Times New Roman"/>
          <w:sz w:val="24"/>
          <w:szCs w:val="24"/>
        </w:rPr>
        <w:t>. Calculations of FT-IR in the 400–4000 cm</w:t>
      </w:r>
      <w:r w:rsidR="00AB637F" w:rsidRPr="001F3D4E">
        <w:rPr>
          <w:rFonts w:ascii="Times New Roman" w:hAnsi="Times New Roman"/>
          <w:sz w:val="24"/>
          <w:szCs w:val="24"/>
          <w:vertAlign w:val="superscript"/>
        </w:rPr>
        <w:t>-1</w:t>
      </w:r>
      <w:r w:rsidR="00AB637F" w:rsidRPr="001F3D4E">
        <w:rPr>
          <w:rFonts w:ascii="Times New Roman" w:hAnsi="Times New Roman"/>
          <w:sz w:val="24"/>
          <w:szCs w:val="24"/>
        </w:rPr>
        <w:t xml:space="preserve"> region were performed using a Spectrum 2, Perkin Elmer. The absorbance spectrum of the materials </w:t>
      </w:r>
      <w:r w:rsidR="00BA718B" w:rsidRPr="001F3D4E">
        <w:rPr>
          <w:rFonts w:ascii="Times New Roman" w:hAnsi="Times New Roman"/>
          <w:sz w:val="24"/>
          <w:szCs w:val="24"/>
        </w:rPr>
        <w:t>was</w:t>
      </w:r>
      <w:r w:rsidR="00AB637F" w:rsidRPr="001F3D4E">
        <w:rPr>
          <w:rFonts w:ascii="Times New Roman" w:hAnsi="Times New Roman"/>
          <w:sz w:val="24"/>
          <w:szCs w:val="24"/>
        </w:rPr>
        <w:t xml:space="preserve"> obtained using the UV-Vis spectro</w:t>
      </w:r>
      <w:r w:rsidR="000F4F91" w:rsidRPr="001F3D4E">
        <w:rPr>
          <w:rFonts w:ascii="Times New Roman" w:hAnsi="Times New Roman"/>
          <w:sz w:val="24"/>
          <w:szCs w:val="24"/>
        </w:rPr>
        <w:t xml:space="preserve">meter </w:t>
      </w:r>
      <w:r w:rsidR="00AB637F" w:rsidRPr="001F3D4E">
        <w:rPr>
          <w:rFonts w:ascii="Times New Roman" w:hAnsi="Times New Roman"/>
          <w:sz w:val="24"/>
          <w:szCs w:val="24"/>
        </w:rPr>
        <w:t>PG (Model T-80).</w:t>
      </w:r>
    </w:p>
    <w:p w14:paraId="06FD4F4B" w14:textId="77777777" w:rsidR="00AB637F" w:rsidRPr="001F3D4E" w:rsidRDefault="00AB637F" w:rsidP="00AB637F">
      <w:pPr>
        <w:spacing w:after="0" w:line="360" w:lineRule="auto"/>
        <w:jc w:val="both"/>
        <w:rPr>
          <w:rFonts w:ascii="Times New Roman" w:hAnsi="Times New Roman"/>
          <w:b/>
          <w:sz w:val="24"/>
          <w:szCs w:val="24"/>
        </w:rPr>
      </w:pPr>
      <w:r w:rsidRPr="001F3D4E">
        <w:rPr>
          <w:rFonts w:ascii="Times New Roman" w:hAnsi="Times New Roman"/>
          <w:b/>
          <w:sz w:val="24"/>
          <w:szCs w:val="24"/>
        </w:rPr>
        <w:t>2.2 Calculation Method:</w:t>
      </w:r>
    </w:p>
    <w:p w14:paraId="3ED7B7A7" w14:textId="0EBE3044" w:rsidR="00AB637F" w:rsidRPr="001F3D4E" w:rsidRDefault="00477A40" w:rsidP="00AB637F">
      <w:pPr>
        <w:spacing w:after="0" w:line="360" w:lineRule="auto"/>
        <w:ind w:firstLine="720"/>
        <w:jc w:val="both"/>
        <w:rPr>
          <w:rFonts w:ascii="Times New Roman" w:hAnsi="Times New Roman"/>
          <w:sz w:val="24"/>
          <w:szCs w:val="24"/>
        </w:rPr>
      </w:pPr>
      <w:r w:rsidRPr="001F3D4E">
        <w:rPr>
          <w:rFonts w:ascii="Times New Roman" w:hAnsi="Times New Roman"/>
          <w:sz w:val="24"/>
          <w:szCs w:val="24"/>
        </w:rPr>
        <w:t>Theoretical calculations</w:t>
      </w:r>
      <w:r w:rsidR="00AB637F" w:rsidRPr="001F3D4E">
        <w:rPr>
          <w:rFonts w:ascii="Times New Roman" w:hAnsi="Times New Roman"/>
          <w:sz w:val="24"/>
          <w:szCs w:val="24"/>
        </w:rPr>
        <w:t xml:space="preserve"> were carried out by adopting </w:t>
      </w:r>
      <w:sdt>
        <w:sdtPr>
          <w:rPr>
            <w:rFonts w:ascii="Times New Roman" w:hAnsi="Times New Roman"/>
          </w:rPr>
          <w:tag w:val="goog_rdk_73"/>
          <w:id w:val="1346210860"/>
        </w:sdtPr>
        <w:sdtContent>
          <w:r w:rsidR="00AB637F" w:rsidRPr="001F3D4E">
            <w:rPr>
              <w:rFonts w:ascii="Times New Roman" w:hAnsi="Times New Roman"/>
              <w:sz w:val="24"/>
              <w:szCs w:val="24"/>
            </w:rPr>
            <w:t xml:space="preserve">the </w:t>
          </w:r>
        </w:sdtContent>
      </w:sdt>
      <w:r w:rsidR="00AB637F" w:rsidRPr="001F3D4E">
        <w:rPr>
          <w:rFonts w:ascii="Times New Roman" w:hAnsi="Times New Roman"/>
          <w:sz w:val="24"/>
          <w:szCs w:val="24"/>
        </w:rPr>
        <w:t xml:space="preserve">full-potential linearized-augmented-plane-wave (FP-LAPW) technique </w:t>
      </w:r>
      <w:r w:rsidR="00AB637F" w:rsidRPr="001F3D4E">
        <w:rPr>
          <w:rFonts w:ascii="Times New Roman" w:hAnsi="Times New Roman"/>
          <w:color w:val="0070C0"/>
          <w:sz w:val="24"/>
          <w:szCs w:val="24"/>
        </w:rPr>
        <w:t>[2</w:t>
      </w:r>
      <w:r w:rsidR="00F743ED">
        <w:rPr>
          <w:rFonts w:ascii="Times New Roman" w:hAnsi="Times New Roman"/>
          <w:color w:val="0070C0"/>
          <w:sz w:val="24"/>
          <w:szCs w:val="24"/>
        </w:rPr>
        <w:t>9</w:t>
      </w:r>
      <w:r w:rsidR="00AB637F" w:rsidRPr="001F3D4E">
        <w:rPr>
          <w:rFonts w:ascii="Times New Roman" w:hAnsi="Times New Roman"/>
          <w:color w:val="0070C0"/>
          <w:sz w:val="24"/>
          <w:szCs w:val="24"/>
        </w:rPr>
        <w:t>]</w:t>
      </w:r>
      <w:r w:rsidR="00AB637F" w:rsidRPr="001F3D4E">
        <w:rPr>
          <w:rFonts w:ascii="Times New Roman" w:hAnsi="Times New Roman"/>
          <w:sz w:val="24"/>
          <w:szCs w:val="24"/>
        </w:rPr>
        <w:t xml:space="preserve"> as employed by </w:t>
      </w:r>
      <w:r w:rsidR="00F70855" w:rsidRPr="00F70855">
        <w:rPr>
          <w:rFonts w:ascii="Times New Roman" w:hAnsi="Times New Roman"/>
          <w:sz w:val="24"/>
          <w:szCs w:val="24"/>
          <w:highlight w:val="yellow"/>
        </w:rPr>
        <w:t>the</w:t>
      </w:r>
      <w:r w:rsidR="00F70855">
        <w:rPr>
          <w:rFonts w:ascii="Times New Roman" w:hAnsi="Times New Roman"/>
          <w:sz w:val="24"/>
          <w:szCs w:val="24"/>
        </w:rPr>
        <w:t xml:space="preserve"> </w:t>
      </w:r>
      <w:r w:rsidR="00AB637F" w:rsidRPr="001F3D4E">
        <w:rPr>
          <w:rFonts w:ascii="Times New Roman" w:hAnsi="Times New Roman"/>
          <w:sz w:val="24"/>
          <w:szCs w:val="24"/>
        </w:rPr>
        <w:t>WIEN2K code</w:t>
      </w:r>
      <w:r w:rsidR="00AB637F" w:rsidRPr="001F3D4E">
        <w:rPr>
          <w:rFonts w:ascii="Times New Roman" w:hAnsi="Times New Roman"/>
          <w:color w:val="0070C0"/>
          <w:sz w:val="24"/>
          <w:szCs w:val="24"/>
        </w:rPr>
        <w:t xml:space="preserve"> [</w:t>
      </w:r>
      <w:r w:rsidR="00F743ED">
        <w:rPr>
          <w:rFonts w:ascii="Times New Roman" w:hAnsi="Times New Roman"/>
          <w:color w:val="0070C0"/>
          <w:sz w:val="24"/>
          <w:szCs w:val="24"/>
        </w:rPr>
        <w:t>30</w:t>
      </w:r>
      <w:r w:rsidR="00AB637F" w:rsidRPr="001F3D4E">
        <w:rPr>
          <w:rFonts w:ascii="Times New Roman" w:hAnsi="Times New Roman"/>
          <w:color w:val="0070C0"/>
          <w:sz w:val="24"/>
          <w:szCs w:val="24"/>
        </w:rPr>
        <w:t>]</w:t>
      </w:r>
      <w:r w:rsidR="00AB637F" w:rsidRPr="001F3D4E">
        <w:rPr>
          <w:rFonts w:ascii="Times New Roman" w:hAnsi="Times New Roman"/>
          <w:sz w:val="24"/>
          <w:szCs w:val="24"/>
        </w:rPr>
        <w:t xml:space="preserve">. The exchange-correlation effects are incorporated within the local-density-approximation (LDA) </w:t>
      </w:r>
      <w:r w:rsidR="00AB637F" w:rsidRPr="001F3D4E">
        <w:rPr>
          <w:rFonts w:ascii="Times New Roman" w:hAnsi="Times New Roman"/>
          <w:color w:val="0070C0"/>
          <w:sz w:val="24"/>
          <w:szCs w:val="24"/>
        </w:rPr>
        <w:t>[</w:t>
      </w:r>
      <w:r w:rsidR="00F743ED">
        <w:rPr>
          <w:rFonts w:ascii="Times New Roman" w:hAnsi="Times New Roman"/>
          <w:color w:val="0070C0"/>
          <w:sz w:val="24"/>
          <w:szCs w:val="24"/>
        </w:rPr>
        <w:t>31</w:t>
      </w:r>
      <w:r w:rsidR="00AB637F" w:rsidRPr="001F3D4E">
        <w:rPr>
          <w:rFonts w:ascii="Times New Roman" w:hAnsi="Times New Roman"/>
          <w:color w:val="0070C0"/>
          <w:sz w:val="24"/>
          <w:szCs w:val="24"/>
        </w:rPr>
        <w:t>]</w:t>
      </w:r>
      <w:r w:rsidR="00AB637F" w:rsidRPr="001F3D4E">
        <w:rPr>
          <w:rFonts w:ascii="Times New Roman" w:hAnsi="Times New Roman"/>
          <w:sz w:val="24"/>
          <w:szCs w:val="24"/>
        </w:rPr>
        <w:t xml:space="preserve">. The LDA + </w:t>
      </w:r>
      <w:r w:rsidR="00AB637F" w:rsidRPr="001F3D4E">
        <w:rPr>
          <w:rFonts w:ascii="Times New Roman" w:hAnsi="Times New Roman"/>
          <w:i/>
          <w:sz w:val="24"/>
          <w:szCs w:val="24"/>
        </w:rPr>
        <w:t xml:space="preserve">U </w:t>
      </w:r>
      <w:r w:rsidR="00AB637F" w:rsidRPr="001F3D4E">
        <w:rPr>
          <w:rFonts w:ascii="Times New Roman" w:hAnsi="Times New Roman"/>
          <w:color w:val="0070C0"/>
          <w:sz w:val="24"/>
          <w:szCs w:val="24"/>
        </w:rPr>
        <w:t>[</w:t>
      </w:r>
      <w:r w:rsidR="00D472C1" w:rsidRPr="001F3D4E">
        <w:rPr>
          <w:rFonts w:ascii="Times New Roman" w:hAnsi="Times New Roman"/>
          <w:color w:val="0070C0"/>
          <w:sz w:val="24"/>
          <w:szCs w:val="24"/>
        </w:rPr>
        <w:t>3</w:t>
      </w:r>
      <w:r w:rsidR="00F743ED">
        <w:rPr>
          <w:rFonts w:ascii="Times New Roman" w:hAnsi="Times New Roman"/>
          <w:color w:val="0070C0"/>
          <w:sz w:val="24"/>
          <w:szCs w:val="24"/>
        </w:rPr>
        <w:t>2</w:t>
      </w:r>
      <w:r w:rsidR="00AB637F" w:rsidRPr="001F3D4E">
        <w:rPr>
          <w:rFonts w:ascii="Times New Roman" w:hAnsi="Times New Roman"/>
          <w:color w:val="0070C0"/>
          <w:sz w:val="24"/>
          <w:szCs w:val="24"/>
        </w:rPr>
        <w:t>]</w:t>
      </w:r>
      <w:r w:rsidR="00AB637F" w:rsidRPr="001F3D4E">
        <w:rPr>
          <w:rFonts w:ascii="Times New Roman" w:hAnsi="Times New Roman"/>
          <w:sz w:val="24"/>
          <w:szCs w:val="24"/>
        </w:rPr>
        <w:t xml:space="preserve"> technique is adopted for</w:t>
      </w:r>
      <w:r w:rsidR="00AB637F" w:rsidRPr="001F3D4E">
        <w:rPr>
          <w:rFonts w:ascii="Times New Roman" w:hAnsi="Times New Roman"/>
        </w:rPr>
        <w:t xml:space="preserve"> </w:t>
      </w:r>
      <w:r w:rsidR="00AB637F" w:rsidRPr="001F3D4E">
        <w:rPr>
          <w:rFonts w:ascii="Times New Roman" w:hAnsi="Times New Roman"/>
          <w:sz w:val="24"/>
          <w:szCs w:val="24"/>
        </w:rPr>
        <w:t>strong-correlation systems</w:t>
      </w:r>
      <w:r w:rsidR="00AB637F" w:rsidRPr="001F3D4E">
        <w:rPr>
          <w:rFonts w:ascii="Times New Roman" w:hAnsi="Times New Roman"/>
        </w:rPr>
        <w:t xml:space="preserve"> </w:t>
      </w:r>
      <w:r w:rsidR="00AB637F" w:rsidRPr="001F3D4E">
        <w:rPr>
          <w:rFonts w:ascii="Times New Roman" w:hAnsi="Times New Roman"/>
          <w:sz w:val="24"/>
          <w:szCs w:val="24"/>
        </w:rPr>
        <w:t xml:space="preserve">like </w:t>
      </w:r>
      <w:r w:rsidR="00AB637F" w:rsidRPr="001F3D4E">
        <w:rPr>
          <w:rFonts w:ascii="Times New Roman" w:hAnsi="Times New Roman"/>
          <w:i/>
          <w:sz w:val="24"/>
          <w:szCs w:val="24"/>
        </w:rPr>
        <w:t>f</w:t>
      </w:r>
      <w:r w:rsidR="00AB637F" w:rsidRPr="001F3D4E">
        <w:rPr>
          <w:rFonts w:ascii="Times New Roman" w:hAnsi="Times New Roman"/>
          <w:sz w:val="24"/>
          <w:szCs w:val="24"/>
        </w:rPr>
        <w:t>-</w:t>
      </w:r>
      <w:r w:rsidR="00AB637F" w:rsidRPr="001F3D4E">
        <w:rPr>
          <w:rFonts w:ascii="Times New Roman" w:hAnsi="Times New Roman"/>
          <w:i/>
          <w:sz w:val="24"/>
          <w:szCs w:val="24"/>
        </w:rPr>
        <w:t xml:space="preserve"> </w:t>
      </w:r>
      <w:r w:rsidR="00AB637F" w:rsidRPr="001F3D4E">
        <w:rPr>
          <w:rFonts w:ascii="Times New Roman" w:hAnsi="Times New Roman"/>
          <w:sz w:val="24"/>
          <w:szCs w:val="24"/>
        </w:rPr>
        <w:t xml:space="preserve">or </w:t>
      </w:r>
      <w:r w:rsidR="00AB637F" w:rsidRPr="001F3D4E">
        <w:rPr>
          <w:rFonts w:ascii="Times New Roman" w:hAnsi="Times New Roman"/>
          <w:i/>
          <w:sz w:val="24"/>
          <w:szCs w:val="24"/>
        </w:rPr>
        <w:t>d</w:t>
      </w:r>
      <w:r w:rsidR="00AB637F" w:rsidRPr="001F3D4E">
        <w:rPr>
          <w:rFonts w:ascii="Times New Roman" w:hAnsi="Times New Roman"/>
          <w:sz w:val="24"/>
          <w:szCs w:val="24"/>
        </w:rPr>
        <w:t xml:space="preserve">-orbital. We report the results for </w:t>
      </w:r>
      <w:proofErr w:type="spellStart"/>
      <w:r w:rsidR="00AB637F" w:rsidRPr="001F3D4E">
        <w:rPr>
          <w:rFonts w:ascii="Times New Roman" w:hAnsi="Times New Roman"/>
          <w:sz w:val="24"/>
          <w:szCs w:val="24"/>
        </w:rPr>
        <w:t>U</w:t>
      </w:r>
      <w:r w:rsidR="00AB637F" w:rsidRPr="001F3D4E">
        <w:rPr>
          <w:rFonts w:ascii="Times New Roman" w:hAnsi="Times New Roman"/>
          <w:i/>
          <w:sz w:val="24"/>
          <w:szCs w:val="24"/>
          <w:vertAlign w:val="subscript"/>
        </w:rPr>
        <w:t>eff</w:t>
      </w:r>
      <w:proofErr w:type="spellEnd"/>
      <w:r w:rsidR="00AB637F" w:rsidRPr="001F3D4E">
        <w:rPr>
          <w:rFonts w:ascii="Times New Roman" w:hAnsi="Times New Roman"/>
          <w:i/>
          <w:sz w:val="24"/>
          <w:szCs w:val="24"/>
          <w:vertAlign w:val="subscript"/>
        </w:rPr>
        <w:t xml:space="preserve">  </w:t>
      </w:r>
      <w:r w:rsidR="00AB637F" w:rsidRPr="001F3D4E">
        <w:rPr>
          <w:rFonts w:ascii="Times New Roman" w:hAnsi="Times New Roman"/>
          <w:sz w:val="24"/>
          <w:szCs w:val="24"/>
        </w:rPr>
        <w:t xml:space="preserve">= 4.5 eV. By decreasing </w:t>
      </w:r>
      <w:r w:rsidR="00AB637F" w:rsidRPr="001F3D4E">
        <w:rPr>
          <w:rFonts w:ascii="Times New Roman" w:hAnsi="Times New Roman"/>
          <w:i/>
          <w:sz w:val="24"/>
          <w:szCs w:val="24"/>
        </w:rPr>
        <w:t>R</w:t>
      </w:r>
      <w:r w:rsidR="00AB637F" w:rsidRPr="001F3D4E">
        <w:rPr>
          <w:rFonts w:ascii="Times New Roman" w:hAnsi="Times New Roman"/>
          <w:sz w:val="24"/>
          <w:szCs w:val="24"/>
          <w:vertAlign w:val="subscript"/>
        </w:rPr>
        <w:t>MT</w:t>
      </w:r>
      <w:r w:rsidR="00AB637F" w:rsidRPr="001F3D4E">
        <w:rPr>
          <w:rFonts w:ascii="Times New Roman" w:hAnsi="Times New Roman"/>
          <w:i/>
          <w:sz w:val="24"/>
          <w:szCs w:val="24"/>
        </w:rPr>
        <w:t>K</w:t>
      </w:r>
      <w:r w:rsidR="00AB637F" w:rsidRPr="001F3D4E">
        <w:rPr>
          <w:rFonts w:ascii="Times New Roman" w:hAnsi="Times New Roman"/>
          <w:sz w:val="24"/>
          <w:szCs w:val="24"/>
          <w:vertAlign w:val="subscript"/>
        </w:rPr>
        <w:t>MAX</w:t>
      </w:r>
      <w:r w:rsidR="00AB637F" w:rsidRPr="001F3D4E">
        <w:rPr>
          <w:rFonts w:ascii="Times New Roman" w:hAnsi="Times New Roman"/>
          <w:sz w:val="24"/>
          <w:szCs w:val="24"/>
        </w:rPr>
        <w:t xml:space="preserve">, </w:t>
      </w:r>
      <w:r w:rsidR="00F70855" w:rsidRPr="00F70855">
        <w:rPr>
          <w:rFonts w:ascii="Times New Roman" w:hAnsi="Times New Roman"/>
          <w:sz w:val="24"/>
          <w:szCs w:val="24"/>
          <w:highlight w:val="yellow"/>
        </w:rPr>
        <w:t>a</w:t>
      </w:r>
      <w:r w:rsidR="00F70855">
        <w:rPr>
          <w:rFonts w:ascii="Times New Roman" w:hAnsi="Times New Roman"/>
          <w:sz w:val="24"/>
          <w:szCs w:val="24"/>
        </w:rPr>
        <w:t xml:space="preserve"> </w:t>
      </w:r>
      <w:r w:rsidR="00AB637F" w:rsidRPr="001F3D4E">
        <w:rPr>
          <w:rFonts w:ascii="Times New Roman" w:hAnsi="Times New Roman"/>
          <w:sz w:val="24"/>
          <w:szCs w:val="24"/>
        </w:rPr>
        <w:t xml:space="preserve">small basis set can </w:t>
      </w:r>
      <w:r w:rsidR="00AB637F" w:rsidRPr="001F3D4E">
        <w:rPr>
          <w:rFonts w:ascii="Times New Roman" w:hAnsi="Times New Roman"/>
          <w:sz w:val="24"/>
          <w:szCs w:val="24"/>
        </w:rPr>
        <w:lastRenderedPageBreak/>
        <w:t>be achieved. It is also noted that this did not affect the accuracy of the final calculated results. The muffin tin sphere radii (</w:t>
      </w:r>
      <w:r w:rsidR="00AB637F" w:rsidRPr="001F3D4E">
        <w:rPr>
          <w:rFonts w:ascii="Times New Roman" w:hAnsi="Times New Roman"/>
          <w:i/>
          <w:sz w:val="24"/>
          <w:szCs w:val="24"/>
        </w:rPr>
        <w:t>R</w:t>
      </w:r>
      <w:r w:rsidR="00AB637F" w:rsidRPr="001F3D4E">
        <w:rPr>
          <w:rFonts w:ascii="Times New Roman" w:hAnsi="Times New Roman"/>
          <w:sz w:val="24"/>
          <w:szCs w:val="24"/>
          <w:vertAlign w:val="subscript"/>
        </w:rPr>
        <w:t>MT</w:t>
      </w:r>
      <w:r w:rsidR="00AB637F" w:rsidRPr="001F3D4E">
        <w:rPr>
          <w:rFonts w:ascii="Times New Roman" w:hAnsi="Times New Roman"/>
          <w:sz w:val="24"/>
          <w:szCs w:val="24"/>
        </w:rPr>
        <w:t xml:space="preserve">) </w:t>
      </w:r>
      <w:sdt>
        <w:sdtPr>
          <w:rPr>
            <w:rFonts w:ascii="Times New Roman" w:hAnsi="Times New Roman"/>
          </w:rPr>
          <w:tag w:val="goog_rdk_79"/>
          <w:id w:val="2020428932"/>
        </w:sdtPr>
        <w:sdtContent>
          <w:r w:rsidR="00AB637F" w:rsidRPr="001F3D4E">
            <w:rPr>
              <w:rFonts w:ascii="Times New Roman" w:hAnsi="Times New Roman"/>
              <w:sz w:val="24"/>
              <w:szCs w:val="24"/>
            </w:rPr>
            <w:t>used</w:t>
          </w:r>
        </w:sdtContent>
      </w:sdt>
      <w:r w:rsidR="00AB637F" w:rsidRPr="001F3D4E">
        <w:rPr>
          <w:rFonts w:ascii="Times New Roman" w:hAnsi="Times New Roman"/>
          <w:sz w:val="24"/>
          <w:szCs w:val="24"/>
        </w:rPr>
        <w:t xml:space="preserve"> for Bi, Fe and O are 2.7, 2.20 and 1.4 </w:t>
      </w:r>
      <w:proofErr w:type="spellStart"/>
      <w:r w:rsidR="00AB637F" w:rsidRPr="001F3D4E">
        <w:rPr>
          <w:rFonts w:ascii="Times New Roman" w:hAnsi="Times New Roman"/>
          <w:sz w:val="24"/>
          <w:szCs w:val="24"/>
        </w:rPr>
        <w:t>a.u</w:t>
      </w:r>
      <w:proofErr w:type="spellEnd"/>
      <w:r w:rsidR="00AB637F" w:rsidRPr="001F3D4E">
        <w:rPr>
          <w:rFonts w:ascii="Times New Roman" w:hAnsi="Times New Roman"/>
          <w:sz w:val="24"/>
          <w:szCs w:val="24"/>
        </w:rPr>
        <w:t xml:space="preserve">., respectively. </w:t>
      </w:r>
      <w:r w:rsidR="00AB637F" w:rsidRPr="001F3D4E">
        <w:rPr>
          <w:rFonts w:ascii="Times New Roman" w:hAnsi="Times New Roman"/>
          <w:i/>
          <w:sz w:val="24"/>
          <w:szCs w:val="24"/>
        </w:rPr>
        <w:t>R</w:t>
      </w:r>
      <w:r w:rsidR="00AB637F" w:rsidRPr="001F3D4E">
        <w:rPr>
          <w:rFonts w:ascii="Times New Roman" w:hAnsi="Times New Roman"/>
          <w:sz w:val="24"/>
          <w:szCs w:val="24"/>
          <w:vertAlign w:val="subscript"/>
        </w:rPr>
        <w:t>MT</w:t>
      </w:r>
      <w:r w:rsidR="00AB637F" w:rsidRPr="001F3D4E">
        <w:rPr>
          <w:rFonts w:ascii="Times New Roman" w:hAnsi="Times New Roman"/>
          <w:i/>
          <w:sz w:val="24"/>
          <w:szCs w:val="24"/>
        </w:rPr>
        <w:t>K</w:t>
      </w:r>
      <w:r w:rsidR="00AB637F" w:rsidRPr="001F3D4E">
        <w:rPr>
          <w:rFonts w:ascii="Times New Roman" w:hAnsi="Times New Roman"/>
          <w:sz w:val="24"/>
          <w:szCs w:val="24"/>
          <w:vertAlign w:val="subscript"/>
        </w:rPr>
        <w:t>MAX</w:t>
      </w:r>
      <w:r w:rsidR="00AB637F" w:rsidRPr="001F3D4E">
        <w:rPr>
          <w:rFonts w:ascii="Times New Roman" w:hAnsi="Times New Roman"/>
          <w:sz w:val="24"/>
          <w:szCs w:val="24"/>
        </w:rPr>
        <w:t xml:space="preserve"> value</w:t>
      </w:r>
      <w:r w:rsidR="00AB637F" w:rsidRPr="001F3D4E">
        <w:rPr>
          <w:rFonts w:ascii="Times New Roman" w:hAnsi="Times New Roman"/>
        </w:rPr>
        <w:t xml:space="preserve"> </w:t>
      </w:r>
      <w:r w:rsidR="00AB637F" w:rsidRPr="001F3D4E">
        <w:rPr>
          <w:rFonts w:ascii="Times New Roman" w:hAnsi="Times New Roman"/>
          <w:sz w:val="24"/>
          <w:szCs w:val="24"/>
        </w:rPr>
        <w:t>of 5.5 was used for proper convergence.</w:t>
      </w:r>
    </w:p>
    <w:p w14:paraId="74AD5F7A" w14:textId="4A68A8FA" w:rsidR="00AB637F" w:rsidRPr="001F3D4E" w:rsidRDefault="00AB637F" w:rsidP="00AB637F">
      <w:pPr>
        <w:spacing w:after="0" w:line="360" w:lineRule="auto"/>
        <w:ind w:firstLine="720"/>
        <w:jc w:val="both"/>
        <w:rPr>
          <w:rFonts w:ascii="Times New Roman" w:hAnsi="Times New Roman"/>
          <w:sz w:val="24"/>
          <w:szCs w:val="24"/>
        </w:rPr>
      </w:pPr>
      <w:r w:rsidRPr="001F3D4E">
        <w:rPr>
          <w:rFonts w:ascii="Times New Roman" w:hAnsi="Times New Roman"/>
          <w:sz w:val="24"/>
          <w:szCs w:val="24"/>
        </w:rPr>
        <w:t>We first performed optimization of the hexagonal structure of BiFeO</w:t>
      </w:r>
      <w:r w:rsidRPr="001F3D4E">
        <w:rPr>
          <w:rFonts w:ascii="Times New Roman" w:hAnsi="Times New Roman"/>
          <w:sz w:val="24"/>
          <w:szCs w:val="24"/>
          <w:vertAlign w:val="subscript"/>
        </w:rPr>
        <w:t>3.</w:t>
      </w:r>
      <w:r w:rsidRPr="001F3D4E">
        <w:rPr>
          <w:rFonts w:ascii="Times New Roman" w:hAnsi="Times New Roman"/>
          <w:sz w:val="24"/>
          <w:szCs w:val="24"/>
        </w:rPr>
        <w:t xml:space="preserve"> As the primitive unit cell, 2-formula unit crystal cell was adopted. In keeping with the view</w:t>
      </w:r>
      <w:r w:rsidRPr="001F3D4E">
        <w:rPr>
          <w:rFonts w:ascii="Times New Roman" w:hAnsi="Times New Roman"/>
        </w:rPr>
        <w:t xml:space="preserve"> </w:t>
      </w:r>
      <w:r w:rsidRPr="001F3D4E">
        <w:rPr>
          <w:rFonts w:ascii="Times New Roman" w:hAnsi="Times New Roman"/>
          <w:sz w:val="24"/>
          <w:szCs w:val="24"/>
        </w:rPr>
        <w:t>of different concentrations</w:t>
      </w:r>
      <w:r w:rsidRPr="001F3D4E">
        <w:rPr>
          <w:rFonts w:ascii="Times New Roman" w:hAnsi="Times New Roman"/>
        </w:rPr>
        <w:t xml:space="preserve"> </w:t>
      </w:r>
      <w:r w:rsidRPr="001F3D4E">
        <w:rPr>
          <w:rFonts w:ascii="Times New Roman" w:hAnsi="Times New Roman"/>
          <w:sz w:val="24"/>
          <w:szCs w:val="24"/>
        </w:rPr>
        <w:t xml:space="preserve">of dopant, different supercells were constructed. For a primitive </w:t>
      </w:r>
      <w:r w:rsidR="00F70855" w:rsidRPr="00F70855">
        <w:rPr>
          <w:rFonts w:ascii="Times New Roman" w:hAnsi="Times New Roman"/>
          <w:sz w:val="24"/>
          <w:szCs w:val="24"/>
          <w:highlight w:val="yellow"/>
        </w:rPr>
        <w:t>unit cell</w:t>
      </w:r>
      <w:r w:rsidRPr="001F3D4E">
        <w:rPr>
          <w:rFonts w:ascii="Times New Roman" w:hAnsi="Times New Roman"/>
          <w:sz w:val="24"/>
          <w:szCs w:val="24"/>
        </w:rPr>
        <w:t>, one La is replaced by one Bi to give BiLaFeO</w:t>
      </w:r>
      <w:r w:rsidRPr="001F3D4E">
        <w:rPr>
          <w:rFonts w:ascii="Times New Roman" w:hAnsi="Times New Roman"/>
          <w:sz w:val="24"/>
          <w:szCs w:val="24"/>
          <w:vertAlign w:val="subscript"/>
        </w:rPr>
        <w:t xml:space="preserve">3 </w:t>
      </w:r>
      <w:r w:rsidRPr="001F3D4E">
        <w:rPr>
          <w:rFonts w:ascii="Times New Roman" w:hAnsi="Times New Roman"/>
          <w:sz w:val="24"/>
          <w:szCs w:val="24"/>
        </w:rPr>
        <w:t>structure.</w:t>
      </w:r>
    </w:p>
    <w:p w14:paraId="3A34B50B" w14:textId="77777777" w:rsidR="00AB637F" w:rsidRPr="001F3D4E" w:rsidRDefault="00AB637F" w:rsidP="00AB637F">
      <w:pPr>
        <w:spacing w:after="0" w:line="360" w:lineRule="auto"/>
        <w:jc w:val="both"/>
        <w:rPr>
          <w:rFonts w:ascii="Times New Roman" w:hAnsi="Times New Roman"/>
          <w:sz w:val="24"/>
          <w:szCs w:val="24"/>
        </w:rPr>
      </w:pPr>
      <w:r w:rsidRPr="001F3D4E">
        <w:rPr>
          <w:rFonts w:ascii="Times New Roman" w:hAnsi="Times New Roman"/>
          <w:sz w:val="24"/>
          <w:szCs w:val="24"/>
        </w:rPr>
        <w:t>For 2 × 2 × 2 supercell with 16 formula units of bismuth ferrite (80 atoms), the varying concentration of dopant atoms by 0.04, 0.06</w:t>
      </w:r>
      <w:r w:rsidR="000A41B8" w:rsidRPr="001F3D4E">
        <w:rPr>
          <w:rFonts w:ascii="Times New Roman" w:hAnsi="Times New Roman"/>
          <w:sz w:val="24"/>
          <w:szCs w:val="24"/>
        </w:rPr>
        <w:t>,</w:t>
      </w:r>
      <w:r w:rsidRPr="001F3D4E">
        <w:rPr>
          <w:rFonts w:ascii="Times New Roman" w:hAnsi="Times New Roman"/>
          <w:sz w:val="24"/>
          <w:szCs w:val="24"/>
        </w:rPr>
        <w:t xml:space="preserve"> and 0.08 give rise to a good</w:t>
      </w:r>
      <w:r w:rsidRPr="001F3D4E">
        <w:rPr>
          <w:rFonts w:ascii="Times New Roman" w:hAnsi="Times New Roman"/>
        </w:rPr>
        <w:t xml:space="preserve"> </w:t>
      </w:r>
      <w:r w:rsidRPr="001F3D4E">
        <w:rPr>
          <w:rFonts w:ascii="Times New Roman" w:hAnsi="Times New Roman"/>
          <w:sz w:val="24"/>
          <w:szCs w:val="24"/>
        </w:rPr>
        <w:t xml:space="preserve">response of </w:t>
      </w:r>
      <w:sdt>
        <w:sdtPr>
          <w:rPr>
            <w:rFonts w:ascii="Times New Roman" w:hAnsi="Times New Roman"/>
          </w:rPr>
          <w:tag w:val="goog_rdk_89"/>
          <w:id w:val="-1741170486"/>
        </w:sdtPr>
        <w:sdtContent>
          <w:r w:rsidRPr="001F3D4E">
            <w:rPr>
              <w:rFonts w:ascii="Times New Roman" w:hAnsi="Times New Roman"/>
              <w:sz w:val="24"/>
              <w:szCs w:val="24"/>
            </w:rPr>
            <w:t xml:space="preserve">the </w:t>
          </w:r>
        </w:sdtContent>
      </w:sdt>
      <w:r w:rsidRPr="001F3D4E">
        <w:rPr>
          <w:rFonts w:ascii="Times New Roman" w:hAnsi="Times New Roman"/>
          <w:sz w:val="24"/>
          <w:szCs w:val="24"/>
        </w:rPr>
        <w:t>calculations. For these concentrations, three supercells were constructed.</w:t>
      </w:r>
    </w:p>
    <w:p w14:paraId="13124C3A" w14:textId="77777777" w:rsidR="00AB637F" w:rsidRPr="001F3D4E" w:rsidRDefault="00AB637F" w:rsidP="00AB637F">
      <w:pPr>
        <w:spacing w:after="0" w:line="360" w:lineRule="auto"/>
        <w:jc w:val="both"/>
        <w:rPr>
          <w:rFonts w:ascii="Times New Roman" w:hAnsi="Times New Roman"/>
          <w:sz w:val="28"/>
          <w:szCs w:val="28"/>
        </w:rPr>
      </w:pPr>
      <w:r w:rsidRPr="001F3D4E">
        <w:rPr>
          <w:rFonts w:ascii="Times New Roman" w:hAnsi="Times New Roman"/>
          <w:b/>
          <w:sz w:val="28"/>
          <w:szCs w:val="28"/>
        </w:rPr>
        <w:t>3. Results and Discussion</w:t>
      </w:r>
    </w:p>
    <w:p w14:paraId="40030FC2" w14:textId="77777777" w:rsidR="008514D7" w:rsidRPr="001F3D4E" w:rsidRDefault="00AB637F" w:rsidP="00AB637F">
      <w:pPr>
        <w:spacing w:after="0" w:line="360" w:lineRule="auto"/>
        <w:jc w:val="both"/>
        <w:rPr>
          <w:rFonts w:ascii="Times New Roman" w:hAnsi="Times New Roman"/>
          <w:b/>
          <w:sz w:val="24"/>
          <w:szCs w:val="24"/>
        </w:rPr>
      </w:pPr>
      <w:r w:rsidRPr="001F3D4E">
        <w:rPr>
          <w:rFonts w:ascii="Times New Roman" w:hAnsi="Times New Roman"/>
          <w:b/>
          <w:sz w:val="24"/>
          <w:szCs w:val="24"/>
        </w:rPr>
        <w:t>3.1 XRD analysi</w:t>
      </w:r>
      <w:r w:rsidR="00835A39" w:rsidRPr="001F3D4E">
        <w:rPr>
          <w:rFonts w:ascii="Times New Roman" w:hAnsi="Times New Roman"/>
          <w:b/>
          <w:sz w:val="24"/>
          <w:szCs w:val="24"/>
        </w:rPr>
        <w:t>s</w:t>
      </w:r>
    </w:p>
    <w:p w14:paraId="50805247" w14:textId="4A2ED77C" w:rsidR="00E34E08" w:rsidRPr="001F3D4E" w:rsidRDefault="00E34E08" w:rsidP="00E34E08">
      <w:pPr>
        <w:spacing w:after="0" w:line="360" w:lineRule="auto"/>
        <w:ind w:firstLine="720"/>
        <w:jc w:val="both"/>
        <w:rPr>
          <w:rFonts w:ascii="Times New Roman" w:hAnsi="Times New Roman"/>
          <w:sz w:val="24"/>
          <w:szCs w:val="24"/>
        </w:rPr>
      </w:pPr>
      <w:r w:rsidRPr="001F3D4E">
        <w:rPr>
          <w:rFonts w:ascii="Times New Roman" w:hAnsi="Times New Roman"/>
          <w:sz w:val="24"/>
          <w:szCs w:val="24"/>
        </w:rPr>
        <w:t>XRD pattern of Bi</w:t>
      </w:r>
      <w:r w:rsidRPr="001F3D4E">
        <w:rPr>
          <w:rFonts w:ascii="Times New Roman" w:hAnsi="Times New Roman"/>
          <w:sz w:val="24"/>
          <w:szCs w:val="24"/>
          <w:vertAlign w:val="subscript"/>
        </w:rPr>
        <w:t>1-x</w:t>
      </w:r>
      <w:r w:rsidRPr="001F3D4E">
        <w:rPr>
          <w:rFonts w:ascii="Times New Roman" w:hAnsi="Times New Roman"/>
          <w:sz w:val="24"/>
          <w:szCs w:val="24"/>
        </w:rPr>
        <w:t>La</w:t>
      </w:r>
      <w:r w:rsidRPr="001F3D4E">
        <w:rPr>
          <w:rFonts w:ascii="Times New Roman" w:hAnsi="Times New Roman"/>
          <w:sz w:val="24"/>
          <w:szCs w:val="24"/>
          <w:vertAlign w:val="subscript"/>
        </w:rPr>
        <w:t>x</w:t>
      </w:r>
      <w:r w:rsidRPr="001F3D4E">
        <w:rPr>
          <w:rFonts w:ascii="Times New Roman" w:hAnsi="Times New Roman"/>
          <w:sz w:val="24"/>
          <w:szCs w:val="24"/>
        </w:rPr>
        <w:t>FeO</w:t>
      </w:r>
      <w:r w:rsidRPr="001F3D4E">
        <w:rPr>
          <w:rFonts w:ascii="Times New Roman" w:hAnsi="Times New Roman"/>
          <w:sz w:val="24"/>
          <w:szCs w:val="24"/>
          <w:vertAlign w:val="subscript"/>
        </w:rPr>
        <w:t>3</w:t>
      </w:r>
      <w:r w:rsidRPr="001F3D4E">
        <w:rPr>
          <w:rFonts w:ascii="Times New Roman" w:hAnsi="Times New Roman"/>
          <w:sz w:val="24"/>
          <w:szCs w:val="24"/>
        </w:rPr>
        <w:t xml:space="preserve"> with x = 0.0, 0.04 and 0.08 are presented in Fig. 2. All the diffraction peaks were well </w:t>
      </w:r>
      <w:r w:rsidR="00B50D26" w:rsidRPr="001F3D4E">
        <w:rPr>
          <w:rFonts w:ascii="Times New Roman" w:hAnsi="Times New Roman"/>
          <w:sz w:val="24"/>
          <w:szCs w:val="24"/>
        </w:rPr>
        <w:t>investigated,</w:t>
      </w:r>
      <w:r w:rsidRPr="001F3D4E">
        <w:rPr>
          <w:rFonts w:ascii="Times New Roman" w:hAnsi="Times New Roman"/>
          <w:sz w:val="24"/>
          <w:szCs w:val="24"/>
        </w:rPr>
        <w:t xml:space="preserve"> and some low-intensity peaks were also detected. </w:t>
      </w:r>
      <w:r w:rsidR="00A41591" w:rsidRPr="00DA727F">
        <w:rPr>
          <w:rFonts w:ascii="Times New Roman" w:hAnsi="Times New Roman"/>
          <w:sz w:val="24"/>
          <w:szCs w:val="24"/>
          <w:highlight w:val="yellow"/>
        </w:rPr>
        <w:t>Some secondary phases are also observed as can be seen in Fig. 2.</w:t>
      </w:r>
      <w:r w:rsidRPr="001F3D4E">
        <w:rPr>
          <w:rFonts w:ascii="Times New Roman" w:hAnsi="Times New Roman"/>
          <w:sz w:val="24"/>
          <w:szCs w:val="24"/>
        </w:rPr>
        <w:t xml:space="preserve"> It can be revealed that the structure of Bi</w:t>
      </w:r>
      <w:r w:rsidRPr="001F3D4E">
        <w:rPr>
          <w:rFonts w:ascii="Times New Roman" w:hAnsi="Times New Roman"/>
          <w:sz w:val="24"/>
          <w:szCs w:val="24"/>
          <w:vertAlign w:val="subscript"/>
        </w:rPr>
        <w:t>1-x</w:t>
      </w:r>
      <w:r w:rsidRPr="001F3D4E">
        <w:rPr>
          <w:rFonts w:ascii="Times New Roman" w:hAnsi="Times New Roman"/>
          <w:sz w:val="24"/>
          <w:szCs w:val="24"/>
        </w:rPr>
        <w:t>La</w:t>
      </w:r>
      <w:r w:rsidRPr="001F3D4E">
        <w:rPr>
          <w:rFonts w:ascii="Times New Roman" w:hAnsi="Times New Roman"/>
          <w:sz w:val="24"/>
          <w:szCs w:val="24"/>
          <w:vertAlign w:val="subscript"/>
        </w:rPr>
        <w:t>x</w:t>
      </w:r>
      <w:r w:rsidRPr="001F3D4E">
        <w:rPr>
          <w:rFonts w:ascii="Times New Roman" w:hAnsi="Times New Roman"/>
          <w:sz w:val="24"/>
          <w:szCs w:val="24"/>
        </w:rPr>
        <w:t>FeO</w:t>
      </w:r>
      <w:r w:rsidRPr="001F3D4E">
        <w:rPr>
          <w:rFonts w:ascii="Times New Roman" w:hAnsi="Times New Roman"/>
          <w:sz w:val="24"/>
          <w:szCs w:val="24"/>
          <w:vertAlign w:val="subscript"/>
        </w:rPr>
        <w:t xml:space="preserve">3 </w:t>
      </w:r>
      <w:r w:rsidRPr="001F3D4E">
        <w:rPr>
          <w:rFonts w:ascii="Times New Roman" w:hAnsi="Times New Roman"/>
          <w:sz w:val="24"/>
          <w:szCs w:val="24"/>
        </w:rPr>
        <w:t xml:space="preserve">is a hexagonal perovskite having space group </w:t>
      </w:r>
      <w:r w:rsidRPr="001F3D4E">
        <w:rPr>
          <w:rFonts w:ascii="Times New Roman" w:hAnsi="Times New Roman"/>
          <w:i/>
          <w:sz w:val="24"/>
          <w:szCs w:val="24"/>
        </w:rPr>
        <w:t>R</w:t>
      </w:r>
      <w:r w:rsidRPr="001F3D4E">
        <w:rPr>
          <w:rFonts w:ascii="Times New Roman" w:hAnsi="Times New Roman"/>
          <w:sz w:val="24"/>
          <w:szCs w:val="24"/>
        </w:rPr>
        <w:t>3</w:t>
      </w:r>
      <w:r w:rsidRPr="001F3D4E">
        <w:rPr>
          <w:rFonts w:ascii="Times New Roman" w:hAnsi="Times New Roman"/>
          <w:i/>
          <w:sz w:val="24"/>
          <w:szCs w:val="24"/>
        </w:rPr>
        <w:t>c</w:t>
      </w:r>
      <w:r w:rsidRPr="001F3D4E">
        <w:rPr>
          <w:rFonts w:ascii="Times New Roman" w:hAnsi="Times New Roman"/>
          <w:sz w:val="24"/>
          <w:szCs w:val="24"/>
        </w:rPr>
        <w:t xml:space="preserve"> that contributes to maximum diffraction peaks </w:t>
      </w:r>
      <w:r w:rsidRPr="001F3D4E">
        <w:rPr>
          <w:rFonts w:ascii="Times New Roman" w:hAnsi="Times New Roman"/>
          <w:color w:val="5B9BD5"/>
          <w:sz w:val="24"/>
          <w:szCs w:val="24"/>
        </w:rPr>
        <w:t>[3</w:t>
      </w:r>
      <w:r w:rsidR="00F743ED">
        <w:rPr>
          <w:rFonts w:ascii="Times New Roman" w:hAnsi="Times New Roman"/>
          <w:color w:val="5B9BD5"/>
          <w:sz w:val="24"/>
          <w:szCs w:val="24"/>
        </w:rPr>
        <w:t>3</w:t>
      </w:r>
      <w:r w:rsidRPr="001F3D4E">
        <w:rPr>
          <w:rFonts w:ascii="Times New Roman" w:hAnsi="Times New Roman"/>
          <w:color w:val="5B9BD5"/>
          <w:sz w:val="24"/>
          <w:szCs w:val="24"/>
        </w:rPr>
        <w:t>]</w:t>
      </w:r>
      <w:r w:rsidRPr="001F3D4E">
        <w:rPr>
          <w:rFonts w:ascii="Times New Roman" w:hAnsi="Times New Roman"/>
          <w:sz w:val="24"/>
          <w:szCs w:val="24"/>
        </w:rPr>
        <w:t>.</w:t>
      </w:r>
    </w:p>
    <w:p w14:paraId="65E14E99" w14:textId="77777777" w:rsidR="00E34E08" w:rsidRPr="001F3D4E" w:rsidRDefault="00037B11" w:rsidP="004E474F">
      <w:pPr>
        <w:spacing w:after="0" w:line="360" w:lineRule="auto"/>
        <w:ind w:right="296" w:firstLine="720"/>
        <w:jc w:val="center"/>
        <w:rPr>
          <w:rFonts w:ascii="Times New Roman" w:hAnsi="Times New Roman"/>
          <w:b/>
          <w:sz w:val="24"/>
          <w:szCs w:val="24"/>
        </w:rPr>
      </w:pPr>
      <w:r>
        <w:object w:dxaOrig="7230" w:dyaOrig="5550" w14:anchorId="1A452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77.5pt" o:ole="">
            <v:imagedata r:id="rId9" o:title=""/>
          </v:shape>
          <o:OLEObject Type="Embed" ProgID="Origin95.Graph" ShapeID="_x0000_i1025" DrawAspect="Content" ObjectID="_1743323503" r:id="rId10"/>
        </w:object>
      </w:r>
    </w:p>
    <w:p w14:paraId="0F913780" w14:textId="77777777" w:rsidR="00E34E08" w:rsidRPr="001F3D4E" w:rsidRDefault="00E34E08" w:rsidP="00E31E01">
      <w:pPr>
        <w:spacing w:after="0" w:line="360" w:lineRule="auto"/>
        <w:jc w:val="center"/>
        <w:rPr>
          <w:rFonts w:ascii="Times New Roman" w:hAnsi="Times New Roman"/>
          <w:sz w:val="24"/>
          <w:szCs w:val="24"/>
        </w:rPr>
      </w:pPr>
      <w:r w:rsidRPr="001F3D4E">
        <w:rPr>
          <w:rFonts w:ascii="Times New Roman" w:hAnsi="Times New Roman"/>
          <w:b/>
          <w:sz w:val="24"/>
          <w:szCs w:val="24"/>
        </w:rPr>
        <w:t>Fig. 2.</w:t>
      </w:r>
      <w:r w:rsidRPr="001F3D4E">
        <w:rPr>
          <w:rFonts w:ascii="Times New Roman" w:hAnsi="Times New Roman"/>
          <w:sz w:val="24"/>
          <w:szCs w:val="24"/>
        </w:rPr>
        <w:t xml:space="preserve"> XRD patterns of Bi</w:t>
      </w:r>
      <w:r w:rsidRPr="001F3D4E">
        <w:rPr>
          <w:rFonts w:ascii="Times New Roman" w:hAnsi="Times New Roman"/>
          <w:sz w:val="24"/>
          <w:szCs w:val="24"/>
          <w:vertAlign w:val="subscript"/>
        </w:rPr>
        <w:t>1-x</w:t>
      </w:r>
      <w:r w:rsidRPr="001F3D4E">
        <w:rPr>
          <w:rFonts w:ascii="Times New Roman" w:hAnsi="Times New Roman"/>
          <w:sz w:val="24"/>
          <w:szCs w:val="24"/>
        </w:rPr>
        <w:t>La</w:t>
      </w:r>
      <w:r w:rsidRPr="001F3D4E">
        <w:rPr>
          <w:rFonts w:ascii="Times New Roman" w:hAnsi="Times New Roman"/>
          <w:sz w:val="24"/>
          <w:szCs w:val="24"/>
          <w:vertAlign w:val="subscript"/>
        </w:rPr>
        <w:t>x</w:t>
      </w:r>
      <w:r w:rsidRPr="001F3D4E">
        <w:rPr>
          <w:rFonts w:ascii="Times New Roman" w:hAnsi="Times New Roman"/>
          <w:sz w:val="24"/>
          <w:szCs w:val="24"/>
        </w:rPr>
        <w:t>FeO</w:t>
      </w:r>
      <w:r w:rsidRPr="001F3D4E">
        <w:rPr>
          <w:rFonts w:ascii="Times New Roman" w:hAnsi="Times New Roman"/>
          <w:sz w:val="24"/>
          <w:szCs w:val="24"/>
          <w:vertAlign w:val="subscript"/>
        </w:rPr>
        <w:t>3</w:t>
      </w:r>
      <w:r w:rsidRPr="001F3D4E">
        <w:rPr>
          <w:rFonts w:ascii="Times New Roman" w:hAnsi="Times New Roman"/>
          <w:sz w:val="24"/>
          <w:szCs w:val="24"/>
        </w:rPr>
        <w:t xml:space="preserve"> </w:t>
      </w:r>
      <w:r w:rsidRPr="005A4C85">
        <w:rPr>
          <w:rFonts w:ascii="Times New Roman" w:hAnsi="Times New Roman"/>
          <w:b/>
          <w:bCs/>
          <w:sz w:val="24"/>
          <w:szCs w:val="24"/>
        </w:rPr>
        <w:t>(a)</w:t>
      </w:r>
      <w:r w:rsidRPr="001F3D4E">
        <w:rPr>
          <w:rFonts w:ascii="Times New Roman" w:hAnsi="Times New Roman"/>
          <w:sz w:val="24"/>
          <w:szCs w:val="24"/>
        </w:rPr>
        <w:t xml:space="preserve"> x = 0</w:t>
      </w:r>
      <w:r w:rsidR="000743C5">
        <w:rPr>
          <w:rFonts w:ascii="Times New Roman" w:hAnsi="Times New Roman"/>
          <w:sz w:val="24"/>
          <w:szCs w:val="24"/>
        </w:rPr>
        <w:t>.00</w:t>
      </w:r>
      <w:r w:rsidRPr="001F3D4E">
        <w:rPr>
          <w:rFonts w:ascii="Times New Roman" w:hAnsi="Times New Roman"/>
          <w:sz w:val="24"/>
          <w:szCs w:val="24"/>
        </w:rPr>
        <w:t xml:space="preserve">, </w:t>
      </w:r>
      <w:r w:rsidRPr="005A4C85">
        <w:rPr>
          <w:rFonts w:ascii="Times New Roman" w:hAnsi="Times New Roman"/>
          <w:b/>
          <w:bCs/>
          <w:sz w:val="24"/>
          <w:szCs w:val="24"/>
        </w:rPr>
        <w:t>(</w:t>
      </w:r>
      <w:r w:rsidR="000743C5" w:rsidRPr="005A4C85">
        <w:rPr>
          <w:rFonts w:ascii="Times New Roman" w:hAnsi="Times New Roman"/>
          <w:b/>
          <w:bCs/>
          <w:sz w:val="24"/>
          <w:szCs w:val="24"/>
        </w:rPr>
        <w:t>b</w:t>
      </w:r>
      <w:r w:rsidRPr="005A4C85">
        <w:rPr>
          <w:rFonts w:ascii="Times New Roman" w:hAnsi="Times New Roman"/>
          <w:b/>
          <w:bCs/>
          <w:sz w:val="24"/>
          <w:szCs w:val="24"/>
        </w:rPr>
        <w:t>)</w:t>
      </w:r>
      <w:r w:rsidRPr="001F3D4E">
        <w:rPr>
          <w:rFonts w:ascii="Times New Roman" w:hAnsi="Times New Roman"/>
          <w:sz w:val="24"/>
          <w:szCs w:val="24"/>
        </w:rPr>
        <w:t xml:space="preserve"> x = 0.04</w:t>
      </w:r>
      <w:r w:rsidR="000743C5">
        <w:rPr>
          <w:rFonts w:ascii="Times New Roman" w:hAnsi="Times New Roman"/>
          <w:sz w:val="24"/>
          <w:szCs w:val="24"/>
        </w:rPr>
        <w:t xml:space="preserve"> </w:t>
      </w:r>
      <w:r w:rsidRPr="001F3D4E">
        <w:rPr>
          <w:rFonts w:ascii="Times New Roman" w:hAnsi="Times New Roman"/>
          <w:sz w:val="24"/>
          <w:szCs w:val="24"/>
        </w:rPr>
        <w:t xml:space="preserve">and </w:t>
      </w:r>
      <w:r w:rsidRPr="005A4C85">
        <w:rPr>
          <w:rFonts w:ascii="Times New Roman" w:hAnsi="Times New Roman"/>
          <w:b/>
          <w:bCs/>
          <w:sz w:val="24"/>
          <w:szCs w:val="24"/>
        </w:rPr>
        <w:t>(</w:t>
      </w:r>
      <w:r w:rsidR="000743C5" w:rsidRPr="005A4C85">
        <w:rPr>
          <w:rFonts w:ascii="Times New Roman" w:hAnsi="Times New Roman"/>
          <w:b/>
          <w:bCs/>
          <w:sz w:val="24"/>
          <w:szCs w:val="24"/>
        </w:rPr>
        <w:t>c</w:t>
      </w:r>
      <w:r w:rsidRPr="005A4C85">
        <w:rPr>
          <w:rFonts w:ascii="Times New Roman" w:hAnsi="Times New Roman"/>
          <w:b/>
          <w:bCs/>
          <w:sz w:val="24"/>
          <w:szCs w:val="24"/>
        </w:rPr>
        <w:t>)</w:t>
      </w:r>
      <w:r w:rsidRPr="001F3D4E">
        <w:rPr>
          <w:rFonts w:ascii="Times New Roman" w:hAnsi="Times New Roman"/>
          <w:sz w:val="24"/>
          <w:szCs w:val="24"/>
        </w:rPr>
        <w:t xml:space="preserve"> x = 0.08</w:t>
      </w:r>
    </w:p>
    <w:p w14:paraId="510ADCE6" w14:textId="1DD13DC4" w:rsidR="00E34E08" w:rsidRDefault="00B50547" w:rsidP="00E34E08">
      <w:pPr>
        <w:spacing w:line="360" w:lineRule="auto"/>
        <w:ind w:firstLine="720"/>
        <w:jc w:val="both"/>
        <w:rPr>
          <w:rFonts w:ascii="Times New Roman" w:hAnsi="Times New Roman"/>
          <w:sz w:val="24"/>
          <w:szCs w:val="24"/>
        </w:rPr>
      </w:pPr>
      <w:r>
        <w:rPr>
          <w:noProof/>
        </w:rPr>
        <w:lastRenderedPageBreak/>
        <w:drawing>
          <wp:anchor distT="0" distB="0" distL="114300" distR="114300" simplePos="0" relativeHeight="251673600" behindDoc="1" locked="0" layoutInCell="1" allowOverlap="1" wp14:anchorId="7852671D" wp14:editId="2F134620">
            <wp:simplePos x="0" y="0"/>
            <wp:positionH relativeFrom="column">
              <wp:posOffset>2857500</wp:posOffset>
            </wp:positionH>
            <wp:positionV relativeFrom="paragraph">
              <wp:posOffset>828675</wp:posOffset>
            </wp:positionV>
            <wp:extent cx="2600325" cy="2197735"/>
            <wp:effectExtent l="0" t="0" r="9525" b="0"/>
            <wp:wrapTight wrapText="bothSides">
              <wp:wrapPolygon edited="0">
                <wp:start x="1582" y="0"/>
                <wp:lineTo x="1582" y="2996"/>
                <wp:lineTo x="0" y="5991"/>
                <wp:lineTo x="0" y="12170"/>
                <wp:lineTo x="1582" y="14978"/>
                <wp:lineTo x="1424" y="19846"/>
                <wp:lineTo x="4273" y="20970"/>
                <wp:lineTo x="10127" y="21344"/>
                <wp:lineTo x="13767" y="21344"/>
                <wp:lineTo x="18040" y="20970"/>
                <wp:lineTo x="21521" y="19659"/>
                <wp:lineTo x="21363" y="0"/>
                <wp:lineTo x="158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a:extLst>
                        <a:ext uri="{28A0092B-C50C-407E-A947-70E740481C1C}">
                          <a14:useLocalDpi xmlns:a14="http://schemas.microsoft.com/office/drawing/2010/main" val="0"/>
                        </a:ext>
                      </a:extLst>
                    </a:blip>
                    <a:srcRect l="10580" t="10382" r="12071" b="4520"/>
                    <a:stretch/>
                  </pic:blipFill>
                  <pic:spPr bwMode="auto">
                    <a:xfrm>
                      <a:off x="0" y="0"/>
                      <a:ext cx="2600325" cy="219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04A7572B" wp14:editId="672A87B3">
            <wp:simplePos x="0" y="0"/>
            <wp:positionH relativeFrom="column">
              <wp:posOffset>-390525</wp:posOffset>
            </wp:positionH>
            <wp:positionV relativeFrom="paragraph">
              <wp:posOffset>819150</wp:posOffset>
            </wp:positionV>
            <wp:extent cx="2781300" cy="2370455"/>
            <wp:effectExtent l="0" t="0" r="0" b="0"/>
            <wp:wrapTight wrapText="bothSides">
              <wp:wrapPolygon edited="0">
                <wp:start x="1775" y="0"/>
                <wp:lineTo x="1627" y="5728"/>
                <wp:lineTo x="148" y="5728"/>
                <wp:lineTo x="0" y="6076"/>
                <wp:lineTo x="0" y="11977"/>
                <wp:lineTo x="1184" y="14061"/>
                <wp:lineTo x="1332" y="19442"/>
                <wp:lineTo x="1775" y="19615"/>
                <wp:lineTo x="10800" y="19615"/>
                <wp:lineTo x="9173" y="20310"/>
                <wp:lineTo x="9173" y="21178"/>
                <wp:lineTo x="10208" y="21351"/>
                <wp:lineTo x="13759" y="21351"/>
                <wp:lineTo x="14055" y="20483"/>
                <wp:lineTo x="21008" y="19615"/>
                <wp:lineTo x="21452" y="19442"/>
                <wp:lineTo x="21452" y="347"/>
                <wp:lineTo x="20860" y="174"/>
                <wp:lineTo x="13907" y="0"/>
                <wp:lineTo x="177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l="10406" t="9929" r="12062" b="4077"/>
                    <a:stretch/>
                  </pic:blipFill>
                  <pic:spPr bwMode="auto">
                    <a:xfrm>
                      <a:off x="0" y="0"/>
                      <a:ext cx="2781300" cy="2370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EC5">
        <w:rPr>
          <w:noProof/>
        </w:rPr>
        <mc:AlternateContent>
          <mc:Choice Requires="wps">
            <w:drawing>
              <wp:anchor distT="0" distB="0" distL="114300" distR="114300" simplePos="0" relativeHeight="251675648" behindDoc="0" locked="0" layoutInCell="1" allowOverlap="1" wp14:anchorId="5A46CD14" wp14:editId="36C697D4">
                <wp:simplePos x="0" y="0"/>
                <wp:positionH relativeFrom="margin">
                  <wp:align>left</wp:align>
                </wp:positionH>
                <wp:positionV relativeFrom="paragraph">
                  <wp:posOffset>948894</wp:posOffset>
                </wp:positionV>
                <wp:extent cx="569344" cy="560717"/>
                <wp:effectExtent l="0" t="0" r="2540" b="0"/>
                <wp:wrapNone/>
                <wp:docPr id="15" name="Text Box 15"/>
                <wp:cNvGraphicFramePr/>
                <a:graphic xmlns:a="http://schemas.openxmlformats.org/drawingml/2006/main">
                  <a:graphicData uri="http://schemas.microsoft.com/office/word/2010/wordprocessingShape">
                    <wps:wsp>
                      <wps:cNvSpPr txBox="1"/>
                      <wps:spPr>
                        <a:xfrm>
                          <a:off x="0" y="0"/>
                          <a:ext cx="569344" cy="560717"/>
                        </a:xfrm>
                        <a:prstGeom prst="rect">
                          <a:avLst/>
                        </a:prstGeom>
                        <a:solidFill>
                          <a:schemeClr val="lt1"/>
                        </a:solidFill>
                        <a:ln w="6350">
                          <a:noFill/>
                        </a:ln>
                      </wps:spPr>
                      <wps:txbx>
                        <w:txbxContent>
                          <w:p w14:paraId="647721CA" w14:textId="6ED5AE82" w:rsidR="005B4EC5" w:rsidRPr="005B4EC5" w:rsidRDefault="005B4EC5">
                            <w:pPr>
                              <w:rPr>
                                <w:rFonts w:ascii="Times New Roman" w:hAnsi="Times New Roman"/>
                                <w:b/>
                                <w:bCs/>
                                <w:sz w:val="44"/>
                                <w:szCs w:val="44"/>
                              </w:rPr>
                            </w:pPr>
                            <w:r w:rsidRPr="005B4EC5">
                              <w:rPr>
                                <w:rFonts w:ascii="Times New Roman" w:hAnsi="Times New Roman"/>
                                <w:b/>
                                <w:bCs/>
                                <w:sz w:val="44"/>
                                <w:szCs w:val="4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46CD14" id="_x0000_t202" coordsize="21600,21600" o:spt="202" path="m,l,21600r21600,l21600,xe">
                <v:stroke joinstyle="miter"/>
                <v:path gradientshapeok="t" o:connecttype="rect"/>
              </v:shapetype>
              <v:shape id="Text Box 15" o:spid="_x0000_s1026" type="#_x0000_t202" style="position:absolute;left:0;text-align:left;margin-left:0;margin-top:74.7pt;width:44.85pt;height:44.15pt;z-index:2516756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2cbLAIAAFMEAAAOAAAAZHJzL2Uyb0RvYy54bWysVEtv2zAMvg/YfxB0X+ykeaxGnCJLkWFA&#10;0BZIh54VWYoNyKImKbGzXz9Kdh7rdhp2kUmR+vj66P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" fillcolor="white [3201]" stroked="f" strokeweight=".5pt">
                <v:textbox>
                  <w:txbxContent>
                    <w:p w14:paraId="647721CA" w14:textId="6ED5AE82" w:rsidR="005B4EC5" w:rsidRPr="005B4EC5" w:rsidRDefault="005B4EC5">
                      <w:pPr>
                        <w:rPr>
                          <w:rFonts w:ascii="Times New Roman" w:hAnsi="Times New Roman"/>
                          <w:b/>
                          <w:bCs/>
                          <w:sz w:val="44"/>
                          <w:szCs w:val="44"/>
                        </w:rPr>
                      </w:pPr>
                      <w:r w:rsidRPr="005B4EC5">
                        <w:rPr>
                          <w:rFonts w:ascii="Times New Roman" w:hAnsi="Times New Roman"/>
                          <w:b/>
                          <w:bCs/>
                          <w:sz w:val="44"/>
                          <w:szCs w:val="44"/>
                        </w:rPr>
                        <w:t>(a)</w:t>
                      </w:r>
                    </w:p>
                  </w:txbxContent>
                </v:textbox>
                <w10:wrap anchorx="margin"/>
              </v:shape>
            </w:pict>
          </mc:Fallback>
        </mc:AlternateContent>
      </w:r>
      <w:r w:rsidR="005B4EC5">
        <w:rPr>
          <w:noProof/>
        </w:rPr>
        <mc:AlternateContent>
          <mc:Choice Requires="wps">
            <w:drawing>
              <wp:anchor distT="0" distB="0" distL="114300" distR="114300" simplePos="0" relativeHeight="251676672" behindDoc="0" locked="0" layoutInCell="1" allowOverlap="1" wp14:anchorId="7E5802C9" wp14:editId="0ED41F06">
                <wp:simplePos x="0" y="0"/>
                <wp:positionH relativeFrom="column">
                  <wp:posOffset>3252158</wp:posOffset>
                </wp:positionH>
                <wp:positionV relativeFrom="paragraph">
                  <wp:posOffset>974785</wp:posOffset>
                </wp:positionV>
                <wp:extent cx="560717" cy="51758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60717" cy="517585"/>
                        </a:xfrm>
                        <a:prstGeom prst="rect">
                          <a:avLst/>
                        </a:prstGeom>
                        <a:solidFill>
                          <a:schemeClr val="lt1"/>
                        </a:solidFill>
                        <a:ln w="6350">
                          <a:noFill/>
                        </a:ln>
                      </wps:spPr>
                      <wps:txbx>
                        <w:txbxContent>
                          <w:p w14:paraId="091B8669" w14:textId="476B0493" w:rsidR="005B4EC5" w:rsidRPr="005B4EC5" w:rsidRDefault="005B4EC5">
                            <w:pPr>
                              <w:rPr>
                                <w:rFonts w:ascii="Times New Roman" w:hAnsi="Times New Roman"/>
                                <w:b/>
                                <w:bCs/>
                                <w:sz w:val="44"/>
                                <w:szCs w:val="44"/>
                              </w:rPr>
                            </w:pPr>
                            <w:r w:rsidRPr="005B4EC5">
                              <w:rPr>
                                <w:rFonts w:ascii="Times New Roman" w:hAnsi="Times New Roman"/>
                                <w:b/>
                                <w:bCs/>
                                <w:sz w:val="44"/>
                                <w:szCs w:val="4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5802C9" id="_x0000_t202" coordsize="21600,21600" o:spt="202" path="m,l,21600r21600,l21600,xe">
                <v:stroke joinstyle="miter"/>
                <v:path gradientshapeok="t" o:connecttype="rect"/>
              </v:shapetype>
              <v:shape id="Text Box 16" o:spid="_x0000_s1027" type="#_x0000_t202" style="position:absolute;left:0;text-align:left;margin-left:256.1pt;margin-top:76.75pt;width:44.15pt;height:40.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" fillcolor="white [3201]" stroked="f" strokeweight=".5pt">
                <v:textbox>
                  <w:txbxContent>
                    <w:p w14:paraId="091B8669" w14:textId="476B0493" w:rsidR="005B4EC5" w:rsidRPr="005B4EC5" w:rsidRDefault="005B4EC5">
                      <w:pPr>
                        <w:rPr>
                          <w:rFonts w:ascii="Times New Roman" w:hAnsi="Times New Roman"/>
                          <w:b/>
                          <w:bCs/>
                          <w:sz w:val="44"/>
                          <w:szCs w:val="44"/>
                        </w:rPr>
                      </w:pPr>
                      <w:r w:rsidRPr="005B4EC5">
                        <w:rPr>
                          <w:rFonts w:ascii="Times New Roman" w:hAnsi="Times New Roman"/>
                          <w:b/>
                          <w:bCs/>
                          <w:sz w:val="44"/>
                          <w:szCs w:val="44"/>
                        </w:rPr>
                        <w:t>(b)</w:t>
                      </w:r>
                    </w:p>
                  </w:txbxContent>
                </v:textbox>
              </v:shape>
            </w:pict>
          </mc:Fallback>
        </mc:AlternateContent>
      </w:r>
      <w:r w:rsidR="00E34E08" w:rsidRPr="001F3D4E">
        <w:rPr>
          <w:rFonts w:ascii="Times New Roman" w:hAnsi="Times New Roman"/>
          <w:sz w:val="24"/>
          <w:szCs w:val="24"/>
        </w:rPr>
        <w:t xml:space="preserve">To </w:t>
      </w:r>
      <w:r w:rsidR="00F70855" w:rsidRPr="00F70855">
        <w:rPr>
          <w:rFonts w:ascii="Times New Roman" w:hAnsi="Times New Roman"/>
          <w:sz w:val="24"/>
          <w:szCs w:val="24"/>
          <w:highlight w:val="yellow"/>
        </w:rPr>
        <w:t>further</w:t>
      </w:r>
      <w:r w:rsidR="00F70855">
        <w:rPr>
          <w:rFonts w:ascii="Times New Roman" w:hAnsi="Times New Roman"/>
          <w:sz w:val="24"/>
          <w:szCs w:val="24"/>
        </w:rPr>
        <w:t xml:space="preserve"> </w:t>
      </w:r>
      <w:r w:rsidR="00E34E08" w:rsidRPr="001F3D4E">
        <w:rPr>
          <w:rFonts w:ascii="Times New Roman" w:hAnsi="Times New Roman"/>
          <w:sz w:val="24"/>
          <w:szCs w:val="24"/>
        </w:rPr>
        <w:t xml:space="preserve">examine the crystalline nature, Rietveld refinement </w:t>
      </w:r>
      <w:r w:rsidR="00CD5F0B" w:rsidRPr="001F3D4E">
        <w:rPr>
          <w:rFonts w:ascii="Times New Roman" w:hAnsi="Times New Roman"/>
          <w:sz w:val="24"/>
          <w:szCs w:val="24"/>
        </w:rPr>
        <w:t>was done by using</w:t>
      </w:r>
      <w:r w:rsidR="008419C2" w:rsidRPr="001F3D4E">
        <w:rPr>
          <w:rFonts w:ascii="Times New Roman" w:hAnsi="Times New Roman"/>
          <w:sz w:val="24"/>
          <w:szCs w:val="24"/>
        </w:rPr>
        <w:t xml:space="preserve"> </w:t>
      </w:r>
      <w:r w:rsidR="00CD5F0B" w:rsidRPr="001F3D4E">
        <w:rPr>
          <w:rFonts w:ascii="Times New Roman" w:hAnsi="Times New Roman"/>
          <w:sz w:val="24"/>
          <w:szCs w:val="24"/>
        </w:rPr>
        <w:t>FULLPROOF software</w:t>
      </w:r>
      <w:r w:rsidR="00541F06">
        <w:rPr>
          <w:rFonts w:ascii="Times New Roman" w:hAnsi="Times New Roman"/>
          <w:sz w:val="24"/>
          <w:szCs w:val="24"/>
        </w:rPr>
        <w:t xml:space="preserve"> </w:t>
      </w:r>
      <w:r w:rsidR="00541F06" w:rsidRPr="00FE4205">
        <w:rPr>
          <w:rFonts w:ascii="Times New Roman" w:hAnsi="Times New Roman"/>
          <w:sz w:val="24"/>
          <w:szCs w:val="24"/>
          <w:highlight w:val="yellow"/>
        </w:rPr>
        <w:t>[3</w:t>
      </w:r>
      <w:r w:rsidR="00A643A8" w:rsidRPr="00FE4205">
        <w:rPr>
          <w:rFonts w:ascii="Times New Roman" w:hAnsi="Times New Roman"/>
          <w:sz w:val="24"/>
          <w:szCs w:val="24"/>
          <w:highlight w:val="yellow"/>
        </w:rPr>
        <w:t>4</w:t>
      </w:r>
      <w:r w:rsidR="00541F06" w:rsidRPr="00FE4205">
        <w:rPr>
          <w:rFonts w:ascii="Times New Roman" w:hAnsi="Times New Roman"/>
          <w:sz w:val="24"/>
          <w:szCs w:val="24"/>
          <w:highlight w:val="yellow"/>
        </w:rPr>
        <w:t>-3</w:t>
      </w:r>
      <w:r w:rsidR="00A643A8" w:rsidRPr="00FE4205">
        <w:rPr>
          <w:rFonts w:ascii="Times New Roman" w:hAnsi="Times New Roman"/>
          <w:sz w:val="24"/>
          <w:szCs w:val="24"/>
          <w:highlight w:val="yellow"/>
        </w:rPr>
        <w:t>5</w:t>
      </w:r>
      <w:r w:rsidR="00541F06" w:rsidRPr="00FE4205">
        <w:rPr>
          <w:rFonts w:ascii="Times New Roman" w:hAnsi="Times New Roman"/>
          <w:sz w:val="24"/>
          <w:szCs w:val="24"/>
          <w:highlight w:val="yellow"/>
        </w:rPr>
        <w:t>]</w:t>
      </w:r>
      <w:r w:rsidR="00CD5F0B" w:rsidRPr="00FE4205">
        <w:rPr>
          <w:rFonts w:ascii="Times New Roman" w:hAnsi="Times New Roman"/>
          <w:sz w:val="24"/>
          <w:szCs w:val="24"/>
          <w:highlight w:val="yellow"/>
        </w:rPr>
        <w:t>.</w:t>
      </w:r>
      <w:r w:rsidR="00CD5F0B" w:rsidRPr="001F3D4E">
        <w:rPr>
          <w:rFonts w:ascii="Times New Roman" w:hAnsi="Times New Roman"/>
          <w:sz w:val="24"/>
          <w:szCs w:val="24"/>
        </w:rPr>
        <w:t xml:space="preserve"> Rietveld refinement of</w:t>
      </w:r>
      <w:r w:rsidR="00E34E08" w:rsidRPr="001F3D4E">
        <w:rPr>
          <w:rFonts w:ascii="Times New Roman" w:hAnsi="Times New Roman"/>
          <w:sz w:val="24"/>
          <w:szCs w:val="24"/>
        </w:rPr>
        <w:t xml:space="preserve"> observed X</w:t>
      </w:r>
      <w:r w:rsidR="000B0393">
        <w:rPr>
          <w:rFonts w:ascii="Times New Roman" w:hAnsi="Times New Roman"/>
          <w:sz w:val="24"/>
          <w:szCs w:val="24"/>
        </w:rPr>
        <w:t>RD</w:t>
      </w:r>
      <w:r w:rsidR="00E34E08" w:rsidRPr="001F3D4E">
        <w:rPr>
          <w:rFonts w:ascii="Times New Roman" w:hAnsi="Times New Roman"/>
          <w:sz w:val="24"/>
          <w:szCs w:val="24"/>
        </w:rPr>
        <w:t xml:space="preserve"> results was done on all </w:t>
      </w:r>
      <w:r w:rsidR="000743C5" w:rsidRPr="001F3D4E">
        <w:rPr>
          <w:rFonts w:ascii="Times New Roman" w:hAnsi="Times New Roman"/>
          <w:sz w:val="24"/>
          <w:szCs w:val="24"/>
        </w:rPr>
        <w:t>samples, as seen in Fig. 3. The polar rhombohedral R3c shape of La substituted BFO</w:t>
      </w:r>
      <w:r w:rsidR="000743C5">
        <w:rPr>
          <w:rFonts w:ascii="Times New Roman" w:hAnsi="Times New Roman"/>
          <w:sz w:val="24"/>
          <w:szCs w:val="24"/>
        </w:rPr>
        <w:t xml:space="preserve"> </w:t>
      </w:r>
      <w:r w:rsidR="000743C5" w:rsidRPr="001F3D4E">
        <w:rPr>
          <w:rFonts w:ascii="Times New Roman" w:hAnsi="Times New Roman"/>
          <w:sz w:val="24"/>
          <w:szCs w:val="24"/>
        </w:rPr>
        <w:t>sample</w:t>
      </w:r>
      <w:r w:rsidR="000743C5">
        <w:rPr>
          <w:rFonts w:ascii="Times New Roman" w:hAnsi="Times New Roman"/>
          <w:sz w:val="24"/>
          <w:szCs w:val="24"/>
        </w:rPr>
        <w:t xml:space="preserve"> </w:t>
      </w:r>
    </w:p>
    <w:p w14:paraId="0DB829E1" w14:textId="64B08876" w:rsidR="00CB1A03" w:rsidRDefault="00DD7B0D" w:rsidP="00E34E08">
      <w:pPr>
        <w:spacing w:line="360" w:lineRule="auto"/>
        <w:ind w:firstLine="720"/>
        <w:jc w:val="both"/>
        <w:rPr>
          <w:noProof/>
        </w:rPr>
      </w:pPr>
      <w:r>
        <w:rPr>
          <w:noProof/>
        </w:rPr>
        <w:drawing>
          <wp:anchor distT="0" distB="0" distL="114300" distR="114300" simplePos="0" relativeHeight="251688960" behindDoc="0" locked="0" layoutInCell="1" allowOverlap="1" wp14:anchorId="40B715DC" wp14:editId="257F45A2">
            <wp:simplePos x="0" y="0"/>
            <wp:positionH relativeFrom="column">
              <wp:posOffset>1323975</wp:posOffset>
            </wp:positionH>
            <wp:positionV relativeFrom="paragraph">
              <wp:posOffset>2424430</wp:posOffset>
            </wp:positionV>
            <wp:extent cx="3038475" cy="257492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l="9887" t="9703" r="11708" b="3842"/>
                    <a:stretch/>
                  </pic:blipFill>
                  <pic:spPr bwMode="auto">
                    <a:xfrm>
                      <a:off x="0" y="0"/>
                      <a:ext cx="3038475" cy="2574925"/>
                    </a:xfrm>
                    <a:prstGeom prst="rect">
                      <a:avLst/>
                    </a:prstGeom>
                    <a:noFill/>
                    <a:ln>
                      <a:noFill/>
                    </a:ln>
                    <a:extLst>
                      <a:ext uri="{53640926-AAD7-44D8-BBD7-CCE9431645EC}">
                        <a14:shadowObscured xmlns:a14="http://schemas.microsoft.com/office/drawing/2010/main"/>
                      </a:ext>
                    </a:extLst>
                  </pic:spPr>
                </pic:pic>
              </a:graphicData>
            </a:graphic>
          </wp:anchor>
        </w:drawing>
      </w:r>
      <w:r w:rsidR="00A14BD2">
        <w:rPr>
          <w:noProof/>
        </w:rPr>
        <mc:AlternateContent>
          <mc:Choice Requires="wps">
            <w:drawing>
              <wp:anchor distT="0" distB="0" distL="114300" distR="114300" simplePos="0" relativeHeight="251689984" behindDoc="0" locked="0" layoutInCell="1" allowOverlap="1" wp14:anchorId="72B2BB44" wp14:editId="5DF071FF">
                <wp:simplePos x="0" y="0"/>
                <wp:positionH relativeFrom="column">
                  <wp:posOffset>1809751</wp:posOffset>
                </wp:positionH>
                <wp:positionV relativeFrom="paragraph">
                  <wp:posOffset>2834005</wp:posOffset>
                </wp:positionV>
                <wp:extent cx="590550" cy="514350"/>
                <wp:effectExtent l="0" t="0" r="0" b="0"/>
                <wp:wrapNone/>
                <wp:docPr id="1613025151" name="Text Box 1"/>
                <wp:cNvGraphicFramePr/>
                <a:graphic xmlns:a="http://schemas.openxmlformats.org/drawingml/2006/main">
                  <a:graphicData uri="http://schemas.microsoft.com/office/word/2010/wordprocessingShape">
                    <wps:wsp>
                      <wps:cNvSpPr txBox="1"/>
                      <wps:spPr>
                        <a:xfrm>
                          <a:off x="0" y="0"/>
                          <a:ext cx="590550" cy="514350"/>
                        </a:xfrm>
                        <a:prstGeom prst="rect">
                          <a:avLst/>
                        </a:prstGeom>
                        <a:solidFill>
                          <a:schemeClr val="lt1"/>
                        </a:solidFill>
                        <a:ln w="6350">
                          <a:noFill/>
                        </a:ln>
                      </wps:spPr>
                      <wps:txbx>
                        <w:txbxContent>
                          <w:p w14:paraId="69C6E88B" w14:textId="0ECA1B3B" w:rsidR="00A14BD2" w:rsidRPr="00A14BD2" w:rsidRDefault="00A14BD2">
                            <w:pPr>
                              <w:rPr>
                                <w:rFonts w:ascii="Times New Roman" w:hAnsi="Times New Roman"/>
                                <w:b/>
                                <w:bCs/>
                                <w:sz w:val="44"/>
                                <w:szCs w:val="44"/>
                              </w:rPr>
                            </w:pPr>
                            <w:r>
                              <w:rPr>
                                <w:rFonts w:ascii="Times New Roman" w:hAnsi="Times New Roman"/>
                                <w:b/>
                                <w:bCs/>
                                <w:sz w:val="44"/>
                                <w:szCs w:val="4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2BB44" id="Text Box 1" o:spid="_x0000_s1028" type="#_x0000_t202" style="position:absolute;left:0;text-align:left;margin-left:142.5pt;margin-top:223.15pt;width:46.5pt;height: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" fillcolor="white [3201]" stroked="f" strokeweight=".5pt">
                <v:textbox>
                  <w:txbxContent>
                    <w:p w14:paraId="69C6E88B" w14:textId="0ECA1B3B" w:rsidR="00A14BD2" w:rsidRPr="00A14BD2" w:rsidRDefault="00A14BD2">
                      <w:pPr>
                        <w:rPr>
                          <w:rFonts w:ascii="Times New Roman" w:hAnsi="Times New Roman"/>
                          <w:b/>
                          <w:bCs/>
                          <w:sz w:val="44"/>
                          <w:szCs w:val="44"/>
                        </w:rPr>
                      </w:pPr>
                      <w:r>
                        <w:rPr>
                          <w:rFonts w:ascii="Times New Roman" w:hAnsi="Times New Roman"/>
                          <w:b/>
                          <w:bCs/>
                          <w:sz w:val="44"/>
                          <w:szCs w:val="44"/>
                        </w:rPr>
                        <w:t>(c)</w:t>
                      </w:r>
                    </w:p>
                  </w:txbxContent>
                </v:textbox>
              </v:shape>
            </w:pict>
          </mc:Fallback>
        </mc:AlternateContent>
      </w:r>
    </w:p>
    <w:p w14:paraId="4237DD8B" w14:textId="3DFAD33C" w:rsidR="00BD5CBC" w:rsidRPr="001F3D4E" w:rsidRDefault="007C096F" w:rsidP="00CB1A03">
      <w:pPr>
        <w:spacing w:after="0" w:line="360" w:lineRule="auto"/>
        <w:jc w:val="center"/>
        <w:rPr>
          <w:rFonts w:ascii="Times New Roman" w:hAnsi="Times New Roman"/>
          <w:sz w:val="24"/>
          <w:szCs w:val="24"/>
        </w:rPr>
      </w:pPr>
      <w:r w:rsidRPr="001F3D4E">
        <w:rPr>
          <w:rFonts w:ascii="Times New Roman" w:hAnsi="Times New Roman"/>
          <w:b/>
          <w:bCs/>
          <w:sz w:val="24"/>
          <w:szCs w:val="24"/>
        </w:rPr>
        <w:t xml:space="preserve">Fig. </w:t>
      </w:r>
      <w:r w:rsidR="00BE516A" w:rsidRPr="001F3D4E">
        <w:rPr>
          <w:rFonts w:ascii="Times New Roman" w:hAnsi="Times New Roman"/>
          <w:b/>
          <w:bCs/>
          <w:sz w:val="24"/>
          <w:szCs w:val="24"/>
        </w:rPr>
        <w:t>3</w:t>
      </w:r>
      <w:r w:rsidRPr="001F3D4E">
        <w:rPr>
          <w:rFonts w:ascii="Times New Roman" w:hAnsi="Times New Roman"/>
          <w:b/>
          <w:bCs/>
          <w:sz w:val="24"/>
          <w:szCs w:val="24"/>
        </w:rPr>
        <w:t>.</w:t>
      </w:r>
      <w:r w:rsidR="0069650F" w:rsidRPr="001F3D4E">
        <w:rPr>
          <w:rFonts w:ascii="Times New Roman" w:hAnsi="Times New Roman"/>
          <w:sz w:val="24"/>
          <w:szCs w:val="24"/>
        </w:rPr>
        <w:t xml:space="preserve"> </w:t>
      </w:r>
      <w:r w:rsidRPr="001F3D4E">
        <w:rPr>
          <w:rFonts w:ascii="Times New Roman" w:hAnsi="Times New Roman"/>
          <w:sz w:val="24"/>
          <w:szCs w:val="24"/>
        </w:rPr>
        <w:t>Rietveld refined pattern of the Bi</w:t>
      </w:r>
      <w:r w:rsidRPr="001F3D4E">
        <w:rPr>
          <w:rFonts w:ascii="Times New Roman" w:hAnsi="Times New Roman"/>
          <w:sz w:val="24"/>
          <w:szCs w:val="24"/>
          <w:vertAlign w:val="subscript"/>
        </w:rPr>
        <w:t>1-x</w:t>
      </w:r>
      <w:r w:rsidRPr="001F3D4E">
        <w:rPr>
          <w:rFonts w:ascii="Times New Roman" w:hAnsi="Times New Roman"/>
          <w:sz w:val="24"/>
          <w:szCs w:val="24"/>
        </w:rPr>
        <w:t>La</w:t>
      </w:r>
      <w:r w:rsidRPr="001F3D4E">
        <w:rPr>
          <w:rFonts w:ascii="Times New Roman" w:hAnsi="Times New Roman"/>
          <w:sz w:val="24"/>
          <w:szCs w:val="24"/>
          <w:vertAlign w:val="subscript"/>
        </w:rPr>
        <w:t>x</w:t>
      </w:r>
      <w:r w:rsidRPr="001F3D4E">
        <w:rPr>
          <w:rFonts w:ascii="Times New Roman" w:hAnsi="Times New Roman"/>
          <w:sz w:val="24"/>
          <w:szCs w:val="24"/>
        </w:rPr>
        <w:t>FeO</w:t>
      </w:r>
      <w:r w:rsidRPr="001F3D4E">
        <w:rPr>
          <w:rFonts w:ascii="Times New Roman" w:hAnsi="Times New Roman"/>
          <w:sz w:val="24"/>
          <w:szCs w:val="24"/>
          <w:vertAlign w:val="subscript"/>
        </w:rPr>
        <w:t>3</w:t>
      </w:r>
      <w:r w:rsidRPr="001F3D4E">
        <w:rPr>
          <w:rFonts w:ascii="Times New Roman" w:hAnsi="Times New Roman"/>
          <w:sz w:val="24"/>
          <w:szCs w:val="24"/>
        </w:rPr>
        <w:t xml:space="preserve"> </w:t>
      </w:r>
      <w:r w:rsidRPr="005A4C85">
        <w:rPr>
          <w:rFonts w:ascii="Times New Roman" w:hAnsi="Times New Roman"/>
          <w:b/>
          <w:bCs/>
          <w:sz w:val="24"/>
          <w:szCs w:val="24"/>
        </w:rPr>
        <w:t>(a)</w:t>
      </w:r>
      <w:r w:rsidRPr="001F3D4E">
        <w:rPr>
          <w:rFonts w:ascii="Times New Roman" w:hAnsi="Times New Roman"/>
          <w:sz w:val="24"/>
          <w:szCs w:val="24"/>
        </w:rPr>
        <w:t xml:space="preserve"> x = 0</w:t>
      </w:r>
      <w:r w:rsidR="000743C5">
        <w:rPr>
          <w:rFonts w:ascii="Times New Roman" w:hAnsi="Times New Roman"/>
          <w:sz w:val="24"/>
          <w:szCs w:val="24"/>
        </w:rPr>
        <w:t xml:space="preserve">.00, </w:t>
      </w:r>
      <w:r w:rsidRPr="005A4C85">
        <w:rPr>
          <w:rFonts w:ascii="Times New Roman" w:hAnsi="Times New Roman"/>
          <w:b/>
          <w:bCs/>
          <w:sz w:val="24"/>
          <w:szCs w:val="24"/>
        </w:rPr>
        <w:t>(</w:t>
      </w:r>
      <w:r w:rsidR="000743C5" w:rsidRPr="005A4C85">
        <w:rPr>
          <w:rFonts w:ascii="Times New Roman" w:hAnsi="Times New Roman"/>
          <w:b/>
          <w:bCs/>
          <w:sz w:val="24"/>
          <w:szCs w:val="24"/>
        </w:rPr>
        <w:t>b</w:t>
      </w:r>
      <w:r w:rsidRPr="005A4C85">
        <w:rPr>
          <w:rFonts w:ascii="Times New Roman" w:hAnsi="Times New Roman"/>
          <w:b/>
          <w:bCs/>
          <w:sz w:val="24"/>
          <w:szCs w:val="24"/>
        </w:rPr>
        <w:t>)</w:t>
      </w:r>
      <w:r w:rsidRPr="001F3D4E">
        <w:rPr>
          <w:rFonts w:ascii="Times New Roman" w:hAnsi="Times New Roman"/>
          <w:sz w:val="24"/>
          <w:szCs w:val="24"/>
        </w:rPr>
        <w:t xml:space="preserve"> x = 0.04 and </w:t>
      </w:r>
      <w:r w:rsidRPr="005A4C85">
        <w:rPr>
          <w:rFonts w:ascii="Times New Roman" w:hAnsi="Times New Roman"/>
          <w:b/>
          <w:bCs/>
          <w:sz w:val="24"/>
          <w:szCs w:val="24"/>
        </w:rPr>
        <w:t>(</w:t>
      </w:r>
      <w:r w:rsidR="000743C5" w:rsidRPr="005A4C85">
        <w:rPr>
          <w:rFonts w:ascii="Times New Roman" w:hAnsi="Times New Roman"/>
          <w:b/>
          <w:bCs/>
          <w:sz w:val="24"/>
          <w:szCs w:val="24"/>
        </w:rPr>
        <w:t>c</w:t>
      </w:r>
      <w:r w:rsidRPr="005A4C85">
        <w:rPr>
          <w:rFonts w:ascii="Times New Roman" w:hAnsi="Times New Roman"/>
          <w:b/>
          <w:bCs/>
          <w:sz w:val="24"/>
          <w:szCs w:val="24"/>
        </w:rPr>
        <w:t>)</w:t>
      </w:r>
      <w:r w:rsidRPr="001F3D4E">
        <w:rPr>
          <w:rFonts w:ascii="Times New Roman" w:hAnsi="Times New Roman"/>
          <w:sz w:val="24"/>
          <w:szCs w:val="24"/>
        </w:rPr>
        <w:t xml:space="preserve"> x = 0.08</w:t>
      </w:r>
    </w:p>
    <w:p w14:paraId="2982A578" w14:textId="77777777" w:rsidR="00A14BD2" w:rsidRDefault="00A14BD2" w:rsidP="00E31E01">
      <w:pPr>
        <w:spacing w:after="0" w:line="360" w:lineRule="auto"/>
        <w:jc w:val="both"/>
        <w:rPr>
          <w:rFonts w:ascii="Times New Roman" w:hAnsi="Times New Roman"/>
          <w:sz w:val="24"/>
          <w:szCs w:val="24"/>
        </w:rPr>
      </w:pPr>
    </w:p>
    <w:p w14:paraId="743AFC81" w14:textId="22080A5F" w:rsidR="00E31E01" w:rsidRPr="001F3D4E" w:rsidRDefault="000743C5" w:rsidP="00E31E01">
      <w:pPr>
        <w:spacing w:after="0" w:line="360" w:lineRule="auto"/>
        <w:jc w:val="both"/>
        <w:rPr>
          <w:rFonts w:ascii="Times New Roman" w:hAnsi="Times New Roman"/>
          <w:sz w:val="24"/>
          <w:szCs w:val="24"/>
        </w:rPr>
      </w:pPr>
      <w:r>
        <w:rPr>
          <w:rFonts w:ascii="Times New Roman" w:hAnsi="Times New Roman"/>
          <w:sz w:val="24"/>
          <w:szCs w:val="24"/>
        </w:rPr>
        <w:t xml:space="preserve">is </w:t>
      </w:r>
      <w:r w:rsidR="00E31E01" w:rsidRPr="001F3D4E">
        <w:rPr>
          <w:rFonts w:ascii="Times New Roman" w:hAnsi="Times New Roman"/>
          <w:sz w:val="24"/>
          <w:szCs w:val="24"/>
        </w:rPr>
        <w:t xml:space="preserve">identical to that of pure bismuth ferrite (BFO). As seen in Figures, the XRD </w:t>
      </w:r>
      <w:r w:rsidR="00E31E01" w:rsidRPr="00F70855">
        <w:rPr>
          <w:rFonts w:ascii="Times New Roman" w:hAnsi="Times New Roman"/>
          <w:sz w:val="24"/>
          <w:szCs w:val="24"/>
          <w:highlight w:val="yellow"/>
        </w:rPr>
        <w:t>pattern</w:t>
      </w:r>
      <w:r w:rsidR="00F70855" w:rsidRPr="00F70855">
        <w:rPr>
          <w:rFonts w:ascii="Times New Roman" w:hAnsi="Times New Roman"/>
          <w:sz w:val="24"/>
          <w:szCs w:val="24"/>
          <w:highlight w:val="yellow"/>
        </w:rPr>
        <w:t>s</w:t>
      </w:r>
      <w:r>
        <w:rPr>
          <w:rFonts w:ascii="Times New Roman" w:hAnsi="Times New Roman"/>
          <w:sz w:val="24"/>
          <w:szCs w:val="24"/>
        </w:rPr>
        <w:t xml:space="preserve"> </w:t>
      </w:r>
      <w:r w:rsidR="00E31E01" w:rsidRPr="001F3D4E">
        <w:rPr>
          <w:rFonts w:ascii="Times New Roman" w:hAnsi="Times New Roman"/>
          <w:sz w:val="24"/>
          <w:szCs w:val="24"/>
        </w:rPr>
        <w:t xml:space="preserve">of the BLFO samples were indexed in the rhombohedral (R3c) system having varied lattice parameters with </w:t>
      </w:r>
      <w:r w:rsidR="00F70855" w:rsidRPr="00F70855">
        <w:rPr>
          <w:rFonts w:ascii="Times New Roman" w:hAnsi="Times New Roman"/>
          <w:sz w:val="24"/>
          <w:szCs w:val="24"/>
          <w:highlight w:val="yellow"/>
        </w:rPr>
        <w:t>the</w:t>
      </w:r>
      <w:r w:rsidR="00F70855">
        <w:rPr>
          <w:rFonts w:ascii="Times New Roman" w:hAnsi="Times New Roman"/>
          <w:sz w:val="24"/>
          <w:szCs w:val="24"/>
        </w:rPr>
        <w:t xml:space="preserve"> </w:t>
      </w:r>
      <w:r w:rsidR="00E31E01" w:rsidRPr="001F3D4E">
        <w:rPr>
          <w:rFonts w:ascii="Times New Roman" w:hAnsi="Times New Roman"/>
          <w:sz w:val="24"/>
          <w:szCs w:val="24"/>
        </w:rPr>
        <w:t>variation of doping</w:t>
      </w:r>
      <w:r w:rsidR="00E31E01" w:rsidRPr="005B4EC5">
        <w:rPr>
          <w:rFonts w:ascii="Times New Roman" w:hAnsi="Times New Roman"/>
          <w:sz w:val="24"/>
          <w:szCs w:val="24"/>
        </w:rPr>
        <w:t xml:space="preserve">. Previously, a dopant influenced structural variation (R3c to C222) for BLFO compound was observed. </w:t>
      </w:r>
      <w:r w:rsidR="00E31E01" w:rsidRPr="001F3D4E">
        <w:rPr>
          <w:rFonts w:ascii="Times New Roman" w:hAnsi="Times New Roman"/>
          <w:sz w:val="24"/>
          <w:szCs w:val="24"/>
        </w:rPr>
        <w:t>The fitting parameters (</w:t>
      </w:r>
      <w:proofErr w:type="spellStart"/>
      <w:r w:rsidR="00E31E01" w:rsidRPr="001F3D4E">
        <w:rPr>
          <w:rFonts w:ascii="Times New Roman" w:hAnsi="Times New Roman"/>
          <w:sz w:val="24"/>
          <w:szCs w:val="24"/>
        </w:rPr>
        <w:t>R</w:t>
      </w:r>
      <w:r w:rsidR="00E31E01" w:rsidRPr="001F3D4E">
        <w:rPr>
          <w:rFonts w:ascii="Times New Roman" w:hAnsi="Times New Roman"/>
          <w:sz w:val="24"/>
          <w:szCs w:val="24"/>
          <w:vertAlign w:val="subscript"/>
        </w:rPr>
        <w:t>wp</w:t>
      </w:r>
      <w:proofErr w:type="spellEnd"/>
      <w:r w:rsidR="00E31E01" w:rsidRPr="001F3D4E">
        <w:rPr>
          <w:rFonts w:ascii="Times New Roman" w:hAnsi="Times New Roman"/>
          <w:sz w:val="24"/>
          <w:szCs w:val="24"/>
        </w:rPr>
        <w:t xml:space="preserve">, </w:t>
      </w:r>
      <w:proofErr w:type="spellStart"/>
      <w:r w:rsidR="00E31E01" w:rsidRPr="001F3D4E">
        <w:rPr>
          <w:rFonts w:ascii="Times New Roman" w:hAnsi="Times New Roman"/>
          <w:sz w:val="24"/>
          <w:szCs w:val="24"/>
        </w:rPr>
        <w:t>R</w:t>
      </w:r>
      <w:r w:rsidR="00E31E01" w:rsidRPr="001F3D4E">
        <w:rPr>
          <w:rFonts w:ascii="Times New Roman" w:hAnsi="Times New Roman"/>
          <w:sz w:val="24"/>
          <w:szCs w:val="24"/>
          <w:vertAlign w:val="subscript"/>
        </w:rPr>
        <w:t>exp</w:t>
      </w:r>
      <w:proofErr w:type="spellEnd"/>
      <w:r w:rsidR="00E31E01" w:rsidRPr="001F3D4E">
        <w:rPr>
          <w:rFonts w:ascii="Times New Roman" w:hAnsi="Times New Roman"/>
          <w:sz w:val="24"/>
          <w:szCs w:val="24"/>
        </w:rPr>
        <w:t xml:space="preserve"> and χ</w:t>
      </w:r>
      <w:r w:rsidR="00E31E01" w:rsidRPr="001F3D4E">
        <w:rPr>
          <w:rFonts w:ascii="Times New Roman" w:hAnsi="Times New Roman"/>
          <w:sz w:val="24"/>
          <w:szCs w:val="24"/>
          <w:vertAlign w:val="superscript"/>
        </w:rPr>
        <w:t>2</w:t>
      </w:r>
      <w:r w:rsidR="00E31E01" w:rsidRPr="001F3D4E">
        <w:rPr>
          <w:rFonts w:ascii="Times New Roman" w:hAnsi="Times New Roman"/>
          <w:sz w:val="24"/>
          <w:szCs w:val="24"/>
        </w:rPr>
        <w:t xml:space="preserve">) are given in </w:t>
      </w:r>
      <w:r w:rsidR="00BE516A" w:rsidRPr="001F3D4E">
        <w:rPr>
          <w:rFonts w:ascii="Times New Roman" w:hAnsi="Times New Roman"/>
          <w:sz w:val="24"/>
          <w:szCs w:val="24"/>
        </w:rPr>
        <w:t>t</w:t>
      </w:r>
      <w:r w:rsidR="00E31E01" w:rsidRPr="001F3D4E">
        <w:rPr>
          <w:rFonts w:ascii="Times New Roman" w:hAnsi="Times New Roman"/>
          <w:sz w:val="24"/>
          <w:szCs w:val="24"/>
        </w:rPr>
        <w:t>able</w:t>
      </w:r>
      <w:r w:rsidR="00BE516A" w:rsidRPr="001F3D4E">
        <w:rPr>
          <w:rFonts w:ascii="Times New Roman" w:hAnsi="Times New Roman"/>
          <w:sz w:val="24"/>
          <w:szCs w:val="24"/>
        </w:rPr>
        <w:t>.</w:t>
      </w:r>
      <w:r w:rsidR="00E31E01" w:rsidRPr="001F3D4E">
        <w:rPr>
          <w:rFonts w:ascii="Times New Roman" w:hAnsi="Times New Roman"/>
          <w:sz w:val="24"/>
          <w:szCs w:val="24"/>
        </w:rPr>
        <w:t xml:space="preserve"> 2</w:t>
      </w:r>
      <w:r w:rsidR="00AA54F0" w:rsidRPr="001F3D4E">
        <w:rPr>
          <w:rFonts w:ascii="Times New Roman" w:hAnsi="Times New Roman"/>
          <w:sz w:val="24"/>
          <w:szCs w:val="24"/>
        </w:rPr>
        <w:t xml:space="preserve"> </w:t>
      </w:r>
      <w:r w:rsidR="00AA54F0" w:rsidRPr="001F3D4E">
        <w:rPr>
          <w:rFonts w:ascii="Times New Roman" w:hAnsi="Times New Roman"/>
          <w:color w:val="5B9BD5" w:themeColor="accent1"/>
          <w:sz w:val="24"/>
          <w:szCs w:val="24"/>
        </w:rPr>
        <w:t>[3</w:t>
      </w:r>
      <w:r w:rsidR="00F743ED">
        <w:rPr>
          <w:rFonts w:ascii="Times New Roman" w:hAnsi="Times New Roman"/>
          <w:color w:val="5B9BD5" w:themeColor="accent1"/>
          <w:sz w:val="24"/>
          <w:szCs w:val="24"/>
        </w:rPr>
        <w:t>6</w:t>
      </w:r>
      <w:r w:rsidR="00AA54F0" w:rsidRPr="001F3D4E">
        <w:rPr>
          <w:rFonts w:ascii="Times New Roman" w:hAnsi="Times New Roman"/>
          <w:color w:val="5B9BD5" w:themeColor="accent1"/>
          <w:sz w:val="24"/>
          <w:szCs w:val="24"/>
        </w:rPr>
        <w:t>-3</w:t>
      </w:r>
      <w:r w:rsidR="00F743ED">
        <w:rPr>
          <w:rFonts w:ascii="Times New Roman" w:hAnsi="Times New Roman"/>
          <w:color w:val="5B9BD5" w:themeColor="accent1"/>
          <w:sz w:val="24"/>
          <w:szCs w:val="24"/>
        </w:rPr>
        <w:t>8</w:t>
      </w:r>
      <w:r w:rsidR="00AA54F0" w:rsidRPr="001F3D4E">
        <w:rPr>
          <w:rFonts w:ascii="Times New Roman" w:hAnsi="Times New Roman"/>
          <w:color w:val="5B9BD5" w:themeColor="accent1"/>
          <w:sz w:val="24"/>
          <w:szCs w:val="24"/>
        </w:rPr>
        <w:t>]</w:t>
      </w:r>
      <w:r w:rsidR="00AA54F0" w:rsidRPr="001F3D4E">
        <w:rPr>
          <w:rFonts w:ascii="Times New Roman" w:hAnsi="Times New Roman"/>
          <w:sz w:val="24"/>
          <w:szCs w:val="24"/>
        </w:rPr>
        <w:t>.</w:t>
      </w:r>
    </w:p>
    <w:p w14:paraId="15F5C6FE" w14:textId="38EE5AA5" w:rsidR="000E7717" w:rsidRPr="003B6AB1" w:rsidRDefault="00E34E08" w:rsidP="008419C2">
      <w:pPr>
        <w:spacing w:line="360" w:lineRule="auto"/>
        <w:ind w:firstLine="720"/>
        <w:jc w:val="both"/>
        <w:rPr>
          <w:rFonts w:ascii="Times New Roman" w:hAnsi="Times New Roman"/>
          <w:sz w:val="24"/>
          <w:szCs w:val="24"/>
        </w:rPr>
      </w:pPr>
      <w:r w:rsidRPr="001F3D4E">
        <w:rPr>
          <w:rFonts w:ascii="Times New Roman" w:hAnsi="Times New Roman"/>
          <w:sz w:val="24"/>
          <w:szCs w:val="24"/>
        </w:rPr>
        <w:t>La substituting very slightly changes the intensity of the majority peaks because bismuth (Bi</w:t>
      </w:r>
      <w:r w:rsidRPr="001F3D4E">
        <w:rPr>
          <w:rFonts w:ascii="Times New Roman" w:hAnsi="Times New Roman"/>
          <w:sz w:val="24"/>
          <w:szCs w:val="24"/>
          <w:vertAlign w:val="superscript"/>
        </w:rPr>
        <w:t xml:space="preserve">3+ </w:t>
      </w:r>
      <w:r w:rsidRPr="001F3D4E">
        <w:rPr>
          <w:rFonts w:ascii="Times New Roman" w:hAnsi="Times New Roman"/>
          <w:sz w:val="24"/>
          <w:szCs w:val="24"/>
        </w:rPr>
        <w:t>=1.03 A</w:t>
      </w:r>
      <w:r w:rsidRPr="001F3D4E">
        <w:rPr>
          <w:rFonts w:ascii="Times New Roman" w:hAnsi="Times New Roman"/>
          <w:sz w:val="24"/>
          <w:szCs w:val="24"/>
          <w:vertAlign w:val="superscript"/>
        </w:rPr>
        <w:t>°</w:t>
      </w:r>
      <w:r w:rsidRPr="001F3D4E">
        <w:rPr>
          <w:rFonts w:ascii="Times New Roman" w:hAnsi="Times New Roman"/>
          <w:sz w:val="24"/>
          <w:szCs w:val="24"/>
        </w:rPr>
        <w:t>) and lanthanum (Li</w:t>
      </w:r>
      <w:r w:rsidRPr="001F3D4E">
        <w:rPr>
          <w:rFonts w:ascii="Times New Roman" w:hAnsi="Times New Roman"/>
          <w:sz w:val="24"/>
          <w:szCs w:val="24"/>
          <w:vertAlign w:val="superscript"/>
        </w:rPr>
        <w:t xml:space="preserve">3+ </w:t>
      </w:r>
      <w:r w:rsidRPr="001F3D4E">
        <w:rPr>
          <w:rFonts w:ascii="Times New Roman" w:hAnsi="Times New Roman"/>
          <w:sz w:val="24"/>
          <w:szCs w:val="24"/>
        </w:rPr>
        <w:t>=1.032 A</w:t>
      </w:r>
      <w:r w:rsidRPr="001F3D4E">
        <w:rPr>
          <w:rFonts w:ascii="Times New Roman" w:hAnsi="Times New Roman"/>
          <w:sz w:val="24"/>
          <w:szCs w:val="24"/>
          <w:vertAlign w:val="superscript"/>
        </w:rPr>
        <w:t>°</w:t>
      </w:r>
      <w:r w:rsidRPr="001F3D4E">
        <w:rPr>
          <w:rFonts w:ascii="Times New Roman" w:hAnsi="Times New Roman"/>
          <w:sz w:val="24"/>
          <w:szCs w:val="24"/>
        </w:rPr>
        <w:t xml:space="preserve">) have different ionic radii </w:t>
      </w:r>
      <w:r w:rsidRPr="001F3D4E">
        <w:rPr>
          <w:rFonts w:ascii="Times New Roman" w:hAnsi="Times New Roman"/>
          <w:color w:val="5B9BD5" w:themeColor="accent1"/>
          <w:sz w:val="24"/>
          <w:szCs w:val="24"/>
        </w:rPr>
        <w:t>[3</w:t>
      </w:r>
      <w:r w:rsidR="00F743ED">
        <w:rPr>
          <w:rFonts w:ascii="Times New Roman" w:hAnsi="Times New Roman"/>
          <w:color w:val="5B9BD5" w:themeColor="accent1"/>
          <w:sz w:val="24"/>
          <w:szCs w:val="24"/>
        </w:rPr>
        <w:t>9</w:t>
      </w:r>
      <w:r w:rsidRPr="001F3D4E">
        <w:rPr>
          <w:rFonts w:ascii="Times New Roman" w:hAnsi="Times New Roman"/>
          <w:color w:val="5B9BD5" w:themeColor="accent1"/>
          <w:sz w:val="24"/>
          <w:szCs w:val="24"/>
        </w:rPr>
        <w:t>]</w:t>
      </w:r>
      <w:r w:rsidRPr="001F3D4E">
        <w:rPr>
          <w:rFonts w:ascii="Times New Roman" w:hAnsi="Times New Roman"/>
          <w:sz w:val="24"/>
          <w:szCs w:val="24"/>
        </w:rPr>
        <w:t xml:space="preserve">. </w:t>
      </w:r>
      <w:r w:rsidR="00AB637F" w:rsidRPr="001F3D4E">
        <w:rPr>
          <w:rFonts w:ascii="Times New Roman" w:hAnsi="Times New Roman"/>
          <w:sz w:val="24"/>
          <w:szCs w:val="24"/>
        </w:rPr>
        <w:t xml:space="preserve">The </w:t>
      </w:r>
      <w:r w:rsidR="00CA6111" w:rsidRPr="001F3D4E">
        <w:rPr>
          <w:rFonts w:ascii="Times New Roman" w:hAnsi="Times New Roman"/>
          <w:sz w:val="24"/>
          <w:szCs w:val="24"/>
        </w:rPr>
        <w:t>Scherer</w:t>
      </w:r>
      <w:r w:rsidR="00AB637F" w:rsidRPr="001F3D4E">
        <w:rPr>
          <w:rFonts w:ascii="Times New Roman" w:hAnsi="Times New Roman"/>
          <w:sz w:val="24"/>
          <w:szCs w:val="24"/>
        </w:rPr>
        <w:t xml:space="preserve"> formula was used to </w:t>
      </w:r>
      <w:r w:rsidR="007F3556" w:rsidRPr="001F3D4E">
        <w:rPr>
          <w:rFonts w:ascii="Times New Roman" w:hAnsi="Times New Roman"/>
          <w:sz w:val="24"/>
          <w:szCs w:val="24"/>
        </w:rPr>
        <w:t>find</w:t>
      </w:r>
      <w:r w:rsidR="00AB637F" w:rsidRPr="001F3D4E">
        <w:rPr>
          <w:rFonts w:ascii="Times New Roman" w:hAnsi="Times New Roman"/>
          <w:sz w:val="24"/>
          <w:szCs w:val="24"/>
        </w:rPr>
        <w:t xml:space="preserve"> average </w:t>
      </w:r>
      <w:r w:rsidR="007F3556" w:rsidRPr="001F3D4E">
        <w:rPr>
          <w:rFonts w:ascii="Times New Roman" w:hAnsi="Times New Roman"/>
          <w:sz w:val="24"/>
          <w:szCs w:val="24"/>
        </w:rPr>
        <w:t>crystallite</w:t>
      </w:r>
      <w:r w:rsidR="00AB637F" w:rsidRPr="001F3D4E">
        <w:rPr>
          <w:rFonts w:ascii="Times New Roman" w:hAnsi="Times New Roman"/>
          <w:sz w:val="24"/>
          <w:szCs w:val="24"/>
        </w:rPr>
        <w:t xml:space="preserve"> size of BFO</w:t>
      </w:r>
      <w:r w:rsidR="0033723C" w:rsidRPr="001F3D4E">
        <w:rPr>
          <w:rFonts w:ascii="Times New Roman" w:hAnsi="Times New Roman"/>
          <w:sz w:val="24"/>
          <w:szCs w:val="24"/>
        </w:rPr>
        <w:t xml:space="preserve"> </w:t>
      </w:r>
      <w:r w:rsidR="0033723C" w:rsidRPr="001F3D4E">
        <w:rPr>
          <w:rFonts w:ascii="Times New Roman" w:hAnsi="Times New Roman"/>
          <w:color w:val="5B9BD5"/>
          <w:sz w:val="24"/>
          <w:szCs w:val="24"/>
        </w:rPr>
        <w:t>[</w:t>
      </w:r>
      <w:r w:rsidR="00F743ED">
        <w:rPr>
          <w:rFonts w:ascii="Times New Roman" w:hAnsi="Times New Roman"/>
          <w:color w:val="5B9BD5"/>
          <w:sz w:val="24"/>
          <w:szCs w:val="24"/>
        </w:rPr>
        <w:t>40</w:t>
      </w:r>
      <w:r w:rsidR="0033723C" w:rsidRPr="001F3D4E">
        <w:rPr>
          <w:rFonts w:ascii="Times New Roman" w:hAnsi="Times New Roman"/>
          <w:color w:val="5B9BD5"/>
          <w:sz w:val="24"/>
          <w:szCs w:val="24"/>
        </w:rPr>
        <w:t>]</w:t>
      </w:r>
      <w:r w:rsidR="00AB637F" w:rsidRPr="001F3D4E">
        <w:rPr>
          <w:rFonts w:ascii="Times New Roman" w:hAnsi="Times New Roman"/>
          <w:sz w:val="24"/>
          <w:szCs w:val="24"/>
        </w:rPr>
        <w:t>.</w:t>
      </w:r>
      <w:r w:rsidR="0033723C" w:rsidRPr="001F3D4E">
        <w:rPr>
          <w:rFonts w:ascii="Times New Roman" w:hAnsi="Times New Roman"/>
          <w:sz w:val="24"/>
          <w:szCs w:val="24"/>
        </w:rPr>
        <w:t xml:space="preserve"> </w:t>
      </w:r>
      <w:r w:rsidR="00AB637F" w:rsidRPr="001F3D4E">
        <w:rPr>
          <w:rFonts w:ascii="Times New Roman" w:hAnsi="Times New Roman"/>
          <w:sz w:val="24"/>
          <w:szCs w:val="24"/>
        </w:rPr>
        <w:t xml:space="preserve">The average crystallite size of BFO powder is 19 nm, 32 nm, and 39 nm for x = 0.0, 0.04, 0.08 samples, respectively </w:t>
      </w:r>
      <w:r w:rsidR="00AB637F" w:rsidRPr="001F3D4E">
        <w:rPr>
          <w:rFonts w:ascii="Times New Roman" w:hAnsi="Times New Roman"/>
          <w:sz w:val="24"/>
          <w:szCs w:val="24"/>
        </w:rPr>
        <w:lastRenderedPageBreak/>
        <w:t xml:space="preserve">as shown in Fig. </w:t>
      </w:r>
      <w:r w:rsidR="00BE516A" w:rsidRPr="001F3D4E">
        <w:rPr>
          <w:rFonts w:ascii="Times New Roman" w:hAnsi="Times New Roman"/>
          <w:sz w:val="24"/>
          <w:szCs w:val="24"/>
        </w:rPr>
        <w:t>4(a)</w:t>
      </w:r>
      <w:r w:rsidR="00AB637F" w:rsidRPr="001F3D4E">
        <w:rPr>
          <w:rFonts w:ascii="Times New Roman" w:hAnsi="Times New Roman"/>
          <w:sz w:val="24"/>
          <w:szCs w:val="24"/>
        </w:rPr>
        <w:t xml:space="preserve">. It was demonstrated that the a and c decreased by increasing the substituting concentration, thus cell volume also </w:t>
      </w:r>
      <w:r w:rsidR="00846751" w:rsidRPr="001F3D4E">
        <w:rPr>
          <w:rFonts w:ascii="Times New Roman" w:hAnsi="Times New Roman"/>
          <w:sz w:val="24"/>
          <w:szCs w:val="24"/>
        </w:rPr>
        <w:t>de</w:t>
      </w:r>
      <w:r w:rsidR="00AB637F" w:rsidRPr="001F3D4E">
        <w:rPr>
          <w:rFonts w:ascii="Times New Roman" w:hAnsi="Times New Roman"/>
          <w:sz w:val="24"/>
          <w:szCs w:val="24"/>
        </w:rPr>
        <w:t>creased. The value of X-ray density</w:t>
      </w:r>
      <w:r w:rsidR="00AB637F" w:rsidRPr="001F3D4E">
        <w:rPr>
          <w:rFonts w:ascii="Times New Roman" w:eastAsia="Times New Roman" w:hAnsi="Times New Roman"/>
          <w:sz w:val="24"/>
          <w:szCs w:val="24"/>
        </w:rPr>
        <w:t xml:space="preserve"> </w:t>
      </w:r>
      <w:proofErr w:type="spellStart"/>
      <w:r w:rsidR="00AB637F" w:rsidRPr="001F3D4E">
        <w:rPr>
          <w:rFonts w:ascii="Times New Roman" w:eastAsia="Times New Roman" w:hAnsi="Times New Roman"/>
          <w:sz w:val="24"/>
          <w:szCs w:val="24"/>
        </w:rPr>
        <w:t>ρ</w:t>
      </w:r>
      <w:r w:rsidR="00AB637F" w:rsidRPr="001F3D4E">
        <w:rPr>
          <w:rFonts w:ascii="Times New Roman" w:eastAsia="Times New Roman" w:hAnsi="Times New Roman"/>
          <w:sz w:val="24"/>
          <w:szCs w:val="24"/>
          <w:vertAlign w:val="subscript"/>
        </w:rPr>
        <w:t>x</w:t>
      </w:r>
      <w:proofErr w:type="spellEnd"/>
      <w:r w:rsidR="00CF6D06" w:rsidRPr="001F3D4E">
        <w:rPr>
          <w:rFonts w:ascii="Times New Roman" w:hAnsi="Times New Roman"/>
          <w:sz w:val="24"/>
          <w:szCs w:val="24"/>
        </w:rPr>
        <w:t xml:space="preserve"> increased</w:t>
      </w:r>
      <w:r w:rsidR="00CF6D06" w:rsidRPr="001F3D4E">
        <w:rPr>
          <w:rFonts w:ascii="Times New Roman" w:hAnsi="Times New Roman"/>
          <w:color w:val="FF0000"/>
          <w:sz w:val="24"/>
          <w:szCs w:val="24"/>
        </w:rPr>
        <w:t xml:space="preserve"> </w:t>
      </w:r>
      <w:r w:rsidR="00CF6D06" w:rsidRPr="001F3D4E">
        <w:rPr>
          <w:rFonts w:ascii="Times New Roman" w:hAnsi="Times New Roman"/>
          <w:sz w:val="24"/>
          <w:szCs w:val="24"/>
        </w:rPr>
        <w:t>and</w:t>
      </w:r>
      <w:r w:rsidR="00AB637F" w:rsidRPr="001F3D4E">
        <w:rPr>
          <w:rFonts w:ascii="Times New Roman" w:hAnsi="Times New Roman"/>
          <w:sz w:val="24"/>
          <w:szCs w:val="24"/>
        </w:rPr>
        <w:t xml:space="preserve"> bulk (</w:t>
      </w:r>
      <w:proofErr w:type="spellStart"/>
      <w:r w:rsidR="00AB637F" w:rsidRPr="001F3D4E">
        <w:rPr>
          <w:rFonts w:ascii="Times New Roman" w:hAnsi="Times New Roman"/>
          <w:sz w:val="24"/>
          <w:szCs w:val="24"/>
        </w:rPr>
        <w:t>ρb</w:t>
      </w:r>
      <w:proofErr w:type="spellEnd"/>
      <w:r w:rsidR="00AB637F" w:rsidRPr="001F3D4E">
        <w:rPr>
          <w:rFonts w:ascii="Times New Roman" w:hAnsi="Times New Roman"/>
          <w:sz w:val="24"/>
          <w:szCs w:val="24"/>
        </w:rPr>
        <w:t xml:space="preserve">) density decreased </w:t>
      </w:r>
      <w:r w:rsidR="0033723C" w:rsidRPr="001F3D4E">
        <w:rPr>
          <w:rFonts w:ascii="Times New Roman" w:hAnsi="Times New Roman"/>
          <w:sz w:val="24"/>
          <w:szCs w:val="24"/>
        </w:rPr>
        <w:t xml:space="preserve">by </w:t>
      </w:r>
      <w:r w:rsidR="00AB637F" w:rsidRPr="001F3D4E">
        <w:rPr>
          <w:rFonts w:ascii="Times New Roman" w:hAnsi="Times New Roman"/>
          <w:sz w:val="24"/>
          <w:szCs w:val="24"/>
        </w:rPr>
        <w:t xml:space="preserve">increasing the </w:t>
      </w:r>
      <w:r w:rsidR="007F3556" w:rsidRPr="001F3D4E">
        <w:rPr>
          <w:rFonts w:ascii="Times New Roman" w:hAnsi="Times New Roman"/>
          <w:sz w:val="24"/>
          <w:szCs w:val="24"/>
        </w:rPr>
        <w:t>concentration</w:t>
      </w:r>
      <w:r w:rsidR="00AB637F" w:rsidRPr="001F3D4E">
        <w:rPr>
          <w:rFonts w:ascii="Times New Roman" w:hAnsi="Times New Roman"/>
          <w:sz w:val="24"/>
          <w:szCs w:val="24"/>
        </w:rPr>
        <w:t xml:space="preserve"> of lanthanum as shown in Fig.</w:t>
      </w:r>
      <w:r w:rsidR="00CF6D06" w:rsidRPr="001F3D4E">
        <w:rPr>
          <w:rFonts w:ascii="Times New Roman" w:hAnsi="Times New Roman"/>
          <w:sz w:val="24"/>
          <w:szCs w:val="24"/>
        </w:rPr>
        <w:t xml:space="preserve"> </w:t>
      </w:r>
      <w:r w:rsidR="00BE516A" w:rsidRPr="001F3D4E">
        <w:rPr>
          <w:rFonts w:ascii="Times New Roman" w:hAnsi="Times New Roman"/>
          <w:sz w:val="24"/>
          <w:szCs w:val="24"/>
        </w:rPr>
        <w:t>4</w:t>
      </w:r>
      <w:r w:rsidR="00AB637F" w:rsidRPr="001F3D4E">
        <w:rPr>
          <w:rFonts w:ascii="Times New Roman" w:hAnsi="Times New Roman"/>
          <w:sz w:val="24"/>
          <w:szCs w:val="24"/>
        </w:rPr>
        <w:t xml:space="preserve">(b). The calculated values of a, c, </w:t>
      </w:r>
      <w:proofErr w:type="spellStart"/>
      <w:r w:rsidR="00AB637F" w:rsidRPr="001F3D4E">
        <w:rPr>
          <w:rFonts w:ascii="Times New Roman" w:hAnsi="Times New Roman"/>
          <w:sz w:val="24"/>
          <w:szCs w:val="24"/>
        </w:rPr>
        <w:t>Vcell</w:t>
      </w:r>
      <w:proofErr w:type="spellEnd"/>
      <w:r w:rsidR="00AB637F" w:rsidRPr="001F3D4E">
        <w:rPr>
          <w:rFonts w:ascii="Times New Roman" w:hAnsi="Times New Roman"/>
          <w:sz w:val="24"/>
          <w:szCs w:val="24"/>
        </w:rPr>
        <w:t>, ρx</w:t>
      </w:r>
      <w:r w:rsidR="000A41B8" w:rsidRPr="001F3D4E">
        <w:rPr>
          <w:rFonts w:ascii="Times New Roman" w:hAnsi="Times New Roman"/>
          <w:sz w:val="24"/>
          <w:szCs w:val="24"/>
        </w:rPr>
        <w:t>,</w:t>
      </w:r>
      <w:r w:rsidR="00AB637F" w:rsidRPr="001F3D4E">
        <w:rPr>
          <w:rFonts w:ascii="Times New Roman" w:hAnsi="Times New Roman"/>
          <w:sz w:val="24"/>
          <w:szCs w:val="24"/>
        </w:rPr>
        <w:t xml:space="preserve"> and </w:t>
      </w:r>
      <w:proofErr w:type="spellStart"/>
      <w:r w:rsidR="00AB637F" w:rsidRPr="001F3D4E">
        <w:rPr>
          <w:rFonts w:ascii="Times New Roman" w:hAnsi="Times New Roman"/>
          <w:sz w:val="24"/>
          <w:szCs w:val="24"/>
        </w:rPr>
        <w:t>ρb</w:t>
      </w:r>
      <w:proofErr w:type="spellEnd"/>
      <w:r w:rsidR="00AB637F" w:rsidRPr="001F3D4E">
        <w:rPr>
          <w:rFonts w:ascii="Times New Roman" w:hAnsi="Times New Roman"/>
          <w:sz w:val="24"/>
          <w:szCs w:val="24"/>
        </w:rPr>
        <w:t xml:space="preserve"> </w:t>
      </w:r>
      <w:r w:rsidR="00811D58" w:rsidRPr="001F3D4E">
        <w:rPr>
          <w:rFonts w:ascii="Times New Roman" w:hAnsi="Times New Roman"/>
          <w:sz w:val="24"/>
          <w:szCs w:val="24"/>
        </w:rPr>
        <w:t>are listed</w:t>
      </w:r>
      <w:r w:rsidR="00AB637F" w:rsidRPr="001F3D4E">
        <w:rPr>
          <w:rFonts w:ascii="Times New Roman" w:hAnsi="Times New Roman"/>
          <w:sz w:val="24"/>
          <w:szCs w:val="24"/>
        </w:rPr>
        <w:t xml:space="preserve"> in Table.1. The value of porosity increases</w:t>
      </w:r>
      <w:r w:rsidR="0033723C" w:rsidRPr="001F3D4E">
        <w:rPr>
          <w:rFonts w:ascii="Times New Roman" w:hAnsi="Times New Roman"/>
          <w:sz w:val="24"/>
          <w:szCs w:val="24"/>
        </w:rPr>
        <w:t>,</w:t>
      </w:r>
      <w:r w:rsidR="00AB637F" w:rsidRPr="001F3D4E">
        <w:rPr>
          <w:rFonts w:ascii="Times New Roman" w:hAnsi="Times New Roman"/>
          <w:sz w:val="24"/>
          <w:szCs w:val="24"/>
        </w:rPr>
        <w:t xml:space="preserve"> and Specific surface area </w:t>
      </w:r>
      <w:r w:rsidR="000F4F91" w:rsidRPr="001F3D4E">
        <w:rPr>
          <w:rFonts w:ascii="Times New Roman" w:hAnsi="Times New Roman"/>
          <w:sz w:val="24"/>
          <w:szCs w:val="24"/>
        </w:rPr>
        <w:t>(</w:t>
      </w:r>
      <w:r w:rsidR="00AB637F" w:rsidRPr="001F3D4E">
        <w:rPr>
          <w:rFonts w:ascii="Times New Roman" w:hAnsi="Times New Roman"/>
          <w:sz w:val="24"/>
          <w:szCs w:val="24"/>
        </w:rPr>
        <w:t>S</w:t>
      </w:r>
      <w:r w:rsidR="000F4F91" w:rsidRPr="001F3D4E">
        <w:rPr>
          <w:rFonts w:ascii="Times New Roman" w:hAnsi="Times New Roman"/>
          <w:sz w:val="24"/>
          <w:szCs w:val="24"/>
        </w:rPr>
        <w:t>)</w:t>
      </w:r>
      <w:r w:rsidR="00AB637F" w:rsidRPr="001F3D4E">
        <w:rPr>
          <w:rFonts w:ascii="Times New Roman" w:hAnsi="Times New Roman"/>
          <w:sz w:val="24"/>
          <w:szCs w:val="24"/>
        </w:rPr>
        <w:t xml:space="preserve">, packing factor </w:t>
      </w:r>
      <w:r w:rsidR="000F4F91" w:rsidRPr="001F3D4E">
        <w:rPr>
          <w:rFonts w:ascii="Times New Roman" w:hAnsi="Times New Roman"/>
          <w:sz w:val="24"/>
          <w:szCs w:val="24"/>
        </w:rPr>
        <w:t>(</w:t>
      </w:r>
      <w:r w:rsidR="00AB637F" w:rsidRPr="001F3D4E">
        <w:rPr>
          <w:rFonts w:ascii="Times New Roman" w:hAnsi="Times New Roman"/>
          <w:sz w:val="24"/>
          <w:szCs w:val="24"/>
        </w:rPr>
        <w:t>p</w:t>
      </w:r>
      <w:r w:rsidR="000F4F91" w:rsidRPr="001F3D4E">
        <w:rPr>
          <w:rFonts w:ascii="Times New Roman" w:hAnsi="Times New Roman"/>
          <w:sz w:val="24"/>
          <w:szCs w:val="24"/>
        </w:rPr>
        <w:t>)</w:t>
      </w:r>
      <w:r w:rsidR="00AB637F" w:rsidRPr="001F3D4E">
        <w:rPr>
          <w:rFonts w:ascii="Times New Roman" w:hAnsi="Times New Roman"/>
          <w:sz w:val="24"/>
          <w:szCs w:val="24"/>
        </w:rPr>
        <w:t xml:space="preserve">, strain </w:t>
      </w:r>
      <w:r w:rsidR="000F4F91" w:rsidRPr="001F3D4E">
        <w:rPr>
          <w:rFonts w:ascii="Times New Roman" w:hAnsi="Times New Roman"/>
          <w:sz w:val="24"/>
          <w:szCs w:val="24"/>
        </w:rPr>
        <w:t>(</w:t>
      </w:r>
      <w:r w:rsidR="00AB637F" w:rsidRPr="001F3D4E">
        <w:rPr>
          <w:rFonts w:ascii="Times New Roman" w:hAnsi="Times New Roman"/>
          <w:sz w:val="24"/>
          <w:szCs w:val="24"/>
        </w:rPr>
        <w:t>ε</w:t>
      </w:r>
      <w:r w:rsidR="000F4F91" w:rsidRPr="001F3D4E">
        <w:rPr>
          <w:rFonts w:ascii="Times New Roman" w:hAnsi="Times New Roman"/>
          <w:sz w:val="24"/>
          <w:szCs w:val="24"/>
        </w:rPr>
        <w:t>)</w:t>
      </w:r>
      <w:r w:rsidR="007F3556" w:rsidRPr="001F3D4E">
        <w:rPr>
          <w:rFonts w:ascii="Times New Roman" w:hAnsi="Times New Roman"/>
          <w:sz w:val="24"/>
          <w:szCs w:val="24"/>
        </w:rPr>
        <w:t xml:space="preserve"> </w:t>
      </w:r>
      <w:r w:rsidR="00AB637F" w:rsidRPr="001F3D4E">
        <w:rPr>
          <w:rFonts w:ascii="Times New Roman" w:hAnsi="Times New Roman"/>
          <w:sz w:val="24"/>
          <w:szCs w:val="24"/>
        </w:rPr>
        <w:t xml:space="preserve">and dislocation density </w:t>
      </w:r>
      <w:r w:rsidR="000F4F91" w:rsidRPr="001F3D4E">
        <w:rPr>
          <w:rFonts w:ascii="Times New Roman" w:hAnsi="Times New Roman"/>
          <w:sz w:val="24"/>
          <w:szCs w:val="24"/>
        </w:rPr>
        <w:t>(</w:t>
      </w:r>
      <w:r w:rsidR="00AB637F" w:rsidRPr="001F3D4E">
        <w:rPr>
          <w:rFonts w:ascii="Times New Roman" w:hAnsi="Times New Roman"/>
          <w:sz w:val="24"/>
          <w:szCs w:val="24"/>
        </w:rPr>
        <w:t>δ</w:t>
      </w:r>
      <w:r w:rsidR="000F4F91" w:rsidRPr="001F3D4E">
        <w:rPr>
          <w:rFonts w:ascii="Times New Roman" w:hAnsi="Times New Roman"/>
          <w:sz w:val="24"/>
          <w:szCs w:val="24"/>
        </w:rPr>
        <w:t>)</w:t>
      </w:r>
      <w:r w:rsidR="00AB637F" w:rsidRPr="001F3D4E">
        <w:rPr>
          <w:rFonts w:ascii="Times New Roman" w:hAnsi="Times New Roman"/>
          <w:sz w:val="24"/>
          <w:szCs w:val="24"/>
        </w:rPr>
        <w:t xml:space="preserve"> decrease by increasing the Lanthanum concentration as shown in table.1</w:t>
      </w:r>
      <w:r w:rsidR="00846751" w:rsidRPr="001F3D4E">
        <w:rPr>
          <w:rFonts w:ascii="Times New Roman" w:hAnsi="Times New Roman"/>
          <w:sz w:val="24"/>
          <w:szCs w:val="24"/>
        </w:rPr>
        <w:t xml:space="preserve"> </w:t>
      </w:r>
      <w:r w:rsidR="00AB637F" w:rsidRPr="001F3D4E">
        <w:rPr>
          <w:rFonts w:ascii="Times New Roman" w:hAnsi="Times New Roman"/>
          <w:color w:val="5B9BD5"/>
          <w:sz w:val="24"/>
          <w:szCs w:val="24"/>
        </w:rPr>
        <w:t>[</w:t>
      </w:r>
      <w:r w:rsidR="00A643A8">
        <w:rPr>
          <w:rFonts w:ascii="Times New Roman" w:hAnsi="Times New Roman"/>
          <w:color w:val="5B9BD5"/>
          <w:sz w:val="24"/>
          <w:szCs w:val="24"/>
        </w:rPr>
        <w:t>4</w:t>
      </w:r>
      <w:r w:rsidR="00A85914">
        <w:rPr>
          <w:rFonts w:ascii="Times New Roman" w:hAnsi="Times New Roman"/>
          <w:color w:val="5B9BD5"/>
          <w:sz w:val="24"/>
          <w:szCs w:val="24"/>
        </w:rPr>
        <w:t>3</w:t>
      </w:r>
      <w:r w:rsidR="00AB637F" w:rsidRPr="003B6AB1">
        <w:rPr>
          <w:rFonts w:ascii="Times New Roman" w:hAnsi="Times New Roman"/>
          <w:sz w:val="24"/>
          <w:szCs w:val="24"/>
          <w:highlight w:val="yellow"/>
        </w:rPr>
        <w:t xml:space="preserve">]. </w:t>
      </w:r>
      <w:r w:rsidR="003B6AB1" w:rsidRPr="003B6AB1">
        <w:rPr>
          <w:rFonts w:ascii="Times New Roman" w:eastAsiaTheme="minorHAnsi" w:hAnsi="Times New Roman"/>
          <w:sz w:val="24"/>
          <w:szCs w:val="24"/>
          <w:highlight w:val="yellow"/>
        </w:rPr>
        <w:t xml:space="preserve">The </w:t>
      </w:r>
      <w:r w:rsidR="003B6AB1" w:rsidRPr="003B6AB1">
        <w:rPr>
          <w:rFonts w:ascii="Times New Roman" w:hAnsi="Times New Roman"/>
          <w:sz w:val="24"/>
          <w:szCs w:val="24"/>
          <w:highlight w:val="yellow"/>
        </w:rPr>
        <w:t>La</w:t>
      </w:r>
      <w:r w:rsidR="003B6AB1" w:rsidRPr="003B6AB1">
        <w:rPr>
          <w:rFonts w:ascii="Times New Roman" w:hAnsi="Times New Roman"/>
          <w:sz w:val="24"/>
          <w:szCs w:val="24"/>
          <w:highlight w:val="yellow"/>
          <w:vertAlign w:val="superscript"/>
        </w:rPr>
        <w:t>3+</w:t>
      </w:r>
      <w:r w:rsidR="003B6AB1" w:rsidRPr="003B6AB1">
        <w:rPr>
          <w:rFonts w:ascii="Times New Roman" w:eastAsiaTheme="minorHAnsi" w:hAnsi="Times New Roman"/>
          <w:sz w:val="24"/>
          <w:szCs w:val="24"/>
          <w:highlight w:val="yellow"/>
        </w:rPr>
        <w:t xml:space="preserve"> cation in octahedral coordination has an ionic radius of ~1.03 Å. This is smaller than the ionic radius of the Bi</w:t>
      </w:r>
      <w:r w:rsidR="003B6AB1" w:rsidRPr="003B6AB1">
        <w:rPr>
          <w:rFonts w:ascii="Times New Roman" w:eastAsiaTheme="minorHAnsi" w:hAnsi="Times New Roman"/>
          <w:sz w:val="24"/>
          <w:szCs w:val="24"/>
          <w:highlight w:val="yellow"/>
          <w:vertAlign w:val="superscript"/>
        </w:rPr>
        <w:t>3+</w:t>
      </w:r>
      <w:r w:rsidR="003B6AB1" w:rsidRPr="003B6AB1">
        <w:rPr>
          <w:rFonts w:ascii="Times New Roman" w:eastAsiaTheme="minorHAnsi" w:hAnsi="Times New Roman"/>
          <w:sz w:val="24"/>
          <w:szCs w:val="24"/>
          <w:highlight w:val="yellow"/>
        </w:rPr>
        <w:t> cation ~1.17 Å in the same anionic surrounding. This type of substitution causes a significant change in the unit cell. This change in unit cell ultimately affects the corresponding bond lengths and angles and thus different structural parameters</w:t>
      </w:r>
      <w:r w:rsidR="003B6AB1" w:rsidRPr="003B6AB1">
        <w:rPr>
          <w:rFonts w:ascii="Times New Roman" w:eastAsiaTheme="minorHAnsi" w:hAnsi="Times New Roman"/>
          <w:sz w:val="24"/>
          <w:szCs w:val="24"/>
        </w:rPr>
        <w:t>.</w:t>
      </w:r>
    </w:p>
    <w:p w14:paraId="10DFC7EE" w14:textId="2D9D25D1" w:rsidR="00987C8D" w:rsidRPr="001F3D4E" w:rsidRDefault="00987C8D" w:rsidP="001A3697">
      <w:pPr>
        <w:spacing w:after="0" w:line="360" w:lineRule="auto"/>
        <w:jc w:val="center"/>
        <w:rPr>
          <w:rFonts w:ascii="Times New Roman" w:hAnsi="Times New Roman"/>
          <w:sz w:val="24"/>
          <w:szCs w:val="24"/>
          <w:vertAlign w:val="subscript"/>
        </w:rPr>
      </w:pPr>
      <w:r w:rsidRPr="001F3D4E">
        <w:rPr>
          <w:rFonts w:ascii="Times New Roman" w:hAnsi="Times New Roman"/>
          <w:b/>
          <w:sz w:val="24"/>
          <w:szCs w:val="24"/>
        </w:rPr>
        <w:t xml:space="preserve">Table 1. </w:t>
      </w:r>
      <w:r w:rsidRPr="001F3D4E">
        <w:rPr>
          <w:rFonts w:ascii="Times New Roman" w:hAnsi="Times New Roman"/>
          <w:sz w:val="24"/>
          <w:szCs w:val="24"/>
        </w:rPr>
        <w:t>Average crystallite size (</w:t>
      </w:r>
      <w:proofErr w:type="spellStart"/>
      <w:r w:rsidRPr="001F3D4E">
        <w:rPr>
          <w:rFonts w:ascii="Times New Roman" w:hAnsi="Times New Roman"/>
          <w:sz w:val="24"/>
          <w:szCs w:val="24"/>
        </w:rPr>
        <w:t>D</w:t>
      </w:r>
      <w:r w:rsidRPr="001F3D4E">
        <w:rPr>
          <w:rFonts w:ascii="Times New Roman" w:hAnsi="Times New Roman"/>
          <w:sz w:val="24"/>
          <w:szCs w:val="24"/>
          <w:vertAlign w:val="subscript"/>
        </w:rPr>
        <w:t>average</w:t>
      </w:r>
      <w:proofErr w:type="spellEnd"/>
      <w:r w:rsidRPr="001F3D4E">
        <w:rPr>
          <w:rFonts w:ascii="Times New Roman" w:hAnsi="Times New Roman"/>
          <w:sz w:val="24"/>
          <w:szCs w:val="24"/>
        </w:rPr>
        <w:t>), lattice constant (a, b, c), unit cell volume (</w:t>
      </w:r>
      <w:proofErr w:type="spellStart"/>
      <w:r w:rsidRPr="001F3D4E">
        <w:rPr>
          <w:rFonts w:ascii="Times New Roman" w:hAnsi="Times New Roman"/>
          <w:sz w:val="24"/>
          <w:szCs w:val="24"/>
        </w:rPr>
        <w:t>V</w:t>
      </w:r>
      <w:r w:rsidRPr="001F3D4E">
        <w:rPr>
          <w:rFonts w:ascii="Times New Roman" w:hAnsi="Times New Roman"/>
          <w:sz w:val="24"/>
          <w:szCs w:val="24"/>
          <w:vertAlign w:val="subscript"/>
        </w:rPr>
        <w:t>cell</w:t>
      </w:r>
      <w:proofErr w:type="spellEnd"/>
      <w:r w:rsidRPr="001F3D4E">
        <w:rPr>
          <w:rFonts w:ascii="Times New Roman" w:hAnsi="Times New Roman"/>
          <w:sz w:val="24"/>
          <w:szCs w:val="24"/>
        </w:rPr>
        <w:t xml:space="preserve">) and </w:t>
      </w:r>
      <w:r w:rsidR="001B2672">
        <w:rPr>
          <w:rFonts w:ascii="Times New Roman" w:hAnsi="Times New Roman"/>
          <w:sz w:val="24"/>
          <w:szCs w:val="24"/>
        </w:rPr>
        <w:t>X</w:t>
      </w:r>
      <w:r w:rsidRPr="001F3D4E">
        <w:rPr>
          <w:rFonts w:ascii="Times New Roman" w:hAnsi="Times New Roman"/>
          <w:sz w:val="24"/>
          <w:szCs w:val="24"/>
        </w:rPr>
        <w:t>-ray density (</w:t>
      </w:r>
      <w:proofErr w:type="spellStart"/>
      <w:r w:rsidRPr="001F3D4E">
        <w:rPr>
          <w:rFonts w:ascii="Times New Roman" w:hAnsi="Times New Roman"/>
          <w:sz w:val="24"/>
          <w:szCs w:val="24"/>
        </w:rPr>
        <w:t>ρ</w:t>
      </w:r>
      <w:r w:rsidRPr="001F3D4E">
        <w:rPr>
          <w:rFonts w:ascii="Times New Roman" w:hAnsi="Times New Roman"/>
          <w:sz w:val="24"/>
          <w:szCs w:val="24"/>
          <w:vertAlign w:val="subscript"/>
        </w:rPr>
        <w:t>x</w:t>
      </w:r>
      <w:proofErr w:type="spellEnd"/>
      <w:r w:rsidRPr="001F3D4E">
        <w:rPr>
          <w:rFonts w:ascii="Times New Roman" w:hAnsi="Times New Roman"/>
          <w:sz w:val="24"/>
          <w:szCs w:val="24"/>
        </w:rPr>
        <w:t>) extracted from XRD pattern of B</w:t>
      </w:r>
      <w:r w:rsidR="000B0393">
        <w:rPr>
          <w:rFonts w:ascii="Times New Roman" w:hAnsi="Times New Roman"/>
          <w:sz w:val="24"/>
          <w:szCs w:val="24"/>
        </w:rPr>
        <w:t>i</w:t>
      </w:r>
      <w:r w:rsidRPr="001F3D4E">
        <w:rPr>
          <w:rFonts w:ascii="Times New Roman" w:hAnsi="Times New Roman"/>
          <w:sz w:val="24"/>
          <w:szCs w:val="24"/>
          <w:vertAlign w:val="subscript"/>
        </w:rPr>
        <w:t>1-x</w:t>
      </w:r>
      <w:r w:rsidRPr="001F3D4E">
        <w:rPr>
          <w:rFonts w:ascii="Times New Roman" w:hAnsi="Times New Roman"/>
          <w:sz w:val="24"/>
          <w:szCs w:val="24"/>
        </w:rPr>
        <w:t>La</w:t>
      </w:r>
      <w:r w:rsidRPr="001F3D4E">
        <w:rPr>
          <w:rFonts w:ascii="Times New Roman" w:hAnsi="Times New Roman"/>
          <w:sz w:val="24"/>
          <w:szCs w:val="24"/>
          <w:vertAlign w:val="subscript"/>
        </w:rPr>
        <w:t>x</w:t>
      </w:r>
      <w:r w:rsidRPr="001F3D4E">
        <w:rPr>
          <w:rFonts w:ascii="Times New Roman" w:hAnsi="Times New Roman"/>
          <w:sz w:val="24"/>
          <w:szCs w:val="24"/>
        </w:rPr>
        <w:t>FeO</w:t>
      </w:r>
      <w:r w:rsidRPr="001F3D4E">
        <w:rPr>
          <w:rFonts w:ascii="Times New Roman" w:hAnsi="Times New Roman"/>
          <w:sz w:val="24"/>
          <w:szCs w:val="24"/>
          <w:vertAlign w:val="subscript"/>
        </w:rPr>
        <w:t>3</w:t>
      </w:r>
    </w:p>
    <w:tbl>
      <w:tblPr>
        <w:tblW w:w="7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1773"/>
        <w:gridCol w:w="1710"/>
        <w:gridCol w:w="1620"/>
      </w:tblGrid>
      <w:tr w:rsidR="00037B11" w:rsidRPr="001F3D4E" w14:paraId="780049F3" w14:textId="77777777" w:rsidTr="008273AF">
        <w:trPr>
          <w:trHeight w:val="217"/>
          <w:jc w:val="center"/>
        </w:trPr>
        <w:tc>
          <w:tcPr>
            <w:tcW w:w="2695" w:type="dxa"/>
            <w:tcBorders>
              <w:top w:val="single" w:sz="4" w:space="0" w:color="000000"/>
              <w:left w:val="single" w:sz="4" w:space="0" w:color="000000"/>
              <w:bottom w:val="single" w:sz="4" w:space="0" w:color="000000"/>
              <w:right w:val="single" w:sz="4" w:space="0" w:color="000000"/>
            </w:tcBorders>
            <w:hideMark/>
          </w:tcPr>
          <w:p w14:paraId="7405BE23" w14:textId="77777777" w:rsidR="00037B11" w:rsidRPr="001F3D4E" w:rsidRDefault="00037B11" w:rsidP="000F7472">
            <w:pPr>
              <w:spacing w:line="256" w:lineRule="auto"/>
              <w:rPr>
                <w:rFonts w:ascii="Times New Roman" w:eastAsia="Times New Roman" w:hAnsi="Times New Roman"/>
                <w:b/>
                <w:bCs/>
                <w:sz w:val="24"/>
                <w:szCs w:val="24"/>
              </w:rPr>
            </w:pPr>
            <w:r w:rsidRPr="001F3D4E">
              <w:rPr>
                <w:rFonts w:ascii="Times New Roman" w:eastAsia="Times New Roman" w:hAnsi="Times New Roman"/>
                <w:b/>
                <w:bCs/>
                <w:sz w:val="24"/>
                <w:szCs w:val="24"/>
              </w:rPr>
              <w:t>X</w:t>
            </w:r>
          </w:p>
        </w:tc>
        <w:tc>
          <w:tcPr>
            <w:tcW w:w="1773" w:type="dxa"/>
            <w:tcBorders>
              <w:top w:val="single" w:sz="4" w:space="0" w:color="000000"/>
              <w:left w:val="single" w:sz="4" w:space="0" w:color="000000"/>
              <w:bottom w:val="single" w:sz="4" w:space="0" w:color="000000"/>
              <w:right w:val="single" w:sz="4" w:space="0" w:color="000000"/>
            </w:tcBorders>
            <w:hideMark/>
          </w:tcPr>
          <w:p w14:paraId="1B5C4C43" w14:textId="77777777" w:rsidR="00037B11" w:rsidRPr="001F3D4E" w:rsidRDefault="00037B11" w:rsidP="000F7472">
            <w:pPr>
              <w:spacing w:line="256" w:lineRule="auto"/>
              <w:rPr>
                <w:rFonts w:ascii="Times New Roman" w:eastAsia="Times New Roman" w:hAnsi="Times New Roman"/>
                <w:b/>
                <w:bCs/>
                <w:sz w:val="24"/>
                <w:szCs w:val="24"/>
              </w:rPr>
            </w:pPr>
            <w:r w:rsidRPr="001F3D4E">
              <w:rPr>
                <w:rFonts w:ascii="Times New Roman" w:eastAsia="Times New Roman" w:hAnsi="Times New Roman"/>
                <w:b/>
                <w:bCs/>
                <w:sz w:val="24"/>
                <w:szCs w:val="24"/>
              </w:rPr>
              <w:t>0.0</w:t>
            </w:r>
          </w:p>
        </w:tc>
        <w:tc>
          <w:tcPr>
            <w:tcW w:w="1710" w:type="dxa"/>
            <w:tcBorders>
              <w:top w:val="single" w:sz="4" w:space="0" w:color="000000"/>
              <w:left w:val="single" w:sz="4" w:space="0" w:color="000000"/>
              <w:bottom w:val="single" w:sz="4" w:space="0" w:color="000000"/>
              <w:right w:val="single" w:sz="4" w:space="0" w:color="000000"/>
            </w:tcBorders>
            <w:hideMark/>
          </w:tcPr>
          <w:p w14:paraId="3EE67072" w14:textId="77777777" w:rsidR="00037B11" w:rsidRPr="001F3D4E" w:rsidRDefault="00037B11" w:rsidP="000F7472">
            <w:pPr>
              <w:spacing w:line="256" w:lineRule="auto"/>
              <w:rPr>
                <w:rFonts w:ascii="Times New Roman" w:eastAsia="Times New Roman" w:hAnsi="Times New Roman"/>
                <w:b/>
                <w:bCs/>
                <w:sz w:val="24"/>
                <w:szCs w:val="24"/>
              </w:rPr>
            </w:pPr>
            <w:r w:rsidRPr="001F3D4E">
              <w:rPr>
                <w:rFonts w:ascii="Times New Roman" w:eastAsia="Times New Roman" w:hAnsi="Times New Roman"/>
                <w:b/>
                <w:bCs/>
                <w:sz w:val="24"/>
                <w:szCs w:val="24"/>
              </w:rPr>
              <w:t>0.04</w:t>
            </w:r>
          </w:p>
        </w:tc>
        <w:tc>
          <w:tcPr>
            <w:tcW w:w="1620" w:type="dxa"/>
            <w:tcBorders>
              <w:top w:val="single" w:sz="4" w:space="0" w:color="000000"/>
              <w:left w:val="single" w:sz="4" w:space="0" w:color="000000"/>
              <w:bottom w:val="single" w:sz="4" w:space="0" w:color="000000"/>
              <w:right w:val="single" w:sz="4" w:space="0" w:color="000000"/>
            </w:tcBorders>
            <w:hideMark/>
          </w:tcPr>
          <w:p w14:paraId="2974918B" w14:textId="77777777" w:rsidR="00037B11" w:rsidRPr="001F3D4E" w:rsidRDefault="00037B11" w:rsidP="000F7472">
            <w:pPr>
              <w:spacing w:line="256" w:lineRule="auto"/>
              <w:rPr>
                <w:rFonts w:ascii="Times New Roman" w:eastAsia="Times New Roman" w:hAnsi="Times New Roman"/>
                <w:b/>
                <w:bCs/>
                <w:sz w:val="24"/>
                <w:szCs w:val="24"/>
              </w:rPr>
            </w:pPr>
            <w:r w:rsidRPr="001F3D4E">
              <w:rPr>
                <w:rFonts w:ascii="Times New Roman" w:eastAsia="Times New Roman" w:hAnsi="Times New Roman"/>
                <w:b/>
                <w:bCs/>
                <w:sz w:val="24"/>
                <w:szCs w:val="24"/>
              </w:rPr>
              <w:t>0.08</w:t>
            </w:r>
          </w:p>
        </w:tc>
      </w:tr>
      <w:tr w:rsidR="00037B11" w:rsidRPr="001F3D4E" w14:paraId="0D23A9BD" w14:textId="77777777" w:rsidTr="008273AF">
        <w:trPr>
          <w:trHeight w:val="285"/>
          <w:jc w:val="center"/>
        </w:trPr>
        <w:tc>
          <w:tcPr>
            <w:tcW w:w="2695" w:type="dxa"/>
            <w:tcBorders>
              <w:top w:val="single" w:sz="4" w:space="0" w:color="000000"/>
              <w:left w:val="single" w:sz="4" w:space="0" w:color="000000"/>
              <w:bottom w:val="single" w:sz="4" w:space="0" w:color="000000"/>
              <w:right w:val="single" w:sz="4" w:space="0" w:color="000000"/>
            </w:tcBorders>
            <w:hideMark/>
          </w:tcPr>
          <w:p w14:paraId="3E21E1EB" w14:textId="77777777" w:rsidR="00037B11" w:rsidRPr="001F3D4E" w:rsidRDefault="00037B11" w:rsidP="000F7472">
            <w:pPr>
              <w:spacing w:line="360" w:lineRule="auto"/>
              <w:rPr>
                <w:rFonts w:ascii="Times New Roman" w:eastAsia="Times New Roman" w:hAnsi="Times New Roman"/>
                <w:b/>
                <w:bCs/>
                <w:sz w:val="24"/>
                <w:szCs w:val="24"/>
              </w:rPr>
            </w:pPr>
            <w:r w:rsidRPr="001F3D4E">
              <w:rPr>
                <w:rFonts w:ascii="Times New Roman" w:eastAsia="Times New Roman" w:hAnsi="Times New Roman"/>
                <w:b/>
                <w:bCs/>
                <w:sz w:val="24"/>
                <w:szCs w:val="24"/>
              </w:rPr>
              <w:t>D (nm)</w:t>
            </w:r>
          </w:p>
        </w:tc>
        <w:tc>
          <w:tcPr>
            <w:tcW w:w="1773" w:type="dxa"/>
            <w:tcBorders>
              <w:top w:val="single" w:sz="4" w:space="0" w:color="000000"/>
              <w:left w:val="single" w:sz="4" w:space="0" w:color="000000"/>
              <w:bottom w:val="single" w:sz="4" w:space="0" w:color="000000"/>
              <w:right w:val="single" w:sz="4" w:space="0" w:color="000000"/>
            </w:tcBorders>
            <w:hideMark/>
          </w:tcPr>
          <w:p w14:paraId="34E4CAEA"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 xml:space="preserve">19 ± </w:t>
            </w:r>
            <w:r>
              <w:rPr>
                <w:rFonts w:ascii="Times New Roman" w:eastAsia="Times New Roman" w:hAnsi="Times New Roman"/>
                <w:sz w:val="24"/>
                <w:szCs w:val="24"/>
              </w:rPr>
              <w:t>2</w:t>
            </w:r>
          </w:p>
        </w:tc>
        <w:tc>
          <w:tcPr>
            <w:tcW w:w="1710" w:type="dxa"/>
            <w:tcBorders>
              <w:top w:val="single" w:sz="4" w:space="0" w:color="000000"/>
              <w:left w:val="single" w:sz="4" w:space="0" w:color="000000"/>
              <w:bottom w:val="single" w:sz="4" w:space="0" w:color="000000"/>
              <w:right w:val="single" w:sz="4" w:space="0" w:color="000000"/>
            </w:tcBorders>
            <w:hideMark/>
          </w:tcPr>
          <w:p w14:paraId="484944FB"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 xml:space="preserve">32 ± </w:t>
            </w:r>
            <w:r>
              <w:rPr>
                <w:rFonts w:ascii="Times New Roman" w:eastAsia="Times New Roman" w:hAnsi="Times New Roman"/>
                <w:sz w:val="24"/>
                <w:szCs w:val="24"/>
              </w:rPr>
              <w:t>1</w:t>
            </w:r>
          </w:p>
        </w:tc>
        <w:tc>
          <w:tcPr>
            <w:tcW w:w="1620" w:type="dxa"/>
            <w:tcBorders>
              <w:top w:val="single" w:sz="4" w:space="0" w:color="000000"/>
              <w:left w:val="single" w:sz="4" w:space="0" w:color="000000"/>
              <w:bottom w:val="single" w:sz="4" w:space="0" w:color="000000"/>
              <w:right w:val="single" w:sz="4" w:space="0" w:color="000000"/>
            </w:tcBorders>
            <w:hideMark/>
          </w:tcPr>
          <w:p w14:paraId="3DE82015"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39 ± 5</w:t>
            </w:r>
          </w:p>
        </w:tc>
      </w:tr>
      <w:tr w:rsidR="00037B11" w:rsidRPr="001F3D4E" w14:paraId="0B75D4B8" w14:textId="77777777" w:rsidTr="008273AF">
        <w:trPr>
          <w:trHeight w:val="789"/>
          <w:jc w:val="center"/>
        </w:trPr>
        <w:tc>
          <w:tcPr>
            <w:tcW w:w="2695" w:type="dxa"/>
            <w:tcBorders>
              <w:top w:val="single" w:sz="4" w:space="0" w:color="000000"/>
              <w:left w:val="single" w:sz="4" w:space="0" w:color="000000"/>
              <w:bottom w:val="single" w:sz="4" w:space="0" w:color="000000"/>
              <w:right w:val="single" w:sz="4" w:space="0" w:color="000000"/>
            </w:tcBorders>
            <w:hideMark/>
          </w:tcPr>
          <w:p w14:paraId="2C335E8D" w14:textId="77777777" w:rsidR="00037B11" w:rsidRPr="001F3D4E" w:rsidRDefault="00037B11" w:rsidP="000F7472">
            <w:pPr>
              <w:spacing w:line="360" w:lineRule="auto"/>
              <w:rPr>
                <w:rFonts w:ascii="Times New Roman" w:eastAsia="Times New Roman" w:hAnsi="Times New Roman"/>
                <w:b/>
                <w:bCs/>
                <w:sz w:val="24"/>
                <w:szCs w:val="24"/>
              </w:rPr>
            </w:pPr>
            <w:r w:rsidRPr="001F3D4E">
              <w:rPr>
                <w:rFonts w:ascii="Times New Roman" w:eastAsia="Times New Roman" w:hAnsi="Times New Roman"/>
                <w:b/>
                <w:bCs/>
                <w:sz w:val="24"/>
                <w:szCs w:val="24"/>
              </w:rPr>
              <w:t>a = b   (Å)</w:t>
            </w:r>
          </w:p>
        </w:tc>
        <w:tc>
          <w:tcPr>
            <w:tcW w:w="1773" w:type="dxa"/>
            <w:tcBorders>
              <w:top w:val="single" w:sz="4" w:space="0" w:color="000000"/>
              <w:left w:val="single" w:sz="4" w:space="0" w:color="000000"/>
              <w:bottom w:val="single" w:sz="4" w:space="0" w:color="000000"/>
              <w:right w:val="single" w:sz="4" w:space="0" w:color="000000"/>
            </w:tcBorders>
            <w:hideMark/>
          </w:tcPr>
          <w:p w14:paraId="49BF051D" w14:textId="77777777" w:rsidR="00037B11" w:rsidRPr="001F3D4E" w:rsidRDefault="00037B11" w:rsidP="000F7472">
            <w:pPr>
              <w:spacing w:line="360" w:lineRule="auto"/>
              <w:jc w:val="both"/>
              <w:rPr>
                <w:rFonts w:ascii="Times New Roman" w:eastAsia="Times New Roman" w:hAnsi="Times New Roman"/>
                <w:sz w:val="24"/>
                <w:szCs w:val="24"/>
              </w:rPr>
            </w:pPr>
            <w:r w:rsidRPr="001F3D4E">
              <w:rPr>
                <w:rFonts w:ascii="Times New Roman" w:eastAsia="Times New Roman" w:hAnsi="Times New Roman"/>
                <w:sz w:val="24"/>
                <w:szCs w:val="24"/>
              </w:rPr>
              <w:t>5.69 ± 0.0</w:t>
            </w:r>
            <w:r>
              <w:rPr>
                <w:rFonts w:ascii="Times New Roman" w:eastAsia="Times New Roman" w:hAnsi="Times New Roman"/>
                <w:sz w:val="24"/>
                <w:szCs w:val="24"/>
              </w:rPr>
              <w:t>4</w:t>
            </w:r>
          </w:p>
          <w:p w14:paraId="403404B9" w14:textId="3B25CFB3" w:rsidR="00037B11" w:rsidRPr="001F3D4E" w:rsidRDefault="00037B11" w:rsidP="000F7472">
            <w:pPr>
              <w:spacing w:line="360" w:lineRule="auto"/>
              <w:jc w:val="both"/>
              <w:rPr>
                <w:rFonts w:ascii="Times New Roman" w:eastAsia="Times New Roman" w:hAnsi="Times New Roman"/>
                <w:sz w:val="24"/>
                <w:szCs w:val="24"/>
              </w:rPr>
            </w:pPr>
            <w:r w:rsidRPr="001F3D4E">
              <w:rPr>
                <w:rFonts w:ascii="Times New Roman" w:eastAsia="Times New Roman" w:hAnsi="Times New Roman"/>
                <w:sz w:val="24"/>
                <w:szCs w:val="24"/>
              </w:rPr>
              <w:t>5.581*</w:t>
            </w:r>
            <w:r w:rsidRPr="001F3D4E">
              <w:rPr>
                <w:rFonts w:ascii="Times New Roman" w:eastAsia="Times New Roman" w:hAnsi="Times New Roman"/>
                <w:color w:val="5B9BD5" w:themeColor="accent1"/>
                <w:sz w:val="24"/>
                <w:szCs w:val="24"/>
              </w:rPr>
              <w:t>[</w:t>
            </w:r>
            <w:r w:rsidR="00A85914">
              <w:rPr>
                <w:rFonts w:ascii="Times New Roman" w:eastAsia="Times New Roman" w:hAnsi="Times New Roman"/>
                <w:color w:val="5B9BD5" w:themeColor="accent1"/>
                <w:sz w:val="24"/>
                <w:szCs w:val="24"/>
              </w:rPr>
              <w:t>44</w:t>
            </w:r>
            <w:r w:rsidRPr="001F3D4E">
              <w:rPr>
                <w:rFonts w:ascii="Times New Roman" w:eastAsia="Times New Roman" w:hAnsi="Times New Roman"/>
                <w:color w:val="5B9BD5" w:themeColor="accent1"/>
                <w:sz w:val="24"/>
                <w:szCs w:val="24"/>
              </w:rPr>
              <w:t>]</w:t>
            </w:r>
          </w:p>
          <w:p w14:paraId="26A60939" w14:textId="7541F84C"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5.54577**</w:t>
            </w:r>
            <w:r w:rsidRPr="001F3D4E">
              <w:rPr>
                <w:rFonts w:ascii="Times New Roman" w:eastAsia="Times New Roman" w:hAnsi="Times New Roman"/>
                <w:color w:val="5B9BD5" w:themeColor="accent1"/>
                <w:sz w:val="24"/>
                <w:szCs w:val="24"/>
              </w:rPr>
              <w:t>[</w:t>
            </w:r>
            <w:r w:rsidR="00A85914">
              <w:rPr>
                <w:rFonts w:ascii="Times New Roman" w:eastAsia="Times New Roman" w:hAnsi="Times New Roman"/>
                <w:color w:val="5B9BD5" w:themeColor="accent1"/>
                <w:sz w:val="24"/>
                <w:szCs w:val="24"/>
              </w:rPr>
              <w:t>45</w:t>
            </w:r>
            <w:r w:rsidRPr="001F3D4E">
              <w:rPr>
                <w:rFonts w:ascii="Times New Roman" w:eastAsia="Times New Roman" w:hAnsi="Times New Roman"/>
                <w:color w:val="5B9BD5" w:themeColor="accent1"/>
                <w:sz w:val="24"/>
                <w:szCs w:val="24"/>
              </w:rPr>
              <w:t>]</w:t>
            </w:r>
          </w:p>
        </w:tc>
        <w:tc>
          <w:tcPr>
            <w:tcW w:w="1710" w:type="dxa"/>
            <w:tcBorders>
              <w:top w:val="single" w:sz="4" w:space="0" w:color="000000"/>
              <w:left w:val="single" w:sz="4" w:space="0" w:color="000000"/>
              <w:bottom w:val="single" w:sz="4" w:space="0" w:color="000000"/>
              <w:right w:val="single" w:sz="4" w:space="0" w:color="000000"/>
            </w:tcBorders>
            <w:hideMark/>
          </w:tcPr>
          <w:p w14:paraId="4ABC8548"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5.56 ± 0.0</w:t>
            </w:r>
            <w:r>
              <w:rPr>
                <w:rFonts w:ascii="Times New Roman" w:eastAsia="Times New Roman" w:hAnsi="Times New Roman"/>
                <w:sz w:val="24"/>
                <w:szCs w:val="24"/>
              </w:rPr>
              <w:t>1</w:t>
            </w:r>
          </w:p>
        </w:tc>
        <w:tc>
          <w:tcPr>
            <w:tcW w:w="1620" w:type="dxa"/>
            <w:tcBorders>
              <w:top w:val="single" w:sz="4" w:space="0" w:color="000000"/>
              <w:left w:val="single" w:sz="4" w:space="0" w:color="000000"/>
              <w:bottom w:val="single" w:sz="4" w:space="0" w:color="000000"/>
              <w:right w:val="single" w:sz="4" w:space="0" w:color="000000"/>
            </w:tcBorders>
            <w:hideMark/>
          </w:tcPr>
          <w:p w14:paraId="3D51F020"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5.50 ± 0.03</w:t>
            </w:r>
          </w:p>
        </w:tc>
      </w:tr>
      <w:tr w:rsidR="00037B11" w:rsidRPr="001F3D4E" w14:paraId="06D02063" w14:textId="77777777" w:rsidTr="008273AF">
        <w:trPr>
          <w:trHeight w:val="570"/>
          <w:jc w:val="center"/>
        </w:trPr>
        <w:tc>
          <w:tcPr>
            <w:tcW w:w="2695" w:type="dxa"/>
            <w:tcBorders>
              <w:top w:val="single" w:sz="4" w:space="0" w:color="000000"/>
              <w:left w:val="single" w:sz="4" w:space="0" w:color="000000"/>
              <w:bottom w:val="single" w:sz="4" w:space="0" w:color="000000"/>
              <w:right w:val="single" w:sz="4" w:space="0" w:color="000000"/>
            </w:tcBorders>
            <w:hideMark/>
          </w:tcPr>
          <w:p w14:paraId="426E4932" w14:textId="77777777" w:rsidR="00037B11" w:rsidRPr="001F3D4E" w:rsidRDefault="00037B11" w:rsidP="000F7472">
            <w:pPr>
              <w:spacing w:line="360" w:lineRule="auto"/>
              <w:rPr>
                <w:rFonts w:ascii="Times New Roman" w:eastAsia="Times New Roman" w:hAnsi="Times New Roman"/>
                <w:b/>
                <w:bCs/>
                <w:sz w:val="24"/>
                <w:szCs w:val="24"/>
              </w:rPr>
            </w:pPr>
            <w:r w:rsidRPr="001F3D4E">
              <w:rPr>
                <w:rFonts w:ascii="Times New Roman" w:eastAsia="Times New Roman" w:hAnsi="Times New Roman"/>
                <w:b/>
                <w:bCs/>
                <w:sz w:val="24"/>
                <w:szCs w:val="24"/>
              </w:rPr>
              <w:t>c     (Å)</w:t>
            </w:r>
          </w:p>
        </w:tc>
        <w:tc>
          <w:tcPr>
            <w:tcW w:w="1773" w:type="dxa"/>
            <w:tcBorders>
              <w:top w:val="single" w:sz="4" w:space="0" w:color="000000"/>
              <w:left w:val="single" w:sz="4" w:space="0" w:color="000000"/>
              <w:bottom w:val="single" w:sz="4" w:space="0" w:color="000000"/>
              <w:right w:val="single" w:sz="4" w:space="0" w:color="000000"/>
            </w:tcBorders>
            <w:hideMark/>
          </w:tcPr>
          <w:p w14:paraId="1BFADF67" w14:textId="77777777" w:rsidR="00037B11" w:rsidRPr="001F3D4E" w:rsidRDefault="00037B11" w:rsidP="000F7472">
            <w:pPr>
              <w:spacing w:line="360" w:lineRule="auto"/>
              <w:jc w:val="both"/>
              <w:rPr>
                <w:rFonts w:ascii="Times New Roman" w:eastAsia="Times New Roman" w:hAnsi="Times New Roman"/>
                <w:sz w:val="24"/>
                <w:szCs w:val="24"/>
              </w:rPr>
            </w:pPr>
            <w:r w:rsidRPr="001F3D4E">
              <w:rPr>
                <w:rFonts w:ascii="Times New Roman" w:eastAsia="Times New Roman" w:hAnsi="Times New Roman"/>
                <w:sz w:val="24"/>
                <w:szCs w:val="24"/>
              </w:rPr>
              <w:t>13.93 ± 0.02</w:t>
            </w:r>
          </w:p>
          <w:p w14:paraId="02593CE7" w14:textId="01C2DE96" w:rsidR="00037B11" w:rsidRPr="001F3D4E" w:rsidRDefault="00037B11" w:rsidP="000F7472">
            <w:pPr>
              <w:spacing w:line="360" w:lineRule="auto"/>
              <w:jc w:val="both"/>
              <w:rPr>
                <w:rFonts w:ascii="Times New Roman" w:eastAsia="Times New Roman" w:hAnsi="Times New Roman"/>
                <w:sz w:val="24"/>
                <w:szCs w:val="24"/>
              </w:rPr>
            </w:pPr>
            <w:r w:rsidRPr="001F3D4E">
              <w:rPr>
                <w:rFonts w:ascii="Times New Roman" w:eastAsia="Times New Roman" w:hAnsi="Times New Roman"/>
                <w:sz w:val="24"/>
                <w:szCs w:val="24"/>
              </w:rPr>
              <w:t>13.88*</w:t>
            </w:r>
            <w:r w:rsidRPr="001F3D4E">
              <w:rPr>
                <w:rFonts w:ascii="Times New Roman" w:eastAsia="Times New Roman" w:hAnsi="Times New Roman"/>
                <w:color w:val="5B9BD5" w:themeColor="accent1"/>
                <w:sz w:val="24"/>
                <w:szCs w:val="24"/>
              </w:rPr>
              <w:t>[</w:t>
            </w:r>
            <w:r w:rsidR="00A85914">
              <w:rPr>
                <w:rFonts w:ascii="Times New Roman" w:eastAsia="Times New Roman" w:hAnsi="Times New Roman"/>
                <w:color w:val="5B9BD5" w:themeColor="accent1"/>
                <w:sz w:val="24"/>
                <w:szCs w:val="24"/>
              </w:rPr>
              <w:t>44</w:t>
            </w:r>
            <w:r w:rsidRPr="001F3D4E">
              <w:rPr>
                <w:rFonts w:ascii="Times New Roman" w:eastAsia="Times New Roman" w:hAnsi="Times New Roman"/>
                <w:color w:val="5B9BD5" w:themeColor="accent1"/>
                <w:sz w:val="24"/>
                <w:szCs w:val="24"/>
              </w:rPr>
              <w:t>]</w:t>
            </w:r>
          </w:p>
          <w:p w14:paraId="34820C29" w14:textId="719D2FFF"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13.70408**</w:t>
            </w:r>
            <w:r w:rsidRPr="001F3D4E">
              <w:rPr>
                <w:rFonts w:ascii="Times New Roman" w:eastAsia="Times New Roman" w:hAnsi="Times New Roman"/>
                <w:color w:val="5B9BD5" w:themeColor="accent1"/>
                <w:sz w:val="24"/>
                <w:szCs w:val="24"/>
              </w:rPr>
              <w:t>[</w:t>
            </w:r>
            <w:r w:rsidR="00A85914">
              <w:rPr>
                <w:rFonts w:ascii="Times New Roman" w:eastAsia="Times New Roman" w:hAnsi="Times New Roman"/>
                <w:color w:val="5B9BD5" w:themeColor="accent1"/>
                <w:sz w:val="24"/>
                <w:szCs w:val="24"/>
              </w:rPr>
              <w:t>45</w:t>
            </w:r>
            <w:r w:rsidRPr="001F3D4E">
              <w:rPr>
                <w:rFonts w:ascii="Times New Roman" w:eastAsia="Times New Roman" w:hAnsi="Times New Roman"/>
                <w:color w:val="5B9BD5" w:themeColor="accent1"/>
                <w:sz w:val="24"/>
                <w:szCs w:val="24"/>
              </w:rPr>
              <w:t>]</w:t>
            </w:r>
          </w:p>
        </w:tc>
        <w:tc>
          <w:tcPr>
            <w:tcW w:w="1710" w:type="dxa"/>
            <w:tcBorders>
              <w:top w:val="single" w:sz="4" w:space="0" w:color="000000"/>
              <w:left w:val="single" w:sz="4" w:space="0" w:color="000000"/>
              <w:bottom w:val="single" w:sz="4" w:space="0" w:color="000000"/>
              <w:right w:val="single" w:sz="4" w:space="0" w:color="000000"/>
            </w:tcBorders>
            <w:hideMark/>
          </w:tcPr>
          <w:p w14:paraId="7C195B1B"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13.67 ± 0.0</w:t>
            </w:r>
            <w:r>
              <w:rPr>
                <w:rFonts w:ascii="Times New Roman" w:eastAsia="Times New Roman" w:hAnsi="Times New Roman"/>
                <w:sz w:val="24"/>
                <w:szCs w:val="24"/>
              </w:rPr>
              <w:t>7</w:t>
            </w:r>
          </w:p>
        </w:tc>
        <w:tc>
          <w:tcPr>
            <w:tcW w:w="1620" w:type="dxa"/>
            <w:tcBorders>
              <w:top w:val="single" w:sz="4" w:space="0" w:color="000000"/>
              <w:left w:val="single" w:sz="4" w:space="0" w:color="000000"/>
              <w:bottom w:val="single" w:sz="4" w:space="0" w:color="000000"/>
              <w:right w:val="single" w:sz="4" w:space="0" w:color="000000"/>
            </w:tcBorders>
            <w:hideMark/>
          </w:tcPr>
          <w:p w14:paraId="73C92652"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13.45 ± 0.1</w:t>
            </w:r>
            <w:r>
              <w:rPr>
                <w:rFonts w:ascii="Times New Roman" w:eastAsia="Times New Roman" w:hAnsi="Times New Roman"/>
                <w:sz w:val="24"/>
                <w:szCs w:val="24"/>
              </w:rPr>
              <w:t>5</w:t>
            </w:r>
          </w:p>
        </w:tc>
      </w:tr>
      <w:tr w:rsidR="00037B11" w:rsidRPr="001F3D4E" w14:paraId="5EF31E8D" w14:textId="77777777" w:rsidTr="008273AF">
        <w:trPr>
          <w:trHeight w:val="435"/>
          <w:jc w:val="center"/>
        </w:trPr>
        <w:tc>
          <w:tcPr>
            <w:tcW w:w="2695" w:type="dxa"/>
            <w:tcBorders>
              <w:top w:val="single" w:sz="4" w:space="0" w:color="000000"/>
              <w:left w:val="single" w:sz="4" w:space="0" w:color="000000"/>
              <w:bottom w:val="single" w:sz="4" w:space="0" w:color="000000"/>
              <w:right w:val="single" w:sz="4" w:space="0" w:color="000000"/>
            </w:tcBorders>
            <w:hideMark/>
          </w:tcPr>
          <w:p w14:paraId="79772E88" w14:textId="77777777" w:rsidR="00037B11" w:rsidRPr="001F3D4E" w:rsidRDefault="00037B11" w:rsidP="000F7472">
            <w:pPr>
              <w:spacing w:line="256" w:lineRule="auto"/>
              <w:rPr>
                <w:rFonts w:ascii="Times New Roman" w:eastAsia="Times New Roman" w:hAnsi="Times New Roman"/>
                <w:b/>
                <w:bCs/>
                <w:sz w:val="24"/>
                <w:szCs w:val="24"/>
              </w:rPr>
            </w:pPr>
            <w:r w:rsidRPr="001F3D4E">
              <w:rPr>
                <w:rFonts w:ascii="Times New Roman" w:eastAsia="Times New Roman" w:hAnsi="Times New Roman"/>
                <w:b/>
                <w:bCs/>
                <w:sz w:val="24"/>
                <w:szCs w:val="24"/>
              </w:rPr>
              <w:t>V (Å)</w:t>
            </w:r>
            <w:r w:rsidRPr="001F3D4E">
              <w:rPr>
                <w:rFonts w:ascii="Times New Roman" w:eastAsia="Times New Roman" w:hAnsi="Times New Roman"/>
                <w:b/>
                <w:bCs/>
                <w:sz w:val="24"/>
                <w:szCs w:val="24"/>
                <w:vertAlign w:val="superscript"/>
              </w:rPr>
              <w:t>3</w:t>
            </w:r>
          </w:p>
        </w:tc>
        <w:tc>
          <w:tcPr>
            <w:tcW w:w="1773" w:type="dxa"/>
            <w:tcBorders>
              <w:top w:val="single" w:sz="4" w:space="0" w:color="000000"/>
              <w:left w:val="single" w:sz="4" w:space="0" w:color="000000"/>
              <w:bottom w:val="single" w:sz="4" w:space="0" w:color="000000"/>
              <w:right w:val="single" w:sz="4" w:space="0" w:color="000000"/>
            </w:tcBorders>
            <w:hideMark/>
          </w:tcPr>
          <w:p w14:paraId="6C411CED"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390.57 ± 5.54</w:t>
            </w:r>
          </w:p>
          <w:p w14:paraId="18FFA450"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374.14*[34]</w:t>
            </w:r>
          </w:p>
        </w:tc>
        <w:tc>
          <w:tcPr>
            <w:tcW w:w="1710" w:type="dxa"/>
            <w:tcBorders>
              <w:top w:val="single" w:sz="4" w:space="0" w:color="000000"/>
              <w:left w:val="single" w:sz="4" w:space="0" w:color="000000"/>
              <w:bottom w:val="single" w:sz="4" w:space="0" w:color="000000"/>
              <w:right w:val="single" w:sz="4" w:space="0" w:color="000000"/>
            </w:tcBorders>
            <w:hideMark/>
          </w:tcPr>
          <w:p w14:paraId="224F606A"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365.97 ± 3.1</w:t>
            </w:r>
            <w:r>
              <w:rPr>
                <w:rFonts w:ascii="Times New Roman" w:eastAsia="Times New Roman" w:hAnsi="Times New Roman"/>
                <w:sz w:val="24"/>
                <w:szCs w:val="24"/>
              </w:rPr>
              <w:t>6</w:t>
            </w:r>
          </w:p>
        </w:tc>
        <w:tc>
          <w:tcPr>
            <w:tcW w:w="1620" w:type="dxa"/>
            <w:tcBorders>
              <w:top w:val="single" w:sz="4" w:space="0" w:color="000000"/>
              <w:left w:val="single" w:sz="4" w:space="0" w:color="000000"/>
              <w:bottom w:val="single" w:sz="4" w:space="0" w:color="000000"/>
              <w:right w:val="single" w:sz="4" w:space="0" w:color="000000"/>
            </w:tcBorders>
            <w:hideMark/>
          </w:tcPr>
          <w:p w14:paraId="5A3283B2"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352.36 ± 7.96</w:t>
            </w:r>
          </w:p>
        </w:tc>
      </w:tr>
      <w:tr w:rsidR="00037B11" w:rsidRPr="001F3D4E" w14:paraId="126469DD" w14:textId="77777777" w:rsidTr="008273AF">
        <w:trPr>
          <w:trHeight w:val="209"/>
          <w:jc w:val="center"/>
        </w:trPr>
        <w:tc>
          <w:tcPr>
            <w:tcW w:w="2695" w:type="dxa"/>
            <w:tcBorders>
              <w:top w:val="single" w:sz="4" w:space="0" w:color="000000"/>
              <w:left w:val="single" w:sz="4" w:space="0" w:color="000000"/>
              <w:bottom w:val="single" w:sz="4" w:space="0" w:color="000000"/>
              <w:right w:val="single" w:sz="4" w:space="0" w:color="000000"/>
            </w:tcBorders>
            <w:hideMark/>
          </w:tcPr>
          <w:p w14:paraId="2FE7EDBA" w14:textId="77777777" w:rsidR="00037B11" w:rsidRPr="001F3D4E" w:rsidRDefault="00037B11" w:rsidP="000F7472">
            <w:pPr>
              <w:spacing w:line="256" w:lineRule="auto"/>
              <w:rPr>
                <w:rFonts w:ascii="Times New Roman" w:eastAsia="Times New Roman" w:hAnsi="Times New Roman"/>
                <w:b/>
                <w:bCs/>
                <w:sz w:val="24"/>
                <w:szCs w:val="24"/>
              </w:rPr>
            </w:pPr>
            <w:proofErr w:type="spellStart"/>
            <w:r w:rsidRPr="001F3D4E">
              <w:rPr>
                <w:rFonts w:ascii="Times New Roman" w:eastAsia="Times New Roman" w:hAnsi="Times New Roman"/>
                <w:b/>
                <w:bCs/>
                <w:sz w:val="24"/>
                <w:szCs w:val="24"/>
              </w:rPr>
              <w:t>ρ</w:t>
            </w:r>
            <w:r w:rsidRPr="001F3D4E">
              <w:rPr>
                <w:rFonts w:ascii="Times New Roman" w:eastAsia="Times New Roman" w:hAnsi="Times New Roman"/>
                <w:b/>
                <w:bCs/>
                <w:sz w:val="24"/>
                <w:szCs w:val="24"/>
                <w:vertAlign w:val="subscript"/>
              </w:rPr>
              <w:t>x</w:t>
            </w:r>
            <w:proofErr w:type="spellEnd"/>
            <w:r w:rsidRPr="001F3D4E">
              <w:rPr>
                <w:rFonts w:ascii="Times New Roman" w:eastAsia="Times New Roman" w:hAnsi="Times New Roman"/>
                <w:b/>
                <w:bCs/>
                <w:sz w:val="24"/>
                <w:szCs w:val="24"/>
              </w:rPr>
              <w:t xml:space="preserve"> (g/cm</w:t>
            </w:r>
            <w:r w:rsidRPr="001F3D4E">
              <w:rPr>
                <w:rFonts w:ascii="Times New Roman" w:eastAsia="Times New Roman" w:hAnsi="Times New Roman"/>
                <w:b/>
                <w:bCs/>
                <w:sz w:val="24"/>
                <w:szCs w:val="24"/>
                <w:vertAlign w:val="superscript"/>
              </w:rPr>
              <w:t>3</w:t>
            </w:r>
            <w:r w:rsidRPr="001F3D4E">
              <w:rPr>
                <w:rFonts w:ascii="Times New Roman" w:eastAsia="Times New Roman" w:hAnsi="Times New Roman"/>
                <w:b/>
                <w:bCs/>
                <w:sz w:val="24"/>
                <w:szCs w:val="24"/>
              </w:rPr>
              <w:t>)</w:t>
            </w:r>
          </w:p>
        </w:tc>
        <w:tc>
          <w:tcPr>
            <w:tcW w:w="1773" w:type="dxa"/>
            <w:tcBorders>
              <w:top w:val="single" w:sz="4" w:space="0" w:color="000000"/>
              <w:left w:val="single" w:sz="4" w:space="0" w:color="000000"/>
              <w:bottom w:val="single" w:sz="4" w:space="0" w:color="000000"/>
              <w:right w:val="single" w:sz="4" w:space="0" w:color="000000"/>
            </w:tcBorders>
            <w:hideMark/>
          </w:tcPr>
          <w:p w14:paraId="6F97BEA0"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7.98 ± 0.1</w:t>
            </w:r>
            <w:r>
              <w:rPr>
                <w:rFonts w:ascii="Times New Roman" w:eastAsia="Times New Roman" w:hAnsi="Times New Roman"/>
                <w:sz w:val="24"/>
                <w:szCs w:val="24"/>
              </w:rPr>
              <w:t>2</w:t>
            </w:r>
          </w:p>
        </w:tc>
        <w:tc>
          <w:tcPr>
            <w:tcW w:w="1710" w:type="dxa"/>
            <w:tcBorders>
              <w:top w:val="single" w:sz="4" w:space="0" w:color="000000"/>
              <w:left w:val="single" w:sz="4" w:space="0" w:color="000000"/>
              <w:bottom w:val="single" w:sz="4" w:space="0" w:color="000000"/>
              <w:right w:val="single" w:sz="4" w:space="0" w:color="000000"/>
            </w:tcBorders>
            <w:hideMark/>
          </w:tcPr>
          <w:p w14:paraId="2B78F9F6"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8.44 ± 0.07</w:t>
            </w:r>
          </w:p>
        </w:tc>
        <w:tc>
          <w:tcPr>
            <w:tcW w:w="1620" w:type="dxa"/>
            <w:tcBorders>
              <w:top w:val="single" w:sz="4" w:space="0" w:color="000000"/>
              <w:left w:val="single" w:sz="4" w:space="0" w:color="000000"/>
              <w:bottom w:val="single" w:sz="4" w:space="0" w:color="000000"/>
              <w:right w:val="single" w:sz="4" w:space="0" w:color="000000"/>
            </w:tcBorders>
            <w:hideMark/>
          </w:tcPr>
          <w:p w14:paraId="5B1A1354"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8.68 ± 0.18</w:t>
            </w:r>
          </w:p>
        </w:tc>
      </w:tr>
      <w:tr w:rsidR="00037B11" w:rsidRPr="001F3D4E" w14:paraId="69EC3624" w14:textId="77777777" w:rsidTr="008273AF">
        <w:trPr>
          <w:trHeight w:val="217"/>
          <w:jc w:val="center"/>
        </w:trPr>
        <w:tc>
          <w:tcPr>
            <w:tcW w:w="2695" w:type="dxa"/>
            <w:tcBorders>
              <w:top w:val="single" w:sz="4" w:space="0" w:color="000000"/>
              <w:left w:val="single" w:sz="4" w:space="0" w:color="000000"/>
              <w:bottom w:val="single" w:sz="4" w:space="0" w:color="000000"/>
              <w:right w:val="single" w:sz="4" w:space="0" w:color="000000"/>
            </w:tcBorders>
            <w:hideMark/>
          </w:tcPr>
          <w:p w14:paraId="313E0FCA" w14:textId="77777777" w:rsidR="00037B11" w:rsidRPr="001F3D4E" w:rsidRDefault="00037B11" w:rsidP="000F7472">
            <w:pPr>
              <w:spacing w:line="256" w:lineRule="auto"/>
              <w:rPr>
                <w:rFonts w:ascii="Times New Roman" w:eastAsia="Times New Roman" w:hAnsi="Times New Roman"/>
                <w:b/>
                <w:bCs/>
                <w:sz w:val="24"/>
                <w:szCs w:val="24"/>
              </w:rPr>
            </w:pPr>
            <w:proofErr w:type="spellStart"/>
            <w:r w:rsidRPr="001F3D4E">
              <w:rPr>
                <w:rFonts w:ascii="Times New Roman" w:eastAsia="Times New Roman" w:hAnsi="Times New Roman"/>
                <w:b/>
                <w:bCs/>
                <w:sz w:val="24"/>
                <w:szCs w:val="24"/>
              </w:rPr>
              <w:t>ρ</w:t>
            </w:r>
            <w:r w:rsidRPr="001F3D4E">
              <w:rPr>
                <w:rFonts w:ascii="Times New Roman" w:eastAsia="Times New Roman" w:hAnsi="Times New Roman"/>
                <w:b/>
                <w:bCs/>
                <w:sz w:val="24"/>
                <w:szCs w:val="24"/>
                <w:vertAlign w:val="subscript"/>
              </w:rPr>
              <w:t>b</w:t>
            </w:r>
            <w:proofErr w:type="spellEnd"/>
            <w:r w:rsidRPr="001F3D4E">
              <w:rPr>
                <w:rFonts w:ascii="Times New Roman" w:eastAsia="Times New Roman" w:hAnsi="Times New Roman"/>
                <w:b/>
                <w:bCs/>
                <w:sz w:val="24"/>
                <w:szCs w:val="24"/>
              </w:rPr>
              <w:t xml:space="preserve"> (g/cm</w:t>
            </w:r>
            <w:r w:rsidRPr="001F3D4E">
              <w:rPr>
                <w:rFonts w:ascii="Times New Roman" w:eastAsia="Times New Roman" w:hAnsi="Times New Roman"/>
                <w:b/>
                <w:bCs/>
                <w:sz w:val="24"/>
                <w:szCs w:val="24"/>
                <w:vertAlign w:val="superscript"/>
              </w:rPr>
              <w:t>3</w:t>
            </w:r>
            <w:r w:rsidRPr="001F3D4E">
              <w:rPr>
                <w:rFonts w:ascii="Times New Roman" w:eastAsia="Times New Roman" w:hAnsi="Times New Roman"/>
                <w:b/>
                <w:bCs/>
                <w:sz w:val="24"/>
                <w:szCs w:val="24"/>
              </w:rPr>
              <w:t>)</w:t>
            </w:r>
          </w:p>
        </w:tc>
        <w:tc>
          <w:tcPr>
            <w:tcW w:w="1773" w:type="dxa"/>
            <w:tcBorders>
              <w:top w:val="single" w:sz="4" w:space="0" w:color="000000"/>
              <w:left w:val="single" w:sz="4" w:space="0" w:color="000000"/>
              <w:bottom w:val="single" w:sz="4" w:space="0" w:color="000000"/>
              <w:right w:val="single" w:sz="4" w:space="0" w:color="000000"/>
            </w:tcBorders>
            <w:hideMark/>
          </w:tcPr>
          <w:p w14:paraId="34F07D51"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4.98 ± 0.03</w:t>
            </w:r>
          </w:p>
        </w:tc>
        <w:tc>
          <w:tcPr>
            <w:tcW w:w="1710" w:type="dxa"/>
            <w:tcBorders>
              <w:top w:val="single" w:sz="4" w:space="0" w:color="000000"/>
              <w:left w:val="single" w:sz="4" w:space="0" w:color="000000"/>
              <w:bottom w:val="single" w:sz="4" w:space="0" w:color="000000"/>
              <w:right w:val="single" w:sz="4" w:space="0" w:color="000000"/>
            </w:tcBorders>
            <w:hideMark/>
          </w:tcPr>
          <w:p w14:paraId="09046A77"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4.52 ± 0.1</w:t>
            </w:r>
            <w:r>
              <w:rPr>
                <w:rFonts w:ascii="Times New Roman" w:eastAsia="Times New Roman" w:hAnsi="Times New Roman"/>
                <w:sz w:val="24"/>
                <w:szCs w:val="24"/>
              </w:rPr>
              <w:t>0</w:t>
            </w:r>
          </w:p>
        </w:tc>
        <w:tc>
          <w:tcPr>
            <w:tcW w:w="1620" w:type="dxa"/>
            <w:tcBorders>
              <w:top w:val="single" w:sz="4" w:space="0" w:color="000000"/>
              <w:left w:val="single" w:sz="4" w:space="0" w:color="000000"/>
              <w:bottom w:val="single" w:sz="4" w:space="0" w:color="000000"/>
              <w:right w:val="single" w:sz="4" w:space="0" w:color="000000"/>
            </w:tcBorders>
            <w:hideMark/>
          </w:tcPr>
          <w:p w14:paraId="09750923"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4.21 ± 0.12</w:t>
            </w:r>
          </w:p>
        </w:tc>
      </w:tr>
      <w:tr w:rsidR="00037B11" w:rsidRPr="001F3D4E" w14:paraId="644F206B" w14:textId="77777777" w:rsidTr="008273AF">
        <w:trPr>
          <w:trHeight w:val="352"/>
          <w:jc w:val="center"/>
        </w:trPr>
        <w:tc>
          <w:tcPr>
            <w:tcW w:w="2695" w:type="dxa"/>
            <w:tcBorders>
              <w:top w:val="single" w:sz="4" w:space="0" w:color="000000"/>
              <w:left w:val="single" w:sz="4" w:space="0" w:color="000000"/>
              <w:bottom w:val="single" w:sz="4" w:space="0" w:color="000000"/>
              <w:right w:val="single" w:sz="4" w:space="0" w:color="000000"/>
            </w:tcBorders>
            <w:hideMark/>
          </w:tcPr>
          <w:p w14:paraId="25E5E649" w14:textId="77777777" w:rsidR="00037B11" w:rsidRPr="001F3D4E" w:rsidRDefault="00037B11" w:rsidP="000F7472">
            <w:pPr>
              <w:spacing w:line="256" w:lineRule="auto"/>
              <w:rPr>
                <w:rFonts w:ascii="Times New Roman" w:eastAsia="Times New Roman" w:hAnsi="Times New Roman"/>
                <w:b/>
                <w:bCs/>
                <w:sz w:val="24"/>
                <w:szCs w:val="24"/>
              </w:rPr>
            </w:pPr>
            <w:r w:rsidRPr="001F3D4E">
              <w:rPr>
                <w:rFonts w:ascii="Times New Roman" w:eastAsia="Times New Roman" w:hAnsi="Times New Roman"/>
                <w:b/>
                <w:bCs/>
                <w:sz w:val="24"/>
                <w:szCs w:val="24"/>
              </w:rPr>
              <w:t>Porosity (%)</w:t>
            </w:r>
          </w:p>
        </w:tc>
        <w:tc>
          <w:tcPr>
            <w:tcW w:w="1773" w:type="dxa"/>
            <w:tcBorders>
              <w:top w:val="single" w:sz="4" w:space="0" w:color="000000"/>
              <w:left w:val="single" w:sz="4" w:space="0" w:color="000000"/>
              <w:bottom w:val="single" w:sz="4" w:space="0" w:color="000000"/>
              <w:right w:val="single" w:sz="4" w:space="0" w:color="000000"/>
            </w:tcBorders>
            <w:hideMark/>
          </w:tcPr>
          <w:p w14:paraId="7FC044E0"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37.59 ± 0.8</w:t>
            </w:r>
            <w:r>
              <w:rPr>
                <w:rFonts w:ascii="Times New Roman" w:eastAsia="Times New Roman" w:hAnsi="Times New Roman"/>
                <w:sz w:val="24"/>
                <w:szCs w:val="24"/>
              </w:rPr>
              <w:t>8</w:t>
            </w:r>
          </w:p>
        </w:tc>
        <w:tc>
          <w:tcPr>
            <w:tcW w:w="1710" w:type="dxa"/>
            <w:tcBorders>
              <w:top w:val="single" w:sz="4" w:space="0" w:color="000000"/>
              <w:left w:val="single" w:sz="4" w:space="0" w:color="000000"/>
              <w:bottom w:val="single" w:sz="4" w:space="0" w:color="000000"/>
              <w:right w:val="single" w:sz="4" w:space="0" w:color="000000"/>
            </w:tcBorders>
            <w:hideMark/>
          </w:tcPr>
          <w:p w14:paraId="0E1F34B9"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46.45 ± 0.4</w:t>
            </w:r>
            <w:r>
              <w:rPr>
                <w:rFonts w:ascii="Times New Roman" w:eastAsia="Times New Roman" w:hAnsi="Times New Roman"/>
                <w:sz w:val="24"/>
                <w:szCs w:val="24"/>
              </w:rPr>
              <w:t>6</w:t>
            </w:r>
          </w:p>
        </w:tc>
        <w:tc>
          <w:tcPr>
            <w:tcW w:w="1620" w:type="dxa"/>
            <w:tcBorders>
              <w:top w:val="single" w:sz="4" w:space="0" w:color="000000"/>
              <w:left w:val="single" w:sz="4" w:space="0" w:color="000000"/>
              <w:bottom w:val="single" w:sz="4" w:space="0" w:color="000000"/>
              <w:right w:val="single" w:sz="4" w:space="0" w:color="000000"/>
            </w:tcBorders>
            <w:hideMark/>
          </w:tcPr>
          <w:p w14:paraId="5E364DAF"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51.55 ± 1.</w:t>
            </w:r>
            <w:r>
              <w:rPr>
                <w:rFonts w:ascii="Times New Roman" w:eastAsia="Times New Roman" w:hAnsi="Times New Roman"/>
                <w:sz w:val="24"/>
                <w:szCs w:val="24"/>
              </w:rPr>
              <w:t>10</w:t>
            </w:r>
            <w:r w:rsidRPr="001F3D4E">
              <w:rPr>
                <w:rFonts w:ascii="Times New Roman" w:eastAsia="Times New Roman" w:hAnsi="Times New Roman"/>
                <w:sz w:val="24"/>
                <w:szCs w:val="24"/>
              </w:rPr>
              <w:t xml:space="preserve"> </w:t>
            </w:r>
          </w:p>
        </w:tc>
      </w:tr>
      <w:tr w:rsidR="00037B11" w:rsidRPr="001F3D4E" w14:paraId="245C1329" w14:textId="77777777" w:rsidTr="008273AF">
        <w:trPr>
          <w:trHeight w:val="352"/>
          <w:jc w:val="center"/>
        </w:trPr>
        <w:tc>
          <w:tcPr>
            <w:tcW w:w="2695" w:type="dxa"/>
            <w:tcBorders>
              <w:top w:val="single" w:sz="4" w:space="0" w:color="000000"/>
              <w:left w:val="single" w:sz="4" w:space="0" w:color="000000"/>
              <w:bottom w:val="single" w:sz="4" w:space="0" w:color="000000"/>
              <w:right w:val="single" w:sz="4" w:space="0" w:color="000000"/>
            </w:tcBorders>
            <w:hideMark/>
          </w:tcPr>
          <w:p w14:paraId="4A9B8DA6" w14:textId="77777777" w:rsidR="00037B11" w:rsidRPr="001F3D4E" w:rsidRDefault="00037B11" w:rsidP="000F7472">
            <w:pPr>
              <w:spacing w:line="256" w:lineRule="auto"/>
              <w:rPr>
                <w:rFonts w:ascii="Times New Roman" w:eastAsia="Times New Roman" w:hAnsi="Times New Roman"/>
                <w:b/>
                <w:bCs/>
                <w:sz w:val="24"/>
                <w:szCs w:val="24"/>
              </w:rPr>
            </w:pPr>
            <w:r w:rsidRPr="001F3D4E">
              <w:rPr>
                <w:rFonts w:ascii="Times New Roman" w:eastAsia="Times New Roman" w:hAnsi="Times New Roman"/>
                <w:b/>
                <w:bCs/>
                <w:sz w:val="24"/>
                <w:szCs w:val="24"/>
              </w:rPr>
              <w:t>Dislocation density (</w:t>
            </w:r>
            <w:r w:rsidRPr="001F3D4E">
              <w:rPr>
                <w:rFonts w:ascii="Times New Roman" w:hAnsi="Times New Roman"/>
                <w:b/>
                <w:bCs/>
                <w:i/>
                <w:sz w:val="24"/>
                <w:szCs w:val="24"/>
              </w:rPr>
              <w:t>δ)</w:t>
            </w:r>
          </w:p>
        </w:tc>
        <w:tc>
          <w:tcPr>
            <w:tcW w:w="1773" w:type="dxa"/>
            <w:tcBorders>
              <w:top w:val="single" w:sz="4" w:space="0" w:color="000000"/>
              <w:left w:val="single" w:sz="4" w:space="0" w:color="000000"/>
              <w:bottom w:val="single" w:sz="4" w:space="0" w:color="000000"/>
              <w:right w:val="single" w:sz="4" w:space="0" w:color="000000"/>
            </w:tcBorders>
            <w:hideMark/>
          </w:tcPr>
          <w:p w14:paraId="4C95FEE8"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0.00277 ± 0.00048</w:t>
            </w:r>
          </w:p>
        </w:tc>
        <w:tc>
          <w:tcPr>
            <w:tcW w:w="1710" w:type="dxa"/>
            <w:tcBorders>
              <w:top w:val="single" w:sz="4" w:space="0" w:color="000000"/>
              <w:left w:val="single" w:sz="4" w:space="0" w:color="000000"/>
              <w:bottom w:val="single" w:sz="4" w:space="0" w:color="000000"/>
              <w:right w:val="single" w:sz="4" w:space="0" w:color="000000"/>
            </w:tcBorders>
            <w:hideMark/>
          </w:tcPr>
          <w:p w14:paraId="3160EFCF"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0.0009 ± 0.000</w:t>
            </w:r>
            <w:r>
              <w:rPr>
                <w:rFonts w:ascii="Times New Roman" w:eastAsia="Times New Roman" w:hAnsi="Times New Roman"/>
                <w:sz w:val="24"/>
                <w:szCs w:val="24"/>
              </w:rPr>
              <w:t>1</w:t>
            </w:r>
          </w:p>
        </w:tc>
        <w:tc>
          <w:tcPr>
            <w:tcW w:w="1620" w:type="dxa"/>
            <w:tcBorders>
              <w:top w:val="single" w:sz="4" w:space="0" w:color="000000"/>
              <w:left w:val="single" w:sz="4" w:space="0" w:color="000000"/>
              <w:bottom w:val="single" w:sz="4" w:space="0" w:color="000000"/>
              <w:right w:val="single" w:sz="4" w:space="0" w:color="000000"/>
            </w:tcBorders>
            <w:hideMark/>
          </w:tcPr>
          <w:p w14:paraId="6EDCB6C2"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0.0006 ± 0.0005</w:t>
            </w:r>
          </w:p>
        </w:tc>
      </w:tr>
      <w:tr w:rsidR="00037B11" w:rsidRPr="001F3D4E" w14:paraId="17F98C32" w14:textId="77777777" w:rsidTr="008273AF">
        <w:trPr>
          <w:trHeight w:val="495"/>
          <w:jc w:val="center"/>
        </w:trPr>
        <w:tc>
          <w:tcPr>
            <w:tcW w:w="2695" w:type="dxa"/>
            <w:tcBorders>
              <w:top w:val="single" w:sz="4" w:space="0" w:color="000000"/>
              <w:left w:val="single" w:sz="4" w:space="0" w:color="000000"/>
              <w:bottom w:val="single" w:sz="4" w:space="0" w:color="000000"/>
              <w:right w:val="single" w:sz="4" w:space="0" w:color="000000"/>
            </w:tcBorders>
            <w:hideMark/>
          </w:tcPr>
          <w:p w14:paraId="7B57C7E9" w14:textId="77777777" w:rsidR="00037B11" w:rsidRPr="001F3D4E" w:rsidRDefault="00037B11" w:rsidP="000F7472">
            <w:pPr>
              <w:spacing w:line="256" w:lineRule="auto"/>
              <w:rPr>
                <w:rFonts w:ascii="Times New Roman" w:eastAsia="Times New Roman" w:hAnsi="Times New Roman"/>
                <w:b/>
                <w:bCs/>
                <w:sz w:val="24"/>
                <w:szCs w:val="24"/>
              </w:rPr>
            </w:pPr>
            <w:r w:rsidRPr="001F3D4E">
              <w:rPr>
                <w:rFonts w:ascii="Times New Roman" w:eastAsia="Times New Roman" w:hAnsi="Times New Roman"/>
                <w:b/>
                <w:bCs/>
                <w:sz w:val="24"/>
                <w:szCs w:val="24"/>
              </w:rPr>
              <w:t>Specific surface area (S)</w:t>
            </w:r>
          </w:p>
        </w:tc>
        <w:tc>
          <w:tcPr>
            <w:tcW w:w="1773" w:type="dxa"/>
            <w:tcBorders>
              <w:top w:val="single" w:sz="4" w:space="0" w:color="000000"/>
              <w:left w:val="single" w:sz="4" w:space="0" w:color="000000"/>
              <w:bottom w:val="single" w:sz="4" w:space="0" w:color="000000"/>
              <w:right w:val="single" w:sz="4" w:space="0" w:color="000000"/>
            </w:tcBorders>
            <w:hideMark/>
          </w:tcPr>
          <w:p w14:paraId="719D2270"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39.57 ± 4.43</w:t>
            </w:r>
          </w:p>
        </w:tc>
        <w:tc>
          <w:tcPr>
            <w:tcW w:w="1710" w:type="dxa"/>
            <w:tcBorders>
              <w:top w:val="single" w:sz="4" w:space="0" w:color="000000"/>
              <w:left w:val="single" w:sz="4" w:space="0" w:color="000000"/>
              <w:bottom w:val="single" w:sz="4" w:space="0" w:color="000000"/>
              <w:right w:val="single" w:sz="4" w:space="0" w:color="000000"/>
            </w:tcBorders>
            <w:hideMark/>
          </w:tcPr>
          <w:p w14:paraId="343F1900"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22.21 ± 0.4</w:t>
            </w:r>
            <w:r>
              <w:rPr>
                <w:rFonts w:ascii="Times New Roman" w:eastAsia="Times New Roman" w:hAnsi="Times New Roman"/>
                <w:sz w:val="24"/>
                <w:szCs w:val="24"/>
              </w:rPr>
              <w:t>9</w:t>
            </w:r>
          </w:p>
        </w:tc>
        <w:tc>
          <w:tcPr>
            <w:tcW w:w="1620" w:type="dxa"/>
            <w:tcBorders>
              <w:top w:val="single" w:sz="4" w:space="0" w:color="000000"/>
              <w:left w:val="single" w:sz="4" w:space="0" w:color="000000"/>
              <w:bottom w:val="single" w:sz="4" w:space="0" w:color="000000"/>
              <w:right w:val="single" w:sz="4" w:space="0" w:color="000000"/>
            </w:tcBorders>
            <w:hideMark/>
          </w:tcPr>
          <w:p w14:paraId="73AEE7A5"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17.72 ± 5.88</w:t>
            </w:r>
          </w:p>
        </w:tc>
      </w:tr>
      <w:tr w:rsidR="00037B11" w:rsidRPr="001F3D4E" w14:paraId="69268B05" w14:textId="77777777" w:rsidTr="008273AF">
        <w:trPr>
          <w:trHeight w:val="209"/>
          <w:jc w:val="center"/>
        </w:trPr>
        <w:tc>
          <w:tcPr>
            <w:tcW w:w="2695" w:type="dxa"/>
            <w:tcBorders>
              <w:top w:val="single" w:sz="4" w:space="0" w:color="000000"/>
              <w:left w:val="single" w:sz="4" w:space="0" w:color="000000"/>
              <w:bottom w:val="single" w:sz="4" w:space="0" w:color="000000"/>
              <w:right w:val="single" w:sz="4" w:space="0" w:color="000000"/>
            </w:tcBorders>
            <w:hideMark/>
          </w:tcPr>
          <w:p w14:paraId="5B841954" w14:textId="77777777" w:rsidR="00037B11" w:rsidRPr="001F3D4E" w:rsidRDefault="00037B11" w:rsidP="000F7472">
            <w:pPr>
              <w:spacing w:line="256" w:lineRule="auto"/>
              <w:rPr>
                <w:rFonts w:ascii="Times New Roman" w:eastAsia="Times New Roman" w:hAnsi="Times New Roman"/>
                <w:b/>
                <w:bCs/>
                <w:sz w:val="24"/>
                <w:szCs w:val="24"/>
              </w:rPr>
            </w:pPr>
            <w:r w:rsidRPr="001F3D4E">
              <w:rPr>
                <w:rFonts w:ascii="Times New Roman" w:eastAsia="Times New Roman" w:hAnsi="Times New Roman"/>
                <w:b/>
                <w:bCs/>
                <w:sz w:val="24"/>
                <w:szCs w:val="24"/>
              </w:rPr>
              <w:t>Strain (</w:t>
            </w:r>
            <w:r w:rsidRPr="001F3D4E">
              <w:rPr>
                <w:rFonts w:ascii="Times New Roman" w:hAnsi="Times New Roman"/>
                <w:b/>
                <w:bCs/>
                <w:i/>
                <w:sz w:val="24"/>
                <w:szCs w:val="24"/>
              </w:rPr>
              <w:t>ε)</w:t>
            </w:r>
          </w:p>
        </w:tc>
        <w:tc>
          <w:tcPr>
            <w:tcW w:w="1773" w:type="dxa"/>
            <w:tcBorders>
              <w:top w:val="single" w:sz="4" w:space="0" w:color="000000"/>
              <w:left w:val="single" w:sz="4" w:space="0" w:color="000000"/>
              <w:bottom w:val="single" w:sz="4" w:space="0" w:color="000000"/>
              <w:right w:val="single" w:sz="4" w:space="0" w:color="000000"/>
            </w:tcBorders>
            <w:hideMark/>
          </w:tcPr>
          <w:p w14:paraId="75CC8A12"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14.46 ± 3.25</w:t>
            </w:r>
          </w:p>
        </w:tc>
        <w:tc>
          <w:tcPr>
            <w:tcW w:w="1710" w:type="dxa"/>
            <w:tcBorders>
              <w:top w:val="single" w:sz="4" w:space="0" w:color="000000"/>
              <w:left w:val="single" w:sz="4" w:space="0" w:color="000000"/>
              <w:bottom w:val="single" w:sz="4" w:space="0" w:color="000000"/>
              <w:right w:val="single" w:sz="4" w:space="0" w:color="000000"/>
            </w:tcBorders>
            <w:hideMark/>
          </w:tcPr>
          <w:p w14:paraId="42D9DD95"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13.25 ± 3.07</w:t>
            </w:r>
          </w:p>
        </w:tc>
        <w:tc>
          <w:tcPr>
            <w:tcW w:w="1620" w:type="dxa"/>
            <w:tcBorders>
              <w:top w:val="single" w:sz="4" w:space="0" w:color="000000"/>
              <w:left w:val="single" w:sz="4" w:space="0" w:color="000000"/>
              <w:bottom w:val="single" w:sz="4" w:space="0" w:color="000000"/>
              <w:right w:val="single" w:sz="4" w:space="0" w:color="000000"/>
            </w:tcBorders>
            <w:hideMark/>
          </w:tcPr>
          <w:p w14:paraId="3B167F83" w14:textId="77777777" w:rsidR="00037B11" w:rsidRPr="001F3D4E" w:rsidRDefault="00037B11" w:rsidP="000F7472">
            <w:pPr>
              <w:spacing w:line="256" w:lineRule="auto"/>
              <w:rPr>
                <w:rFonts w:ascii="Times New Roman" w:eastAsia="Times New Roman" w:hAnsi="Times New Roman"/>
                <w:sz w:val="24"/>
                <w:szCs w:val="24"/>
              </w:rPr>
            </w:pPr>
            <w:r w:rsidRPr="001F3D4E">
              <w:rPr>
                <w:rFonts w:ascii="Times New Roman" w:eastAsia="Times New Roman" w:hAnsi="Times New Roman"/>
                <w:sz w:val="24"/>
                <w:szCs w:val="24"/>
              </w:rPr>
              <w:t>12.86 ± 3.02</w:t>
            </w:r>
          </w:p>
        </w:tc>
      </w:tr>
    </w:tbl>
    <w:p w14:paraId="06B03522" w14:textId="77777777" w:rsidR="00987C8D" w:rsidRPr="001F3D4E" w:rsidRDefault="00987C8D" w:rsidP="008273AF">
      <w:pPr>
        <w:spacing w:after="0" w:line="360" w:lineRule="auto"/>
        <w:jc w:val="center"/>
        <w:rPr>
          <w:rFonts w:ascii="Times New Roman" w:hAnsi="Times New Roman"/>
          <w:sz w:val="24"/>
          <w:szCs w:val="24"/>
        </w:rPr>
      </w:pPr>
      <w:r w:rsidRPr="001F3D4E">
        <w:rPr>
          <w:rFonts w:ascii="Times New Roman" w:hAnsi="Times New Roman"/>
          <w:sz w:val="24"/>
          <w:szCs w:val="24"/>
        </w:rPr>
        <w:t>*Experimental work from literature, ** theoretical work from literature</w:t>
      </w:r>
    </w:p>
    <w:p w14:paraId="30F3058F" w14:textId="77777777" w:rsidR="00097992" w:rsidRPr="001F3D4E" w:rsidRDefault="00097992" w:rsidP="001A3697">
      <w:pPr>
        <w:spacing w:after="0" w:line="360" w:lineRule="auto"/>
        <w:jc w:val="center"/>
        <w:rPr>
          <w:rFonts w:ascii="Times New Roman" w:hAnsi="Times New Roman"/>
          <w:sz w:val="24"/>
          <w:szCs w:val="24"/>
        </w:rPr>
      </w:pPr>
      <w:r w:rsidRPr="001F3D4E">
        <w:rPr>
          <w:rFonts w:ascii="Times New Roman" w:hAnsi="Times New Roman"/>
          <w:b/>
          <w:bCs/>
          <w:sz w:val="24"/>
          <w:szCs w:val="24"/>
        </w:rPr>
        <w:lastRenderedPageBreak/>
        <w:t xml:space="preserve">Table 2. </w:t>
      </w:r>
      <w:r w:rsidRPr="001F3D4E">
        <w:rPr>
          <w:rFonts w:ascii="Times New Roman" w:hAnsi="Times New Roman"/>
          <w:sz w:val="24"/>
          <w:szCs w:val="24"/>
        </w:rPr>
        <w:t>Data collected from Rietveld refinement for La substituted BFO samples</w:t>
      </w:r>
    </w:p>
    <w:tbl>
      <w:tblPr>
        <w:tblStyle w:val="TableGrid"/>
        <w:tblW w:w="11473" w:type="dxa"/>
        <w:tblInd w:w="-792" w:type="dxa"/>
        <w:tblLook w:val="04A0" w:firstRow="1" w:lastRow="0" w:firstColumn="1" w:lastColumn="0" w:noHBand="0" w:noVBand="1"/>
      </w:tblPr>
      <w:tblGrid>
        <w:gridCol w:w="3619"/>
        <w:gridCol w:w="1650"/>
        <w:gridCol w:w="539"/>
        <w:gridCol w:w="2128"/>
        <w:gridCol w:w="2922"/>
        <w:gridCol w:w="849"/>
      </w:tblGrid>
      <w:tr w:rsidR="00097992" w:rsidRPr="001F3D4E" w14:paraId="49232B7F" w14:textId="77777777" w:rsidTr="008C5596">
        <w:trPr>
          <w:gridAfter w:val="1"/>
          <w:wAfter w:w="1003" w:type="dxa"/>
        </w:trPr>
        <w:tc>
          <w:tcPr>
            <w:tcW w:w="3487" w:type="dxa"/>
            <w:vAlign w:val="center"/>
          </w:tcPr>
          <w:p w14:paraId="76291F3B" w14:textId="77777777" w:rsidR="00097992" w:rsidRPr="001F3D4E" w:rsidRDefault="00097992" w:rsidP="008C5596">
            <w:pPr>
              <w:spacing w:line="360" w:lineRule="auto"/>
              <w:jc w:val="center"/>
              <w:rPr>
                <w:rFonts w:ascii="Times New Roman" w:hAnsi="Times New Roman"/>
                <w:b/>
                <w:bCs/>
                <w:sz w:val="24"/>
                <w:szCs w:val="24"/>
              </w:rPr>
            </w:pPr>
            <w:r w:rsidRPr="001F3D4E">
              <w:rPr>
                <w:rFonts w:ascii="Times New Roman" w:hAnsi="Times New Roman"/>
                <w:b/>
                <w:bCs/>
                <w:sz w:val="24"/>
                <w:szCs w:val="24"/>
              </w:rPr>
              <w:t>Concentration</w:t>
            </w:r>
          </w:p>
        </w:tc>
        <w:tc>
          <w:tcPr>
            <w:tcW w:w="1727" w:type="dxa"/>
            <w:vAlign w:val="center"/>
          </w:tcPr>
          <w:p w14:paraId="22A003EF" w14:textId="77777777" w:rsidR="00097992" w:rsidRPr="001F3D4E" w:rsidRDefault="00097992" w:rsidP="008C5596">
            <w:pPr>
              <w:spacing w:line="360" w:lineRule="auto"/>
              <w:jc w:val="center"/>
              <w:rPr>
                <w:rFonts w:ascii="Times New Roman" w:hAnsi="Times New Roman"/>
                <w:b/>
                <w:bCs/>
                <w:sz w:val="24"/>
                <w:szCs w:val="24"/>
              </w:rPr>
            </w:pPr>
            <w:proofErr w:type="spellStart"/>
            <w:r w:rsidRPr="001F3D4E">
              <w:rPr>
                <w:rFonts w:ascii="Times New Roman" w:hAnsi="Times New Roman"/>
                <w:b/>
                <w:bCs/>
                <w:sz w:val="24"/>
                <w:szCs w:val="24"/>
              </w:rPr>
              <w:t>R</w:t>
            </w:r>
            <w:r w:rsidRPr="001F3D4E">
              <w:rPr>
                <w:rFonts w:ascii="Times New Roman" w:hAnsi="Times New Roman"/>
                <w:b/>
                <w:bCs/>
                <w:sz w:val="24"/>
                <w:szCs w:val="24"/>
                <w:vertAlign w:val="subscript"/>
              </w:rPr>
              <w:t>wp</w:t>
            </w:r>
            <w:proofErr w:type="spellEnd"/>
          </w:p>
        </w:tc>
        <w:tc>
          <w:tcPr>
            <w:tcW w:w="2542" w:type="dxa"/>
            <w:gridSpan w:val="2"/>
            <w:vAlign w:val="center"/>
          </w:tcPr>
          <w:p w14:paraId="6FC3B812" w14:textId="77777777" w:rsidR="00097992" w:rsidRPr="001F3D4E" w:rsidRDefault="00097992" w:rsidP="008C5596">
            <w:pPr>
              <w:spacing w:line="360" w:lineRule="auto"/>
              <w:jc w:val="center"/>
              <w:rPr>
                <w:rFonts w:ascii="Times New Roman" w:hAnsi="Times New Roman"/>
                <w:b/>
                <w:bCs/>
                <w:sz w:val="24"/>
                <w:szCs w:val="24"/>
                <w:vertAlign w:val="subscript"/>
              </w:rPr>
            </w:pPr>
            <w:proofErr w:type="spellStart"/>
            <w:r w:rsidRPr="001F3D4E">
              <w:rPr>
                <w:rFonts w:ascii="Times New Roman" w:hAnsi="Times New Roman"/>
                <w:b/>
                <w:bCs/>
                <w:sz w:val="24"/>
                <w:szCs w:val="24"/>
              </w:rPr>
              <w:t>R</w:t>
            </w:r>
            <w:r w:rsidRPr="001F3D4E">
              <w:rPr>
                <w:rFonts w:ascii="Times New Roman" w:hAnsi="Times New Roman"/>
                <w:b/>
                <w:bCs/>
                <w:sz w:val="24"/>
                <w:szCs w:val="24"/>
                <w:vertAlign w:val="subscript"/>
              </w:rPr>
              <w:t>exp</w:t>
            </w:r>
            <w:proofErr w:type="spellEnd"/>
          </w:p>
        </w:tc>
        <w:tc>
          <w:tcPr>
            <w:tcW w:w="2714" w:type="dxa"/>
            <w:vAlign w:val="center"/>
          </w:tcPr>
          <w:p w14:paraId="427978FC" w14:textId="77777777" w:rsidR="00097992" w:rsidRPr="001F3D4E" w:rsidRDefault="00097992" w:rsidP="008C5596">
            <w:pPr>
              <w:spacing w:line="360" w:lineRule="auto"/>
              <w:jc w:val="center"/>
              <w:rPr>
                <w:rFonts w:ascii="Times New Roman" w:hAnsi="Times New Roman"/>
                <w:b/>
                <w:bCs/>
                <w:sz w:val="24"/>
                <w:szCs w:val="24"/>
                <w:vertAlign w:val="superscript"/>
              </w:rPr>
            </w:pPr>
            <w:r w:rsidRPr="001F3D4E">
              <w:rPr>
                <w:rFonts w:ascii="Times New Roman" w:hAnsi="Times New Roman"/>
                <w:b/>
                <w:bCs/>
                <w:sz w:val="24"/>
                <w:szCs w:val="24"/>
              </w:rPr>
              <w:t>χ</w:t>
            </w:r>
            <w:r w:rsidRPr="001F3D4E">
              <w:rPr>
                <w:rFonts w:ascii="Times New Roman" w:hAnsi="Times New Roman"/>
                <w:b/>
                <w:bCs/>
                <w:sz w:val="24"/>
                <w:szCs w:val="24"/>
                <w:vertAlign w:val="superscript"/>
              </w:rPr>
              <w:t>2</w:t>
            </w:r>
          </w:p>
        </w:tc>
      </w:tr>
      <w:tr w:rsidR="00097992" w:rsidRPr="001F3D4E" w14:paraId="05B89603" w14:textId="77777777" w:rsidTr="008C5596">
        <w:trPr>
          <w:gridAfter w:val="1"/>
          <w:wAfter w:w="1003" w:type="dxa"/>
        </w:trPr>
        <w:tc>
          <w:tcPr>
            <w:tcW w:w="3487" w:type="dxa"/>
            <w:vAlign w:val="center"/>
          </w:tcPr>
          <w:p w14:paraId="654879B5" w14:textId="77777777" w:rsidR="00097992" w:rsidRPr="001F3D4E" w:rsidRDefault="00097992" w:rsidP="008C5596">
            <w:pPr>
              <w:spacing w:line="360" w:lineRule="auto"/>
              <w:jc w:val="center"/>
              <w:rPr>
                <w:rFonts w:ascii="Times New Roman" w:hAnsi="Times New Roman"/>
                <w:b/>
                <w:bCs/>
                <w:sz w:val="24"/>
                <w:szCs w:val="24"/>
              </w:rPr>
            </w:pPr>
            <w:r w:rsidRPr="001F3D4E">
              <w:rPr>
                <w:rFonts w:ascii="Times New Roman" w:hAnsi="Times New Roman"/>
                <w:b/>
                <w:bCs/>
                <w:sz w:val="24"/>
                <w:szCs w:val="24"/>
              </w:rPr>
              <w:t>0.00</w:t>
            </w:r>
          </w:p>
        </w:tc>
        <w:tc>
          <w:tcPr>
            <w:tcW w:w="1727" w:type="dxa"/>
            <w:vAlign w:val="center"/>
          </w:tcPr>
          <w:p w14:paraId="2871F50A" w14:textId="77777777" w:rsidR="00097992" w:rsidRPr="001F3D4E" w:rsidRDefault="00097992" w:rsidP="008C5596">
            <w:pPr>
              <w:spacing w:line="360" w:lineRule="auto"/>
              <w:jc w:val="center"/>
              <w:rPr>
                <w:rFonts w:ascii="Times New Roman" w:hAnsi="Times New Roman"/>
                <w:sz w:val="24"/>
                <w:szCs w:val="24"/>
              </w:rPr>
            </w:pPr>
            <w:r w:rsidRPr="001F3D4E">
              <w:rPr>
                <w:rFonts w:ascii="Times New Roman" w:hAnsi="Times New Roman"/>
                <w:sz w:val="24"/>
                <w:szCs w:val="24"/>
              </w:rPr>
              <w:t>15.5</w:t>
            </w:r>
          </w:p>
        </w:tc>
        <w:tc>
          <w:tcPr>
            <w:tcW w:w="2542" w:type="dxa"/>
            <w:gridSpan w:val="2"/>
            <w:vAlign w:val="center"/>
          </w:tcPr>
          <w:p w14:paraId="36D243C5" w14:textId="77777777" w:rsidR="00097992" w:rsidRPr="001F3D4E" w:rsidRDefault="00097992" w:rsidP="008C5596">
            <w:pPr>
              <w:spacing w:line="360" w:lineRule="auto"/>
              <w:jc w:val="center"/>
              <w:rPr>
                <w:rFonts w:ascii="Times New Roman" w:hAnsi="Times New Roman"/>
                <w:sz w:val="24"/>
                <w:szCs w:val="24"/>
              </w:rPr>
            </w:pPr>
            <w:r w:rsidRPr="001F3D4E">
              <w:rPr>
                <w:rFonts w:ascii="Times New Roman" w:hAnsi="Times New Roman"/>
                <w:sz w:val="24"/>
                <w:szCs w:val="24"/>
              </w:rPr>
              <w:t>20.67</w:t>
            </w:r>
          </w:p>
        </w:tc>
        <w:tc>
          <w:tcPr>
            <w:tcW w:w="2714" w:type="dxa"/>
            <w:vAlign w:val="center"/>
          </w:tcPr>
          <w:p w14:paraId="3B7EACD1" w14:textId="77777777" w:rsidR="00097992" w:rsidRPr="001F3D4E" w:rsidRDefault="00097992" w:rsidP="008C5596">
            <w:pPr>
              <w:spacing w:line="360" w:lineRule="auto"/>
              <w:jc w:val="center"/>
              <w:rPr>
                <w:rFonts w:ascii="Times New Roman" w:hAnsi="Times New Roman"/>
                <w:sz w:val="24"/>
                <w:szCs w:val="24"/>
              </w:rPr>
            </w:pPr>
            <w:r w:rsidRPr="001F3D4E">
              <w:rPr>
                <w:rFonts w:ascii="Times New Roman" w:hAnsi="Times New Roman"/>
                <w:sz w:val="24"/>
                <w:szCs w:val="24"/>
              </w:rPr>
              <w:t>1.19</w:t>
            </w:r>
          </w:p>
        </w:tc>
      </w:tr>
      <w:tr w:rsidR="00097992" w:rsidRPr="001F3D4E" w14:paraId="090F44A3" w14:textId="77777777" w:rsidTr="008C5596">
        <w:trPr>
          <w:gridAfter w:val="1"/>
          <w:wAfter w:w="1003" w:type="dxa"/>
        </w:trPr>
        <w:tc>
          <w:tcPr>
            <w:tcW w:w="3487" w:type="dxa"/>
            <w:vAlign w:val="center"/>
          </w:tcPr>
          <w:p w14:paraId="155F9A87" w14:textId="77777777" w:rsidR="00097992" w:rsidRPr="001F3D4E" w:rsidRDefault="00097992" w:rsidP="008C5596">
            <w:pPr>
              <w:spacing w:line="360" w:lineRule="auto"/>
              <w:jc w:val="center"/>
              <w:rPr>
                <w:rFonts w:ascii="Times New Roman" w:hAnsi="Times New Roman"/>
                <w:b/>
                <w:bCs/>
                <w:sz w:val="24"/>
                <w:szCs w:val="24"/>
              </w:rPr>
            </w:pPr>
            <w:r w:rsidRPr="001F3D4E">
              <w:rPr>
                <w:rFonts w:ascii="Times New Roman" w:hAnsi="Times New Roman"/>
                <w:b/>
                <w:bCs/>
                <w:sz w:val="24"/>
                <w:szCs w:val="24"/>
              </w:rPr>
              <w:t>0.04</w:t>
            </w:r>
          </w:p>
        </w:tc>
        <w:tc>
          <w:tcPr>
            <w:tcW w:w="1727" w:type="dxa"/>
            <w:vAlign w:val="center"/>
          </w:tcPr>
          <w:p w14:paraId="0FB7F1AE" w14:textId="77777777" w:rsidR="00097992" w:rsidRPr="001F3D4E" w:rsidRDefault="00097992" w:rsidP="008C5596">
            <w:pPr>
              <w:spacing w:line="360" w:lineRule="auto"/>
              <w:jc w:val="center"/>
              <w:rPr>
                <w:rFonts w:ascii="Times New Roman" w:hAnsi="Times New Roman"/>
                <w:sz w:val="24"/>
                <w:szCs w:val="24"/>
              </w:rPr>
            </w:pPr>
            <w:r w:rsidRPr="001F3D4E">
              <w:rPr>
                <w:rFonts w:ascii="Times New Roman" w:hAnsi="Times New Roman"/>
                <w:sz w:val="24"/>
                <w:szCs w:val="24"/>
              </w:rPr>
              <w:t>12.8</w:t>
            </w:r>
          </w:p>
        </w:tc>
        <w:tc>
          <w:tcPr>
            <w:tcW w:w="2542" w:type="dxa"/>
            <w:gridSpan w:val="2"/>
            <w:vAlign w:val="center"/>
          </w:tcPr>
          <w:p w14:paraId="1EBF6260" w14:textId="77777777" w:rsidR="00097992" w:rsidRPr="001F3D4E" w:rsidRDefault="00097992" w:rsidP="008C5596">
            <w:pPr>
              <w:spacing w:line="360" w:lineRule="auto"/>
              <w:jc w:val="center"/>
              <w:rPr>
                <w:rFonts w:ascii="Times New Roman" w:hAnsi="Times New Roman"/>
                <w:sz w:val="24"/>
                <w:szCs w:val="24"/>
              </w:rPr>
            </w:pPr>
            <w:r w:rsidRPr="001F3D4E">
              <w:rPr>
                <w:rFonts w:ascii="Times New Roman" w:hAnsi="Times New Roman"/>
                <w:sz w:val="24"/>
                <w:szCs w:val="24"/>
              </w:rPr>
              <w:t>24.61</w:t>
            </w:r>
          </w:p>
        </w:tc>
        <w:tc>
          <w:tcPr>
            <w:tcW w:w="2714" w:type="dxa"/>
            <w:vAlign w:val="center"/>
          </w:tcPr>
          <w:p w14:paraId="2F2DBF43" w14:textId="77777777" w:rsidR="00097992" w:rsidRPr="001F3D4E" w:rsidRDefault="00097992" w:rsidP="008C5596">
            <w:pPr>
              <w:spacing w:line="360" w:lineRule="auto"/>
              <w:jc w:val="center"/>
              <w:rPr>
                <w:rFonts w:ascii="Times New Roman" w:hAnsi="Times New Roman"/>
                <w:sz w:val="24"/>
                <w:szCs w:val="24"/>
              </w:rPr>
            </w:pPr>
            <w:r w:rsidRPr="001F3D4E">
              <w:rPr>
                <w:rFonts w:ascii="Times New Roman" w:hAnsi="Times New Roman"/>
                <w:sz w:val="24"/>
                <w:szCs w:val="24"/>
              </w:rPr>
              <w:t>0.271</w:t>
            </w:r>
          </w:p>
        </w:tc>
      </w:tr>
      <w:tr w:rsidR="00097992" w:rsidRPr="001F3D4E" w14:paraId="6A75BFC5" w14:textId="77777777" w:rsidTr="008C5596">
        <w:trPr>
          <w:gridAfter w:val="1"/>
          <w:wAfter w:w="1003" w:type="dxa"/>
        </w:trPr>
        <w:tc>
          <w:tcPr>
            <w:tcW w:w="3487" w:type="dxa"/>
            <w:vAlign w:val="center"/>
          </w:tcPr>
          <w:p w14:paraId="29C8C5C8" w14:textId="77777777" w:rsidR="00097992" w:rsidRPr="001F3D4E" w:rsidRDefault="00097992" w:rsidP="008C5596">
            <w:pPr>
              <w:spacing w:line="360" w:lineRule="auto"/>
              <w:jc w:val="center"/>
              <w:rPr>
                <w:rFonts w:ascii="Times New Roman" w:hAnsi="Times New Roman"/>
                <w:b/>
                <w:bCs/>
                <w:sz w:val="24"/>
                <w:szCs w:val="24"/>
              </w:rPr>
            </w:pPr>
            <w:r w:rsidRPr="001F3D4E">
              <w:rPr>
                <w:rFonts w:ascii="Times New Roman" w:hAnsi="Times New Roman"/>
                <w:b/>
                <w:bCs/>
                <w:sz w:val="24"/>
                <w:szCs w:val="24"/>
              </w:rPr>
              <w:t>0.08</w:t>
            </w:r>
          </w:p>
        </w:tc>
        <w:tc>
          <w:tcPr>
            <w:tcW w:w="1727" w:type="dxa"/>
            <w:vAlign w:val="center"/>
          </w:tcPr>
          <w:p w14:paraId="165855B6" w14:textId="77777777" w:rsidR="00097992" w:rsidRPr="001F3D4E" w:rsidRDefault="00097992" w:rsidP="008C5596">
            <w:pPr>
              <w:spacing w:line="360" w:lineRule="auto"/>
              <w:jc w:val="center"/>
              <w:rPr>
                <w:rFonts w:ascii="Times New Roman" w:hAnsi="Times New Roman"/>
                <w:sz w:val="24"/>
                <w:szCs w:val="24"/>
              </w:rPr>
            </w:pPr>
            <w:r w:rsidRPr="001F3D4E">
              <w:rPr>
                <w:rFonts w:ascii="Times New Roman" w:hAnsi="Times New Roman"/>
                <w:sz w:val="24"/>
                <w:szCs w:val="24"/>
              </w:rPr>
              <w:t>20.5</w:t>
            </w:r>
          </w:p>
        </w:tc>
        <w:tc>
          <w:tcPr>
            <w:tcW w:w="2542" w:type="dxa"/>
            <w:gridSpan w:val="2"/>
            <w:vAlign w:val="center"/>
          </w:tcPr>
          <w:p w14:paraId="55DCE89A" w14:textId="77777777" w:rsidR="00097992" w:rsidRPr="001F3D4E" w:rsidRDefault="00097992" w:rsidP="008C5596">
            <w:pPr>
              <w:spacing w:line="360" w:lineRule="auto"/>
              <w:jc w:val="center"/>
              <w:rPr>
                <w:rFonts w:ascii="Times New Roman" w:hAnsi="Times New Roman"/>
                <w:sz w:val="24"/>
                <w:szCs w:val="24"/>
              </w:rPr>
            </w:pPr>
            <w:r w:rsidRPr="001F3D4E">
              <w:rPr>
                <w:rFonts w:ascii="Times New Roman" w:hAnsi="Times New Roman"/>
                <w:sz w:val="24"/>
                <w:szCs w:val="24"/>
              </w:rPr>
              <w:t>27.33</w:t>
            </w:r>
          </w:p>
        </w:tc>
        <w:tc>
          <w:tcPr>
            <w:tcW w:w="2714" w:type="dxa"/>
            <w:vAlign w:val="center"/>
          </w:tcPr>
          <w:p w14:paraId="16D452B6" w14:textId="77777777" w:rsidR="00097992" w:rsidRPr="001F3D4E" w:rsidRDefault="00097992" w:rsidP="008C5596">
            <w:pPr>
              <w:spacing w:line="360" w:lineRule="auto"/>
              <w:jc w:val="center"/>
              <w:rPr>
                <w:rFonts w:ascii="Times New Roman" w:hAnsi="Times New Roman"/>
                <w:sz w:val="24"/>
                <w:szCs w:val="24"/>
              </w:rPr>
            </w:pPr>
            <w:r w:rsidRPr="001F3D4E">
              <w:rPr>
                <w:rFonts w:ascii="Times New Roman" w:hAnsi="Times New Roman"/>
                <w:sz w:val="24"/>
                <w:szCs w:val="24"/>
              </w:rPr>
              <w:t>0.565</w:t>
            </w:r>
          </w:p>
        </w:tc>
      </w:tr>
      <w:tr w:rsidR="00933897" w:rsidRPr="001F3D4E" w14:paraId="195CD33B" w14:textId="77777777" w:rsidTr="008C55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176"/>
        </w:trPr>
        <w:tc>
          <w:tcPr>
            <w:tcW w:w="5756" w:type="dxa"/>
            <w:gridSpan w:val="3"/>
          </w:tcPr>
          <w:p w14:paraId="0D8086E5" w14:textId="1414FBC3" w:rsidR="00933897" w:rsidRDefault="0028356B" w:rsidP="00E16215">
            <w:pPr>
              <w:spacing w:line="360" w:lineRule="auto"/>
              <w:ind w:left="-495"/>
              <w:rPr>
                <w:lang w:val="en-US" w:eastAsia="en-US"/>
              </w:rPr>
            </w:pPr>
            <w:r>
              <w:rPr>
                <w:noProof/>
              </w:rPr>
              <mc:AlternateContent>
                <mc:Choice Requires="wps">
                  <w:drawing>
                    <wp:anchor distT="0" distB="0" distL="114300" distR="114300" simplePos="0" relativeHeight="251660288" behindDoc="0" locked="0" layoutInCell="1" allowOverlap="1" wp14:anchorId="20A62054" wp14:editId="55FE33C5">
                      <wp:simplePos x="0" y="0"/>
                      <wp:positionH relativeFrom="column">
                        <wp:posOffset>1871345</wp:posOffset>
                      </wp:positionH>
                      <wp:positionV relativeFrom="paragraph">
                        <wp:posOffset>505460</wp:posOffset>
                      </wp:positionV>
                      <wp:extent cx="498475" cy="370840"/>
                      <wp:effectExtent l="6350" t="10160" r="9525" b="9525"/>
                      <wp:wrapNone/>
                      <wp:docPr id="191351049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370840"/>
                              </a:xfrm>
                              <a:prstGeom prst="rect">
                                <a:avLst/>
                              </a:prstGeom>
                              <a:solidFill>
                                <a:srgbClr val="FFFFFF"/>
                              </a:solidFill>
                              <a:ln w="9525">
                                <a:solidFill>
                                  <a:srgbClr val="FFFFFF"/>
                                </a:solidFill>
                                <a:miter lim="800000"/>
                                <a:headEnd/>
                                <a:tailEnd/>
                              </a:ln>
                            </wps:spPr>
                            <wps:txbx>
                              <w:txbxContent>
                                <w:p w14:paraId="4FE2E6DB" w14:textId="77777777" w:rsidR="00933897" w:rsidRPr="008C5596" w:rsidRDefault="00933897" w:rsidP="00933897">
                                  <w:pPr>
                                    <w:rPr>
                                      <w:rFonts w:ascii="Times New Roman" w:hAnsi="Times New Roman"/>
                                      <w:b/>
                                      <w:bCs/>
                                      <w:sz w:val="32"/>
                                      <w:szCs w:val="32"/>
                                    </w:rPr>
                                  </w:pPr>
                                  <w:r w:rsidRPr="008C5596">
                                    <w:rPr>
                                      <w:rFonts w:ascii="Times New Roman" w:hAnsi="Times New Roman"/>
                                      <w:b/>
                                      <w:bCs/>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62054" id="Text Box 33" o:spid="_x0000_s1029" type="#_x0000_t202" style="position:absolute;left:0;text-align:left;margin-left:147.35pt;margin-top:39.8pt;width:39.25pt;height:2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" strokecolor="white">
                      <v:textbox>
                        <w:txbxContent>
                          <w:p w14:paraId="4FE2E6DB" w14:textId="77777777" w:rsidR="00933897" w:rsidRPr="008C5596" w:rsidRDefault="00933897" w:rsidP="00933897">
                            <w:pPr>
                              <w:rPr>
                                <w:rFonts w:ascii="Times New Roman" w:hAnsi="Times New Roman"/>
                                <w:b/>
                                <w:bCs/>
                                <w:sz w:val="32"/>
                                <w:szCs w:val="32"/>
                              </w:rPr>
                            </w:pPr>
                            <w:r w:rsidRPr="008C5596">
                              <w:rPr>
                                <w:rFonts w:ascii="Times New Roman" w:hAnsi="Times New Roman"/>
                                <w:b/>
                                <w:bCs/>
                                <w:sz w:val="32"/>
                                <w:szCs w:val="32"/>
                              </w:rPr>
                              <w:t>(a)</w:t>
                            </w:r>
                          </w:p>
                        </w:txbxContent>
                      </v:textbox>
                    </v:shape>
                  </w:pict>
                </mc:Fallback>
              </mc:AlternateContent>
            </w:r>
            <w:r w:rsidR="008C5596" w:rsidRPr="00640902">
              <w:rPr>
                <w:lang w:val="en-US" w:eastAsia="en-US"/>
              </w:rPr>
              <w:object w:dxaOrig="7695" w:dyaOrig="5400" w14:anchorId="57CECC1A">
                <v:shape id="_x0000_i1026" type="#_x0000_t75" style="width:304.5pt;height:213.75pt" o:ole="">
                  <v:imagedata r:id="rId14" o:title=""/>
                </v:shape>
                <o:OLEObject Type="Embed" ProgID="Origin50.Graph" ShapeID="_x0000_i1026" DrawAspect="Content" ObjectID="_1743323504" r:id="rId15"/>
              </w:object>
            </w:r>
          </w:p>
          <w:p w14:paraId="424AD67D" w14:textId="703F6E24" w:rsidR="008C5596" w:rsidRPr="008C5596" w:rsidRDefault="008C5596" w:rsidP="008C5596">
            <w:pPr>
              <w:tabs>
                <w:tab w:val="left" w:pos="1830"/>
                <w:tab w:val="left" w:pos="414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tc>
        <w:tc>
          <w:tcPr>
            <w:tcW w:w="5717" w:type="dxa"/>
            <w:gridSpan w:val="3"/>
            <w:tcBorders>
              <w:left w:val="nil"/>
            </w:tcBorders>
          </w:tcPr>
          <w:p w14:paraId="44EF2104" w14:textId="1A4BD7F4" w:rsidR="00933897" w:rsidRDefault="0028356B" w:rsidP="00E16215">
            <w:pPr>
              <w:spacing w:line="360" w:lineRule="auto"/>
              <w:ind w:left="-390" w:right="-181"/>
              <w:rPr>
                <w:lang w:val="en-US" w:eastAsia="en-US"/>
              </w:rPr>
            </w:pPr>
            <w:r>
              <w:rPr>
                <w:noProof/>
              </w:rPr>
              <mc:AlternateContent>
                <mc:Choice Requires="wps">
                  <w:drawing>
                    <wp:anchor distT="0" distB="0" distL="114300" distR="114300" simplePos="0" relativeHeight="251661312" behindDoc="0" locked="0" layoutInCell="1" allowOverlap="1" wp14:anchorId="5C0849CA" wp14:editId="00A37854">
                      <wp:simplePos x="0" y="0"/>
                      <wp:positionH relativeFrom="column">
                        <wp:posOffset>539115</wp:posOffset>
                      </wp:positionH>
                      <wp:positionV relativeFrom="paragraph">
                        <wp:posOffset>810260</wp:posOffset>
                      </wp:positionV>
                      <wp:extent cx="448945" cy="336550"/>
                      <wp:effectExtent l="9525" t="10160" r="8255" b="5715"/>
                      <wp:wrapNone/>
                      <wp:docPr id="9147164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336550"/>
                              </a:xfrm>
                              <a:prstGeom prst="rect">
                                <a:avLst/>
                              </a:prstGeom>
                              <a:solidFill>
                                <a:srgbClr val="FFFFFF"/>
                              </a:solidFill>
                              <a:ln w="9525">
                                <a:solidFill>
                                  <a:srgbClr val="FFFFFF"/>
                                </a:solidFill>
                                <a:miter lim="800000"/>
                                <a:headEnd/>
                                <a:tailEnd/>
                              </a:ln>
                            </wps:spPr>
                            <wps:txbx>
                              <w:txbxContent>
                                <w:p w14:paraId="19BEE795" w14:textId="77777777" w:rsidR="00933897" w:rsidRPr="008C5596" w:rsidRDefault="00933897" w:rsidP="00933897">
                                  <w:pPr>
                                    <w:rPr>
                                      <w:rFonts w:ascii="Times New Roman" w:hAnsi="Times New Roman"/>
                                      <w:b/>
                                      <w:bCs/>
                                      <w:sz w:val="32"/>
                                      <w:szCs w:val="32"/>
                                    </w:rPr>
                                  </w:pPr>
                                  <w:r w:rsidRPr="008C5596">
                                    <w:rPr>
                                      <w:rFonts w:ascii="Times New Roman" w:hAnsi="Times New Roman"/>
                                      <w:b/>
                                      <w:bCs/>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849CA" id="Text Box 34" o:spid="_x0000_s1030" type="#_x0000_t202" style="position:absolute;left:0;text-align:left;margin-left:42.45pt;margin-top:63.8pt;width:35.3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" strokecolor="white">
                      <v:textbox>
                        <w:txbxContent>
                          <w:p w14:paraId="19BEE795" w14:textId="77777777" w:rsidR="00933897" w:rsidRPr="008C5596" w:rsidRDefault="00933897" w:rsidP="00933897">
                            <w:pPr>
                              <w:rPr>
                                <w:rFonts w:ascii="Times New Roman" w:hAnsi="Times New Roman"/>
                                <w:b/>
                                <w:bCs/>
                                <w:sz w:val="32"/>
                                <w:szCs w:val="32"/>
                              </w:rPr>
                            </w:pPr>
                            <w:r w:rsidRPr="008C5596">
                              <w:rPr>
                                <w:rFonts w:ascii="Times New Roman" w:hAnsi="Times New Roman"/>
                                <w:b/>
                                <w:bCs/>
                                <w:sz w:val="32"/>
                                <w:szCs w:val="32"/>
                              </w:rPr>
                              <w:t>(b)</w:t>
                            </w:r>
                          </w:p>
                        </w:txbxContent>
                      </v:textbox>
                    </v:shape>
                  </w:pict>
                </mc:Fallback>
              </mc:AlternateContent>
            </w:r>
            <w:r w:rsidR="008C5596" w:rsidRPr="00365E1F">
              <w:rPr>
                <w:lang w:val="en-US" w:eastAsia="en-US"/>
              </w:rPr>
              <w:object w:dxaOrig="7695" w:dyaOrig="5400" w14:anchorId="626DAA9D">
                <v:shape id="_x0000_i1027" type="#_x0000_t75" style="width:303.75pt;height:213.75pt" o:ole="">
                  <v:imagedata r:id="rId16" o:title=""/>
                </v:shape>
                <o:OLEObject Type="Embed" ProgID="Origin50.Graph" ShapeID="_x0000_i1027" DrawAspect="Content" ObjectID="_1743323505" r:id="rId17"/>
              </w:object>
            </w:r>
          </w:p>
          <w:p w14:paraId="4C133ECB" w14:textId="616042CA" w:rsidR="008C5596" w:rsidRPr="008C5596" w:rsidRDefault="008C5596" w:rsidP="008C5596">
            <w:pPr>
              <w:rPr>
                <w:rFonts w:ascii="Times New Roman" w:hAnsi="Times New Roman"/>
                <w:sz w:val="24"/>
                <w:szCs w:val="24"/>
              </w:rPr>
            </w:pPr>
          </w:p>
        </w:tc>
      </w:tr>
    </w:tbl>
    <w:p w14:paraId="19203DFA" w14:textId="689CE37F" w:rsidR="00933897" w:rsidRDefault="00933897" w:rsidP="00933897">
      <w:pPr>
        <w:spacing w:after="0" w:line="360" w:lineRule="auto"/>
        <w:jc w:val="center"/>
        <w:rPr>
          <w:rFonts w:ascii="Times New Roman" w:hAnsi="Times New Roman"/>
          <w:sz w:val="24"/>
          <w:szCs w:val="24"/>
        </w:rPr>
      </w:pPr>
      <w:r w:rsidRPr="00344F6C">
        <w:rPr>
          <w:rFonts w:ascii="Times New Roman" w:hAnsi="Times New Roman"/>
          <w:b/>
          <w:sz w:val="24"/>
          <w:szCs w:val="24"/>
        </w:rPr>
        <w:t>Fig. 4.</w:t>
      </w:r>
      <w:r w:rsidRPr="001F3D4E">
        <w:rPr>
          <w:rFonts w:ascii="Times New Roman" w:hAnsi="Times New Roman"/>
          <w:b/>
          <w:sz w:val="24"/>
          <w:szCs w:val="24"/>
        </w:rPr>
        <w:t xml:space="preserve"> </w:t>
      </w:r>
      <w:r w:rsidRPr="005A4C85">
        <w:rPr>
          <w:rFonts w:ascii="Times New Roman" w:hAnsi="Times New Roman"/>
          <w:b/>
          <w:sz w:val="24"/>
          <w:szCs w:val="24"/>
        </w:rPr>
        <w:t>(a)</w:t>
      </w:r>
      <w:r w:rsidRPr="001F3D4E">
        <w:rPr>
          <w:rFonts w:ascii="Times New Roman" w:hAnsi="Times New Roman"/>
          <w:b/>
          <w:sz w:val="24"/>
          <w:szCs w:val="24"/>
        </w:rPr>
        <w:t xml:space="preserve"> </w:t>
      </w:r>
      <w:r w:rsidRPr="001F3D4E">
        <w:rPr>
          <w:rFonts w:ascii="Times New Roman" w:hAnsi="Times New Roman"/>
          <w:sz w:val="24"/>
          <w:szCs w:val="24"/>
        </w:rPr>
        <w:t xml:space="preserve">Variation of average crystallite size, lattice constants and volume of unit cell </w:t>
      </w:r>
      <w:r w:rsidRPr="005A4C85">
        <w:rPr>
          <w:rFonts w:ascii="Times New Roman" w:hAnsi="Times New Roman"/>
          <w:b/>
          <w:bCs/>
          <w:sz w:val="24"/>
          <w:szCs w:val="24"/>
        </w:rPr>
        <w:t xml:space="preserve">(b) </w:t>
      </w:r>
      <w:r w:rsidRPr="001F3D4E">
        <w:rPr>
          <w:rFonts w:ascii="Times New Roman" w:hAnsi="Times New Roman"/>
          <w:sz w:val="24"/>
          <w:szCs w:val="24"/>
        </w:rPr>
        <w:t>with different concentration</w:t>
      </w:r>
    </w:p>
    <w:p w14:paraId="59896B57" w14:textId="2F9CB552" w:rsidR="005B4EC5" w:rsidRPr="005B4EC5" w:rsidRDefault="005B4EC5" w:rsidP="005B4EC5">
      <w:pPr>
        <w:tabs>
          <w:tab w:val="left" w:pos="0"/>
        </w:tabs>
        <w:spacing w:after="0" w:line="360" w:lineRule="auto"/>
        <w:jc w:val="both"/>
        <w:rPr>
          <w:rFonts w:ascii="Times New Roman" w:hAnsi="Times New Roman"/>
          <w:b/>
          <w:bCs/>
          <w:sz w:val="28"/>
          <w:szCs w:val="28"/>
        </w:rPr>
      </w:pPr>
      <w:r>
        <w:rPr>
          <w:rFonts w:ascii="Times New Roman" w:hAnsi="Times New Roman"/>
          <w:b/>
          <w:bCs/>
          <w:sz w:val="28"/>
          <w:szCs w:val="28"/>
        </w:rPr>
        <w:t>3.</w:t>
      </w:r>
      <w:r w:rsidRPr="00AD02E5">
        <w:rPr>
          <w:rFonts w:ascii="Times New Roman" w:hAnsi="Times New Roman"/>
          <w:b/>
          <w:bCs/>
          <w:sz w:val="28"/>
          <w:szCs w:val="28"/>
        </w:rPr>
        <w:t>2 SEM</w:t>
      </w:r>
      <w:r>
        <w:rPr>
          <w:rFonts w:ascii="Times New Roman" w:hAnsi="Times New Roman"/>
          <w:b/>
          <w:bCs/>
          <w:sz w:val="28"/>
          <w:szCs w:val="28"/>
        </w:rPr>
        <w:t xml:space="preserve"> </w:t>
      </w:r>
      <w:r w:rsidRPr="00AD02E5">
        <w:rPr>
          <w:rFonts w:ascii="Times New Roman" w:hAnsi="Times New Roman"/>
          <w:b/>
          <w:bCs/>
          <w:sz w:val="28"/>
          <w:szCs w:val="28"/>
        </w:rPr>
        <w:t>analysis</w:t>
      </w:r>
    </w:p>
    <w:p w14:paraId="05FD9478" w14:textId="56E4FB7F" w:rsidR="005B4EC5" w:rsidRDefault="005B4EC5" w:rsidP="005B4EC5">
      <w:pPr>
        <w:spacing w:after="0" w:line="360" w:lineRule="auto"/>
        <w:ind w:firstLine="720"/>
        <w:jc w:val="both"/>
        <w:rPr>
          <w:rFonts w:ascii="Times New Roman" w:hAnsi="Times New Roman"/>
          <w:noProof/>
          <w:sz w:val="24"/>
          <w:szCs w:val="24"/>
        </w:rPr>
      </w:pPr>
      <w:r w:rsidRPr="001F3D4E">
        <w:rPr>
          <w:rFonts w:ascii="Times New Roman" w:hAnsi="Times New Roman"/>
          <w:sz w:val="24"/>
          <w:szCs w:val="24"/>
        </w:rPr>
        <w:t xml:space="preserve">Fig. 5 shows the SEM </w:t>
      </w:r>
      <w:r w:rsidRPr="00AC01DA">
        <w:rPr>
          <w:rFonts w:ascii="Times New Roman" w:hAnsi="Times New Roman"/>
          <w:sz w:val="24"/>
          <w:szCs w:val="24"/>
          <w:highlight w:val="yellow"/>
        </w:rPr>
        <w:t>micrographs</w:t>
      </w:r>
      <w:r w:rsidRPr="001F3D4E">
        <w:rPr>
          <w:rFonts w:ascii="Times New Roman" w:hAnsi="Times New Roman"/>
          <w:sz w:val="24"/>
          <w:szCs w:val="24"/>
        </w:rPr>
        <w:t xml:space="preserve"> of Bi</w:t>
      </w:r>
      <w:r w:rsidRPr="001F3D4E">
        <w:rPr>
          <w:rFonts w:ascii="Times New Roman" w:hAnsi="Times New Roman"/>
          <w:sz w:val="24"/>
          <w:szCs w:val="24"/>
          <w:vertAlign w:val="subscript"/>
        </w:rPr>
        <w:t>1-x</w:t>
      </w:r>
      <w:r w:rsidRPr="001F3D4E">
        <w:rPr>
          <w:rFonts w:ascii="Times New Roman" w:hAnsi="Times New Roman"/>
          <w:sz w:val="24"/>
          <w:szCs w:val="24"/>
        </w:rPr>
        <w:t>La</w:t>
      </w:r>
      <w:r w:rsidRPr="001F3D4E">
        <w:rPr>
          <w:rFonts w:ascii="Times New Roman" w:hAnsi="Times New Roman"/>
          <w:sz w:val="24"/>
          <w:szCs w:val="24"/>
          <w:vertAlign w:val="subscript"/>
        </w:rPr>
        <w:t>x</w:t>
      </w:r>
      <w:r w:rsidRPr="001F3D4E">
        <w:rPr>
          <w:rFonts w:ascii="Times New Roman" w:hAnsi="Times New Roman"/>
          <w:sz w:val="24"/>
          <w:szCs w:val="24"/>
        </w:rPr>
        <w:t>FeO</w:t>
      </w:r>
      <w:r w:rsidRPr="001F3D4E">
        <w:rPr>
          <w:rFonts w:ascii="Times New Roman" w:hAnsi="Times New Roman"/>
          <w:sz w:val="24"/>
          <w:szCs w:val="24"/>
          <w:vertAlign w:val="subscript"/>
        </w:rPr>
        <w:t>3</w:t>
      </w:r>
      <w:r w:rsidRPr="001F3D4E">
        <w:rPr>
          <w:rFonts w:ascii="Times New Roman" w:hAnsi="Times New Roman"/>
          <w:sz w:val="24"/>
          <w:szCs w:val="24"/>
        </w:rPr>
        <w:t xml:space="preserve"> samples. SEM images of Bi</w:t>
      </w:r>
      <w:r w:rsidRPr="001F3D4E">
        <w:rPr>
          <w:rFonts w:ascii="Times New Roman" w:hAnsi="Times New Roman"/>
          <w:sz w:val="24"/>
          <w:szCs w:val="24"/>
          <w:vertAlign w:val="subscript"/>
        </w:rPr>
        <w:t>1-x</w:t>
      </w:r>
      <w:r w:rsidRPr="001F3D4E">
        <w:rPr>
          <w:rFonts w:ascii="Times New Roman" w:hAnsi="Times New Roman"/>
          <w:sz w:val="24"/>
          <w:szCs w:val="24"/>
        </w:rPr>
        <w:t>La</w:t>
      </w:r>
      <w:r w:rsidRPr="001F3D4E">
        <w:rPr>
          <w:rFonts w:ascii="Times New Roman" w:hAnsi="Times New Roman"/>
          <w:sz w:val="24"/>
          <w:szCs w:val="24"/>
          <w:vertAlign w:val="subscript"/>
        </w:rPr>
        <w:t>x</w:t>
      </w:r>
      <w:r w:rsidRPr="001F3D4E">
        <w:rPr>
          <w:rFonts w:ascii="Times New Roman" w:hAnsi="Times New Roman"/>
          <w:sz w:val="24"/>
          <w:szCs w:val="24"/>
        </w:rPr>
        <w:t>FeO</w:t>
      </w:r>
      <w:r w:rsidRPr="001F3D4E">
        <w:rPr>
          <w:rFonts w:ascii="Times New Roman" w:hAnsi="Times New Roman"/>
          <w:sz w:val="24"/>
          <w:szCs w:val="24"/>
          <w:vertAlign w:val="subscript"/>
        </w:rPr>
        <w:t>3</w:t>
      </w:r>
      <w:r w:rsidRPr="001F3D4E">
        <w:rPr>
          <w:rFonts w:ascii="Times New Roman" w:hAnsi="Times New Roman"/>
          <w:sz w:val="24"/>
          <w:szCs w:val="24"/>
        </w:rPr>
        <w:t xml:space="preserve"> samples</w:t>
      </w:r>
      <w:r>
        <w:rPr>
          <w:rFonts w:ascii="Times New Roman" w:hAnsi="Times New Roman"/>
          <w:noProof/>
          <w:sz w:val="24"/>
          <w:szCs w:val="24"/>
        </w:rPr>
        <w:t xml:space="preserve"> </w:t>
      </w:r>
      <w:r w:rsidRPr="001F3D4E">
        <w:rPr>
          <w:rFonts w:ascii="Times New Roman" w:hAnsi="Times New Roman"/>
          <w:sz w:val="24"/>
          <w:szCs w:val="24"/>
        </w:rPr>
        <w:t xml:space="preserve">show the Lanthanum substituting ions affected the morphology of the surface. SEM image of pure bismuth ferrite shows the agglomeration and spherical shape of the particles as shown in Fig. 5. </w:t>
      </w:r>
      <w:r w:rsidRPr="00714AC2">
        <w:rPr>
          <w:rFonts w:ascii="Times New Roman" w:hAnsi="Times New Roman"/>
          <w:sz w:val="24"/>
          <w:szCs w:val="24"/>
          <w:highlight w:val="yellow"/>
        </w:rPr>
        <w:t xml:space="preserve">The average grain sizes of representative samples were determined by using </w:t>
      </w:r>
      <w:r>
        <w:rPr>
          <w:rFonts w:ascii="Times New Roman" w:hAnsi="Times New Roman"/>
          <w:sz w:val="24"/>
          <w:szCs w:val="24"/>
          <w:highlight w:val="yellow"/>
        </w:rPr>
        <w:t>ImageJ</w:t>
      </w:r>
      <w:r w:rsidRPr="00714AC2">
        <w:rPr>
          <w:rFonts w:ascii="Times New Roman" w:hAnsi="Times New Roman"/>
          <w:sz w:val="24"/>
          <w:szCs w:val="24"/>
          <w:highlight w:val="yellow"/>
        </w:rPr>
        <w:t xml:space="preserve"> software</w:t>
      </w:r>
      <w:r>
        <w:rPr>
          <w:rFonts w:ascii="Times New Roman" w:hAnsi="Times New Roman"/>
          <w:sz w:val="24"/>
          <w:szCs w:val="24"/>
          <w:highlight w:val="yellow"/>
        </w:rPr>
        <w:t xml:space="preserve"> (Pictograph)</w:t>
      </w:r>
      <w:r w:rsidRPr="00714AC2">
        <w:rPr>
          <w:rFonts w:ascii="Times New Roman" w:hAnsi="Times New Roman"/>
          <w:sz w:val="24"/>
          <w:szCs w:val="24"/>
          <w:highlight w:val="yellow"/>
        </w:rPr>
        <w:t>. The unsubstituted BiFeO</w:t>
      </w:r>
      <w:r w:rsidRPr="00714AC2">
        <w:rPr>
          <w:rFonts w:ascii="Times New Roman" w:hAnsi="Times New Roman"/>
          <w:sz w:val="24"/>
          <w:szCs w:val="24"/>
          <w:highlight w:val="yellow"/>
          <w:vertAlign w:val="subscript"/>
        </w:rPr>
        <w:t>3</w:t>
      </w:r>
      <w:r w:rsidRPr="00714AC2">
        <w:rPr>
          <w:rFonts w:ascii="Times New Roman" w:hAnsi="Times New Roman"/>
          <w:sz w:val="24"/>
          <w:szCs w:val="24"/>
          <w:highlight w:val="yellow"/>
        </w:rPr>
        <w:t xml:space="preserve"> particles were spherical with an average grain size of 0.16 </w:t>
      </w:r>
      <w:proofErr w:type="spellStart"/>
      <w:r w:rsidRPr="00714AC2">
        <w:rPr>
          <w:rFonts w:ascii="Times New Roman" w:hAnsi="Times New Roman"/>
          <w:sz w:val="24"/>
          <w:szCs w:val="24"/>
          <w:highlight w:val="yellow"/>
        </w:rPr>
        <w:t>μm</w:t>
      </w:r>
      <w:proofErr w:type="spellEnd"/>
      <w:r w:rsidRPr="00714AC2">
        <w:rPr>
          <w:rFonts w:ascii="Times New Roman" w:hAnsi="Times New Roman"/>
          <w:sz w:val="24"/>
          <w:szCs w:val="24"/>
          <w:highlight w:val="yellow"/>
        </w:rPr>
        <w:t>.</w:t>
      </w:r>
      <w:r>
        <w:rPr>
          <w:rFonts w:ascii="Times New Roman" w:hAnsi="Times New Roman"/>
          <w:sz w:val="24"/>
          <w:szCs w:val="24"/>
          <w:highlight w:val="yellow"/>
        </w:rPr>
        <w:t xml:space="preserve"> </w:t>
      </w:r>
      <w:r w:rsidRPr="00714AC2">
        <w:rPr>
          <w:rFonts w:ascii="Times New Roman" w:hAnsi="Times New Roman"/>
          <w:sz w:val="24"/>
          <w:szCs w:val="24"/>
          <w:highlight w:val="yellow"/>
        </w:rPr>
        <w:t>When the concentration of Lanthanum increased to </w:t>
      </w:r>
      <w:r w:rsidRPr="00714AC2">
        <w:rPr>
          <w:rFonts w:ascii="Times New Roman" w:hAnsi="Times New Roman"/>
          <w:i/>
          <w:sz w:val="24"/>
          <w:szCs w:val="24"/>
          <w:highlight w:val="yellow"/>
        </w:rPr>
        <w:t>x</w:t>
      </w:r>
      <w:r w:rsidRPr="00714AC2">
        <w:rPr>
          <w:rFonts w:ascii="Times New Roman" w:hAnsi="Times New Roman"/>
          <w:sz w:val="24"/>
          <w:szCs w:val="24"/>
          <w:highlight w:val="yellow"/>
        </w:rPr>
        <w:t xml:space="preserve"> = 0.04 and 0.08, particles retained a spherical shape and the surface appeared smooth as compared to the unsubstituted sample. The average particle size increased from 0.18 </w:t>
      </w:r>
      <w:proofErr w:type="spellStart"/>
      <w:r w:rsidRPr="00714AC2">
        <w:rPr>
          <w:rFonts w:ascii="Times New Roman" w:hAnsi="Times New Roman"/>
          <w:sz w:val="24"/>
          <w:szCs w:val="24"/>
          <w:highlight w:val="yellow"/>
        </w:rPr>
        <w:t>μm</w:t>
      </w:r>
      <w:proofErr w:type="spellEnd"/>
      <w:r w:rsidRPr="00714AC2">
        <w:rPr>
          <w:rFonts w:ascii="Times New Roman" w:hAnsi="Times New Roman"/>
          <w:sz w:val="24"/>
          <w:szCs w:val="24"/>
          <w:highlight w:val="yellow"/>
        </w:rPr>
        <w:t xml:space="preserve"> to 0.22 </w:t>
      </w:r>
      <w:proofErr w:type="spellStart"/>
      <w:r w:rsidRPr="00714AC2">
        <w:rPr>
          <w:rFonts w:ascii="Times New Roman" w:hAnsi="Times New Roman"/>
          <w:sz w:val="24"/>
          <w:szCs w:val="24"/>
          <w:highlight w:val="yellow"/>
        </w:rPr>
        <w:t>μm</w:t>
      </w:r>
      <w:proofErr w:type="spellEnd"/>
      <w:r w:rsidRPr="00714AC2">
        <w:rPr>
          <w:rFonts w:ascii="Times New Roman" w:hAnsi="Times New Roman"/>
          <w:sz w:val="24"/>
          <w:szCs w:val="24"/>
          <w:highlight w:val="yellow"/>
        </w:rPr>
        <w:t xml:space="preserve"> as lanthanum concentration increased to </w:t>
      </w:r>
      <w:r w:rsidRPr="00714AC2">
        <w:rPr>
          <w:rFonts w:ascii="Times New Roman" w:hAnsi="Times New Roman"/>
          <w:i/>
          <w:sz w:val="24"/>
          <w:szCs w:val="24"/>
          <w:highlight w:val="yellow"/>
        </w:rPr>
        <w:t>x</w:t>
      </w:r>
      <w:r w:rsidRPr="00714AC2">
        <w:rPr>
          <w:rFonts w:ascii="Times New Roman" w:hAnsi="Times New Roman"/>
          <w:sz w:val="24"/>
          <w:szCs w:val="24"/>
          <w:highlight w:val="yellow"/>
        </w:rPr>
        <w:t> = 0.04 to 0.08.</w:t>
      </w:r>
    </w:p>
    <w:p w14:paraId="7B0781F1" w14:textId="4B7FC90F" w:rsidR="008464FE" w:rsidRPr="008464FE" w:rsidRDefault="006F6B53" w:rsidP="00AD02E5">
      <w:pPr>
        <w:tabs>
          <w:tab w:val="left" w:pos="0"/>
        </w:tabs>
        <w:spacing w:after="0" w:line="360" w:lineRule="auto"/>
        <w:jc w:val="both"/>
        <w:rPr>
          <w:rFonts w:ascii="Times New Roman" w:hAnsi="Times New Roman"/>
          <w:b/>
          <w:bCs/>
          <w:sz w:val="28"/>
          <w:szCs w:val="28"/>
        </w:rPr>
      </w:pPr>
      <w:r>
        <w:rPr>
          <w:noProof/>
        </w:rPr>
        <w:lastRenderedPageBreak/>
        <mc:AlternateContent>
          <mc:Choice Requires="wps">
            <w:drawing>
              <wp:anchor distT="0" distB="0" distL="114300" distR="114300" simplePos="0" relativeHeight="251680768" behindDoc="0" locked="0" layoutInCell="1" allowOverlap="1" wp14:anchorId="005113CD" wp14:editId="417160A9">
                <wp:simplePos x="0" y="0"/>
                <wp:positionH relativeFrom="column">
                  <wp:posOffset>1171575</wp:posOffset>
                </wp:positionH>
                <wp:positionV relativeFrom="paragraph">
                  <wp:posOffset>2457450</wp:posOffset>
                </wp:positionV>
                <wp:extent cx="862330" cy="819150"/>
                <wp:effectExtent l="0" t="3175" r="4445" b="0"/>
                <wp:wrapNone/>
                <wp:docPr id="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EF538" w14:textId="0C1546A9" w:rsidR="006F6B53" w:rsidRPr="00921F93" w:rsidRDefault="006F6B53" w:rsidP="006F6B53">
                            <w:pPr>
                              <w:rPr>
                                <w:rFonts w:ascii="Times New Roman" w:hAnsi="Times New Roman"/>
                                <w:b/>
                                <w:bCs/>
                                <w:color w:val="FFFFFF" w:themeColor="background1"/>
                                <w:sz w:val="44"/>
                                <w:szCs w:val="44"/>
                              </w:rPr>
                            </w:pPr>
                            <w:r w:rsidRPr="00921F93">
                              <w:rPr>
                                <w:rFonts w:ascii="Times New Roman" w:hAnsi="Times New Roman"/>
                                <w:b/>
                                <w:bCs/>
                                <w:color w:val="FFFFFF" w:themeColor="background1"/>
                                <w:sz w:val="44"/>
                                <w:szCs w:val="44"/>
                              </w:rPr>
                              <w:t>(</w:t>
                            </w:r>
                            <w:r>
                              <w:rPr>
                                <w:rFonts w:ascii="Times New Roman" w:hAnsi="Times New Roman"/>
                                <w:b/>
                                <w:bCs/>
                                <w:color w:val="FFFFFF" w:themeColor="background1"/>
                                <w:sz w:val="44"/>
                                <w:szCs w:val="44"/>
                              </w:rPr>
                              <w:t>c</w:t>
                            </w:r>
                            <w:r w:rsidRPr="00921F93">
                              <w:rPr>
                                <w:rFonts w:ascii="Times New Roman" w:hAnsi="Times New Roman"/>
                                <w:b/>
                                <w:bCs/>
                                <w:color w:val="FFFFFF" w:themeColor="background1"/>
                                <w:sz w:val="44"/>
                                <w:szCs w:val="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113CD" id="Text Box 61" o:spid="_x0000_s1031" type="#_x0000_t202" style="position:absolute;left:0;text-align:left;margin-left:92.25pt;margin-top:193.5pt;width:67.9pt;height: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" filled="f" stroked="f">
                <v:textbox>
                  <w:txbxContent>
                    <w:p w14:paraId="5C3EF538" w14:textId="0C1546A9" w:rsidR="006F6B53" w:rsidRPr="00921F93" w:rsidRDefault="006F6B53" w:rsidP="006F6B53">
                      <w:pPr>
                        <w:rPr>
                          <w:rFonts w:ascii="Times New Roman" w:hAnsi="Times New Roman"/>
                          <w:b/>
                          <w:bCs/>
                          <w:color w:val="FFFFFF" w:themeColor="background1"/>
                          <w:sz w:val="44"/>
                          <w:szCs w:val="44"/>
                        </w:rPr>
                      </w:pPr>
                      <w:r w:rsidRPr="00921F93">
                        <w:rPr>
                          <w:rFonts w:ascii="Times New Roman" w:hAnsi="Times New Roman"/>
                          <w:b/>
                          <w:bCs/>
                          <w:color w:val="FFFFFF" w:themeColor="background1"/>
                          <w:sz w:val="44"/>
                          <w:szCs w:val="44"/>
                        </w:rPr>
                        <w:t>(</w:t>
                      </w:r>
                      <w:r>
                        <w:rPr>
                          <w:rFonts w:ascii="Times New Roman" w:hAnsi="Times New Roman"/>
                          <w:b/>
                          <w:bCs/>
                          <w:color w:val="FFFFFF" w:themeColor="background1"/>
                          <w:sz w:val="44"/>
                          <w:szCs w:val="44"/>
                        </w:rPr>
                        <w:t>c</w:t>
                      </w:r>
                      <w:r w:rsidRPr="00921F93">
                        <w:rPr>
                          <w:rFonts w:ascii="Times New Roman" w:hAnsi="Times New Roman"/>
                          <w:b/>
                          <w:bCs/>
                          <w:color w:val="FFFFFF" w:themeColor="background1"/>
                          <w:sz w:val="44"/>
                          <w:szCs w:val="44"/>
                        </w:rPr>
                        <w:t>)</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EB7DFBE" wp14:editId="6F0F6BD0">
                <wp:simplePos x="0" y="0"/>
                <wp:positionH relativeFrom="column">
                  <wp:posOffset>-647700</wp:posOffset>
                </wp:positionH>
                <wp:positionV relativeFrom="paragraph">
                  <wp:posOffset>9525</wp:posOffset>
                </wp:positionV>
                <wp:extent cx="862330" cy="819150"/>
                <wp:effectExtent l="0" t="3175" r="4445" b="0"/>
                <wp:wrapNone/>
                <wp:docPr id="2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D3CC0" w14:textId="3B28881C" w:rsidR="006F6B53" w:rsidRPr="00921F93" w:rsidRDefault="006F6B53" w:rsidP="006F6B53">
                            <w:pPr>
                              <w:rPr>
                                <w:rFonts w:ascii="Times New Roman" w:hAnsi="Times New Roman"/>
                                <w:b/>
                                <w:bCs/>
                                <w:color w:val="FFFFFF" w:themeColor="background1"/>
                                <w:sz w:val="44"/>
                                <w:szCs w:val="44"/>
                              </w:rPr>
                            </w:pPr>
                            <w:r w:rsidRPr="00921F93">
                              <w:rPr>
                                <w:rFonts w:ascii="Times New Roman" w:hAnsi="Times New Roman"/>
                                <w:b/>
                                <w:bCs/>
                                <w:color w:val="FFFFFF" w:themeColor="background1"/>
                                <w:sz w:val="44"/>
                                <w:szCs w:val="44"/>
                              </w:rPr>
                              <w:t>(</w:t>
                            </w:r>
                            <w:r>
                              <w:rPr>
                                <w:rFonts w:ascii="Times New Roman" w:hAnsi="Times New Roman"/>
                                <w:b/>
                                <w:bCs/>
                                <w:color w:val="FFFFFF" w:themeColor="background1"/>
                                <w:sz w:val="44"/>
                                <w:szCs w:val="44"/>
                              </w:rPr>
                              <w:t>a</w:t>
                            </w:r>
                            <w:r w:rsidRPr="00921F93">
                              <w:rPr>
                                <w:rFonts w:ascii="Times New Roman" w:hAnsi="Times New Roman"/>
                                <w:b/>
                                <w:bCs/>
                                <w:color w:val="FFFFFF" w:themeColor="background1"/>
                                <w:sz w:val="44"/>
                                <w:szCs w:val="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7DFBE" id="_x0000_s1032" type="#_x0000_t202" style="position:absolute;left:0;text-align:left;margin-left:-51pt;margin-top:.75pt;width:67.9pt;height: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" filled="f" stroked="f">
                <v:textbox>
                  <w:txbxContent>
                    <w:p w14:paraId="3DDD3CC0" w14:textId="3B28881C" w:rsidR="006F6B53" w:rsidRPr="00921F93" w:rsidRDefault="006F6B53" w:rsidP="006F6B53">
                      <w:pPr>
                        <w:rPr>
                          <w:rFonts w:ascii="Times New Roman" w:hAnsi="Times New Roman"/>
                          <w:b/>
                          <w:bCs/>
                          <w:color w:val="FFFFFF" w:themeColor="background1"/>
                          <w:sz w:val="44"/>
                          <w:szCs w:val="44"/>
                        </w:rPr>
                      </w:pPr>
                      <w:r w:rsidRPr="00921F93">
                        <w:rPr>
                          <w:rFonts w:ascii="Times New Roman" w:hAnsi="Times New Roman"/>
                          <w:b/>
                          <w:bCs/>
                          <w:color w:val="FFFFFF" w:themeColor="background1"/>
                          <w:sz w:val="44"/>
                          <w:szCs w:val="44"/>
                        </w:rPr>
                        <w:t>(</w:t>
                      </w:r>
                      <w:r>
                        <w:rPr>
                          <w:rFonts w:ascii="Times New Roman" w:hAnsi="Times New Roman"/>
                          <w:b/>
                          <w:bCs/>
                          <w:color w:val="FFFFFF" w:themeColor="background1"/>
                          <w:sz w:val="44"/>
                          <w:szCs w:val="44"/>
                        </w:rPr>
                        <w:t>a</w:t>
                      </w:r>
                      <w:r w:rsidRPr="00921F93">
                        <w:rPr>
                          <w:rFonts w:ascii="Times New Roman" w:hAnsi="Times New Roman"/>
                          <w:b/>
                          <w:bCs/>
                          <w:color w:val="FFFFFF" w:themeColor="background1"/>
                          <w:sz w:val="44"/>
                          <w:szCs w:val="44"/>
                        </w:rPr>
                        <w:t>)</w:t>
                      </w:r>
                    </w:p>
                  </w:txbxContent>
                </v:textbox>
              </v:shape>
            </w:pict>
          </mc:Fallback>
        </mc:AlternateContent>
      </w:r>
      <w:r w:rsidR="005B4EC5">
        <w:rPr>
          <w:noProof/>
        </w:rPr>
        <w:drawing>
          <wp:anchor distT="0" distB="0" distL="114300" distR="114300" simplePos="0" relativeHeight="251648000" behindDoc="1" locked="0" layoutInCell="1" allowOverlap="1" wp14:anchorId="714C8E58" wp14:editId="6E6EC892">
            <wp:simplePos x="0" y="0"/>
            <wp:positionH relativeFrom="page">
              <wp:posOffset>2257425</wp:posOffset>
            </wp:positionH>
            <wp:positionV relativeFrom="margin">
              <wp:posOffset>28575</wp:posOffset>
            </wp:positionV>
            <wp:extent cx="1504950" cy="113474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74"/>
                    <a:stretch/>
                  </pic:blipFill>
                  <pic:spPr bwMode="auto">
                    <a:xfrm>
                      <a:off x="0" y="0"/>
                      <a:ext cx="1504950" cy="1134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EC5">
        <w:rPr>
          <w:noProof/>
        </w:rPr>
        <w:drawing>
          <wp:anchor distT="0" distB="0" distL="114300" distR="114300" simplePos="0" relativeHeight="251652096" behindDoc="1" locked="0" layoutInCell="1" allowOverlap="1" wp14:anchorId="7FCC2F3D" wp14:editId="12EEC023">
            <wp:simplePos x="0" y="0"/>
            <wp:positionH relativeFrom="column">
              <wp:posOffset>3284855</wp:posOffset>
            </wp:positionH>
            <wp:positionV relativeFrom="paragraph">
              <wp:posOffset>2479040</wp:posOffset>
            </wp:positionV>
            <wp:extent cx="1466215" cy="1129665"/>
            <wp:effectExtent l="0" t="0" r="0" b="0"/>
            <wp:wrapThrough wrapText="bothSides">
              <wp:wrapPolygon edited="0">
                <wp:start x="0" y="0"/>
                <wp:lineTo x="0" y="21126"/>
                <wp:lineTo x="21329" y="21126"/>
                <wp:lineTo x="21329" y="0"/>
                <wp:lineTo x="0" y="0"/>
              </wp:wrapPolygon>
            </wp:wrapThrough>
            <wp:docPr id="14" name="Picture 1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histogram&#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09" t="3288" r="835" b="1046"/>
                    <a:stretch/>
                  </pic:blipFill>
                  <pic:spPr bwMode="auto">
                    <a:xfrm>
                      <a:off x="0" y="0"/>
                      <a:ext cx="1466215" cy="1129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EC5">
        <w:rPr>
          <w:noProof/>
        </w:rPr>
        <w:drawing>
          <wp:anchor distT="0" distB="0" distL="114300" distR="114300" simplePos="0" relativeHeight="251651072" behindDoc="1" locked="0" layoutInCell="1" allowOverlap="1" wp14:anchorId="1CA9ACAB" wp14:editId="02BD8E22">
            <wp:simplePos x="0" y="0"/>
            <wp:positionH relativeFrom="column">
              <wp:posOffset>1170305</wp:posOffset>
            </wp:positionH>
            <wp:positionV relativeFrom="paragraph">
              <wp:posOffset>2456180</wp:posOffset>
            </wp:positionV>
            <wp:extent cx="3614420" cy="24034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4420" cy="2403475"/>
                    </a:xfrm>
                    <a:prstGeom prst="rect">
                      <a:avLst/>
                    </a:prstGeom>
                    <a:noFill/>
                    <a:ln>
                      <a:noFill/>
                    </a:ln>
                  </pic:spPr>
                </pic:pic>
              </a:graphicData>
            </a:graphic>
          </wp:anchor>
        </w:drawing>
      </w:r>
      <w:r w:rsidR="005B4EC5">
        <w:rPr>
          <w:noProof/>
        </w:rPr>
        <mc:AlternateContent>
          <mc:Choice Requires="wps">
            <w:drawing>
              <wp:anchor distT="0" distB="0" distL="114300" distR="114300" simplePos="0" relativeHeight="251666432" behindDoc="0" locked="0" layoutInCell="1" allowOverlap="1" wp14:anchorId="664567B0" wp14:editId="28EE0D21">
                <wp:simplePos x="0" y="0"/>
                <wp:positionH relativeFrom="column">
                  <wp:posOffset>2952750</wp:posOffset>
                </wp:positionH>
                <wp:positionV relativeFrom="paragraph">
                  <wp:posOffset>1905</wp:posOffset>
                </wp:positionV>
                <wp:extent cx="862330" cy="819150"/>
                <wp:effectExtent l="0" t="3175" r="4445" b="0"/>
                <wp:wrapNone/>
                <wp:docPr id="2767885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8C5FD" w14:textId="1932D675" w:rsidR="00921F93" w:rsidRPr="00921F93" w:rsidRDefault="00921F93">
                            <w:pPr>
                              <w:rPr>
                                <w:rFonts w:ascii="Times New Roman" w:hAnsi="Times New Roman"/>
                                <w:b/>
                                <w:bCs/>
                                <w:color w:val="FFFFFF" w:themeColor="background1"/>
                                <w:sz w:val="44"/>
                                <w:szCs w:val="44"/>
                              </w:rPr>
                            </w:pPr>
                            <w:r w:rsidRPr="00921F93">
                              <w:rPr>
                                <w:rFonts w:ascii="Times New Roman" w:hAnsi="Times New Roman"/>
                                <w:b/>
                                <w:bCs/>
                                <w:color w:val="FFFFFF" w:themeColor="background1"/>
                                <w:sz w:val="44"/>
                                <w:szCs w:val="4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567B0" id="_x0000_s1033" type="#_x0000_t202" style="position:absolute;left:0;text-align:left;margin-left:232.5pt;margin-top:.15pt;width:67.9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" filled="f" stroked="f">
                <v:textbox>
                  <w:txbxContent>
                    <w:p w14:paraId="2EF8C5FD" w14:textId="1932D675" w:rsidR="00921F93" w:rsidRPr="00921F93" w:rsidRDefault="00921F93">
                      <w:pPr>
                        <w:rPr>
                          <w:rFonts w:ascii="Times New Roman" w:hAnsi="Times New Roman"/>
                          <w:b/>
                          <w:bCs/>
                          <w:color w:val="FFFFFF" w:themeColor="background1"/>
                          <w:sz w:val="44"/>
                          <w:szCs w:val="44"/>
                        </w:rPr>
                      </w:pPr>
                      <w:r w:rsidRPr="00921F93">
                        <w:rPr>
                          <w:rFonts w:ascii="Times New Roman" w:hAnsi="Times New Roman"/>
                          <w:b/>
                          <w:bCs/>
                          <w:color w:val="FFFFFF" w:themeColor="background1"/>
                          <w:sz w:val="44"/>
                          <w:szCs w:val="44"/>
                        </w:rPr>
                        <w:t>(b)</w:t>
                      </w:r>
                    </w:p>
                  </w:txbxContent>
                </v:textbox>
              </v:shape>
            </w:pict>
          </mc:Fallback>
        </mc:AlternateContent>
      </w:r>
      <w:r w:rsidR="005B4EC5">
        <w:rPr>
          <w:noProof/>
        </w:rPr>
        <w:drawing>
          <wp:anchor distT="0" distB="0" distL="114300" distR="114300" simplePos="0" relativeHeight="251650048" behindDoc="1" locked="0" layoutInCell="1" allowOverlap="1" wp14:anchorId="4119A6F2" wp14:editId="49695826">
            <wp:simplePos x="0" y="0"/>
            <wp:positionH relativeFrom="column">
              <wp:posOffset>4961890</wp:posOffset>
            </wp:positionH>
            <wp:positionV relativeFrom="paragraph">
              <wp:posOffset>28575</wp:posOffset>
            </wp:positionV>
            <wp:extent cx="1431290" cy="1138555"/>
            <wp:effectExtent l="0" t="0" r="0" b="4445"/>
            <wp:wrapTight wrapText="bothSides">
              <wp:wrapPolygon edited="0">
                <wp:start x="0" y="0"/>
                <wp:lineTo x="0" y="21323"/>
                <wp:lineTo x="21274" y="21323"/>
                <wp:lineTo x="21274" y="0"/>
                <wp:lineTo x="0" y="0"/>
              </wp:wrapPolygon>
            </wp:wrapTight>
            <wp:docPr id="13" name="Picture 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histogram&#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01" t="4065" r="2314"/>
                    <a:stretch/>
                  </pic:blipFill>
                  <pic:spPr bwMode="auto">
                    <a:xfrm>
                      <a:off x="0" y="0"/>
                      <a:ext cx="1431290" cy="1138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EC5">
        <w:rPr>
          <w:noProof/>
        </w:rPr>
        <w:drawing>
          <wp:anchor distT="0" distB="0" distL="114300" distR="114300" simplePos="0" relativeHeight="251649024" behindDoc="1" locked="0" layoutInCell="1" allowOverlap="1" wp14:anchorId="71CF5528" wp14:editId="17AF93E8">
            <wp:simplePos x="0" y="0"/>
            <wp:positionH relativeFrom="column">
              <wp:posOffset>2901315</wp:posOffset>
            </wp:positionH>
            <wp:positionV relativeFrom="paragraph">
              <wp:posOffset>0</wp:posOffset>
            </wp:positionV>
            <wp:extent cx="3514725" cy="2343150"/>
            <wp:effectExtent l="0" t="0" r="0" b="0"/>
            <wp:wrapTight wrapText="bothSides">
              <wp:wrapPolygon edited="0">
                <wp:start x="0" y="0"/>
                <wp:lineTo x="0" y="21424"/>
                <wp:lineTo x="21541" y="21424"/>
                <wp:lineTo x="215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472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4FE">
        <w:rPr>
          <w:noProof/>
        </w:rPr>
        <w:drawing>
          <wp:anchor distT="0" distB="0" distL="114300" distR="114300" simplePos="0" relativeHeight="251644928" behindDoc="1" locked="0" layoutInCell="1" allowOverlap="1" wp14:anchorId="17F8F850" wp14:editId="3519F7EB">
            <wp:simplePos x="0" y="0"/>
            <wp:positionH relativeFrom="column">
              <wp:posOffset>-652145</wp:posOffset>
            </wp:positionH>
            <wp:positionV relativeFrom="paragraph">
              <wp:posOffset>13335</wp:posOffset>
            </wp:positionV>
            <wp:extent cx="3528060" cy="2343150"/>
            <wp:effectExtent l="0" t="0" r="0" b="0"/>
            <wp:wrapTight wrapText="bothSides">
              <wp:wrapPolygon edited="0">
                <wp:start x="0" y="0"/>
                <wp:lineTo x="0" y="21424"/>
                <wp:lineTo x="21460" y="21424"/>
                <wp:lineTo x="214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806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5ADCC" w14:textId="412E5215" w:rsidR="00987C8D" w:rsidRPr="001F3D4E" w:rsidRDefault="00987C8D" w:rsidP="009E31A0">
      <w:pPr>
        <w:spacing w:after="0" w:line="480" w:lineRule="auto"/>
        <w:ind w:hanging="90"/>
        <w:jc w:val="center"/>
        <w:rPr>
          <w:rFonts w:ascii="Times New Roman" w:eastAsia="Times New Roman" w:hAnsi="Times New Roman"/>
          <w:sz w:val="24"/>
          <w:szCs w:val="24"/>
        </w:rPr>
      </w:pPr>
    </w:p>
    <w:p w14:paraId="43DA714C" w14:textId="41114601" w:rsidR="008464FE" w:rsidRDefault="008464FE" w:rsidP="00AD02E5">
      <w:pPr>
        <w:spacing w:after="0" w:line="360" w:lineRule="auto"/>
        <w:ind w:firstLine="720"/>
        <w:jc w:val="center"/>
        <w:rPr>
          <w:rFonts w:ascii="Times New Roman" w:hAnsi="Times New Roman"/>
          <w:b/>
          <w:sz w:val="24"/>
          <w:szCs w:val="24"/>
        </w:rPr>
      </w:pPr>
    </w:p>
    <w:p w14:paraId="6626783E" w14:textId="6ECBF40C" w:rsidR="008464FE" w:rsidRDefault="008464FE" w:rsidP="00AD02E5">
      <w:pPr>
        <w:spacing w:after="0" w:line="360" w:lineRule="auto"/>
        <w:ind w:firstLine="720"/>
        <w:jc w:val="center"/>
        <w:rPr>
          <w:rFonts w:ascii="Times New Roman" w:hAnsi="Times New Roman"/>
          <w:b/>
          <w:sz w:val="24"/>
          <w:szCs w:val="24"/>
        </w:rPr>
      </w:pPr>
    </w:p>
    <w:p w14:paraId="5FF93A0E" w14:textId="77777777" w:rsidR="008464FE" w:rsidRDefault="008464FE" w:rsidP="00AD02E5">
      <w:pPr>
        <w:spacing w:after="0" w:line="360" w:lineRule="auto"/>
        <w:ind w:firstLine="720"/>
        <w:jc w:val="center"/>
        <w:rPr>
          <w:rFonts w:ascii="Times New Roman" w:hAnsi="Times New Roman"/>
          <w:b/>
          <w:sz w:val="24"/>
          <w:szCs w:val="24"/>
        </w:rPr>
      </w:pPr>
    </w:p>
    <w:p w14:paraId="4D128FD5" w14:textId="77777777" w:rsidR="008464FE" w:rsidRDefault="008464FE" w:rsidP="00AD02E5">
      <w:pPr>
        <w:spacing w:after="0" w:line="360" w:lineRule="auto"/>
        <w:ind w:firstLine="720"/>
        <w:jc w:val="center"/>
        <w:rPr>
          <w:rFonts w:ascii="Times New Roman" w:hAnsi="Times New Roman"/>
          <w:b/>
          <w:sz w:val="24"/>
          <w:szCs w:val="24"/>
        </w:rPr>
      </w:pPr>
    </w:p>
    <w:p w14:paraId="06F896D0" w14:textId="10AF1048" w:rsidR="008464FE" w:rsidRDefault="008464FE" w:rsidP="00AD02E5">
      <w:pPr>
        <w:spacing w:after="0" w:line="360" w:lineRule="auto"/>
        <w:ind w:firstLine="720"/>
        <w:jc w:val="center"/>
        <w:rPr>
          <w:rFonts w:ascii="Times New Roman" w:hAnsi="Times New Roman"/>
          <w:b/>
          <w:sz w:val="24"/>
          <w:szCs w:val="24"/>
        </w:rPr>
      </w:pPr>
    </w:p>
    <w:p w14:paraId="68B346E7" w14:textId="77777777" w:rsidR="008464FE" w:rsidRDefault="008464FE" w:rsidP="00AD02E5">
      <w:pPr>
        <w:spacing w:after="0" w:line="360" w:lineRule="auto"/>
        <w:ind w:firstLine="720"/>
        <w:jc w:val="center"/>
        <w:rPr>
          <w:rFonts w:ascii="Times New Roman" w:hAnsi="Times New Roman"/>
          <w:b/>
          <w:sz w:val="24"/>
          <w:szCs w:val="24"/>
        </w:rPr>
      </w:pPr>
    </w:p>
    <w:p w14:paraId="61A2A33A" w14:textId="77777777" w:rsidR="008464FE" w:rsidRDefault="008464FE" w:rsidP="006F6B53">
      <w:pPr>
        <w:spacing w:after="0" w:line="360" w:lineRule="auto"/>
        <w:rPr>
          <w:rFonts w:ascii="Times New Roman" w:hAnsi="Times New Roman"/>
          <w:b/>
          <w:sz w:val="24"/>
          <w:szCs w:val="24"/>
        </w:rPr>
      </w:pPr>
    </w:p>
    <w:p w14:paraId="33F07AEE" w14:textId="6ADDC786" w:rsidR="00AD02E5" w:rsidRDefault="00987C8D" w:rsidP="008464FE">
      <w:pPr>
        <w:spacing w:after="0" w:line="360" w:lineRule="auto"/>
        <w:ind w:firstLine="720"/>
        <w:jc w:val="center"/>
        <w:rPr>
          <w:rFonts w:ascii="Times New Roman" w:hAnsi="Times New Roman"/>
          <w:sz w:val="24"/>
          <w:szCs w:val="24"/>
        </w:rPr>
      </w:pPr>
      <w:r w:rsidRPr="001F3D4E">
        <w:rPr>
          <w:rFonts w:ascii="Times New Roman" w:hAnsi="Times New Roman"/>
          <w:b/>
          <w:sz w:val="24"/>
          <w:szCs w:val="24"/>
        </w:rPr>
        <w:t xml:space="preserve">Fig. </w:t>
      </w:r>
      <w:r w:rsidR="00BE516A" w:rsidRPr="001F3D4E">
        <w:rPr>
          <w:rFonts w:ascii="Times New Roman" w:hAnsi="Times New Roman"/>
          <w:b/>
          <w:sz w:val="24"/>
          <w:szCs w:val="24"/>
        </w:rPr>
        <w:t>5</w:t>
      </w:r>
      <w:r w:rsidRPr="001F3D4E">
        <w:rPr>
          <w:rFonts w:ascii="Times New Roman" w:hAnsi="Times New Roman"/>
          <w:b/>
          <w:sz w:val="24"/>
          <w:szCs w:val="24"/>
        </w:rPr>
        <w:t>.</w:t>
      </w:r>
      <w:r w:rsidRPr="001F3D4E">
        <w:rPr>
          <w:rFonts w:ascii="Times New Roman" w:hAnsi="Times New Roman"/>
          <w:sz w:val="24"/>
          <w:szCs w:val="24"/>
        </w:rPr>
        <w:t xml:space="preserve"> SEM images of Bi</w:t>
      </w:r>
      <w:r w:rsidRPr="001F3D4E">
        <w:rPr>
          <w:rFonts w:ascii="Times New Roman" w:hAnsi="Times New Roman"/>
          <w:sz w:val="24"/>
          <w:szCs w:val="24"/>
          <w:vertAlign w:val="subscript"/>
        </w:rPr>
        <w:t>1-x</w:t>
      </w:r>
      <w:r w:rsidRPr="001F3D4E">
        <w:rPr>
          <w:rFonts w:ascii="Times New Roman" w:hAnsi="Times New Roman"/>
          <w:sz w:val="24"/>
          <w:szCs w:val="24"/>
        </w:rPr>
        <w:t>La</w:t>
      </w:r>
      <w:r w:rsidRPr="001F3D4E">
        <w:rPr>
          <w:rFonts w:ascii="Times New Roman" w:hAnsi="Times New Roman"/>
          <w:sz w:val="24"/>
          <w:szCs w:val="24"/>
          <w:vertAlign w:val="subscript"/>
        </w:rPr>
        <w:t>x</w:t>
      </w:r>
      <w:r w:rsidRPr="001F3D4E">
        <w:rPr>
          <w:rFonts w:ascii="Times New Roman" w:hAnsi="Times New Roman"/>
          <w:sz w:val="24"/>
          <w:szCs w:val="24"/>
        </w:rPr>
        <w:t>FeO</w:t>
      </w:r>
      <w:r w:rsidRPr="001F3D4E">
        <w:rPr>
          <w:rFonts w:ascii="Times New Roman" w:hAnsi="Times New Roman"/>
          <w:sz w:val="24"/>
          <w:szCs w:val="24"/>
          <w:vertAlign w:val="subscript"/>
        </w:rPr>
        <w:t>3</w:t>
      </w:r>
      <w:r w:rsidRPr="001F3D4E">
        <w:rPr>
          <w:rFonts w:ascii="Times New Roman" w:hAnsi="Times New Roman"/>
          <w:sz w:val="24"/>
          <w:szCs w:val="24"/>
        </w:rPr>
        <w:t xml:space="preserve"> </w:t>
      </w:r>
      <w:r w:rsidRPr="005A4C85">
        <w:rPr>
          <w:rFonts w:ascii="Times New Roman" w:hAnsi="Times New Roman"/>
          <w:b/>
          <w:bCs/>
          <w:sz w:val="24"/>
          <w:szCs w:val="24"/>
        </w:rPr>
        <w:t>(a)</w:t>
      </w:r>
      <w:r w:rsidRPr="001F3D4E">
        <w:rPr>
          <w:rFonts w:ascii="Times New Roman" w:hAnsi="Times New Roman"/>
          <w:sz w:val="24"/>
          <w:szCs w:val="24"/>
        </w:rPr>
        <w:t xml:space="preserve"> x=0 </w:t>
      </w:r>
      <w:r w:rsidRPr="005A4C85">
        <w:rPr>
          <w:rFonts w:ascii="Times New Roman" w:hAnsi="Times New Roman"/>
          <w:b/>
          <w:bCs/>
          <w:sz w:val="24"/>
          <w:szCs w:val="24"/>
        </w:rPr>
        <w:t>(b)</w:t>
      </w:r>
      <w:r w:rsidRPr="001F3D4E">
        <w:rPr>
          <w:rFonts w:ascii="Times New Roman" w:hAnsi="Times New Roman"/>
          <w:sz w:val="24"/>
          <w:szCs w:val="24"/>
        </w:rPr>
        <w:t xml:space="preserve"> x=0.04 and </w:t>
      </w:r>
      <w:r w:rsidRPr="005A4C85">
        <w:rPr>
          <w:rFonts w:ascii="Times New Roman" w:hAnsi="Times New Roman"/>
          <w:b/>
          <w:bCs/>
          <w:sz w:val="24"/>
          <w:szCs w:val="24"/>
        </w:rPr>
        <w:t>(c)</w:t>
      </w:r>
      <w:r w:rsidRPr="001F3D4E">
        <w:rPr>
          <w:rFonts w:ascii="Times New Roman" w:hAnsi="Times New Roman"/>
          <w:sz w:val="24"/>
          <w:szCs w:val="24"/>
        </w:rPr>
        <w:t xml:space="preserve"> x=0.08 </w:t>
      </w:r>
    </w:p>
    <w:p w14:paraId="62823984" w14:textId="77777777" w:rsidR="00987C8D" w:rsidRPr="001F3D4E" w:rsidRDefault="00AB637F" w:rsidP="00853C06">
      <w:pPr>
        <w:spacing w:after="0" w:line="360" w:lineRule="auto"/>
        <w:jc w:val="both"/>
        <w:rPr>
          <w:rFonts w:ascii="Times New Roman" w:hAnsi="Times New Roman"/>
          <w:b/>
          <w:sz w:val="28"/>
          <w:szCs w:val="28"/>
        </w:rPr>
      </w:pPr>
      <w:bookmarkStart w:id="2" w:name="bookmark=id.1fob9te" w:colFirst="0" w:colLast="0"/>
      <w:bookmarkEnd w:id="2"/>
      <w:r w:rsidRPr="001F3D4E">
        <w:rPr>
          <w:rFonts w:ascii="Times New Roman" w:hAnsi="Times New Roman"/>
          <w:b/>
          <w:sz w:val="28"/>
          <w:szCs w:val="28"/>
        </w:rPr>
        <w:t>3.3 FTIR   analysis</w:t>
      </w:r>
    </w:p>
    <w:p w14:paraId="3141A2B0" w14:textId="30CB8485" w:rsidR="006F6B53" w:rsidRDefault="00AB637F" w:rsidP="006F6B53">
      <w:pPr>
        <w:autoSpaceDE w:val="0"/>
        <w:spacing w:after="0" w:line="360" w:lineRule="auto"/>
        <w:ind w:firstLine="720"/>
        <w:jc w:val="both"/>
        <w:rPr>
          <w:rFonts w:ascii="Times New Roman" w:hAnsi="Times New Roman"/>
          <w:sz w:val="24"/>
          <w:szCs w:val="24"/>
        </w:rPr>
      </w:pPr>
      <w:r w:rsidRPr="001F3D4E">
        <w:rPr>
          <w:rFonts w:ascii="Times New Roman" w:hAnsi="Times New Roman"/>
          <w:sz w:val="24"/>
          <w:szCs w:val="24"/>
        </w:rPr>
        <w:t>Fig.</w:t>
      </w:r>
      <w:r w:rsidR="00BE516A" w:rsidRPr="001F3D4E">
        <w:rPr>
          <w:rFonts w:ascii="Times New Roman" w:hAnsi="Times New Roman"/>
          <w:sz w:val="24"/>
          <w:szCs w:val="24"/>
        </w:rPr>
        <w:t xml:space="preserve"> 6</w:t>
      </w:r>
      <w:r w:rsidRPr="001F3D4E">
        <w:rPr>
          <w:rFonts w:ascii="Times New Roman" w:hAnsi="Times New Roman"/>
          <w:sz w:val="24"/>
          <w:szCs w:val="24"/>
        </w:rPr>
        <w:t xml:space="preserve"> indicates the FTIR spectra of both pure and substituted BFO </w:t>
      </w:r>
      <w:r w:rsidR="002971A4">
        <w:rPr>
          <w:rFonts w:ascii="Times New Roman" w:hAnsi="Times New Roman"/>
          <w:sz w:val="24"/>
          <w:szCs w:val="24"/>
        </w:rPr>
        <w:t>analysed</w:t>
      </w:r>
      <w:r w:rsidRPr="001F3D4E">
        <w:rPr>
          <w:rFonts w:ascii="Times New Roman" w:hAnsi="Times New Roman"/>
          <w:sz w:val="24"/>
          <w:szCs w:val="24"/>
        </w:rPr>
        <w:t xml:space="preserve"> in region</w:t>
      </w:r>
    </w:p>
    <w:p w14:paraId="162E05B3" w14:textId="3003ED3F" w:rsidR="006F6B53" w:rsidRDefault="006F6B53" w:rsidP="006F6B53">
      <w:pPr>
        <w:autoSpaceDE w:val="0"/>
        <w:spacing w:after="0" w:line="360" w:lineRule="auto"/>
        <w:ind w:firstLine="720"/>
        <w:jc w:val="center"/>
        <w:rPr>
          <w:rFonts w:ascii="Times New Roman" w:hAnsi="Times New Roman"/>
          <w:sz w:val="24"/>
          <w:szCs w:val="24"/>
        </w:rPr>
      </w:pPr>
      <w:r>
        <w:rPr>
          <w:rFonts w:ascii="Times New Roman" w:hAnsi="Times New Roman"/>
          <w:noProof/>
          <w:sz w:val="24"/>
          <w:szCs w:val="24"/>
        </w:rPr>
        <w:drawing>
          <wp:inline distT="0" distB="0" distL="0" distR="0" wp14:anchorId="1B2106E0" wp14:editId="7EB2EA18">
            <wp:extent cx="3752850" cy="27883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l="3551" t="9223" r="12020" b="1901"/>
                    <a:stretch/>
                  </pic:blipFill>
                  <pic:spPr bwMode="auto">
                    <a:xfrm>
                      <a:off x="0" y="0"/>
                      <a:ext cx="3770937" cy="2801770"/>
                    </a:xfrm>
                    <a:prstGeom prst="rect">
                      <a:avLst/>
                    </a:prstGeom>
                    <a:noFill/>
                    <a:ln>
                      <a:noFill/>
                    </a:ln>
                    <a:extLst>
                      <a:ext uri="{53640926-AAD7-44D8-BBD7-CCE9431645EC}">
                        <a14:shadowObscured xmlns:a14="http://schemas.microsoft.com/office/drawing/2010/main"/>
                      </a:ext>
                    </a:extLst>
                  </pic:spPr>
                </pic:pic>
              </a:graphicData>
            </a:graphic>
          </wp:inline>
        </w:drawing>
      </w:r>
    </w:p>
    <w:p w14:paraId="56A33D57" w14:textId="5CE7BEDC" w:rsidR="00853C06" w:rsidRPr="001F3D4E" w:rsidRDefault="006F6B53" w:rsidP="006F6B53">
      <w:pPr>
        <w:spacing w:after="0" w:line="360" w:lineRule="auto"/>
        <w:ind w:firstLine="720"/>
        <w:jc w:val="center"/>
        <w:rPr>
          <w:rStyle w:val="muitypography-root"/>
          <w:rFonts w:ascii="Times New Roman" w:hAnsi="Times New Roman"/>
          <w:sz w:val="24"/>
          <w:szCs w:val="24"/>
        </w:rPr>
      </w:pPr>
      <w:r w:rsidRPr="001F3D4E">
        <w:rPr>
          <w:rFonts w:ascii="Times New Roman" w:hAnsi="Times New Roman"/>
          <w:b/>
          <w:sz w:val="24"/>
          <w:szCs w:val="24"/>
        </w:rPr>
        <w:t>Fig. 6.</w:t>
      </w:r>
      <w:r w:rsidRPr="001F3D4E">
        <w:rPr>
          <w:rFonts w:ascii="Times New Roman" w:hAnsi="Times New Roman"/>
          <w:sz w:val="24"/>
          <w:szCs w:val="24"/>
        </w:rPr>
        <w:t xml:space="preserve"> FTIR spectra of B</w:t>
      </w:r>
      <w:r>
        <w:rPr>
          <w:rFonts w:ascii="Times New Roman" w:hAnsi="Times New Roman"/>
          <w:sz w:val="24"/>
          <w:szCs w:val="24"/>
        </w:rPr>
        <w:t>i</w:t>
      </w:r>
      <w:r w:rsidRPr="001F3D4E">
        <w:rPr>
          <w:rFonts w:ascii="Times New Roman" w:hAnsi="Times New Roman"/>
          <w:sz w:val="24"/>
          <w:szCs w:val="24"/>
          <w:vertAlign w:val="subscript"/>
        </w:rPr>
        <w:t>1-x</w:t>
      </w:r>
      <w:r w:rsidRPr="001F3D4E">
        <w:rPr>
          <w:rFonts w:ascii="Times New Roman" w:hAnsi="Times New Roman"/>
          <w:sz w:val="24"/>
          <w:szCs w:val="24"/>
        </w:rPr>
        <w:t>La</w:t>
      </w:r>
      <w:r w:rsidRPr="001F3D4E">
        <w:rPr>
          <w:rFonts w:ascii="Times New Roman" w:hAnsi="Times New Roman"/>
          <w:sz w:val="24"/>
          <w:szCs w:val="24"/>
          <w:vertAlign w:val="subscript"/>
        </w:rPr>
        <w:t>x</w:t>
      </w:r>
      <w:r w:rsidRPr="001F3D4E">
        <w:rPr>
          <w:rFonts w:ascii="Times New Roman" w:hAnsi="Times New Roman"/>
          <w:sz w:val="24"/>
          <w:szCs w:val="24"/>
        </w:rPr>
        <w:t>FeO</w:t>
      </w:r>
      <w:r w:rsidRPr="001F3D4E">
        <w:rPr>
          <w:rFonts w:ascii="Times New Roman" w:hAnsi="Times New Roman"/>
          <w:sz w:val="24"/>
          <w:szCs w:val="24"/>
          <w:vertAlign w:val="subscript"/>
        </w:rPr>
        <w:t>3</w:t>
      </w:r>
      <w:r w:rsidRPr="001F3D4E">
        <w:rPr>
          <w:rFonts w:ascii="Times New Roman" w:hAnsi="Times New Roman"/>
          <w:sz w:val="24"/>
          <w:szCs w:val="24"/>
        </w:rPr>
        <w:t xml:space="preserve"> [x = 0.0</w:t>
      </w:r>
      <w:r>
        <w:rPr>
          <w:rFonts w:ascii="Times New Roman" w:hAnsi="Times New Roman"/>
          <w:sz w:val="24"/>
          <w:szCs w:val="24"/>
        </w:rPr>
        <w:t>0</w:t>
      </w:r>
      <w:r w:rsidRPr="001F3D4E">
        <w:rPr>
          <w:rFonts w:ascii="Times New Roman" w:hAnsi="Times New Roman"/>
          <w:sz w:val="24"/>
          <w:szCs w:val="24"/>
        </w:rPr>
        <w:t>, 0.04 and 0.08]</w:t>
      </w:r>
    </w:p>
    <w:p w14:paraId="46AB5CB5" w14:textId="28DC031A" w:rsidR="006F6B53" w:rsidRPr="001F3D4E" w:rsidRDefault="006F6B53" w:rsidP="006F6B53">
      <w:pPr>
        <w:autoSpaceDE w:val="0"/>
        <w:spacing w:after="0" w:line="360" w:lineRule="auto"/>
        <w:jc w:val="both"/>
        <w:rPr>
          <w:rFonts w:ascii="Times New Roman" w:hAnsi="Times New Roman"/>
          <w:sz w:val="24"/>
          <w:szCs w:val="24"/>
        </w:rPr>
      </w:pPr>
      <w:r w:rsidRPr="001F3D4E">
        <w:rPr>
          <w:rFonts w:ascii="Times New Roman" w:hAnsi="Times New Roman"/>
          <w:sz w:val="24"/>
          <w:szCs w:val="24"/>
        </w:rPr>
        <w:lastRenderedPageBreak/>
        <w:t>of 4000-400 cm</w:t>
      </w:r>
      <w:r w:rsidRPr="001F3D4E">
        <w:rPr>
          <w:rFonts w:ascii="Times New Roman" w:hAnsi="Times New Roman"/>
          <w:sz w:val="24"/>
          <w:szCs w:val="24"/>
          <w:vertAlign w:val="superscript"/>
        </w:rPr>
        <w:t>-1</w:t>
      </w:r>
      <w:r w:rsidRPr="001F3D4E">
        <w:rPr>
          <w:rFonts w:ascii="Times New Roman" w:hAnsi="Times New Roman"/>
          <w:sz w:val="24"/>
          <w:szCs w:val="24"/>
        </w:rPr>
        <w:t>. The M-O bond is associated with a band in the range of 400–600 cm</w:t>
      </w:r>
      <w:r w:rsidRPr="001F3D4E">
        <w:rPr>
          <w:rFonts w:ascii="Times New Roman" w:hAnsi="Times New Roman"/>
          <w:sz w:val="24"/>
          <w:szCs w:val="24"/>
          <w:vertAlign w:val="superscript"/>
        </w:rPr>
        <w:t>-1</w:t>
      </w:r>
      <w:r w:rsidRPr="001F3D4E">
        <w:rPr>
          <w:rFonts w:ascii="Times New Roman" w:hAnsi="Times New Roman"/>
          <w:sz w:val="24"/>
          <w:szCs w:val="24"/>
        </w:rPr>
        <w:t>, which confirmed the perovskite structure. The bending of the Fe-O bond was ascribed to the peak position at 450 cm</w:t>
      </w:r>
      <w:r w:rsidRPr="001F3D4E">
        <w:rPr>
          <w:rFonts w:ascii="Times New Roman" w:hAnsi="Times New Roman"/>
          <w:sz w:val="24"/>
          <w:szCs w:val="24"/>
          <w:vertAlign w:val="superscript"/>
        </w:rPr>
        <w:t>-1</w:t>
      </w:r>
      <w:r w:rsidRPr="001F3D4E">
        <w:rPr>
          <w:rFonts w:ascii="Times New Roman" w:hAnsi="Times New Roman"/>
          <w:sz w:val="24"/>
          <w:szCs w:val="24"/>
        </w:rPr>
        <w:t xml:space="preserve">, whereas </w:t>
      </w:r>
      <w:r w:rsidRPr="002971A4">
        <w:rPr>
          <w:rFonts w:ascii="Times New Roman" w:hAnsi="Times New Roman"/>
          <w:sz w:val="24"/>
          <w:szCs w:val="24"/>
          <w:highlight w:val="yellow"/>
        </w:rPr>
        <w:t>the</w:t>
      </w:r>
      <w:r>
        <w:rPr>
          <w:rFonts w:ascii="Times New Roman" w:hAnsi="Times New Roman"/>
          <w:sz w:val="24"/>
          <w:szCs w:val="24"/>
        </w:rPr>
        <w:t xml:space="preserve"> </w:t>
      </w:r>
      <w:r w:rsidRPr="001F3D4E">
        <w:rPr>
          <w:rFonts w:ascii="Times New Roman" w:hAnsi="Times New Roman"/>
          <w:sz w:val="24"/>
          <w:szCs w:val="24"/>
        </w:rPr>
        <w:t>stretching of the O-Fe-O bonds that was presence in octahedral FeO</w:t>
      </w:r>
      <w:r w:rsidRPr="000B0393">
        <w:rPr>
          <w:rFonts w:ascii="Times New Roman" w:hAnsi="Times New Roman"/>
          <w:sz w:val="24"/>
          <w:szCs w:val="24"/>
          <w:vertAlign w:val="subscript"/>
        </w:rPr>
        <w:t>6</w:t>
      </w:r>
      <w:r w:rsidRPr="001F3D4E">
        <w:rPr>
          <w:rFonts w:ascii="Times New Roman" w:hAnsi="Times New Roman"/>
          <w:sz w:val="24"/>
          <w:szCs w:val="24"/>
        </w:rPr>
        <w:t xml:space="preserve"> group was attributed to the band 550 cm</w:t>
      </w:r>
      <w:r w:rsidRPr="001F3D4E">
        <w:rPr>
          <w:rFonts w:ascii="Times New Roman" w:hAnsi="Times New Roman"/>
          <w:sz w:val="24"/>
          <w:szCs w:val="24"/>
          <w:vertAlign w:val="superscript"/>
        </w:rPr>
        <w:t>-1</w:t>
      </w:r>
      <w:r w:rsidRPr="001F3D4E">
        <w:rPr>
          <w:rFonts w:ascii="Times New Roman" w:hAnsi="Times New Roman"/>
          <w:sz w:val="24"/>
          <w:szCs w:val="24"/>
        </w:rPr>
        <w:t>.  The Bi</w:t>
      </w:r>
      <w:r>
        <w:rPr>
          <w:rFonts w:ascii="Times New Roman" w:hAnsi="Times New Roman"/>
          <w:sz w:val="24"/>
          <w:szCs w:val="24"/>
        </w:rPr>
        <w:t>-</w:t>
      </w:r>
      <w:r w:rsidRPr="001F3D4E">
        <w:rPr>
          <w:rFonts w:ascii="Times New Roman" w:hAnsi="Times New Roman"/>
          <w:sz w:val="24"/>
          <w:szCs w:val="24"/>
        </w:rPr>
        <w:t>O bond was attributed to the band value of around 1066 cm</w:t>
      </w:r>
      <w:r w:rsidRPr="001F3D4E">
        <w:rPr>
          <w:rFonts w:ascii="Times New Roman" w:hAnsi="Times New Roman"/>
          <w:sz w:val="24"/>
          <w:szCs w:val="24"/>
          <w:vertAlign w:val="superscript"/>
        </w:rPr>
        <w:t>-1</w:t>
      </w:r>
      <w:r w:rsidRPr="001F3D4E">
        <w:rPr>
          <w:rFonts w:ascii="Times New Roman" w:hAnsi="Times New Roman"/>
          <w:sz w:val="24"/>
          <w:szCs w:val="24"/>
        </w:rPr>
        <w:t xml:space="preserve"> </w:t>
      </w:r>
      <w:r w:rsidRPr="001F3D4E">
        <w:rPr>
          <w:rFonts w:ascii="Times New Roman" w:hAnsi="Times New Roman"/>
          <w:color w:val="5B9BD5" w:themeColor="accent1"/>
          <w:sz w:val="24"/>
          <w:szCs w:val="24"/>
        </w:rPr>
        <w:t>[4</w:t>
      </w:r>
      <w:r>
        <w:rPr>
          <w:rFonts w:ascii="Times New Roman" w:hAnsi="Times New Roman"/>
          <w:color w:val="5B9BD5" w:themeColor="accent1"/>
          <w:sz w:val="24"/>
          <w:szCs w:val="24"/>
        </w:rPr>
        <w:t>6</w:t>
      </w:r>
      <w:r w:rsidRPr="001F3D4E">
        <w:rPr>
          <w:rFonts w:ascii="Times New Roman" w:hAnsi="Times New Roman"/>
          <w:color w:val="5B9BD5" w:themeColor="accent1"/>
          <w:sz w:val="24"/>
          <w:szCs w:val="24"/>
        </w:rPr>
        <w:t>]</w:t>
      </w:r>
      <w:r w:rsidRPr="001F3D4E">
        <w:rPr>
          <w:rFonts w:ascii="Times New Roman" w:hAnsi="Times New Roman"/>
          <w:sz w:val="24"/>
          <w:szCs w:val="24"/>
        </w:rPr>
        <w:t>. The presence of trapped nitrates resulted in a broad band at approximately 1380 cm</w:t>
      </w:r>
      <w:r w:rsidRPr="001F3D4E">
        <w:rPr>
          <w:rFonts w:ascii="Times New Roman" w:hAnsi="Times New Roman"/>
          <w:sz w:val="24"/>
          <w:szCs w:val="24"/>
          <w:vertAlign w:val="superscript"/>
        </w:rPr>
        <w:t>-1</w:t>
      </w:r>
      <w:r w:rsidRPr="001F3D4E">
        <w:rPr>
          <w:rFonts w:ascii="Times New Roman" w:hAnsi="Times New Roman"/>
          <w:sz w:val="24"/>
          <w:szCs w:val="24"/>
        </w:rPr>
        <w:t xml:space="preserve">. A broad band </w:t>
      </w:r>
      <w:r w:rsidRPr="002971A4">
        <w:rPr>
          <w:rFonts w:ascii="Times New Roman" w:hAnsi="Times New Roman"/>
          <w:sz w:val="24"/>
          <w:szCs w:val="24"/>
          <w:highlight w:val="yellow"/>
        </w:rPr>
        <w:t>of</w:t>
      </w:r>
      <w:r>
        <w:rPr>
          <w:rFonts w:ascii="Times New Roman" w:hAnsi="Times New Roman"/>
          <w:sz w:val="24"/>
          <w:szCs w:val="24"/>
        </w:rPr>
        <w:t xml:space="preserve"> </w:t>
      </w:r>
      <w:r w:rsidRPr="001F3D4E">
        <w:rPr>
          <w:rFonts w:ascii="Times New Roman" w:hAnsi="Times New Roman"/>
          <w:sz w:val="24"/>
          <w:szCs w:val="24"/>
        </w:rPr>
        <w:t>1380 cm</w:t>
      </w:r>
      <w:r w:rsidRPr="001F3D4E">
        <w:rPr>
          <w:rFonts w:ascii="Times New Roman" w:hAnsi="Times New Roman"/>
          <w:sz w:val="24"/>
          <w:szCs w:val="24"/>
          <w:vertAlign w:val="superscript"/>
        </w:rPr>
        <w:t>-1</w:t>
      </w:r>
      <w:r w:rsidRPr="001F3D4E">
        <w:rPr>
          <w:rFonts w:ascii="Times New Roman" w:hAnsi="Times New Roman"/>
          <w:sz w:val="24"/>
          <w:szCs w:val="24"/>
        </w:rPr>
        <w:t xml:space="preserve"> was due to the presence of the trapped nitrates. There </w:t>
      </w:r>
      <w:r w:rsidRPr="002971A4">
        <w:rPr>
          <w:rFonts w:ascii="Times New Roman" w:hAnsi="Times New Roman"/>
          <w:sz w:val="24"/>
          <w:szCs w:val="24"/>
          <w:highlight w:val="yellow"/>
        </w:rPr>
        <w:t>is</w:t>
      </w:r>
      <w:r w:rsidRPr="001F3D4E">
        <w:rPr>
          <w:rFonts w:ascii="Times New Roman" w:hAnsi="Times New Roman"/>
          <w:sz w:val="24"/>
          <w:szCs w:val="24"/>
        </w:rPr>
        <w:t xml:space="preserve"> no O-H group observed in the range of 3000- 3600 cm</w:t>
      </w:r>
      <w:r w:rsidRPr="001F3D4E">
        <w:rPr>
          <w:rFonts w:ascii="Times New Roman" w:hAnsi="Times New Roman"/>
          <w:sz w:val="24"/>
          <w:szCs w:val="24"/>
          <w:vertAlign w:val="superscript"/>
        </w:rPr>
        <w:t>-1</w:t>
      </w:r>
      <w:r w:rsidRPr="001F3D4E">
        <w:rPr>
          <w:rFonts w:ascii="Times New Roman" w:hAnsi="Times New Roman"/>
          <w:sz w:val="24"/>
          <w:szCs w:val="24"/>
        </w:rPr>
        <w:t xml:space="preserve"> because the prepared samples are purely dried</w:t>
      </w:r>
      <w:r w:rsidRPr="001F3D4E">
        <w:rPr>
          <w:rFonts w:ascii="Times New Roman" w:hAnsi="Times New Roman"/>
          <w:color w:val="FF0000"/>
          <w:sz w:val="24"/>
          <w:szCs w:val="24"/>
        </w:rPr>
        <w:t xml:space="preserve"> </w:t>
      </w:r>
      <w:r w:rsidRPr="001F3D4E">
        <w:rPr>
          <w:rFonts w:ascii="Times New Roman" w:hAnsi="Times New Roman"/>
          <w:color w:val="5B9BD5" w:themeColor="accent1"/>
          <w:sz w:val="24"/>
          <w:szCs w:val="24"/>
        </w:rPr>
        <w:t>[4</w:t>
      </w:r>
      <w:r>
        <w:rPr>
          <w:rFonts w:ascii="Times New Roman" w:hAnsi="Times New Roman"/>
          <w:color w:val="5B9BD5" w:themeColor="accent1"/>
          <w:sz w:val="24"/>
          <w:szCs w:val="24"/>
        </w:rPr>
        <w:t>7</w:t>
      </w:r>
      <w:r w:rsidRPr="001F3D4E">
        <w:rPr>
          <w:rFonts w:ascii="Times New Roman" w:hAnsi="Times New Roman"/>
          <w:color w:val="5B9BD5" w:themeColor="accent1"/>
          <w:sz w:val="24"/>
          <w:szCs w:val="24"/>
        </w:rPr>
        <w:t>]</w:t>
      </w:r>
      <w:r w:rsidRPr="001F3D4E">
        <w:rPr>
          <w:rFonts w:ascii="Times New Roman" w:hAnsi="Times New Roman"/>
          <w:sz w:val="24"/>
          <w:szCs w:val="24"/>
        </w:rPr>
        <w:t>.</w:t>
      </w:r>
    </w:p>
    <w:p w14:paraId="3653C4A2" w14:textId="77777777" w:rsidR="006F6B53" w:rsidRPr="001F3D4E" w:rsidRDefault="006F6B53" w:rsidP="0022046C">
      <w:pPr>
        <w:spacing w:after="0" w:line="360" w:lineRule="auto"/>
        <w:ind w:firstLine="720"/>
        <w:jc w:val="center"/>
        <w:rPr>
          <w:rStyle w:val="muitypography-root"/>
          <w:rFonts w:ascii="Times New Roman" w:hAnsi="Times New Roman"/>
          <w:sz w:val="24"/>
          <w:szCs w:val="24"/>
        </w:rPr>
      </w:pPr>
    </w:p>
    <w:p w14:paraId="0DEFA88D" w14:textId="77777777" w:rsidR="002C36E8" w:rsidRPr="001F3D4E" w:rsidRDefault="00AB637F" w:rsidP="00853C06">
      <w:pPr>
        <w:spacing w:line="360" w:lineRule="auto"/>
        <w:jc w:val="both"/>
        <w:rPr>
          <w:rFonts w:ascii="Times New Roman" w:hAnsi="Times New Roman"/>
          <w:b/>
          <w:sz w:val="28"/>
          <w:szCs w:val="28"/>
        </w:rPr>
      </w:pPr>
      <w:r w:rsidRPr="001F3D4E">
        <w:rPr>
          <w:rFonts w:ascii="Times New Roman" w:hAnsi="Times New Roman"/>
          <w:b/>
          <w:sz w:val="28"/>
          <w:szCs w:val="28"/>
        </w:rPr>
        <w:t>3.4 UV-</w:t>
      </w:r>
      <w:r w:rsidR="00AC6D1C" w:rsidRPr="001F3D4E">
        <w:rPr>
          <w:rFonts w:ascii="Times New Roman" w:hAnsi="Times New Roman"/>
          <w:b/>
          <w:sz w:val="28"/>
          <w:szCs w:val="28"/>
        </w:rPr>
        <w:t>V</w:t>
      </w:r>
      <w:r w:rsidRPr="001F3D4E">
        <w:rPr>
          <w:rFonts w:ascii="Times New Roman" w:hAnsi="Times New Roman"/>
          <w:b/>
          <w:sz w:val="28"/>
          <w:szCs w:val="28"/>
        </w:rPr>
        <w:t>is analysis</w:t>
      </w:r>
    </w:p>
    <w:p w14:paraId="3E21D608" w14:textId="040A8591" w:rsidR="006109B0" w:rsidRDefault="0034079E" w:rsidP="0022046C">
      <w:pPr>
        <w:spacing w:after="0" w:line="360" w:lineRule="auto"/>
        <w:ind w:firstLine="720"/>
        <w:jc w:val="both"/>
        <w:rPr>
          <w:rFonts w:ascii="Times New Roman" w:hAnsi="Times New Roman"/>
          <w:sz w:val="24"/>
          <w:szCs w:val="24"/>
        </w:rPr>
      </w:pPr>
      <w:r>
        <w:rPr>
          <w:noProof/>
          <w:lang w:val="en-US" w:eastAsia="en-US"/>
        </w:rPr>
        <mc:AlternateContent>
          <mc:Choice Requires="wps">
            <w:drawing>
              <wp:anchor distT="0" distB="0" distL="114300" distR="114300" simplePos="0" relativeHeight="251687936" behindDoc="0" locked="0" layoutInCell="1" allowOverlap="1" wp14:anchorId="22B2BA22" wp14:editId="6A2B0973">
                <wp:simplePos x="0" y="0"/>
                <wp:positionH relativeFrom="leftMargin">
                  <wp:posOffset>4638675</wp:posOffset>
                </wp:positionH>
                <wp:positionV relativeFrom="paragraph">
                  <wp:posOffset>797560</wp:posOffset>
                </wp:positionV>
                <wp:extent cx="523875" cy="571500"/>
                <wp:effectExtent l="0" t="0" r="28575" b="19050"/>
                <wp:wrapNone/>
                <wp:docPr id="2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571500"/>
                        </a:xfrm>
                        <a:prstGeom prst="rect">
                          <a:avLst/>
                        </a:prstGeom>
                        <a:solidFill>
                          <a:srgbClr val="FFFFFF"/>
                        </a:solidFill>
                        <a:ln w="9525">
                          <a:solidFill>
                            <a:sysClr val="window" lastClr="FFFFFF">
                              <a:lumMod val="100000"/>
                              <a:lumOff val="0"/>
                            </a:sysClr>
                          </a:solidFill>
                          <a:miter lim="800000"/>
                          <a:headEnd/>
                          <a:tailEnd/>
                        </a:ln>
                      </wps:spPr>
                      <wps:txbx>
                        <w:txbxContent>
                          <w:p w14:paraId="257E9443" w14:textId="45C743C0" w:rsidR="0034079E" w:rsidRPr="00B66CDE" w:rsidRDefault="0034079E" w:rsidP="0034079E">
                            <w:pPr>
                              <w:rPr>
                                <w:rFonts w:ascii="Times New Roman" w:hAnsi="Times New Roman"/>
                                <w:b/>
                                <w:bCs/>
                                <w:sz w:val="36"/>
                                <w:szCs w:val="36"/>
                              </w:rPr>
                            </w:pPr>
                            <w:r w:rsidRPr="00B66CDE">
                              <w:rPr>
                                <w:rFonts w:ascii="Times New Roman" w:hAnsi="Times New Roman"/>
                                <w:b/>
                                <w:bCs/>
                                <w:sz w:val="36"/>
                                <w:szCs w:val="36"/>
                              </w:rPr>
                              <w:t>(</w:t>
                            </w:r>
                            <w:r>
                              <w:rPr>
                                <w:rFonts w:ascii="Times New Roman" w:hAnsi="Times New Roman"/>
                                <w:b/>
                                <w:bCs/>
                                <w:sz w:val="36"/>
                                <w:szCs w:val="36"/>
                              </w:rPr>
                              <w:t>b</w:t>
                            </w:r>
                            <w:r w:rsidRPr="00B66CDE">
                              <w:rPr>
                                <w:rFonts w:ascii="Times New Roman" w:hAnsi="Times New Roman"/>
                                <w:b/>
                                <w:bCs/>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2BA22" id="Text Box 46" o:spid="_x0000_s1034" type="#_x0000_t202" style="position:absolute;left:0;text-align:left;margin-left:365.25pt;margin-top:62.8pt;width:41.25pt;height:45pt;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" strokecolor="white">
                <v:textbox>
                  <w:txbxContent>
                    <w:p w14:paraId="257E9443" w14:textId="45C743C0" w:rsidR="0034079E" w:rsidRPr="00B66CDE" w:rsidRDefault="0034079E" w:rsidP="0034079E">
                      <w:pPr>
                        <w:rPr>
                          <w:rFonts w:ascii="Times New Roman" w:hAnsi="Times New Roman"/>
                          <w:b/>
                          <w:bCs/>
                          <w:sz w:val="36"/>
                          <w:szCs w:val="36"/>
                        </w:rPr>
                      </w:pPr>
                      <w:r w:rsidRPr="00B66CDE">
                        <w:rPr>
                          <w:rFonts w:ascii="Times New Roman" w:hAnsi="Times New Roman"/>
                          <w:b/>
                          <w:bCs/>
                          <w:sz w:val="36"/>
                          <w:szCs w:val="36"/>
                        </w:rPr>
                        <w:t>(</w:t>
                      </w:r>
                      <w:r>
                        <w:rPr>
                          <w:rFonts w:ascii="Times New Roman" w:hAnsi="Times New Roman"/>
                          <w:b/>
                          <w:bCs/>
                          <w:sz w:val="36"/>
                          <w:szCs w:val="36"/>
                        </w:rPr>
                        <w:t>b</w:t>
                      </w:r>
                      <w:r w:rsidRPr="00B66CDE">
                        <w:rPr>
                          <w:rFonts w:ascii="Times New Roman" w:hAnsi="Times New Roman"/>
                          <w:b/>
                          <w:bCs/>
                          <w:sz w:val="36"/>
                          <w:szCs w:val="36"/>
                        </w:rPr>
                        <w:t>)</w:t>
                      </w:r>
                    </w:p>
                  </w:txbxContent>
                </v:textbox>
                <w10:wrap anchorx="margin"/>
              </v:shape>
            </w:pict>
          </mc:Fallback>
        </mc:AlternateContent>
      </w:r>
      <w:r>
        <w:rPr>
          <w:noProof/>
          <w:lang w:val="en-US" w:eastAsia="en-US"/>
        </w:rPr>
        <mc:AlternateContent>
          <mc:Choice Requires="wps">
            <w:drawing>
              <wp:anchor distT="0" distB="0" distL="114300" distR="114300" simplePos="0" relativeHeight="251685888" behindDoc="0" locked="0" layoutInCell="1" allowOverlap="1" wp14:anchorId="3A4E6B1B" wp14:editId="6C072DFD">
                <wp:simplePos x="0" y="0"/>
                <wp:positionH relativeFrom="leftMargin">
                  <wp:posOffset>1152525</wp:posOffset>
                </wp:positionH>
                <wp:positionV relativeFrom="paragraph">
                  <wp:posOffset>788035</wp:posOffset>
                </wp:positionV>
                <wp:extent cx="523875" cy="571500"/>
                <wp:effectExtent l="0" t="0" r="28575" b="19050"/>
                <wp:wrapNone/>
                <wp:docPr id="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571500"/>
                        </a:xfrm>
                        <a:prstGeom prst="rect">
                          <a:avLst/>
                        </a:prstGeom>
                        <a:solidFill>
                          <a:srgbClr val="FFFFFF"/>
                        </a:solidFill>
                        <a:ln w="9525">
                          <a:solidFill>
                            <a:sysClr val="window" lastClr="FFFFFF">
                              <a:lumMod val="100000"/>
                              <a:lumOff val="0"/>
                            </a:sysClr>
                          </a:solidFill>
                          <a:miter lim="800000"/>
                          <a:headEnd/>
                          <a:tailEnd/>
                        </a:ln>
                      </wps:spPr>
                      <wps:txbx>
                        <w:txbxContent>
                          <w:p w14:paraId="70AF1C37" w14:textId="3A449702" w:rsidR="0034079E" w:rsidRPr="00B66CDE" w:rsidRDefault="0034079E" w:rsidP="0034079E">
                            <w:pPr>
                              <w:rPr>
                                <w:rFonts w:ascii="Times New Roman" w:hAnsi="Times New Roman"/>
                                <w:b/>
                                <w:bCs/>
                                <w:sz w:val="36"/>
                                <w:szCs w:val="36"/>
                              </w:rPr>
                            </w:pPr>
                            <w:r w:rsidRPr="00B66CDE">
                              <w:rPr>
                                <w:rFonts w:ascii="Times New Roman" w:hAnsi="Times New Roman"/>
                                <w:b/>
                                <w:bCs/>
                                <w:sz w:val="36"/>
                                <w:szCs w:val="36"/>
                              </w:rPr>
                              <w:t>(</w:t>
                            </w:r>
                            <w:r>
                              <w:rPr>
                                <w:rFonts w:ascii="Times New Roman" w:hAnsi="Times New Roman"/>
                                <w:b/>
                                <w:bCs/>
                                <w:sz w:val="36"/>
                                <w:szCs w:val="36"/>
                              </w:rPr>
                              <w:t>a</w:t>
                            </w:r>
                            <w:r w:rsidRPr="00B66CDE">
                              <w:rPr>
                                <w:rFonts w:ascii="Times New Roman" w:hAnsi="Times New Roman"/>
                                <w:b/>
                                <w:bCs/>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E6B1B" id="_x0000_s1035" type="#_x0000_t202" style="position:absolute;left:0;text-align:left;margin-left:90.75pt;margin-top:62.05pt;width:41.25pt;height:45pt;z-index:251685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" strokecolor="white">
                <v:textbox>
                  <w:txbxContent>
                    <w:p w14:paraId="70AF1C37" w14:textId="3A449702" w:rsidR="0034079E" w:rsidRPr="00B66CDE" w:rsidRDefault="0034079E" w:rsidP="0034079E">
                      <w:pPr>
                        <w:rPr>
                          <w:rFonts w:ascii="Times New Roman" w:hAnsi="Times New Roman"/>
                          <w:b/>
                          <w:bCs/>
                          <w:sz w:val="36"/>
                          <w:szCs w:val="36"/>
                        </w:rPr>
                      </w:pPr>
                      <w:r w:rsidRPr="00B66CDE">
                        <w:rPr>
                          <w:rFonts w:ascii="Times New Roman" w:hAnsi="Times New Roman"/>
                          <w:b/>
                          <w:bCs/>
                          <w:sz w:val="36"/>
                          <w:szCs w:val="36"/>
                        </w:rPr>
                        <w:t>(</w:t>
                      </w:r>
                      <w:r>
                        <w:rPr>
                          <w:rFonts w:ascii="Times New Roman" w:hAnsi="Times New Roman"/>
                          <w:b/>
                          <w:bCs/>
                          <w:sz w:val="36"/>
                          <w:szCs w:val="36"/>
                        </w:rPr>
                        <w:t>a</w:t>
                      </w:r>
                      <w:r w:rsidRPr="00B66CDE">
                        <w:rPr>
                          <w:rFonts w:ascii="Times New Roman" w:hAnsi="Times New Roman"/>
                          <w:b/>
                          <w:bCs/>
                          <w:sz w:val="36"/>
                          <w:szCs w:val="36"/>
                        </w:rPr>
                        <w:t>)</w:t>
                      </w:r>
                    </w:p>
                  </w:txbxContent>
                </v:textbox>
                <w10:wrap anchorx="margin"/>
              </v:shape>
            </w:pict>
          </mc:Fallback>
        </mc:AlternateContent>
      </w:r>
      <w:r>
        <w:rPr>
          <w:rFonts w:ascii="Times New Roman" w:hAnsi="Times New Roman"/>
          <w:noProof/>
          <w:sz w:val="24"/>
          <w:szCs w:val="24"/>
        </w:rPr>
        <w:drawing>
          <wp:anchor distT="0" distB="0" distL="114300" distR="114300" simplePos="0" relativeHeight="251682816" behindDoc="0" locked="0" layoutInCell="1" allowOverlap="1" wp14:anchorId="6F69D256" wp14:editId="71E38703">
            <wp:simplePos x="0" y="0"/>
            <wp:positionH relativeFrom="page">
              <wp:posOffset>3771900</wp:posOffset>
            </wp:positionH>
            <wp:positionV relativeFrom="paragraph">
              <wp:posOffset>454660</wp:posOffset>
            </wp:positionV>
            <wp:extent cx="3371850" cy="2736215"/>
            <wp:effectExtent l="0" t="0" r="0" b="6985"/>
            <wp:wrapThrough wrapText="bothSides">
              <wp:wrapPolygon edited="0">
                <wp:start x="1586" y="0"/>
                <wp:lineTo x="1464" y="451"/>
                <wp:lineTo x="1464" y="2857"/>
                <wp:lineTo x="1586" y="4963"/>
                <wp:lineTo x="244" y="5113"/>
                <wp:lineTo x="0" y="5414"/>
                <wp:lineTo x="0" y="12783"/>
                <wp:lineTo x="1098" y="14587"/>
                <wp:lineTo x="1464" y="17294"/>
                <wp:lineTo x="2075" y="19399"/>
                <wp:lineTo x="2197" y="20001"/>
                <wp:lineTo x="9397" y="21505"/>
                <wp:lineTo x="11837" y="21505"/>
                <wp:lineTo x="12447" y="21505"/>
                <wp:lineTo x="21478" y="21354"/>
                <wp:lineTo x="21478" y="451"/>
                <wp:lineTo x="20014" y="301"/>
                <wp:lineTo x="2563" y="0"/>
                <wp:lineTo x="1586"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a:extLst>
                        <a:ext uri="{28A0092B-C50C-407E-A947-70E740481C1C}">
                          <a14:useLocalDpi xmlns:a14="http://schemas.microsoft.com/office/drawing/2010/main" val="0"/>
                        </a:ext>
                      </a:extLst>
                    </a:blip>
                    <a:srcRect l="6441" t="8920" r="11911" b="4848"/>
                    <a:stretch/>
                  </pic:blipFill>
                  <pic:spPr bwMode="auto">
                    <a:xfrm>
                      <a:off x="0" y="0"/>
                      <a:ext cx="3371850" cy="2736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542CCA8E" wp14:editId="41399D48">
            <wp:simplePos x="0" y="0"/>
            <wp:positionH relativeFrom="margin">
              <wp:posOffset>1257300</wp:posOffset>
            </wp:positionH>
            <wp:positionV relativeFrom="paragraph">
              <wp:posOffset>3140710</wp:posOffset>
            </wp:positionV>
            <wp:extent cx="3267075" cy="2628900"/>
            <wp:effectExtent l="0" t="0" r="0" b="0"/>
            <wp:wrapThrough wrapText="bothSides">
              <wp:wrapPolygon edited="0">
                <wp:start x="2645" y="0"/>
                <wp:lineTo x="1511" y="1096"/>
                <wp:lineTo x="1511" y="1252"/>
                <wp:lineTo x="2645" y="2817"/>
                <wp:lineTo x="0" y="2974"/>
                <wp:lineTo x="0" y="12522"/>
                <wp:lineTo x="126" y="12835"/>
                <wp:lineTo x="1385" y="12835"/>
                <wp:lineTo x="1259" y="16904"/>
                <wp:lineTo x="1763" y="17843"/>
                <wp:lineTo x="2645" y="17843"/>
                <wp:lineTo x="2141" y="19252"/>
                <wp:lineTo x="2393" y="19409"/>
                <wp:lineTo x="8438" y="20348"/>
                <wp:lineTo x="8438" y="20817"/>
                <wp:lineTo x="9068" y="20974"/>
                <wp:lineTo x="11587" y="21287"/>
                <wp:lineTo x="14988" y="21287"/>
                <wp:lineTo x="14988" y="20348"/>
                <wp:lineTo x="19144" y="20191"/>
                <wp:lineTo x="21411" y="19409"/>
                <wp:lineTo x="21033" y="0"/>
                <wp:lineTo x="2645"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6">
                      <a:extLst>
                        <a:ext uri="{28A0092B-C50C-407E-A947-70E740481C1C}">
                          <a14:useLocalDpi xmlns:a14="http://schemas.microsoft.com/office/drawing/2010/main" val="0"/>
                        </a:ext>
                      </a:extLst>
                    </a:blip>
                    <a:srcRect l="6445" t="9730" r="11642" b="4594"/>
                    <a:stretch/>
                  </pic:blipFill>
                  <pic:spPr bwMode="auto">
                    <a:xfrm>
                      <a:off x="0" y="0"/>
                      <a:ext cx="3267075"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anchor distT="0" distB="0" distL="114300" distR="114300" simplePos="0" relativeHeight="251681792" behindDoc="1" locked="0" layoutInCell="1" allowOverlap="1" wp14:anchorId="62AE62C4" wp14:editId="42AB412E">
            <wp:simplePos x="0" y="0"/>
            <wp:positionH relativeFrom="column">
              <wp:posOffset>-542925</wp:posOffset>
            </wp:positionH>
            <wp:positionV relativeFrom="paragraph">
              <wp:posOffset>450850</wp:posOffset>
            </wp:positionV>
            <wp:extent cx="3448050" cy="2746375"/>
            <wp:effectExtent l="0" t="0" r="0" b="0"/>
            <wp:wrapTight wrapText="bothSides">
              <wp:wrapPolygon edited="0">
                <wp:start x="1790" y="0"/>
                <wp:lineTo x="1671" y="4944"/>
                <wp:lineTo x="477" y="4944"/>
                <wp:lineTo x="239" y="5394"/>
                <wp:lineTo x="239" y="12735"/>
                <wp:lineTo x="2267" y="14533"/>
                <wp:lineTo x="2864" y="14533"/>
                <wp:lineTo x="1671" y="15882"/>
                <wp:lineTo x="1671" y="16331"/>
                <wp:lineTo x="2864" y="16930"/>
                <wp:lineTo x="1671" y="17979"/>
                <wp:lineTo x="1671" y="18429"/>
                <wp:lineTo x="2387" y="19328"/>
                <wp:lineTo x="2387" y="19777"/>
                <wp:lineTo x="9428" y="21126"/>
                <wp:lineTo x="11695" y="21425"/>
                <wp:lineTo x="15036" y="21425"/>
                <wp:lineTo x="15394" y="21126"/>
                <wp:lineTo x="21481" y="19477"/>
                <wp:lineTo x="21481" y="19328"/>
                <wp:lineTo x="21003" y="16930"/>
                <wp:lineTo x="21242" y="449"/>
                <wp:lineTo x="20287" y="300"/>
                <wp:lineTo x="2864" y="0"/>
                <wp:lineTo x="179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l="5402" t="9191" r="10872" b="4037"/>
                    <a:stretch/>
                  </pic:blipFill>
                  <pic:spPr bwMode="auto">
                    <a:xfrm>
                      <a:off x="0" y="0"/>
                      <a:ext cx="3448050" cy="274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637F" w:rsidRPr="001F3D4E">
        <w:rPr>
          <w:rFonts w:ascii="Times New Roman" w:hAnsi="Times New Roman"/>
          <w:sz w:val="24"/>
          <w:szCs w:val="24"/>
        </w:rPr>
        <w:t>The absorption spectra of bismuth ferrite nanoparticles prepared by the co-precipitation technique for different lanthanum substitutions are shown in Fig</w:t>
      </w:r>
      <w:r w:rsidR="00BE516A" w:rsidRPr="001F3D4E">
        <w:rPr>
          <w:rFonts w:ascii="Times New Roman" w:hAnsi="Times New Roman"/>
          <w:sz w:val="24"/>
          <w:szCs w:val="24"/>
        </w:rPr>
        <w:t>. 7</w:t>
      </w:r>
      <w:r w:rsidR="00AB637F" w:rsidRPr="001F3D4E">
        <w:rPr>
          <w:rFonts w:ascii="Times New Roman" w:hAnsi="Times New Roman"/>
          <w:sz w:val="24"/>
          <w:szCs w:val="24"/>
        </w:rPr>
        <w:t xml:space="preserve">. The absorption spectra </w:t>
      </w:r>
    </w:p>
    <w:p w14:paraId="6F22030E" w14:textId="2C190B09" w:rsidR="006F6B53" w:rsidRDefault="006F6B53" w:rsidP="0022046C">
      <w:pPr>
        <w:spacing w:after="0" w:line="360" w:lineRule="auto"/>
        <w:ind w:firstLine="720"/>
        <w:jc w:val="both"/>
        <w:rPr>
          <w:rFonts w:ascii="Times New Roman" w:hAnsi="Times New Roman"/>
          <w:noProof/>
          <w:sz w:val="24"/>
          <w:szCs w:val="24"/>
        </w:rPr>
      </w:pPr>
    </w:p>
    <w:p w14:paraId="5BF8F71D" w14:textId="512292F6" w:rsidR="006F6B53" w:rsidRDefault="0034079E" w:rsidP="0022046C">
      <w:pPr>
        <w:spacing w:after="0" w:line="360" w:lineRule="auto"/>
        <w:ind w:firstLine="720"/>
        <w:jc w:val="both"/>
        <w:rPr>
          <w:rFonts w:ascii="Times New Roman" w:hAnsi="Times New Roman"/>
          <w:noProof/>
          <w:sz w:val="24"/>
          <w:szCs w:val="24"/>
        </w:rPr>
      </w:pPr>
      <w:r>
        <w:rPr>
          <w:noProof/>
          <w:lang w:val="en-US" w:eastAsia="en-US"/>
        </w:rPr>
        <mc:AlternateContent>
          <mc:Choice Requires="wps">
            <w:drawing>
              <wp:anchor distT="0" distB="0" distL="114300" distR="114300" simplePos="0" relativeHeight="251664384" behindDoc="0" locked="0" layoutInCell="1" allowOverlap="1" wp14:anchorId="3D7C3DBE" wp14:editId="5DC063F7">
                <wp:simplePos x="0" y="0"/>
                <wp:positionH relativeFrom="leftMargin">
                  <wp:posOffset>2914650</wp:posOffset>
                </wp:positionH>
                <wp:positionV relativeFrom="paragraph">
                  <wp:posOffset>88265</wp:posOffset>
                </wp:positionV>
                <wp:extent cx="523875" cy="571500"/>
                <wp:effectExtent l="0" t="0" r="28575" b="19050"/>
                <wp:wrapNone/>
                <wp:docPr id="75115337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571500"/>
                        </a:xfrm>
                        <a:prstGeom prst="rect">
                          <a:avLst/>
                        </a:prstGeom>
                        <a:solidFill>
                          <a:srgbClr val="FFFFFF"/>
                        </a:solidFill>
                        <a:ln w="9525">
                          <a:solidFill>
                            <a:schemeClr val="bg1">
                              <a:lumMod val="100000"/>
                              <a:lumOff val="0"/>
                            </a:schemeClr>
                          </a:solidFill>
                          <a:miter lim="800000"/>
                          <a:headEnd/>
                          <a:tailEnd/>
                        </a:ln>
                      </wps:spPr>
                      <wps:txbx>
                        <w:txbxContent>
                          <w:p w14:paraId="1F72CDA1" w14:textId="2F02764E" w:rsidR="00B66CDE" w:rsidRPr="00B66CDE" w:rsidRDefault="00B66CDE">
                            <w:pPr>
                              <w:rPr>
                                <w:rFonts w:ascii="Times New Roman" w:hAnsi="Times New Roman"/>
                                <w:b/>
                                <w:bCs/>
                                <w:sz w:val="36"/>
                                <w:szCs w:val="36"/>
                              </w:rPr>
                            </w:pPr>
                            <w:r w:rsidRPr="00B66CDE">
                              <w:rPr>
                                <w:rFonts w:ascii="Times New Roman" w:hAnsi="Times New Roman"/>
                                <w:b/>
                                <w:bCs/>
                                <w:sz w:val="36"/>
                                <w:szCs w:val="3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C3DBE" id="_x0000_s1036" type="#_x0000_t202" style="position:absolute;left:0;text-align:left;margin-left:229.5pt;margin-top:6.95pt;width:41.25pt;height:45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" strokecolor="white [3212]">
                <v:textbox>
                  <w:txbxContent>
                    <w:p w14:paraId="1F72CDA1" w14:textId="2F02764E" w:rsidR="00B66CDE" w:rsidRPr="00B66CDE" w:rsidRDefault="00B66CDE">
                      <w:pPr>
                        <w:rPr>
                          <w:rFonts w:ascii="Times New Roman" w:hAnsi="Times New Roman"/>
                          <w:b/>
                          <w:bCs/>
                          <w:sz w:val="36"/>
                          <w:szCs w:val="36"/>
                        </w:rPr>
                      </w:pPr>
                      <w:r w:rsidRPr="00B66CDE">
                        <w:rPr>
                          <w:rFonts w:ascii="Times New Roman" w:hAnsi="Times New Roman"/>
                          <w:b/>
                          <w:bCs/>
                          <w:sz w:val="36"/>
                          <w:szCs w:val="36"/>
                        </w:rPr>
                        <w:t>(c)</w:t>
                      </w:r>
                    </w:p>
                  </w:txbxContent>
                </v:textbox>
                <w10:wrap anchorx="margin"/>
              </v:shape>
            </w:pict>
          </mc:Fallback>
        </mc:AlternateContent>
      </w:r>
    </w:p>
    <w:p w14:paraId="791A11E5" w14:textId="06E0FB38" w:rsidR="006F6B53" w:rsidRDefault="006F6B53" w:rsidP="0022046C">
      <w:pPr>
        <w:spacing w:after="0" w:line="360" w:lineRule="auto"/>
        <w:ind w:firstLine="720"/>
        <w:jc w:val="both"/>
        <w:rPr>
          <w:rFonts w:ascii="Times New Roman" w:hAnsi="Times New Roman"/>
          <w:sz w:val="24"/>
          <w:szCs w:val="24"/>
        </w:rPr>
      </w:pPr>
    </w:p>
    <w:p w14:paraId="1A1A1AE2" w14:textId="7D2A0C30" w:rsidR="0034079E" w:rsidRDefault="0034079E" w:rsidP="00C36ACE">
      <w:pPr>
        <w:spacing w:after="0" w:line="360" w:lineRule="auto"/>
        <w:ind w:right="476" w:firstLine="270"/>
        <w:jc w:val="center"/>
        <w:rPr>
          <w:noProof/>
        </w:rPr>
      </w:pPr>
    </w:p>
    <w:p w14:paraId="331CBC36" w14:textId="61797AD4" w:rsidR="00853C06" w:rsidRPr="001F3D4E" w:rsidRDefault="00853C06" w:rsidP="00C36ACE">
      <w:pPr>
        <w:spacing w:after="0" w:line="360" w:lineRule="auto"/>
        <w:ind w:right="476" w:firstLine="270"/>
        <w:jc w:val="center"/>
        <w:rPr>
          <w:rFonts w:ascii="Times New Roman" w:hAnsi="Times New Roman"/>
          <w:sz w:val="24"/>
          <w:szCs w:val="24"/>
        </w:rPr>
      </w:pPr>
    </w:p>
    <w:p w14:paraId="0B326BCB" w14:textId="68D96516" w:rsidR="0034079E" w:rsidRDefault="0034079E" w:rsidP="008C5596">
      <w:pPr>
        <w:spacing w:after="0" w:line="360" w:lineRule="auto"/>
        <w:jc w:val="center"/>
        <w:rPr>
          <w:rFonts w:ascii="Times New Roman" w:hAnsi="Times New Roman"/>
          <w:b/>
          <w:sz w:val="24"/>
          <w:szCs w:val="24"/>
        </w:rPr>
      </w:pPr>
    </w:p>
    <w:p w14:paraId="3795B1E6" w14:textId="45E3DBEE" w:rsidR="0034079E" w:rsidRDefault="0034079E" w:rsidP="008C5596">
      <w:pPr>
        <w:spacing w:after="0" w:line="360" w:lineRule="auto"/>
        <w:jc w:val="center"/>
        <w:rPr>
          <w:rFonts w:ascii="Times New Roman" w:hAnsi="Times New Roman"/>
          <w:b/>
          <w:sz w:val="24"/>
          <w:szCs w:val="24"/>
        </w:rPr>
      </w:pPr>
    </w:p>
    <w:p w14:paraId="158E5858" w14:textId="77777777" w:rsidR="0034079E" w:rsidRDefault="0034079E" w:rsidP="008C5596">
      <w:pPr>
        <w:spacing w:after="0" w:line="360" w:lineRule="auto"/>
        <w:jc w:val="center"/>
        <w:rPr>
          <w:rFonts w:ascii="Times New Roman" w:hAnsi="Times New Roman"/>
          <w:b/>
          <w:sz w:val="24"/>
          <w:szCs w:val="24"/>
        </w:rPr>
      </w:pPr>
    </w:p>
    <w:p w14:paraId="79CC953C" w14:textId="77777777" w:rsidR="0034079E" w:rsidRDefault="0034079E" w:rsidP="008C5596">
      <w:pPr>
        <w:spacing w:after="0" w:line="360" w:lineRule="auto"/>
        <w:jc w:val="center"/>
        <w:rPr>
          <w:rFonts w:ascii="Times New Roman" w:hAnsi="Times New Roman"/>
          <w:b/>
          <w:sz w:val="24"/>
          <w:szCs w:val="24"/>
        </w:rPr>
      </w:pPr>
    </w:p>
    <w:p w14:paraId="0AAB2868" w14:textId="77777777" w:rsidR="0034079E" w:rsidRDefault="0034079E" w:rsidP="008C5596">
      <w:pPr>
        <w:spacing w:after="0" w:line="360" w:lineRule="auto"/>
        <w:jc w:val="center"/>
        <w:rPr>
          <w:rFonts w:ascii="Times New Roman" w:hAnsi="Times New Roman"/>
          <w:b/>
          <w:sz w:val="24"/>
          <w:szCs w:val="24"/>
        </w:rPr>
      </w:pPr>
    </w:p>
    <w:p w14:paraId="5E043B2F" w14:textId="3886139C" w:rsidR="008C5596" w:rsidRDefault="00853C06" w:rsidP="008C5596">
      <w:pPr>
        <w:spacing w:after="0" w:line="360" w:lineRule="auto"/>
        <w:jc w:val="center"/>
        <w:rPr>
          <w:rFonts w:ascii="Times New Roman" w:hAnsi="Times New Roman"/>
          <w:sz w:val="24"/>
          <w:szCs w:val="24"/>
        </w:rPr>
      </w:pPr>
      <w:r w:rsidRPr="00344F6C">
        <w:rPr>
          <w:rFonts w:ascii="Times New Roman" w:hAnsi="Times New Roman"/>
          <w:b/>
          <w:sz w:val="24"/>
          <w:szCs w:val="24"/>
        </w:rPr>
        <w:t>Fig</w:t>
      </w:r>
      <w:r w:rsidR="00BE516A" w:rsidRPr="00344F6C">
        <w:rPr>
          <w:rFonts w:ascii="Times New Roman" w:hAnsi="Times New Roman"/>
          <w:b/>
          <w:bCs/>
          <w:sz w:val="24"/>
          <w:szCs w:val="24"/>
        </w:rPr>
        <w:t>. 7.</w:t>
      </w:r>
      <w:r w:rsidRPr="001F3D4E">
        <w:rPr>
          <w:rFonts w:ascii="Times New Roman" w:hAnsi="Times New Roman"/>
          <w:sz w:val="24"/>
          <w:szCs w:val="24"/>
        </w:rPr>
        <w:t xml:space="preserve"> UV-vis spectra of Bi</w:t>
      </w:r>
      <w:r w:rsidRPr="001F3D4E">
        <w:rPr>
          <w:rFonts w:ascii="Times New Roman" w:hAnsi="Times New Roman"/>
          <w:sz w:val="24"/>
          <w:szCs w:val="24"/>
          <w:vertAlign w:val="subscript"/>
        </w:rPr>
        <w:t>1-x</w:t>
      </w:r>
      <w:r w:rsidRPr="001F3D4E">
        <w:rPr>
          <w:rFonts w:ascii="Times New Roman" w:hAnsi="Times New Roman"/>
          <w:sz w:val="24"/>
          <w:szCs w:val="24"/>
        </w:rPr>
        <w:t>La</w:t>
      </w:r>
      <w:r w:rsidRPr="001F3D4E">
        <w:rPr>
          <w:rFonts w:ascii="Times New Roman" w:hAnsi="Times New Roman"/>
          <w:sz w:val="24"/>
          <w:szCs w:val="24"/>
          <w:vertAlign w:val="subscript"/>
        </w:rPr>
        <w:t>x</w:t>
      </w:r>
      <w:r w:rsidRPr="001F3D4E">
        <w:rPr>
          <w:rFonts w:ascii="Times New Roman" w:hAnsi="Times New Roman"/>
          <w:sz w:val="24"/>
          <w:szCs w:val="24"/>
        </w:rPr>
        <w:t>FeO</w:t>
      </w:r>
      <w:r w:rsidRPr="001F3D4E">
        <w:rPr>
          <w:rFonts w:ascii="Times New Roman" w:hAnsi="Times New Roman"/>
          <w:sz w:val="24"/>
          <w:szCs w:val="24"/>
          <w:vertAlign w:val="subscript"/>
        </w:rPr>
        <w:t>3</w:t>
      </w:r>
      <w:r w:rsidRPr="001F3D4E">
        <w:rPr>
          <w:rFonts w:ascii="Times New Roman" w:hAnsi="Times New Roman"/>
          <w:sz w:val="24"/>
          <w:szCs w:val="24"/>
        </w:rPr>
        <w:t xml:space="preserve"> </w:t>
      </w:r>
      <w:r w:rsidRPr="000B0393">
        <w:rPr>
          <w:rFonts w:ascii="Times New Roman" w:hAnsi="Times New Roman"/>
          <w:b/>
          <w:bCs/>
          <w:sz w:val="24"/>
          <w:szCs w:val="24"/>
        </w:rPr>
        <w:t>(a)</w:t>
      </w:r>
      <w:r w:rsidRPr="001F3D4E">
        <w:rPr>
          <w:rFonts w:ascii="Times New Roman" w:hAnsi="Times New Roman"/>
          <w:sz w:val="24"/>
          <w:szCs w:val="24"/>
        </w:rPr>
        <w:t xml:space="preserve"> x=0</w:t>
      </w:r>
      <w:r w:rsidR="00CA1C9F">
        <w:rPr>
          <w:rFonts w:ascii="Times New Roman" w:hAnsi="Times New Roman"/>
          <w:sz w:val="24"/>
          <w:szCs w:val="24"/>
        </w:rPr>
        <w:t>.0</w:t>
      </w:r>
      <w:r w:rsidRPr="001F3D4E">
        <w:rPr>
          <w:rFonts w:ascii="Times New Roman" w:hAnsi="Times New Roman"/>
          <w:sz w:val="24"/>
          <w:szCs w:val="24"/>
        </w:rPr>
        <w:t xml:space="preserve">, </w:t>
      </w:r>
      <w:r w:rsidRPr="000B0393">
        <w:rPr>
          <w:rFonts w:ascii="Times New Roman" w:hAnsi="Times New Roman"/>
          <w:b/>
          <w:bCs/>
          <w:sz w:val="24"/>
          <w:szCs w:val="24"/>
        </w:rPr>
        <w:t>(b)</w:t>
      </w:r>
      <w:r w:rsidRPr="001F3D4E">
        <w:rPr>
          <w:rFonts w:ascii="Times New Roman" w:hAnsi="Times New Roman"/>
          <w:sz w:val="24"/>
          <w:szCs w:val="24"/>
        </w:rPr>
        <w:t xml:space="preserve"> x = 0.04 and </w:t>
      </w:r>
      <w:r w:rsidRPr="000B0393">
        <w:rPr>
          <w:rFonts w:ascii="Times New Roman" w:hAnsi="Times New Roman"/>
          <w:b/>
          <w:bCs/>
          <w:sz w:val="24"/>
          <w:szCs w:val="24"/>
        </w:rPr>
        <w:t>(</w:t>
      </w:r>
      <w:r w:rsidR="000B0393" w:rsidRPr="000B0393">
        <w:rPr>
          <w:rFonts w:ascii="Times New Roman" w:hAnsi="Times New Roman"/>
          <w:b/>
          <w:bCs/>
          <w:sz w:val="24"/>
          <w:szCs w:val="24"/>
        </w:rPr>
        <w:t>c</w:t>
      </w:r>
      <w:r w:rsidRPr="000B0393">
        <w:rPr>
          <w:rFonts w:ascii="Times New Roman" w:hAnsi="Times New Roman"/>
          <w:b/>
          <w:bCs/>
          <w:sz w:val="24"/>
          <w:szCs w:val="24"/>
        </w:rPr>
        <w:t>)</w:t>
      </w:r>
      <w:r w:rsidRPr="001F3D4E">
        <w:rPr>
          <w:rFonts w:ascii="Times New Roman" w:hAnsi="Times New Roman"/>
          <w:sz w:val="24"/>
          <w:szCs w:val="24"/>
        </w:rPr>
        <w:t xml:space="preserve"> x = 0.08</w:t>
      </w:r>
    </w:p>
    <w:p w14:paraId="27E3D53B" w14:textId="6521E2AE" w:rsidR="00D212C8" w:rsidRPr="00D212C8" w:rsidRDefault="006F6B53" w:rsidP="00AB637F">
      <w:pPr>
        <w:spacing w:after="0" w:line="360" w:lineRule="auto"/>
        <w:jc w:val="both"/>
        <w:rPr>
          <w:rFonts w:ascii="Times New Roman" w:hAnsi="Times New Roman"/>
          <w:sz w:val="24"/>
          <w:szCs w:val="24"/>
        </w:rPr>
      </w:pPr>
      <w:r w:rsidRPr="001F3D4E">
        <w:rPr>
          <w:rFonts w:ascii="Times New Roman" w:hAnsi="Times New Roman"/>
          <w:sz w:val="24"/>
          <w:szCs w:val="24"/>
        </w:rPr>
        <w:lastRenderedPageBreak/>
        <w:t xml:space="preserve">reveal that BFO can absorb a significant amount of visible light. The maximum absorption peak was observed at 367 nm. According to </w:t>
      </w:r>
      <w:r w:rsidRPr="001F3D4E">
        <w:rPr>
          <w:rFonts w:ascii="Times New Roman" w:hAnsi="Times New Roman"/>
          <w:color w:val="5B9BD5" w:themeColor="accent1"/>
          <w:sz w:val="24"/>
          <w:szCs w:val="24"/>
        </w:rPr>
        <w:t>[</w:t>
      </w:r>
      <w:r>
        <w:rPr>
          <w:rFonts w:ascii="Times New Roman" w:hAnsi="Times New Roman"/>
          <w:color w:val="5B9BD5" w:themeColor="accent1"/>
          <w:sz w:val="24"/>
          <w:szCs w:val="24"/>
        </w:rPr>
        <w:t>40</w:t>
      </w:r>
      <w:r w:rsidRPr="001F3D4E">
        <w:rPr>
          <w:rFonts w:ascii="Times New Roman" w:hAnsi="Times New Roman"/>
          <w:color w:val="5B9BD5" w:themeColor="accent1"/>
          <w:sz w:val="24"/>
          <w:szCs w:val="24"/>
        </w:rPr>
        <w:t>]</w:t>
      </w:r>
      <w:r w:rsidRPr="001F3D4E">
        <w:rPr>
          <w:rFonts w:ascii="Times New Roman" w:hAnsi="Times New Roman"/>
          <w:sz w:val="24"/>
          <w:szCs w:val="24"/>
        </w:rPr>
        <w:t>, the optical band gap in</w:t>
      </w:r>
      <w:r>
        <w:rPr>
          <w:rFonts w:ascii="Times New Roman" w:hAnsi="Times New Roman"/>
          <w:sz w:val="24"/>
          <w:szCs w:val="24"/>
        </w:rPr>
        <w:t xml:space="preserve"> </w:t>
      </w:r>
      <w:r w:rsidRPr="001F3D4E">
        <w:rPr>
          <w:rFonts w:ascii="Times New Roman" w:hAnsi="Times New Roman"/>
          <w:sz w:val="24"/>
          <w:szCs w:val="24"/>
        </w:rPr>
        <w:t>ferrites depends on various factors, such as the concentration of dopants used, structural</w:t>
      </w:r>
      <w:r>
        <w:rPr>
          <w:rFonts w:ascii="Times New Roman" w:hAnsi="Times New Roman"/>
          <w:sz w:val="24"/>
          <w:szCs w:val="24"/>
        </w:rPr>
        <w:t xml:space="preserve"> </w:t>
      </w:r>
      <w:r w:rsidR="00D212C8" w:rsidRPr="001F3D4E">
        <w:rPr>
          <w:rFonts w:ascii="Times New Roman" w:hAnsi="Times New Roman"/>
          <w:sz w:val="24"/>
          <w:szCs w:val="24"/>
        </w:rPr>
        <w:t>parameters used, the size of the particles used, lattice stresses, and contaminants.</w:t>
      </w:r>
      <w:r w:rsidR="00D212C8" w:rsidRPr="001F3D4E">
        <w:rPr>
          <w:rFonts w:asciiTheme="majorBidi" w:hAnsiTheme="majorBidi" w:cstheme="majorBidi"/>
          <w:color w:val="FF0000"/>
          <w:sz w:val="24"/>
          <w:szCs w:val="24"/>
        </w:rPr>
        <w:t xml:space="preserve"> </w:t>
      </w:r>
      <w:r w:rsidR="00D212C8" w:rsidRPr="001F3D4E">
        <w:rPr>
          <w:rFonts w:ascii="Times New Roman" w:hAnsi="Times New Roman"/>
          <w:sz w:val="24"/>
          <w:szCs w:val="24"/>
        </w:rPr>
        <w:t xml:space="preserve">The value of the (α) absorption coefficient can be determined by using the </w:t>
      </w:r>
      <w:proofErr w:type="spellStart"/>
      <w:r w:rsidR="00D212C8" w:rsidRPr="001F3D4E">
        <w:rPr>
          <w:rFonts w:ascii="Times New Roman" w:hAnsi="Times New Roman"/>
          <w:sz w:val="24"/>
          <w:szCs w:val="24"/>
        </w:rPr>
        <w:t>Kubelka</w:t>
      </w:r>
      <w:proofErr w:type="spellEnd"/>
      <w:r w:rsidR="00D212C8" w:rsidRPr="001F3D4E">
        <w:rPr>
          <w:rFonts w:ascii="Times New Roman" w:hAnsi="Times New Roman"/>
          <w:sz w:val="24"/>
          <w:szCs w:val="24"/>
        </w:rPr>
        <w:t>-Munk</w:t>
      </w:r>
      <w:r w:rsidR="00D212C8" w:rsidRPr="001F3D4E">
        <w:rPr>
          <w:rFonts w:ascii="Times New Roman" w:hAnsi="Times New Roman"/>
        </w:rPr>
        <w:t xml:space="preserve"> </w:t>
      </w:r>
      <w:r w:rsidR="00D212C8" w:rsidRPr="001F3D4E">
        <w:rPr>
          <w:rFonts w:ascii="Times New Roman" w:hAnsi="Times New Roman"/>
          <w:sz w:val="24"/>
          <w:szCs w:val="24"/>
        </w:rPr>
        <w:t xml:space="preserve">function reflectance relation </w:t>
      </w:r>
      <w:r w:rsidR="00D212C8" w:rsidRPr="001F3D4E">
        <w:rPr>
          <w:rFonts w:ascii="Times New Roman" w:hAnsi="Times New Roman"/>
          <w:color w:val="5B9BD5"/>
          <w:sz w:val="24"/>
          <w:szCs w:val="24"/>
        </w:rPr>
        <w:t>[3</w:t>
      </w:r>
      <w:r w:rsidR="00D212C8">
        <w:rPr>
          <w:rFonts w:ascii="Times New Roman" w:hAnsi="Times New Roman"/>
          <w:color w:val="5B9BD5"/>
          <w:sz w:val="24"/>
          <w:szCs w:val="24"/>
        </w:rPr>
        <w:t>9</w:t>
      </w:r>
      <w:r w:rsidR="00D212C8" w:rsidRPr="001F3D4E">
        <w:rPr>
          <w:rFonts w:ascii="Times New Roman" w:hAnsi="Times New Roman"/>
          <w:color w:val="5B9BD5"/>
          <w:sz w:val="24"/>
          <w:szCs w:val="24"/>
        </w:rPr>
        <w:t>]</w:t>
      </w:r>
      <w:r w:rsidR="00D212C8" w:rsidRPr="001F3D4E">
        <w:rPr>
          <w:rFonts w:ascii="Times New Roman" w:hAnsi="Times New Roman"/>
          <w:sz w:val="24"/>
          <w:szCs w:val="24"/>
        </w:rPr>
        <w:t>.</w:t>
      </w:r>
      <w:r w:rsidR="00D212C8" w:rsidRPr="001F3D4E">
        <w:rPr>
          <w:rFonts w:ascii="Times New Roman" w:hAnsi="Times New Roman"/>
          <w:b/>
          <w:sz w:val="24"/>
          <w:szCs w:val="24"/>
        </w:rPr>
        <w:t xml:space="preserve"> </w:t>
      </w:r>
      <w:r w:rsidR="00D212C8" w:rsidRPr="001F3D4E">
        <w:rPr>
          <w:rFonts w:ascii="Times New Roman" w:hAnsi="Times New Roman"/>
          <w:sz w:val="24"/>
          <w:szCs w:val="24"/>
        </w:rPr>
        <w:t>The optical band gap (</w:t>
      </w:r>
      <w:proofErr w:type="spellStart"/>
      <w:r w:rsidR="00D212C8" w:rsidRPr="001F3D4E">
        <w:rPr>
          <w:rFonts w:ascii="Times New Roman" w:hAnsi="Times New Roman"/>
          <w:sz w:val="24"/>
          <w:szCs w:val="24"/>
        </w:rPr>
        <w:t>Eg</w:t>
      </w:r>
      <w:proofErr w:type="spellEnd"/>
      <w:r w:rsidR="00D212C8" w:rsidRPr="001F3D4E">
        <w:rPr>
          <w:rFonts w:ascii="Times New Roman" w:hAnsi="Times New Roman"/>
          <w:sz w:val="24"/>
          <w:szCs w:val="24"/>
        </w:rPr>
        <w:t xml:space="preserve">) value of prepared samples was calculated by using </w:t>
      </w:r>
      <w:r w:rsidR="00D212C8" w:rsidRPr="002971A4">
        <w:rPr>
          <w:rFonts w:ascii="Times New Roman" w:hAnsi="Times New Roman"/>
          <w:sz w:val="24"/>
          <w:szCs w:val="24"/>
          <w:highlight w:val="yellow"/>
        </w:rPr>
        <w:t>the</w:t>
      </w:r>
      <w:r w:rsidR="00D212C8">
        <w:rPr>
          <w:rFonts w:ascii="Times New Roman" w:hAnsi="Times New Roman"/>
          <w:sz w:val="24"/>
          <w:szCs w:val="24"/>
        </w:rPr>
        <w:t xml:space="preserve"> </w:t>
      </w:r>
      <w:proofErr w:type="spellStart"/>
      <w:r w:rsidR="00D212C8" w:rsidRPr="001F3D4E">
        <w:rPr>
          <w:rFonts w:ascii="Times New Roman" w:hAnsi="Times New Roman"/>
          <w:sz w:val="24"/>
          <w:szCs w:val="24"/>
        </w:rPr>
        <w:t>Tauc</w:t>
      </w:r>
      <w:proofErr w:type="spellEnd"/>
      <w:r w:rsidR="00D212C8" w:rsidRPr="001F3D4E">
        <w:rPr>
          <w:rFonts w:ascii="Times New Roman" w:hAnsi="Times New Roman"/>
          <w:sz w:val="24"/>
          <w:szCs w:val="24"/>
        </w:rPr>
        <w:t xml:space="preserve"> plot </w:t>
      </w:r>
      <w:r w:rsidR="00D212C8" w:rsidRPr="00FE4205">
        <w:rPr>
          <w:rFonts w:ascii="Times New Roman" w:hAnsi="Times New Roman"/>
          <w:color w:val="5B9BD5" w:themeColor="accent1"/>
          <w:sz w:val="24"/>
          <w:szCs w:val="24"/>
          <w:highlight w:val="yellow"/>
        </w:rPr>
        <w:t>[40-42]</w:t>
      </w:r>
      <w:r w:rsidR="00D212C8" w:rsidRPr="00FE4205">
        <w:rPr>
          <w:rFonts w:ascii="Times New Roman" w:hAnsi="Times New Roman"/>
          <w:sz w:val="24"/>
          <w:szCs w:val="24"/>
          <w:highlight w:val="yellow"/>
        </w:rPr>
        <w:t>.</w:t>
      </w:r>
      <w:r w:rsidR="00D212C8" w:rsidRPr="001F3D4E">
        <w:rPr>
          <w:rFonts w:ascii="Times New Roman" w:hAnsi="Times New Roman"/>
          <w:b/>
          <w:sz w:val="24"/>
          <w:szCs w:val="24"/>
        </w:rPr>
        <w:t xml:space="preserve"> </w:t>
      </w:r>
      <w:r w:rsidR="00D212C8" w:rsidRPr="001F3D4E">
        <w:rPr>
          <w:rFonts w:ascii="Times New Roman" w:hAnsi="Times New Roman"/>
          <w:sz w:val="24"/>
          <w:szCs w:val="24"/>
        </w:rPr>
        <w:t>The results revealed that the band gap value decreased by increasing the lanthanum substitution.</w:t>
      </w:r>
    </w:p>
    <w:p w14:paraId="2743810D" w14:textId="269E7464" w:rsidR="00AB637F" w:rsidRPr="001F3D4E" w:rsidRDefault="00AB637F" w:rsidP="00AB637F">
      <w:pPr>
        <w:spacing w:after="0" w:line="360" w:lineRule="auto"/>
        <w:jc w:val="both"/>
        <w:rPr>
          <w:rFonts w:ascii="Times New Roman" w:hAnsi="Times New Roman"/>
          <w:b/>
          <w:sz w:val="28"/>
          <w:szCs w:val="28"/>
        </w:rPr>
      </w:pPr>
      <w:r w:rsidRPr="001F3D4E">
        <w:rPr>
          <w:rFonts w:ascii="Times New Roman" w:hAnsi="Times New Roman"/>
          <w:b/>
          <w:sz w:val="28"/>
          <w:szCs w:val="28"/>
        </w:rPr>
        <w:t>3.5 DFT investigation</w:t>
      </w:r>
    </w:p>
    <w:p w14:paraId="4C2097C4" w14:textId="77777777" w:rsidR="00D212C8" w:rsidRPr="001F3D4E" w:rsidRDefault="000F7472" w:rsidP="00D212C8">
      <w:pPr>
        <w:spacing w:after="0" w:line="360" w:lineRule="auto"/>
        <w:jc w:val="both"/>
        <w:rPr>
          <w:rFonts w:ascii="Times New Roman" w:hAnsi="Times New Roman"/>
          <w:sz w:val="24"/>
          <w:szCs w:val="24"/>
        </w:rPr>
      </w:pPr>
      <w:r w:rsidRPr="001F3D4E">
        <w:rPr>
          <w:rFonts w:ascii="Times New Roman" w:hAnsi="Times New Roman"/>
          <w:sz w:val="24"/>
          <w:szCs w:val="24"/>
        </w:rPr>
        <w:t>For the calculations, same experimental lattice parameters were used in a unit cell of BFO. Furthermore, in</w:t>
      </w:r>
      <w:r w:rsidRPr="001F3D4E">
        <w:rPr>
          <w:rFonts w:ascii="Times New Roman" w:hAnsi="Times New Roman"/>
          <w:i/>
          <w:sz w:val="24"/>
          <w:szCs w:val="24"/>
        </w:rPr>
        <w:t xml:space="preserve"> </w:t>
      </w:r>
      <w:r w:rsidRPr="001F3D4E">
        <w:rPr>
          <w:rFonts w:ascii="Times New Roman" w:hAnsi="Times New Roman"/>
          <w:sz w:val="24"/>
          <w:szCs w:val="24"/>
        </w:rPr>
        <w:t xml:space="preserve">substituted cells, it was noted that the slight changes in atomic sites did not disturb the insulating states obtained after configurations of these structures during </w:t>
      </w:r>
      <w:r w:rsidR="00D212C8" w:rsidRPr="001F3D4E">
        <w:rPr>
          <w:rFonts w:ascii="Times New Roman" w:hAnsi="Times New Roman"/>
          <w:sz w:val="24"/>
          <w:szCs w:val="24"/>
        </w:rPr>
        <w:t>structural optimization. Theoretically, it was evident</w:t>
      </w:r>
      <w:r w:rsidR="00D212C8" w:rsidRPr="001F3D4E">
        <w:rPr>
          <w:rFonts w:ascii="Times New Roman" w:hAnsi="Times New Roman"/>
        </w:rPr>
        <w:t xml:space="preserve"> </w:t>
      </w:r>
      <w:r w:rsidR="00D212C8" w:rsidRPr="001F3D4E">
        <w:rPr>
          <w:rFonts w:ascii="Times New Roman" w:hAnsi="Times New Roman"/>
          <w:sz w:val="24"/>
          <w:szCs w:val="24"/>
        </w:rPr>
        <w:t xml:space="preserve">that the R3c (hexagonal) structure was </w:t>
      </w:r>
      <w:sdt>
        <w:sdtPr>
          <w:rPr>
            <w:rFonts w:ascii="Times New Roman" w:hAnsi="Times New Roman"/>
          </w:rPr>
          <w:tag w:val="goog_rdk_146"/>
          <w:id w:val="-1409992507"/>
        </w:sdtPr>
        <w:sdtContent>
          <w:r w:rsidR="00D212C8" w:rsidRPr="001F3D4E">
            <w:rPr>
              <w:rFonts w:ascii="Times New Roman" w:hAnsi="Times New Roman"/>
              <w:sz w:val="24"/>
              <w:szCs w:val="24"/>
            </w:rPr>
            <w:t xml:space="preserve">the </w:t>
          </w:r>
        </w:sdtContent>
      </w:sdt>
      <w:r w:rsidR="00D212C8" w:rsidRPr="001F3D4E">
        <w:rPr>
          <w:rFonts w:ascii="Times New Roman" w:hAnsi="Times New Roman"/>
          <w:sz w:val="24"/>
          <w:szCs w:val="24"/>
        </w:rPr>
        <w:t xml:space="preserve">correct ground state </w:t>
      </w:r>
      <w:sdt>
        <w:sdtPr>
          <w:rPr>
            <w:rFonts w:ascii="Times New Roman" w:hAnsi="Times New Roman"/>
          </w:rPr>
          <w:tag w:val="goog_rdk_147"/>
          <w:id w:val="858390490"/>
        </w:sdtPr>
        <w:sdtContent>
          <w:r w:rsidR="00D212C8" w:rsidRPr="001F3D4E">
            <w:rPr>
              <w:rFonts w:ascii="Times New Roman" w:hAnsi="Times New Roman"/>
              <w:sz w:val="24"/>
              <w:szCs w:val="24"/>
            </w:rPr>
            <w:t xml:space="preserve">more </w:t>
          </w:r>
        </w:sdtContent>
      </w:sdt>
      <w:r w:rsidR="00D212C8" w:rsidRPr="001F3D4E">
        <w:rPr>
          <w:rFonts w:ascii="Times New Roman" w:hAnsi="Times New Roman"/>
          <w:sz w:val="24"/>
          <w:szCs w:val="24"/>
        </w:rPr>
        <w:t xml:space="preserve">than </w:t>
      </w:r>
      <w:sdt>
        <w:sdtPr>
          <w:rPr>
            <w:rFonts w:ascii="Times New Roman" w:hAnsi="Times New Roman"/>
          </w:rPr>
          <w:tag w:val="goog_rdk_149"/>
          <w:id w:val="1593818652"/>
        </w:sdtPr>
        <w:sdtContent>
          <w:r w:rsidR="00D212C8" w:rsidRPr="001F3D4E">
            <w:rPr>
              <w:rFonts w:ascii="Times New Roman" w:hAnsi="Times New Roman"/>
              <w:sz w:val="24"/>
              <w:szCs w:val="24"/>
            </w:rPr>
            <w:t>the</w:t>
          </w:r>
        </w:sdtContent>
      </w:sdt>
      <w:r w:rsidR="00D212C8" w:rsidRPr="001F3D4E">
        <w:rPr>
          <w:rFonts w:ascii="Times New Roman" w:hAnsi="Times New Roman"/>
        </w:rPr>
        <w:t xml:space="preserve"> </w:t>
      </w:r>
      <w:r w:rsidR="00D212C8" w:rsidRPr="001F3D4E">
        <w:rPr>
          <w:rFonts w:ascii="Times New Roman" w:hAnsi="Times New Roman"/>
          <w:sz w:val="24"/>
          <w:szCs w:val="24"/>
        </w:rPr>
        <w:t>triclinic (</w:t>
      </w:r>
      <w:r w:rsidR="00D212C8" w:rsidRPr="001F3D4E">
        <w:rPr>
          <w:rFonts w:ascii="Times New Roman" w:hAnsi="Times New Roman"/>
          <w:i/>
          <w:sz w:val="24"/>
          <w:szCs w:val="24"/>
        </w:rPr>
        <w:t>P</w:t>
      </w:r>
      <w:r w:rsidR="00D212C8" w:rsidRPr="001F3D4E">
        <w:rPr>
          <w:rFonts w:ascii="Times New Roman" w:hAnsi="Times New Roman"/>
          <w:sz w:val="24"/>
          <w:szCs w:val="24"/>
        </w:rPr>
        <w:t>1) and monoclinic (</w:t>
      </w:r>
      <w:r w:rsidR="00D212C8" w:rsidRPr="001F3D4E">
        <w:rPr>
          <w:rFonts w:ascii="Times New Roman" w:hAnsi="Times New Roman"/>
          <w:i/>
          <w:sz w:val="24"/>
          <w:szCs w:val="24"/>
        </w:rPr>
        <w:t>Cc</w:t>
      </w:r>
      <w:r w:rsidR="00D212C8" w:rsidRPr="001F3D4E">
        <w:rPr>
          <w:rFonts w:ascii="Times New Roman" w:hAnsi="Times New Roman"/>
          <w:sz w:val="24"/>
          <w:szCs w:val="24"/>
        </w:rPr>
        <w:t>) structures of BiFeO</w:t>
      </w:r>
      <w:r w:rsidR="00D212C8" w:rsidRPr="001F3D4E">
        <w:rPr>
          <w:rFonts w:ascii="Times New Roman" w:hAnsi="Times New Roman"/>
          <w:sz w:val="24"/>
          <w:szCs w:val="24"/>
          <w:vertAlign w:val="subscript"/>
        </w:rPr>
        <w:t>3</w:t>
      </w:r>
      <w:r w:rsidR="00D212C8" w:rsidRPr="001F3D4E">
        <w:rPr>
          <w:rFonts w:ascii="Times New Roman" w:hAnsi="Times New Roman"/>
          <w:color w:val="00B0F0"/>
          <w:sz w:val="24"/>
          <w:szCs w:val="24"/>
          <w:vertAlign w:val="subscript"/>
        </w:rPr>
        <w:t xml:space="preserve"> </w:t>
      </w:r>
      <w:r w:rsidR="00D212C8" w:rsidRPr="001F3D4E">
        <w:rPr>
          <w:rFonts w:ascii="Times New Roman" w:hAnsi="Times New Roman"/>
          <w:color w:val="00B0F0"/>
          <w:sz w:val="24"/>
          <w:szCs w:val="24"/>
        </w:rPr>
        <w:t>[4</w:t>
      </w:r>
      <w:r w:rsidR="00D212C8">
        <w:rPr>
          <w:rFonts w:ascii="Times New Roman" w:hAnsi="Times New Roman"/>
          <w:color w:val="00B0F0"/>
          <w:sz w:val="24"/>
          <w:szCs w:val="24"/>
        </w:rPr>
        <w:t>8</w:t>
      </w:r>
      <w:r w:rsidR="00D212C8" w:rsidRPr="001F3D4E">
        <w:rPr>
          <w:rFonts w:ascii="Times New Roman" w:hAnsi="Times New Roman"/>
          <w:color w:val="00B0F0"/>
          <w:sz w:val="24"/>
          <w:szCs w:val="24"/>
        </w:rPr>
        <w:t>]</w:t>
      </w:r>
      <w:r w:rsidR="00D212C8" w:rsidRPr="001F3D4E">
        <w:rPr>
          <w:rFonts w:ascii="Times New Roman" w:hAnsi="Times New Roman"/>
          <w:sz w:val="24"/>
          <w:szCs w:val="24"/>
        </w:rPr>
        <w:t>.</w:t>
      </w:r>
      <w:r w:rsidR="00D212C8" w:rsidRPr="001F3D4E">
        <w:rPr>
          <w:rFonts w:ascii="Times New Roman" w:hAnsi="Times New Roman"/>
          <w:color w:val="00B0F0"/>
          <w:sz w:val="24"/>
          <w:szCs w:val="24"/>
        </w:rPr>
        <w:t xml:space="preserve"> </w:t>
      </w:r>
      <w:r w:rsidR="00D212C8" w:rsidRPr="001F3D4E">
        <w:rPr>
          <w:rFonts w:ascii="Times New Roman" w:hAnsi="Times New Roman"/>
          <w:sz w:val="24"/>
          <w:szCs w:val="24"/>
        </w:rPr>
        <w:t>Moreover, a study on comprehensive optical properties of aforementioned space-groups is also studied</w:t>
      </w:r>
      <w:r w:rsidR="00D212C8" w:rsidRPr="001F3D4E">
        <w:rPr>
          <w:rFonts w:ascii="Times New Roman" w:hAnsi="Times New Roman"/>
          <w:color w:val="00B0F0"/>
          <w:sz w:val="24"/>
          <w:szCs w:val="24"/>
        </w:rPr>
        <w:t xml:space="preserve"> </w:t>
      </w:r>
      <w:r w:rsidR="00D212C8" w:rsidRPr="001F3D4E">
        <w:rPr>
          <w:rFonts w:ascii="Times New Roman" w:hAnsi="Times New Roman"/>
          <w:color w:val="5B9BD5"/>
          <w:sz w:val="24"/>
          <w:szCs w:val="24"/>
        </w:rPr>
        <w:t>[4</w:t>
      </w:r>
      <w:r w:rsidR="00D212C8">
        <w:rPr>
          <w:rFonts w:ascii="Times New Roman" w:hAnsi="Times New Roman"/>
          <w:color w:val="5B9BD5"/>
          <w:sz w:val="24"/>
          <w:szCs w:val="24"/>
        </w:rPr>
        <w:t>9</w:t>
      </w:r>
      <w:r w:rsidR="00D212C8" w:rsidRPr="001F3D4E">
        <w:rPr>
          <w:rFonts w:ascii="Times New Roman" w:hAnsi="Times New Roman"/>
          <w:color w:val="5B9BD5"/>
          <w:sz w:val="24"/>
          <w:szCs w:val="24"/>
        </w:rPr>
        <w:t>]</w:t>
      </w:r>
      <w:r w:rsidR="00D212C8" w:rsidRPr="001F3D4E">
        <w:rPr>
          <w:rFonts w:ascii="Times New Roman" w:hAnsi="Times New Roman"/>
          <w:sz w:val="24"/>
          <w:szCs w:val="24"/>
        </w:rPr>
        <w:t>. Furthermore, to predict the correct band gap, particularly for Fe-</w:t>
      </w:r>
      <w:r w:rsidR="00D212C8" w:rsidRPr="001F3D4E">
        <w:rPr>
          <w:rFonts w:ascii="Times New Roman" w:hAnsi="Times New Roman"/>
          <w:i/>
          <w:sz w:val="24"/>
          <w:szCs w:val="24"/>
        </w:rPr>
        <w:t xml:space="preserve">d </w:t>
      </w:r>
      <w:r w:rsidR="00D212C8" w:rsidRPr="001F3D4E">
        <w:rPr>
          <w:rFonts w:ascii="Times New Roman" w:hAnsi="Times New Roman"/>
          <w:sz w:val="24"/>
          <w:szCs w:val="24"/>
        </w:rPr>
        <w:t xml:space="preserve">and transition metal oxide systems (TMO), the LDA + </w:t>
      </w:r>
      <w:r w:rsidR="00D212C8" w:rsidRPr="001F3D4E">
        <w:rPr>
          <w:rFonts w:ascii="Times New Roman" w:hAnsi="Times New Roman"/>
          <w:i/>
          <w:sz w:val="24"/>
          <w:szCs w:val="24"/>
        </w:rPr>
        <w:t>U</w:t>
      </w:r>
      <w:r w:rsidR="00D212C8" w:rsidRPr="001F3D4E">
        <w:rPr>
          <w:rFonts w:ascii="Times New Roman" w:hAnsi="Times New Roman"/>
          <w:sz w:val="24"/>
          <w:szCs w:val="24"/>
        </w:rPr>
        <w:t xml:space="preserve"> scheme was a better choice than that of a modified </w:t>
      </w:r>
      <w:proofErr w:type="spellStart"/>
      <w:r w:rsidR="00D212C8" w:rsidRPr="001F3D4E">
        <w:rPr>
          <w:rFonts w:ascii="Times New Roman" w:hAnsi="Times New Roman"/>
          <w:sz w:val="24"/>
          <w:szCs w:val="24"/>
        </w:rPr>
        <w:t>Becke</w:t>
      </w:r>
      <w:proofErr w:type="spellEnd"/>
      <w:r w:rsidR="00D212C8" w:rsidRPr="001F3D4E">
        <w:rPr>
          <w:rFonts w:ascii="Times New Roman" w:hAnsi="Times New Roman"/>
          <w:sz w:val="24"/>
          <w:szCs w:val="24"/>
        </w:rPr>
        <w:t>-Johnson (</w:t>
      </w:r>
      <w:proofErr w:type="spellStart"/>
      <w:r w:rsidR="00D212C8" w:rsidRPr="001F3D4E">
        <w:rPr>
          <w:rFonts w:ascii="Times New Roman" w:hAnsi="Times New Roman"/>
          <w:sz w:val="24"/>
          <w:szCs w:val="24"/>
        </w:rPr>
        <w:t>mBJ</w:t>
      </w:r>
      <w:proofErr w:type="spellEnd"/>
      <w:r w:rsidR="00D212C8" w:rsidRPr="001F3D4E">
        <w:rPr>
          <w:rFonts w:ascii="Times New Roman" w:hAnsi="Times New Roman"/>
          <w:sz w:val="24"/>
          <w:szCs w:val="24"/>
        </w:rPr>
        <w:t xml:space="preserve">) exchange potential </w:t>
      </w:r>
      <w:r w:rsidR="00D212C8" w:rsidRPr="001F3D4E">
        <w:rPr>
          <w:rFonts w:ascii="Times New Roman" w:hAnsi="Times New Roman"/>
          <w:color w:val="5B9BD5"/>
          <w:sz w:val="24"/>
          <w:szCs w:val="24"/>
        </w:rPr>
        <w:t>[25]</w:t>
      </w:r>
      <w:r w:rsidR="00D212C8" w:rsidRPr="001F3D4E">
        <w:rPr>
          <w:rFonts w:ascii="Times New Roman" w:hAnsi="Times New Roman"/>
          <w:sz w:val="24"/>
          <w:szCs w:val="24"/>
        </w:rPr>
        <w:t xml:space="preserve">.  For all 0.04, 0.06 and 0.08 concentrations, three supercells were built. The separations between the dopant atoms differed for each of them. After different site configurations, optimized supercells for </w:t>
      </w:r>
      <w:sdt>
        <w:sdtPr>
          <w:rPr>
            <w:rFonts w:ascii="Times New Roman" w:hAnsi="Times New Roman"/>
          </w:rPr>
          <w:tag w:val="goog_rdk_157"/>
          <w:id w:val="-1210646558"/>
        </w:sdtPr>
        <w:sdtContent>
          <w:r w:rsidR="00D212C8" w:rsidRPr="001F3D4E">
            <w:rPr>
              <w:rFonts w:ascii="Times New Roman" w:hAnsi="Times New Roman"/>
              <w:sz w:val="24"/>
              <w:szCs w:val="24"/>
            </w:rPr>
            <w:t xml:space="preserve">the </w:t>
          </w:r>
        </w:sdtContent>
      </w:sdt>
      <w:r w:rsidR="00D212C8" w:rsidRPr="001F3D4E">
        <w:rPr>
          <w:rFonts w:ascii="Times New Roman" w:hAnsi="Times New Roman"/>
          <w:sz w:val="24"/>
          <w:szCs w:val="24"/>
        </w:rPr>
        <w:t>dopant of said concentrations were chosen as shown in Fig. 8.</w:t>
      </w:r>
      <w:r w:rsidR="00D212C8" w:rsidRPr="001F3D4E">
        <w:rPr>
          <w:rFonts w:ascii="Times New Roman" w:hAnsi="Times New Roman"/>
          <w:i/>
          <w:color w:val="FF0000"/>
          <w:sz w:val="24"/>
          <w:szCs w:val="24"/>
        </w:rPr>
        <w:t xml:space="preserve"> </w:t>
      </w:r>
    </w:p>
    <w:p w14:paraId="2D1752D0" w14:textId="77777777" w:rsidR="00D212C8" w:rsidRPr="001F3D4E" w:rsidRDefault="00D212C8" w:rsidP="00D212C8">
      <w:pPr>
        <w:spacing w:after="0" w:line="360" w:lineRule="auto"/>
        <w:ind w:firstLine="720"/>
        <w:jc w:val="both"/>
        <w:rPr>
          <w:rFonts w:ascii="Times New Roman" w:hAnsi="Times New Roman"/>
          <w:sz w:val="24"/>
          <w:szCs w:val="24"/>
        </w:rPr>
      </w:pPr>
      <w:proofErr w:type="spellStart"/>
      <w:r w:rsidRPr="001F3D4E">
        <w:rPr>
          <w:rFonts w:ascii="Times New Roman" w:eastAsia="Times New Roman" w:hAnsi="Times New Roman"/>
          <w:sz w:val="24"/>
          <w:szCs w:val="24"/>
        </w:rPr>
        <w:t>Kramers</w:t>
      </w:r>
      <w:proofErr w:type="spellEnd"/>
      <w:r w:rsidRPr="001F3D4E">
        <w:rPr>
          <w:rFonts w:ascii="Times New Roman" w:eastAsia="Times New Roman" w:hAnsi="Times New Roman"/>
          <w:sz w:val="24"/>
          <w:szCs w:val="24"/>
        </w:rPr>
        <w:t>–</w:t>
      </w:r>
      <w:proofErr w:type="spellStart"/>
      <w:r w:rsidRPr="001F3D4E">
        <w:rPr>
          <w:rFonts w:ascii="Times New Roman" w:eastAsia="Times New Roman" w:hAnsi="Times New Roman"/>
          <w:sz w:val="24"/>
          <w:szCs w:val="24"/>
        </w:rPr>
        <w:t>Kronig</w:t>
      </w:r>
      <w:proofErr w:type="spellEnd"/>
      <w:r w:rsidRPr="001F3D4E">
        <w:rPr>
          <w:rFonts w:ascii="Times New Roman" w:eastAsia="Times New Roman" w:hAnsi="Times New Roman"/>
          <w:sz w:val="24"/>
          <w:szCs w:val="24"/>
        </w:rPr>
        <w:t xml:space="preserve"> transformation </w:t>
      </w:r>
      <w:r w:rsidRPr="002971A4">
        <w:rPr>
          <w:rFonts w:ascii="Times New Roman" w:eastAsia="Times New Roman" w:hAnsi="Times New Roman"/>
          <w:sz w:val="24"/>
          <w:szCs w:val="24"/>
          <w:highlight w:val="yellow"/>
        </w:rPr>
        <w:t>is</w:t>
      </w:r>
      <w:r w:rsidRPr="001F3D4E">
        <w:rPr>
          <w:rFonts w:ascii="Times New Roman" w:eastAsia="Times New Roman" w:hAnsi="Times New Roman"/>
          <w:sz w:val="24"/>
          <w:szCs w:val="24"/>
        </w:rPr>
        <w:t xml:space="preserve"> adopted to calculate the </w:t>
      </w:r>
      <w:r>
        <w:rPr>
          <w:rFonts w:ascii="Times New Roman" w:eastAsia="Times New Roman" w:hAnsi="Times New Roman"/>
          <w:sz w:val="24"/>
          <w:szCs w:val="24"/>
        </w:rPr>
        <w:t>real part</w:t>
      </w:r>
      <w:r w:rsidRPr="001F3D4E">
        <w:rPr>
          <w:rFonts w:ascii="Times New Roman" w:eastAsia="Times New Roman" w:hAnsi="Times New Roman"/>
          <w:sz w:val="24"/>
          <w:szCs w:val="24"/>
        </w:rPr>
        <w:t xml:space="preserve"> of dielectric-function </w:t>
      </w:r>
      <m:oMath>
        <m:sSub>
          <m:sSubPr>
            <m:ctrlPr>
              <w:rPr>
                <w:rFonts w:ascii="Cambria Math" w:eastAsia="Cambria Math" w:hAnsi="Cambria Math"/>
                <w:sz w:val="24"/>
                <w:szCs w:val="24"/>
              </w:rPr>
            </m:ctrlPr>
          </m:sSubPr>
          <m:e>
            <m:r>
              <w:rPr>
                <w:rFonts w:ascii="Cambria Math" w:hAnsi="Cambria Math"/>
              </w:rPr>
              <m:t>ε</m:t>
            </m:r>
          </m:e>
          <m:sub>
            <m:r>
              <w:rPr>
                <w:rFonts w:ascii="Cambria Math" w:eastAsia="Cambria Math" w:hAnsi="Cambria Math"/>
                <w:sz w:val="24"/>
                <w:szCs w:val="24"/>
              </w:rPr>
              <m:t>1</m:t>
            </m:r>
          </m:sub>
        </m:sSub>
        <m:r>
          <w:rPr>
            <w:rFonts w:ascii="Cambria Math" w:eastAsia="Cambria Math" w:hAnsi="Cambria Math"/>
            <w:sz w:val="24"/>
            <w:szCs w:val="24"/>
          </w:rPr>
          <m:t>(ω)</m:t>
        </m:r>
      </m:oMath>
      <w:r w:rsidRPr="001F3D4E">
        <w:rPr>
          <w:rFonts w:ascii="Times New Roman" w:eastAsia="Times New Roman" w:hAnsi="Times New Roman"/>
          <w:sz w:val="24"/>
          <w:szCs w:val="24"/>
        </w:rPr>
        <w:t xml:space="preserve"> whereas the i</w:t>
      </w:r>
      <w:r>
        <w:rPr>
          <w:rFonts w:ascii="Times New Roman" w:eastAsia="Times New Roman" w:hAnsi="Times New Roman"/>
          <w:sz w:val="24"/>
          <w:szCs w:val="24"/>
        </w:rPr>
        <w:t xml:space="preserve">imaginary part </w:t>
      </w:r>
      <w:r w:rsidRPr="001F3D4E">
        <w:rPr>
          <w:rFonts w:ascii="Times New Roman" w:eastAsia="Times New Roman" w:hAnsi="Times New Roman"/>
          <w:sz w:val="24"/>
          <w:szCs w:val="24"/>
        </w:rPr>
        <w:t>of the dielectric</w:t>
      </w:r>
      <w:r>
        <w:rPr>
          <w:rFonts w:ascii="Times New Roman" w:eastAsia="Times New Roman" w:hAnsi="Times New Roman"/>
          <w:sz w:val="24"/>
          <w:szCs w:val="24"/>
        </w:rPr>
        <w:t xml:space="preserve"> </w:t>
      </w:r>
      <w:r w:rsidRPr="001F3D4E">
        <w:rPr>
          <w:rFonts w:ascii="Times New Roman" w:eastAsia="Times New Roman" w:hAnsi="Times New Roman"/>
          <w:sz w:val="24"/>
          <w:szCs w:val="24"/>
        </w:rPr>
        <w:t xml:space="preserve">function </w:t>
      </w:r>
      <m:oMath>
        <m:sSub>
          <m:sSubPr>
            <m:ctrlPr>
              <w:rPr>
                <w:rFonts w:ascii="Cambria Math" w:eastAsia="Cambria Math" w:hAnsi="Cambria Math"/>
                <w:sz w:val="24"/>
                <w:szCs w:val="24"/>
              </w:rPr>
            </m:ctrlPr>
          </m:sSubPr>
          <m:e>
            <m:r>
              <w:rPr>
                <w:rFonts w:ascii="Cambria Math" w:hAnsi="Cambria Math"/>
              </w:rPr>
              <m:t>ε</m:t>
            </m:r>
          </m:e>
          <m:sub>
            <m:r>
              <w:rPr>
                <w:rFonts w:ascii="Cambria Math" w:eastAsia="Cambria Math" w:hAnsi="Cambria Math"/>
                <w:sz w:val="24"/>
                <w:szCs w:val="24"/>
              </w:rPr>
              <m:t>2</m:t>
            </m:r>
          </m:sub>
        </m:sSub>
        <m:r>
          <w:rPr>
            <w:rFonts w:ascii="Cambria Math" w:eastAsia="Cambria Math" w:hAnsi="Cambria Math"/>
            <w:sz w:val="24"/>
            <w:szCs w:val="24"/>
          </w:rPr>
          <m:t>(ω)</m:t>
        </m:r>
      </m:oMath>
      <w:r w:rsidRPr="001F3D4E">
        <w:rPr>
          <w:rFonts w:ascii="Times New Roman" w:eastAsia="Times New Roman" w:hAnsi="Times New Roman"/>
          <w:sz w:val="24"/>
          <w:szCs w:val="24"/>
        </w:rPr>
        <w:t xml:space="preserve"> are calculated </w:t>
      </w:r>
      <w:sdt>
        <w:sdtPr>
          <w:rPr>
            <w:rFonts w:ascii="Times New Roman" w:hAnsi="Times New Roman"/>
          </w:rPr>
          <w:tag w:val="goog_rdk_158"/>
          <w:id w:val="1742594292"/>
        </w:sdtPr>
        <w:sdtContent>
          <w:r w:rsidRPr="001F3D4E">
            <w:rPr>
              <w:rFonts w:ascii="Times New Roman" w:eastAsia="Times New Roman" w:hAnsi="Times New Roman"/>
              <w:sz w:val="24"/>
              <w:szCs w:val="24"/>
            </w:rPr>
            <w:t>by the many-electron</w:t>
          </w:r>
        </w:sdtContent>
      </w:sdt>
      <w:sdt>
        <w:sdtPr>
          <w:rPr>
            <w:rFonts w:ascii="Times New Roman" w:hAnsi="Times New Roman"/>
          </w:rPr>
          <w:tag w:val="goog_rdk_159"/>
          <w:id w:val="1514343559"/>
        </w:sdtPr>
        <w:sdtContent>
          <w:r w:rsidRPr="001F3D4E">
            <w:rPr>
              <w:rFonts w:ascii="Times New Roman" w:hAnsi="Times New Roman"/>
            </w:rPr>
            <w:t xml:space="preserve"> </w:t>
          </w:r>
        </w:sdtContent>
      </w:sdt>
      <w:r w:rsidRPr="001F3D4E">
        <w:rPr>
          <w:rFonts w:ascii="Times New Roman" w:hAnsi="Times New Roman"/>
        </w:rPr>
        <w:t>wa</w:t>
      </w:r>
      <w:r w:rsidRPr="001F3D4E">
        <w:rPr>
          <w:rFonts w:ascii="Times New Roman" w:eastAsia="Times New Roman" w:hAnsi="Times New Roman"/>
          <w:sz w:val="24"/>
          <w:szCs w:val="24"/>
        </w:rPr>
        <w:t xml:space="preserve">ve function </w:t>
      </w:r>
      <w:r w:rsidRPr="001F3D4E">
        <w:rPr>
          <w:rFonts w:ascii="Times New Roman" w:eastAsia="Times New Roman" w:hAnsi="Times New Roman"/>
          <w:color w:val="5B9BD5"/>
          <w:sz w:val="24"/>
          <w:szCs w:val="24"/>
        </w:rPr>
        <w:t>[</w:t>
      </w:r>
      <w:r>
        <w:rPr>
          <w:rFonts w:ascii="Times New Roman" w:eastAsia="Times New Roman" w:hAnsi="Times New Roman"/>
          <w:color w:val="5B9BD5"/>
          <w:sz w:val="24"/>
          <w:szCs w:val="24"/>
        </w:rPr>
        <w:t>50</w:t>
      </w:r>
      <w:r w:rsidRPr="001F3D4E">
        <w:rPr>
          <w:rFonts w:ascii="Times New Roman" w:eastAsia="Times New Roman" w:hAnsi="Times New Roman"/>
          <w:color w:val="5B9BD5"/>
          <w:sz w:val="24"/>
          <w:szCs w:val="24"/>
        </w:rPr>
        <w:t>].</w:t>
      </w:r>
      <w:r w:rsidRPr="001F3D4E">
        <w:rPr>
          <w:rFonts w:ascii="Times New Roman" w:eastAsia="Times New Roman" w:hAnsi="Times New Roman"/>
          <w:color w:val="FF0000"/>
          <w:sz w:val="24"/>
          <w:szCs w:val="24"/>
        </w:rPr>
        <w:t xml:space="preserve"> </w:t>
      </w:r>
      <w:r w:rsidRPr="001F3D4E">
        <w:rPr>
          <w:rFonts w:ascii="Times New Roman" w:hAnsi="Times New Roman"/>
          <w:sz w:val="24"/>
          <w:szCs w:val="24"/>
        </w:rPr>
        <w:t>The dielectric function is mainly concerned with the</w:t>
      </w:r>
      <w:r>
        <w:rPr>
          <w:rFonts w:ascii="Times New Roman" w:hAnsi="Times New Roman"/>
          <w:sz w:val="24"/>
          <w:szCs w:val="24"/>
        </w:rPr>
        <w:t xml:space="preserve"> </w:t>
      </w:r>
      <w:r w:rsidRPr="001F3D4E">
        <w:rPr>
          <w:rFonts w:ascii="Times New Roman" w:hAnsi="Times New Roman"/>
          <w:sz w:val="24"/>
          <w:szCs w:val="24"/>
        </w:rPr>
        <w:t xml:space="preserve">electronic response. The momentum matrix components between the occupied and unoccupied wave functions are used to compute the imaginary portion </w:t>
      </w:r>
      <m:oMath>
        <m:sSub>
          <m:sSubPr>
            <m:ctrlPr>
              <w:rPr>
                <w:rFonts w:ascii="Cambria Math" w:eastAsia="Cambria Math" w:hAnsi="Cambria Math"/>
                <w:sz w:val="24"/>
                <w:szCs w:val="24"/>
              </w:rPr>
            </m:ctrlPr>
          </m:sSubPr>
          <m:e>
            <m:r>
              <w:rPr>
                <w:rFonts w:ascii="Cambria Math" w:hAnsi="Cambria Math"/>
              </w:rPr>
              <m:t>ε</m:t>
            </m:r>
          </m:e>
          <m:sub>
            <m:r>
              <w:rPr>
                <w:rFonts w:ascii="Cambria Math" w:eastAsia="Cambria Math" w:hAnsi="Cambria Math"/>
                <w:sz w:val="24"/>
                <w:szCs w:val="24"/>
              </w:rPr>
              <m:t>2</m:t>
            </m:r>
          </m:sub>
        </m:sSub>
        <m:d>
          <m:dPr>
            <m:ctrlPr>
              <w:rPr>
                <w:rFonts w:ascii="Cambria Math" w:eastAsia="Cambria Math" w:hAnsi="Cambria Math"/>
                <w:sz w:val="24"/>
                <w:szCs w:val="24"/>
              </w:rPr>
            </m:ctrlPr>
          </m:dPr>
          <m:e>
            <m:r>
              <w:rPr>
                <w:rFonts w:ascii="Cambria Math" w:eastAsia="Cambria Math" w:hAnsi="Cambria Math"/>
                <w:sz w:val="24"/>
                <w:szCs w:val="24"/>
              </w:rPr>
              <m:t>ω</m:t>
            </m:r>
          </m:e>
        </m:d>
      </m:oMath>
      <w:r w:rsidRPr="001F3D4E">
        <w:rPr>
          <w:rFonts w:ascii="Times New Roman" w:hAnsi="Times New Roman"/>
          <w:sz w:val="24"/>
          <w:szCs w:val="24"/>
        </w:rPr>
        <w:t xml:space="preserve">  of the</w:t>
      </w:r>
      <w:r>
        <w:rPr>
          <w:rFonts w:ascii="Times New Roman" w:hAnsi="Times New Roman"/>
          <w:sz w:val="24"/>
          <w:szCs w:val="24"/>
        </w:rPr>
        <w:t xml:space="preserve"> </w:t>
      </w:r>
      <w:r w:rsidRPr="001F3D4E">
        <w:rPr>
          <w:rFonts w:ascii="Times New Roman" w:hAnsi="Times New Roman"/>
          <w:sz w:val="24"/>
          <w:szCs w:val="24"/>
        </w:rPr>
        <w:t>dielectric-function and the results are as follows:</w:t>
      </w:r>
    </w:p>
    <w:p w14:paraId="72D0BD57" w14:textId="77777777" w:rsidR="00D212C8" w:rsidRPr="001F3D4E" w:rsidRDefault="00000000" w:rsidP="00D212C8">
      <w:pPr>
        <w:spacing w:after="0" w:line="360" w:lineRule="auto"/>
        <w:ind w:right="-154"/>
        <w:jc w:val="both"/>
        <w:rPr>
          <w:rFonts w:ascii="Times New Roman" w:hAnsi="Times New Roman"/>
          <w:b/>
          <w:i/>
          <w:sz w:val="24"/>
          <w:szCs w:val="24"/>
          <w:lang w:val="en-US"/>
        </w:rPr>
      </w:pPr>
      <m:oMathPara>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ε</m:t>
              </m:r>
            </m:e>
            <m:sub>
              <m:r>
                <w:rPr>
                  <w:rFonts w:ascii="Cambria Math" w:hAnsi="Cambria Math" w:cstheme="majorBidi"/>
                  <w:sz w:val="24"/>
                  <w:szCs w:val="24"/>
                  <w:lang w:val="en-US"/>
                </w:rPr>
                <m:t>2</m:t>
              </m:r>
            </m:sub>
          </m:sSub>
          <m:d>
            <m:dPr>
              <m:ctrlPr>
                <w:rPr>
                  <w:rFonts w:ascii="Cambria Math" w:hAnsi="Cambria Math" w:cstheme="majorBidi"/>
                  <w:i/>
                  <w:sz w:val="24"/>
                  <w:szCs w:val="24"/>
                  <w:lang w:val="en-US"/>
                </w:rPr>
              </m:ctrlPr>
            </m:dPr>
            <m:e>
              <m:r>
                <w:rPr>
                  <w:rFonts w:ascii="Cambria Math" w:hAnsi="Cambria Math" w:cstheme="majorBidi"/>
                  <w:sz w:val="24"/>
                  <w:szCs w:val="24"/>
                  <w:lang w:val="en-US"/>
                </w:rPr>
                <m:t>ω</m:t>
              </m:r>
            </m:e>
          </m:d>
          <m:r>
            <w:rPr>
              <w:rFonts w:ascii="Cambria Math" w:hAnsi="Cambria Math" w:cstheme="majorBidi"/>
              <w:sz w:val="24"/>
              <w:szCs w:val="24"/>
              <w:lang w:val="en-US"/>
            </w:rPr>
            <m:t xml:space="preserve">= </m:t>
          </m:r>
          <m:f>
            <m:fPr>
              <m:ctrlPr>
                <w:rPr>
                  <w:rFonts w:ascii="Cambria Math" w:hAnsi="Cambria Math" w:cstheme="majorBidi"/>
                  <w:i/>
                  <w:sz w:val="24"/>
                  <w:szCs w:val="24"/>
                  <w:lang w:val="en-US"/>
                </w:rPr>
              </m:ctrlPr>
            </m:fPr>
            <m:num>
              <m:r>
                <w:rPr>
                  <w:rFonts w:ascii="Cambria Math" w:hAnsi="Cambria Math" w:cstheme="majorBidi"/>
                  <w:sz w:val="24"/>
                  <w:szCs w:val="24"/>
                  <w:lang w:val="en-US"/>
                </w:rPr>
                <m:t>v</m:t>
              </m:r>
              <m:sSup>
                <m:sSupPr>
                  <m:ctrlPr>
                    <w:rPr>
                      <w:rFonts w:ascii="Cambria Math" w:hAnsi="Cambria Math" w:cstheme="majorBidi"/>
                      <w:i/>
                      <w:sz w:val="24"/>
                      <w:szCs w:val="24"/>
                      <w:lang w:val="en-US"/>
                    </w:rPr>
                  </m:ctrlPr>
                </m:sSupPr>
                <m:e>
                  <m:r>
                    <w:rPr>
                      <w:rFonts w:ascii="Cambria Math" w:hAnsi="Cambria Math" w:cstheme="majorBidi"/>
                      <w:sz w:val="24"/>
                      <w:szCs w:val="24"/>
                      <w:lang w:val="en-US"/>
                    </w:rPr>
                    <m:t>e</m:t>
                  </m:r>
                </m:e>
                <m:sup>
                  <m:r>
                    <w:rPr>
                      <w:rFonts w:ascii="Cambria Math" w:hAnsi="Cambria Math" w:cstheme="majorBidi"/>
                      <w:sz w:val="24"/>
                      <w:szCs w:val="24"/>
                      <w:lang w:val="en-US"/>
                    </w:rPr>
                    <m:t>2</m:t>
                  </m:r>
                </m:sup>
              </m:sSup>
            </m:num>
            <m:den>
              <m:r>
                <w:rPr>
                  <w:rFonts w:ascii="Cambria Math" w:hAnsi="Cambria Math" w:cstheme="majorBidi"/>
                  <w:sz w:val="24"/>
                  <w:szCs w:val="24"/>
                  <w:lang w:val="en-US"/>
                </w:rPr>
                <m:t>2πℏ</m:t>
              </m:r>
              <m:sSup>
                <m:sSupPr>
                  <m:ctrlPr>
                    <w:rPr>
                      <w:rFonts w:ascii="Cambria Math" w:hAnsi="Cambria Math" w:cstheme="majorBidi"/>
                      <w:i/>
                      <w:sz w:val="24"/>
                      <w:szCs w:val="24"/>
                      <w:lang w:val="en-US"/>
                    </w:rPr>
                  </m:ctrlPr>
                </m:sSupPr>
                <m:e>
                  <m:r>
                    <w:rPr>
                      <w:rFonts w:ascii="Cambria Math" w:hAnsi="Cambria Math" w:cstheme="majorBidi"/>
                      <w:sz w:val="24"/>
                      <w:szCs w:val="24"/>
                      <w:lang w:val="en-US"/>
                    </w:rPr>
                    <m:t>m</m:t>
                  </m:r>
                </m:e>
                <m:sup>
                  <m:r>
                    <w:rPr>
                      <w:rFonts w:ascii="Cambria Math" w:hAnsi="Cambria Math" w:cstheme="majorBidi"/>
                      <w:sz w:val="24"/>
                      <w:szCs w:val="24"/>
                      <w:lang w:val="en-US"/>
                    </w:rPr>
                    <m:t>2</m:t>
                  </m:r>
                </m:sup>
              </m:sSup>
              <m:sSup>
                <m:sSupPr>
                  <m:ctrlPr>
                    <w:rPr>
                      <w:rFonts w:ascii="Cambria Math" w:hAnsi="Cambria Math" w:cstheme="majorBidi"/>
                      <w:i/>
                      <w:sz w:val="24"/>
                      <w:szCs w:val="24"/>
                      <w:lang w:val="en-US"/>
                    </w:rPr>
                  </m:ctrlPr>
                </m:sSupPr>
                <m:e>
                  <m:r>
                    <w:rPr>
                      <w:rFonts w:ascii="Cambria Math" w:hAnsi="Cambria Math" w:cstheme="majorBidi"/>
                      <w:sz w:val="24"/>
                      <w:szCs w:val="24"/>
                      <w:lang w:val="en-US"/>
                    </w:rPr>
                    <m:t>w</m:t>
                  </m:r>
                </m:e>
                <m:sup>
                  <m:r>
                    <w:rPr>
                      <w:rFonts w:ascii="Cambria Math" w:hAnsi="Cambria Math" w:cstheme="majorBidi"/>
                      <w:sz w:val="24"/>
                      <w:szCs w:val="24"/>
                      <w:lang w:val="en-US"/>
                    </w:rPr>
                    <m:t>2</m:t>
                  </m:r>
                </m:sup>
              </m:sSup>
            </m:den>
          </m:f>
          <m:nary>
            <m:naryPr>
              <m:limLoc m:val="undOvr"/>
              <m:subHide m:val="1"/>
              <m:supHide m:val="1"/>
              <m:ctrlPr>
                <w:rPr>
                  <w:rFonts w:ascii="Cambria Math" w:hAnsi="Cambria Math" w:cstheme="majorBidi"/>
                  <w:i/>
                  <w:sz w:val="24"/>
                  <w:szCs w:val="24"/>
                  <w:lang w:val="en-US"/>
                </w:rPr>
              </m:ctrlPr>
            </m:naryPr>
            <m:sub/>
            <m:sup/>
            <m:e>
              <m:sSup>
                <m:sSupPr>
                  <m:ctrlPr>
                    <w:rPr>
                      <w:rFonts w:ascii="Cambria Math" w:hAnsi="Cambria Math" w:cstheme="majorBidi"/>
                      <w:i/>
                      <w:sz w:val="24"/>
                      <w:szCs w:val="24"/>
                      <w:lang w:val="en-US"/>
                    </w:rPr>
                  </m:ctrlPr>
                </m:sSupPr>
                <m:e>
                  <m:r>
                    <w:rPr>
                      <w:rFonts w:ascii="Cambria Math" w:hAnsi="Cambria Math" w:cstheme="majorBidi"/>
                      <w:sz w:val="24"/>
                      <w:szCs w:val="24"/>
                      <w:lang w:val="en-US"/>
                    </w:rPr>
                    <m:t>d</m:t>
                  </m:r>
                </m:e>
                <m:sup>
                  <m:r>
                    <w:rPr>
                      <w:rFonts w:ascii="Cambria Math" w:hAnsi="Cambria Math" w:cstheme="majorBidi"/>
                      <w:sz w:val="24"/>
                      <w:szCs w:val="24"/>
                      <w:lang w:val="en-US"/>
                    </w:rPr>
                    <m:t>3</m:t>
                  </m:r>
                </m:sup>
              </m:sSup>
              <m:r>
                <w:rPr>
                  <w:rFonts w:ascii="Cambria Math" w:hAnsi="Cambria Math" w:cstheme="majorBidi"/>
                  <w:sz w:val="24"/>
                  <w:szCs w:val="24"/>
                  <w:lang w:val="en-US"/>
                </w:rPr>
                <m:t>k</m:t>
              </m:r>
              <m:nary>
                <m:naryPr>
                  <m:chr m:val="∑"/>
                  <m:limLoc m:val="undOvr"/>
                  <m:supHide m:val="1"/>
                  <m:ctrlPr>
                    <w:rPr>
                      <w:rFonts w:ascii="Cambria Math" w:hAnsi="Cambria Math" w:cstheme="majorBidi"/>
                      <w:i/>
                      <w:sz w:val="24"/>
                      <w:szCs w:val="24"/>
                      <w:lang w:val="en-US"/>
                    </w:rPr>
                  </m:ctrlPr>
                </m:naryPr>
                <m:sub>
                  <m:r>
                    <w:rPr>
                      <w:rFonts w:ascii="Cambria Math" w:hAnsi="Cambria Math" w:cstheme="majorBidi"/>
                      <w:sz w:val="24"/>
                      <w:szCs w:val="24"/>
                      <w:lang w:val="en-US"/>
                    </w:rPr>
                    <m:t>m,</m:t>
                  </m:r>
                  <m:sSup>
                    <m:sSupPr>
                      <m:ctrlPr>
                        <w:rPr>
                          <w:rFonts w:ascii="Cambria Math" w:hAnsi="Cambria Math" w:cstheme="majorBidi"/>
                          <w:i/>
                          <w:sz w:val="24"/>
                          <w:szCs w:val="24"/>
                          <w:lang w:val="en-US"/>
                        </w:rPr>
                      </m:ctrlPr>
                    </m:sSupPr>
                    <m:e>
                      <m:r>
                        <w:rPr>
                          <w:rFonts w:ascii="Cambria Math" w:hAnsi="Cambria Math" w:cstheme="majorBidi"/>
                          <w:sz w:val="24"/>
                          <w:szCs w:val="24"/>
                          <w:lang w:val="en-US"/>
                        </w:rPr>
                        <m:t>n</m:t>
                      </m:r>
                    </m:e>
                    <m:sup>
                      <m:r>
                        <w:rPr>
                          <w:rFonts w:ascii="Cambria Math" w:hAnsi="Cambria Math" w:cstheme="majorBidi"/>
                          <w:sz w:val="24"/>
                          <w:szCs w:val="24"/>
                          <w:lang w:val="en-US"/>
                        </w:rPr>
                        <m:t>ˊ</m:t>
                      </m:r>
                    </m:sup>
                  </m:sSup>
                </m:sub>
                <m:sup/>
                <m:e>
                  <m:sSub>
                    <m:sSubPr>
                      <m:ctrlPr>
                        <w:rPr>
                          <w:rFonts w:ascii="Cambria Math" w:hAnsi="Cambria Math" w:cstheme="majorBidi"/>
                          <w:i/>
                          <w:sz w:val="24"/>
                          <w:szCs w:val="24"/>
                          <w:lang w:val="en-US"/>
                        </w:rPr>
                      </m:ctrlPr>
                    </m:sSubPr>
                    <m:e>
                      <m:r>
                        <w:rPr>
                          <w:rFonts w:ascii="Cambria Math" w:hAnsi="Cambria Math" w:cstheme="majorBidi"/>
                          <w:sz w:val="24"/>
                          <w:szCs w:val="24"/>
                          <w:lang w:val="en-US"/>
                        </w:rPr>
                        <m:t>B</m:t>
                      </m:r>
                    </m:e>
                    <m:sub>
                      <m:r>
                        <w:rPr>
                          <w:rFonts w:ascii="Cambria Math" w:hAnsi="Cambria Math" w:cstheme="majorBidi"/>
                          <w:sz w:val="24"/>
                          <w:szCs w:val="24"/>
                          <w:lang w:val="en-US"/>
                        </w:rPr>
                        <m:t xml:space="preserve">m, </m:t>
                      </m:r>
                      <m:sSup>
                        <m:sSupPr>
                          <m:ctrlPr>
                            <w:rPr>
                              <w:rFonts w:ascii="Cambria Math" w:hAnsi="Cambria Math" w:cstheme="majorBidi"/>
                              <w:i/>
                              <w:sz w:val="24"/>
                              <w:szCs w:val="24"/>
                              <w:lang w:val="en-US"/>
                            </w:rPr>
                          </m:ctrlPr>
                        </m:sSupPr>
                        <m:e>
                          <m:r>
                            <w:rPr>
                              <w:rFonts w:ascii="Cambria Math" w:hAnsi="Cambria Math" w:cstheme="majorBidi"/>
                              <w:sz w:val="24"/>
                              <w:szCs w:val="24"/>
                              <w:lang w:val="en-US"/>
                            </w:rPr>
                            <m:t>n</m:t>
                          </m:r>
                        </m:e>
                        <m:sup>
                          <m:r>
                            <w:rPr>
                              <w:rFonts w:ascii="Cambria Math" w:hAnsi="Cambria Math" w:cstheme="majorBidi"/>
                              <w:sz w:val="24"/>
                              <w:szCs w:val="24"/>
                              <w:lang w:val="en-US"/>
                            </w:rPr>
                            <m:t>ˊ</m:t>
                          </m:r>
                        </m:sup>
                      </m:sSup>
                    </m:sub>
                  </m:sSub>
                  <m:sSup>
                    <m:sSupPr>
                      <m:ctrlPr>
                        <w:rPr>
                          <w:rFonts w:ascii="Cambria Math" w:hAnsi="Cambria Math" w:cstheme="majorBidi"/>
                          <w:i/>
                          <w:sz w:val="24"/>
                          <w:szCs w:val="24"/>
                          <w:lang w:val="en-US"/>
                        </w:rPr>
                      </m:ctrlPr>
                    </m:sSupPr>
                    <m:e>
                      <m:d>
                        <m:dPr>
                          <m:begChr m:val="|"/>
                          <m:endChr m:val="|"/>
                          <m:ctrlPr>
                            <w:rPr>
                              <w:rFonts w:ascii="Cambria Math" w:hAnsi="Cambria Math" w:cstheme="majorBidi"/>
                              <w:i/>
                              <w:sz w:val="24"/>
                              <w:szCs w:val="24"/>
                              <w:lang w:val="en-US"/>
                            </w:rPr>
                          </m:ctrlPr>
                        </m:dPr>
                        <m:e>
                          <m:d>
                            <m:dPr>
                              <m:begChr m:val="⟨"/>
                              <m:endChr m:val="⟩"/>
                              <m:ctrlPr>
                                <w:rPr>
                                  <w:rFonts w:ascii="Cambria Math" w:hAnsi="Cambria Math" w:cstheme="majorBidi"/>
                                  <w:b/>
                                  <w:i/>
                                  <w:sz w:val="24"/>
                                  <w:szCs w:val="24"/>
                                  <w:lang w:val="en-US"/>
                                </w:rPr>
                              </m:ctrlPr>
                            </m:dPr>
                            <m:e>
                              <m:r>
                                <m:rPr>
                                  <m:sty m:val="bi"/>
                                </m:rPr>
                                <w:rPr>
                                  <w:rFonts w:ascii="Cambria Math" w:hAnsi="Cambria Math" w:cstheme="majorBidi"/>
                                  <w:sz w:val="24"/>
                                  <w:szCs w:val="24"/>
                                  <w:lang w:val="en-US"/>
                                </w:rPr>
                                <m:t>k</m:t>
                              </m:r>
                              <m:r>
                                <w:rPr>
                                  <w:rFonts w:ascii="Cambria Math" w:hAnsi="Cambria Math" w:cstheme="majorBidi"/>
                                  <w:sz w:val="24"/>
                                  <w:szCs w:val="24"/>
                                  <w:lang w:val="en-US"/>
                                </w:rPr>
                                <m:t>n</m:t>
                              </m:r>
                              <m:d>
                                <m:dPr>
                                  <m:begChr m:val="|"/>
                                  <m:endChr m:val="|"/>
                                  <m:ctrlPr>
                                    <w:rPr>
                                      <w:rFonts w:ascii="Cambria Math" w:hAnsi="Cambria Math" w:cstheme="majorBidi"/>
                                      <w:i/>
                                      <w:sz w:val="24"/>
                                      <w:szCs w:val="24"/>
                                      <w:lang w:val="en-US"/>
                                    </w:rPr>
                                  </m:ctrlPr>
                                </m:dPr>
                                <m:e>
                                  <m:r>
                                    <m:rPr>
                                      <m:sty m:val="bi"/>
                                    </m:rPr>
                                    <w:rPr>
                                      <w:rFonts w:ascii="Cambria Math" w:hAnsi="Cambria Math" w:cstheme="majorBidi"/>
                                      <w:sz w:val="24"/>
                                      <w:szCs w:val="24"/>
                                      <w:lang w:val="en-US"/>
                                    </w:rPr>
                                    <m:t>p</m:t>
                                  </m:r>
                                </m:e>
                              </m:d>
                              <m:r>
                                <m:rPr>
                                  <m:sty m:val="bi"/>
                                </m:rPr>
                                <w:rPr>
                                  <w:rFonts w:ascii="Cambria Math" w:hAnsi="Cambria Math" w:cstheme="majorBidi"/>
                                  <w:sz w:val="24"/>
                                  <w:szCs w:val="24"/>
                                  <w:lang w:val="en-US"/>
                                </w:rPr>
                                <m:t>k</m:t>
                              </m:r>
                              <m:sSup>
                                <m:sSupPr>
                                  <m:ctrlPr>
                                    <w:rPr>
                                      <w:rFonts w:ascii="Cambria Math" w:hAnsi="Cambria Math" w:cstheme="majorBidi"/>
                                      <w:i/>
                                      <w:sz w:val="24"/>
                                      <w:szCs w:val="24"/>
                                      <w:lang w:val="en-US"/>
                                    </w:rPr>
                                  </m:ctrlPr>
                                </m:sSupPr>
                                <m:e>
                                  <m:r>
                                    <w:rPr>
                                      <w:rFonts w:ascii="Cambria Math" w:hAnsi="Cambria Math" w:cstheme="majorBidi"/>
                                      <w:sz w:val="24"/>
                                      <w:szCs w:val="24"/>
                                      <w:lang w:val="en-US"/>
                                    </w:rPr>
                                    <m:t>n</m:t>
                                  </m:r>
                                </m:e>
                                <m:sup>
                                  <m:r>
                                    <w:rPr>
                                      <w:rFonts w:ascii="Cambria Math" w:hAnsi="Cambria Math" w:cstheme="majorBidi"/>
                                      <w:sz w:val="24"/>
                                      <w:szCs w:val="24"/>
                                      <w:lang w:val="en-US"/>
                                    </w:rPr>
                                    <m:t>ˊ</m:t>
                                  </m:r>
                                </m:sup>
                              </m:sSup>
                              <m:ctrlPr>
                                <w:rPr>
                                  <w:rFonts w:ascii="Cambria Math" w:hAnsi="Cambria Math" w:cstheme="majorBidi"/>
                                  <w:i/>
                                  <w:sz w:val="24"/>
                                  <w:szCs w:val="24"/>
                                  <w:lang w:val="en-US"/>
                                </w:rPr>
                              </m:ctrlPr>
                            </m:e>
                          </m:d>
                        </m:e>
                      </m:d>
                    </m:e>
                    <m:sup>
                      <m:r>
                        <w:rPr>
                          <w:rFonts w:ascii="Cambria Math" w:hAnsi="Cambria Math" w:cstheme="majorBidi"/>
                          <w:sz w:val="24"/>
                          <w:szCs w:val="24"/>
                          <w:lang w:val="en-US"/>
                        </w:rPr>
                        <m:t>2</m:t>
                      </m:r>
                    </m:sup>
                  </m:sSup>
                  <m:r>
                    <w:rPr>
                      <w:rFonts w:ascii="Cambria Math" w:hAnsi="Cambria Math" w:cstheme="majorBidi"/>
                      <w:sz w:val="24"/>
                      <w:szCs w:val="24"/>
                      <w:lang w:val="en-US"/>
                    </w:rPr>
                    <m:t>×f(</m:t>
                  </m:r>
                </m:e>
              </m:nary>
            </m:e>
          </m:nary>
          <m:r>
            <m:rPr>
              <m:sty m:val="bi"/>
            </m:rPr>
            <w:rPr>
              <w:rFonts w:ascii="Cambria Math" w:hAnsi="Cambria Math" w:cstheme="majorBidi"/>
              <w:sz w:val="24"/>
              <w:szCs w:val="24"/>
              <w:lang w:val="en-US"/>
            </w:rPr>
            <m:t>k</m:t>
          </m:r>
          <m:r>
            <w:rPr>
              <w:rFonts w:ascii="Cambria Math" w:hAnsi="Cambria Math" w:cstheme="majorBidi"/>
              <w:sz w:val="24"/>
              <w:szCs w:val="24"/>
              <w:lang w:val="en-US"/>
            </w:rPr>
            <m:t>n</m:t>
          </m:r>
          <m:r>
            <m:rPr>
              <m:sty m:val="bi"/>
            </m:rPr>
            <w:rPr>
              <w:rFonts w:ascii="Cambria Math" w:hAnsi="Cambria Math" w:cstheme="majorBidi"/>
              <w:sz w:val="24"/>
              <w:szCs w:val="24"/>
              <w:lang w:val="en-US"/>
            </w:rPr>
            <m:t>)</m:t>
          </m:r>
          <m:d>
            <m:dPr>
              <m:ctrlPr>
                <w:rPr>
                  <w:rFonts w:ascii="Cambria Math" w:hAnsi="Cambria Math" w:cstheme="majorBidi"/>
                  <w:b/>
                  <w:i/>
                  <w:sz w:val="24"/>
                  <w:szCs w:val="24"/>
                  <w:lang w:val="en-US"/>
                </w:rPr>
              </m:ctrlPr>
            </m:dPr>
            <m:e>
              <m:r>
                <w:rPr>
                  <w:rFonts w:ascii="Cambria Math" w:hAnsi="Cambria Math" w:cstheme="majorBidi"/>
                  <w:sz w:val="24"/>
                  <w:szCs w:val="24"/>
                  <w:lang w:val="en-US"/>
                </w:rPr>
                <m:t>1</m:t>
              </m:r>
              <m:r>
                <m:rPr>
                  <m:sty m:val="bi"/>
                </m:rPr>
                <w:rPr>
                  <w:rFonts w:ascii="Cambria Math" w:hAnsi="Cambria Math" w:cstheme="majorBidi"/>
                  <w:sz w:val="24"/>
                  <w:szCs w:val="24"/>
                  <w:lang w:val="en-US"/>
                </w:rPr>
                <m:t>-</m:t>
              </m:r>
              <m:r>
                <w:rPr>
                  <w:rFonts w:ascii="Cambria Math" w:hAnsi="Cambria Math" w:cstheme="majorBidi"/>
                  <w:sz w:val="24"/>
                  <w:szCs w:val="24"/>
                  <w:lang w:val="en-US"/>
                </w:rPr>
                <m:t>f</m:t>
              </m:r>
              <m:d>
                <m:dPr>
                  <m:ctrlPr>
                    <w:rPr>
                      <w:rFonts w:ascii="Cambria Math" w:hAnsi="Cambria Math" w:cstheme="majorBidi"/>
                      <w:b/>
                      <w:bCs/>
                      <w:i/>
                      <w:sz w:val="24"/>
                      <w:szCs w:val="24"/>
                      <w:lang w:val="en-US"/>
                    </w:rPr>
                  </m:ctrlPr>
                </m:dPr>
                <m:e>
                  <m:r>
                    <m:rPr>
                      <m:sty m:val="bi"/>
                    </m:rPr>
                    <w:rPr>
                      <w:rFonts w:ascii="Cambria Math" w:hAnsi="Cambria Math" w:cstheme="majorBidi"/>
                      <w:sz w:val="24"/>
                      <w:szCs w:val="24"/>
                      <w:lang w:val="en-US"/>
                    </w:rPr>
                    <m:t>k</m:t>
                  </m:r>
                  <m:sSup>
                    <m:sSupPr>
                      <m:ctrlPr>
                        <w:rPr>
                          <w:rFonts w:ascii="Cambria Math" w:hAnsi="Cambria Math" w:cstheme="majorBidi"/>
                          <w:i/>
                          <w:sz w:val="24"/>
                          <w:szCs w:val="24"/>
                          <w:lang w:val="en-US"/>
                        </w:rPr>
                      </m:ctrlPr>
                    </m:sSupPr>
                    <m:e>
                      <m:r>
                        <w:rPr>
                          <w:rFonts w:ascii="Cambria Math" w:hAnsi="Cambria Math" w:cstheme="majorBidi"/>
                          <w:sz w:val="24"/>
                          <w:szCs w:val="24"/>
                          <w:lang w:val="en-US"/>
                        </w:rPr>
                        <m:t>n</m:t>
                      </m:r>
                    </m:e>
                    <m:sup>
                      <m:r>
                        <w:rPr>
                          <w:rFonts w:ascii="Cambria Math" w:hAnsi="Cambria Math" w:cstheme="majorBidi"/>
                          <w:sz w:val="24"/>
                          <w:szCs w:val="24"/>
                          <w:lang w:val="en-US"/>
                        </w:rPr>
                        <m:t>ˊ</m:t>
                      </m:r>
                    </m:sup>
                  </m:sSup>
                  <m:r>
                    <w:rPr>
                      <w:rFonts w:ascii="Cambria Math" w:hAnsi="Cambria Math" w:cstheme="majorBidi"/>
                      <w:sz w:val="24"/>
                      <w:szCs w:val="24"/>
                      <w:lang w:val="en-US"/>
                    </w:rPr>
                    <m:t xml:space="preserve"> </m:t>
                  </m:r>
                </m:e>
              </m:d>
            </m:e>
          </m:d>
          <m:r>
            <w:rPr>
              <w:rFonts w:ascii="Cambria Math" w:hAnsi="Cambria Math" w:cstheme="majorBidi"/>
              <w:sz w:val="24"/>
              <w:szCs w:val="24"/>
              <w:lang w:val="en-US"/>
            </w:rPr>
            <m:t>δ</m:t>
          </m:r>
          <m:d>
            <m:dPr>
              <m:ctrlPr>
                <w:rPr>
                  <w:rFonts w:ascii="Cambria Math" w:hAnsi="Cambria Math" w:cstheme="majorBidi"/>
                  <w:b/>
                  <w:i/>
                  <w:sz w:val="24"/>
                  <w:szCs w:val="24"/>
                  <w:lang w:val="en-US"/>
                </w:rPr>
              </m:ctrlPr>
            </m:dPr>
            <m:e>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E</m:t>
                  </m:r>
                </m:e>
                <m:sub>
                  <m:r>
                    <m:rPr>
                      <m:sty m:val="bi"/>
                    </m:rPr>
                    <w:rPr>
                      <w:rFonts w:ascii="Cambria Math" w:hAnsi="Cambria Math" w:cstheme="majorBidi"/>
                      <w:sz w:val="24"/>
                      <w:szCs w:val="24"/>
                      <w:lang w:val="en-US"/>
                    </w:rPr>
                    <m:t>k</m:t>
                  </m:r>
                  <m:r>
                    <w:rPr>
                      <w:rFonts w:ascii="Cambria Math" w:hAnsi="Cambria Math" w:cstheme="majorBidi"/>
                      <w:sz w:val="24"/>
                      <w:szCs w:val="24"/>
                      <w:lang w:val="en-US"/>
                    </w:rPr>
                    <m:t>n</m:t>
                  </m:r>
                </m:sub>
              </m:sSub>
              <m:r>
                <m:rPr>
                  <m:sty m:val="bi"/>
                </m:rPr>
                <w:rPr>
                  <w:rFonts w:ascii="Cambria Math" w:hAnsi="Cambria Math" w:cstheme="majorBidi"/>
                  <w:sz w:val="24"/>
                  <w:szCs w:val="24"/>
                  <w:lang w:val="en-US"/>
                </w:rPr>
                <m:t>-</m:t>
              </m:r>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E</m:t>
                  </m:r>
                </m:e>
                <m:sub>
                  <m:r>
                    <m:rPr>
                      <m:sty m:val="bi"/>
                    </m:rPr>
                    <w:rPr>
                      <w:rFonts w:ascii="Cambria Math" w:hAnsi="Cambria Math" w:cstheme="majorBidi"/>
                      <w:sz w:val="24"/>
                      <w:szCs w:val="24"/>
                      <w:lang w:val="en-US"/>
                    </w:rPr>
                    <m:t>k</m:t>
                  </m:r>
                  <m:sSup>
                    <m:sSupPr>
                      <m:ctrlPr>
                        <w:rPr>
                          <w:rFonts w:ascii="Cambria Math" w:hAnsi="Cambria Math" w:cstheme="majorBidi"/>
                          <w:i/>
                          <w:sz w:val="24"/>
                          <w:szCs w:val="24"/>
                          <w:lang w:val="en-US"/>
                        </w:rPr>
                      </m:ctrlPr>
                    </m:sSupPr>
                    <m:e>
                      <m:r>
                        <w:rPr>
                          <w:rFonts w:ascii="Cambria Math" w:hAnsi="Cambria Math" w:cstheme="majorBidi"/>
                          <w:sz w:val="24"/>
                          <w:szCs w:val="24"/>
                          <w:lang w:val="en-US"/>
                        </w:rPr>
                        <m:t>n</m:t>
                      </m:r>
                    </m:e>
                    <m:sup>
                      <m:r>
                        <w:rPr>
                          <w:rFonts w:ascii="Cambria Math" w:hAnsi="Cambria Math" w:cstheme="majorBidi"/>
                          <w:sz w:val="24"/>
                          <w:szCs w:val="24"/>
                          <w:lang w:val="en-US"/>
                        </w:rPr>
                        <m:t>ˊ</m:t>
                      </m:r>
                    </m:sup>
                  </m:sSup>
                </m:sub>
              </m:sSub>
              <m:r>
                <m:rPr>
                  <m:sty m:val="bi"/>
                </m:rPr>
                <w:rPr>
                  <w:rFonts w:ascii="Cambria Math" w:hAnsi="Cambria Math" w:cstheme="majorBidi"/>
                  <w:sz w:val="24"/>
                  <w:szCs w:val="24"/>
                  <w:lang w:val="en-US"/>
                </w:rPr>
                <m:t>-</m:t>
              </m:r>
              <m:r>
                <w:rPr>
                  <w:rFonts w:ascii="Cambria Math" w:hAnsi="Cambria Math" w:cstheme="majorBidi"/>
                  <w:sz w:val="24"/>
                  <w:szCs w:val="24"/>
                  <w:lang w:val="en-US"/>
                </w:rPr>
                <m:t>ℏω</m:t>
              </m:r>
            </m:e>
          </m:d>
          <m:r>
            <m:rPr>
              <m:sty m:val="bi"/>
            </m:rPr>
            <w:rPr>
              <w:rFonts w:ascii="Cambria Math" w:hAnsi="Cambria Math" w:cstheme="majorBidi"/>
              <w:sz w:val="24"/>
              <w:szCs w:val="24"/>
              <w:lang w:val="en-US"/>
            </w:rPr>
            <m:t xml:space="preserve">                                                                    Eq. (2)</m:t>
          </m:r>
        </m:oMath>
      </m:oMathPara>
    </w:p>
    <w:p w14:paraId="4CFCB342" w14:textId="77777777" w:rsidR="00D212C8" w:rsidRDefault="00D212C8" w:rsidP="00D212C8">
      <w:pPr>
        <w:spacing w:after="0" w:line="360" w:lineRule="auto"/>
        <w:ind w:firstLine="720"/>
        <w:jc w:val="both"/>
        <w:rPr>
          <w:rFonts w:ascii="Times New Roman" w:hAnsi="Times New Roman"/>
          <w:sz w:val="24"/>
          <w:szCs w:val="24"/>
        </w:rPr>
      </w:pPr>
    </w:p>
    <w:p w14:paraId="5E2E847E" w14:textId="59592AFB" w:rsidR="00D212C8" w:rsidRPr="001F3D4E" w:rsidRDefault="00D212C8" w:rsidP="00D212C8">
      <w:pPr>
        <w:spacing w:after="0" w:line="360" w:lineRule="auto"/>
        <w:ind w:firstLine="720"/>
        <w:jc w:val="both"/>
        <w:rPr>
          <w:rFonts w:ascii="Times New Roman" w:hAnsi="Times New Roman"/>
          <w:sz w:val="24"/>
          <w:szCs w:val="24"/>
        </w:rPr>
      </w:pPr>
      <w:r w:rsidRPr="001F3D4E">
        <w:rPr>
          <w:rFonts w:ascii="Times New Roman" w:hAnsi="Times New Roman"/>
          <w:sz w:val="24"/>
          <w:szCs w:val="24"/>
        </w:rPr>
        <w:t xml:space="preserve">In contrast, where denotes the incident phonon's energy, </w:t>
      </w:r>
      <m:oMath>
        <m:r>
          <w:rPr>
            <w:rFonts w:ascii="Cambria Math" w:eastAsia="Cambria Math" w:hAnsi="Cambria Math"/>
            <w:sz w:val="24"/>
            <w:szCs w:val="24"/>
          </w:rPr>
          <m:t>p</m:t>
        </m:r>
      </m:oMath>
      <w:r w:rsidRPr="001F3D4E">
        <w:rPr>
          <w:rFonts w:ascii="Times New Roman" w:hAnsi="Times New Roman"/>
          <w:sz w:val="24"/>
          <w:szCs w:val="24"/>
        </w:rPr>
        <w:t xml:space="preserve"> denotes the momentum operator, </w:t>
      </w:r>
      <m:oMath>
        <m:r>
          <w:rPr>
            <w:rFonts w:ascii="Cambria Math" w:eastAsia="Cambria Math" w:hAnsi="Cambria Math"/>
            <w:sz w:val="24"/>
            <w:szCs w:val="24"/>
          </w:rPr>
          <m:t>〈kn|</m:t>
        </m:r>
      </m:oMath>
      <w:r w:rsidRPr="001F3D4E">
        <w:rPr>
          <w:rFonts w:ascii="Times New Roman" w:hAnsi="Times New Roman"/>
          <w:sz w:val="24"/>
          <w:szCs w:val="24"/>
        </w:rPr>
        <w:t xml:space="preserve"> denotes the crystal wave function, and </w:t>
      </w:r>
      <m:oMath>
        <m:r>
          <w:rPr>
            <w:rFonts w:ascii="Cambria Math" w:eastAsia="Cambria Math" w:hAnsi="Cambria Math"/>
            <w:sz w:val="24"/>
            <w:szCs w:val="24"/>
          </w:rPr>
          <m:t>f(kn)</m:t>
        </m:r>
      </m:oMath>
      <w:r w:rsidRPr="001F3D4E">
        <w:rPr>
          <w:rFonts w:ascii="Times New Roman" w:hAnsi="Times New Roman"/>
          <w:sz w:val="24"/>
          <w:szCs w:val="24"/>
        </w:rPr>
        <w:t xml:space="preserve"> denotes the Fermi function. The </w:t>
      </w:r>
      <w:r w:rsidRPr="001F3D4E">
        <w:rPr>
          <w:rFonts w:ascii="Times New Roman" w:hAnsi="Times New Roman"/>
          <w:sz w:val="24"/>
          <w:szCs w:val="24"/>
        </w:rPr>
        <w:lastRenderedPageBreak/>
        <w:t xml:space="preserve">Kramer-Kronig transformation is used to assess the real component </w:t>
      </w:r>
      <m:oMath>
        <m:sSub>
          <m:sSubPr>
            <m:ctrlPr>
              <w:rPr>
                <w:rFonts w:ascii="Cambria Math" w:eastAsia="Cambria Math" w:hAnsi="Cambria Math"/>
                <w:sz w:val="24"/>
                <w:szCs w:val="24"/>
              </w:rPr>
            </m:ctrlPr>
          </m:sSubPr>
          <m:e>
            <m:r>
              <w:rPr>
                <w:rFonts w:ascii="Cambria Math" w:hAnsi="Cambria Math"/>
              </w:rPr>
              <m:t>ε</m:t>
            </m:r>
          </m:e>
          <m:sub>
            <m:r>
              <w:rPr>
                <w:rFonts w:ascii="Cambria Math" w:eastAsia="Cambria Math" w:hAnsi="Cambria Math"/>
                <w:sz w:val="24"/>
                <w:szCs w:val="24"/>
              </w:rPr>
              <m:t>2</m:t>
            </m:r>
          </m:sub>
        </m:sSub>
        <m:d>
          <m:dPr>
            <m:ctrlPr>
              <w:rPr>
                <w:rFonts w:ascii="Cambria Math" w:eastAsia="Cambria Math" w:hAnsi="Cambria Math"/>
                <w:sz w:val="24"/>
                <w:szCs w:val="24"/>
              </w:rPr>
            </m:ctrlPr>
          </m:dPr>
          <m:e>
            <m:r>
              <w:rPr>
                <w:rFonts w:ascii="Cambria Math" w:eastAsia="Cambria Math" w:hAnsi="Cambria Math"/>
                <w:sz w:val="24"/>
                <w:szCs w:val="24"/>
              </w:rPr>
              <m:t>ω</m:t>
            </m:r>
          </m:e>
        </m:d>
      </m:oMath>
      <w:r w:rsidRPr="001F3D4E">
        <w:rPr>
          <w:rFonts w:ascii="Times New Roman" w:hAnsi="Times New Roman"/>
          <w:sz w:val="24"/>
          <w:szCs w:val="24"/>
        </w:rPr>
        <w:t xml:space="preserve"> of the dielectric-</w:t>
      </w:r>
      <w:r>
        <w:rPr>
          <w:rFonts w:ascii="Times New Roman" w:hAnsi="Times New Roman"/>
          <w:sz w:val="24"/>
          <w:szCs w:val="24"/>
        </w:rPr>
        <w:t xml:space="preserve"> </w:t>
      </w:r>
      <w:r w:rsidRPr="001F3D4E">
        <w:rPr>
          <w:rFonts w:ascii="Times New Roman" w:hAnsi="Times New Roman"/>
          <w:sz w:val="24"/>
          <w:szCs w:val="24"/>
        </w:rPr>
        <w:t xml:space="preserve">function from its imaginary part </w:t>
      </w:r>
      <m:oMath>
        <m:sSub>
          <m:sSubPr>
            <m:ctrlPr>
              <w:rPr>
                <w:rFonts w:ascii="Cambria Math" w:eastAsia="Cambria Math" w:hAnsi="Cambria Math"/>
                <w:sz w:val="24"/>
                <w:szCs w:val="24"/>
              </w:rPr>
            </m:ctrlPr>
          </m:sSubPr>
          <m:e>
            <m:r>
              <w:rPr>
                <w:rFonts w:ascii="Cambria Math" w:hAnsi="Cambria Math"/>
              </w:rPr>
              <m:t>ε</m:t>
            </m:r>
          </m:e>
          <m:sub>
            <m:r>
              <w:rPr>
                <w:rFonts w:ascii="Cambria Math" w:eastAsia="Cambria Math" w:hAnsi="Cambria Math"/>
                <w:sz w:val="24"/>
                <w:szCs w:val="24"/>
              </w:rPr>
              <m:t>2</m:t>
            </m:r>
          </m:sub>
        </m:sSub>
        <m:d>
          <m:dPr>
            <m:ctrlPr>
              <w:rPr>
                <w:rFonts w:ascii="Cambria Math" w:eastAsia="Cambria Math" w:hAnsi="Cambria Math"/>
                <w:sz w:val="24"/>
                <w:szCs w:val="24"/>
              </w:rPr>
            </m:ctrlPr>
          </m:dPr>
          <m:e>
            <m:r>
              <w:rPr>
                <w:rFonts w:ascii="Cambria Math" w:eastAsia="Cambria Math" w:hAnsi="Cambria Math"/>
                <w:sz w:val="24"/>
                <w:szCs w:val="24"/>
              </w:rPr>
              <m:t>ω</m:t>
            </m:r>
          </m:e>
        </m:d>
      </m:oMath>
      <w:r w:rsidRPr="001F3D4E">
        <w:rPr>
          <w:rFonts w:ascii="Times New Roman" w:hAnsi="Times New Roman"/>
          <w:color w:val="00B0F0"/>
          <w:sz w:val="24"/>
          <w:szCs w:val="24"/>
        </w:rPr>
        <w:t xml:space="preserve"> </w:t>
      </w:r>
      <w:r w:rsidRPr="001F3D4E">
        <w:rPr>
          <w:rFonts w:ascii="Times New Roman" w:hAnsi="Times New Roman"/>
          <w:color w:val="5B9BD5"/>
          <w:sz w:val="24"/>
          <w:szCs w:val="24"/>
        </w:rPr>
        <w:t>[5</w:t>
      </w:r>
      <w:r>
        <w:rPr>
          <w:rFonts w:ascii="Times New Roman" w:hAnsi="Times New Roman"/>
          <w:color w:val="5B9BD5"/>
          <w:sz w:val="24"/>
          <w:szCs w:val="24"/>
        </w:rPr>
        <w:t>1</w:t>
      </w:r>
      <w:r w:rsidRPr="001F3D4E">
        <w:rPr>
          <w:rFonts w:ascii="Times New Roman" w:hAnsi="Times New Roman"/>
          <w:color w:val="5B9BD5"/>
          <w:sz w:val="24"/>
          <w:szCs w:val="24"/>
        </w:rPr>
        <w:t>]</w:t>
      </w:r>
      <w:r w:rsidRPr="001F3D4E">
        <w:rPr>
          <w:rFonts w:ascii="Times New Roman" w:hAnsi="Times New Roman"/>
          <w:sz w:val="24"/>
          <w:szCs w:val="24"/>
        </w:rPr>
        <w:t>.</w:t>
      </w:r>
      <w:r w:rsidRPr="001F3D4E">
        <w:rPr>
          <w:rFonts w:ascii="Times New Roman" w:hAnsi="Times New Roman"/>
          <w:color w:val="FF0000"/>
          <w:sz w:val="24"/>
          <w:szCs w:val="24"/>
        </w:rPr>
        <w:t xml:space="preserve"> </w:t>
      </w:r>
      <w:r w:rsidRPr="001F3D4E">
        <w:rPr>
          <w:rFonts w:ascii="Times New Roman" w:hAnsi="Times New Roman"/>
          <w:sz w:val="24"/>
          <w:szCs w:val="24"/>
        </w:rPr>
        <w:t xml:space="preserve">In </w:t>
      </w:r>
      <w:r w:rsidRPr="002971A4">
        <w:rPr>
          <w:rFonts w:ascii="Times New Roman" w:hAnsi="Times New Roman"/>
          <w:sz w:val="24"/>
          <w:szCs w:val="24"/>
          <w:highlight w:val="yellow"/>
        </w:rPr>
        <w:t>the</w:t>
      </w:r>
      <w:r>
        <w:rPr>
          <w:rFonts w:ascii="Times New Roman" w:hAnsi="Times New Roman"/>
          <w:sz w:val="24"/>
          <w:szCs w:val="24"/>
        </w:rPr>
        <w:t xml:space="preserve"> </w:t>
      </w:r>
      <w:r w:rsidRPr="001F3D4E">
        <w:rPr>
          <w:rFonts w:ascii="Times New Roman" w:hAnsi="Times New Roman"/>
          <w:sz w:val="24"/>
          <w:szCs w:val="24"/>
        </w:rPr>
        <w:t>first irreducible Brillion zone,</w:t>
      </w:r>
      <w:r>
        <w:rPr>
          <w:rFonts w:ascii="Times New Roman" w:hAnsi="Times New Roman"/>
          <w:sz w:val="24"/>
          <w:szCs w:val="24"/>
        </w:rPr>
        <w:t xml:space="preserve"> </w:t>
      </w:r>
      <w:r w:rsidRPr="001F3D4E">
        <w:rPr>
          <w:rFonts w:ascii="Times New Roman" w:hAnsi="Times New Roman"/>
          <w:sz w:val="24"/>
          <w:szCs w:val="24"/>
        </w:rPr>
        <w:t>intra-band and inter-band transitions are represented by the imaginary-part of the</w:t>
      </w:r>
      <w:r>
        <w:rPr>
          <w:rFonts w:ascii="Times New Roman" w:hAnsi="Times New Roman"/>
          <w:sz w:val="24"/>
          <w:szCs w:val="24"/>
        </w:rPr>
        <w:t xml:space="preserve"> </w:t>
      </w:r>
      <w:r w:rsidRPr="001F3D4E">
        <w:rPr>
          <w:rFonts w:ascii="Times New Roman" w:hAnsi="Times New Roman"/>
          <w:sz w:val="24"/>
          <w:szCs w:val="24"/>
        </w:rPr>
        <w:t xml:space="preserve">dielectric function. </w:t>
      </w:r>
      <w:r w:rsidRPr="001F3D4E">
        <w:rPr>
          <w:rFonts w:ascii="Times New Roman" w:eastAsia="Times New Roman" w:hAnsi="Times New Roman"/>
          <w:sz w:val="24"/>
          <w:szCs w:val="24"/>
        </w:rPr>
        <w:t>The optical characteristics for Bi</w:t>
      </w:r>
      <w:r w:rsidRPr="001F3D4E">
        <w:rPr>
          <w:rFonts w:ascii="Times New Roman" w:eastAsia="Times New Roman" w:hAnsi="Times New Roman"/>
          <w:sz w:val="24"/>
          <w:szCs w:val="24"/>
          <w:vertAlign w:val="subscript"/>
        </w:rPr>
        <w:t>1-x</w:t>
      </w:r>
      <w:r w:rsidRPr="001F3D4E">
        <w:rPr>
          <w:rFonts w:ascii="Times New Roman" w:eastAsia="Times New Roman" w:hAnsi="Times New Roman"/>
          <w:sz w:val="24"/>
          <w:szCs w:val="24"/>
        </w:rPr>
        <w:t>La</w:t>
      </w:r>
      <w:r w:rsidRPr="001F3D4E">
        <w:rPr>
          <w:rFonts w:ascii="Times New Roman" w:eastAsia="Times New Roman" w:hAnsi="Times New Roman"/>
          <w:sz w:val="24"/>
          <w:szCs w:val="24"/>
          <w:vertAlign w:val="subscript"/>
        </w:rPr>
        <w:t>x</w:t>
      </w:r>
      <w:r w:rsidRPr="001F3D4E">
        <w:rPr>
          <w:rFonts w:ascii="Times New Roman" w:eastAsia="Times New Roman" w:hAnsi="Times New Roman"/>
          <w:sz w:val="24"/>
          <w:szCs w:val="24"/>
        </w:rPr>
        <w:t>FeO</w:t>
      </w:r>
      <w:r w:rsidRPr="001F3D4E">
        <w:rPr>
          <w:rFonts w:ascii="Times New Roman" w:eastAsia="Times New Roman" w:hAnsi="Times New Roman"/>
          <w:sz w:val="24"/>
          <w:szCs w:val="24"/>
          <w:vertAlign w:val="subscript"/>
        </w:rPr>
        <w:t>3</w:t>
      </w:r>
      <w:r w:rsidRPr="001F3D4E">
        <w:rPr>
          <w:rFonts w:ascii="Times New Roman" w:eastAsia="Times New Roman" w:hAnsi="Times New Roman"/>
          <w:sz w:val="24"/>
          <w:szCs w:val="24"/>
        </w:rPr>
        <w:t xml:space="preserve"> samples with x = 0.0, 0.04, 0.06 and 0.08 are also calculated.</w:t>
      </w:r>
    </w:p>
    <w:p w14:paraId="63BAA211" w14:textId="4CD2D62B" w:rsidR="00CA1C9F" w:rsidRPr="001F3D4E" w:rsidRDefault="0034079E" w:rsidP="0034079E">
      <w:pPr>
        <w:tabs>
          <w:tab w:val="left" w:pos="2130"/>
        </w:tabs>
        <w:spacing w:after="0" w:line="360" w:lineRule="auto"/>
        <w:ind w:firstLine="720"/>
        <w:jc w:val="both"/>
        <w:rPr>
          <w:rFonts w:ascii="Times New Roman" w:hAnsi="Times New Roman"/>
          <w:b/>
          <w:i/>
          <w:sz w:val="24"/>
          <w:szCs w:val="24"/>
          <w:lang w:val="en-US"/>
        </w:rPr>
      </w:pPr>
      <w:r w:rsidRPr="003C68BE">
        <w:rPr>
          <w:rFonts w:ascii="Malgun Gothic" w:eastAsia="Malgun Gothic" w:hAnsi="Malgun Gothic" w:cs="Malgun Gothic"/>
          <w:noProof/>
          <w:lang w:val="zu" w:eastAsia="en-US"/>
        </w:rPr>
        <w:drawing>
          <wp:anchor distT="0" distB="0" distL="0" distR="0" simplePos="0" relativeHeight="251643904" behindDoc="1" locked="0" layoutInCell="1" allowOverlap="1" wp14:anchorId="312BCB0E" wp14:editId="354943C2">
            <wp:simplePos x="0" y="0"/>
            <wp:positionH relativeFrom="page">
              <wp:posOffset>4547870</wp:posOffset>
            </wp:positionH>
            <wp:positionV relativeFrom="page">
              <wp:posOffset>2328545</wp:posOffset>
            </wp:positionV>
            <wp:extent cx="1561465" cy="3267075"/>
            <wp:effectExtent l="0" t="0" r="635" b="9525"/>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a:off x="0" y="0"/>
                      <a:ext cx="1561465" cy="3267075"/>
                    </a:xfrm>
                    <a:prstGeom prst="rect">
                      <a:avLst/>
                    </a:prstGeom>
                  </pic:spPr>
                </pic:pic>
              </a:graphicData>
            </a:graphic>
            <wp14:sizeRelH relativeFrom="margin">
              <wp14:pctWidth>0</wp14:pctWidth>
            </wp14:sizeRelH>
            <wp14:sizeRelV relativeFrom="margin">
              <wp14:pctHeight>0</wp14:pctHeight>
            </wp14:sizeRelV>
          </wp:anchor>
        </w:drawing>
      </w:r>
      <w:r w:rsidRPr="0016473C">
        <w:rPr>
          <w:rFonts w:ascii="Arial" w:eastAsia="Arial" w:hAnsi="Arial" w:cs="Arial"/>
          <w:noProof/>
          <w:lang w:val="ms" w:eastAsia="en-US"/>
        </w:rPr>
        <w:drawing>
          <wp:anchor distT="0" distB="0" distL="0" distR="0" simplePos="0" relativeHeight="251655168" behindDoc="1" locked="0" layoutInCell="1" allowOverlap="1" wp14:anchorId="7DCD064E" wp14:editId="090FC99C">
            <wp:simplePos x="0" y="0"/>
            <wp:positionH relativeFrom="page">
              <wp:posOffset>1106805</wp:posOffset>
            </wp:positionH>
            <wp:positionV relativeFrom="page">
              <wp:posOffset>2296160</wp:posOffset>
            </wp:positionV>
            <wp:extent cx="2404853" cy="334327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stretch>
                      <a:fillRect/>
                    </a:stretch>
                  </pic:blipFill>
                  <pic:spPr>
                    <a:xfrm>
                      <a:off x="0" y="0"/>
                      <a:ext cx="2404853" cy="33432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i/>
          <w:sz w:val="24"/>
          <w:szCs w:val="24"/>
          <w:lang w:val="en-US"/>
        </w:rPr>
        <w:tab/>
      </w:r>
    </w:p>
    <w:p w14:paraId="3181A1DF" w14:textId="4B182E26" w:rsidR="00AB637F" w:rsidRPr="001F3D4E" w:rsidRDefault="0028356B" w:rsidP="0022046C">
      <w:pPr>
        <w:tabs>
          <w:tab w:val="left" w:pos="6874"/>
        </w:tabs>
        <w:spacing w:after="0" w:line="360" w:lineRule="auto"/>
        <w:ind w:firstLine="720"/>
        <w:jc w:val="both"/>
        <w:rPr>
          <w:rFonts w:ascii="Times New Roman" w:hAnsi="Times New Roman"/>
          <w:b/>
          <w:i/>
          <w:sz w:val="24"/>
          <w:szCs w:val="24"/>
          <w:lang w:val="en-US"/>
        </w:rPr>
      </w:pPr>
      <w:r>
        <w:rPr>
          <w:rFonts w:ascii="Times New Roman" w:hAnsi="Times New Roman"/>
          <w:b/>
          <w:i/>
          <w:noProof/>
          <w:sz w:val="24"/>
          <w:szCs w:val="24"/>
          <w:lang w:val="en-US"/>
        </w:rPr>
        <mc:AlternateContent>
          <mc:Choice Requires="wps">
            <w:drawing>
              <wp:anchor distT="0" distB="0" distL="114300" distR="114300" simplePos="0" relativeHeight="251669504" behindDoc="0" locked="0" layoutInCell="1" allowOverlap="1" wp14:anchorId="5767049C" wp14:editId="65D358A9">
                <wp:simplePos x="0" y="0"/>
                <wp:positionH relativeFrom="column">
                  <wp:posOffset>3036570</wp:posOffset>
                </wp:positionH>
                <wp:positionV relativeFrom="paragraph">
                  <wp:posOffset>220345</wp:posOffset>
                </wp:positionV>
                <wp:extent cx="534670" cy="543560"/>
                <wp:effectExtent l="0" t="0" r="635" b="0"/>
                <wp:wrapNone/>
                <wp:docPr id="209092969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E3C85" w14:textId="75049251" w:rsidR="00134E3F" w:rsidRPr="00134E3F" w:rsidRDefault="00134E3F">
                            <w:pPr>
                              <w:rPr>
                                <w:rFonts w:ascii="Times New Roman" w:hAnsi="Times New Roman"/>
                                <w:b/>
                                <w:bCs/>
                                <w:sz w:val="44"/>
                                <w:szCs w:val="44"/>
                              </w:rPr>
                            </w:pPr>
                            <w:r w:rsidRPr="00134E3F">
                              <w:rPr>
                                <w:rFonts w:ascii="Times New Roman" w:hAnsi="Times New Roman"/>
                                <w:b/>
                                <w:bCs/>
                                <w:sz w:val="44"/>
                                <w:szCs w:val="4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7049C" id="Text Box 76" o:spid="_x0000_s1037" type="#_x0000_t202" style="position:absolute;left:0;text-align:left;margin-left:239.1pt;margin-top:17.35pt;width:42.1pt;height:4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" stroked="f">
                <v:textbox>
                  <w:txbxContent>
                    <w:p w14:paraId="059E3C85" w14:textId="75049251" w:rsidR="00134E3F" w:rsidRPr="00134E3F" w:rsidRDefault="00134E3F">
                      <w:pPr>
                        <w:rPr>
                          <w:rFonts w:ascii="Times New Roman" w:hAnsi="Times New Roman"/>
                          <w:b/>
                          <w:bCs/>
                          <w:sz w:val="44"/>
                          <w:szCs w:val="44"/>
                        </w:rPr>
                      </w:pPr>
                      <w:r w:rsidRPr="00134E3F">
                        <w:rPr>
                          <w:rFonts w:ascii="Times New Roman" w:hAnsi="Times New Roman"/>
                          <w:b/>
                          <w:bCs/>
                          <w:sz w:val="44"/>
                          <w:szCs w:val="44"/>
                        </w:rPr>
                        <w:t>(b)</w:t>
                      </w:r>
                    </w:p>
                  </w:txbxContent>
                </v:textbox>
              </v:shape>
            </w:pict>
          </mc:Fallback>
        </mc:AlternateContent>
      </w:r>
      <w:r>
        <w:rPr>
          <w:rFonts w:ascii="Times New Roman" w:hAnsi="Times New Roman"/>
          <w:b/>
          <w:i/>
          <w:noProof/>
          <w:sz w:val="24"/>
          <w:szCs w:val="24"/>
          <w:lang w:val="en-US"/>
        </w:rPr>
        <mc:AlternateContent>
          <mc:Choice Requires="wps">
            <w:drawing>
              <wp:anchor distT="0" distB="0" distL="114300" distR="114300" simplePos="0" relativeHeight="251668480" behindDoc="0" locked="0" layoutInCell="1" allowOverlap="1" wp14:anchorId="1F01A5A1" wp14:editId="27302236">
                <wp:simplePos x="0" y="0"/>
                <wp:positionH relativeFrom="column">
                  <wp:posOffset>327660</wp:posOffset>
                </wp:positionH>
                <wp:positionV relativeFrom="paragraph">
                  <wp:posOffset>168910</wp:posOffset>
                </wp:positionV>
                <wp:extent cx="664210" cy="715645"/>
                <wp:effectExtent l="3810" t="0" r="0" b="3175"/>
                <wp:wrapNone/>
                <wp:docPr id="8417402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715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3956A" w14:textId="3551AFB0" w:rsidR="00134E3F" w:rsidRPr="00134E3F" w:rsidRDefault="00134E3F">
                            <w:pPr>
                              <w:rPr>
                                <w:rFonts w:ascii="Times New Roman" w:hAnsi="Times New Roman"/>
                                <w:b/>
                                <w:bCs/>
                                <w:sz w:val="44"/>
                                <w:szCs w:val="44"/>
                              </w:rPr>
                            </w:pPr>
                            <w:r w:rsidRPr="00134E3F">
                              <w:rPr>
                                <w:rFonts w:ascii="Times New Roman" w:hAnsi="Times New Roman"/>
                                <w:b/>
                                <w:bCs/>
                                <w:sz w:val="44"/>
                                <w:szCs w:val="4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1A5A1" id="Text Box 75" o:spid="_x0000_s1038" type="#_x0000_t202" style="position:absolute;left:0;text-align:left;margin-left:25.8pt;margin-top:13.3pt;width:52.3pt;height:5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" stroked="f">
                <v:textbox>
                  <w:txbxContent>
                    <w:p w14:paraId="1D83956A" w14:textId="3551AFB0" w:rsidR="00134E3F" w:rsidRPr="00134E3F" w:rsidRDefault="00134E3F">
                      <w:pPr>
                        <w:rPr>
                          <w:rFonts w:ascii="Times New Roman" w:hAnsi="Times New Roman"/>
                          <w:b/>
                          <w:bCs/>
                          <w:sz w:val="44"/>
                          <w:szCs w:val="44"/>
                        </w:rPr>
                      </w:pPr>
                      <w:r w:rsidRPr="00134E3F">
                        <w:rPr>
                          <w:rFonts w:ascii="Times New Roman" w:hAnsi="Times New Roman"/>
                          <w:b/>
                          <w:bCs/>
                          <w:sz w:val="44"/>
                          <w:szCs w:val="44"/>
                        </w:rPr>
                        <w:t>(a)</w:t>
                      </w:r>
                    </w:p>
                  </w:txbxContent>
                </v:textbox>
              </v:shape>
            </w:pict>
          </mc:Fallback>
        </mc:AlternateContent>
      </w:r>
      <w:r w:rsidR="0022046C">
        <w:rPr>
          <w:rFonts w:ascii="Times New Roman" w:hAnsi="Times New Roman"/>
          <w:b/>
          <w:i/>
          <w:sz w:val="24"/>
          <w:szCs w:val="24"/>
          <w:lang w:val="en-US"/>
        </w:rPr>
        <w:tab/>
      </w:r>
    </w:p>
    <w:p w14:paraId="552BB723" w14:textId="41BBB927" w:rsidR="00EB0E32" w:rsidRPr="001F3D4E" w:rsidRDefault="0022046C" w:rsidP="0022046C">
      <w:pPr>
        <w:tabs>
          <w:tab w:val="left" w:pos="2680"/>
          <w:tab w:val="left" w:pos="6874"/>
        </w:tabs>
        <w:spacing w:line="360" w:lineRule="auto"/>
        <w:jc w:val="both"/>
        <w:rPr>
          <w:rFonts w:ascii="Times New Roman" w:eastAsia="Times New Roman" w:hAnsi="Times New Roman"/>
          <w:b/>
          <w:color w:val="000000"/>
          <w:sz w:val="32"/>
        </w:rPr>
      </w:pPr>
      <w:r>
        <w:rPr>
          <w:rFonts w:ascii="Times New Roman" w:eastAsia="Times New Roman" w:hAnsi="Times New Roman"/>
          <w:b/>
          <w:color w:val="000000"/>
          <w:sz w:val="32"/>
        </w:rPr>
        <w:tab/>
      </w:r>
      <w:r>
        <w:rPr>
          <w:rFonts w:ascii="Times New Roman" w:eastAsia="Times New Roman" w:hAnsi="Times New Roman"/>
          <w:b/>
          <w:color w:val="000000"/>
          <w:sz w:val="32"/>
        </w:rPr>
        <w:tab/>
      </w:r>
    </w:p>
    <w:p w14:paraId="47DFF998" w14:textId="5ED89385" w:rsidR="00CA1C9F" w:rsidRDefault="00DA6591" w:rsidP="00DA6591">
      <w:pPr>
        <w:tabs>
          <w:tab w:val="left" w:pos="7023"/>
        </w:tabs>
        <w:spacing w:after="0" w:line="360" w:lineRule="auto"/>
        <w:rPr>
          <w:rFonts w:ascii="Times New Roman" w:eastAsia="Times New Roman" w:hAnsi="Times New Roman"/>
          <w:b/>
          <w:sz w:val="24"/>
          <w:szCs w:val="24"/>
        </w:rPr>
      </w:pPr>
      <w:r>
        <w:rPr>
          <w:rFonts w:ascii="Times New Roman" w:eastAsia="Times New Roman" w:hAnsi="Times New Roman"/>
          <w:b/>
          <w:sz w:val="24"/>
          <w:szCs w:val="24"/>
        </w:rPr>
        <w:tab/>
      </w:r>
    </w:p>
    <w:p w14:paraId="09F0ED86" w14:textId="58164614" w:rsidR="0022046C" w:rsidRDefault="0022046C" w:rsidP="00CA1C9F">
      <w:pPr>
        <w:spacing w:after="0" w:line="360" w:lineRule="auto"/>
        <w:jc w:val="center"/>
        <w:rPr>
          <w:rFonts w:ascii="Times New Roman" w:eastAsia="Times New Roman" w:hAnsi="Times New Roman"/>
          <w:b/>
          <w:sz w:val="24"/>
          <w:szCs w:val="24"/>
        </w:rPr>
      </w:pPr>
    </w:p>
    <w:p w14:paraId="56AE6C18" w14:textId="6054FF3C" w:rsidR="0022046C" w:rsidRDefault="0022046C" w:rsidP="00CA1C9F">
      <w:pPr>
        <w:spacing w:after="0" w:line="360" w:lineRule="auto"/>
        <w:jc w:val="center"/>
        <w:rPr>
          <w:rFonts w:ascii="Times New Roman" w:eastAsia="Times New Roman" w:hAnsi="Times New Roman"/>
          <w:b/>
          <w:sz w:val="24"/>
          <w:szCs w:val="24"/>
        </w:rPr>
      </w:pPr>
    </w:p>
    <w:p w14:paraId="4C8AD508" w14:textId="53E55133" w:rsidR="0022046C" w:rsidRDefault="0022046C" w:rsidP="00CA1C9F">
      <w:pPr>
        <w:spacing w:after="0" w:line="360" w:lineRule="auto"/>
        <w:jc w:val="center"/>
        <w:rPr>
          <w:rFonts w:ascii="Times New Roman" w:eastAsia="Times New Roman" w:hAnsi="Times New Roman"/>
          <w:b/>
          <w:sz w:val="24"/>
          <w:szCs w:val="24"/>
        </w:rPr>
      </w:pPr>
    </w:p>
    <w:p w14:paraId="07DB0F3C" w14:textId="03A09A26" w:rsidR="0022046C" w:rsidRDefault="0022046C" w:rsidP="00CA1C9F">
      <w:pPr>
        <w:spacing w:after="0" w:line="360" w:lineRule="auto"/>
        <w:jc w:val="center"/>
        <w:rPr>
          <w:rFonts w:ascii="Times New Roman" w:eastAsia="Times New Roman" w:hAnsi="Times New Roman"/>
          <w:b/>
          <w:sz w:val="24"/>
          <w:szCs w:val="24"/>
        </w:rPr>
      </w:pPr>
    </w:p>
    <w:p w14:paraId="41F41038" w14:textId="3C661150" w:rsidR="0022046C" w:rsidRDefault="00DA6591" w:rsidP="00DA6591">
      <w:pPr>
        <w:tabs>
          <w:tab w:val="left" w:pos="5950"/>
        </w:tabs>
        <w:spacing w:after="0" w:line="360" w:lineRule="auto"/>
        <w:rPr>
          <w:rFonts w:ascii="Times New Roman" w:eastAsia="Times New Roman" w:hAnsi="Times New Roman"/>
          <w:b/>
          <w:sz w:val="24"/>
          <w:szCs w:val="24"/>
        </w:rPr>
      </w:pPr>
      <w:r>
        <w:rPr>
          <w:rFonts w:ascii="Times New Roman" w:eastAsia="Times New Roman" w:hAnsi="Times New Roman"/>
          <w:b/>
          <w:sz w:val="24"/>
          <w:szCs w:val="24"/>
        </w:rPr>
        <w:tab/>
      </w:r>
    </w:p>
    <w:p w14:paraId="03305E93" w14:textId="1B7EAC8F" w:rsidR="0022046C" w:rsidRDefault="0022046C" w:rsidP="00CA1C9F">
      <w:pPr>
        <w:spacing w:after="0" w:line="360" w:lineRule="auto"/>
        <w:jc w:val="center"/>
        <w:rPr>
          <w:rFonts w:ascii="Times New Roman" w:eastAsia="Times New Roman" w:hAnsi="Times New Roman"/>
          <w:b/>
          <w:sz w:val="24"/>
          <w:szCs w:val="24"/>
        </w:rPr>
      </w:pPr>
    </w:p>
    <w:p w14:paraId="781B1A26" w14:textId="3B1C99F4" w:rsidR="0022046C" w:rsidRDefault="00DA6591" w:rsidP="00DA6591">
      <w:pPr>
        <w:tabs>
          <w:tab w:val="center" w:pos="4513"/>
          <w:tab w:val="left" w:pos="5842"/>
        </w:tabs>
        <w:spacing w:after="0" w:line="360" w:lineRule="auto"/>
        <w:rPr>
          <w:rFonts w:ascii="Times New Roman" w:eastAsia="Times New Roman" w:hAnsi="Times New Roman"/>
          <w:b/>
          <w:sz w:val="24"/>
          <w:szCs w:val="24"/>
        </w:rPr>
      </w:pPr>
      <w:r>
        <w:rPr>
          <w:rFonts w:ascii="Times New Roman" w:eastAsia="Times New Roman" w:hAnsi="Times New Roman"/>
          <w:b/>
          <w:sz w:val="24"/>
          <w:szCs w:val="24"/>
        </w:rPr>
        <w:tab/>
      </w:r>
      <w:r>
        <w:rPr>
          <w:rFonts w:ascii="Times New Roman" w:eastAsia="Times New Roman" w:hAnsi="Times New Roman"/>
          <w:b/>
          <w:sz w:val="24"/>
          <w:szCs w:val="24"/>
        </w:rPr>
        <w:tab/>
      </w:r>
    </w:p>
    <w:p w14:paraId="6C3EB829" w14:textId="57CFD0FA" w:rsidR="0022046C" w:rsidRDefault="0022046C" w:rsidP="00CA1C9F">
      <w:pPr>
        <w:spacing w:after="0" w:line="360" w:lineRule="auto"/>
        <w:jc w:val="center"/>
        <w:rPr>
          <w:rFonts w:ascii="Times New Roman" w:eastAsia="Times New Roman" w:hAnsi="Times New Roman"/>
          <w:b/>
          <w:sz w:val="24"/>
          <w:szCs w:val="24"/>
        </w:rPr>
      </w:pPr>
    </w:p>
    <w:p w14:paraId="5B0120C2" w14:textId="63BF5D92" w:rsidR="0022046C" w:rsidRDefault="0034079E" w:rsidP="00CA1C9F">
      <w:pPr>
        <w:spacing w:after="0" w:line="360" w:lineRule="auto"/>
        <w:jc w:val="center"/>
        <w:rPr>
          <w:rFonts w:ascii="Times New Roman" w:eastAsia="Times New Roman" w:hAnsi="Times New Roman"/>
          <w:b/>
          <w:sz w:val="24"/>
          <w:szCs w:val="24"/>
        </w:rPr>
      </w:pPr>
      <w:r w:rsidRPr="0016473C">
        <w:rPr>
          <w:rFonts w:ascii="Malgun Gothic" w:eastAsia="Malgun Gothic" w:hAnsi="Malgun Gothic" w:cs="Malgun Gothic"/>
          <w:noProof/>
          <w:lang w:eastAsia="en-US"/>
        </w:rPr>
        <w:drawing>
          <wp:anchor distT="0" distB="0" distL="0" distR="0" simplePos="0" relativeHeight="251654144" behindDoc="1" locked="0" layoutInCell="1" allowOverlap="1" wp14:anchorId="6C134E0F" wp14:editId="1EFCEA9D">
            <wp:simplePos x="0" y="0"/>
            <wp:positionH relativeFrom="page">
              <wp:posOffset>4554220</wp:posOffset>
            </wp:positionH>
            <wp:positionV relativeFrom="page">
              <wp:posOffset>5845810</wp:posOffset>
            </wp:positionV>
            <wp:extent cx="1569720" cy="3252470"/>
            <wp:effectExtent l="0" t="0" r="0" b="508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1569720" cy="3252470"/>
                    </a:xfrm>
                    <a:prstGeom prst="rect">
                      <a:avLst/>
                    </a:prstGeom>
                  </pic:spPr>
                </pic:pic>
              </a:graphicData>
            </a:graphic>
            <wp14:sizeRelH relativeFrom="margin">
              <wp14:pctWidth>0</wp14:pctWidth>
            </wp14:sizeRelH>
            <wp14:sizeRelV relativeFrom="margin">
              <wp14:pctHeight>0</wp14:pctHeight>
            </wp14:sizeRelV>
          </wp:anchor>
        </w:drawing>
      </w:r>
    </w:p>
    <w:p w14:paraId="5B1FEE1F" w14:textId="6D9AB930" w:rsidR="0022046C" w:rsidRDefault="0034079E" w:rsidP="00CA1C9F">
      <w:pPr>
        <w:spacing w:after="0" w:line="360" w:lineRule="auto"/>
        <w:jc w:val="center"/>
        <w:rPr>
          <w:rFonts w:ascii="Times New Roman" w:eastAsia="Times New Roman" w:hAnsi="Times New Roman"/>
          <w:b/>
          <w:sz w:val="24"/>
          <w:szCs w:val="24"/>
        </w:rPr>
      </w:pPr>
      <w:r w:rsidRPr="00683C8C">
        <w:rPr>
          <w:rFonts w:ascii="Arial" w:eastAsia="Arial" w:hAnsi="Arial" w:cs="Arial"/>
          <w:noProof/>
          <w:sz w:val="36"/>
          <w:szCs w:val="36"/>
          <w:lang w:val="vi" w:eastAsia="en-US"/>
        </w:rPr>
        <w:drawing>
          <wp:anchor distT="0" distB="0" distL="0" distR="0" simplePos="0" relativeHeight="251653120" behindDoc="0" locked="0" layoutInCell="1" allowOverlap="1" wp14:anchorId="3B7E142B" wp14:editId="08DD7616">
            <wp:simplePos x="0" y="0"/>
            <wp:positionH relativeFrom="page">
              <wp:posOffset>1955165</wp:posOffset>
            </wp:positionH>
            <wp:positionV relativeFrom="page">
              <wp:posOffset>5861050</wp:posOffset>
            </wp:positionV>
            <wp:extent cx="1503680" cy="3180080"/>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1" cstate="print"/>
                    <a:stretch>
                      <a:fillRect/>
                    </a:stretch>
                  </pic:blipFill>
                  <pic:spPr>
                    <a:xfrm>
                      <a:off x="0" y="0"/>
                      <a:ext cx="1503680" cy="3180080"/>
                    </a:xfrm>
                    <a:prstGeom prst="rect">
                      <a:avLst/>
                    </a:prstGeom>
                  </pic:spPr>
                </pic:pic>
              </a:graphicData>
            </a:graphic>
            <wp14:sizeRelH relativeFrom="margin">
              <wp14:pctWidth>0</wp14:pctWidth>
            </wp14:sizeRelH>
            <wp14:sizeRelV relativeFrom="margin">
              <wp14:pctHeight>0</wp14:pctHeight>
            </wp14:sizeRelV>
          </wp:anchor>
        </w:drawing>
      </w:r>
    </w:p>
    <w:p w14:paraId="3D0775D9" w14:textId="37440D82" w:rsidR="0022046C" w:rsidRDefault="0028356B" w:rsidP="00CA1C9F">
      <w:pPr>
        <w:spacing w:after="0" w:line="360" w:lineRule="auto"/>
        <w:jc w:val="center"/>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0" distB="0" distL="114300" distR="114300" simplePos="0" relativeHeight="251671552" behindDoc="0" locked="0" layoutInCell="1" allowOverlap="1" wp14:anchorId="41651AE6" wp14:editId="696A8A2F">
                <wp:simplePos x="0" y="0"/>
                <wp:positionH relativeFrom="column">
                  <wp:posOffset>3035935</wp:posOffset>
                </wp:positionH>
                <wp:positionV relativeFrom="paragraph">
                  <wp:posOffset>90170</wp:posOffset>
                </wp:positionV>
                <wp:extent cx="534670" cy="560705"/>
                <wp:effectExtent l="0" t="0" r="1270" b="2540"/>
                <wp:wrapNone/>
                <wp:docPr id="16398383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56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D9793" w14:textId="1EA72E9D" w:rsidR="00134E3F" w:rsidRPr="00134E3F" w:rsidRDefault="00134E3F">
                            <w:pPr>
                              <w:rPr>
                                <w:rFonts w:ascii="Times New Roman" w:hAnsi="Times New Roman"/>
                                <w:b/>
                                <w:bCs/>
                                <w:sz w:val="44"/>
                                <w:szCs w:val="44"/>
                              </w:rPr>
                            </w:pPr>
                            <w:r w:rsidRPr="00134E3F">
                              <w:rPr>
                                <w:rFonts w:ascii="Times New Roman" w:hAnsi="Times New Roman"/>
                                <w:b/>
                                <w:bCs/>
                                <w:sz w:val="44"/>
                                <w:szCs w:val="4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51AE6" id="Text Box 78" o:spid="_x0000_s1039" type="#_x0000_t202" style="position:absolute;left:0;text-align:left;margin-left:239.05pt;margin-top:7.1pt;width:42.1pt;height:4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" stroked="f">
                <v:textbox>
                  <w:txbxContent>
                    <w:p w14:paraId="659D9793" w14:textId="1EA72E9D" w:rsidR="00134E3F" w:rsidRPr="00134E3F" w:rsidRDefault="00134E3F">
                      <w:pPr>
                        <w:rPr>
                          <w:rFonts w:ascii="Times New Roman" w:hAnsi="Times New Roman"/>
                          <w:b/>
                          <w:bCs/>
                          <w:sz w:val="44"/>
                          <w:szCs w:val="44"/>
                        </w:rPr>
                      </w:pPr>
                      <w:r w:rsidRPr="00134E3F">
                        <w:rPr>
                          <w:rFonts w:ascii="Times New Roman" w:hAnsi="Times New Roman"/>
                          <w:b/>
                          <w:bCs/>
                          <w:sz w:val="44"/>
                          <w:szCs w:val="44"/>
                        </w:rPr>
                        <w:t>(d)</w:t>
                      </w:r>
                    </w:p>
                  </w:txbxContent>
                </v:textbox>
              </v:shape>
            </w:pict>
          </mc:Fallback>
        </mc:AlternateContent>
      </w:r>
      <w:r>
        <w:rPr>
          <w:rFonts w:ascii="Times New Roman" w:eastAsia="Times New Roman" w:hAnsi="Times New Roman"/>
          <w:b/>
          <w:noProof/>
          <w:sz w:val="24"/>
          <w:szCs w:val="24"/>
        </w:rPr>
        <mc:AlternateContent>
          <mc:Choice Requires="wps">
            <w:drawing>
              <wp:anchor distT="0" distB="0" distL="114300" distR="114300" simplePos="0" relativeHeight="251670528" behindDoc="0" locked="0" layoutInCell="1" allowOverlap="1" wp14:anchorId="3138DA52" wp14:editId="2CDA63AB">
                <wp:simplePos x="0" y="0"/>
                <wp:positionH relativeFrom="column">
                  <wp:posOffset>302260</wp:posOffset>
                </wp:positionH>
                <wp:positionV relativeFrom="paragraph">
                  <wp:posOffset>99695</wp:posOffset>
                </wp:positionV>
                <wp:extent cx="594995" cy="586740"/>
                <wp:effectExtent l="0" t="0" r="0" b="0"/>
                <wp:wrapNone/>
                <wp:docPr id="61854052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69E48" w14:textId="7D848446" w:rsidR="00134E3F" w:rsidRPr="00134E3F" w:rsidRDefault="00134E3F">
                            <w:pPr>
                              <w:rPr>
                                <w:rFonts w:ascii="Times New Roman" w:hAnsi="Times New Roman"/>
                                <w:b/>
                                <w:bCs/>
                                <w:sz w:val="44"/>
                                <w:szCs w:val="44"/>
                              </w:rPr>
                            </w:pPr>
                            <w:r w:rsidRPr="00134E3F">
                              <w:rPr>
                                <w:rFonts w:ascii="Times New Roman" w:hAnsi="Times New Roman"/>
                                <w:b/>
                                <w:bCs/>
                                <w:sz w:val="44"/>
                                <w:szCs w:val="44"/>
                              </w:rPr>
                              <w:t>(c)</w:t>
                            </w:r>
                          </w:p>
                          <w:p w14:paraId="4A2F73E3" w14:textId="77777777" w:rsidR="00134E3F" w:rsidRDefault="00134E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8DA52" id="Text Box 77" o:spid="_x0000_s1040" type="#_x0000_t202" style="position:absolute;left:0;text-align:left;margin-left:23.8pt;margin-top:7.85pt;width:46.85pt;height:4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" stroked="f">
                <v:textbox>
                  <w:txbxContent>
                    <w:p w14:paraId="72169E48" w14:textId="7D848446" w:rsidR="00134E3F" w:rsidRPr="00134E3F" w:rsidRDefault="00134E3F">
                      <w:pPr>
                        <w:rPr>
                          <w:rFonts w:ascii="Times New Roman" w:hAnsi="Times New Roman"/>
                          <w:b/>
                          <w:bCs/>
                          <w:sz w:val="44"/>
                          <w:szCs w:val="44"/>
                        </w:rPr>
                      </w:pPr>
                      <w:r w:rsidRPr="00134E3F">
                        <w:rPr>
                          <w:rFonts w:ascii="Times New Roman" w:hAnsi="Times New Roman"/>
                          <w:b/>
                          <w:bCs/>
                          <w:sz w:val="44"/>
                          <w:szCs w:val="44"/>
                        </w:rPr>
                        <w:t>(c)</w:t>
                      </w:r>
                    </w:p>
                    <w:p w14:paraId="4A2F73E3" w14:textId="77777777" w:rsidR="00134E3F" w:rsidRDefault="00134E3F"/>
                  </w:txbxContent>
                </v:textbox>
              </v:shape>
            </w:pict>
          </mc:Fallback>
        </mc:AlternateContent>
      </w:r>
    </w:p>
    <w:p w14:paraId="6B143AB6" w14:textId="26D83AF0" w:rsidR="0022046C" w:rsidRDefault="0022046C" w:rsidP="00CA1C9F">
      <w:pPr>
        <w:spacing w:after="0" w:line="360" w:lineRule="auto"/>
        <w:jc w:val="center"/>
        <w:rPr>
          <w:rFonts w:ascii="Times New Roman" w:eastAsia="Times New Roman" w:hAnsi="Times New Roman"/>
          <w:b/>
          <w:sz w:val="24"/>
          <w:szCs w:val="24"/>
        </w:rPr>
      </w:pPr>
    </w:p>
    <w:p w14:paraId="3637888F" w14:textId="511157E1" w:rsidR="0022046C" w:rsidRDefault="0022046C" w:rsidP="00CA1C9F">
      <w:pPr>
        <w:spacing w:after="0" w:line="360" w:lineRule="auto"/>
        <w:jc w:val="center"/>
        <w:rPr>
          <w:rFonts w:ascii="Times New Roman" w:eastAsia="Times New Roman" w:hAnsi="Times New Roman"/>
          <w:b/>
          <w:sz w:val="24"/>
          <w:szCs w:val="24"/>
        </w:rPr>
      </w:pPr>
    </w:p>
    <w:p w14:paraId="176412F7" w14:textId="4705929B" w:rsidR="0022046C" w:rsidRDefault="0022046C" w:rsidP="00CA1C9F">
      <w:pPr>
        <w:spacing w:after="0" w:line="360" w:lineRule="auto"/>
        <w:jc w:val="center"/>
        <w:rPr>
          <w:rFonts w:ascii="Times New Roman" w:eastAsia="Times New Roman" w:hAnsi="Times New Roman"/>
          <w:b/>
          <w:sz w:val="24"/>
          <w:szCs w:val="24"/>
        </w:rPr>
      </w:pPr>
    </w:p>
    <w:p w14:paraId="0A699D16" w14:textId="3E66E67B" w:rsidR="0022046C" w:rsidRDefault="0022046C" w:rsidP="00CA1C9F">
      <w:pPr>
        <w:spacing w:after="0" w:line="360" w:lineRule="auto"/>
        <w:jc w:val="center"/>
        <w:rPr>
          <w:rFonts w:ascii="Times New Roman" w:eastAsia="Times New Roman" w:hAnsi="Times New Roman"/>
          <w:b/>
          <w:sz w:val="24"/>
          <w:szCs w:val="24"/>
        </w:rPr>
      </w:pPr>
    </w:p>
    <w:p w14:paraId="1675CE19" w14:textId="109BA41D" w:rsidR="0022046C" w:rsidRDefault="0022046C" w:rsidP="00CA1C9F">
      <w:pPr>
        <w:spacing w:after="0" w:line="360" w:lineRule="auto"/>
        <w:jc w:val="center"/>
        <w:rPr>
          <w:rFonts w:ascii="Times New Roman" w:eastAsia="Times New Roman" w:hAnsi="Times New Roman"/>
          <w:b/>
          <w:sz w:val="24"/>
          <w:szCs w:val="24"/>
        </w:rPr>
      </w:pPr>
    </w:p>
    <w:p w14:paraId="3222FF04" w14:textId="7540B9A1" w:rsidR="0022046C" w:rsidRDefault="0022046C" w:rsidP="00CA1C9F">
      <w:pPr>
        <w:spacing w:after="0" w:line="360" w:lineRule="auto"/>
        <w:jc w:val="center"/>
        <w:rPr>
          <w:rFonts w:ascii="Times New Roman" w:eastAsia="Times New Roman" w:hAnsi="Times New Roman"/>
          <w:b/>
          <w:sz w:val="24"/>
          <w:szCs w:val="24"/>
        </w:rPr>
      </w:pPr>
    </w:p>
    <w:p w14:paraId="5E85BE0F" w14:textId="0245CB69" w:rsidR="0022046C" w:rsidRDefault="0022046C" w:rsidP="00CA1C9F">
      <w:pPr>
        <w:spacing w:after="0" w:line="360" w:lineRule="auto"/>
        <w:jc w:val="center"/>
        <w:rPr>
          <w:rFonts w:ascii="Times New Roman" w:eastAsia="Times New Roman" w:hAnsi="Times New Roman"/>
          <w:b/>
          <w:sz w:val="24"/>
          <w:szCs w:val="24"/>
        </w:rPr>
      </w:pPr>
    </w:p>
    <w:p w14:paraId="68383603" w14:textId="47FE4E61" w:rsidR="0022046C" w:rsidRDefault="0022046C" w:rsidP="00CA1C9F">
      <w:pPr>
        <w:spacing w:after="0" w:line="360" w:lineRule="auto"/>
        <w:jc w:val="center"/>
        <w:rPr>
          <w:rFonts w:ascii="Times New Roman" w:eastAsia="Times New Roman" w:hAnsi="Times New Roman"/>
          <w:b/>
          <w:sz w:val="24"/>
          <w:szCs w:val="24"/>
        </w:rPr>
      </w:pPr>
    </w:p>
    <w:p w14:paraId="09445BFF" w14:textId="08AF0CD2" w:rsidR="0022046C" w:rsidRDefault="0022046C" w:rsidP="00CA1C9F">
      <w:pPr>
        <w:spacing w:after="0" w:line="360" w:lineRule="auto"/>
        <w:jc w:val="center"/>
        <w:rPr>
          <w:rFonts w:ascii="Times New Roman" w:eastAsia="Times New Roman" w:hAnsi="Times New Roman"/>
          <w:b/>
          <w:sz w:val="24"/>
          <w:szCs w:val="24"/>
        </w:rPr>
      </w:pPr>
    </w:p>
    <w:p w14:paraId="05FD2879" w14:textId="6980F742" w:rsidR="00DA6591" w:rsidRDefault="00DA6591" w:rsidP="00D212C8">
      <w:pPr>
        <w:tabs>
          <w:tab w:val="left" w:pos="1223"/>
          <w:tab w:val="left" w:pos="1644"/>
        </w:tabs>
        <w:spacing w:after="0" w:line="360" w:lineRule="auto"/>
        <w:rPr>
          <w:rFonts w:ascii="Times New Roman" w:eastAsia="Times New Roman" w:hAnsi="Times New Roman"/>
          <w:b/>
          <w:sz w:val="24"/>
          <w:szCs w:val="24"/>
        </w:rPr>
      </w:pPr>
    </w:p>
    <w:p w14:paraId="139A7B71" w14:textId="77777777" w:rsidR="00D212C8" w:rsidRPr="00D212C8" w:rsidRDefault="00D212C8" w:rsidP="00D212C8">
      <w:pPr>
        <w:tabs>
          <w:tab w:val="left" w:pos="1223"/>
          <w:tab w:val="left" w:pos="1644"/>
        </w:tabs>
        <w:spacing w:after="0" w:line="360" w:lineRule="auto"/>
        <w:rPr>
          <w:rFonts w:ascii="Times New Roman" w:eastAsia="Times New Roman" w:hAnsi="Times New Roman"/>
          <w:bCs/>
          <w:sz w:val="24"/>
          <w:szCs w:val="24"/>
        </w:rPr>
      </w:pPr>
    </w:p>
    <w:p w14:paraId="2C743284" w14:textId="02F87844" w:rsidR="00CA1C9F" w:rsidRPr="00CA1C9F" w:rsidRDefault="002C36E8" w:rsidP="0034079E">
      <w:pPr>
        <w:spacing w:after="0" w:line="360" w:lineRule="auto"/>
        <w:jc w:val="center"/>
        <w:rPr>
          <w:rFonts w:ascii="Times New Roman" w:eastAsia="Times New Roman" w:hAnsi="Times New Roman"/>
          <w:sz w:val="24"/>
          <w:szCs w:val="24"/>
        </w:rPr>
      </w:pPr>
      <w:r w:rsidRPr="001F3D4E">
        <w:rPr>
          <w:rFonts w:ascii="Times New Roman" w:eastAsia="Times New Roman" w:hAnsi="Times New Roman"/>
          <w:b/>
          <w:sz w:val="24"/>
          <w:szCs w:val="24"/>
        </w:rPr>
        <w:t xml:space="preserve">Fig. </w:t>
      </w:r>
      <w:r w:rsidR="00BE516A" w:rsidRPr="001F3D4E">
        <w:rPr>
          <w:rFonts w:ascii="Times New Roman" w:eastAsia="Times New Roman" w:hAnsi="Times New Roman"/>
          <w:b/>
          <w:sz w:val="24"/>
          <w:szCs w:val="24"/>
        </w:rPr>
        <w:t>8</w:t>
      </w:r>
      <w:r w:rsidRPr="001F3D4E">
        <w:rPr>
          <w:rFonts w:ascii="Times New Roman" w:eastAsia="Times New Roman" w:hAnsi="Times New Roman"/>
          <w:b/>
          <w:sz w:val="24"/>
          <w:szCs w:val="24"/>
        </w:rPr>
        <w:t xml:space="preserve">. </w:t>
      </w:r>
      <w:r w:rsidRPr="001F3D4E">
        <w:rPr>
          <w:rFonts w:ascii="Times New Roman" w:eastAsia="Times New Roman" w:hAnsi="Times New Roman"/>
          <w:sz w:val="24"/>
          <w:szCs w:val="24"/>
        </w:rPr>
        <w:t>Optimized structural models of three distinct configurations of Bi</w:t>
      </w:r>
      <w:r w:rsidRPr="001F3D4E">
        <w:rPr>
          <w:rFonts w:ascii="Times New Roman" w:eastAsia="Times New Roman" w:hAnsi="Times New Roman"/>
          <w:sz w:val="24"/>
          <w:szCs w:val="24"/>
          <w:vertAlign w:val="subscript"/>
        </w:rPr>
        <w:t>1-x</w:t>
      </w:r>
      <w:r w:rsidRPr="001F3D4E">
        <w:rPr>
          <w:rFonts w:ascii="Times New Roman" w:eastAsia="Times New Roman" w:hAnsi="Times New Roman"/>
          <w:sz w:val="24"/>
          <w:szCs w:val="24"/>
        </w:rPr>
        <w:t>La</w:t>
      </w:r>
      <w:r w:rsidRPr="001F3D4E">
        <w:rPr>
          <w:rFonts w:ascii="Times New Roman" w:eastAsia="Times New Roman" w:hAnsi="Times New Roman"/>
          <w:sz w:val="24"/>
          <w:szCs w:val="24"/>
          <w:vertAlign w:val="subscript"/>
        </w:rPr>
        <w:t>x</w:t>
      </w:r>
      <w:r w:rsidRPr="001F3D4E">
        <w:rPr>
          <w:rFonts w:ascii="Times New Roman" w:eastAsia="Times New Roman" w:hAnsi="Times New Roman"/>
          <w:sz w:val="24"/>
          <w:szCs w:val="24"/>
        </w:rPr>
        <w:t>FeO</w:t>
      </w:r>
      <w:r w:rsidRPr="001F3D4E">
        <w:rPr>
          <w:rFonts w:ascii="Times New Roman" w:eastAsia="Times New Roman" w:hAnsi="Times New Roman"/>
          <w:sz w:val="24"/>
          <w:szCs w:val="24"/>
          <w:vertAlign w:val="subscript"/>
        </w:rPr>
        <w:t>3</w:t>
      </w:r>
      <w:r w:rsidRPr="005A4C85">
        <w:rPr>
          <w:rFonts w:ascii="Times New Roman" w:eastAsia="Times New Roman" w:hAnsi="Times New Roman"/>
          <w:b/>
          <w:bCs/>
          <w:sz w:val="24"/>
          <w:szCs w:val="24"/>
          <w:vertAlign w:val="subscript"/>
        </w:rPr>
        <w:t xml:space="preserve"> </w:t>
      </w:r>
      <w:r w:rsidRPr="005A4C85">
        <w:rPr>
          <w:rFonts w:ascii="Times New Roman" w:eastAsia="Times New Roman" w:hAnsi="Times New Roman"/>
          <w:b/>
          <w:bCs/>
          <w:sz w:val="24"/>
          <w:szCs w:val="24"/>
        </w:rPr>
        <w:t>(a)</w:t>
      </w:r>
      <w:r w:rsidRPr="001F3D4E">
        <w:rPr>
          <w:rFonts w:ascii="Times New Roman" w:eastAsia="Times New Roman" w:hAnsi="Times New Roman"/>
          <w:sz w:val="24"/>
          <w:szCs w:val="24"/>
        </w:rPr>
        <w:t xml:space="preserve"> x=0</w:t>
      </w:r>
      <w:r w:rsidR="00A5682F">
        <w:rPr>
          <w:rFonts w:ascii="Times New Roman" w:eastAsia="Times New Roman" w:hAnsi="Times New Roman"/>
          <w:sz w:val="24"/>
          <w:szCs w:val="24"/>
        </w:rPr>
        <w:t>.00</w:t>
      </w:r>
      <w:r w:rsidRPr="001F3D4E">
        <w:rPr>
          <w:rFonts w:ascii="Times New Roman" w:eastAsia="Times New Roman" w:hAnsi="Times New Roman"/>
          <w:sz w:val="24"/>
          <w:szCs w:val="24"/>
        </w:rPr>
        <w:t xml:space="preserve">, </w:t>
      </w:r>
      <w:r w:rsidRPr="005A4C85">
        <w:rPr>
          <w:rFonts w:ascii="Times New Roman" w:eastAsia="Times New Roman" w:hAnsi="Times New Roman"/>
          <w:b/>
          <w:bCs/>
          <w:sz w:val="24"/>
          <w:szCs w:val="24"/>
        </w:rPr>
        <w:t>(b)</w:t>
      </w:r>
      <w:r w:rsidRPr="001F3D4E">
        <w:rPr>
          <w:rFonts w:ascii="Times New Roman" w:eastAsia="Times New Roman" w:hAnsi="Times New Roman"/>
          <w:sz w:val="24"/>
          <w:szCs w:val="24"/>
        </w:rPr>
        <w:t xml:space="preserve"> x = 0.04 </w:t>
      </w:r>
      <w:r w:rsidRPr="005A4C85">
        <w:rPr>
          <w:rFonts w:ascii="Times New Roman" w:eastAsia="Times New Roman" w:hAnsi="Times New Roman"/>
          <w:b/>
          <w:bCs/>
          <w:sz w:val="24"/>
          <w:szCs w:val="24"/>
        </w:rPr>
        <w:t>(c)</w:t>
      </w:r>
      <w:r w:rsidRPr="001F3D4E">
        <w:rPr>
          <w:rFonts w:ascii="Times New Roman" w:eastAsia="Times New Roman" w:hAnsi="Times New Roman"/>
          <w:sz w:val="24"/>
          <w:szCs w:val="24"/>
        </w:rPr>
        <w:t xml:space="preserve"> x = 0.06 and </w:t>
      </w:r>
      <w:r w:rsidRPr="005A4C85">
        <w:rPr>
          <w:rFonts w:ascii="Times New Roman" w:eastAsia="Times New Roman" w:hAnsi="Times New Roman"/>
          <w:b/>
          <w:bCs/>
          <w:sz w:val="24"/>
          <w:szCs w:val="24"/>
        </w:rPr>
        <w:t>(d)</w:t>
      </w:r>
      <w:r w:rsidRPr="001F3D4E">
        <w:rPr>
          <w:rFonts w:ascii="Times New Roman" w:eastAsia="Times New Roman" w:hAnsi="Times New Roman"/>
          <w:sz w:val="24"/>
          <w:szCs w:val="24"/>
        </w:rPr>
        <w:t xml:space="preserve"> x = 0.</w:t>
      </w:r>
      <w:r w:rsidR="00A5682F">
        <w:rPr>
          <w:rFonts w:ascii="Times New Roman" w:eastAsia="Times New Roman" w:hAnsi="Times New Roman"/>
          <w:sz w:val="24"/>
          <w:szCs w:val="24"/>
        </w:rPr>
        <w:t>0</w:t>
      </w:r>
      <w:r w:rsidR="00835A39" w:rsidRPr="001F3D4E">
        <w:rPr>
          <w:rFonts w:ascii="Times New Roman" w:eastAsia="Times New Roman" w:hAnsi="Times New Roman"/>
          <w:sz w:val="24"/>
          <w:szCs w:val="24"/>
        </w:rPr>
        <w:t>8</w:t>
      </w:r>
    </w:p>
    <w:p w14:paraId="2873F9E9" w14:textId="1535FF82" w:rsidR="000F7472" w:rsidRPr="001F3D4E" w:rsidRDefault="000F7472" w:rsidP="000F7472">
      <w:pPr>
        <w:spacing w:line="360" w:lineRule="auto"/>
        <w:ind w:firstLine="720"/>
        <w:jc w:val="both"/>
        <w:rPr>
          <w:rFonts w:ascii="Times New Roman" w:eastAsia="Times New Roman" w:hAnsi="Times New Roman"/>
          <w:sz w:val="24"/>
          <w:szCs w:val="24"/>
        </w:rPr>
      </w:pPr>
      <w:r w:rsidRPr="001F3D4E">
        <w:rPr>
          <w:rFonts w:ascii="Times New Roman" w:eastAsia="Times New Roman" w:hAnsi="Times New Roman"/>
          <w:sz w:val="24"/>
          <w:szCs w:val="24"/>
        </w:rPr>
        <w:lastRenderedPageBreak/>
        <w:t xml:space="preserve">The material response to </w:t>
      </w:r>
      <w:r w:rsidR="002971A4" w:rsidRPr="002971A4">
        <w:rPr>
          <w:rFonts w:ascii="Times New Roman" w:eastAsia="Times New Roman" w:hAnsi="Times New Roman"/>
          <w:sz w:val="24"/>
          <w:szCs w:val="24"/>
          <w:highlight w:val="yellow"/>
        </w:rPr>
        <w:t>an</w:t>
      </w:r>
      <w:r w:rsidRPr="001F3D4E">
        <w:rPr>
          <w:rFonts w:ascii="Times New Roman" w:eastAsia="Times New Roman" w:hAnsi="Times New Roman"/>
          <w:sz w:val="24"/>
          <w:szCs w:val="24"/>
        </w:rPr>
        <w:t xml:space="preserve"> electric field is related to the dielectric</w:t>
      </w:r>
      <w:r w:rsidR="002971A4">
        <w:rPr>
          <w:rFonts w:ascii="Times New Roman" w:eastAsia="Times New Roman" w:hAnsi="Times New Roman"/>
          <w:sz w:val="24"/>
          <w:szCs w:val="24"/>
        </w:rPr>
        <w:t xml:space="preserve"> </w:t>
      </w:r>
      <w:r w:rsidRPr="001F3D4E">
        <w:rPr>
          <w:rFonts w:ascii="Times New Roman" w:eastAsia="Times New Roman" w:hAnsi="Times New Roman"/>
          <w:sz w:val="24"/>
          <w:szCs w:val="24"/>
        </w:rPr>
        <w:t>function. The spectrum of wavelengths for the</w:t>
      </w:r>
      <w:r w:rsidRPr="001F3D4E">
        <w:rPr>
          <w:rFonts w:ascii="Times New Roman" w:hAnsi="Times New Roman"/>
        </w:rPr>
        <w:t xml:space="preserve"> </w:t>
      </w:r>
      <w:r w:rsidRPr="001F3D4E">
        <w:rPr>
          <w:rFonts w:ascii="Times New Roman" w:eastAsia="Times New Roman" w:hAnsi="Times New Roman"/>
          <w:sz w:val="24"/>
          <w:szCs w:val="24"/>
        </w:rPr>
        <w:t xml:space="preserve">real part </w:t>
      </w:r>
      <m:oMath>
        <m:sSub>
          <m:sSubPr>
            <m:ctrlPr>
              <w:rPr>
                <w:rFonts w:ascii="Cambria Math" w:eastAsia="Cambria Math" w:hAnsi="Cambria Math"/>
                <w:sz w:val="24"/>
                <w:szCs w:val="24"/>
              </w:rPr>
            </m:ctrlPr>
          </m:sSubPr>
          <m:e>
            <m:r>
              <w:rPr>
                <w:rFonts w:ascii="Cambria Math" w:hAnsi="Cambria Math"/>
              </w:rPr>
              <m:t>ε</m:t>
            </m:r>
          </m:e>
          <m:sub>
            <m:r>
              <w:rPr>
                <w:rFonts w:ascii="Cambria Math" w:eastAsia="Cambria Math" w:hAnsi="Cambria Math"/>
                <w:sz w:val="24"/>
                <w:szCs w:val="24"/>
              </w:rPr>
              <m:t>1</m:t>
            </m:r>
          </m:sub>
        </m:sSub>
        <m:d>
          <m:dPr>
            <m:ctrlPr>
              <w:rPr>
                <w:rFonts w:ascii="Cambria Math" w:eastAsia="Cambria Math" w:hAnsi="Cambria Math"/>
                <w:sz w:val="24"/>
                <w:szCs w:val="24"/>
              </w:rPr>
            </m:ctrlPr>
          </m:dPr>
          <m:e>
            <m:r>
              <w:rPr>
                <w:rFonts w:ascii="Cambria Math" w:eastAsia="Cambria Math" w:hAnsi="Cambria Math"/>
                <w:sz w:val="24"/>
                <w:szCs w:val="24"/>
              </w:rPr>
              <m:t>ω</m:t>
            </m:r>
          </m:e>
        </m:d>
      </m:oMath>
      <w:r w:rsidRPr="001F3D4E">
        <w:rPr>
          <w:rFonts w:ascii="Times New Roman" w:eastAsia="Times New Roman" w:hAnsi="Times New Roman"/>
          <w:sz w:val="24"/>
          <w:szCs w:val="24"/>
        </w:rPr>
        <w:t xml:space="preserve"> of dielectric</w:t>
      </w:r>
      <w:r w:rsidR="002971A4">
        <w:rPr>
          <w:rFonts w:ascii="Times New Roman" w:eastAsia="Times New Roman" w:hAnsi="Times New Roman"/>
          <w:sz w:val="24"/>
          <w:szCs w:val="24"/>
        </w:rPr>
        <w:t xml:space="preserve"> </w:t>
      </w:r>
      <w:r w:rsidRPr="001F3D4E">
        <w:rPr>
          <w:rFonts w:ascii="Times New Roman" w:eastAsia="Times New Roman" w:hAnsi="Times New Roman"/>
          <w:sz w:val="24"/>
          <w:szCs w:val="24"/>
        </w:rPr>
        <w:t>function was kept from 200 to 1000 nm. The dielectric-functions of Bi</w:t>
      </w:r>
      <w:r w:rsidRPr="001F3D4E">
        <w:rPr>
          <w:rFonts w:ascii="Times New Roman" w:eastAsia="Times New Roman" w:hAnsi="Times New Roman"/>
          <w:sz w:val="24"/>
          <w:szCs w:val="24"/>
          <w:vertAlign w:val="subscript"/>
        </w:rPr>
        <w:t>1-x</w:t>
      </w:r>
      <w:r w:rsidRPr="001F3D4E">
        <w:rPr>
          <w:rFonts w:ascii="Times New Roman" w:eastAsia="Times New Roman" w:hAnsi="Times New Roman"/>
          <w:sz w:val="24"/>
          <w:szCs w:val="24"/>
        </w:rPr>
        <w:t>La</w:t>
      </w:r>
      <w:r w:rsidRPr="001F3D4E">
        <w:rPr>
          <w:rFonts w:ascii="Times New Roman" w:eastAsia="Times New Roman" w:hAnsi="Times New Roman"/>
          <w:sz w:val="24"/>
          <w:szCs w:val="24"/>
          <w:vertAlign w:val="subscript"/>
        </w:rPr>
        <w:t>x</w:t>
      </w:r>
      <w:r w:rsidRPr="001F3D4E">
        <w:rPr>
          <w:rFonts w:ascii="Times New Roman" w:eastAsia="Times New Roman" w:hAnsi="Times New Roman"/>
          <w:sz w:val="24"/>
          <w:szCs w:val="24"/>
        </w:rPr>
        <w:t>FeO</w:t>
      </w:r>
      <w:r w:rsidRPr="001F3D4E">
        <w:rPr>
          <w:rFonts w:ascii="Times New Roman" w:eastAsia="Times New Roman" w:hAnsi="Times New Roman"/>
          <w:sz w:val="24"/>
          <w:szCs w:val="24"/>
          <w:vertAlign w:val="subscript"/>
        </w:rPr>
        <w:t>3</w:t>
      </w:r>
      <w:r w:rsidRPr="001F3D4E">
        <w:rPr>
          <w:rFonts w:ascii="Times New Roman" w:eastAsia="Times New Roman" w:hAnsi="Times New Roman"/>
          <w:sz w:val="24"/>
          <w:szCs w:val="24"/>
        </w:rPr>
        <w:t xml:space="preserve"> are calculated as shown in Figs. </w:t>
      </w:r>
      <w:r w:rsidR="00BE516A" w:rsidRPr="001F3D4E">
        <w:rPr>
          <w:rFonts w:ascii="Times New Roman" w:eastAsia="Times New Roman" w:hAnsi="Times New Roman"/>
          <w:sz w:val="24"/>
          <w:szCs w:val="24"/>
        </w:rPr>
        <w:t>9</w:t>
      </w:r>
      <w:r w:rsidRPr="001F3D4E">
        <w:rPr>
          <w:rFonts w:ascii="Times New Roman" w:eastAsia="Times New Roman" w:hAnsi="Times New Roman"/>
          <w:sz w:val="24"/>
          <w:szCs w:val="24"/>
        </w:rPr>
        <w:t xml:space="preserve"> and </w:t>
      </w:r>
      <w:r w:rsidR="00BE516A" w:rsidRPr="001F3D4E">
        <w:rPr>
          <w:rFonts w:ascii="Times New Roman" w:eastAsia="Times New Roman" w:hAnsi="Times New Roman"/>
          <w:sz w:val="24"/>
          <w:szCs w:val="24"/>
        </w:rPr>
        <w:t>10</w:t>
      </w:r>
      <w:r w:rsidRPr="001F3D4E">
        <w:rPr>
          <w:rFonts w:ascii="Times New Roman" w:eastAsia="Times New Roman" w:hAnsi="Times New Roman"/>
          <w:sz w:val="24"/>
          <w:szCs w:val="24"/>
        </w:rPr>
        <w:t xml:space="preserve"> by the employing LDA + U method. In BiFeO</w:t>
      </w:r>
      <w:r w:rsidRPr="001F3D4E">
        <w:rPr>
          <w:rFonts w:ascii="Times New Roman" w:eastAsia="Times New Roman" w:hAnsi="Times New Roman"/>
          <w:sz w:val="24"/>
          <w:szCs w:val="24"/>
          <w:vertAlign w:val="subscript"/>
        </w:rPr>
        <w:t>3</w:t>
      </w:r>
      <w:r w:rsidRPr="001F3D4E">
        <w:rPr>
          <w:rFonts w:ascii="Times New Roman" w:eastAsia="Times New Roman" w:hAnsi="Times New Roman"/>
          <w:sz w:val="24"/>
          <w:szCs w:val="24"/>
        </w:rPr>
        <w:t xml:space="preserve"> substituted compound the </w:t>
      </w:r>
      <m:oMath>
        <m:sSub>
          <m:sSubPr>
            <m:ctrlPr>
              <w:rPr>
                <w:rFonts w:ascii="Cambria Math" w:eastAsia="Cambria Math" w:hAnsi="Cambria Math"/>
                <w:sz w:val="24"/>
                <w:szCs w:val="24"/>
              </w:rPr>
            </m:ctrlPr>
          </m:sSubPr>
          <m:e>
            <m:r>
              <w:rPr>
                <w:rFonts w:ascii="Cambria Math" w:hAnsi="Cambria Math"/>
              </w:rPr>
              <m:t>ε</m:t>
            </m:r>
          </m:e>
          <m:sub>
            <m:r>
              <w:rPr>
                <w:rFonts w:ascii="Cambria Math" w:eastAsia="Cambria Math" w:hAnsi="Cambria Math"/>
                <w:sz w:val="24"/>
                <w:szCs w:val="24"/>
              </w:rPr>
              <m:t>1</m:t>
            </m:r>
          </m:sub>
        </m:sSub>
        <m:d>
          <m:dPr>
            <m:ctrlPr>
              <w:rPr>
                <w:rFonts w:ascii="Cambria Math" w:eastAsia="Cambria Math" w:hAnsi="Cambria Math"/>
                <w:sz w:val="24"/>
                <w:szCs w:val="24"/>
              </w:rPr>
            </m:ctrlPr>
          </m:dPr>
          <m:e>
            <m:r>
              <w:rPr>
                <w:rFonts w:ascii="Cambria Math" w:eastAsia="Cambria Math" w:hAnsi="Cambria Math"/>
                <w:sz w:val="24"/>
                <w:szCs w:val="24"/>
              </w:rPr>
              <m:t>ω</m:t>
            </m:r>
          </m:e>
        </m:d>
      </m:oMath>
      <w:r w:rsidRPr="001F3D4E">
        <w:rPr>
          <w:rFonts w:ascii="Times New Roman" w:eastAsia="Times New Roman" w:hAnsi="Times New Roman"/>
          <w:sz w:val="24"/>
          <w:szCs w:val="24"/>
        </w:rPr>
        <w:t xml:space="preserve"> leads the broadcasting behaviour of the electromagnetic field. The </w:t>
      </w:r>
      <m:oMath>
        <m:sSub>
          <m:sSubPr>
            <m:ctrlPr>
              <w:rPr>
                <w:rFonts w:ascii="Cambria Math" w:eastAsia="Cambria Math" w:hAnsi="Cambria Math"/>
                <w:sz w:val="24"/>
                <w:szCs w:val="24"/>
              </w:rPr>
            </m:ctrlPr>
          </m:sSubPr>
          <m:e>
            <m:r>
              <w:rPr>
                <w:rFonts w:ascii="Cambria Math" w:hAnsi="Cambria Math"/>
              </w:rPr>
              <m:t>ε</m:t>
            </m:r>
          </m:e>
          <m:sub>
            <m:r>
              <w:rPr>
                <w:rFonts w:ascii="Cambria Math" w:eastAsia="Cambria Math" w:hAnsi="Cambria Math"/>
                <w:sz w:val="24"/>
                <w:szCs w:val="24"/>
              </w:rPr>
              <m:t>1</m:t>
            </m:r>
          </m:sub>
        </m:sSub>
        <m:d>
          <m:dPr>
            <m:ctrlPr>
              <w:rPr>
                <w:rFonts w:ascii="Cambria Math" w:eastAsia="Cambria Math" w:hAnsi="Cambria Math"/>
                <w:sz w:val="24"/>
                <w:szCs w:val="24"/>
              </w:rPr>
            </m:ctrlPr>
          </m:dPr>
          <m:e>
            <m:r>
              <w:rPr>
                <w:rFonts w:ascii="Cambria Math" w:eastAsia="Cambria Math" w:hAnsi="Cambria Math"/>
                <w:sz w:val="24"/>
                <w:szCs w:val="24"/>
              </w:rPr>
              <m:t>ω</m:t>
            </m:r>
          </m:e>
        </m:d>
      </m:oMath>
      <w:r w:rsidRPr="001F3D4E">
        <w:rPr>
          <w:rFonts w:ascii="Times New Roman" w:eastAsia="Times New Roman" w:hAnsi="Times New Roman"/>
          <w:sz w:val="24"/>
          <w:szCs w:val="24"/>
        </w:rPr>
        <w:t xml:space="preserve"> showed a negative value. The real part's negative value is the indication of total reflection of the incident electromagnetic wave is totally reflected above 700 nm as depicted in Fig. </w:t>
      </w:r>
      <w:r w:rsidR="00575183" w:rsidRPr="001F3D4E">
        <w:rPr>
          <w:rFonts w:ascii="Times New Roman" w:eastAsia="Times New Roman" w:hAnsi="Times New Roman"/>
          <w:sz w:val="24"/>
          <w:szCs w:val="24"/>
        </w:rPr>
        <w:t>9</w:t>
      </w:r>
      <w:r w:rsidRPr="001F3D4E">
        <w:rPr>
          <w:rFonts w:ascii="Times New Roman" w:eastAsia="Times New Roman" w:hAnsi="Times New Roman"/>
          <w:sz w:val="24"/>
          <w:szCs w:val="24"/>
        </w:rPr>
        <w:t xml:space="preserve">. The maximum peak of absorption was observed </w:t>
      </w:r>
      <w:sdt>
        <w:sdtPr>
          <w:rPr>
            <w:rFonts w:ascii="Times New Roman" w:hAnsi="Times New Roman"/>
          </w:rPr>
          <w:tag w:val="goog_rdk_166"/>
          <w:id w:val="-1559930365"/>
        </w:sdtPr>
        <w:sdtContent>
          <w:r w:rsidRPr="001F3D4E">
            <w:rPr>
              <w:rFonts w:ascii="Times New Roman" w:eastAsia="Times New Roman" w:hAnsi="Times New Roman"/>
              <w:sz w:val="24"/>
              <w:szCs w:val="24"/>
            </w:rPr>
            <w:t xml:space="preserve">in </w:t>
          </w:r>
        </w:sdtContent>
      </w:sdt>
      <w:r w:rsidRPr="001F3D4E">
        <w:rPr>
          <w:rFonts w:ascii="Times New Roman" w:eastAsia="Times New Roman" w:hAnsi="Times New Roman"/>
          <w:sz w:val="24"/>
          <w:szCs w:val="24"/>
        </w:rPr>
        <w:t>the vicinity from 320 to 450 nm which is in good agreement</w:t>
      </w:r>
      <w:r w:rsidRPr="001F3D4E">
        <w:rPr>
          <w:rFonts w:ascii="Times New Roman" w:hAnsi="Times New Roman"/>
        </w:rPr>
        <w:t xml:space="preserve"> </w:t>
      </w:r>
      <w:r w:rsidRPr="001F3D4E">
        <w:rPr>
          <w:rFonts w:ascii="Times New Roman" w:eastAsia="Times New Roman" w:hAnsi="Times New Roman"/>
          <w:sz w:val="24"/>
          <w:szCs w:val="24"/>
        </w:rPr>
        <w:t>with our experiment.</w:t>
      </w:r>
    </w:p>
    <w:p w14:paraId="04472435" w14:textId="77777777" w:rsidR="002C36E8" w:rsidRPr="001F3D4E" w:rsidRDefault="002C36E8" w:rsidP="00AF082A">
      <w:pPr>
        <w:spacing w:line="360" w:lineRule="auto"/>
        <w:ind w:left="450" w:right="566"/>
        <w:jc w:val="both"/>
        <w:rPr>
          <w:rFonts w:ascii="Times New Roman" w:eastAsia="Times New Roman" w:hAnsi="Times New Roman"/>
          <w:sz w:val="24"/>
          <w:szCs w:val="24"/>
        </w:rPr>
      </w:pPr>
      <w:r w:rsidRPr="001F3D4E">
        <w:rPr>
          <w:rFonts w:ascii="Times New Roman" w:hAnsi="Times New Roman"/>
          <w:noProof/>
          <w:lang w:val="en-US" w:eastAsia="en-US"/>
        </w:rPr>
        <w:drawing>
          <wp:anchor distT="0" distB="0" distL="114300" distR="114300" simplePos="0" relativeHeight="251645952" behindDoc="0" locked="0" layoutInCell="1" hidden="0" allowOverlap="1" wp14:anchorId="196C8BFA" wp14:editId="3BBEFA2D">
            <wp:simplePos x="0" y="0"/>
            <wp:positionH relativeFrom="column">
              <wp:posOffset>950468</wp:posOffset>
            </wp:positionH>
            <wp:positionV relativeFrom="paragraph">
              <wp:posOffset>5029</wp:posOffset>
            </wp:positionV>
            <wp:extent cx="3829050" cy="2830830"/>
            <wp:effectExtent l="0" t="0" r="0" b="0"/>
            <wp:wrapSquare wrapText="bothSides" distT="0" distB="0" distL="114300" distR="114300"/>
            <wp:docPr id="56" name="image7.jpg" descr="D:\UAF_RIFU\BiLaFeO3\Real Part of Dielectric.jpg"/>
            <wp:cNvGraphicFramePr/>
            <a:graphic xmlns:a="http://schemas.openxmlformats.org/drawingml/2006/main">
              <a:graphicData uri="http://schemas.openxmlformats.org/drawingml/2006/picture">
                <pic:pic xmlns:pic="http://schemas.openxmlformats.org/drawingml/2006/picture">
                  <pic:nvPicPr>
                    <pic:cNvPr id="0" name="image7.jpg" descr="D:\UAF_RIFU\BiLaFeO3\Real Part of Dielectric.jpg"/>
                    <pic:cNvPicPr preferRelativeResize="0"/>
                  </pic:nvPicPr>
                  <pic:blipFill>
                    <a:blip r:embed="rId32"/>
                    <a:srcRect l="8476" t="10109" r="11249" b="6653"/>
                    <a:stretch>
                      <a:fillRect/>
                    </a:stretch>
                  </pic:blipFill>
                  <pic:spPr>
                    <a:xfrm>
                      <a:off x="0" y="0"/>
                      <a:ext cx="3829050" cy="2830830"/>
                    </a:xfrm>
                    <a:prstGeom prst="rect">
                      <a:avLst/>
                    </a:prstGeom>
                    <a:ln/>
                  </pic:spPr>
                </pic:pic>
              </a:graphicData>
            </a:graphic>
            <wp14:sizeRelH relativeFrom="margin">
              <wp14:pctWidth>0</wp14:pctWidth>
            </wp14:sizeRelH>
            <wp14:sizeRelV relativeFrom="margin">
              <wp14:pctHeight>0</wp14:pctHeight>
            </wp14:sizeRelV>
          </wp:anchor>
        </w:drawing>
      </w:r>
    </w:p>
    <w:p w14:paraId="3844C073" w14:textId="77777777" w:rsidR="002C36E8" w:rsidRPr="001F3D4E" w:rsidRDefault="002C36E8" w:rsidP="00AB637F">
      <w:pPr>
        <w:spacing w:line="360" w:lineRule="auto"/>
        <w:ind w:firstLine="720"/>
        <w:jc w:val="both"/>
        <w:rPr>
          <w:rFonts w:ascii="Times New Roman" w:hAnsi="Times New Roman"/>
          <w:sz w:val="24"/>
          <w:szCs w:val="24"/>
        </w:rPr>
      </w:pPr>
    </w:p>
    <w:p w14:paraId="4097C249" w14:textId="77777777" w:rsidR="002C36E8" w:rsidRPr="001F3D4E" w:rsidRDefault="002C36E8" w:rsidP="00AB637F">
      <w:pPr>
        <w:spacing w:line="360" w:lineRule="auto"/>
        <w:ind w:firstLine="720"/>
        <w:jc w:val="both"/>
        <w:rPr>
          <w:rFonts w:ascii="Times New Roman" w:hAnsi="Times New Roman"/>
          <w:sz w:val="24"/>
          <w:szCs w:val="24"/>
        </w:rPr>
      </w:pPr>
    </w:p>
    <w:p w14:paraId="19054170" w14:textId="77777777" w:rsidR="002C36E8" w:rsidRPr="001F3D4E" w:rsidRDefault="002C36E8" w:rsidP="00AB637F">
      <w:pPr>
        <w:spacing w:line="360" w:lineRule="auto"/>
        <w:ind w:firstLine="720"/>
        <w:jc w:val="both"/>
        <w:rPr>
          <w:rFonts w:ascii="Times New Roman" w:hAnsi="Times New Roman"/>
          <w:sz w:val="24"/>
          <w:szCs w:val="24"/>
        </w:rPr>
      </w:pPr>
    </w:p>
    <w:p w14:paraId="79AC3422" w14:textId="77777777" w:rsidR="002C36E8" w:rsidRPr="001F3D4E" w:rsidRDefault="002C36E8" w:rsidP="00AB637F">
      <w:pPr>
        <w:spacing w:line="360" w:lineRule="auto"/>
        <w:ind w:firstLine="720"/>
        <w:jc w:val="both"/>
        <w:rPr>
          <w:rFonts w:ascii="Times New Roman" w:hAnsi="Times New Roman"/>
          <w:sz w:val="24"/>
          <w:szCs w:val="24"/>
        </w:rPr>
      </w:pPr>
    </w:p>
    <w:p w14:paraId="5E59035F" w14:textId="77777777" w:rsidR="002C36E8" w:rsidRPr="001F3D4E" w:rsidRDefault="002C36E8" w:rsidP="00AB637F">
      <w:pPr>
        <w:spacing w:line="360" w:lineRule="auto"/>
        <w:ind w:firstLine="720"/>
        <w:jc w:val="both"/>
        <w:rPr>
          <w:rFonts w:ascii="Times New Roman" w:hAnsi="Times New Roman"/>
          <w:sz w:val="24"/>
          <w:szCs w:val="24"/>
        </w:rPr>
      </w:pPr>
    </w:p>
    <w:p w14:paraId="17E339A4" w14:textId="77777777" w:rsidR="002C36E8" w:rsidRPr="001F3D4E" w:rsidRDefault="002C36E8" w:rsidP="00AB637F">
      <w:pPr>
        <w:spacing w:line="360" w:lineRule="auto"/>
        <w:ind w:firstLine="720"/>
        <w:jc w:val="both"/>
        <w:rPr>
          <w:rFonts w:ascii="Times New Roman" w:hAnsi="Times New Roman"/>
          <w:sz w:val="24"/>
          <w:szCs w:val="24"/>
        </w:rPr>
      </w:pPr>
    </w:p>
    <w:p w14:paraId="03271229" w14:textId="77777777" w:rsidR="002C36E8" w:rsidRPr="001F3D4E" w:rsidRDefault="002C36E8" w:rsidP="00E60F6D">
      <w:pPr>
        <w:spacing w:line="360" w:lineRule="auto"/>
        <w:jc w:val="both"/>
        <w:rPr>
          <w:rFonts w:ascii="Times New Roman" w:hAnsi="Times New Roman"/>
          <w:sz w:val="24"/>
          <w:szCs w:val="24"/>
        </w:rPr>
      </w:pPr>
    </w:p>
    <w:p w14:paraId="0CF0709C" w14:textId="77777777" w:rsidR="002C36E8" w:rsidRPr="001F3D4E" w:rsidRDefault="002C36E8" w:rsidP="00C36ACE">
      <w:pPr>
        <w:spacing w:line="360" w:lineRule="auto"/>
        <w:jc w:val="center"/>
        <w:rPr>
          <w:rFonts w:ascii="Times New Roman" w:eastAsia="Times New Roman" w:hAnsi="Times New Roman"/>
          <w:sz w:val="24"/>
          <w:szCs w:val="24"/>
        </w:rPr>
      </w:pPr>
      <w:r w:rsidRPr="00344F6C">
        <w:rPr>
          <w:rFonts w:ascii="Times New Roman" w:eastAsia="Times New Roman" w:hAnsi="Times New Roman"/>
          <w:b/>
          <w:sz w:val="24"/>
          <w:szCs w:val="24"/>
        </w:rPr>
        <w:t xml:space="preserve">Fig. </w:t>
      </w:r>
      <w:r w:rsidR="00575183" w:rsidRPr="00344F6C">
        <w:rPr>
          <w:rFonts w:ascii="Times New Roman" w:eastAsia="Times New Roman" w:hAnsi="Times New Roman"/>
          <w:b/>
          <w:sz w:val="24"/>
          <w:szCs w:val="24"/>
        </w:rPr>
        <w:t>9.</w:t>
      </w:r>
      <w:r w:rsidRPr="001F3D4E">
        <w:rPr>
          <w:rFonts w:ascii="Times New Roman" w:eastAsia="Times New Roman" w:hAnsi="Times New Roman"/>
          <w:sz w:val="24"/>
          <w:szCs w:val="24"/>
        </w:rPr>
        <w:t xml:space="preserve"> Real part of dielectric functions </w:t>
      </w:r>
      <m:oMath>
        <m:sSub>
          <m:sSubPr>
            <m:ctrlPr>
              <w:rPr>
                <w:rFonts w:ascii="Cambria Math" w:eastAsia="Cambria Math" w:hAnsi="Cambria Math"/>
                <w:sz w:val="24"/>
                <w:szCs w:val="24"/>
              </w:rPr>
            </m:ctrlPr>
          </m:sSubPr>
          <m:e>
            <m:r>
              <w:rPr>
                <w:rFonts w:ascii="Cambria Math" w:hAnsi="Cambria Math"/>
              </w:rPr>
              <m:t>ε</m:t>
            </m:r>
          </m:e>
          <m:sub>
            <m:r>
              <w:rPr>
                <w:rFonts w:ascii="Cambria Math" w:eastAsia="Cambria Math" w:hAnsi="Cambria Math"/>
                <w:sz w:val="24"/>
                <w:szCs w:val="24"/>
              </w:rPr>
              <m:t>1</m:t>
            </m:r>
          </m:sub>
        </m:sSub>
        <m:d>
          <m:dPr>
            <m:ctrlPr>
              <w:rPr>
                <w:rFonts w:ascii="Cambria Math" w:eastAsia="Cambria Math" w:hAnsi="Cambria Math"/>
                <w:sz w:val="24"/>
                <w:szCs w:val="24"/>
              </w:rPr>
            </m:ctrlPr>
          </m:dPr>
          <m:e>
            <m:r>
              <w:rPr>
                <w:rFonts w:ascii="Cambria Math" w:eastAsia="Cambria Math" w:hAnsi="Cambria Math"/>
                <w:sz w:val="24"/>
                <w:szCs w:val="24"/>
              </w:rPr>
              <m:t>ω</m:t>
            </m:r>
          </m:e>
        </m:d>
      </m:oMath>
      <w:r w:rsidRPr="001F3D4E">
        <w:rPr>
          <w:rFonts w:ascii="Times New Roman" w:eastAsia="Times New Roman" w:hAnsi="Times New Roman"/>
          <w:sz w:val="24"/>
          <w:szCs w:val="24"/>
        </w:rPr>
        <w:t xml:space="preserve"> with</w:t>
      </w:r>
      <w:r w:rsidRPr="001F3D4E">
        <w:rPr>
          <w:rFonts w:ascii="Times New Roman" w:eastAsia="Times New Roman" w:hAnsi="Times New Roman"/>
        </w:rPr>
        <w:t xml:space="preserve"> </w:t>
      </w:r>
      <w:r w:rsidRPr="001F3D4E">
        <w:rPr>
          <w:rFonts w:ascii="Times New Roman" w:eastAsia="Times New Roman" w:hAnsi="Times New Roman"/>
          <w:sz w:val="24"/>
          <w:szCs w:val="24"/>
        </w:rPr>
        <w:t xml:space="preserve">Lorentz broadening (1.5 eV) </w:t>
      </w:r>
      <w:r w:rsidRPr="007F160C">
        <w:rPr>
          <w:rFonts w:ascii="Times New Roman" w:eastAsia="Times New Roman" w:hAnsi="Times New Roman"/>
          <w:b/>
          <w:bCs/>
          <w:sz w:val="24"/>
          <w:szCs w:val="24"/>
        </w:rPr>
        <w:t>(a)</w:t>
      </w:r>
      <w:r w:rsidRPr="001F3D4E">
        <w:rPr>
          <w:rFonts w:ascii="Times New Roman" w:eastAsia="Times New Roman" w:hAnsi="Times New Roman"/>
          <w:sz w:val="24"/>
          <w:szCs w:val="24"/>
        </w:rPr>
        <w:t xml:space="preserve"> x=0, </w:t>
      </w:r>
      <w:r w:rsidRPr="007F160C">
        <w:rPr>
          <w:rFonts w:ascii="Times New Roman" w:eastAsia="Times New Roman" w:hAnsi="Times New Roman"/>
          <w:b/>
          <w:bCs/>
          <w:sz w:val="24"/>
          <w:szCs w:val="24"/>
        </w:rPr>
        <w:t>(b)</w:t>
      </w:r>
      <w:r w:rsidRPr="001F3D4E">
        <w:rPr>
          <w:rFonts w:ascii="Times New Roman" w:eastAsia="Times New Roman" w:hAnsi="Times New Roman"/>
          <w:sz w:val="24"/>
          <w:szCs w:val="24"/>
        </w:rPr>
        <w:t xml:space="preserve"> x= 0.04,</w:t>
      </w:r>
      <w:r w:rsidRPr="007F160C">
        <w:rPr>
          <w:rFonts w:ascii="Times New Roman" w:eastAsia="Times New Roman" w:hAnsi="Times New Roman"/>
          <w:b/>
          <w:bCs/>
          <w:sz w:val="24"/>
          <w:szCs w:val="24"/>
        </w:rPr>
        <w:t xml:space="preserve"> (c)</w:t>
      </w:r>
      <w:r w:rsidRPr="001F3D4E">
        <w:rPr>
          <w:rFonts w:ascii="Times New Roman" w:eastAsia="Times New Roman" w:hAnsi="Times New Roman"/>
          <w:sz w:val="24"/>
          <w:szCs w:val="24"/>
        </w:rPr>
        <w:t xml:space="preserve"> x= 0.06 and </w:t>
      </w:r>
      <w:r w:rsidRPr="007F160C">
        <w:rPr>
          <w:rFonts w:ascii="Times New Roman" w:eastAsia="Times New Roman" w:hAnsi="Times New Roman"/>
          <w:b/>
          <w:bCs/>
          <w:sz w:val="24"/>
          <w:szCs w:val="24"/>
        </w:rPr>
        <w:t>(d)</w:t>
      </w:r>
      <w:r w:rsidRPr="001F3D4E">
        <w:rPr>
          <w:rFonts w:ascii="Times New Roman" w:eastAsia="Times New Roman" w:hAnsi="Times New Roman"/>
          <w:sz w:val="24"/>
          <w:szCs w:val="24"/>
        </w:rPr>
        <w:t xml:space="preserve"> x=0.08</w:t>
      </w:r>
    </w:p>
    <w:p w14:paraId="7F1CCF9C" w14:textId="77777777" w:rsidR="000F7472" w:rsidRPr="001F3D4E" w:rsidRDefault="000F7472" w:rsidP="000F7472">
      <w:pPr>
        <w:spacing w:line="360" w:lineRule="auto"/>
        <w:ind w:firstLine="720"/>
        <w:jc w:val="both"/>
        <w:rPr>
          <w:rFonts w:ascii="Times New Roman" w:hAnsi="Times New Roman"/>
          <w:sz w:val="24"/>
          <w:szCs w:val="24"/>
        </w:rPr>
      </w:pPr>
      <w:r w:rsidRPr="001F3D4E">
        <w:rPr>
          <w:rFonts w:ascii="Times New Roman" w:hAnsi="Times New Roman"/>
          <w:sz w:val="24"/>
          <w:szCs w:val="24"/>
        </w:rPr>
        <w:t xml:space="preserve">From Fig. </w:t>
      </w:r>
      <w:r w:rsidR="00575183" w:rsidRPr="001F3D4E">
        <w:rPr>
          <w:rFonts w:ascii="Times New Roman" w:hAnsi="Times New Roman"/>
          <w:sz w:val="24"/>
          <w:szCs w:val="24"/>
        </w:rPr>
        <w:t>10</w:t>
      </w:r>
      <w:r w:rsidRPr="001F3D4E">
        <w:rPr>
          <w:rFonts w:ascii="Times New Roman" w:hAnsi="Times New Roman"/>
          <w:sz w:val="24"/>
          <w:szCs w:val="24"/>
        </w:rPr>
        <w:t>, in all cases, the on-set absorption starts around 2 eV</w:t>
      </w:r>
      <w:sdt>
        <w:sdtPr>
          <w:rPr>
            <w:rFonts w:ascii="Times New Roman" w:hAnsi="Times New Roman"/>
          </w:rPr>
          <w:tag w:val="goog_rdk_170"/>
          <w:id w:val="-2121296042"/>
        </w:sdtPr>
        <w:sdtContent>
          <w:r w:rsidRPr="001F3D4E">
            <w:rPr>
              <w:rFonts w:ascii="Times New Roman" w:hAnsi="Times New Roman"/>
              <w:sz w:val="24"/>
              <w:szCs w:val="24"/>
            </w:rPr>
            <w:t>,</w:t>
          </w:r>
        </w:sdtContent>
      </w:sdt>
      <w:r w:rsidRPr="001F3D4E">
        <w:rPr>
          <w:rFonts w:ascii="Times New Roman" w:hAnsi="Times New Roman"/>
          <w:sz w:val="24"/>
          <w:szCs w:val="24"/>
        </w:rPr>
        <w:t xml:space="preserve"> which is consistent with our experimental findings of UV-visible spectra for pure and substituted bismuth ferrites. The optical gap for x = 0.02 (not shown), is </w:t>
      </w:r>
      <w:sdt>
        <w:sdtPr>
          <w:rPr>
            <w:rFonts w:ascii="Times New Roman" w:hAnsi="Times New Roman"/>
          </w:rPr>
          <w:tag w:val="goog_rdk_171"/>
          <w:id w:val="635295343"/>
        </w:sdtPr>
        <w:sdtContent>
          <w:r w:rsidRPr="001F3D4E">
            <w:rPr>
              <w:rFonts w:ascii="Times New Roman" w:hAnsi="Times New Roman"/>
              <w:sz w:val="24"/>
              <w:szCs w:val="24"/>
            </w:rPr>
            <w:t>found to be overestimated</w:t>
          </w:r>
        </w:sdtContent>
      </w:sdt>
      <w:sdt>
        <w:sdtPr>
          <w:rPr>
            <w:rFonts w:ascii="Times New Roman" w:hAnsi="Times New Roman"/>
          </w:rPr>
          <w:tag w:val="goog_rdk_172"/>
          <w:id w:val="-795599189"/>
          <w:showingPlcHdr/>
        </w:sdtPr>
        <w:sdtContent>
          <w:r w:rsidR="00575183" w:rsidRPr="001F3D4E">
            <w:rPr>
              <w:rFonts w:ascii="Times New Roman" w:hAnsi="Times New Roman"/>
            </w:rPr>
            <w:t xml:space="preserve">     </w:t>
          </w:r>
        </w:sdtContent>
      </w:sdt>
      <w:r w:rsidRPr="001F3D4E">
        <w:rPr>
          <w:rFonts w:ascii="Times New Roman" w:hAnsi="Times New Roman"/>
          <w:sz w:val="24"/>
          <w:szCs w:val="24"/>
        </w:rPr>
        <w:t xml:space="preserve">compared to our experimental results. The band structure's energy is connected to the imaginary-part </w:t>
      </w:r>
      <m:oMath>
        <m:sSub>
          <m:sSubPr>
            <m:ctrlPr>
              <w:rPr>
                <w:rFonts w:ascii="Cambria Math" w:eastAsia="Cambria Math" w:hAnsi="Cambria Math"/>
                <w:sz w:val="24"/>
                <w:szCs w:val="24"/>
              </w:rPr>
            </m:ctrlPr>
          </m:sSubPr>
          <m:e>
            <m:r>
              <w:rPr>
                <w:rFonts w:ascii="Cambria Math" w:hAnsi="Cambria Math"/>
              </w:rPr>
              <m:t>ε</m:t>
            </m:r>
          </m:e>
          <m:sub>
            <m:r>
              <w:rPr>
                <w:rFonts w:ascii="Cambria Math" w:eastAsia="Cambria Math" w:hAnsi="Cambria Math"/>
                <w:sz w:val="24"/>
                <w:szCs w:val="24"/>
              </w:rPr>
              <m:t>2</m:t>
            </m:r>
          </m:sub>
        </m:sSub>
        <m:r>
          <w:rPr>
            <w:rFonts w:ascii="Cambria Math" w:eastAsia="Cambria Math" w:hAnsi="Cambria Math"/>
            <w:sz w:val="24"/>
            <w:szCs w:val="24"/>
          </w:rPr>
          <m:t>(ω)</m:t>
        </m:r>
      </m:oMath>
      <w:r w:rsidRPr="001F3D4E">
        <w:rPr>
          <w:rFonts w:ascii="Times New Roman" w:hAnsi="Times New Roman"/>
          <w:sz w:val="24"/>
          <w:szCs w:val="24"/>
        </w:rPr>
        <w:t xml:space="preserve">. In electronic structure calculations (not shown), </w:t>
      </w:r>
      <w:sdt>
        <w:sdtPr>
          <w:rPr>
            <w:rFonts w:ascii="Times New Roman" w:hAnsi="Times New Roman"/>
          </w:rPr>
          <w:tag w:val="goog_rdk_175"/>
          <w:id w:val="1627743879"/>
        </w:sdtPr>
        <w:sdtContent>
          <w:r w:rsidRPr="001F3D4E">
            <w:rPr>
              <w:rFonts w:ascii="Times New Roman" w:hAnsi="Times New Roman"/>
              <w:sz w:val="24"/>
              <w:szCs w:val="24"/>
            </w:rPr>
            <w:t xml:space="preserve">the </w:t>
          </w:r>
        </w:sdtContent>
      </w:sdt>
      <w:r w:rsidRPr="001F3D4E">
        <w:rPr>
          <w:rFonts w:ascii="Times New Roman" w:hAnsi="Times New Roman"/>
          <w:sz w:val="24"/>
          <w:szCs w:val="24"/>
        </w:rPr>
        <w:t>indirect band gaps around 1.6 eV, 1.8 eV and 1.6 eV were observed for</w:t>
      </w:r>
      <w:r w:rsidRPr="001F3D4E">
        <w:rPr>
          <w:rFonts w:ascii="Times New Roman" w:hAnsi="Times New Roman"/>
        </w:rPr>
        <w:t xml:space="preserve"> </w:t>
      </w:r>
      <w:r w:rsidRPr="001F3D4E">
        <w:rPr>
          <w:rFonts w:ascii="Times New Roman" w:hAnsi="Times New Roman"/>
          <w:sz w:val="24"/>
          <w:szCs w:val="24"/>
        </w:rPr>
        <w:t>pure, 0.04 and 0.08 substituted structure of Bi</w:t>
      </w:r>
      <w:r w:rsidRPr="001F3D4E">
        <w:rPr>
          <w:rFonts w:ascii="Times New Roman" w:hAnsi="Times New Roman"/>
          <w:sz w:val="24"/>
          <w:szCs w:val="24"/>
          <w:vertAlign w:val="subscript"/>
        </w:rPr>
        <w:t>1-x</w:t>
      </w:r>
      <w:r w:rsidRPr="001F3D4E">
        <w:rPr>
          <w:rFonts w:ascii="Times New Roman" w:hAnsi="Times New Roman"/>
          <w:sz w:val="24"/>
          <w:szCs w:val="24"/>
        </w:rPr>
        <w:t>La</w:t>
      </w:r>
      <w:r w:rsidRPr="001F3D4E">
        <w:rPr>
          <w:rFonts w:ascii="Times New Roman" w:hAnsi="Times New Roman"/>
          <w:sz w:val="24"/>
          <w:szCs w:val="24"/>
          <w:vertAlign w:val="subscript"/>
        </w:rPr>
        <w:t>x</w:t>
      </w:r>
      <w:r w:rsidRPr="001F3D4E">
        <w:rPr>
          <w:rFonts w:ascii="Times New Roman" w:hAnsi="Times New Roman"/>
          <w:sz w:val="24"/>
          <w:szCs w:val="24"/>
        </w:rPr>
        <w:t>FeO</w:t>
      </w:r>
      <w:r w:rsidRPr="001F3D4E">
        <w:rPr>
          <w:rFonts w:ascii="Times New Roman" w:hAnsi="Times New Roman"/>
          <w:sz w:val="24"/>
          <w:szCs w:val="24"/>
          <w:vertAlign w:val="subscript"/>
        </w:rPr>
        <w:t>3</w:t>
      </w:r>
      <w:r w:rsidRPr="001F3D4E">
        <w:rPr>
          <w:rFonts w:ascii="Times New Roman" w:hAnsi="Times New Roman"/>
          <w:sz w:val="24"/>
          <w:szCs w:val="24"/>
        </w:rPr>
        <w:t xml:space="preserve"> respectively. Whereas, direct band gaps 2 eV, 2.1 eV, 1.98 eV, and 1.86 eV were computed for Bi</w:t>
      </w:r>
      <w:r w:rsidRPr="001F3D4E">
        <w:rPr>
          <w:rFonts w:ascii="Times New Roman" w:hAnsi="Times New Roman"/>
          <w:sz w:val="24"/>
          <w:szCs w:val="24"/>
          <w:vertAlign w:val="subscript"/>
        </w:rPr>
        <w:t>1-x</w:t>
      </w:r>
      <w:r w:rsidRPr="001F3D4E">
        <w:rPr>
          <w:rFonts w:ascii="Times New Roman" w:hAnsi="Times New Roman"/>
          <w:sz w:val="24"/>
          <w:szCs w:val="24"/>
        </w:rPr>
        <w:t>La</w:t>
      </w:r>
      <w:r w:rsidRPr="001F3D4E">
        <w:rPr>
          <w:rFonts w:ascii="Times New Roman" w:hAnsi="Times New Roman"/>
          <w:sz w:val="24"/>
          <w:szCs w:val="24"/>
          <w:vertAlign w:val="subscript"/>
        </w:rPr>
        <w:t>x</w:t>
      </w:r>
      <w:r w:rsidRPr="001F3D4E">
        <w:rPr>
          <w:rFonts w:ascii="Times New Roman" w:hAnsi="Times New Roman"/>
          <w:sz w:val="24"/>
          <w:szCs w:val="24"/>
        </w:rPr>
        <w:t>FeO</w:t>
      </w:r>
      <w:r w:rsidRPr="001F3D4E">
        <w:rPr>
          <w:rFonts w:ascii="Times New Roman" w:hAnsi="Times New Roman"/>
          <w:sz w:val="24"/>
          <w:szCs w:val="24"/>
          <w:vertAlign w:val="subscript"/>
        </w:rPr>
        <w:t>3</w:t>
      </w:r>
      <w:r w:rsidRPr="001F3D4E">
        <w:rPr>
          <w:rFonts w:ascii="Times New Roman" w:hAnsi="Times New Roman"/>
          <w:sz w:val="24"/>
          <w:szCs w:val="24"/>
        </w:rPr>
        <w:t xml:space="preserve"> samples with x = 0.0, 0.04, 0.06 and 0.08, respectively.</w:t>
      </w:r>
      <w:r w:rsidRPr="001F3D4E">
        <w:t xml:space="preserve"> </w:t>
      </w:r>
      <w:r w:rsidRPr="001F3D4E">
        <w:rPr>
          <w:rFonts w:ascii="Times New Roman" w:hAnsi="Times New Roman"/>
          <w:sz w:val="24"/>
          <w:szCs w:val="24"/>
        </w:rPr>
        <w:t>The same as a direct band gap, an indirect band gap between the topmost of the O-2</w:t>
      </w:r>
      <w:r w:rsidRPr="001F3D4E">
        <w:rPr>
          <w:rFonts w:ascii="Times New Roman" w:hAnsi="Times New Roman"/>
          <w:i/>
          <w:iCs/>
          <w:sz w:val="24"/>
          <w:szCs w:val="24"/>
        </w:rPr>
        <w:t>p</w:t>
      </w:r>
      <w:r w:rsidRPr="001F3D4E">
        <w:rPr>
          <w:rFonts w:ascii="Times New Roman" w:hAnsi="Times New Roman"/>
          <w:sz w:val="24"/>
          <w:szCs w:val="24"/>
        </w:rPr>
        <w:t xml:space="preserve"> valence-band (VB) and the bottommost of the Fe 3</w:t>
      </w:r>
      <w:r w:rsidRPr="001F3D4E">
        <w:rPr>
          <w:rFonts w:ascii="Times New Roman" w:hAnsi="Times New Roman"/>
          <w:i/>
          <w:iCs/>
          <w:sz w:val="24"/>
          <w:szCs w:val="24"/>
        </w:rPr>
        <w:t xml:space="preserve">d </w:t>
      </w:r>
      <w:r w:rsidRPr="001F3D4E">
        <w:rPr>
          <w:rFonts w:ascii="Times New Roman" w:hAnsi="Times New Roman"/>
          <w:sz w:val="24"/>
          <w:szCs w:val="24"/>
        </w:rPr>
        <w:t>conduction-band (CB) for 0.06 substituted structure of Bi</w:t>
      </w:r>
      <w:r w:rsidRPr="001F3D4E">
        <w:rPr>
          <w:rFonts w:ascii="Times New Roman" w:hAnsi="Times New Roman"/>
          <w:sz w:val="24"/>
          <w:szCs w:val="24"/>
          <w:vertAlign w:val="subscript"/>
        </w:rPr>
        <w:t>1-x</w:t>
      </w:r>
      <w:r w:rsidRPr="001F3D4E">
        <w:rPr>
          <w:rFonts w:ascii="Times New Roman" w:hAnsi="Times New Roman"/>
          <w:sz w:val="24"/>
          <w:szCs w:val="24"/>
        </w:rPr>
        <w:t>La</w:t>
      </w:r>
      <w:r w:rsidRPr="001F3D4E">
        <w:rPr>
          <w:rFonts w:ascii="Times New Roman" w:hAnsi="Times New Roman"/>
          <w:sz w:val="24"/>
          <w:szCs w:val="24"/>
          <w:vertAlign w:val="subscript"/>
        </w:rPr>
        <w:t>x</w:t>
      </w:r>
      <w:r w:rsidRPr="001F3D4E">
        <w:rPr>
          <w:rFonts w:ascii="Times New Roman" w:hAnsi="Times New Roman"/>
          <w:sz w:val="24"/>
          <w:szCs w:val="24"/>
        </w:rPr>
        <w:t>FeO</w:t>
      </w:r>
      <w:r w:rsidRPr="001F3D4E">
        <w:rPr>
          <w:rFonts w:ascii="Times New Roman" w:hAnsi="Times New Roman"/>
          <w:sz w:val="24"/>
          <w:szCs w:val="24"/>
          <w:vertAlign w:val="subscript"/>
        </w:rPr>
        <w:t>3</w:t>
      </w:r>
      <w:r w:rsidRPr="001F3D4E">
        <w:rPr>
          <w:rFonts w:ascii="Times New Roman" w:hAnsi="Times New Roman"/>
          <w:sz w:val="24"/>
          <w:szCs w:val="24"/>
        </w:rPr>
        <w:t xml:space="preserve"> was also observed. However, dielectric function of  </w:t>
      </w:r>
      <m:oMath>
        <m:sSub>
          <m:sSubPr>
            <m:ctrlPr>
              <w:rPr>
                <w:rFonts w:ascii="Cambria Math" w:eastAsia="Cambria Math" w:hAnsi="Cambria Math"/>
                <w:sz w:val="24"/>
                <w:szCs w:val="24"/>
              </w:rPr>
            </m:ctrlPr>
          </m:sSubPr>
          <m:e>
            <m:r>
              <w:rPr>
                <w:rFonts w:ascii="Cambria Math" w:hAnsi="Cambria Math"/>
              </w:rPr>
              <m:t>ε</m:t>
            </m:r>
          </m:e>
          <m:sub>
            <m:r>
              <w:rPr>
                <w:rFonts w:ascii="Cambria Math" w:eastAsia="Cambria Math" w:hAnsi="Cambria Math"/>
                <w:sz w:val="24"/>
                <w:szCs w:val="24"/>
              </w:rPr>
              <m:t>2</m:t>
            </m:r>
          </m:sub>
        </m:sSub>
        <m:r>
          <w:rPr>
            <w:rFonts w:ascii="Cambria Math" w:eastAsia="Cambria Math" w:hAnsi="Cambria Math"/>
            <w:sz w:val="24"/>
            <w:szCs w:val="24"/>
          </w:rPr>
          <m:t>(ω)</m:t>
        </m:r>
      </m:oMath>
      <w:r w:rsidRPr="001F3D4E">
        <w:rPr>
          <w:rFonts w:ascii="Times New Roman" w:hAnsi="Times New Roman"/>
          <w:sz w:val="24"/>
          <w:szCs w:val="24"/>
        </w:rPr>
        <w:t xml:space="preserve"> for pure and Bi</w:t>
      </w:r>
      <w:r w:rsidRPr="001F3D4E">
        <w:rPr>
          <w:rFonts w:ascii="Times New Roman" w:hAnsi="Times New Roman"/>
          <w:sz w:val="24"/>
          <w:szCs w:val="24"/>
          <w:vertAlign w:val="subscript"/>
        </w:rPr>
        <w:t>1-x</w:t>
      </w:r>
      <w:r w:rsidRPr="001F3D4E">
        <w:rPr>
          <w:rFonts w:ascii="Times New Roman" w:hAnsi="Times New Roman"/>
          <w:sz w:val="24"/>
          <w:szCs w:val="24"/>
        </w:rPr>
        <w:t>La</w:t>
      </w:r>
      <w:r w:rsidRPr="001F3D4E">
        <w:rPr>
          <w:rFonts w:ascii="Times New Roman" w:hAnsi="Times New Roman"/>
          <w:sz w:val="24"/>
          <w:szCs w:val="24"/>
          <w:vertAlign w:val="subscript"/>
        </w:rPr>
        <w:t>x</w:t>
      </w:r>
      <w:r w:rsidRPr="001F3D4E">
        <w:rPr>
          <w:rFonts w:ascii="Times New Roman" w:hAnsi="Times New Roman"/>
          <w:sz w:val="24"/>
          <w:szCs w:val="24"/>
        </w:rPr>
        <w:t>FeO</w:t>
      </w:r>
      <w:r w:rsidRPr="001F3D4E">
        <w:rPr>
          <w:rFonts w:ascii="Times New Roman" w:hAnsi="Times New Roman"/>
          <w:sz w:val="24"/>
          <w:szCs w:val="24"/>
          <w:vertAlign w:val="subscript"/>
        </w:rPr>
        <w:t xml:space="preserve">3 </w:t>
      </w:r>
      <w:r w:rsidRPr="001F3D4E">
        <w:rPr>
          <w:rFonts w:ascii="Times New Roman" w:hAnsi="Times New Roman"/>
          <w:sz w:val="24"/>
          <w:szCs w:val="24"/>
        </w:rPr>
        <w:t xml:space="preserve">increases rapidly </w:t>
      </w:r>
      <w:r w:rsidRPr="001F3D4E">
        <w:rPr>
          <w:rFonts w:ascii="Times New Roman" w:hAnsi="Times New Roman"/>
          <w:sz w:val="24"/>
          <w:szCs w:val="24"/>
        </w:rPr>
        <w:lastRenderedPageBreak/>
        <w:t xml:space="preserve">around 2 eV which corresponds to the direct band gaps. The </w:t>
      </w:r>
      <m:oMath>
        <m:sSub>
          <m:sSubPr>
            <m:ctrlPr>
              <w:rPr>
                <w:rFonts w:ascii="Cambria Math" w:eastAsia="Cambria Math" w:hAnsi="Cambria Math"/>
                <w:sz w:val="24"/>
                <w:szCs w:val="24"/>
              </w:rPr>
            </m:ctrlPr>
          </m:sSubPr>
          <m:e>
            <m:r>
              <w:rPr>
                <w:rFonts w:ascii="Cambria Math" w:hAnsi="Cambria Math"/>
              </w:rPr>
              <m:t>ε</m:t>
            </m:r>
          </m:e>
          <m:sub>
            <m:r>
              <w:rPr>
                <w:rFonts w:ascii="Cambria Math" w:eastAsia="Cambria Math" w:hAnsi="Cambria Math"/>
                <w:sz w:val="24"/>
                <w:szCs w:val="24"/>
              </w:rPr>
              <m:t>2</m:t>
            </m:r>
          </m:sub>
        </m:sSub>
        <m:d>
          <m:dPr>
            <m:ctrlPr>
              <w:rPr>
                <w:rFonts w:ascii="Cambria Math" w:eastAsia="Cambria Math" w:hAnsi="Cambria Math"/>
                <w:sz w:val="24"/>
                <w:szCs w:val="24"/>
              </w:rPr>
            </m:ctrlPr>
          </m:dPr>
          <m:e>
            <m:r>
              <w:rPr>
                <w:rFonts w:ascii="Cambria Math" w:eastAsia="Cambria Math" w:hAnsi="Cambria Math"/>
                <w:sz w:val="24"/>
                <w:szCs w:val="24"/>
              </w:rPr>
              <m:t>ω</m:t>
            </m:r>
          </m:e>
        </m:d>
        <m:r>
          <w:rPr>
            <w:rFonts w:ascii="Cambria Math" w:eastAsia="Cambria Math" w:hAnsi="Cambria Math"/>
            <w:sz w:val="24"/>
            <w:szCs w:val="24"/>
          </w:rPr>
          <m:t xml:space="preserve"> </m:t>
        </m:r>
      </m:oMath>
      <w:r w:rsidRPr="001F3D4E">
        <w:rPr>
          <w:rFonts w:ascii="Times New Roman" w:hAnsi="Times New Roman"/>
          <w:sz w:val="24"/>
          <w:szCs w:val="24"/>
        </w:rPr>
        <w:t>describes inter-transitions from O-p occupied to unoccupied Fe-</w:t>
      </w:r>
      <w:r w:rsidRPr="001F3D4E">
        <w:rPr>
          <w:rFonts w:ascii="Times New Roman" w:hAnsi="Times New Roman"/>
          <w:i/>
          <w:iCs/>
          <w:sz w:val="24"/>
          <w:szCs w:val="24"/>
        </w:rPr>
        <w:t>d</w:t>
      </w:r>
      <w:r w:rsidRPr="001F3D4E">
        <w:rPr>
          <w:rFonts w:ascii="Times New Roman" w:hAnsi="Times New Roman"/>
          <w:sz w:val="24"/>
          <w:szCs w:val="24"/>
        </w:rPr>
        <w:t xml:space="preserve"> states and also including O-</w:t>
      </w:r>
      <w:r w:rsidRPr="001F3D4E">
        <w:rPr>
          <w:rFonts w:ascii="Times New Roman" w:hAnsi="Times New Roman"/>
          <w:i/>
          <w:sz w:val="24"/>
          <w:szCs w:val="24"/>
        </w:rPr>
        <w:t>p</w:t>
      </w:r>
      <w:r w:rsidRPr="001F3D4E">
        <w:rPr>
          <w:rFonts w:ascii="Times New Roman" w:hAnsi="Times New Roman"/>
          <w:sz w:val="24"/>
          <w:szCs w:val="24"/>
        </w:rPr>
        <w:t xml:space="preserve"> electron to other </w:t>
      </w:r>
      <w:r w:rsidRPr="001F3D4E">
        <w:rPr>
          <w:rFonts w:ascii="Times New Roman" w:hAnsi="Times New Roman"/>
          <w:i/>
          <w:sz w:val="24"/>
          <w:szCs w:val="24"/>
        </w:rPr>
        <w:t>p</w:t>
      </w:r>
      <w:r w:rsidRPr="001F3D4E">
        <w:rPr>
          <w:rFonts w:ascii="Times New Roman" w:hAnsi="Times New Roman"/>
          <w:sz w:val="24"/>
          <w:szCs w:val="24"/>
        </w:rPr>
        <w:t>-states of high-energy occupied states. The more pronounced peaks around 4 eV (Fig.</w:t>
      </w:r>
      <w:r w:rsidR="00575183" w:rsidRPr="001F3D4E">
        <w:rPr>
          <w:rFonts w:ascii="Times New Roman" w:hAnsi="Times New Roman"/>
          <w:sz w:val="24"/>
          <w:szCs w:val="24"/>
        </w:rPr>
        <w:t xml:space="preserve"> 10</w:t>
      </w:r>
      <w:r w:rsidRPr="001F3D4E">
        <w:rPr>
          <w:rFonts w:ascii="Times New Roman" w:hAnsi="Times New Roman"/>
          <w:sz w:val="24"/>
          <w:szCs w:val="24"/>
        </w:rPr>
        <w:t xml:space="preserve">a, c and d) and 5 eV (Fig. </w:t>
      </w:r>
      <w:r w:rsidR="00575183" w:rsidRPr="001F3D4E">
        <w:rPr>
          <w:rFonts w:ascii="Times New Roman" w:hAnsi="Times New Roman"/>
          <w:sz w:val="24"/>
          <w:szCs w:val="24"/>
        </w:rPr>
        <w:t>10</w:t>
      </w:r>
      <w:r w:rsidRPr="001F3D4E">
        <w:rPr>
          <w:rFonts w:ascii="Times New Roman" w:hAnsi="Times New Roman"/>
          <w:sz w:val="24"/>
          <w:szCs w:val="24"/>
        </w:rPr>
        <w:t>b) correspond mainly with the transition from the occupied O-2</w:t>
      </w:r>
      <w:r w:rsidRPr="001F3D4E">
        <w:rPr>
          <w:rFonts w:ascii="Times New Roman" w:hAnsi="Times New Roman"/>
          <w:i/>
          <w:sz w:val="24"/>
          <w:szCs w:val="24"/>
        </w:rPr>
        <w:t>p</w:t>
      </w:r>
      <w:r w:rsidRPr="001F3D4E">
        <w:rPr>
          <w:rFonts w:ascii="Times New Roman" w:hAnsi="Times New Roman"/>
          <w:sz w:val="24"/>
          <w:szCs w:val="24"/>
        </w:rPr>
        <w:t xml:space="preserve"> to Fe-3</w:t>
      </w:r>
      <w:r w:rsidRPr="001F3D4E">
        <w:rPr>
          <w:rFonts w:ascii="Times New Roman" w:hAnsi="Times New Roman"/>
          <w:i/>
          <w:sz w:val="24"/>
          <w:szCs w:val="24"/>
        </w:rPr>
        <w:t>d</w:t>
      </w:r>
      <w:r w:rsidRPr="001F3D4E">
        <w:rPr>
          <w:rFonts w:ascii="Times New Roman" w:hAnsi="Times New Roman"/>
          <w:sz w:val="24"/>
          <w:szCs w:val="24"/>
        </w:rPr>
        <w:t xml:space="preserve"> states and from O-2</w:t>
      </w:r>
      <w:r w:rsidRPr="001F3D4E">
        <w:rPr>
          <w:rFonts w:ascii="Times New Roman" w:hAnsi="Times New Roman"/>
          <w:i/>
          <w:sz w:val="24"/>
          <w:szCs w:val="24"/>
        </w:rPr>
        <w:t>p</w:t>
      </w:r>
      <w:r w:rsidRPr="001F3D4E">
        <w:rPr>
          <w:rFonts w:ascii="Times New Roman" w:hAnsi="Times New Roman"/>
          <w:sz w:val="24"/>
          <w:szCs w:val="24"/>
        </w:rPr>
        <w:t xml:space="preserve"> VB to Fe-3</w:t>
      </w:r>
      <w:r w:rsidRPr="001F3D4E">
        <w:rPr>
          <w:rFonts w:ascii="Times New Roman" w:hAnsi="Times New Roman"/>
          <w:i/>
          <w:sz w:val="24"/>
          <w:szCs w:val="24"/>
        </w:rPr>
        <w:t>d</w:t>
      </w:r>
      <w:r w:rsidRPr="001F3D4E">
        <w:rPr>
          <w:rFonts w:ascii="Times New Roman" w:hAnsi="Times New Roman"/>
          <w:sz w:val="24"/>
          <w:szCs w:val="24"/>
        </w:rPr>
        <w:t xml:space="preserve"> or Bi-6</w:t>
      </w:r>
      <w:r w:rsidRPr="001F3D4E">
        <w:rPr>
          <w:rFonts w:ascii="Times New Roman" w:hAnsi="Times New Roman"/>
          <w:i/>
          <w:sz w:val="24"/>
          <w:szCs w:val="24"/>
        </w:rPr>
        <w:t>p</w:t>
      </w:r>
      <w:r w:rsidRPr="001F3D4E">
        <w:rPr>
          <w:rFonts w:ascii="Times New Roman" w:hAnsi="Times New Roman"/>
          <w:sz w:val="24"/>
          <w:szCs w:val="24"/>
        </w:rPr>
        <w:t xml:space="preserve"> or La-5</w:t>
      </w:r>
      <w:r w:rsidRPr="001F3D4E">
        <w:rPr>
          <w:rFonts w:ascii="Times New Roman" w:hAnsi="Times New Roman"/>
          <w:i/>
          <w:sz w:val="24"/>
          <w:szCs w:val="24"/>
        </w:rPr>
        <w:t>p</w:t>
      </w:r>
      <w:r w:rsidRPr="001F3D4E">
        <w:rPr>
          <w:rFonts w:ascii="Times New Roman" w:hAnsi="Times New Roman"/>
          <w:sz w:val="24"/>
          <w:szCs w:val="24"/>
        </w:rPr>
        <w:t xml:space="preserve"> high energy CB.</w:t>
      </w:r>
    </w:p>
    <w:p w14:paraId="0F559AB0" w14:textId="49DC5AE0" w:rsidR="002C36E8" w:rsidRPr="001F3D4E" w:rsidRDefault="0028356B" w:rsidP="0034079E">
      <w:pPr>
        <w:spacing w:line="360" w:lineRule="auto"/>
        <w:jc w:val="both"/>
        <w:rPr>
          <w:rFonts w:ascii="Times New Roman" w:hAnsi="Times New Roman"/>
          <w:noProof/>
          <w:sz w:val="24"/>
          <w:szCs w:val="24"/>
          <w:lang w:val="en-US" w:eastAsia="en-US"/>
        </w:rPr>
      </w:pPr>
      <w:r>
        <w:rPr>
          <w:noProof/>
        </w:rPr>
        <mc:AlternateContent>
          <mc:Choice Requires="wpg">
            <w:drawing>
              <wp:anchor distT="0" distB="0" distL="114300" distR="114300" simplePos="0" relativeHeight="251656192" behindDoc="0" locked="0" layoutInCell="1" allowOverlap="1" wp14:anchorId="3BFB3F11" wp14:editId="360DC8C7">
                <wp:simplePos x="0" y="0"/>
                <wp:positionH relativeFrom="column">
                  <wp:posOffset>108585</wp:posOffset>
                </wp:positionH>
                <wp:positionV relativeFrom="paragraph">
                  <wp:posOffset>326390</wp:posOffset>
                </wp:positionV>
                <wp:extent cx="5520690" cy="4611370"/>
                <wp:effectExtent l="0" t="0" r="0" b="0"/>
                <wp:wrapNone/>
                <wp:docPr id="5355580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690" cy="4611370"/>
                          <a:chOff x="1965" y="4148"/>
                          <a:chExt cx="8200" cy="6660"/>
                        </a:xfrm>
                      </wpg:grpSpPr>
                      <pic:pic xmlns:pic="http://schemas.openxmlformats.org/drawingml/2006/picture">
                        <pic:nvPicPr>
                          <pic:cNvPr id="17" name="Shape 17"/>
                          <pic:cNvPicPr preferRelativeResize="0"/>
                        </pic:nvPicPr>
                        <pic:blipFill rotWithShape="1">
                          <a:blip r:embed="rId33">
                            <a:alphaModFix/>
                          </a:blip>
                          <a:srcRect l="8437" t="9791" r="13113" b="5209"/>
                          <a:stretch/>
                        </pic:blipFill>
                        <pic:spPr>
                          <a:xfrm>
                            <a:off x="6177" y="4148"/>
                            <a:ext cx="3988" cy="3312"/>
                          </a:xfrm>
                          <a:prstGeom prst="rect">
                            <a:avLst/>
                          </a:prstGeom>
                          <a:noFill/>
                          <a:ln>
                            <a:noFill/>
                          </a:ln>
                        </pic:spPr>
                      </pic:pic>
                      <pic:pic xmlns:pic="http://schemas.openxmlformats.org/drawingml/2006/picture">
                        <pic:nvPicPr>
                          <pic:cNvPr id="18" name="Shape 18"/>
                          <pic:cNvPicPr preferRelativeResize="0"/>
                        </pic:nvPicPr>
                        <pic:blipFill rotWithShape="1">
                          <a:blip r:embed="rId34">
                            <a:alphaModFix/>
                          </a:blip>
                          <a:srcRect l="8594" t="10001" r="12476" b="5415"/>
                          <a:stretch/>
                        </pic:blipFill>
                        <pic:spPr>
                          <a:xfrm>
                            <a:off x="6177" y="7496"/>
                            <a:ext cx="3988" cy="3312"/>
                          </a:xfrm>
                          <a:prstGeom prst="rect">
                            <a:avLst/>
                          </a:prstGeom>
                          <a:noFill/>
                          <a:ln>
                            <a:noFill/>
                          </a:ln>
                        </pic:spPr>
                      </pic:pic>
                      <pic:pic xmlns:pic="http://schemas.openxmlformats.org/drawingml/2006/picture">
                        <pic:nvPicPr>
                          <pic:cNvPr id="19" name="Shape 19"/>
                          <pic:cNvPicPr preferRelativeResize="0"/>
                        </pic:nvPicPr>
                        <pic:blipFill rotWithShape="1">
                          <a:blip r:embed="rId35">
                            <a:alphaModFix/>
                          </a:blip>
                          <a:srcRect l="8116" t="10001" r="13113" b="5415"/>
                          <a:stretch/>
                        </pic:blipFill>
                        <pic:spPr>
                          <a:xfrm>
                            <a:off x="1965" y="7460"/>
                            <a:ext cx="4003" cy="3312"/>
                          </a:xfrm>
                          <a:prstGeom prst="rect">
                            <a:avLst/>
                          </a:prstGeom>
                          <a:noFill/>
                          <a:ln>
                            <a:noFill/>
                          </a:ln>
                        </pic:spPr>
                      </pic:pic>
                      <pic:pic xmlns:pic="http://schemas.openxmlformats.org/drawingml/2006/picture">
                        <pic:nvPicPr>
                          <pic:cNvPr id="20" name="Shape 20"/>
                          <pic:cNvPicPr preferRelativeResize="0"/>
                        </pic:nvPicPr>
                        <pic:blipFill rotWithShape="1">
                          <a:blip r:embed="rId36">
                            <a:alphaModFix/>
                          </a:blip>
                          <a:srcRect l="8595" t="10001" r="12951" b="5207"/>
                          <a:stretch/>
                        </pic:blipFill>
                        <pic:spPr>
                          <a:xfrm>
                            <a:off x="1965" y="4148"/>
                            <a:ext cx="4003" cy="331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07B1561" id="Group 1" o:spid="_x0000_s1026" style="position:absolute;margin-left:8.55pt;margin-top:25.7pt;width:434.7pt;height:363.1pt;z-index:251656192;mso-width-relative:margin;mso-height-relative:margin" coordorigin="1965,4148" coordsize="8200,66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wQKAAAAAAAAACEARVW5&#10;QPaeAAD2ngAAFAAAAGRycy9tZWRpYS9pbWFnZTMuanBn/9j/4AAQSkZJRgABAQEA3ADcAAD/2wBD&#10;AAIBAQEBAQIBAQECAgICAgQDAgICAgUEBAMEBgUGBgYFBgYGBwkIBgcJBwYGCAsICQoKCgoKBggL&#10;DAsKDAkKCgr/2wBDAQICAgICAgUDAwUKBwYHCgoKCgoKCgoKCgoKCgoKCgoKCgoKCgoKCgoKCgoK&#10;CgoKCgoKCgoKCgoKCgoKCgoKCgr/wAARCAIqAt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CgAAAAAAAAAhAC1nLSJ2owAAdqMAABQA&#10;AABkcnMvbWVkaWEvaW1hZ2U0LmpwZ//Y/+AAEEpGSUYAAQEBANwA3AAA/9sAQwACAQEBAQECAQEB&#10;AgICAgIEAwICAgIFBAQDBAYFBgYGBQYGBgcJCAYHCQcGBggLCAkKCgoKCgYICwwLCgwJCgoK/9sA&#10;QwECAgICAgIFAwMFCgcGBwoKCgoKCgoKCgoKCgoKCgoKCgoKCgoKCgoKCgoKCgoKCgoKCgoKCgoK&#10;CgoKCgoKCgoK/8AAEQgCVgM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">
                <v:shape id="Shape 17" o:spid="_x0000_s1027" type="#_x0000_t75" style="position:absolute;left:6177;top:4148;width:3988;height:33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">
                  <v:imagedata r:id="rId44" o:title="" croptop="6417f" cropbottom="3414f" cropleft="5529f" cropright="8594f"/>
                </v:shape>
                <v:shape id="Shape 18" o:spid="_x0000_s1028" type="#_x0000_t75" style="position:absolute;left:6177;top:7496;width:3988;height:33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">
                  <v:imagedata r:id="rId45" o:title="" croptop="6554f" cropbottom="3549f" cropleft="5632f" cropright="8176f"/>
                </v:shape>
                <v:shape id="Shape 19" o:spid="_x0000_s1029" type="#_x0000_t75" style="position:absolute;left:1965;top:7460;width:4003;height:33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">
                  <v:imagedata r:id="rId46" o:title="" croptop="6554f" cropbottom="3549f" cropleft="5319f" cropright="8594f"/>
                </v:shape>
                <v:shape id="Shape 20" o:spid="_x0000_s1030" type="#_x0000_t75" style="position:absolute;left:1965;top:4148;width:4003;height:33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">
                  <v:imagedata r:id="rId47" o:title="" croptop="6554f" cropbottom="3412f" cropleft="5633f" cropright="8488f"/>
                </v:shape>
              </v:group>
            </w:pict>
          </mc:Fallback>
        </mc:AlternateContent>
      </w:r>
    </w:p>
    <w:p w14:paraId="621C026A" w14:textId="77777777" w:rsidR="00EB0E32" w:rsidRPr="001F3D4E" w:rsidRDefault="00EB0E32" w:rsidP="00AB637F">
      <w:pPr>
        <w:spacing w:line="360" w:lineRule="auto"/>
        <w:ind w:firstLine="720"/>
        <w:jc w:val="both"/>
        <w:rPr>
          <w:rFonts w:ascii="Times New Roman" w:hAnsi="Times New Roman"/>
          <w:sz w:val="24"/>
          <w:szCs w:val="24"/>
        </w:rPr>
      </w:pPr>
    </w:p>
    <w:p w14:paraId="67958A5A" w14:textId="77777777" w:rsidR="002C36E8" w:rsidRPr="001F3D4E" w:rsidRDefault="002C36E8" w:rsidP="00AB637F">
      <w:pPr>
        <w:spacing w:after="200" w:line="360" w:lineRule="auto"/>
        <w:rPr>
          <w:rFonts w:ascii="Times New Roman" w:hAnsi="Times New Roman"/>
          <w:b/>
          <w:sz w:val="28"/>
          <w:szCs w:val="28"/>
        </w:rPr>
      </w:pPr>
    </w:p>
    <w:p w14:paraId="6EE98379" w14:textId="77777777" w:rsidR="002C36E8" w:rsidRPr="001F3D4E" w:rsidRDefault="002C36E8" w:rsidP="00AB637F">
      <w:pPr>
        <w:spacing w:after="200" w:line="360" w:lineRule="auto"/>
        <w:rPr>
          <w:rFonts w:ascii="Times New Roman" w:hAnsi="Times New Roman"/>
          <w:b/>
          <w:sz w:val="28"/>
          <w:szCs w:val="28"/>
        </w:rPr>
      </w:pPr>
    </w:p>
    <w:p w14:paraId="0F659E90" w14:textId="77777777" w:rsidR="002C36E8" w:rsidRPr="001F3D4E" w:rsidRDefault="002C36E8" w:rsidP="00AB637F">
      <w:pPr>
        <w:spacing w:after="200" w:line="360" w:lineRule="auto"/>
        <w:rPr>
          <w:rFonts w:ascii="Times New Roman" w:hAnsi="Times New Roman"/>
          <w:b/>
          <w:sz w:val="28"/>
          <w:szCs w:val="28"/>
        </w:rPr>
      </w:pPr>
    </w:p>
    <w:p w14:paraId="4880B97A" w14:textId="77777777" w:rsidR="002C36E8" w:rsidRPr="001F3D4E" w:rsidRDefault="002C36E8" w:rsidP="00AB637F">
      <w:pPr>
        <w:spacing w:after="200" w:line="360" w:lineRule="auto"/>
        <w:rPr>
          <w:rFonts w:ascii="Times New Roman" w:hAnsi="Times New Roman"/>
          <w:b/>
          <w:sz w:val="28"/>
          <w:szCs w:val="28"/>
        </w:rPr>
      </w:pPr>
    </w:p>
    <w:p w14:paraId="0D585BE2" w14:textId="77777777" w:rsidR="002C36E8" w:rsidRPr="001F3D4E" w:rsidRDefault="002C36E8" w:rsidP="00AB637F">
      <w:pPr>
        <w:spacing w:after="200" w:line="360" w:lineRule="auto"/>
        <w:rPr>
          <w:rFonts w:ascii="Times New Roman" w:hAnsi="Times New Roman"/>
          <w:b/>
          <w:sz w:val="28"/>
          <w:szCs w:val="28"/>
        </w:rPr>
      </w:pPr>
    </w:p>
    <w:p w14:paraId="11C9A96C" w14:textId="77777777" w:rsidR="002C36E8" w:rsidRPr="001F3D4E" w:rsidRDefault="002C36E8" w:rsidP="00AB637F">
      <w:pPr>
        <w:spacing w:after="200" w:line="360" w:lineRule="auto"/>
        <w:rPr>
          <w:rFonts w:ascii="Times New Roman" w:hAnsi="Times New Roman"/>
          <w:b/>
          <w:sz w:val="28"/>
          <w:szCs w:val="28"/>
        </w:rPr>
      </w:pPr>
    </w:p>
    <w:p w14:paraId="0075502E" w14:textId="77777777" w:rsidR="002C36E8" w:rsidRPr="001F3D4E" w:rsidRDefault="002C36E8" w:rsidP="00AB637F">
      <w:pPr>
        <w:spacing w:after="200" w:line="360" w:lineRule="auto"/>
        <w:rPr>
          <w:rFonts w:ascii="Times New Roman" w:hAnsi="Times New Roman"/>
          <w:b/>
          <w:sz w:val="28"/>
          <w:szCs w:val="28"/>
        </w:rPr>
      </w:pPr>
    </w:p>
    <w:p w14:paraId="2F91B42D" w14:textId="77777777" w:rsidR="002C36E8" w:rsidRPr="001F3D4E" w:rsidRDefault="002C36E8" w:rsidP="00AB637F">
      <w:pPr>
        <w:spacing w:after="200" w:line="360" w:lineRule="auto"/>
        <w:rPr>
          <w:rFonts w:ascii="Times New Roman" w:hAnsi="Times New Roman"/>
          <w:b/>
          <w:sz w:val="28"/>
          <w:szCs w:val="28"/>
        </w:rPr>
      </w:pPr>
    </w:p>
    <w:p w14:paraId="03B9F66C" w14:textId="77777777" w:rsidR="005A3C0E" w:rsidRPr="001F3D4E" w:rsidRDefault="005A3C0E" w:rsidP="002C36E8">
      <w:pPr>
        <w:spacing w:after="200" w:line="360" w:lineRule="auto"/>
        <w:ind w:left="720"/>
        <w:jc w:val="center"/>
        <w:rPr>
          <w:rFonts w:ascii="Times New Roman" w:hAnsi="Times New Roman"/>
          <w:b/>
          <w:sz w:val="24"/>
          <w:szCs w:val="24"/>
        </w:rPr>
      </w:pPr>
    </w:p>
    <w:p w14:paraId="102F4492" w14:textId="77777777" w:rsidR="00063B19" w:rsidRPr="001F3D4E" w:rsidRDefault="00063B19" w:rsidP="00AB637F">
      <w:pPr>
        <w:spacing w:after="200" w:line="360" w:lineRule="auto"/>
        <w:rPr>
          <w:rFonts w:ascii="Times New Roman" w:hAnsi="Times New Roman"/>
          <w:b/>
          <w:sz w:val="28"/>
          <w:szCs w:val="28"/>
        </w:rPr>
      </w:pPr>
    </w:p>
    <w:p w14:paraId="00666122" w14:textId="77777777" w:rsidR="000743C5" w:rsidRPr="00933897" w:rsidRDefault="00C36ACE" w:rsidP="00933897">
      <w:pPr>
        <w:spacing w:after="200" w:line="360" w:lineRule="auto"/>
        <w:jc w:val="center"/>
        <w:rPr>
          <w:rFonts w:ascii="Times New Roman" w:hAnsi="Times New Roman"/>
          <w:sz w:val="24"/>
          <w:szCs w:val="24"/>
        </w:rPr>
      </w:pPr>
      <w:r w:rsidRPr="001F3D4E">
        <w:rPr>
          <w:rFonts w:ascii="Times New Roman" w:hAnsi="Times New Roman"/>
          <w:b/>
          <w:sz w:val="24"/>
          <w:szCs w:val="24"/>
        </w:rPr>
        <w:t xml:space="preserve">Fig. </w:t>
      </w:r>
      <w:r w:rsidR="00575183" w:rsidRPr="001F3D4E">
        <w:rPr>
          <w:rFonts w:ascii="Times New Roman" w:hAnsi="Times New Roman"/>
          <w:b/>
          <w:sz w:val="24"/>
          <w:szCs w:val="24"/>
        </w:rPr>
        <w:t>10</w:t>
      </w:r>
      <w:r w:rsidRPr="001F3D4E">
        <w:rPr>
          <w:rFonts w:ascii="Times New Roman" w:hAnsi="Times New Roman"/>
          <w:b/>
          <w:sz w:val="24"/>
          <w:szCs w:val="24"/>
        </w:rPr>
        <w:t xml:space="preserve">. </w:t>
      </w:r>
      <w:r w:rsidRPr="001F3D4E">
        <w:rPr>
          <w:rFonts w:ascii="Times New Roman" w:hAnsi="Times New Roman"/>
          <w:sz w:val="24"/>
          <w:szCs w:val="24"/>
        </w:rPr>
        <w:t xml:space="preserve">Imaginary part of dielectric functions </w:t>
      </w:r>
      <m:oMath>
        <m:sSub>
          <m:sSubPr>
            <m:ctrlPr>
              <w:rPr>
                <w:rFonts w:ascii="Cambria Math" w:eastAsia="Cambria Math" w:hAnsi="Cambria Math"/>
                <w:sz w:val="24"/>
                <w:szCs w:val="24"/>
              </w:rPr>
            </m:ctrlPr>
          </m:sSubPr>
          <m:e>
            <m:r>
              <w:rPr>
                <w:rFonts w:ascii="Cambria Math" w:hAnsi="Cambria Math"/>
              </w:rPr>
              <m:t>ε</m:t>
            </m:r>
          </m:e>
          <m:sub>
            <m:r>
              <w:rPr>
                <w:rFonts w:ascii="Cambria Math" w:eastAsia="Cambria Math" w:hAnsi="Cambria Math"/>
                <w:sz w:val="24"/>
                <w:szCs w:val="24"/>
              </w:rPr>
              <m:t>2</m:t>
            </m:r>
          </m:sub>
        </m:sSub>
        <m:d>
          <m:dPr>
            <m:ctrlPr>
              <w:rPr>
                <w:rFonts w:ascii="Cambria Math" w:eastAsia="Cambria Math" w:hAnsi="Cambria Math"/>
                <w:sz w:val="24"/>
                <w:szCs w:val="24"/>
              </w:rPr>
            </m:ctrlPr>
          </m:dPr>
          <m:e>
            <m:r>
              <w:rPr>
                <w:rFonts w:ascii="Cambria Math" w:eastAsia="Cambria Math" w:hAnsi="Cambria Math"/>
                <w:sz w:val="24"/>
                <w:szCs w:val="24"/>
              </w:rPr>
              <m:t>ω</m:t>
            </m:r>
          </m:e>
        </m:d>
      </m:oMath>
      <w:r w:rsidRPr="001F3D4E">
        <w:rPr>
          <w:rFonts w:ascii="Times New Roman" w:hAnsi="Times New Roman"/>
          <w:sz w:val="24"/>
          <w:szCs w:val="24"/>
        </w:rPr>
        <w:t xml:space="preserve"> with</w:t>
      </w:r>
      <w:r w:rsidRPr="001F3D4E">
        <w:rPr>
          <w:rFonts w:ascii="Times New Roman" w:hAnsi="Times New Roman"/>
        </w:rPr>
        <w:t xml:space="preserve"> </w:t>
      </w:r>
      <w:r w:rsidRPr="001F3D4E">
        <w:rPr>
          <w:rFonts w:ascii="Times New Roman" w:hAnsi="Times New Roman"/>
          <w:sz w:val="24"/>
          <w:szCs w:val="24"/>
        </w:rPr>
        <w:t xml:space="preserve">Lorentz broadening (1.5 eV) </w:t>
      </w:r>
      <w:r w:rsidRPr="007F160C">
        <w:rPr>
          <w:rFonts w:ascii="Times New Roman" w:hAnsi="Times New Roman"/>
          <w:b/>
          <w:bCs/>
          <w:sz w:val="24"/>
          <w:szCs w:val="24"/>
        </w:rPr>
        <w:t>(a)</w:t>
      </w:r>
      <w:r w:rsidRPr="001F3D4E">
        <w:rPr>
          <w:rFonts w:ascii="Times New Roman" w:hAnsi="Times New Roman"/>
          <w:sz w:val="24"/>
          <w:szCs w:val="24"/>
        </w:rPr>
        <w:t xml:space="preserve"> x=0,</w:t>
      </w:r>
      <w:r w:rsidRPr="007F160C">
        <w:rPr>
          <w:rFonts w:ascii="Times New Roman" w:hAnsi="Times New Roman"/>
          <w:b/>
          <w:bCs/>
          <w:sz w:val="24"/>
          <w:szCs w:val="24"/>
        </w:rPr>
        <w:t xml:space="preserve"> (b)</w:t>
      </w:r>
      <w:r w:rsidRPr="001F3D4E">
        <w:rPr>
          <w:rFonts w:ascii="Times New Roman" w:hAnsi="Times New Roman"/>
          <w:sz w:val="24"/>
          <w:szCs w:val="24"/>
        </w:rPr>
        <w:t xml:space="preserve"> x= 0.04, </w:t>
      </w:r>
      <w:r w:rsidRPr="007F160C">
        <w:rPr>
          <w:rFonts w:ascii="Times New Roman" w:hAnsi="Times New Roman"/>
          <w:b/>
          <w:bCs/>
          <w:sz w:val="24"/>
          <w:szCs w:val="24"/>
        </w:rPr>
        <w:t xml:space="preserve">(c) </w:t>
      </w:r>
      <w:r w:rsidRPr="001F3D4E">
        <w:rPr>
          <w:rFonts w:ascii="Times New Roman" w:hAnsi="Times New Roman"/>
          <w:sz w:val="24"/>
          <w:szCs w:val="24"/>
        </w:rPr>
        <w:t xml:space="preserve">x= 0.06 and </w:t>
      </w:r>
      <w:r w:rsidRPr="007F160C">
        <w:rPr>
          <w:rFonts w:ascii="Times New Roman" w:hAnsi="Times New Roman"/>
          <w:b/>
          <w:bCs/>
          <w:sz w:val="24"/>
          <w:szCs w:val="24"/>
        </w:rPr>
        <w:t>(d)</w:t>
      </w:r>
      <w:r w:rsidRPr="001F3D4E">
        <w:rPr>
          <w:rFonts w:ascii="Times New Roman" w:hAnsi="Times New Roman"/>
          <w:sz w:val="24"/>
          <w:szCs w:val="24"/>
        </w:rPr>
        <w:t xml:space="preserve"> x=0.08</w:t>
      </w:r>
    </w:p>
    <w:p w14:paraId="72A90723" w14:textId="77777777" w:rsidR="00AB637F" w:rsidRPr="001F3D4E" w:rsidRDefault="00AB637F" w:rsidP="00AB637F">
      <w:pPr>
        <w:spacing w:after="200" w:line="360" w:lineRule="auto"/>
        <w:rPr>
          <w:rFonts w:ascii="Times New Roman" w:hAnsi="Times New Roman"/>
          <w:sz w:val="24"/>
          <w:szCs w:val="24"/>
        </w:rPr>
      </w:pPr>
      <w:r w:rsidRPr="001F3D4E">
        <w:rPr>
          <w:rFonts w:ascii="Times New Roman" w:hAnsi="Times New Roman"/>
          <w:b/>
          <w:sz w:val="28"/>
          <w:szCs w:val="28"/>
        </w:rPr>
        <w:t>4. Conclusion</w:t>
      </w:r>
    </w:p>
    <w:p w14:paraId="5983D199" w14:textId="2CBE61B3" w:rsidR="00AB637F" w:rsidRPr="001F3D4E" w:rsidRDefault="00232AD7" w:rsidP="002C36E8">
      <w:pPr>
        <w:spacing w:after="0" w:line="360" w:lineRule="auto"/>
        <w:ind w:firstLine="720"/>
        <w:jc w:val="both"/>
        <w:rPr>
          <w:rFonts w:ascii="Times New Roman" w:hAnsi="Times New Roman"/>
          <w:b/>
          <w:sz w:val="28"/>
          <w:szCs w:val="28"/>
        </w:rPr>
      </w:pPr>
      <w:r w:rsidRPr="001F3D4E">
        <w:rPr>
          <w:rFonts w:ascii="Times New Roman" w:hAnsi="Times New Roman"/>
          <w:sz w:val="24"/>
          <w:szCs w:val="24"/>
        </w:rPr>
        <w:t>Lanthanum-substituted</w:t>
      </w:r>
      <w:r w:rsidR="00AB637F" w:rsidRPr="001F3D4E">
        <w:rPr>
          <w:rFonts w:ascii="Times New Roman" w:hAnsi="Times New Roman"/>
          <w:sz w:val="24"/>
          <w:szCs w:val="24"/>
        </w:rPr>
        <w:t xml:space="preserve"> bismuth ferrites were successfully </w:t>
      </w:r>
      <w:r w:rsidR="00016FD6" w:rsidRPr="001F3D4E">
        <w:rPr>
          <w:rFonts w:ascii="Times New Roman" w:hAnsi="Times New Roman"/>
          <w:sz w:val="24"/>
          <w:szCs w:val="24"/>
        </w:rPr>
        <w:t>prepared</w:t>
      </w:r>
      <w:r w:rsidR="00AB637F" w:rsidRPr="001F3D4E">
        <w:rPr>
          <w:rFonts w:ascii="Times New Roman" w:hAnsi="Times New Roman"/>
          <w:sz w:val="24"/>
          <w:szCs w:val="24"/>
        </w:rPr>
        <w:t xml:space="preserve"> by using </w:t>
      </w:r>
      <w:r w:rsidRPr="001F3D4E">
        <w:rPr>
          <w:rFonts w:ascii="Times New Roman" w:hAnsi="Times New Roman"/>
          <w:sz w:val="24"/>
          <w:szCs w:val="24"/>
        </w:rPr>
        <w:t xml:space="preserve">the </w:t>
      </w:r>
      <w:r w:rsidR="00AB637F" w:rsidRPr="001F3D4E">
        <w:rPr>
          <w:rFonts w:ascii="Times New Roman" w:hAnsi="Times New Roman"/>
          <w:sz w:val="24"/>
          <w:szCs w:val="24"/>
        </w:rPr>
        <w:t xml:space="preserve">co-precipitation </w:t>
      </w:r>
      <w:r w:rsidR="00DD0E07" w:rsidRPr="001F3D4E">
        <w:rPr>
          <w:rFonts w:ascii="Times New Roman" w:hAnsi="Times New Roman"/>
          <w:sz w:val="24"/>
          <w:szCs w:val="24"/>
        </w:rPr>
        <w:t>rout</w:t>
      </w:r>
      <w:r w:rsidR="00AB637F" w:rsidRPr="001F3D4E">
        <w:rPr>
          <w:rFonts w:ascii="Times New Roman" w:hAnsi="Times New Roman"/>
          <w:sz w:val="24"/>
          <w:szCs w:val="24"/>
        </w:rPr>
        <w:t xml:space="preserve"> </w:t>
      </w:r>
      <w:sdt>
        <w:sdtPr>
          <w:rPr>
            <w:rFonts w:ascii="Times New Roman" w:hAnsi="Times New Roman"/>
          </w:rPr>
          <w:tag w:val="goog_rdk_178"/>
          <w:id w:val="-625935035"/>
        </w:sdtPr>
        <w:sdtContent>
          <w:r w:rsidR="00AB637F" w:rsidRPr="001F3D4E">
            <w:rPr>
              <w:rFonts w:ascii="Times New Roman" w:hAnsi="Times New Roman"/>
              <w:sz w:val="24"/>
              <w:szCs w:val="24"/>
            </w:rPr>
            <w:t>for</w:t>
          </w:r>
        </w:sdtContent>
      </w:sdt>
      <w:r w:rsidR="00AB637F" w:rsidRPr="001F3D4E">
        <w:rPr>
          <w:rFonts w:ascii="Times New Roman" w:hAnsi="Times New Roman"/>
          <w:sz w:val="24"/>
          <w:szCs w:val="24"/>
        </w:rPr>
        <w:t xml:space="preserve"> different </w:t>
      </w:r>
      <w:r w:rsidRPr="001F3D4E">
        <w:rPr>
          <w:rFonts w:ascii="Times New Roman" w:hAnsi="Times New Roman"/>
          <w:sz w:val="24"/>
          <w:szCs w:val="24"/>
        </w:rPr>
        <w:t>concentrations</w:t>
      </w:r>
      <w:r w:rsidR="00AB637F" w:rsidRPr="001F3D4E">
        <w:rPr>
          <w:rFonts w:ascii="Times New Roman" w:hAnsi="Times New Roman"/>
          <w:sz w:val="24"/>
          <w:szCs w:val="24"/>
        </w:rPr>
        <w:t xml:space="preserve"> of lanthanum. </w:t>
      </w:r>
      <w:sdt>
        <w:sdtPr>
          <w:rPr>
            <w:rFonts w:ascii="Times New Roman" w:hAnsi="Times New Roman"/>
          </w:rPr>
          <w:tag w:val="goog_rdk_180"/>
          <w:id w:val="1953357652"/>
        </w:sdtPr>
        <w:sdtContent>
          <w:r w:rsidR="00AB637F" w:rsidRPr="001F3D4E">
            <w:rPr>
              <w:rFonts w:ascii="Times New Roman" w:hAnsi="Times New Roman"/>
              <w:sz w:val="24"/>
              <w:szCs w:val="24"/>
            </w:rPr>
            <w:t xml:space="preserve">The </w:t>
          </w:r>
        </w:sdtContent>
      </w:sdt>
      <w:r w:rsidR="00AB637F" w:rsidRPr="001F3D4E">
        <w:rPr>
          <w:rFonts w:ascii="Times New Roman" w:hAnsi="Times New Roman"/>
          <w:sz w:val="24"/>
          <w:szCs w:val="24"/>
        </w:rPr>
        <w:t>XRD pattern</w:t>
      </w:r>
      <w:r w:rsidR="00224E01" w:rsidRPr="001F3D4E">
        <w:rPr>
          <w:rFonts w:ascii="Times New Roman" w:hAnsi="Times New Roman"/>
        </w:rPr>
        <w:t xml:space="preserve"> </w:t>
      </w:r>
      <w:r w:rsidR="00AB637F" w:rsidRPr="001F3D4E">
        <w:rPr>
          <w:rFonts w:ascii="Times New Roman" w:hAnsi="Times New Roman"/>
          <w:sz w:val="24"/>
          <w:szCs w:val="24"/>
        </w:rPr>
        <w:t xml:space="preserve">revealed </w:t>
      </w:r>
      <w:sdt>
        <w:sdtPr>
          <w:rPr>
            <w:rFonts w:ascii="Times New Roman" w:hAnsi="Times New Roman"/>
          </w:rPr>
          <w:tag w:val="goog_rdk_183"/>
          <w:id w:val="1338582274"/>
        </w:sdtPr>
        <w:sdtContent>
          <w:r w:rsidR="00AB637F" w:rsidRPr="001F3D4E">
            <w:rPr>
              <w:rFonts w:ascii="Times New Roman" w:hAnsi="Times New Roman"/>
              <w:sz w:val="24"/>
              <w:szCs w:val="24"/>
            </w:rPr>
            <w:t>the</w:t>
          </w:r>
        </w:sdtContent>
      </w:sdt>
      <w:r w:rsidR="00AB637F" w:rsidRPr="001F3D4E">
        <w:rPr>
          <w:rFonts w:ascii="Times New Roman" w:hAnsi="Times New Roman"/>
          <w:sz w:val="24"/>
          <w:szCs w:val="24"/>
        </w:rPr>
        <w:t xml:space="preserve"> hexagonal perovskite structure of space group </w:t>
      </w:r>
      <w:r w:rsidR="00AB637F" w:rsidRPr="001F3D4E">
        <w:rPr>
          <w:rFonts w:ascii="Times New Roman" w:hAnsi="Times New Roman"/>
          <w:i/>
          <w:sz w:val="24"/>
          <w:szCs w:val="24"/>
        </w:rPr>
        <w:t>R</w:t>
      </w:r>
      <w:r w:rsidR="00AB637F" w:rsidRPr="001F3D4E">
        <w:rPr>
          <w:rFonts w:ascii="Times New Roman" w:hAnsi="Times New Roman"/>
          <w:sz w:val="24"/>
          <w:szCs w:val="24"/>
        </w:rPr>
        <w:t>3</w:t>
      </w:r>
      <w:r w:rsidR="00AB637F" w:rsidRPr="001F3D4E">
        <w:rPr>
          <w:rFonts w:ascii="Times New Roman" w:hAnsi="Times New Roman"/>
          <w:i/>
          <w:sz w:val="24"/>
          <w:szCs w:val="24"/>
        </w:rPr>
        <w:t>c</w:t>
      </w:r>
      <w:r w:rsidR="00DD0E07" w:rsidRPr="001F3D4E">
        <w:rPr>
          <w:rFonts w:ascii="Times New Roman" w:hAnsi="Times New Roman"/>
          <w:sz w:val="24"/>
          <w:szCs w:val="24"/>
        </w:rPr>
        <w:t xml:space="preserve"> which is also confirmed by Rietveld refinement. </w:t>
      </w:r>
      <w:r w:rsidR="00AB637F" w:rsidRPr="001F3D4E">
        <w:rPr>
          <w:rFonts w:ascii="Times New Roman" w:hAnsi="Times New Roman"/>
          <w:sz w:val="24"/>
          <w:szCs w:val="24"/>
        </w:rPr>
        <w:t xml:space="preserve"> The average crystallite size was </w:t>
      </w:r>
      <w:r w:rsidR="00E72D17" w:rsidRPr="001F3D4E">
        <w:rPr>
          <w:rFonts w:ascii="Times New Roman" w:hAnsi="Times New Roman"/>
          <w:sz w:val="24"/>
          <w:szCs w:val="24"/>
        </w:rPr>
        <w:t>estimated</w:t>
      </w:r>
      <w:r w:rsidR="00AB637F" w:rsidRPr="001F3D4E">
        <w:rPr>
          <w:rFonts w:ascii="Times New Roman" w:hAnsi="Times New Roman"/>
          <w:sz w:val="24"/>
          <w:szCs w:val="24"/>
        </w:rPr>
        <w:t xml:space="preserve"> to be in the range of 19 to 35 nm. SEM image showed </w:t>
      </w:r>
      <w:sdt>
        <w:sdtPr>
          <w:rPr>
            <w:rFonts w:ascii="Times New Roman" w:hAnsi="Times New Roman"/>
          </w:rPr>
          <w:tag w:val="goog_rdk_185"/>
          <w:id w:val="-2079969463"/>
        </w:sdtPr>
        <w:sdtContent>
          <w:r w:rsidR="00AB637F" w:rsidRPr="001F3D4E">
            <w:rPr>
              <w:rFonts w:ascii="Times New Roman" w:hAnsi="Times New Roman"/>
              <w:sz w:val="24"/>
              <w:szCs w:val="24"/>
            </w:rPr>
            <w:t xml:space="preserve">a </w:t>
          </w:r>
        </w:sdtContent>
      </w:sdt>
      <w:r w:rsidR="00AB637F" w:rsidRPr="001F3D4E">
        <w:rPr>
          <w:rFonts w:ascii="Times New Roman" w:hAnsi="Times New Roman"/>
          <w:sz w:val="24"/>
          <w:szCs w:val="24"/>
        </w:rPr>
        <w:t>crystal-like shape of bismuth ferrite</w:t>
      </w:r>
      <w:r w:rsidR="00AB637F" w:rsidRPr="001F3D4E">
        <w:rPr>
          <w:rFonts w:ascii="Times New Roman" w:hAnsi="Times New Roman"/>
        </w:rPr>
        <w:t xml:space="preserve"> </w:t>
      </w:r>
      <w:r w:rsidR="00AB637F" w:rsidRPr="001F3D4E">
        <w:rPr>
          <w:rFonts w:ascii="Times New Roman" w:hAnsi="Times New Roman"/>
          <w:sz w:val="24"/>
          <w:szCs w:val="24"/>
        </w:rPr>
        <w:t xml:space="preserve">nanoparticles. UV-visible spectroscopy </w:t>
      </w:r>
      <w:r w:rsidR="00AB637F" w:rsidRPr="001F3D4E">
        <w:rPr>
          <w:rFonts w:ascii="Times New Roman" w:hAnsi="Times New Roman"/>
          <w:sz w:val="24"/>
          <w:szCs w:val="24"/>
        </w:rPr>
        <w:lastRenderedPageBreak/>
        <w:t xml:space="preserve">disclosed that </w:t>
      </w:r>
      <w:r w:rsidR="00E72D17" w:rsidRPr="001F3D4E">
        <w:rPr>
          <w:rFonts w:ascii="Times New Roman" w:hAnsi="Times New Roman"/>
          <w:sz w:val="24"/>
          <w:szCs w:val="24"/>
        </w:rPr>
        <w:t xml:space="preserve">with increase in lanthanum substitution, </w:t>
      </w:r>
      <w:r w:rsidR="00AB637F" w:rsidRPr="001F3D4E">
        <w:rPr>
          <w:rFonts w:ascii="Times New Roman" w:hAnsi="Times New Roman"/>
          <w:sz w:val="24"/>
          <w:szCs w:val="24"/>
        </w:rPr>
        <w:t xml:space="preserve">band gap decreased. Furthermore, </w:t>
      </w:r>
      <w:sdt>
        <w:sdtPr>
          <w:rPr>
            <w:rFonts w:ascii="Times New Roman" w:hAnsi="Times New Roman"/>
          </w:rPr>
          <w:tag w:val="goog_rdk_190"/>
          <w:id w:val="-177355656"/>
        </w:sdtPr>
        <w:sdtContent>
          <w:r w:rsidR="00AB637F" w:rsidRPr="001F3D4E">
            <w:rPr>
              <w:rFonts w:ascii="Times New Roman" w:hAnsi="Times New Roman"/>
              <w:sz w:val="24"/>
              <w:szCs w:val="24"/>
            </w:rPr>
            <w:t xml:space="preserve">the </w:t>
          </w:r>
        </w:sdtContent>
      </w:sdt>
      <w:r w:rsidR="00AB637F" w:rsidRPr="001F3D4E">
        <w:rPr>
          <w:rFonts w:ascii="Times New Roman" w:hAnsi="Times New Roman"/>
          <w:sz w:val="24"/>
          <w:szCs w:val="24"/>
        </w:rPr>
        <w:t xml:space="preserve">on-set absorption of </w:t>
      </w:r>
      <w:sdt>
        <w:sdtPr>
          <w:rPr>
            <w:rFonts w:ascii="Times New Roman" w:hAnsi="Times New Roman"/>
          </w:rPr>
          <w:tag w:val="goog_rdk_191"/>
          <w:id w:val="-1794589611"/>
        </w:sdtPr>
        <w:sdtContent>
          <w:r w:rsidR="00AB637F" w:rsidRPr="001F3D4E">
            <w:rPr>
              <w:rFonts w:ascii="Times New Roman" w:hAnsi="Times New Roman"/>
              <w:sz w:val="24"/>
              <w:szCs w:val="24"/>
            </w:rPr>
            <w:t xml:space="preserve">the </w:t>
          </w:r>
        </w:sdtContent>
      </w:sdt>
      <w:r w:rsidR="00AB637F" w:rsidRPr="001F3D4E">
        <w:rPr>
          <w:rFonts w:ascii="Times New Roman" w:hAnsi="Times New Roman"/>
          <w:sz w:val="24"/>
          <w:szCs w:val="24"/>
        </w:rPr>
        <w:t>calculated optical and experimental band gaps of pure and substituted bismuth ferrites, Bi</w:t>
      </w:r>
      <w:r w:rsidR="00AB637F" w:rsidRPr="001F3D4E">
        <w:rPr>
          <w:rFonts w:ascii="Times New Roman" w:hAnsi="Times New Roman"/>
          <w:sz w:val="24"/>
          <w:szCs w:val="24"/>
          <w:vertAlign w:val="subscript"/>
        </w:rPr>
        <w:t>1-x</w:t>
      </w:r>
      <w:r w:rsidR="00AB637F" w:rsidRPr="001F3D4E">
        <w:rPr>
          <w:rFonts w:ascii="Times New Roman" w:hAnsi="Times New Roman"/>
          <w:sz w:val="24"/>
          <w:szCs w:val="24"/>
        </w:rPr>
        <w:t>La</w:t>
      </w:r>
      <w:r w:rsidR="00AB637F" w:rsidRPr="001F3D4E">
        <w:rPr>
          <w:rFonts w:ascii="Times New Roman" w:hAnsi="Times New Roman"/>
          <w:sz w:val="24"/>
          <w:szCs w:val="24"/>
          <w:vertAlign w:val="subscript"/>
        </w:rPr>
        <w:t>x</w:t>
      </w:r>
      <w:r w:rsidR="00AB637F" w:rsidRPr="001F3D4E">
        <w:rPr>
          <w:rFonts w:ascii="Times New Roman" w:hAnsi="Times New Roman"/>
          <w:sz w:val="24"/>
          <w:szCs w:val="24"/>
        </w:rPr>
        <w:t>FeO</w:t>
      </w:r>
      <w:r w:rsidR="00AB637F" w:rsidRPr="001F3D4E">
        <w:rPr>
          <w:rFonts w:ascii="Times New Roman" w:hAnsi="Times New Roman"/>
          <w:sz w:val="24"/>
          <w:szCs w:val="24"/>
          <w:vertAlign w:val="subscript"/>
        </w:rPr>
        <w:t xml:space="preserve">3, </w:t>
      </w:r>
      <w:r w:rsidR="00AB637F" w:rsidRPr="001F3D4E">
        <w:rPr>
          <w:rFonts w:ascii="Times New Roman" w:hAnsi="Times New Roman"/>
          <w:sz w:val="24"/>
          <w:szCs w:val="24"/>
        </w:rPr>
        <w:t>were 2 eV (</w:t>
      </w:r>
      <w:r w:rsidR="007F160C">
        <w:rPr>
          <w:rFonts w:ascii="Times New Roman" w:hAnsi="Times New Roman"/>
          <w:sz w:val="24"/>
          <w:szCs w:val="24"/>
        </w:rPr>
        <w:t>2.02</w:t>
      </w:r>
      <w:r w:rsidR="00AB637F" w:rsidRPr="001F3D4E">
        <w:rPr>
          <w:rFonts w:ascii="Times New Roman" w:hAnsi="Times New Roman"/>
          <w:sz w:val="24"/>
          <w:szCs w:val="24"/>
        </w:rPr>
        <w:t xml:space="preserve"> eV), 1.98 eV (</w:t>
      </w:r>
      <w:r w:rsidR="007F160C">
        <w:rPr>
          <w:rFonts w:ascii="Times New Roman" w:hAnsi="Times New Roman"/>
          <w:sz w:val="24"/>
          <w:szCs w:val="24"/>
        </w:rPr>
        <w:t>1.99</w:t>
      </w:r>
      <w:r w:rsidR="00AB637F" w:rsidRPr="001F3D4E">
        <w:rPr>
          <w:rFonts w:ascii="Times New Roman" w:hAnsi="Times New Roman"/>
          <w:sz w:val="24"/>
          <w:szCs w:val="24"/>
        </w:rPr>
        <w:t xml:space="preserve"> eV) and 1.86 eV (</w:t>
      </w:r>
      <w:r w:rsidR="007F160C">
        <w:rPr>
          <w:rFonts w:ascii="Times New Roman" w:hAnsi="Times New Roman"/>
          <w:sz w:val="24"/>
          <w:szCs w:val="24"/>
        </w:rPr>
        <w:t>1.85</w:t>
      </w:r>
      <w:r w:rsidR="00AB637F" w:rsidRPr="001F3D4E">
        <w:rPr>
          <w:rFonts w:ascii="Times New Roman" w:hAnsi="Times New Roman"/>
          <w:sz w:val="24"/>
          <w:szCs w:val="24"/>
        </w:rPr>
        <w:t xml:space="preserve"> eV) particularly at x= 0, 0.04</w:t>
      </w:r>
      <w:r w:rsidR="007F160C">
        <w:rPr>
          <w:rFonts w:ascii="Times New Roman" w:hAnsi="Times New Roman"/>
          <w:sz w:val="24"/>
          <w:szCs w:val="24"/>
        </w:rPr>
        <w:t xml:space="preserve"> </w:t>
      </w:r>
      <w:r w:rsidR="00AB637F" w:rsidRPr="001F3D4E">
        <w:rPr>
          <w:rFonts w:ascii="Times New Roman" w:hAnsi="Times New Roman"/>
          <w:sz w:val="24"/>
          <w:szCs w:val="24"/>
        </w:rPr>
        <w:t xml:space="preserve">and 0.08, respectively, which were in </w:t>
      </w:r>
      <w:r w:rsidR="00DD0E07" w:rsidRPr="001F3D4E">
        <w:rPr>
          <w:rFonts w:ascii="Times New Roman" w:hAnsi="Times New Roman"/>
          <w:sz w:val="24"/>
          <w:szCs w:val="24"/>
        </w:rPr>
        <w:t>good</w:t>
      </w:r>
      <w:r w:rsidR="00E72D17" w:rsidRPr="001F3D4E">
        <w:rPr>
          <w:rFonts w:ascii="Times New Roman" w:hAnsi="Times New Roman"/>
          <w:sz w:val="24"/>
          <w:szCs w:val="24"/>
        </w:rPr>
        <w:t xml:space="preserve"> </w:t>
      </w:r>
      <w:r w:rsidR="006F2D8B" w:rsidRPr="001F3D4E">
        <w:rPr>
          <w:rFonts w:ascii="Times New Roman" w:hAnsi="Times New Roman"/>
          <w:sz w:val="24"/>
          <w:szCs w:val="24"/>
        </w:rPr>
        <w:t xml:space="preserve">agreement </w:t>
      </w:r>
      <w:r w:rsidR="00AB637F" w:rsidRPr="001F3D4E">
        <w:rPr>
          <w:rFonts w:ascii="Times New Roman" w:hAnsi="Times New Roman"/>
          <w:sz w:val="24"/>
          <w:szCs w:val="24"/>
        </w:rPr>
        <w:t>experimentally.</w:t>
      </w:r>
      <w:r w:rsidR="001A3697">
        <w:rPr>
          <w:rFonts w:ascii="Times New Roman" w:hAnsi="Times New Roman"/>
          <w:sz w:val="24"/>
          <w:szCs w:val="24"/>
        </w:rPr>
        <w:t xml:space="preserve"> </w:t>
      </w:r>
      <w:r w:rsidR="001A3697" w:rsidRPr="00AE77B2">
        <w:rPr>
          <w:rFonts w:ascii="Times New Roman" w:hAnsi="Times New Roman"/>
          <w:sz w:val="24"/>
          <w:szCs w:val="24"/>
          <w:highlight w:val="yellow"/>
        </w:rPr>
        <w:t>These results would provide a theoretical reference for fundamental science and technological application of Bi</w:t>
      </w:r>
      <w:r w:rsidR="001A3697" w:rsidRPr="00AE77B2">
        <w:rPr>
          <w:rFonts w:ascii="Times New Roman" w:hAnsi="Times New Roman"/>
          <w:sz w:val="24"/>
          <w:szCs w:val="24"/>
          <w:highlight w:val="yellow"/>
          <w:vertAlign w:val="subscript"/>
        </w:rPr>
        <w:t>1</w:t>
      </w:r>
      <w:r w:rsidR="002971A4">
        <w:rPr>
          <w:rFonts w:ascii="Times New Roman" w:hAnsi="Times New Roman"/>
          <w:sz w:val="24"/>
          <w:szCs w:val="24"/>
          <w:highlight w:val="yellow"/>
          <w:vertAlign w:val="subscript"/>
        </w:rPr>
        <w:t>-</w:t>
      </w:r>
      <w:r w:rsidR="001A3697" w:rsidRPr="00AE77B2">
        <w:rPr>
          <w:rFonts w:ascii="Times New Roman" w:hAnsi="Times New Roman"/>
          <w:sz w:val="24"/>
          <w:szCs w:val="24"/>
          <w:highlight w:val="yellow"/>
          <w:vertAlign w:val="subscript"/>
        </w:rPr>
        <w:t>x</w:t>
      </w:r>
      <w:r w:rsidR="001A3697" w:rsidRPr="00AE77B2">
        <w:rPr>
          <w:rFonts w:ascii="Times New Roman" w:hAnsi="Times New Roman"/>
          <w:sz w:val="24"/>
          <w:szCs w:val="24"/>
          <w:highlight w:val="yellow"/>
        </w:rPr>
        <w:t>La</w:t>
      </w:r>
      <w:r w:rsidR="001A3697" w:rsidRPr="00AE77B2">
        <w:rPr>
          <w:rFonts w:ascii="Times New Roman" w:hAnsi="Times New Roman"/>
          <w:sz w:val="24"/>
          <w:szCs w:val="24"/>
          <w:highlight w:val="yellow"/>
          <w:vertAlign w:val="subscript"/>
        </w:rPr>
        <w:t>x</w:t>
      </w:r>
      <w:r w:rsidR="001A3697" w:rsidRPr="00AE77B2">
        <w:rPr>
          <w:rFonts w:ascii="Times New Roman" w:hAnsi="Times New Roman"/>
          <w:sz w:val="24"/>
          <w:szCs w:val="24"/>
          <w:highlight w:val="yellow"/>
        </w:rPr>
        <w:t>FeO</w:t>
      </w:r>
      <w:r w:rsidR="001A3697" w:rsidRPr="00AE77B2">
        <w:rPr>
          <w:rFonts w:ascii="Times New Roman" w:hAnsi="Times New Roman"/>
          <w:sz w:val="24"/>
          <w:szCs w:val="24"/>
          <w:highlight w:val="yellow"/>
          <w:vertAlign w:val="subscript"/>
        </w:rPr>
        <w:t>3</w:t>
      </w:r>
      <w:r w:rsidR="001A3697" w:rsidRPr="00AE77B2">
        <w:rPr>
          <w:rFonts w:ascii="Times New Roman" w:hAnsi="Times New Roman"/>
          <w:sz w:val="24"/>
          <w:szCs w:val="24"/>
          <w:highlight w:val="yellow"/>
        </w:rPr>
        <w:t>. The present results may provide new insight into the role of La (III) modified multiferroic BiFeO</w:t>
      </w:r>
      <w:r w:rsidR="001A3697" w:rsidRPr="00AE77B2">
        <w:rPr>
          <w:rFonts w:ascii="Times New Roman" w:hAnsi="Times New Roman"/>
          <w:sz w:val="24"/>
          <w:szCs w:val="24"/>
          <w:highlight w:val="yellow"/>
          <w:vertAlign w:val="subscript"/>
        </w:rPr>
        <w:t>3</w:t>
      </w:r>
      <w:r w:rsidR="001A3697" w:rsidRPr="00AE77B2">
        <w:rPr>
          <w:rFonts w:ascii="Times New Roman" w:hAnsi="Times New Roman"/>
          <w:sz w:val="24"/>
          <w:szCs w:val="24"/>
          <w:highlight w:val="yellow"/>
        </w:rPr>
        <w:t xml:space="preserve"> and its potential for applications</w:t>
      </w:r>
      <w:r w:rsidR="001A3697">
        <w:rPr>
          <w:rFonts w:ascii="Times New Roman" w:hAnsi="Times New Roman"/>
          <w:sz w:val="24"/>
          <w:szCs w:val="24"/>
        </w:rPr>
        <w:t>.</w:t>
      </w:r>
    </w:p>
    <w:p w14:paraId="310CBF36" w14:textId="77777777" w:rsidR="00BE2ADC" w:rsidRPr="001F3D4E" w:rsidRDefault="00BE2ADC" w:rsidP="00BE2ADC">
      <w:pPr>
        <w:spacing w:after="0" w:line="360" w:lineRule="auto"/>
        <w:jc w:val="both"/>
        <w:rPr>
          <w:rFonts w:ascii="Times New Roman" w:hAnsi="Times New Roman"/>
          <w:b/>
          <w:sz w:val="24"/>
          <w:szCs w:val="24"/>
        </w:rPr>
      </w:pPr>
      <w:r w:rsidRPr="001F3D4E">
        <w:rPr>
          <w:rFonts w:ascii="Times New Roman" w:hAnsi="Times New Roman"/>
          <w:b/>
          <w:sz w:val="28"/>
          <w:szCs w:val="28"/>
        </w:rPr>
        <w:t>Acknowledgemen</w:t>
      </w:r>
      <w:r w:rsidR="00EB0E32" w:rsidRPr="001F3D4E">
        <w:rPr>
          <w:rFonts w:ascii="Times New Roman" w:hAnsi="Times New Roman"/>
          <w:b/>
          <w:sz w:val="24"/>
          <w:szCs w:val="24"/>
        </w:rPr>
        <w:t>t:</w:t>
      </w:r>
    </w:p>
    <w:p w14:paraId="51105248" w14:textId="77777777" w:rsidR="00D06C54" w:rsidRPr="001F3D4E" w:rsidRDefault="00BE2ADC" w:rsidP="00BE2ADC">
      <w:pPr>
        <w:spacing w:after="0" w:line="360" w:lineRule="auto"/>
        <w:jc w:val="both"/>
        <w:rPr>
          <w:rFonts w:ascii="Times New Roman" w:hAnsi="Times New Roman"/>
          <w:sz w:val="24"/>
          <w:szCs w:val="24"/>
        </w:rPr>
      </w:pPr>
      <w:r w:rsidRPr="001F3D4E">
        <w:rPr>
          <w:rFonts w:ascii="Times New Roman" w:hAnsi="Times New Roman"/>
          <w:sz w:val="24"/>
          <w:szCs w:val="24"/>
        </w:rPr>
        <w:t xml:space="preserve">The authors acknowledge the funding from </w:t>
      </w:r>
      <w:r w:rsidR="00D06C54" w:rsidRPr="001F3D4E">
        <w:rPr>
          <w:rFonts w:ascii="Times New Roman" w:hAnsi="Times New Roman"/>
          <w:sz w:val="24"/>
          <w:szCs w:val="24"/>
        </w:rPr>
        <w:t>Kementerian Pendidikan Malaysia Grant FRGS/1/2018/TK04/UKM/02/11.</w:t>
      </w:r>
    </w:p>
    <w:p w14:paraId="7A3181EC" w14:textId="77777777" w:rsidR="00BE2ADC" w:rsidRPr="001F3D4E" w:rsidRDefault="00BE2ADC" w:rsidP="00BE2ADC">
      <w:pPr>
        <w:spacing w:after="0" w:line="360" w:lineRule="auto"/>
        <w:jc w:val="both"/>
        <w:rPr>
          <w:rFonts w:ascii="Times New Roman" w:hAnsi="Times New Roman"/>
          <w:b/>
          <w:sz w:val="28"/>
          <w:szCs w:val="28"/>
        </w:rPr>
      </w:pPr>
      <w:r w:rsidRPr="001F3D4E">
        <w:rPr>
          <w:rFonts w:ascii="Times New Roman" w:hAnsi="Times New Roman"/>
          <w:b/>
          <w:sz w:val="28"/>
          <w:szCs w:val="28"/>
        </w:rPr>
        <w:t>References:</w:t>
      </w:r>
    </w:p>
    <w:p w14:paraId="58523EE8"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4472C4" w:themeColor="accent5"/>
          <w:sz w:val="24"/>
          <w:szCs w:val="24"/>
        </w:rPr>
        <w:t>[1]</w:t>
      </w:r>
      <w:r w:rsidRPr="001F3D4E">
        <w:rPr>
          <w:rFonts w:asciiTheme="majorBidi" w:hAnsiTheme="majorBidi" w:cstheme="majorBidi"/>
          <w:noProof/>
          <w:sz w:val="24"/>
          <w:szCs w:val="24"/>
        </w:rPr>
        <w:tab/>
        <w:t>Y. Du, Z.X. Cheng, M. Shahbazi, E.W. Collings, S.X. Dou, X.L. Wang, Enhancement of ferromagnetic and dielectric properties in lanthanum doped 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by hydrothermal synthesis, J. Alloys Compd. 490 (2010) 637–641. </w:t>
      </w:r>
      <w:hyperlink r:id="rId48" w:history="1">
        <w:r w:rsidRPr="001F3D4E">
          <w:rPr>
            <w:rStyle w:val="Hyperlink"/>
            <w:rFonts w:asciiTheme="majorBidi" w:hAnsiTheme="majorBidi" w:cstheme="majorBidi"/>
            <w:noProof/>
            <w:sz w:val="24"/>
            <w:szCs w:val="24"/>
          </w:rPr>
          <w:t>https://doi.org/10.1016/j.jallcom.2009.10.124</w:t>
        </w:r>
      </w:hyperlink>
      <w:r w:rsidRPr="001F3D4E">
        <w:rPr>
          <w:rFonts w:asciiTheme="majorBidi" w:hAnsiTheme="majorBidi" w:cstheme="majorBidi"/>
          <w:noProof/>
          <w:sz w:val="24"/>
          <w:szCs w:val="24"/>
        </w:rPr>
        <w:t>.</w:t>
      </w:r>
    </w:p>
    <w:p w14:paraId="66443401" w14:textId="77777777" w:rsidR="00BE2ADC" w:rsidRPr="001F3D4E" w:rsidRDefault="00BE2ADC" w:rsidP="00B11328">
      <w:pPr>
        <w:suppressAutoHyphens w:val="0"/>
        <w:autoSpaceDN/>
        <w:spacing w:line="360" w:lineRule="auto"/>
        <w:ind w:left="630" w:hanging="630"/>
        <w:jc w:val="both"/>
        <w:textAlignment w:val="auto"/>
        <w:rPr>
          <w:rFonts w:ascii="Helvetica" w:eastAsia="Times New Roman" w:hAnsi="Helvetica"/>
          <w:color w:val="000000"/>
          <w:sz w:val="17"/>
          <w:szCs w:val="17"/>
          <w:lang w:val="en-US" w:eastAsia="en-US"/>
        </w:rPr>
      </w:pPr>
      <w:r w:rsidRPr="001F3D4E">
        <w:rPr>
          <w:rFonts w:asciiTheme="majorBidi" w:hAnsiTheme="majorBidi" w:cstheme="majorBidi"/>
          <w:noProof/>
          <w:color w:val="4472C4" w:themeColor="accent5"/>
          <w:sz w:val="24"/>
          <w:szCs w:val="24"/>
        </w:rPr>
        <w:t>[2]</w:t>
      </w:r>
      <w:r w:rsidRPr="001F3D4E">
        <w:rPr>
          <w:rFonts w:asciiTheme="majorBidi" w:hAnsiTheme="majorBidi" w:cstheme="majorBidi"/>
          <w:noProof/>
          <w:sz w:val="24"/>
          <w:szCs w:val="24"/>
        </w:rPr>
        <w:tab/>
        <w:t>H. Maleki, Photocatalytic activity, optical and ferroelectric properties of Bi</w:t>
      </w:r>
      <w:r w:rsidRPr="001F3D4E">
        <w:rPr>
          <w:rFonts w:asciiTheme="majorBidi" w:hAnsiTheme="majorBidi" w:cstheme="majorBidi"/>
          <w:noProof/>
          <w:sz w:val="24"/>
          <w:szCs w:val="24"/>
          <w:vertAlign w:val="subscript"/>
        </w:rPr>
        <w:t>0.8</w:t>
      </w:r>
      <w:r w:rsidRPr="001F3D4E">
        <w:rPr>
          <w:rFonts w:asciiTheme="majorBidi" w:hAnsiTheme="majorBidi" w:cstheme="majorBidi"/>
          <w:noProof/>
          <w:sz w:val="24"/>
          <w:szCs w:val="24"/>
        </w:rPr>
        <w:t>Nd</w:t>
      </w:r>
      <w:r w:rsidRPr="001F3D4E">
        <w:rPr>
          <w:rFonts w:asciiTheme="majorBidi" w:hAnsiTheme="majorBidi" w:cstheme="majorBidi"/>
          <w:noProof/>
          <w:sz w:val="24"/>
          <w:szCs w:val="24"/>
          <w:vertAlign w:val="subscript"/>
        </w:rPr>
        <w:t>0.2</w:t>
      </w:r>
      <w:r w:rsidRPr="001F3D4E">
        <w:rPr>
          <w:rFonts w:asciiTheme="majorBidi" w:hAnsiTheme="majorBidi" w:cstheme="majorBidi"/>
          <w:noProof/>
          <w:sz w:val="24"/>
          <w:szCs w:val="24"/>
        </w:rPr>
        <w:t>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nanoparticles synthesized by sol-gel and hydrothermal methods, ArXiv. (2018).</w:t>
      </w:r>
      <w:r w:rsidR="00B11328" w:rsidRPr="001F3D4E">
        <w:rPr>
          <w:rFonts w:ascii="Times New Roman" w:hAnsi="Times New Roman"/>
          <w:noProof/>
          <w:sz w:val="24"/>
          <w:szCs w:val="24"/>
        </w:rPr>
        <w:t xml:space="preserve"> </w:t>
      </w:r>
      <w:hyperlink r:id="rId49" w:history="1">
        <w:r w:rsidR="00B11328" w:rsidRPr="001F3D4E">
          <w:rPr>
            <w:rStyle w:val="Hyperlink"/>
            <w:rFonts w:ascii="Times New Roman" w:hAnsi="Times New Roman"/>
            <w:sz w:val="24"/>
            <w:szCs w:val="24"/>
          </w:rPr>
          <w:t>https://doi.org/10.1016/j.jmmm.2018.03.043</w:t>
        </w:r>
      </w:hyperlink>
      <w:r w:rsidR="00B11328" w:rsidRPr="001F3D4E">
        <w:rPr>
          <w:rFonts w:ascii="Times New Roman" w:hAnsi="Times New Roman"/>
          <w:color w:val="000000"/>
          <w:sz w:val="24"/>
          <w:szCs w:val="24"/>
        </w:rPr>
        <w:t>.</w:t>
      </w:r>
    </w:p>
    <w:p w14:paraId="618BEF84" w14:textId="77777777" w:rsidR="00BE2ADC" w:rsidRPr="001F3D4E" w:rsidRDefault="00BE2ADC" w:rsidP="00BE2ADC">
      <w:pPr>
        <w:widowControl w:val="0"/>
        <w:autoSpaceDE w:val="0"/>
        <w:adjustRightInd w:val="0"/>
        <w:spacing w:line="360" w:lineRule="auto"/>
        <w:ind w:left="640" w:hanging="640"/>
        <w:jc w:val="both"/>
        <w:rPr>
          <w:rFonts w:ascii="Times New Roman" w:hAnsi="Times New Roman"/>
          <w:noProof/>
          <w:sz w:val="24"/>
          <w:szCs w:val="24"/>
        </w:rPr>
      </w:pPr>
      <w:r w:rsidRPr="001F3D4E">
        <w:rPr>
          <w:rFonts w:asciiTheme="majorBidi" w:hAnsiTheme="majorBidi" w:cstheme="majorBidi"/>
          <w:noProof/>
          <w:color w:val="4472C4" w:themeColor="accent5"/>
          <w:sz w:val="24"/>
          <w:szCs w:val="24"/>
        </w:rPr>
        <w:t>[3]</w:t>
      </w:r>
      <w:r w:rsidRPr="001F3D4E">
        <w:rPr>
          <w:rFonts w:asciiTheme="majorBidi" w:hAnsiTheme="majorBidi" w:cstheme="majorBidi"/>
          <w:noProof/>
          <w:sz w:val="24"/>
          <w:szCs w:val="24"/>
        </w:rPr>
        <w:tab/>
      </w:r>
      <w:r w:rsidRPr="001F3D4E">
        <w:rPr>
          <w:rFonts w:ascii="Times New Roman" w:hAnsi="Times New Roman"/>
          <w:noProof/>
          <w:sz w:val="24"/>
          <w:szCs w:val="24"/>
        </w:rPr>
        <w:t>H. Maleki, M. Kazemeini, A.S. Larimi, F. Khorasheh, Transesterification of canola oil and methanol by lithium impregnated CaO–La</w:t>
      </w:r>
      <w:r w:rsidRPr="001F3D4E">
        <w:rPr>
          <w:rFonts w:ascii="Times New Roman" w:hAnsi="Times New Roman"/>
          <w:noProof/>
          <w:sz w:val="24"/>
          <w:szCs w:val="24"/>
          <w:vertAlign w:val="subscript"/>
        </w:rPr>
        <w:t>2</w:t>
      </w:r>
      <w:r w:rsidRPr="001F3D4E">
        <w:rPr>
          <w:rFonts w:ascii="Times New Roman" w:hAnsi="Times New Roman"/>
          <w:noProof/>
          <w:sz w:val="24"/>
          <w:szCs w:val="24"/>
        </w:rPr>
        <w:t>O</w:t>
      </w:r>
      <w:r w:rsidRPr="001F3D4E">
        <w:rPr>
          <w:rFonts w:ascii="Times New Roman" w:hAnsi="Times New Roman"/>
          <w:noProof/>
          <w:sz w:val="24"/>
          <w:szCs w:val="24"/>
          <w:vertAlign w:val="subscript"/>
        </w:rPr>
        <w:t>3</w:t>
      </w:r>
      <w:r w:rsidRPr="001F3D4E">
        <w:rPr>
          <w:rFonts w:ascii="Times New Roman" w:hAnsi="Times New Roman"/>
          <w:noProof/>
          <w:sz w:val="24"/>
          <w:szCs w:val="24"/>
        </w:rPr>
        <w:t xml:space="preserve"> mixed oxide for biodiesel synthesis, J. Ind. Eng. Chem. 47 (2017) 399–404. </w:t>
      </w:r>
      <w:hyperlink r:id="rId50" w:history="1">
        <w:r w:rsidRPr="001F3D4E">
          <w:rPr>
            <w:rStyle w:val="Hyperlink"/>
            <w:rFonts w:ascii="Times New Roman" w:hAnsi="Times New Roman"/>
            <w:noProof/>
            <w:sz w:val="24"/>
            <w:szCs w:val="24"/>
          </w:rPr>
          <w:t>https://doi.org/10.1016/j.jiec.2016.12.011</w:t>
        </w:r>
      </w:hyperlink>
      <w:r w:rsidRPr="001F3D4E">
        <w:rPr>
          <w:rFonts w:ascii="Times New Roman" w:hAnsi="Times New Roman"/>
          <w:noProof/>
          <w:sz w:val="24"/>
          <w:szCs w:val="24"/>
        </w:rPr>
        <w:t>.</w:t>
      </w:r>
    </w:p>
    <w:p w14:paraId="50707D09" w14:textId="77777777" w:rsidR="00BE2ADC" w:rsidRPr="001F3D4E" w:rsidRDefault="00BE2ADC" w:rsidP="00BE2ADC">
      <w:pPr>
        <w:widowControl w:val="0"/>
        <w:autoSpaceDE w:val="0"/>
        <w:adjustRightInd w:val="0"/>
        <w:spacing w:line="360" w:lineRule="auto"/>
        <w:ind w:left="640" w:hanging="640"/>
        <w:jc w:val="both"/>
        <w:rPr>
          <w:rFonts w:ascii="Times New Roman" w:hAnsi="Times New Roman"/>
          <w:noProof/>
          <w:sz w:val="24"/>
          <w:szCs w:val="24"/>
        </w:rPr>
      </w:pPr>
      <w:r w:rsidRPr="001F3D4E">
        <w:rPr>
          <w:rFonts w:asciiTheme="majorBidi" w:hAnsiTheme="majorBidi" w:cstheme="majorBidi"/>
          <w:noProof/>
          <w:color w:val="4472C4" w:themeColor="accent5"/>
          <w:sz w:val="24"/>
          <w:szCs w:val="24"/>
        </w:rPr>
        <w:t>[4]</w:t>
      </w:r>
      <w:r w:rsidRPr="001F3D4E">
        <w:rPr>
          <w:rFonts w:asciiTheme="majorBidi" w:hAnsiTheme="majorBidi" w:cstheme="majorBidi"/>
          <w:noProof/>
          <w:sz w:val="24"/>
          <w:szCs w:val="24"/>
        </w:rPr>
        <w:tab/>
      </w:r>
      <w:r w:rsidRPr="001F3D4E">
        <w:rPr>
          <w:rFonts w:ascii="Times New Roman" w:hAnsi="Times New Roman"/>
          <w:noProof/>
          <w:sz w:val="24"/>
          <w:szCs w:val="24"/>
        </w:rPr>
        <w:t>N.D.M. Ridzuan, N.H.M. Kaus, M.A.S. Md Lazim, T. Kobayashi, R. Adnan, M.Z. Othman, M.H.M. Kassim, Photocatalytic heterostructures-based BiFeO</w:t>
      </w:r>
      <w:r w:rsidRPr="001F3D4E">
        <w:rPr>
          <w:rFonts w:ascii="Times New Roman" w:hAnsi="Times New Roman"/>
          <w:noProof/>
          <w:sz w:val="24"/>
          <w:szCs w:val="24"/>
          <w:vertAlign w:val="subscript"/>
        </w:rPr>
        <w:t>3</w:t>
      </w:r>
      <w:r w:rsidRPr="001F3D4E">
        <w:rPr>
          <w:rFonts w:ascii="Times New Roman" w:hAnsi="Times New Roman"/>
          <w:noProof/>
          <w:sz w:val="24"/>
          <w:szCs w:val="24"/>
        </w:rPr>
        <w:t xml:space="preserve"> embedded liquid natural rubber (LNR) for highly removal of cationic dye under direct sunlight, J. Environ. Chem. Eng. 8 (2020). </w:t>
      </w:r>
      <w:hyperlink r:id="rId51" w:history="1">
        <w:r w:rsidRPr="001F3D4E">
          <w:rPr>
            <w:rStyle w:val="Hyperlink"/>
            <w:rFonts w:ascii="Times New Roman" w:hAnsi="Times New Roman"/>
            <w:noProof/>
            <w:sz w:val="24"/>
            <w:szCs w:val="24"/>
          </w:rPr>
          <w:t>https://doi.org/10.1016/j.jece.2020.104152</w:t>
        </w:r>
      </w:hyperlink>
      <w:r w:rsidRPr="001F3D4E">
        <w:rPr>
          <w:rFonts w:ascii="Times New Roman" w:hAnsi="Times New Roman"/>
          <w:noProof/>
          <w:sz w:val="24"/>
          <w:szCs w:val="24"/>
        </w:rPr>
        <w:t>.</w:t>
      </w:r>
    </w:p>
    <w:p w14:paraId="06799332" w14:textId="77777777" w:rsidR="00BE2ADC" w:rsidRPr="001F3D4E" w:rsidRDefault="00BE2ADC" w:rsidP="00BE2ADC">
      <w:pPr>
        <w:widowControl w:val="0"/>
        <w:autoSpaceDE w:val="0"/>
        <w:adjustRightInd w:val="0"/>
        <w:spacing w:line="360" w:lineRule="auto"/>
        <w:ind w:left="640" w:hanging="640"/>
        <w:jc w:val="both"/>
        <w:rPr>
          <w:rFonts w:ascii="Times New Roman" w:hAnsi="Times New Roman"/>
          <w:noProof/>
          <w:sz w:val="24"/>
          <w:szCs w:val="24"/>
        </w:rPr>
      </w:pPr>
      <w:r w:rsidRPr="001F3D4E">
        <w:rPr>
          <w:rFonts w:asciiTheme="majorBidi" w:hAnsiTheme="majorBidi" w:cstheme="majorBidi"/>
          <w:noProof/>
          <w:color w:val="4472C4" w:themeColor="accent5"/>
          <w:sz w:val="24"/>
          <w:szCs w:val="24"/>
        </w:rPr>
        <w:t>[5]</w:t>
      </w:r>
      <w:r w:rsidRPr="001F3D4E">
        <w:rPr>
          <w:rFonts w:asciiTheme="majorBidi" w:hAnsiTheme="majorBidi" w:cstheme="majorBidi"/>
          <w:noProof/>
          <w:sz w:val="24"/>
          <w:szCs w:val="24"/>
        </w:rPr>
        <w:tab/>
      </w:r>
      <w:r w:rsidRPr="001F3D4E">
        <w:rPr>
          <w:rFonts w:ascii="Times New Roman" w:hAnsi="Times New Roman"/>
          <w:noProof/>
          <w:sz w:val="24"/>
          <w:szCs w:val="24"/>
        </w:rPr>
        <w:t>H. Baqiah, Z.A. Talib, A.H. Shaari, N. Tamchek, N.B. Ibrahim, Synthesis, optical and magnetic behavior of (BiFeO</w:t>
      </w:r>
      <w:r w:rsidRPr="001F3D4E">
        <w:rPr>
          <w:rFonts w:ascii="Times New Roman" w:hAnsi="Times New Roman"/>
          <w:noProof/>
          <w:sz w:val="24"/>
          <w:szCs w:val="24"/>
          <w:vertAlign w:val="subscript"/>
        </w:rPr>
        <w:t>3</w:t>
      </w:r>
      <w:r w:rsidRPr="001F3D4E">
        <w:rPr>
          <w:rFonts w:ascii="Times New Roman" w:hAnsi="Times New Roman"/>
          <w:noProof/>
          <w:sz w:val="24"/>
          <w:szCs w:val="24"/>
        </w:rPr>
        <w:t>)1−x(α-Fe</w:t>
      </w:r>
      <w:r w:rsidRPr="001F3D4E">
        <w:rPr>
          <w:rFonts w:ascii="Times New Roman" w:hAnsi="Times New Roman"/>
          <w:noProof/>
          <w:sz w:val="24"/>
          <w:szCs w:val="24"/>
          <w:vertAlign w:val="subscript"/>
        </w:rPr>
        <w:t>2</w:t>
      </w:r>
      <w:r w:rsidRPr="001F3D4E">
        <w:rPr>
          <w:rFonts w:ascii="Times New Roman" w:hAnsi="Times New Roman"/>
          <w:noProof/>
          <w:sz w:val="24"/>
          <w:szCs w:val="24"/>
        </w:rPr>
        <w:t>O</w:t>
      </w:r>
      <w:r w:rsidRPr="001F3D4E">
        <w:rPr>
          <w:rFonts w:ascii="Times New Roman" w:hAnsi="Times New Roman"/>
          <w:noProof/>
          <w:sz w:val="24"/>
          <w:szCs w:val="24"/>
          <w:vertAlign w:val="subscript"/>
        </w:rPr>
        <w:t>3</w:t>
      </w:r>
      <w:r w:rsidRPr="001F3D4E">
        <w:rPr>
          <w:rFonts w:ascii="Times New Roman" w:hAnsi="Times New Roman"/>
          <w:noProof/>
          <w:sz w:val="24"/>
          <w:szCs w:val="24"/>
        </w:rPr>
        <w:t xml:space="preserve">)x nanocomposites, Mater. Sci. Eng. B Solid-State Mater. Adv. Technol. 231 (2018) 5–10. </w:t>
      </w:r>
      <w:hyperlink r:id="rId52" w:history="1">
        <w:r w:rsidRPr="001F3D4E">
          <w:rPr>
            <w:rStyle w:val="Hyperlink"/>
            <w:rFonts w:ascii="Times New Roman" w:hAnsi="Times New Roman"/>
            <w:noProof/>
            <w:sz w:val="24"/>
            <w:szCs w:val="24"/>
          </w:rPr>
          <w:t>https://doi.org/10.1016/j.mseb.2018.03.002</w:t>
        </w:r>
      </w:hyperlink>
      <w:r w:rsidRPr="001F3D4E">
        <w:rPr>
          <w:rFonts w:ascii="Times New Roman" w:hAnsi="Times New Roman"/>
          <w:noProof/>
          <w:sz w:val="24"/>
          <w:szCs w:val="24"/>
        </w:rPr>
        <w:t>.</w:t>
      </w:r>
    </w:p>
    <w:p w14:paraId="01109F3D" w14:textId="77777777" w:rsidR="00BE2ADC" w:rsidRPr="001F3D4E" w:rsidRDefault="00BE2ADC" w:rsidP="00BE2ADC">
      <w:pPr>
        <w:widowControl w:val="0"/>
        <w:autoSpaceDE w:val="0"/>
        <w:adjustRightInd w:val="0"/>
        <w:spacing w:line="360" w:lineRule="auto"/>
        <w:ind w:left="640" w:hanging="640"/>
        <w:jc w:val="both"/>
        <w:rPr>
          <w:rFonts w:ascii="Times New Roman" w:hAnsi="Times New Roman"/>
          <w:noProof/>
          <w:sz w:val="24"/>
          <w:szCs w:val="24"/>
        </w:rPr>
      </w:pPr>
      <w:r w:rsidRPr="001F3D4E">
        <w:rPr>
          <w:rFonts w:asciiTheme="majorBidi" w:hAnsiTheme="majorBidi" w:cstheme="majorBidi"/>
          <w:noProof/>
          <w:color w:val="4472C4" w:themeColor="accent5"/>
          <w:sz w:val="24"/>
          <w:szCs w:val="24"/>
        </w:rPr>
        <w:t>[6]</w:t>
      </w:r>
      <w:r w:rsidRPr="001F3D4E">
        <w:rPr>
          <w:rFonts w:asciiTheme="majorBidi" w:hAnsiTheme="majorBidi" w:cstheme="majorBidi"/>
          <w:noProof/>
          <w:sz w:val="24"/>
          <w:szCs w:val="24"/>
        </w:rPr>
        <w:tab/>
      </w:r>
      <w:r w:rsidRPr="001F3D4E">
        <w:rPr>
          <w:rFonts w:ascii="Times New Roman" w:hAnsi="Times New Roman"/>
          <w:noProof/>
          <w:sz w:val="24"/>
          <w:szCs w:val="24"/>
        </w:rPr>
        <w:t xml:space="preserve">N.B. Delfard, H. Maleki, A.M. Badizi, M. Taraz, Enhanced Structural, Optical, and Multiferroic Properties of Rod-Like Bismuth Iron Oxide Nanoceramics by Dopant </w:t>
      </w:r>
      <w:r w:rsidRPr="001F3D4E">
        <w:rPr>
          <w:rFonts w:ascii="Times New Roman" w:hAnsi="Times New Roman"/>
          <w:noProof/>
          <w:sz w:val="24"/>
          <w:szCs w:val="24"/>
        </w:rPr>
        <w:lastRenderedPageBreak/>
        <w:t xml:space="preserve">Lanthanum, J. Supercond. Nov. Magn. 33 (2020) 1207–1214. </w:t>
      </w:r>
      <w:hyperlink r:id="rId53" w:history="1">
        <w:r w:rsidRPr="001F3D4E">
          <w:rPr>
            <w:rStyle w:val="Hyperlink"/>
            <w:rFonts w:ascii="Times New Roman" w:hAnsi="Times New Roman"/>
            <w:noProof/>
            <w:sz w:val="24"/>
            <w:szCs w:val="24"/>
          </w:rPr>
          <w:t>https://doi.org/10.1007/s10948-019-05294-3</w:t>
        </w:r>
      </w:hyperlink>
      <w:r w:rsidRPr="001F3D4E">
        <w:rPr>
          <w:rFonts w:ascii="Times New Roman" w:hAnsi="Times New Roman"/>
          <w:noProof/>
          <w:sz w:val="24"/>
          <w:szCs w:val="24"/>
        </w:rPr>
        <w:t>.</w:t>
      </w:r>
    </w:p>
    <w:p w14:paraId="75B991DE" w14:textId="77777777" w:rsidR="00BE2ADC" w:rsidRPr="001F3D4E" w:rsidRDefault="00BE2ADC" w:rsidP="00BE2ADC">
      <w:pPr>
        <w:widowControl w:val="0"/>
        <w:autoSpaceDE w:val="0"/>
        <w:adjustRightInd w:val="0"/>
        <w:spacing w:line="360" w:lineRule="auto"/>
        <w:ind w:left="640" w:hanging="640"/>
        <w:jc w:val="both"/>
        <w:rPr>
          <w:rFonts w:ascii="Times New Roman" w:hAnsi="Times New Roman"/>
          <w:noProof/>
          <w:sz w:val="24"/>
          <w:szCs w:val="24"/>
        </w:rPr>
      </w:pPr>
      <w:r w:rsidRPr="001F3D4E">
        <w:rPr>
          <w:rFonts w:asciiTheme="majorBidi" w:hAnsiTheme="majorBidi" w:cstheme="majorBidi"/>
          <w:noProof/>
          <w:color w:val="4472C4" w:themeColor="accent5"/>
          <w:sz w:val="24"/>
          <w:szCs w:val="24"/>
        </w:rPr>
        <w:t>[7]</w:t>
      </w:r>
      <w:r w:rsidRPr="001F3D4E">
        <w:rPr>
          <w:rFonts w:asciiTheme="majorBidi" w:hAnsiTheme="majorBidi" w:cstheme="majorBidi"/>
          <w:noProof/>
          <w:sz w:val="24"/>
          <w:szCs w:val="24"/>
        </w:rPr>
        <w:tab/>
      </w:r>
      <w:r w:rsidRPr="001F3D4E">
        <w:rPr>
          <w:rFonts w:ascii="Times New Roman" w:hAnsi="Times New Roman"/>
          <w:noProof/>
          <w:sz w:val="24"/>
          <w:szCs w:val="24"/>
        </w:rPr>
        <w:t>H. Maleki, M. Zakeri, R. Fathi, Experimental study of the effect of yttrium on the structural, thermal, and magnetic properties of BiFeO</w:t>
      </w:r>
      <w:r w:rsidRPr="001F3D4E">
        <w:rPr>
          <w:rFonts w:ascii="Times New Roman" w:hAnsi="Times New Roman"/>
          <w:noProof/>
          <w:sz w:val="24"/>
          <w:szCs w:val="24"/>
          <w:vertAlign w:val="subscript"/>
        </w:rPr>
        <w:t>3</w:t>
      </w:r>
      <w:r w:rsidRPr="001F3D4E">
        <w:rPr>
          <w:rFonts w:ascii="Times New Roman" w:hAnsi="Times New Roman"/>
          <w:noProof/>
          <w:sz w:val="24"/>
          <w:szCs w:val="24"/>
        </w:rPr>
        <w:t xml:space="preserve">, Appl. Phys. A Mater. Sci. Process. 124 (2018) 1–23. </w:t>
      </w:r>
      <w:hyperlink r:id="rId54" w:history="1">
        <w:r w:rsidRPr="001F3D4E">
          <w:rPr>
            <w:rStyle w:val="Hyperlink"/>
            <w:rFonts w:ascii="Times New Roman" w:hAnsi="Times New Roman"/>
            <w:noProof/>
            <w:sz w:val="24"/>
            <w:szCs w:val="24"/>
          </w:rPr>
          <w:t>https://doi.org/10.1007/s00339-018-2154-8</w:t>
        </w:r>
      </w:hyperlink>
      <w:r w:rsidRPr="001F3D4E">
        <w:rPr>
          <w:rFonts w:ascii="Times New Roman" w:hAnsi="Times New Roman"/>
          <w:noProof/>
          <w:sz w:val="24"/>
          <w:szCs w:val="24"/>
        </w:rPr>
        <w:t>.</w:t>
      </w:r>
    </w:p>
    <w:p w14:paraId="6B1DE004"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4472C4" w:themeColor="accent5"/>
          <w:sz w:val="24"/>
          <w:szCs w:val="24"/>
        </w:rPr>
        <w:t>[8]</w:t>
      </w:r>
      <w:r w:rsidRPr="001F3D4E">
        <w:rPr>
          <w:rFonts w:asciiTheme="majorBidi" w:hAnsiTheme="majorBidi" w:cstheme="majorBidi"/>
          <w:noProof/>
          <w:sz w:val="24"/>
          <w:szCs w:val="24"/>
        </w:rPr>
        <w:tab/>
        <w:t>X. Qi, X. Zhang, X. Wang, H. Sun, J. Qi, Preparation and characterization of 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film via sol-gel spin-coating process, Key Eng. Mater. 492 (2012) 202–205. </w:t>
      </w:r>
      <w:hyperlink r:id="rId55" w:history="1">
        <w:r w:rsidRPr="001F3D4E">
          <w:rPr>
            <w:rStyle w:val="Hyperlink"/>
            <w:rFonts w:asciiTheme="majorBidi" w:hAnsiTheme="majorBidi" w:cstheme="majorBidi"/>
            <w:noProof/>
            <w:sz w:val="24"/>
            <w:szCs w:val="24"/>
          </w:rPr>
          <w:t>https://doi.org/10.4028/www.scientific.net/KEM.492.202</w:t>
        </w:r>
      </w:hyperlink>
      <w:r w:rsidRPr="001F3D4E">
        <w:rPr>
          <w:rFonts w:asciiTheme="majorBidi" w:hAnsiTheme="majorBidi" w:cstheme="majorBidi"/>
          <w:noProof/>
          <w:sz w:val="24"/>
          <w:szCs w:val="24"/>
        </w:rPr>
        <w:t>.</w:t>
      </w:r>
    </w:p>
    <w:p w14:paraId="7427F442"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4472C4" w:themeColor="accent5"/>
          <w:sz w:val="24"/>
          <w:szCs w:val="24"/>
        </w:rPr>
        <w:t>[9]</w:t>
      </w:r>
      <w:r w:rsidRPr="001F3D4E">
        <w:rPr>
          <w:rFonts w:asciiTheme="majorBidi" w:hAnsiTheme="majorBidi" w:cstheme="majorBidi"/>
          <w:noProof/>
          <w:sz w:val="24"/>
          <w:szCs w:val="24"/>
        </w:rPr>
        <w:tab/>
        <w:t>Z. Quan, W. Liu, H. Hu, S. Xu, B. Sebo, G. Fang, M. Li, X. Zhao, Microstructure, electrical and magnetic properties of Ce-doped 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thin films, J. Appl. Phys. 104 (2008) 0–10. </w:t>
      </w:r>
      <w:hyperlink r:id="rId56" w:history="1">
        <w:r w:rsidRPr="001F3D4E">
          <w:rPr>
            <w:rStyle w:val="Hyperlink"/>
            <w:rFonts w:asciiTheme="majorBidi" w:hAnsiTheme="majorBidi" w:cstheme="majorBidi"/>
            <w:noProof/>
            <w:sz w:val="24"/>
            <w:szCs w:val="24"/>
          </w:rPr>
          <w:t>https://doi.org/10.1063/1.3000478</w:t>
        </w:r>
      </w:hyperlink>
      <w:r w:rsidRPr="001F3D4E">
        <w:rPr>
          <w:rFonts w:asciiTheme="majorBidi" w:hAnsiTheme="majorBidi" w:cstheme="majorBidi"/>
          <w:noProof/>
          <w:sz w:val="24"/>
          <w:szCs w:val="24"/>
        </w:rPr>
        <w:t>.</w:t>
      </w:r>
    </w:p>
    <w:p w14:paraId="3BD27D17" w14:textId="77777777" w:rsidR="00BE2ADC" w:rsidRPr="001F3D4E" w:rsidRDefault="00BE2ADC" w:rsidP="00BE2ADC">
      <w:pPr>
        <w:suppressAutoHyphens w:val="0"/>
        <w:spacing w:after="0" w:line="360" w:lineRule="auto"/>
        <w:ind w:left="640" w:hanging="640"/>
        <w:jc w:val="both"/>
        <w:rPr>
          <w:rFonts w:asciiTheme="majorBidi" w:hAnsiTheme="majorBidi" w:cstheme="majorBidi"/>
          <w:color w:val="222222"/>
          <w:sz w:val="24"/>
          <w:szCs w:val="24"/>
          <w:shd w:val="clear" w:color="auto" w:fill="FFFFFF"/>
        </w:rPr>
      </w:pPr>
      <w:r w:rsidRPr="001F3D4E">
        <w:rPr>
          <w:rFonts w:asciiTheme="majorBidi" w:hAnsiTheme="majorBidi" w:cstheme="majorBidi"/>
          <w:noProof/>
          <w:color w:val="4472C4" w:themeColor="accent5"/>
          <w:sz w:val="24"/>
          <w:szCs w:val="24"/>
        </w:rPr>
        <w:t xml:space="preserve">[10]  </w:t>
      </w:r>
      <w:r w:rsidRPr="001F3D4E">
        <w:rPr>
          <w:rFonts w:asciiTheme="majorBidi" w:hAnsiTheme="majorBidi" w:cstheme="majorBidi"/>
          <w:noProof/>
          <w:sz w:val="24"/>
          <w:szCs w:val="24"/>
        </w:rPr>
        <w:tab/>
      </w:r>
      <w:r w:rsidRPr="001F3D4E">
        <w:rPr>
          <w:rFonts w:asciiTheme="majorBidi" w:hAnsiTheme="majorBidi" w:cstheme="majorBidi"/>
          <w:color w:val="222222"/>
          <w:sz w:val="24"/>
          <w:szCs w:val="24"/>
          <w:shd w:val="clear" w:color="auto" w:fill="FFFFFF"/>
        </w:rPr>
        <w:t xml:space="preserve">H. </w:t>
      </w:r>
      <w:proofErr w:type="spellStart"/>
      <w:r w:rsidRPr="001F3D4E">
        <w:rPr>
          <w:rFonts w:asciiTheme="majorBidi" w:hAnsiTheme="majorBidi" w:cstheme="majorBidi"/>
          <w:color w:val="222222"/>
          <w:sz w:val="24"/>
          <w:szCs w:val="24"/>
          <w:shd w:val="clear" w:color="auto" w:fill="FFFFFF"/>
        </w:rPr>
        <w:t>Baqiah</w:t>
      </w:r>
      <w:proofErr w:type="spellEnd"/>
      <w:r w:rsidRPr="001F3D4E">
        <w:rPr>
          <w:rFonts w:asciiTheme="majorBidi" w:hAnsiTheme="majorBidi" w:cstheme="majorBidi"/>
          <w:color w:val="222222"/>
          <w:sz w:val="24"/>
          <w:szCs w:val="24"/>
          <w:shd w:val="clear" w:color="auto" w:fill="FFFFFF"/>
        </w:rPr>
        <w:t xml:space="preserve">, Z. A. Talib, A. H. </w:t>
      </w:r>
      <w:proofErr w:type="spellStart"/>
      <w:r w:rsidRPr="001F3D4E">
        <w:rPr>
          <w:rFonts w:asciiTheme="majorBidi" w:hAnsiTheme="majorBidi" w:cstheme="majorBidi"/>
          <w:color w:val="222222"/>
          <w:sz w:val="24"/>
          <w:szCs w:val="24"/>
          <w:shd w:val="clear" w:color="auto" w:fill="FFFFFF"/>
        </w:rPr>
        <w:t>Shaari</w:t>
      </w:r>
      <w:proofErr w:type="spellEnd"/>
      <w:r w:rsidRPr="001F3D4E">
        <w:rPr>
          <w:rFonts w:asciiTheme="majorBidi" w:hAnsiTheme="majorBidi" w:cstheme="majorBidi"/>
          <w:color w:val="222222"/>
          <w:sz w:val="24"/>
          <w:szCs w:val="24"/>
          <w:shd w:val="clear" w:color="auto" w:fill="FFFFFF"/>
        </w:rPr>
        <w:t xml:space="preserve">, M. M. </w:t>
      </w:r>
      <w:proofErr w:type="spellStart"/>
      <w:r w:rsidRPr="001F3D4E">
        <w:rPr>
          <w:rFonts w:asciiTheme="majorBidi" w:hAnsiTheme="majorBidi" w:cstheme="majorBidi"/>
          <w:color w:val="222222"/>
          <w:sz w:val="24"/>
          <w:szCs w:val="24"/>
          <w:shd w:val="clear" w:color="auto" w:fill="FFFFFF"/>
        </w:rPr>
        <w:t>Kechik</w:t>
      </w:r>
      <w:proofErr w:type="spellEnd"/>
      <w:r w:rsidRPr="001F3D4E">
        <w:rPr>
          <w:rFonts w:asciiTheme="majorBidi" w:hAnsiTheme="majorBidi" w:cstheme="majorBidi"/>
          <w:color w:val="222222"/>
          <w:sz w:val="24"/>
          <w:szCs w:val="24"/>
          <w:shd w:val="clear" w:color="auto" w:fill="FFFFFF"/>
        </w:rPr>
        <w:t>, J. Y. C. Liew and N. B. Ibrahim.                               "Effects of Aging Time on Microstructure, Hydrophobic and Optical Properties of BiFeO</w:t>
      </w:r>
      <w:r w:rsidRPr="001F3D4E">
        <w:rPr>
          <w:rFonts w:asciiTheme="majorBidi" w:hAnsiTheme="majorBidi" w:cstheme="majorBidi"/>
          <w:color w:val="222222"/>
          <w:sz w:val="24"/>
          <w:szCs w:val="24"/>
          <w:shd w:val="clear" w:color="auto" w:fill="FFFFFF"/>
          <w:vertAlign w:val="subscript"/>
        </w:rPr>
        <w:t>3</w:t>
      </w:r>
      <w:r w:rsidRPr="001F3D4E">
        <w:rPr>
          <w:rFonts w:asciiTheme="majorBidi" w:hAnsiTheme="majorBidi" w:cstheme="majorBidi"/>
          <w:color w:val="222222"/>
          <w:sz w:val="24"/>
          <w:szCs w:val="24"/>
          <w:shd w:val="clear" w:color="auto" w:fill="FFFFFF"/>
        </w:rPr>
        <w:t xml:space="preserve"> Thin Films Synthesized via Sol-Gel Method." </w:t>
      </w:r>
      <w:r w:rsidRPr="001F3D4E">
        <w:rPr>
          <w:rFonts w:asciiTheme="majorBidi" w:eastAsia="Times New Roman" w:hAnsiTheme="majorBidi" w:cstheme="majorBidi"/>
          <w:color w:val="202124"/>
          <w:sz w:val="24"/>
          <w:szCs w:val="24"/>
          <w:lang w:eastAsia="en-GB"/>
        </w:rPr>
        <w:t>J. Ceram. Sci. Technol.</w:t>
      </w:r>
      <w:r w:rsidRPr="001F3D4E">
        <w:rPr>
          <w:rFonts w:asciiTheme="majorBidi" w:hAnsiTheme="majorBidi" w:cstheme="majorBidi"/>
          <w:color w:val="222222"/>
          <w:sz w:val="24"/>
          <w:szCs w:val="24"/>
          <w:shd w:val="clear" w:color="auto" w:fill="FFFFFF"/>
        </w:rPr>
        <w:t>9, no. 4 (2018): 419-425.</w:t>
      </w:r>
      <w:r w:rsidR="00B11328" w:rsidRPr="001F3D4E">
        <w:rPr>
          <w:rFonts w:asciiTheme="majorBidi" w:hAnsiTheme="majorBidi" w:cstheme="majorBidi"/>
          <w:color w:val="222222"/>
          <w:sz w:val="24"/>
          <w:szCs w:val="24"/>
          <w:shd w:val="clear" w:color="auto" w:fill="FFFFFF"/>
        </w:rPr>
        <w:t xml:space="preserve"> </w:t>
      </w:r>
      <w:hyperlink r:id="rId57" w:tgtFrame="_blank" w:tooltip="Persistent link using digital object identifier" w:history="1">
        <w:r w:rsidR="00B11328" w:rsidRPr="001F3D4E">
          <w:rPr>
            <w:rStyle w:val="Hyperlink"/>
            <w:rFonts w:ascii="Arial" w:hAnsi="Arial" w:cs="Arial"/>
            <w:color w:val="0C7DBB"/>
            <w:sz w:val="21"/>
            <w:szCs w:val="21"/>
          </w:rPr>
          <w:t>https://doi.org/10.1016/j.rinp.2022.105446</w:t>
        </w:r>
      </w:hyperlink>
      <w:r w:rsidR="00B11328" w:rsidRPr="001F3D4E">
        <w:t>.</w:t>
      </w:r>
    </w:p>
    <w:p w14:paraId="1515B19A"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4472C4" w:themeColor="accent5"/>
          <w:sz w:val="24"/>
          <w:szCs w:val="24"/>
        </w:rPr>
        <w:t>[11]</w:t>
      </w:r>
      <w:r w:rsidRPr="001F3D4E">
        <w:rPr>
          <w:rFonts w:asciiTheme="majorBidi" w:hAnsiTheme="majorBidi" w:cstheme="majorBidi"/>
          <w:noProof/>
          <w:sz w:val="24"/>
          <w:szCs w:val="24"/>
        </w:rPr>
        <w:tab/>
        <w:t>H. Liu, X. Wang, Study on the Ce substitution effects of 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films prepared by a sol-gel process, Solid State Commun. 148 (2008) 203–205. </w:t>
      </w:r>
      <w:hyperlink r:id="rId58" w:history="1">
        <w:r w:rsidRPr="001F3D4E">
          <w:rPr>
            <w:rStyle w:val="Hyperlink"/>
            <w:rFonts w:asciiTheme="majorBidi" w:hAnsiTheme="majorBidi" w:cstheme="majorBidi"/>
            <w:noProof/>
            <w:sz w:val="24"/>
            <w:szCs w:val="24"/>
          </w:rPr>
          <w:t>https://doi.org/10.1016/j.ssc.2008.08.018</w:t>
        </w:r>
      </w:hyperlink>
      <w:r w:rsidRPr="001F3D4E">
        <w:rPr>
          <w:rFonts w:asciiTheme="majorBidi" w:hAnsiTheme="majorBidi" w:cstheme="majorBidi"/>
          <w:noProof/>
          <w:sz w:val="24"/>
          <w:szCs w:val="24"/>
        </w:rPr>
        <w:t>.</w:t>
      </w:r>
    </w:p>
    <w:p w14:paraId="7C4B170A"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4472C4" w:themeColor="accent5"/>
          <w:sz w:val="24"/>
          <w:szCs w:val="24"/>
        </w:rPr>
        <w:t>[12]</w:t>
      </w:r>
      <w:r w:rsidRPr="001F3D4E">
        <w:rPr>
          <w:rFonts w:asciiTheme="majorBidi" w:hAnsiTheme="majorBidi" w:cstheme="majorBidi"/>
          <w:noProof/>
          <w:sz w:val="24"/>
          <w:szCs w:val="24"/>
        </w:rPr>
        <w:tab/>
        <w:t>D. Lee, M.G. Kim, S. Ryu, H.M. Jang, S.G. Lee, Epitaxially grown La-modified 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magnetoferroelectric thin films, Appl. Phys. Lett. 86 (2005) 1–3. </w:t>
      </w:r>
      <w:hyperlink r:id="rId59" w:history="1">
        <w:r w:rsidRPr="001F3D4E">
          <w:rPr>
            <w:rStyle w:val="Hyperlink"/>
            <w:rFonts w:asciiTheme="majorBidi" w:hAnsiTheme="majorBidi" w:cstheme="majorBidi"/>
            <w:noProof/>
            <w:sz w:val="24"/>
            <w:szCs w:val="24"/>
          </w:rPr>
          <w:t>https://doi.org/10.1063/1.1941474</w:t>
        </w:r>
      </w:hyperlink>
      <w:r w:rsidRPr="001F3D4E">
        <w:rPr>
          <w:rFonts w:asciiTheme="majorBidi" w:hAnsiTheme="majorBidi" w:cstheme="majorBidi"/>
          <w:noProof/>
          <w:sz w:val="24"/>
          <w:szCs w:val="24"/>
        </w:rPr>
        <w:t>.</w:t>
      </w:r>
    </w:p>
    <w:p w14:paraId="67BFE061"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4472C4" w:themeColor="accent5"/>
          <w:sz w:val="24"/>
          <w:szCs w:val="24"/>
        </w:rPr>
        <w:t>[13]</w:t>
      </w:r>
      <w:r w:rsidRPr="001F3D4E">
        <w:rPr>
          <w:rFonts w:asciiTheme="majorBidi" w:hAnsiTheme="majorBidi" w:cstheme="majorBidi"/>
          <w:noProof/>
          <w:sz w:val="24"/>
          <w:szCs w:val="24"/>
        </w:rPr>
        <w:tab/>
        <w:t>X. Zhang, X. Qi, J. Qi, X. Wang, Preparation and properties of multiferroic La-doped 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thin film, Adv. Mater. Res. 486 (2012) 417–421. </w:t>
      </w:r>
      <w:hyperlink r:id="rId60" w:history="1">
        <w:r w:rsidRPr="001F3D4E">
          <w:rPr>
            <w:rStyle w:val="Hyperlink"/>
            <w:rFonts w:asciiTheme="majorBidi" w:hAnsiTheme="majorBidi" w:cstheme="majorBidi"/>
            <w:noProof/>
            <w:sz w:val="24"/>
            <w:szCs w:val="24"/>
          </w:rPr>
          <w:t>https://doi.org/10.4028/www.scientific.net/AMR.486.417</w:t>
        </w:r>
      </w:hyperlink>
      <w:r w:rsidRPr="001F3D4E">
        <w:rPr>
          <w:rFonts w:asciiTheme="majorBidi" w:hAnsiTheme="majorBidi" w:cstheme="majorBidi"/>
          <w:noProof/>
          <w:sz w:val="24"/>
          <w:szCs w:val="24"/>
        </w:rPr>
        <w:t>.</w:t>
      </w:r>
    </w:p>
    <w:p w14:paraId="470FCBEB"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4472C4" w:themeColor="accent5"/>
          <w:sz w:val="24"/>
          <w:szCs w:val="24"/>
        </w:rPr>
        <w:t>[14]</w:t>
      </w:r>
      <w:r w:rsidRPr="001F3D4E">
        <w:rPr>
          <w:rFonts w:asciiTheme="majorBidi" w:hAnsiTheme="majorBidi" w:cstheme="majorBidi"/>
          <w:noProof/>
          <w:sz w:val="24"/>
          <w:szCs w:val="24"/>
        </w:rPr>
        <w:tab/>
        <w:t>Q.Q. Wang, C.C. Wang, N. Zhang, H. Wang, Y.D. Li, Q.J. Li, S.G. Huang, Y. Yu, Y.M. Guo, Z.Q. Lin, Dielectric relaxations in pure, La-doped, and (La, Co)-codoped 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Post-sintering annealing studies, J. Alloys Compd. 745 (2018) 401–408. </w:t>
      </w:r>
      <w:hyperlink r:id="rId61" w:history="1">
        <w:r w:rsidRPr="001F3D4E">
          <w:rPr>
            <w:rStyle w:val="Hyperlink"/>
            <w:rFonts w:asciiTheme="majorBidi" w:hAnsiTheme="majorBidi" w:cstheme="majorBidi"/>
            <w:noProof/>
            <w:sz w:val="24"/>
            <w:szCs w:val="24"/>
          </w:rPr>
          <w:t>https://doi.org/10.1016/j.jallcom.2018.02.014</w:t>
        </w:r>
      </w:hyperlink>
      <w:r w:rsidRPr="001F3D4E">
        <w:rPr>
          <w:rFonts w:asciiTheme="majorBidi" w:hAnsiTheme="majorBidi" w:cstheme="majorBidi"/>
          <w:noProof/>
          <w:sz w:val="24"/>
          <w:szCs w:val="24"/>
        </w:rPr>
        <w:t>.</w:t>
      </w:r>
    </w:p>
    <w:p w14:paraId="440ED8AD" w14:textId="77777777" w:rsidR="00BE2ADC" w:rsidRPr="001F3D4E" w:rsidRDefault="00BE2ADC" w:rsidP="00BE2ADC">
      <w:pPr>
        <w:widowControl w:val="0"/>
        <w:spacing w:line="360" w:lineRule="auto"/>
        <w:ind w:left="640" w:hanging="640"/>
        <w:jc w:val="both"/>
        <w:rPr>
          <w:rFonts w:ascii="Times New Roman" w:hAnsi="Times New Roman"/>
          <w:color w:val="5B9BD5"/>
          <w:sz w:val="24"/>
          <w:szCs w:val="24"/>
        </w:rPr>
      </w:pPr>
      <w:r w:rsidRPr="001F3D4E">
        <w:rPr>
          <w:rFonts w:ascii="Times New Roman" w:hAnsi="Times New Roman"/>
          <w:color w:val="5B9BD5"/>
          <w:sz w:val="24"/>
          <w:szCs w:val="24"/>
        </w:rPr>
        <w:t>[15]</w:t>
      </w:r>
      <w:r w:rsidRPr="001F3D4E">
        <w:rPr>
          <w:rFonts w:ascii="Times New Roman" w:hAnsi="Times New Roman"/>
          <w:sz w:val="24"/>
          <w:szCs w:val="24"/>
        </w:rPr>
        <w:tab/>
        <w:t xml:space="preserve">A.J </w:t>
      </w:r>
      <w:r w:rsidRPr="001F3D4E">
        <w:rPr>
          <w:rFonts w:ascii="Times New Roman" w:hAnsi="Times New Roman"/>
          <w:color w:val="222222"/>
          <w:sz w:val="24"/>
          <w:szCs w:val="24"/>
        </w:rPr>
        <w:t xml:space="preserve">Preethi, M. </w:t>
      </w:r>
      <w:proofErr w:type="spellStart"/>
      <w:r w:rsidRPr="001F3D4E">
        <w:rPr>
          <w:rFonts w:ascii="Times New Roman" w:hAnsi="Times New Roman"/>
          <w:color w:val="222222"/>
          <w:sz w:val="24"/>
          <w:szCs w:val="24"/>
        </w:rPr>
        <w:t>Ragam</w:t>
      </w:r>
      <w:proofErr w:type="spellEnd"/>
      <w:r w:rsidRPr="001F3D4E">
        <w:rPr>
          <w:rFonts w:ascii="Times New Roman" w:hAnsi="Times New Roman"/>
          <w:color w:val="222222"/>
          <w:sz w:val="24"/>
          <w:szCs w:val="24"/>
        </w:rPr>
        <w:t>. Effect of doping in multiferroic BFO: A review. Journal of Advanced Dielectrics. 2021;11(6):2130001.</w:t>
      </w:r>
      <w:r w:rsidR="008B58BA" w:rsidRPr="001F3D4E">
        <w:rPr>
          <w:rFonts w:ascii="Times New Roman" w:hAnsi="Times New Roman"/>
          <w:color w:val="5B9BD5"/>
          <w:sz w:val="24"/>
          <w:szCs w:val="24"/>
        </w:rPr>
        <w:t xml:space="preserve"> </w:t>
      </w:r>
      <w:hyperlink r:id="rId62" w:history="1">
        <w:r w:rsidR="008B58BA" w:rsidRPr="001F3D4E">
          <w:rPr>
            <w:rStyle w:val="Hyperlink"/>
            <w:rFonts w:ascii="Times New Roman" w:hAnsi="Times New Roman"/>
            <w:sz w:val="24"/>
            <w:szCs w:val="24"/>
            <w:shd w:val="clear" w:color="auto" w:fill="FFFFFF"/>
          </w:rPr>
          <w:t>https://doi.org/10.1142/S2010135X21300012</w:t>
        </w:r>
      </w:hyperlink>
    </w:p>
    <w:p w14:paraId="089B4AAE"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4472C4" w:themeColor="accent5"/>
          <w:sz w:val="24"/>
          <w:szCs w:val="24"/>
        </w:rPr>
        <w:t>[16]</w:t>
      </w:r>
      <w:r w:rsidRPr="001F3D4E">
        <w:rPr>
          <w:rFonts w:asciiTheme="majorBidi" w:hAnsiTheme="majorBidi" w:cstheme="majorBidi"/>
          <w:noProof/>
          <w:sz w:val="24"/>
          <w:szCs w:val="24"/>
        </w:rPr>
        <w:tab/>
        <w:t>H. Anwar, Y. Jamil, G. Mustafa, M.U. Islam, A. Shakoor, M.I. Arshad, H. Akhtar, M.R.S. Aleem, Effect of Co-substitution of (Bi,Mn) ions on structural, magnetic and dielectric properties of (DyFeO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dysprosium orthoferrite, J. Ovonic Res. 13 (2017) 241–248.</w:t>
      </w:r>
    </w:p>
    <w:p w14:paraId="488CA2EB"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4472C4" w:themeColor="accent5"/>
          <w:sz w:val="24"/>
          <w:szCs w:val="24"/>
        </w:rPr>
        <w:t>[17]</w:t>
      </w:r>
      <w:r w:rsidRPr="001F3D4E">
        <w:rPr>
          <w:rFonts w:asciiTheme="majorBidi" w:hAnsiTheme="majorBidi" w:cstheme="majorBidi"/>
          <w:noProof/>
          <w:sz w:val="24"/>
          <w:szCs w:val="24"/>
        </w:rPr>
        <w:tab/>
        <w:t>J. Basu, R. Katoch, A. Garg, C.B. Carter, Microstructure and Interfacial Chemistry of Pure and La-doped 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Thin Films, 1309 (2013) 1304–1309. </w:t>
      </w:r>
      <w:hyperlink r:id="rId63" w:history="1">
        <w:r w:rsidRPr="001F3D4E">
          <w:rPr>
            <w:rStyle w:val="Hyperlink"/>
            <w:rFonts w:asciiTheme="majorBidi" w:hAnsiTheme="majorBidi" w:cstheme="majorBidi"/>
            <w:noProof/>
            <w:sz w:val="24"/>
            <w:szCs w:val="24"/>
          </w:rPr>
          <w:t>https://doi.org/10.1002/jemt.22302</w:t>
        </w:r>
      </w:hyperlink>
      <w:r w:rsidRPr="001F3D4E">
        <w:rPr>
          <w:rFonts w:asciiTheme="majorBidi" w:hAnsiTheme="majorBidi" w:cstheme="majorBidi"/>
          <w:noProof/>
          <w:sz w:val="24"/>
          <w:szCs w:val="24"/>
        </w:rPr>
        <w:t>.</w:t>
      </w:r>
    </w:p>
    <w:p w14:paraId="5652E391"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4472C4" w:themeColor="accent5"/>
          <w:sz w:val="24"/>
          <w:szCs w:val="24"/>
        </w:rPr>
        <w:t>[18]</w:t>
      </w:r>
      <w:r w:rsidRPr="001F3D4E">
        <w:rPr>
          <w:rFonts w:asciiTheme="majorBidi" w:hAnsiTheme="majorBidi" w:cstheme="majorBidi"/>
          <w:noProof/>
          <w:sz w:val="24"/>
          <w:szCs w:val="24"/>
        </w:rPr>
        <w:tab/>
        <w:t xml:space="preserve">Q. Tang, Z. Liu, S. Li, S. Zhang, X. Liu, Y. Qian, Synthesis of yttrium hydroxide and oxide nanotubes, J. Cryst. Growth. 259 (2003) 208–214. </w:t>
      </w:r>
      <w:hyperlink r:id="rId64" w:history="1">
        <w:r w:rsidRPr="001F3D4E">
          <w:rPr>
            <w:rStyle w:val="Hyperlink"/>
            <w:rFonts w:asciiTheme="majorBidi" w:hAnsiTheme="majorBidi" w:cstheme="majorBidi"/>
            <w:noProof/>
            <w:sz w:val="24"/>
            <w:szCs w:val="24"/>
          </w:rPr>
          <w:t>https://doi.org/10.1016/S0022-0248(03)01590-2</w:t>
        </w:r>
      </w:hyperlink>
      <w:r w:rsidRPr="001F3D4E">
        <w:rPr>
          <w:rFonts w:asciiTheme="majorBidi" w:hAnsiTheme="majorBidi" w:cstheme="majorBidi"/>
          <w:noProof/>
          <w:sz w:val="24"/>
          <w:szCs w:val="24"/>
        </w:rPr>
        <w:t>.</w:t>
      </w:r>
    </w:p>
    <w:p w14:paraId="44F1157B"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4472C4" w:themeColor="accent5"/>
          <w:sz w:val="24"/>
          <w:szCs w:val="24"/>
        </w:rPr>
        <w:t>[19]</w:t>
      </w:r>
      <w:r w:rsidRPr="001F3D4E">
        <w:rPr>
          <w:rFonts w:asciiTheme="majorBidi" w:hAnsiTheme="majorBidi" w:cstheme="majorBidi"/>
          <w:noProof/>
          <w:sz w:val="24"/>
          <w:szCs w:val="24"/>
        </w:rPr>
        <w:tab/>
        <w:t xml:space="preserve">R. Srinivasan, R. Yogamalar, A. Vinu, K. Ariga, A.C. Bose, Structural and optical characterization of samarium doped yttrium oxide nanoparticles, J. Nanosci. Nanotechnol. 9 (2009) 6747–6752. </w:t>
      </w:r>
      <w:hyperlink r:id="rId65" w:history="1">
        <w:r w:rsidRPr="001F3D4E">
          <w:rPr>
            <w:rStyle w:val="Hyperlink"/>
            <w:rFonts w:asciiTheme="majorBidi" w:hAnsiTheme="majorBidi" w:cstheme="majorBidi"/>
            <w:noProof/>
            <w:sz w:val="24"/>
            <w:szCs w:val="24"/>
          </w:rPr>
          <w:t>https://doi.org/10.1166/jnn.2009.1467</w:t>
        </w:r>
      </w:hyperlink>
      <w:r w:rsidRPr="001F3D4E">
        <w:rPr>
          <w:rFonts w:asciiTheme="majorBidi" w:hAnsiTheme="majorBidi" w:cstheme="majorBidi"/>
          <w:noProof/>
          <w:sz w:val="24"/>
          <w:szCs w:val="24"/>
        </w:rPr>
        <w:t>.</w:t>
      </w:r>
    </w:p>
    <w:p w14:paraId="6FD1E76C"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4472C4" w:themeColor="accent5"/>
          <w:sz w:val="24"/>
          <w:szCs w:val="24"/>
        </w:rPr>
        <w:t>[20]</w:t>
      </w:r>
      <w:r w:rsidRPr="001F3D4E">
        <w:rPr>
          <w:rFonts w:asciiTheme="majorBidi" w:hAnsiTheme="majorBidi" w:cstheme="majorBidi"/>
          <w:noProof/>
          <w:sz w:val="24"/>
          <w:szCs w:val="24"/>
        </w:rPr>
        <w:tab/>
        <w:t>V. Fruth, E. Tenea, M. Gartner, M. Anastasescu, D. Berger, R. Ramer, M. Zaharescu, Preparation of 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films by wet chemical method and their characterization, J. Eur. Ceram. Soc. 27 (2007) 937–940. </w:t>
      </w:r>
      <w:hyperlink r:id="rId66" w:history="1">
        <w:r w:rsidRPr="001F3D4E">
          <w:rPr>
            <w:rStyle w:val="Hyperlink"/>
            <w:rFonts w:asciiTheme="majorBidi" w:hAnsiTheme="majorBidi" w:cstheme="majorBidi"/>
            <w:noProof/>
            <w:sz w:val="24"/>
            <w:szCs w:val="24"/>
          </w:rPr>
          <w:t>https://doi.org/10.1016/j.jeurceramsoc.2006.04.135</w:t>
        </w:r>
      </w:hyperlink>
      <w:r w:rsidRPr="001F3D4E">
        <w:rPr>
          <w:rFonts w:asciiTheme="majorBidi" w:hAnsiTheme="majorBidi" w:cstheme="majorBidi"/>
          <w:noProof/>
          <w:sz w:val="24"/>
          <w:szCs w:val="24"/>
        </w:rPr>
        <w:t>.</w:t>
      </w:r>
    </w:p>
    <w:p w14:paraId="62A80EF9"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5B9BD5" w:themeColor="accent1"/>
          <w:sz w:val="24"/>
          <w:szCs w:val="24"/>
        </w:rPr>
        <w:t>[21]</w:t>
      </w:r>
      <w:r w:rsidRPr="001F3D4E">
        <w:rPr>
          <w:rFonts w:asciiTheme="majorBidi" w:hAnsiTheme="majorBidi" w:cstheme="majorBidi"/>
          <w:noProof/>
          <w:sz w:val="24"/>
          <w:szCs w:val="24"/>
        </w:rPr>
        <w:tab/>
        <w:t xml:space="preserve">T.P. Gujar, V.R. Shinde, C.D. Lokhande, Nanocrystalline and highly resistive bismuth ferric oxide thin films by a simple chemical method, Mater. Chem. Phys. 103 (2007) 142–146. </w:t>
      </w:r>
      <w:hyperlink r:id="rId67" w:history="1">
        <w:r w:rsidRPr="001F3D4E">
          <w:rPr>
            <w:rStyle w:val="Hyperlink"/>
            <w:rFonts w:asciiTheme="majorBidi" w:hAnsiTheme="majorBidi" w:cstheme="majorBidi"/>
            <w:noProof/>
            <w:sz w:val="24"/>
            <w:szCs w:val="24"/>
          </w:rPr>
          <w:t>https://doi.org/10.1016/j.matchemphys.2007.02.003</w:t>
        </w:r>
      </w:hyperlink>
      <w:r w:rsidRPr="001F3D4E">
        <w:rPr>
          <w:rFonts w:asciiTheme="majorBidi" w:hAnsiTheme="majorBidi" w:cstheme="majorBidi"/>
          <w:noProof/>
          <w:sz w:val="24"/>
          <w:szCs w:val="24"/>
        </w:rPr>
        <w:t>.</w:t>
      </w:r>
    </w:p>
    <w:p w14:paraId="6453404B"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5B9BD5" w:themeColor="accent1"/>
          <w:sz w:val="24"/>
          <w:szCs w:val="24"/>
        </w:rPr>
        <w:t>[22]</w:t>
      </w:r>
      <w:r w:rsidRPr="001F3D4E">
        <w:rPr>
          <w:rFonts w:asciiTheme="majorBidi" w:hAnsiTheme="majorBidi" w:cstheme="majorBidi"/>
          <w:noProof/>
          <w:sz w:val="24"/>
          <w:szCs w:val="24"/>
        </w:rPr>
        <w:tab/>
        <w:t>S. Mohammad, K. Davinder, V.S. Chandel, M.A. Siddiqui, Investigation on multiferroic properties of 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ceramics, Mater. Sci. Pol. 31 (2013) 471–475. </w:t>
      </w:r>
      <w:hyperlink r:id="rId68" w:history="1">
        <w:r w:rsidRPr="001F3D4E">
          <w:rPr>
            <w:rStyle w:val="Hyperlink"/>
            <w:rFonts w:asciiTheme="majorBidi" w:hAnsiTheme="majorBidi" w:cstheme="majorBidi"/>
            <w:noProof/>
            <w:sz w:val="24"/>
            <w:szCs w:val="24"/>
          </w:rPr>
          <w:t>https://doi.org/10.2478/s13536-013-0128-2</w:t>
        </w:r>
      </w:hyperlink>
      <w:r w:rsidRPr="001F3D4E">
        <w:rPr>
          <w:rFonts w:asciiTheme="majorBidi" w:hAnsiTheme="majorBidi" w:cstheme="majorBidi"/>
          <w:noProof/>
          <w:sz w:val="24"/>
          <w:szCs w:val="24"/>
        </w:rPr>
        <w:t>.</w:t>
      </w:r>
    </w:p>
    <w:p w14:paraId="68D67547"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5B9BD5" w:themeColor="accent1"/>
          <w:sz w:val="24"/>
          <w:szCs w:val="24"/>
        </w:rPr>
        <w:t>[23]</w:t>
      </w:r>
      <w:r w:rsidRPr="001F3D4E">
        <w:rPr>
          <w:rFonts w:asciiTheme="majorBidi" w:hAnsiTheme="majorBidi" w:cstheme="majorBidi"/>
          <w:noProof/>
          <w:sz w:val="24"/>
          <w:szCs w:val="24"/>
        </w:rPr>
        <w:tab/>
        <w:t>J.F. Ihlefeld, N.J. Podraza, Z.K. Liu, R.C. Rai, X. Xu, T. Heeg, Y.B. Chen, J. Li, R.W. Collins, J.L. Musfeldt, X.Q. Pan, J. Schubert, R. Ramesh, D.G. Schlom, Optical band gap of 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grown by molecular-beam epitaxy, Appl. Phys. Lett. 92 (2008). </w:t>
      </w:r>
      <w:hyperlink r:id="rId69" w:history="1">
        <w:r w:rsidRPr="001F3D4E">
          <w:rPr>
            <w:rStyle w:val="Hyperlink"/>
            <w:rFonts w:asciiTheme="majorBidi" w:hAnsiTheme="majorBidi" w:cstheme="majorBidi"/>
            <w:noProof/>
            <w:sz w:val="24"/>
            <w:szCs w:val="24"/>
          </w:rPr>
          <w:t>https://doi.org/10.1063/1.2901160</w:t>
        </w:r>
      </w:hyperlink>
      <w:r w:rsidRPr="001F3D4E">
        <w:rPr>
          <w:rFonts w:asciiTheme="majorBidi" w:hAnsiTheme="majorBidi" w:cstheme="majorBidi"/>
          <w:noProof/>
          <w:sz w:val="24"/>
          <w:szCs w:val="24"/>
        </w:rPr>
        <w:t>.</w:t>
      </w:r>
    </w:p>
    <w:p w14:paraId="065E248D"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5B9BD5" w:themeColor="accent1"/>
          <w:sz w:val="24"/>
          <w:szCs w:val="24"/>
        </w:rPr>
        <w:t>[24]</w:t>
      </w:r>
      <w:r w:rsidRPr="001F3D4E">
        <w:rPr>
          <w:rFonts w:asciiTheme="majorBidi" w:hAnsiTheme="majorBidi" w:cstheme="majorBidi"/>
          <w:noProof/>
          <w:sz w:val="24"/>
          <w:szCs w:val="24"/>
        </w:rPr>
        <w:tab/>
        <w:t xml:space="preserve">M.O. Ramirez, A. Kumar, S.A. Denev, Y.H. Chu, J. Seidel, L.W. Martin, S.Y. Yang, R.C. Rai, X.S. Xue, J.F. Ihlefeld, N.J. Podraza, E. Saiz, S. Lee, J. Klug, S.W. Cheong, M.J. Bedzyk, O. Auciello, D.G. Schlom, J. Orenstein, R. Ramesh, J.L. Musfeldt, A.P. </w:t>
      </w:r>
      <w:r w:rsidRPr="001F3D4E">
        <w:rPr>
          <w:rFonts w:asciiTheme="majorBidi" w:hAnsiTheme="majorBidi" w:cstheme="majorBidi"/>
          <w:noProof/>
          <w:sz w:val="24"/>
          <w:szCs w:val="24"/>
        </w:rPr>
        <w:lastRenderedPageBreak/>
        <w:t>Litvinchuk, V. Gopalan, Spin-charge-lattice coupling through resonant multimagnon excitations in multiferroic 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Appl. Phys. Lett. 94 (2009) 1–11. </w:t>
      </w:r>
      <w:hyperlink r:id="rId70" w:history="1">
        <w:r w:rsidRPr="001F3D4E">
          <w:rPr>
            <w:rStyle w:val="Hyperlink"/>
            <w:rFonts w:asciiTheme="majorBidi" w:hAnsiTheme="majorBidi" w:cstheme="majorBidi"/>
            <w:noProof/>
            <w:sz w:val="24"/>
            <w:szCs w:val="24"/>
          </w:rPr>
          <w:t>https://doi.org/10.1063/1.3118576</w:t>
        </w:r>
      </w:hyperlink>
      <w:r w:rsidRPr="001F3D4E">
        <w:rPr>
          <w:rFonts w:asciiTheme="majorBidi" w:hAnsiTheme="majorBidi" w:cstheme="majorBidi"/>
          <w:noProof/>
          <w:sz w:val="24"/>
          <w:szCs w:val="24"/>
        </w:rPr>
        <w:t>.</w:t>
      </w:r>
    </w:p>
    <w:p w14:paraId="64ACDD15" w14:textId="77777777"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5B9BD5" w:themeColor="accent1"/>
          <w:sz w:val="24"/>
          <w:szCs w:val="24"/>
        </w:rPr>
        <w:t>[25]</w:t>
      </w:r>
      <w:r w:rsidRPr="001F3D4E">
        <w:rPr>
          <w:rFonts w:asciiTheme="majorBidi" w:hAnsiTheme="majorBidi" w:cstheme="majorBidi"/>
          <w:noProof/>
          <w:sz w:val="24"/>
          <w:szCs w:val="24"/>
        </w:rPr>
        <w:tab/>
        <w:t>I. Naz, F. Ahmad, J. Jang, J.Y. Rhee, Ab-initio investigation of electronic structures of α-BiFeO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with different exchange-correlation functionals, AIP Adv. 8 (2018). </w:t>
      </w:r>
      <w:hyperlink r:id="rId71" w:history="1">
        <w:r w:rsidRPr="001F3D4E">
          <w:rPr>
            <w:rStyle w:val="Hyperlink"/>
            <w:rFonts w:asciiTheme="majorBidi" w:hAnsiTheme="majorBidi" w:cstheme="majorBidi"/>
            <w:noProof/>
            <w:sz w:val="24"/>
            <w:szCs w:val="24"/>
          </w:rPr>
          <w:t>https://doi.org/10.1063/1.5064645</w:t>
        </w:r>
      </w:hyperlink>
      <w:r w:rsidRPr="001F3D4E">
        <w:rPr>
          <w:rFonts w:asciiTheme="majorBidi" w:hAnsiTheme="majorBidi" w:cstheme="majorBidi"/>
          <w:noProof/>
          <w:sz w:val="24"/>
          <w:szCs w:val="24"/>
        </w:rPr>
        <w:t>.</w:t>
      </w:r>
    </w:p>
    <w:p w14:paraId="56AA60BE" w14:textId="44A151FC" w:rsidR="002C30A6" w:rsidRDefault="002C30A6" w:rsidP="008B58BA">
      <w:pPr>
        <w:widowControl w:val="0"/>
        <w:autoSpaceDE w:val="0"/>
        <w:adjustRightInd w:val="0"/>
        <w:spacing w:line="360" w:lineRule="auto"/>
        <w:ind w:left="630" w:hanging="630"/>
        <w:jc w:val="both"/>
        <w:rPr>
          <w:rFonts w:ascii="Times New Roman" w:hAnsi="Times New Roman"/>
          <w:noProof/>
          <w:color w:val="2E74B5" w:themeColor="accent1" w:themeShade="BF"/>
          <w:sz w:val="24"/>
          <w:szCs w:val="24"/>
          <w:u w:val="single"/>
        </w:rPr>
      </w:pPr>
      <w:r w:rsidRPr="001F3D4E">
        <w:rPr>
          <w:rFonts w:ascii="Times New Roman" w:hAnsi="Times New Roman"/>
          <w:color w:val="5B9BD5" w:themeColor="accent1"/>
          <w:sz w:val="24"/>
          <w:szCs w:val="24"/>
        </w:rPr>
        <w:t>[26]</w:t>
      </w:r>
      <w:r w:rsidRPr="001F3D4E">
        <w:t xml:space="preserve">   </w:t>
      </w:r>
      <w:r w:rsidRPr="001F3D4E">
        <w:fldChar w:fldCharType="begin" w:fldLock="1"/>
      </w:r>
      <w:r w:rsidRPr="001F3D4E">
        <w:instrText xml:space="preserve">ADDIN Mendeley Bibliography CSL_BIBLIOGRAPHY </w:instrText>
      </w:r>
      <w:r w:rsidRPr="001F3D4E">
        <w:fldChar w:fldCharType="separate"/>
      </w:r>
      <w:r w:rsidRPr="001F3D4E">
        <w:rPr>
          <w:rFonts w:cs="Calibri"/>
          <w:noProof/>
          <w:szCs w:val="24"/>
        </w:rPr>
        <w:t>A</w:t>
      </w:r>
      <w:r w:rsidRPr="001F3D4E">
        <w:rPr>
          <w:rFonts w:ascii="Times New Roman" w:hAnsi="Times New Roman"/>
          <w:noProof/>
          <w:sz w:val="24"/>
          <w:szCs w:val="24"/>
        </w:rPr>
        <w:t xml:space="preserve">hmed, I., Mustafa, G., Umair Subhani, M., Hussain, G., Ismail, A. G., &amp; Anwar, H. (2022). A detailed investigation of lanthanum substituted bismuth ferrite for enhanced structural, optical, dielectric, magnetic and ferroelectric properties. Results in Physics, 38(May), 105584. </w:t>
      </w:r>
      <w:r w:rsidRPr="001F3D4E">
        <w:rPr>
          <w:rFonts w:ascii="Times New Roman" w:hAnsi="Times New Roman"/>
          <w:noProof/>
          <w:color w:val="2E74B5" w:themeColor="accent1" w:themeShade="BF"/>
          <w:sz w:val="24"/>
          <w:szCs w:val="24"/>
          <w:u w:val="single"/>
        </w:rPr>
        <w:t>https://doi.org/10.1016/j.rinp.2022.105584</w:t>
      </w:r>
      <w:r w:rsidR="00542E57" w:rsidRPr="001F3D4E">
        <w:rPr>
          <w:rFonts w:ascii="Times New Roman" w:hAnsi="Times New Roman"/>
          <w:noProof/>
          <w:color w:val="2E74B5" w:themeColor="accent1" w:themeShade="BF"/>
          <w:sz w:val="24"/>
          <w:szCs w:val="24"/>
          <w:u w:val="single"/>
        </w:rPr>
        <w:t>.</w:t>
      </w:r>
    </w:p>
    <w:p w14:paraId="7BD302D1" w14:textId="21BAA338" w:rsidR="00541F06" w:rsidRPr="00167197" w:rsidRDefault="00541F06" w:rsidP="008B58BA">
      <w:pPr>
        <w:widowControl w:val="0"/>
        <w:autoSpaceDE w:val="0"/>
        <w:adjustRightInd w:val="0"/>
        <w:spacing w:line="360" w:lineRule="auto"/>
        <w:ind w:left="630" w:hanging="630"/>
        <w:jc w:val="both"/>
        <w:rPr>
          <w:rFonts w:ascii="Times New Roman" w:hAnsi="Times New Roman"/>
          <w:sz w:val="24"/>
          <w:szCs w:val="24"/>
          <w:highlight w:val="yellow"/>
          <w:shd w:val="clear" w:color="auto" w:fill="FFFFFF"/>
        </w:rPr>
      </w:pPr>
      <w:r w:rsidRPr="00167197">
        <w:rPr>
          <w:rFonts w:ascii="Times New Roman" w:hAnsi="Times New Roman"/>
          <w:sz w:val="24"/>
          <w:szCs w:val="24"/>
          <w:highlight w:val="yellow"/>
          <w:shd w:val="clear" w:color="auto" w:fill="FFFFFF"/>
        </w:rPr>
        <w:t>[27]   Ghosh, M. Prasad, S. Kinra, D. Dagur, R. K. Choubey, and S. Mukherjee. "Evidence of large exchange bias effect in single-phase spinel ferrite nanoparticles." </w:t>
      </w:r>
      <w:r w:rsidRPr="00167197">
        <w:rPr>
          <w:rFonts w:ascii="Times New Roman" w:hAnsi="Times New Roman"/>
          <w:i/>
          <w:iCs/>
          <w:sz w:val="24"/>
          <w:szCs w:val="24"/>
          <w:highlight w:val="yellow"/>
          <w:shd w:val="clear" w:color="auto" w:fill="FFFFFF"/>
        </w:rPr>
        <w:t>Physica Scripta</w:t>
      </w:r>
      <w:r w:rsidRPr="00167197">
        <w:rPr>
          <w:rFonts w:ascii="Times New Roman" w:hAnsi="Times New Roman"/>
          <w:sz w:val="24"/>
          <w:szCs w:val="24"/>
          <w:highlight w:val="yellow"/>
          <w:shd w:val="clear" w:color="auto" w:fill="FFFFFF"/>
        </w:rPr>
        <w:t xml:space="preserve"> 95, no. 9 (2020): 095812. </w:t>
      </w:r>
      <w:hyperlink r:id="rId72" w:history="1">
        <w:r w:rsidRPr="00167197">
          <w:rPr>
            <w:rStyle w:val="Hyperlink"/>
            <w:rFonts w:ascii="Times New Roman" w:hAnsi="Times New Roman"/>
            <w:color w:val="5B9BD5" w:themeColor="accent1"/>
            <w:sz w:val="24"/>
            <w:szCs w:val="24"/>
            <w:highlight w:val="yellow"/>
            <w:shd w:val="clear" w:color="auto" w:fill="FFFFFF"/>
          </w:rPr>
          <w:t>https://iopscience.iop.org/article/10.1088/1402-4896/abaf90/meta</w:t>
        </w:r>
      </w:hyperlink>
      <w:r w:rsidRPr="00167197">
        <w:rPr>
          <w:rFonts w:ascii="Times New Roman" w:hAnsi="Times New Roman"/>
          <w:sz w:val="24"/>
          <w:szCs w:val="24"/>
          <w:highlight w:val="yellow"/>
          <w:shd w:val="clear" w:color="auto" w:fill="FFFFFF"/>
        </w:rPr>
        <w:t>.</w:t>
      </w:r>
    </w:p>
    <w:p w14:paraId="1014623B" w14:textId="29A02EEC" w:rsidR="00541F06" w:rsidRPr="00167197" w:rsidRDefault="00541F06" w:rsidP="008B58BA">
      <w:pPr>
        <w:widowControl w:val="0"/>
        <w:autoSpaceDE w:val="0"/>
        <w:adjustRightInd w:val="0"/>
        <w:spacing w:line="360" w:lineRule="auto"/>
        <w:ind w:left="630" w:hanging="630"/>
        <w:jc w:val="both"/>
        <w:rPr>
          <w:rFonts w:ascii="Times New Roman" w:hAnsi="Times New Roman"/>
          <w:noProof/>
          <w:sz w:val="24"/>
          <w:szCs w:val="24"/>
        </w:rPr>
      </w:pPr>
      <w:r w:rsidRPr="00167197">
        <w:rPr>
          <w:rFonts w:ascii="Times New Roman" w:hAnsi="Times New Roman"/>
          <w:sz w:val="24"/>
          <w:szCs w:val="24"/>
          <w:highlight w:val="yellow"/>
          <w:shd w:val="clear" w:color="auto" w:fill="FFFFFF"/>
        </w:rPr>
        <w:t>[28]  Kumar, Sunil, A. Jain, S. Panwar, I. Sharma, H. C. Jeon, T. W. Kang, and R. K. Choubey. "Effect of silica on the ZnS nanoparticles for stable and sustainable antibacterial application." </w:t>
      </w:r>
      <w:r w:rsidRPr="00167197">
        <w:rPr>
          <w:rFonts w:ascii="Times New Roman" w:hAnsi="Times New Roman"/>
          <w:i/>
          <w:iCs/>
          <w:sz w:val="24"/>
          <w:szCs w:val="24"/>
          <w:highlight w:val="yellow"/>
          <w:shd w:val="clear" w:color="auto" w:fill="FFFFFF"/>
        </w:rPr>
        <w:t>International Journal of Applied Ceramic Technology</w:t>
      </w:r>
      <w:r w:rsidRPr="00167197">
        <w:rPr>
          <w:rFonts w:ascii="Times New Roman" w:hAnsi="Times New Roman"/>
          <w:sz w:val="24"/>
          <w:szCs w:val="24"/>
          <w:highlight w:val="yellow"/>
          <w:shd w:val="clear" w:color="auto" w:fill="FFFFFF"/>
        </w:rPr>
        <w:t xml:space="preserve"> 16, no. 2 (2019): 531-540. </w:t>
      </w:r>
      <w:r w:rsidRPr="00167197">
        <w:rPr>
          <w:rFonts w:ascii="Times New Roman" w:hAnsi="Times New Roman"/>
          <w:color w:val="5B9BD5" w:themeColor="accent1"/>
          <w:sz w:val="24"/>
          <w:szCs w:val="24"/>
          <w:highlight w:val="yellow"/>
          <w:shd w:val="clear" w:color="auto" w:fill="FFFFFF"/>
        </w:rPr>
        <w:t> </w:t>
      </w:r>
      <w:hyperlink r:id="rId73" w:history="1">
        <w:r w:rsidRPr="00167197">
          <w:rPr>
            <w:rStyle w:val="Hyperlink"/>
            <w:rFonts w:ascii="Times New Roman" w:hAnsi="Times New Roman"/>
            <w:color w:val="5B9BD5" w:themeColor="accent1"/>
            <w:sz w:val="24"/>
            <w:szCs w:val="24"/>
            <w:highlight w:val="yellow"/>
          </w:rPr>
          <w:t>https://doi.org/10.1111/ijac.13145</w:t>
        </w:r>
      </w:hyperlink>
      <w:r w:rsidRPr="00167197">
        <w:rPr>
          <w:rFonts w:ascii="Times New Roman" w:hAnsi="Times New Roman"/>
          <w:sz w:val="24"/>
          <w:szCs w:val="24"/>
          <w:highlight w:val="yellow"/>
        </w:rPr>
        <w:t>.</w:t>
      </w:r>
    </w:p>
    <w:p w14:paraId="614E4B5D" w14:textId="1C5082BE" w:rsidR="00542E57" w:rsidRPr="001F3D4E" w:rsidRDefault="00542E57" w:rsidP="00542E57">
      <w:pPr>
        <w:widowControl w:val="0"/>
        <w:autoSpaceDE w:val="0"/>
        <w:adjustRightInd w:val="0"/>
        <w:spacing w:line="360" w:lineRule="auto"/>
        <w:ind w:left="640" w:hanging="640"/>
        <w:jc w:val="both"/>
        <w:rPr>
          <w:rFonts w:ascii="Times New Roman" w:hAnsi="Times New Roman"/>
          <w:noProof/>
          <w:color w:val="2E74B5" w:themeColor="accent1" w:themeShade="BF"/>
          <w:sz w:val="24"/>
          <w:szCs w:val="24"/>
        </w:rPr>
      </w:pPr>
      <w:r w:rsidRPr="001F3D4E">
        <w:rPr>
          <w:rFonts w:asciiTheme="majorBidi" w:hAnsiTheme="majorBidi" w:cstheme="majorBidi"/>
          <w:noProof/>
          <w:color w:val="5B9BD5" w:themeColor="accent1"/>
          <w:sz w:val="24"/>
          <w:szCs w:val="24"/>
        </w:rPr>
        <w:t>[2</w:t>
      </w:r>
      <w:r w:rsidR="00AE61BE">
        <w:rPr>
          <w:rFonts w:asciiTheme="majorBidi" w:hAnsiTheme="majorBidi" w:cstheme="majorBidi"/>
          <w:noProof/>
          <w:color w:val="5B9BD5" w:themeColor="accent1"/>
          <w:sz w:val="24"/>
          <w:szCs w:val="24"/>
        </w:rPr>
        <w:t>9</w:t>
      </w:r>
      <w:r w:rsidRPr="001F3D4E">
        <w:rPr>
          <w:rFonts w:asciiTheme="majorBidi" w:hAnsiTheme="majorBidi" w:cstheme="majorBidi"/>
          <w:noProof/>
          <w:color w:val="5B9BD5" w:themeColor="accent1"/>
          <w:sz w:val="24"/>
          <w:szCs w:val="24"/>
        </w:rPr>
        <w:t>]</w:t>
      </w:r>
      <w:r w:rsidRPr="001F3D4E">
        <w:rPr>
          <w:rFonts w:asciiTheme="majorBidi" w:hAnsiTheme="majorBidi" w:cstheme="majorBidi"/>
          <w:noProof/>
          <w:sz w:val="24"/>
          <w:szCs w:val="24"/>
        </w:rPr>
        <w:tab/>
        <w:t xml:space="preserve">P. Blaha, WIEN2k, 2021. </w:t>
      </w:r>
      <w:hyperlink r:id="rId74" w:history="1">
        <w:r w:rsidRPr="001F3D4E">
          <w:rPr>
            <w:rStyle w:val="Hyperlink"/>
            <w:rFonts w:ascii="Times New Roman" w:hAnsi="Times New Roman"/>
            <w:color w:val="2E74B5" w:themeColor="accent1" w:themeShade="BF"/>
            <w:sz w:val="24"/>
            <w:szCs w:val="24"/>
            <w:shd w:val="clear" w:color="auto" w:fill="FFFFFF"/>
          </w:rPr>
          <w:t>https://doi.org/10.1107/S1574870720003171</w:t>
        </w:r>
      </w:hyperlink>
      <w:r w:rsidRPr="001F3D4E">
        <w:rPr>
          <w:rFonts w:ascii="Times New Roman" w:hAnsi="Times New Roman"/>
          <w:color w:val="2E74B5" w:themeColor="accent1" w:themeShade="BF"/>
          <w:sz w:val="24"/>
          <w:szCs w:val="24"/>
        </w:rPr>
        <w:t>.</w:t>
      </w:r>
    </w:p>
    <w:p w14:paraId="13AE0FAC" w14:textId="0EBD359D" w:rsidR="00BE2ADC" w:rsidRPr="001F3D4E" w:rsidRDefault="002C30A6" w:rsidP="002C30A6">
      <w:pPr>
        <w:widowControl w:val="0"/>
        <w:autoSpaceDE w:val="0"/>
        <w:adjustRightInd w:val="0"/>
        <w:spacing w:line="360" w:lineRule="auto"/>
        <w:ind w:left="630" w:hanging="630"/>
        <w:jc w:val="both"/>
        <w:rPr>
          <w:rFonts w:asciiTheme="majorBidi" w:hAnsiTheme="majorBidi" w:cstheme="majorBidi"/>
          <w:noProof/>
          <w:sz w:val="24"/>
          <w:szCs w:val="24"/>
        </w:rPr>
      </w:pPr>
      <w:r w:rsidRPr="001F3D4E">
        <w:fldChar w:fldCharType="end"/>
      </w:r>
      <w:r w:rsidR="00BE2ADC" w:rsidRPr="001F3D4E">
        <w:rPr>
          <w:rFonts w:asciiTheme="majorBidi" w:hAnsiTheme="majorBidi" w:cstheme="majorBidi"/>
          <w:noProof/>
          <w:color w:val="5B9BD5" w:themeColor="accent1"/>
          <w:sz w:val="24"/>
          <w:szCs w:val="24"/>
        </w:rPr>
        <w:t>[</w:t>
      </w:r>
      <w:r w:rsidR="00AE61BE">
        <w:rPr>
          <w:rFonts w:asciiTheme="majorBidi" w:hAnsiTheme="majorBidi" w:cstheme="majorBidi"/>
          <w:noProof/>
          <w:color w:val="5B9BD5" w:themeColor="accent1"/>
          <w:sz w:val="24"/>
          <w:szCs w:val="24"/>
        </w:rPr>
        <w:t>30</w:t>
      </w:r>
      <w:r w:rsidR="00BE2ADC" w:rsidRPr="001F3D4E">
        <w:rPr>
          <w:rFonts w:asciiTheme="majorBidi" w:hAnsiTheme="majorBidi" w:cstheme="majorBidi"/>
          <w:noProof/>
          <w:color w:val="5B9BD5" w:themeColor="accent1"/>
          <w:sz w:val="24"/>
          <w:szCs w:val="24"/>
        </w:rPr>
        <w:t>]</w:t>
      </w:r>
      <w:r w:rsidR="00BE2ADC" w:rsidRPr="001F3D4E">
        <w:rPr>
          <w:rFonts w:asciiTheme="majorBidi" w:hAnsiTheme="majorBidi" w:cstheme="majorBidi"/>
          <w:noProof/>
          <w:sz w:val="24"/>
          <w:szCs w:val="24"/>
        </w:rPr>
        <w:tab/>
        <w:t xml:space="preserve">K. Schwarz, P. Blaha, Solid state calculations using WIEN2k, Comput. Mater. Sci. 28 (2003) 259–273. </w:t>
      </w:r>
      <w:hyperlink r:id="rId75" w:history="1">
        <w:r w:rsidR="00BE2ADC" w:rsidRPr="001F3D4E">
          <w:rPr>
            <w:rStyle w:val="Hyperlink"/>
            <w:rFonts w:asciiTheme="majorBidi" w:hAnsiTheme="majorBidi" w:cstheme="majorBidi"/>
            <w:noProof/>
            <w:sz w:val="24"/>
            <w:szCs w:val="24"/>
          </w:rPr>
          <w:t>https://doi.org/10.1016/S0927-0256(03)00112-5</w:t>
        </w:r>
      </w:hyperlink>
      <w:r w:rsidR="00BE2ADC" w:rsidRPr="001F3D4E">
        <w:rPr>
          <w:rFonts w:asciiTheme="majorBidi" w:hAnsiTheme="majorBidi" w:cstheme="majorBidi"/>
          <w:noProof/>
          <w:sz w:val="24"/>
          <w:szCs w:val="24"/>
        </w:rPr>
        <w:t>.</w:t>
      </w:r>
    </w:p>
    <w:p w14:paraId="179BE7A5" w14:textId="1568785F"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5B9BD5" w:themeColor="accent1"/>
          <w:sz w:val="24"/>
          <w:szCs w:val="24"/>
        </w:rPr>
        <w:t>[</w:t>
      </w:r>
      <w:r w:rsidR="00AE61BE">
        <w:rPr>
          <w:rFonts w:asciiTheme="majorBidi" w:hAnsiTheme="majorBidi" w:cstheme="majorBidi"/>
          <w:noProof/>
          <w:color w:val="5B9BD5" w:themeColor="accent1"/>
          <w:sz w:val="24"/>
          <w:szCs w:val="24"/>
        </w:rPr>
        <w:t>31</w:t>
      </w:r>
      <w:r w:rsidRPr="001F3D4E">
        <w:rPr>
          <w:rFonts w:asciiTheme="majorBidi" w:hAnsiTheme="majorBidi" w:cstheme="majorBidi"/>
          <w:noProof/>
          <w:color w:val="5B9BD5" w:themeColor="accent1"/>
          <w:sz w:val="24"/>
          <w:szCs w:val="24"/>
        </w:rPr>
        <w:t>]</w:t>
      </w:r>
      <w:r w:rsidRPr="001F3D4E">
        <w:rPr>
          <w:rFonts w:asciiTheme="majorBidi" w:hAnsiTheme="majorBidi" w:cstheme="majorBidi"/>
          <w:noProof/>
          <w:sz w:val="24"/>
          <w:szCs w:val="24"/>
        </w:rPr>
        <w:tab/>
        <w:t>J.P. Perdew, Y. Wang, M. Carlo, r’), (2), 46 (1992) 947–954.</w:t>
      </w:r>
      <w:r w:rsidR="00E95324" w:rsidRPr="001F3D4E">
        <w:rPr>
          <w:rFonts w:asciiTheme="majorBidi" w:hAnsiTheme="majorBidi" w:cstheme="majorBidi"/>
          <w:noProof/>
          <w:sz w:val="24"/>
          <w:szCs w:val="24"/>
        </w:rPr>
        <w:t xml:space="preserve"> </w:t>
      </w:r>
      <w:hyperlink r:id="rId76" w:history="1">
        <w:r w:rsidR="00E95324" w:rsidRPr="001F3D4E">
          <w:rPr>
            <w:rStyle w:val="Hyperlink"/>
            <w:rFonts w:ascii="Times New Roman" w:hAnsi="Times New Roman"/>
            <w:sz w:val="24"/>
            <w:szCs w:val="24"/>
            <w:shd w:val="clear" w:color="auto" w:fill="FFFFFF"/>
          </w:rPr>
          <w:t>https://doi.org/10.1103/PhysRevB.46.12947</w:t>
        </w:r>
      </w:hyperlink>
      <w:r w:rsidR="00E95324" w:rsidRPr="001F3D4E">
        <w:rPr>
          <w:rFonts w:ascii="Times New Roman" w:hAnsi="Times New Roman"/>
          <w:color w:val="2E74B5" w:themeColor="accent1" w:themeShade="BF"/>
          <w:sz w:val="24"/>
          <w:szCs w:val="24"/>
          <w:u w:val="single"/>
          <w:shd w:val="clear" w:color="auto" w:fill="FFFFFF"/>
        </w:rPr>
        <w:t>.</w:t>
      </w:r>
    </w:p>
    <w:p w14:paraId="53125438" w14:textId="6A16D1F6"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5B9BD5" w:themeColor="accent1"/>
          <w:sz w:val="24"/>
          <w:szCs w:val="24"/>
        </w:rPr>
        <w:t>[</w:t>
      </w:r>
      <w:r w:rsidR="00542E57" w:rsidRPr="001F3D4E">
        <w:rPr>
          <w:rFonts w:asciiTheme="majorBidi" w:hAnsiTheme="majorBidi" w:cstheme="majorBidi"/>
          <w:noProof/>
          <w:color w:val="5B9BD5" w:themeColor="accent1"/>
          <w:sz w:val="24"/>
          <w:szCs w:val="24"/>
        </w:rPr>
        <w:t>3</w:t>
      </w:r>
      <w:r w:rsidR="00AE61BE">
        <w:rPr>
          <w:rFonts w:asciiTheme="majorBidi" w:hAnsiTheme="majorBidi" w:cstheme="majorBidi"/>
          <w:noProof/>
          <w:color w:val="5B9BD5" w:themeColor="accent1"/>
          <w:sz w:val="24"/>
          <w:szCs w:val="24"/>
        </w:rPr>
        <w:t>2</w:t>
      </w:r>
      <w:r w:rsidRPr="001F3D4E">
        <w:rPr>
          <w:rFonts w:asciiTheme="majorBidi" w:hAnsiTheme="majorBidi" w:cstheme="majorBidi"/>
          <w:noProof/>
          <w:color w:val="5B9BD5" w:themeColor="accent1"/>
          <w:sz w:val="24"/>
          <w:szCs w:val="24"/>
        </w:rPr>
        <w:t>]</w:t>
      </w:r>
      <w:r w:rsidRPr="001F3D4E">
        <w:rPr>
          <w:rFonts w:asciiTheme="majorBidi" w:hAnsiTheme="majorBidi" w:cstheme="majorBidi"/>
          <w:noProof/>
          <w:sz w:val="24"/>
          <w:szCs w:val="24"/>
        </w:rPr>
        <w:tab/>
        <w:t>V.I. Anisimov, M.A. Korotin, J. Zaanen, O.K. Andersen, Spin bags, polarons, and impurity potentials in La</w:t>
      </w:r>
      <w:r w:rsidRPr="001F3D4E">
        <w:rPr>
          <w:rFonts w:asciiTheme="majorBidi" w:hAnsiTheme="majorBidi" w:cstheme="majorBidi"/>
          <w:noProof/>
          <w:sz w:val="24"/>
          <w:szCs w:val="24"/>
          <w:vertAlign w:val="subscript"/>
        </w:rPr>
        <w:t>2-x</w:t>
      </w:r>
      <w:r w:rsidRPr="001F3D4E">
        <w:rPr>
          <w:rFonts w:asciiTheme="majorBidi" w:hAnsiTheme="majorBidi" w:cstheme="majorBidi"/>
          <w:noProof/>
          <w:sz w:val="24"/>
          <w:szCs w:val="24"/>
        </w:rPr>
        <w:t>Sr</w:t>
      </w:r>
      <w:r w:rsidRPr="001F3D4E">
        <w:rPr>
          <w:rFonts w:asciiTheme="majorBidi" w:hAnsiTheme="majorBidi" w:cstheme="majorBidi"/>
          <w:noProof/>
          <w:sz w:val="24"/>
          <w:szCs w:val="24"/>
          <w:vertAlign w:val="subscript"/>
        </w:rPr>
        <w:t>x</w:t>
      </w:r>
      <w:r w:rsidRPr="001F3D4E">
        <w:rPr>
          <w:rFonts w:asciiTheme="majorBidi" w:hAnsiTheme="majorBidi" w:cstheme="majorBidi"/>
          <w:noProof/>
          <w:sz w:val="24"/>
          <w:szCs w:val="24"/>
        </w:rPr>
        <w:t>CuO</w:t>
      </w:r>
      <w:r w:rsidRPr="001F3D4E">
        <w:rPr>
          <w:rFonts w:asciiTheme="majorBidi" w:hAnsiTheme="majorBidi" w:cstheme="majorBidi"/>
          <w:noProof/>
          <w:sz w:val="24"/>
          <w:szCs w:val="24"/>
          <w:vertAlign w:val="subscript"/>
        </w:rPr>
        <w:t>4</w:t>
      </w:r>
      <w:r w:rsidRPr="001F3D4E">
        <w:rPr>
          <w:rFonts w:asciiTheme="majorBidi" w:hAnsiTheme="majorBidi" w:cstheme="majorBidi"/>
          <w:noProof/>
          <w:sz w:val="24"/>
          <w:szCs w:val="24"/>
        </w:rPr>
        <w:t xml:space="preserve"> from first principles, Phys. Rev. Lett. 68 (1992) 345–348. </w:t>
      </w:r>
      <w:hyperlink r:id="rId77" w:history="1">
        <w:r w:rsidRPr="001F3D4E">
          <w:rPr>
            <w:rStyle w:val="Hyperlink"/>
            <w:rFonts w:asciiTheme="majorBidi" w:hAnsiTheme="majorBidi" w:cstheme="majorBidi"/>
            <w:noProof/>
            <w:sz w:val="24"/>
            <w:szCs w:val="24"/>
          </w:rPr>
          <w:t>https://doi.org/10.1103/PhysRevLett.68.345</w:t>
        </w:r>
      </w:hyperlink>
      <w:r w:rsidRPr="001F3D4E">
        <w:rPr>
          <w:rFonts w:asciiTheme="majorBidi" w:hAnsiTheme="majorBidi" w:cstheme="majorBidi"/>
          <w:noProof/>
          <w:sz w:val="24"/>
          <w:szCs w:val="24"/>
        </w:rPr>
        <w:t>.</w:t>
      </w:r>
    </w:p>
    <w:p w14:paraId="0135D9CA" w14:textId="730EF9B2" w:rsidR="00BE2ADC"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5B9BD5" w:themeColor="accent1"/>
          <w:sz w:val="24"/>
          <w:szCs w:val="24"/>
        </w:rPr>
        <w:t>[3</w:t>
      </w:r>
      <w:r w:rsidR="00AE61BE">
        <w:rPr>
          <w:rFonts w:asciiTheme="majorBidi" w:hAnsiTheme="majorBidi" w:cstheme="majorBidi"/>
          <w:noProof/>
          <w:color w:val="5B9BD5" w:themeColor="accent1"/>
          <w:sz w:val="24"/>
          <w:szCs w:val="24"/>
        </w:rPr>
        <w:t>3</w:t>
      </w:r>
      <w:r w:rsidRPr="001F3D4E">
        <w:rPr>
          <w:rFonts w:asciiTheme="majorBidi" w:hAnsiTheme="majorBidi" w:cstheme="majorBidi"/>
          <w:noProof/>
          <w:color w:val="5B9BD5" w:themeColor="accent1"/>
          <w:sz w:val="24"/>
          <w:szCs w:val="24"/>
        </w:rPr>
        <w:t>]</w:t>
      </w:r>
      <w:r w:rsidRPr="001F3D4E">
        <w:rPr>
          <w:rFonts w:asciiTheme="majorBidi" w:hAnsiTheme="majorBidi" w:cstheme="majorBidi"/>
          <w:noProof/>
          <w:sz w:val="24"/>
          <w:szCs w:val="24"/>
        </w:rPr>
        <w:tab/>
        <w:t>K. Sen, K. Singh, A. Gautam, M. Singh, Dispersion studies of la substitution on dielectric and ferroelectric properties of multiferroic 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ceramic, Ceram. Int. 38 (2012) 243–249. </w:t>
      </w:r>
      <w:hyperlink r:id="rId78" w:history="1">
        <w:r w:rsidRPr="001F3D4E">
          <w:rPr>
            <w:rStyle w:val="Hyperlink"/>
            <w:rFonts w:asciiTheme="majorBidi" w:hAnsiTheme="majorBidi" w:cstheme="majorBidi"/>
            <w:noProof/>
            <w:sz w:val="24"/>
            <w:szCs w:val="24"/>
          </w:rPr>
          <w:t>https://doi.org/10.1016/j.ceramint.2011.06.059</w:t>
        </w:r>
      </w:hyperlink>
      <w:r w:rsidRPr="001F3D4E">
        <w:rPr>
          <w:rFonts w:asciiTheme="majorBidi" w:hAnsiTheme="majorBidi" w:cstheme="majorBidi"/>
          <w:noProof/>
          <w:sz w:val="24"/>
          <w:szCs w:val="24"/>
        </w:rPr>
        <w:t>.</w:t>
      </w:r>
    </w:p>
    <w:p w14:paraId="1A5D3ED4" w14:textId="060CA68A" w:rsidR="00541F06" w:rsidRPr="00F51974" w:rsidRDefault="00541F06" w:rsidP="00BE2ADC">
      <w:pPr>
        <w:widowControl w:val="0"/>
        <w:autoSpaceDE w:val="0"/>
        <w:adjustRightInd w:val="0"/>
        <w:spacing w:line="360" w:lineRule="auto"/>
        <w:ind w:left="640" w:hanging="640"/>
        <w:jc w:val="both"/>
        <w:rPr>
          <w:rFonts w:ascii="Times New Roman" w:hAnsi="Times New Roman"/>
          <w:sz w:val="24"/>
          <w:szCs w:val="24"/>
          <w:highlight w:val="yellow"/>
        </w:rPr>
      </w:pPr>
      <w:r w:rsidRPr="00F51974">
        <w:rPr>
          <w:rFonts w:ascii="Times New Roman" w:hAnsi="Times New Roman"/>
          <w:sz w:val="24"/>
          <w:szCs w:val="24"/>
          <w:highlight w:val="yellow"/>
          <w:shd w:val="clear" w:color="auto" w:fill="FFFFFF"/>
        </w:rPr>
        <w:t>[3</w:t>
      </w:r>
      <w:r w:rsidR="00AE61BE" w:rsidRPr="00F51974">
        <w:rPr>
          <w:rFonts w:ascii="Times New Roman" w:hAnsi="Times New Roman"/>
          <w:sz w:val="24"/>
          <w:szCs w:val="24"/>
          <w:highlight w:val="yellow"/>
          <w:shd w:val="clear" w:color="auto" w:fill="FFFFFF"/>
        </w:rPr>
        <w:t>4</w:t>
      </w:r>
      <w:r w:rsidRPr="00F51974">
        <w:rPr>
          <w:rFonts w:ascii="Times New Roman" w:hAnsi="Times New Roman"/>
          <w:sz w:val="24"/>
          <w:szCs w:val="24"/>
          <w:highlight w:val="yellow"/>
          <w:shd w:val="clear" w:color="auto" w:fill="FFFFFF"/>
        </w:rPr>
        <w:t>]</w:t>
      </w:r>
      <w:r w:rsidRPr="00F51974">
        <w:rPr>
          <w:rFonts w:ascii="Times New Roman" w:hAnsi="Times New Roman"/>
          <w:color w:val="222222"/>
          <w:sz w:val="24"/>
          <w:szCs w:val="24"/>
          <w:highlight w:val="yellow"/>
          <w:shd w:val="clear" w:color="auto" w:fill="FFFFFF"/>
        </w:rPr>
        <w:t xml:space="preserve">   </w:t>
      </w:r>
      <w:r w:rsidRPr="00F51974">
        <w:rPr>
          <w:rFonts w:ascii="Times New Roman" w:hAnsi="Times New Roman"/>
          <w:sz w:val="24"/>
          <w:szCs w:val="24"/>
          <w:highlight w:val="yellow"/>
          <w:shd w:val="clear" w:color="auto" w:fill="FFFFFF"/>
        </w:rPr>
        <w:t xml:space="preserve">Choubey, </w:t>
      </w:r>
      <w:proofErr w:type="spellStart"/>
      <w:r w:rsidRPr="00F51974">
        <w:rPr>
          <w:rFonts w:ascii="Times New Roman" w:hAnsi="Times New Roman"/>
          <w:sz w:val="24"/>
          <w:szCs w:val="24"/>
          <w:highlight w:val="yellow"/>
          <w:shd w:val="clear" w:color="auto" w:fill="FFFFFF"/>
        </w:rPr>
        <w:t>Ravikant</w:t>
      </w:r>
      <w:proofErr w:type="spellEnd"/>
      <w:r w:rsidRPr="00F51974">
        <w:rPr>
          <w:rFonts w:ascii="Times New Roman" w:hAnsi="Times New Roman"/>
          <w:sz w:val="24"/>
          <w:szCs w:val="24"/>
          <w:highlight w:val="yellow"/>
          <w:shd w:val="clear" w:color="auto" w:fill="FFFFFF"/>
        </w:rPr>
        <w:t xml:space="preserve">, D. Das, and S. Mukherjee. "Effect of doping of manganese ions on </w:t>
      </w:r>
      <w:r w:rsidRPr="00F51974">
        <w:rPr>
          <w:rFonts w:ascii="Times New Roman" w:hAnsi="Times New Roman"/>
          <w:sz w:val="24"/>
          <w:szCs w:val="24"/>
          <w:highlight w:val="yellow"/>
          <w:shd w:val="clear" w:color="auto" w:fill="FFFFFF"/>
        </w:rPr>
        <w:lastRenderedPageBreak/>
        <w:t>the structural and magnetic properties of nickel ferrite." </w:t>
      </w:r>
      <w:r w:rsidRPr="00F51974">
        <w:rPr>
          <w:rFonts w:ascii="Times New Roman" w:hAnsi="Times New Roman"/>
          <w:i/>
          <w:iCs/>
          <w:sz w:val="24"/>
          <w:szCs w:val="24"/>
          <w:highlight w:val="yellow"/>
          <w:shd w:val="clear" w:color="auto" w:fill="FFFFFF"/>
        </w:rPr>
        <w:t>Journal of Alloys and Compounds</w:t>
      </w:r>
      <w:r w:rsidRPr="00F51974">
        <w:rPr>
          <w:rFonts w:ascii="Times New Roman" w:hAnsi="Times New Roman"/>
          <w:sz w:val="24"/>
          <w:szCs w:val="24"/>
          <w:highlight w:val="yellow"/>
          <w:shd w:val="clear" w:color="auto" w:fill="FFFFFF"/>
        </w:rPr>
        <w:t> 668 (2016): 33-39</w:t>
      </w:r>
      <w:r w:rsidRPr="00F51974">
        <w:rPr>
          <w:rFonts w:ascii="Times New Roman" w:hAnsi="Times New Roman"/>
          <w:color w:val="222222"/>
          <w:sz w:val="24"/>
          <w:szCs w:val="24"/>
          <w:highlight w:val="yellow"/>
          <w:shd w:val="clear" w:color="auto" w:fill="FFFFFF"/>
        </w:rPr>
        <w:t xml:space="preserve">. </w:t>
      </w:r>
      <w:hyperlink r:id="rId79" w:tgtFrame="_blank" w:tooltip="Persistent link using digital object identifier" w:history="1">
        <w:r w:rsidRPr="00F51974">
          <w:rPr>
            <w:rStyle w:val="anchor-text"/>
            <w:rFonts w:ascii="Times New Roman" w:hAnsi="Times New Roman"/>
            <w:color w:val="007398"/>
            <w:sz w:val="24"/>
            <w:szCs w:val="24"/>
            <w:highlight w:val="yellow"/>
          </w:rPr>
          <w:t>https://doi.org/10.1016/j.jallcom.2016.01.198</w:t>
        </w:r>
      </w:hyperlink>
      <w:r w:rsidRPr="00F51974">
        <w:rPr>
          <w:rFonts w:ascii="Times New Roman" w:hAnsi="Times New Roman"/>
          <w:sz w:val="24"/>
          <w:szCs w:val="24"/>
          <w:highlight w:val="yellow"/>
        </w:rPr>
        <w:t>.</w:t>
      </w:r>
    </w:p>
    <w:p w14:paraId="6816D08A" w14:textId="5B8B60D1" w:rsidR="00541F06" w:rsidRPr="00F743ED" w:rsidRDefault="00541F06" w:rsidP="00BE2ADC">
      <w:pPr>
        <w:widowControl w:val="0"/>
        <w:autoSpaceDE w:val="0"/>
        <w:adjustRightInd w:val="0"/>
        <w:spacing w:line="360" w:lineRule="auto"/>
        <w:ind w:left="640" w:hanging="640"/>
        <w:jc w:val="both"/>
        <w:rPr>
          <w:rFonts w:ascii="Times New Roman" w:hAnsi="Times New Roman"/>
          <w:noProof/>
          <w:sz w:val="24"/>
          <w:szCs w:val="24"/>
        </w:rPr>
      </w:pPr>
      <w:r w:rsidRPr="00F51974">
        <w:rPr>
          <w:rFonts w:ascii="Times New Roman" w:hAnsi="Times New Roman"/>
          <w:sz w:val="24"/>
          <w:szCs w:val="24"/>
          <w:highlight w:val="yellow"/>
          <w:shd w:val="clear" w:color="auto" w:fill="FFFFFF"/>
        </w:rPr>
        <w:t>[3</w:t>
      </w:r>
      <w:r w:rsidR="00AE61BE" w:rsidRPr="00F51974">
        <w:rPr>
          <w:rFonts w:ascii="Times New Roman" w:hAnsi="Times New Roman"/>
          <w:sz w:val="24"/>
          <w:szCs w:val="24"/>
          <w:highlight w:val="yellow"/>
          <w:shd w:val="clear" w:color="auto" w:fill="FFFFFF"/>
        </w:rPr>
        <w:t>5</w:t>
      </w:r>
      <w:r w:rsidRPr="00F51974">
        <w:rPr>
          <w:rFonts w:ascii="Times New Roman" w:hAnsi="Times New Roman"/>
          <w:sz w:val="24"/>
          <w:szCs w:val="24"/>
          <w:highlight w:val="yellow"/>
          <w:shd w:val="clear" w:color="auto" w:fill="FFFFFF"/>
        </w:rPr>
        <w:t>]</w:t>
      </w:r>
      <w:r w:rsidRPr="00F51974">
        <w:rPr>
          <w:rFonts w:ascii="Times New Roman" w:hAnsi="Times New Roman"/>
          <w:color w:val="222222"/>
          <w:sz w:val="24"/>
          <w:szCs w:val="24"/>
          <w:highlight w:val="yellow"/>
          <w:shd w:val="clear" w:color="auto" w:fill="FFFFFF"/>
        </w:rPr>
        <w:t xml:space="preserve">    T. Kamar, L. K. Sharma, R. K. Singh, R. K. Choubey, and S. Mukherjee. "Evidence of exchange-coupled </w:t>
      </w:r>
      <w:proofErr w:type="spellStart"/>
      <w:r w:rsidRPr="00F51974">
        <w:rPr>
          <w:rFonts w:ascii="Times New Roman" w:hAnsi="Times New Roman"/>
          <w:color w:val="222222"/>
          <w:sz w:val="24"/>
          <w:szCs w:val="24"/>
          <w:highlight w:val="yellow"/>
          <w:shd w:val="clear" w:color="auto" w:fill="FFFFFF"/>
        </w:rPr>
        <w:t>behavior</w:t>
      </w:r>
      <w:proofErr w:type="spellEnd"/>
      <w:r w:rsidRPr="00F51974">
        <w:rPr>
          <w:rFonts w:ascii="Times New Roman" w:hAnsi="Times New Roman"/>
          <w:color w:val="222222"/>
          <w:sz w:val="24"/>
          <w:szCs w:val="24"/>
          <w:highlight w:val="yellow"/>
          <w:shd w:val="clear" w:color="auto" w:fill="FFFFFF"/>
        </w:rPr>
        <w:t xml:space="preserve"> in chromium-cobalt ferrite nanoparticles." </w:t>
      </w:r>
      <w:r w:rsidRPr="00F51974">
        <w:rPr>
          <w:rFonts w:ascii="Times New Roman" w:hAnsi="Times New Roman"/>
          <w:i/>
          <w:iCs/>
          <w:color w:val="222222"/>
          <w:sz w:val="24"/>
          <w:szCs w:val="24"/>
          <w:highlight w:val="yellow"/>
          <w:shd w:val="clear" w:color="auto" w:fill="FFFFFF"/>
        </w:rPr>
        <w:t>J. of Magnetism and Magnetic Materials</w:t>
      </w:r>
      <w:r w:rsidRPr="00F51974">
        <w:rPr>
          <w:rFonts w:ascii="Times New Roman" w:hAnsi="Times New Roman"/>
          <w:color w:val="222222"/>
          <w:sz w:val="24"/>
          <w:szCs w:val="24"/>
          <w:highlight w:val="yellow"/>
          <w:shd w:val="clear" w:color="auto" w:fill="FFFFFF"/>
        </w:rPr>
        <w:t xml:space="preserve"> 456 (2018):118-123. </w:t>
      </w:r>
      <w:hyperlink r:id="rId80" w:tgtFrame="_blank" w:tooltip="Persistent link using digital object identifier" w:history="1">
        <w:r w:rsidRPr="00F51974">
          <w:rPr>
            <w:rStyle w:val="anchor-text"/>
            <w:rFonts w:ascii="Times New Roman" w:hAnsi="Times New Roman"/>
            <w:color w:val="007398"/>
            <w:sz w:val="24"/>
            <w:szCs w:val="24"/>
            <w:highlight w:val="yellow"/>
            <w:u w:val="single"/>
          </w:rPr>
          <w:t>https://doi.org/10.1016/j.jmmm.2018.02.019</w:t>
        </w:r>
      </w:hyperlink>
      <w:r w:rsidR="00F743ED" w:rsidRPr="00F51974">
        <w:rPr>
          <w:rStyle w:val="anchor-text"/>
          <w:rFonts w:ascii="Times New Roman" w:hAnsi="Times New Roman"/>
          <w:color w:val="007398"/>
          <w:sz w:val="24"/>
          <w:szCs w:val="24"/>
          <w:highlight w:val="yellow"/>
          <w:u w:val="single"/>
        </w:rPr>
        <w:t>.</w:t>
      </w:r>
    </w:p>
    <w:p w14:paraId="09F0CE03" w14:textId="703680BE"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5B9BD5" w:themeColor="accent1"/>
          <w:sz w:val="24"/>
          <w:szCs w:val="24"/>
        </w:rPr>
        <w:t>[3</w:t>
      </w:r>
      <w:r w:rsidR="00AE61BE">
        <w:rPr>
          <w:rFonts w:asciiTheme="majorBidi" w:hAnsiTheme="majorBidi" w:cstheme="majorBidi"/>
          <w:noProof/>
          <w:color w:val="5B9BD5" w:themeColor="accent1"/>
          <w:sz w:val="24"/>
          <w:szCs w:val="24"/>
        </w:rPr>
        <w:t>6</w:t>
      </w:r>
      <w:r w:rsidRPr="001F3D4E">
        <w:rPr>
          <w:rFonts w:asciiTheme="majorBidi" w:hAnsiTheme="majorBidi" w:cstheme="majorBidi"/>
          <w:noProof/>
          <w:color w:val="5B9BD5" w:themeColor="accent1"/>
          <w:sz w:val="24"/>
          <w:szCs w:val="24"/>
        </w:rPr>
        <w:t>]</w:t>
      </w:r>
      <w:r w:rsidRPr="001F3D4E">
        <w:rPr>
          <w:rFonts w:asciiTheme="majorBidi" w:hAnsiTheme="majorBidi" w:cstheme="majorBidi"/>
          <w:noProof/>
          <w:sz w:val="24"/>
          <w:szCs w:val="24"/>
        </w:rPr>
        <w:tab/>
        <w:t xml:space="preserve">Z. Zhang, H. Liu, Y. Lin, Y. Wei, C. Nan, X. Deng, Influence of La Doping on Magnetic and Optical Properties of Bismuth Ferrite Nanofibers, 2012 (2012). </w:t>
      </w:r>
      <w:hyperlink r:id="rId81" w:history="1">
        <w:r w:rsidRPr="001F3D4E">
          <w:rPr>
            <w:rStyle w:val="Hyperlink"/>
            <w:rFonts w:asciiTheme="majorBidi" w:hAnsiTheme="majorBidi" w:cstheme="majorBidi"/>
            <w:noProof/>
            <w:sz w:val="24"/>
            <w:szCs w:val="24"/>
          </w:rPr>
          <w:t>https://doi.org/10.1155/2012/238605</w:t>
        </w:r>
      </w:hyperlink>
      <w:r w:rsidRPr="001F3D4E">
        <w:rPr>
          <w:rFonts w:asciiTheme="majorBidi" w:hAnsiTheme="majorBidi" w:cstheme="majorBidi"/>
          <w:noProof/>
          <w:sz w:val="24"/>
          <w:szCs w:val="24"/>
        </w:rPr>
        <w:t>.</w:t>
      </w:r>
    </w:p>
    <w:p w14:paraId="761C0255" w14:textId="75113E4D" w:rsidR="009911A8" w:rsidRPr="001F3D4E" w:rsidRDefault="009911A8" w:rsidP="002E599F">
      <w:pPr>
        <w:widowControl w:val="0"/>
        <w:autoSpaceDE w:val="0"/>
        <w:adjustRightInd w:val="0"/>
        <w:spacing w:line="360" w:lineRule="auto"/>
        <w:ind w:left="640" w:hanging="640"/>
        <w:jc w:val="both"/>
        <w:rPr>
          <w:rFonts w:ascii="Times New Roman" w:hAnsi="Times New Roman"/>
          <w:noProof/>
          <w:sz w:val="24"/>
          <w:szCs w:val="24"/>
        </w:rPr>
      </w:pPr>
      <w:r w:rsidRPr="001F3D4E">
        <w:rPr>
          <w:rFonts w:ascii="Times New Roman" w:hAnsi="Times New Roman"/>
          <w:sz w:val="24"/>
          <w:szCs w:val="24"/>
        </w:rPr>
        <w:fldChar w:fldCharType="begin" w:fldLock="1"/>
      </w:r>
      <w:r w:rsidRPr="001F3D4E">
        <w:rPr>
          <w:rFonts w:ascii="Times New Roman" w:hAnsi="Times New Roman"/>
          <w:sz w:val="24"/>
          <w:szCs w:val="24"/>
        </w:rPr>
        <w:instrText xml:space="preserve">ADDIN Mendeley Bibliography CSL_BIBLIOGRAPHY </w:instrText>
      </w:r>
      <w:r w:rsidRPr="001F3D4E">
        <w:rPr>
          <w:rFonts w:ascii="Times New Roman" w:hAnsi="Times New Roman"/>
          <w:sz w:val="24"/>
          <w:szCs w:val="24"/>
        </w:rPr>
        <w:fldChar w:fldCharType="separate"/>
      </w:r>
      <w:r w:rsidRPr="001F3D4E">
        <w:rPr>
          <w:rFonts w:ascii="Times New Roman" w:hAnsi="Times New Roman"/>
          <w:noProof/>
          <w:color w:val="5B9BD5" w:themeColor="accent1"/>
          <w:sz w:val="24"/>
          <w:szCs w:val="24"/>
        </w:rPr>
        <w:t>[</w:t>
      </w:r>
      <w:r w:rsidR="00E95324" w:rsidRPr="001F3D4E">
        <w:rPr>
          <w:rFonts w:ascii="Times New Roman" w:hAnsi="Times New Roman"/>
          <w:noProof/>
          <w:color w:val="5B9BD5" w:themeColor="accent1"/>
          <w:sz w:val="24"/>
          <w:szCs w:val="24"/>
        </w:rPr>
        <w:t>3</w:t>
      </w:r>
      <w:r w:rsidR="00AE61BE">
        <w:rPr>
          <w:rFonts w:ascii="Times New Roman" w:hAnsi="Times New Roman"/>
          <w:noProof/>
          <w:color w:val="5B9BD5" w:themeColor="accent1"/>
          <w:sz w:val="24"/>
          <w:szCs w:val="24"/>
        </w:rPr>
        <w:t>7</w:t>
      </w:r>
      <w:r w:rsidRPr="001F3D4E">
        <w:rPr>
          <w:rFonts w:ascii="Times New Roman" w:hAnsi="Times New Roman"/>
          <w:noProof/>
          <w:color w:val="5B9BD5" w:themeColor="accent1"/>
          <w:sz w:val="24"/>
          <w:szCs w:val="24"/>
        </w:rPr>
        <w:t>]</w:t>
      </w:r>
      <w:r w:rsidRPr="001F3D4E">
        <w:rPr>
          <w:rFonts w:ascii="Times New Roman" w:hAnsi="Times New Roman"/>
          <w:noProof/>
          <w:sz w:val="24"/>
          <w:szCs w:val="24"/>
        </w:rPr>
        <w:tab/>
        <w:t>A. Kumar, P. Sharma, and D. Varshney, Structural and Ferroic Properties of La, Nd, and Dy Doped BiFeO</w:t>
      </w:r>
      <w:r w:rsidRPr="001F3D4E">
        <w:rPr>
          <w:rFonts w:ascii="Times New Roman" w:hAnsi="Times New Roman"/>
          <w:noProof/>
          <w:sz w:val="24"/>
          <w:szCs w:val="24"/>
          <w:vertAlign w:val="subscript"/>
        </w:rPr>
        <w:t>3</w:t>
      </w:r>
      <w:r w:rsidRPr="001F3D4E">
        <w:rPr>
          <w:rFonts w:ascii="Times New Roman" w:hAnsi="Times New Roman"/>
          <w:noProof/>
          <w:sz w:val="24"/>
          <w:szCs w:val="24"/>
        </w:rPr>
        <w:t xml:space="preserve"> Ceramics, J. Ceram</w:t>
      </w:r>
      <w:r w:rsidR="002E599F" w:rsidRPr="001F3D4E">
        <w:rPr>
          <w:rFonts w:ascii="Times New Roman" w:hAnsi="Times New Roman"/>
          <w:noProof/>
          <w:sz w:val="24"/>
          <w:szCs w:val="24"/>
        </w:rPr>
        <w:t>.</w:t>
      </w:r>
      <w:r w:rsidRPr="001F3D4E">
        <w:rPr>
          <w:rFonts w:ascii="Times New Roman" w:hAnsi="Times New Roman"/>
          <w:noProof/>
          <w:sz w:val="24"/>
          <w:szCs w:val="24"/>
        </w:rPr>
        <w:t xml:space="preserve"> 2015</w:t>
      </w:r>
      <w:r w:rsidR="002E599F" w:rsidRPr="001F3D4E">
        <w:rPr>
          <w:rFonts w:ascii="Times New Roman" w:hAnsi="Times New Roman"/>
          <w:noProof/>
          <w:sz w:val="24"/>
          <w:szCs w:val="24"/>
        </w:rPr>
        <w:t xml:space="preserve"> (2015).</w:t>
      </w:r>
      <w:r w:rsidR="00A149E9" w:rsidRPr="001F3D4E">
        <w:rPr>
          <w:rFonts w:ascii="Times New Roman" w:hAnsi="Times New Roman"/>
          <w:noProof/>
          <w:sz w:val="24"/>
          <w:szCs w:val="24"/>
        </w:rPr>
        <w:t xml:space="preserve"> </w:t>
      </w:r>
      <w:hyperlink r:id="rId82" w:tgtFrame="_blank" w:history="1">
        <w:r w:rsidR="00A149E9" w:rsidRPr="001F3D4E">
          <w:rPr>
            <w:rStyle w:val="Hyperlink"/>
            <w:rFonts w:ascii="Times New Roman" w:hAnsi="Times New Roman"/>
            <w:noProof/>
            <w:sz w:val="24"/>
            <w:szCs w:val="24"/>
          </w:rPr>
          <w:t>https://doi.org/10.1155/2015/869071</w:t>
        </w:r>
      </w:hyperlink>
      <w:r w:rsidR="00A149E9" w:rsidRPr="001F3D4E">
        <w:rPr>
          <w:rFonts w:ascii="Times New Roman" w:hAnsi="Times New Roman"/>
          <w:noProof/>
          <w:sz w:val="24"/>
          <w:szCs w:val="24"/>
        </w:rPr>
        <w:t>.</w:t>
      </w:r>
    </w:p>
    <w:p w14:paraId="2B9279E5" w14:textId="7A85113C" w:rsidR="009911A8" w:rsidRPr="001F3D4E" w:rsidRDefault="009911A8" w:rsidP="00542E57">
      <w:pPr>
        <w:spacing w:line="360" w:lineRule="auto"/>
        <w:ind w:left="630" w:hanging="630"/>
        <w:jc w:val="both"/>
        <w:rPr>
          <w:rFonts w:ascii="Times New Roman" w:hAnsi="Times New Roman"/>
          <w:sz w:val="24"/>
          <w:szCs w:val="24"/>
        </w:rPr>
      </w:pPr>
      <w:r w:rsidRPr="001F3D4E">
        <w:rPr>
          <w:rFonts w:ascii="Times New Roman" w:hAnsi="Times New Roman"/>
          <w:sz w:val="24"/>
          <w:szCs w:val="24"/>
        </w:rPr>
        <w:fldChar w:fldCharType="end"/>
      </w:r>
      <w:r w:rsidR="00542E57" w:rsidRPr="001F3D4E">
        <w:rPr>
          <w:rFonts w:ascii="Times New Roman" w:hAnsi="Times New Roman"/>
          <w:color w:val="5B9BD5" w:themeColor="accent1"/>
          <w:sz w:val="24"/>
          <w:szCs w:val="24"/>
        </w:rPr>
        <w:t>[3</w:t>
      </w:r>
      <w:r w:rsidR="00AE61BE">
        <w:rPr>
          <w:rFonts w:ascii="Times New Roman" w:hAnsi="Times New Roman"/>
          <w:color w:val="5B9BD5" w:themeColor="accent1"/>
          <w:sz w:val="24"/>
          <w:szCs w:val="24"/>
        </w:rPr>
        <w:t>8</w:t>
      </w:r>
      <w:r w:rsidR="00542E57" w:rsidRPr="001F3D4E">
        <w:rPr>
          <w:rFonts w:ascii="Times New Roman" w:hAnsi="Times New Roman"/>
          <w:color w:val="5B9BD5" w:themeColor="accent1"/>
          <w:sz w:val="24"/>
          <w:szCs w:val="24"/>
        </w:rPr>
        <w:t>]</w:t>
      </w:r>
      <w:r w:rsidR="00542E57" w:rsidRPr="001F3D4E">
        <w:rPr>
          <w:rFonts w:ascii="Times New Roman" w:hAnsi="Times New Roman"/>
          <w:sz w:val="24"/>
          <w:szCs w:val="24"/>
        </w:rPr>
        <w:t xml:space="preserve">  </w:t>
      </w:r>
      <w:r w:rsidRPr="001F3D4E">
        <w:rPr>
          <w:rFonts w:ascii="Times New Roman" w:hAnsi="Times New Roman"/>
          <w:sz w:val="24"/>
          <w:szCs w:val="24"/>
        </w:rPr>
        <w:t>G. Catalan and J. F. Scott,</w:t>
      </w:r>
      <w:r w:rsidR="002E599F" w:rsidRPr="001F3D4E">
        <w:rPr>
          <w:rFonts w:ascii="Times New Roman" w:hAnsi="Times New Roman"/>
          <w:sz w:val="24"/>
          <w:szCs w:val="24"/>
        </w:rPr>
        <w:t xml:space="preserve"> </w:t>
      </w:r>
      <w:r w:rsidRPr="001F3D4E">
        <w:rPr>
          <w:rFonts w:ascii="Times New Roman" w:hAnsi="Times New Roman"/>
          <w:sz w:val="24"/>
          <w:szCs w:val="24"/>
        </w:rPr>
        <w:t>Physics and applications of bismuth ferrite,</w:t>
      </w:r>
      <w:r w:rsidR="002E599F" w:rsidRPr="001F3D4E">
        <w:rPr>
          <w:rFonts w:ascii="Times New Roman" w:hAnsi="Times New Roman"/>
          <w:sz w:val="24"/>
          <w:szCs w:val="24"/>
        </w:rPr>
        <w:t xml:space="preserve"> </w:t>
      </w:r>
      <w:r w:rsidRPr="001F3D4E">
        <w:rPr>
          <w:rFonts w:ascii="Times New Roman" w:hAnsi="Times New Roman"/>
          <w:sz w:val="24"/>
          <w:szCs w:val="24"/>
        </w:rPr>
        <w:t>Advanced Materials</w:t>
      </w:r>
      <w:r w:rsidR="002E599F" w:rsidRPr="001F3D4E">
        <w:rPr>
          <w:rFonts w:ascii="Times New Roman" w:hAnsi="Times New Roman"/>
          <w:sz w:val="24"/>
          <w:szCs w:val="24"/>
        </w:rPr>
        <w:t xml:space="preserve">, </w:t>
      </w:r>
      <w:r w:rsidRPr="001F3D4E">
        <w:rPr>
          <w:rFonts w:ascii="Times New Roman" w:hAnsi="Times New Roman"/>
          <w:sz w:val="24"/>
          <w:szCs w:val="24"/>
        </w:rPr>
        <w:t xml:space="preserve">21 </w:t>
      </w:r>
      <w:r w:rsidR="002E599F" w:rsidRPr="001F3D4E">
        <w:rPr>
          <w:rFonts w:ascii="Times New Roman" w:hAnsi="Times New Roman"/>
          <w:sz w:val="24"/>
          <w:szCs w:val="24"/>
        </w:rPr>
        <w:t>(2009)</w:t>
      </w:r>
      <w:r w:rsidRPr="001F3D4E">
        <w:rPr>
          <w:rFonts w:ascii="Times New Roman" w:hAnsi="Times New Roman"/>
          <w:sz w:val="24"/>
          <w:szCs w:val="24"/>
        </w:rPr>
        <w:t xml:space="preserve"> 2463</w:t>
      </w:r>
      <w:r w:rsidR="002E599F" w:rsidRPr="001F3D4E">
        <w:rPr>
          <w:rFonts w:ascii="Times New Roman" w:hAnsi="Times New Roman"/>
          <w:sz w:val="24"/>
          <w:szCs w:val="24"/>
        </w:rPr>
        <w:t>-</w:t>
      </w:r>
      <w:r w:rsidRPr="001F3D4E">
        <w:rPr>
          <w:rFonts w:ascii="Times New Roman" w:hAnsi="Times New Roman"/>
          <w:sz w:val="24"/>
          <w:szCs w:val="24"/>
        </w:rPr>
        <w:t>2485</w:t>
      </w:r>
      <w:r w:rsidR="002E599F" w:rsidRPr="001F3D4E">
        <w:rPr>
          <w:rFonts w:ascii="Times New Roman" w:hAnsi="Times New Roman"/>
          <w:sz w:val="24"/>
          <w:szCs w:val="24"/>
        </w:rPr>
        <w:t>.</w:t>
      </w:r>
      <w:r w:rsidR="00A149E9" w:rsidRPr="001F3D4E">
        <w:rPr>
          <w:rFonts w:ascii="Times New Roman" w:hAnsi="Times New Roman"/>
          <w:sz w:val="24"/>
          <w:szCs w:val="24"/>
        </w:rPr>
        <w:t xml:space="preserve"> </w:t>
      </w:r>
      <w:hyperlink r:id="rId83" w:history="1">
        <w:r w:rsidR="00A149E9" w:rsidRPr="001F3D4E">
          <w:rPr>
            <w:rStyle w:val="Hyperlink"/>
            <w:rFonts w:ascii="Times New Roman" w:hAnsi="Times New Roman"/>
            <w:color w:val="2E74B5" w:themeColor="accent1" w:themeShade="BF"/>
            <w:sz w:val="24"/>
            <w:szCs w:val="24"/>
            <w:shd w:val="clear" w:color="auto" w:fill="FFFFFF"/>
          </w:rPr>
          <w:t>https://doi.org/10.1002/adma.200802849</w:t>
        </w:r>
      </w:hyperlink>
      <w:r w:rsidR="00A149E9" w:rsidRPr="001F3D4E">
        <w:rPr>
          <w:rFonts w:ascii="Times New Roman" w:hAnsi="Times New Roman"/>
          <w:color w:val="2E74B5" w:themeColor="accent1" w:themeShade="BF"/>
          <w:sz w:val="24"/>
          <w:szCs w:val="24"/>
        </w:rPr>
        <w:t>.</w:t>
      </w:r>
    </w:p>
    <w:p w14:paraId="2D5AFD91" w14:textId="54B71178" w:rsidR="009911A8" w:rsidRPr="001F3D4E" w:rsidRDefault="00542E57" w:rsidP="00542E57">
      <w:pPr>
        <w:spacing w:line="360" w:lineRule="auto"/>
        <w:ind w:left="630" w:hanging="630"/>
        <w:jc w:val="both"/>
        <w:rPr>
          <w:rFonts w:ascii="Times New Roman" w:hAnsi="Times New Roman"/>
          <w:sz w:val="24"/>
          <w:szCs w:val="24"/>
        </w:rPr>
      </w:pPr>
      <w:r w:rsidRPr="001F3D4E">
        <w:rPr>
          <w:rFonts w:ascii="Times New Roman" w:hAnsi="Times New Roman"/>
          <w:color w:val="5B9BD5" w:themeColor="accent1"/>
          <w:sz w:val="24"/>
          <w:szCs w:val="24"/>
        </w:rPr>
        <w:t>[3</w:t>
      </w:r>
      <w:r w:rsidR="00AE61BE">
        <w:rPr>
          <w:rFonts w:ascii="Times New Roman" w:hAnsi="Times New Roman"/>
          <w:color w:val="5B9BD5" w:themeColor="accent1"/>
          <w:sz w:val="24"/>
          <w:szCs w:val="24"/>
        </w:rPr>
        <w:t>9</w:t>
      </w:r>
      <w:r w:rsidRPr="001F3D4E">
        <w:rPr>
          <w:rFonts w:ascii="Times New Roman" w:hAnsi="Times New Roman"/>
          <w:color w:val="5B9BD5" w:themeColor="accent1"/>
          <w:sz w:val="24"/>
          <w:szCs w:val="24"/>
        </w:rPr>
        <w:t>]</w:t>
      </w:r>
      <w:r w:rsidRPr="001F3D4E">
        <w:rPr>
          <w:rFonts w:ascii="Times New Roman" w:hAnsi="Times New Roman"/>
          <w:sz w:val="24"/>
          <w:szCs w:val="24"/>
        </w:rPr>
        <w:t xml:space="preserve">  </w:t>
      </w:r>
      <w:r w:rsidR="009911A8" w:rsidRPr="001F3D4E">
        <w:rPr>
          <w:rFonts w:ascii="Times New Roman" w:hAnsi="Times New Roman"/>
          <w:sz w:val="24"/>
          <w:szCs w:val="24"/>
        </w:rPr>
        <w:t>M. K. Singh, H. M. Jang, S. Ryu, and M. H. Jo,</w:t>
      </w:r>
      <w:r w:rsidR="002E599F" w:rsidRPr="001F3D4E">
        <w:rPr>
          <w:rFonts w:ascii="Times New Roman" w:hAnsi="Times New Roman"/>
          <w:sz w:val="24"/>
          <w:szCs w:val="24"/>
        </w:rPr>
        <w:t xml:space="preserve"> </w:t>
      </w:r>
      <w:r w:rsidR="009911A8" w:rsidRPr="001F3D4E">
        <w:rPr>
          <w:rFonts w:ascii="Times New Roman" w:hAnsi="Times New Roman"/>
          <w:sz w:val="24"/>
          <w:szCs w:val="24"/>
        </w:rPr>
        <w:t>Polarized Raman scattering of multiferroic BiFeO3 epitaxial films with rhombohedral R3c symmetry,</w:t>
      </w:r>
      <w:r w:rsidR="002E599F" w:rsidRPr="001F3D4E">
        <w:rPr>
          <w:rFonts w:ascii="Times New Roman" w:hAnsi="Times New Roman"/>
          <w:sz w:val="24"/>
          <w:szCs w:val="24"/>
        </w:rPr>
        <w:t xml:space="preserve"> </w:t>
      </w:r>
      <w:r w:rsidR="009911A8" w:rsidRPr="001F3D4E">
        <w:rPr>
          <w:rFonts w:ascii="Times New Roman" w:hAnsi="Times New Roman"/>
          <w:sz w:val="24"/>
          <w:szCs w:val="24"/>
        </w:rPr>
        <w:t>Applied Physics Letters, 88</w:t>
      </w:r>
      <w:r w:rsidR="002E599F" w:rsidRPr="001F3D4E">
        <w:rPr>
          <w:rFonts w:ascii="Times New Roman" w:hAnsi="Times New Roman"/>
          <w:sz w:val="24"/>
          <w:szCs w:val="24"/>
        </w:rPr>
        <w:t xml:space="preserve"> (2006)</w:t>
      </w:r>
      <w:r w:rsidR="009911A8" w:rsidRPr="001F3D4E">
        <w:rPr>
          <w:rFonts w:ascii="Times New Roman" w:hAnsi="Times New Roman"/>
          <w:sz w:val="24"/>
          <w:szCs w:val="24"/>
        </w:rPr>
        <w:t>.</w:t>
      </w:r>
      <w:r w:rsidR="00A149E9" w:rsidRPr="001F3D4E">
        <w:rPr>
          <w:rFonts w:ascii="Times New Roman" w:hAnsi="Times New Roman"/>
          <w:color w:val="5B9BD5" w:themeColor="accent1"/>
          <w:sz w:val="24"/>
          <w:szCs w:val="24"/>
        </w:rPr>
        <w:t xml:space="preserve"> </w:t>
      </w:r>
      <w:hyperlink r:id="rId84" w:history="1">
        <w:r w:rsidR="00A149E9" w:rsidRPr="001F3D4E">
          <w:rPr>
            <w:rStyle w:val="Hyperlink"/>
            <w:rFonts w:ascii="Times New Roman" w:hAnsi="Times New Roman"/>
            <w:color w:val="2E74B5" w:themeColor="accent1" w:themeShade="BF"/>
            <w:sz w:val="24"/>
            <w:szCs w:val="24"/>
          </w:rPr>
          <w:t>https://doi.org/10.1063/1.2168038</w:t>
        </w:r>
      </w:hyperlink>
      <w:r w:rsidR="00A149E9" w:rsidRPr="001F3D4E">
        <w:rPr>
          <w:rFonts w:ascii="Times New Roman" w:hAnsi="Times New Roman"/>
          <w:color w:val="2E74B5" w:themeColor="accent1" w:themeShade="BF"/>
          <w:sz w:val="24"/>
          <w:szCs w:val="24"/>
        </w:rPr>
        <w:t>.</w:t>
      </w:r>
    </w:p>
    <w:p w14:paraId="16BE6012" w14:textId="1805B3F9" w:rsidR="00BE2ADC"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5B9BD5" w:themeColor="accent1"/>
          <w:sz w:val="24"/>
          <w:szCs w:val="24"/>
        </w:rPr>
        <w:t>[</w:t>
      </w:r>
      <w:r w:rsidR="00AE61BE">
        <w:rPr>
          <w:rFonts w:asciiTheme="majorBidi" w:hAnsiTheme="majorBidi" w:cstheme="majorBidi"/>
          <w:noProof/>
          <w:color w:val="5B9BD5" w:themeColor="accent1"/>
          <w:sz w:val="24"/>
          <w:szCs w:val="24"/>
        </w:rPr>
        <w:t>40</w:t>
      </w:r>
      <w:r w:rsidRPr="001F3D4E">
        <w:rPr>
          <w:rFonts w:asciiTheme="majorBidi" w:hAnsiTheme="majorBidi" w:cstheme="majorBidi"/>
          <w:noProof/>
          <w:color w:val="5B9BD5" w:themeColor="accent1"/>
          <w:sz w:val="24"/>
          <w:szCs w:val="24"/>
        </w:rPr>
        <w:t>]</w:t>
      </w:r>
      <w:r w:rsidRPr="001F3D4E">
        <w:rPr>
          <w:rFonts w:asciiTheme="majorBidi" w:hAnsiTheme="majorBidi" w:cstheme="majorBidi"/>
          <w:noProof/>
          <w:sz w:val="24"/>
          <w:szCs w:val="24"/>
        </w:rPr>
        <w:tab/>
        <w:t>M.K. Sharif, M.A. Khan, M.F. Warsi, M. Ramzan, A. Hussain, Structural and ferroelectric properties of hafnium substituted 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multiferroics synthesized via auto combustion technique, Ceram. Int. 44 (2018) 20648–20655. </w:t>
      </w:r>
      <w:hyperlink r:id="rId85" w:history="1">
        <w:r w:rsidRPr="001F3D4E">
          <w:rPr>
            <w:rStyle w:val="Hyperlink"/>
            <w:rFonts w:asciiTheme="majorBidi" w:hAnsiTheme="majorBidi" w:cstheme="majorBidi"/>
            <w:noProof/>
            <w:sz w:val="24"/>
            <w:szCs w:val="24"/>
          </w:rPr>
          <w:t>https://doi.org/10.1016/j.ceramint.2018.08.057</w:t>
        </w:r>
      </w:hyperlink>
      <w:r w:rsidRPr="001F3D4E">
        <w:rPr>
          <w:rFonts w:asciiTheme="majorBidi" w:hAnsiTheme="majorBidi" w:cstheme="majorBidi"/>
          <w:noProof/>
          <w:sz w:val="24"/>
          <w:szCs w:val="24"/>
        </w:rPr>
        <w:t>.</w:t>
      </w:r>
    </w:p>
    <w:p w14:paraId="4D87E47F" w14:textId="2032C917" w:rsidR="00F743ED" w:rsidRPr="00380D8E" w:rsidRDefault="00F743ED" w:rsidP="00BE2ADC">
      <w:pPr>
        <w:widowControl w:val="0"/>
        <w:autoSpaceDE w:val="0"/>
        <w:adjustRightInd w:val="0"/>
        <w:spacing w:line="360" w:lineRule="auto"/>
        <w:ind w:left="640" w:hanging="640"/>
        <w:jc w:val="both"/>
        <w:rPr>
          <w:rFonts w:ascii="Times New Roman" w:hAnsi="Times New Roman"/>
          <w:color w:val="4472C4" w:themeColor="accent5"/>
          <w:sz w:val="24"/>
          <w:szCs w:val="24"/>
          <w:highlight w:val="yellow"/>
          <w:shd w:val="clear" w:color="auto" w:fill="FFFFFF"/>
        </w:rPr>
      </w:pPr>
      <w:r w:rsidRPr="00380D8E">
        <w:rPr>
          <w:rFonts w:ascii="Times New Roman" w:hAnsi="Times New Roman"/>
          <w:sz w:val="24"/>
          <w:szCs w:val="24"/>
          <w:highlight w:val="yellow"/>
          <w:shd w:val="clear" w:color="auto" w:fill="FFFFFF"/>
        </w:rPr>
        <w:t>[</w:t>
      </w:r>
      <w:r w:rsidR="00AE61BE" w:rsidRPr="00380D8E">
        <w:rPr>
          <w:rFonts w:ascii="Times New Roman" w:hAnsi="Times New Roman"/>
          <w:sz w:val="24"/>
          <w:szCs w:val="24"/>
          <w:highlight w:val="yellow"/>
          <w:shd w:val="clear" w:color="auto" w:fill="FFFFFF"/>
        </w:rPr>
        <w:t>41</w:t>
      </w:r>
      <w:r w:rsidRPr="00380D8E">
        <w:rPr>
          <w:rFonts w:ascii="Times New Roman" w:hAnsi="Times New Roman"/>
          <w:sz w:val="24"/>
          <w:szCs w:val="24"/>
          <w:highlight w:val="yellow"/>
          <w:shd w:val="clear" w:color="auto" w:fill="FFFFFF"/>
        </w:rPr>
        <w:t>]</w:t>
      </w:r>
      <w:r w:rsidRPr="00380D8E">
        <w:rPr>
          <w:rFonts w:ascii="Times New Roman" w:hAnsi="Times New Roman"/>
          <w:color w:val="222222"/>
          <w:sz w:val="24"/>
          <w:szCs w:val="24"/>
          <w:highlight w:val="yellow"/>
          <w:shd w:val="clear" w:color="auto" w:fill="FFFFFF"/>
        </w:rPr>
        <w:t xml:space="preserve">  </w:t>
      </w:r>
      <w:r w:rsidRPr="00380D8E">
        <w:rPr>
          <w:rFonts w:ascii="Times New Roman" w:hAnsi="Times New Roman"/>
          <w:color w:val="000000" w:themeColor="text1"/>
          <w:sz w:val="24"/>
          <w:szCs w:val="24"/>
          <w:highlight w:val="yellow"/>
          <w:shd w:val="clear" w:color="auto" w:fill="FFFFFF"/>
        </w:rPr>
        <w:t xml:space="preserve">Kumar, Sunil, H. C. Jeon, T. W. Kang, R. Seth, S. Panwar, S. K. Shinde, D. P. </w:t>
      </w:r>
      <w:proofErr w:type="spellStart"/>
      <w:r w:rsidRPr="00380D8E">
        <w:rPr>
          <w:rFonts w:ascii="Times New Roman" w:hAnsi="Times New Roman"/>
          <w:color w:val="000000" w:themeColor="text1"/>
          <w:sz w:val="24"/>
          <w:szCs w:val="24"/>
          <w:highlight w:val="yellow"/>
          <w:shd w:val="clear" w:color="auto" w:fill="FFFFFF"/>
        </w:rPr>
        <w:t>Waghmode</w:t>
      </w:r>
      <w:proofErr w:type="spellEnd"/>
      <w:r w:rsidRPr="00380D8E">
        <w:rPr>
          <w:rFonts w:ascii="Times New Roman" w:hAnsi="Times New Roman"/>
          <w:color w:val="000000" w:themeColor="text1"/>
          <w:sz w:val="24"/>
          <w:szCs w:val="24"/>
          <w:highlight w:val="yellow"/>
          <w:shd w:val="clear" w:color="auto" w:fill="FFFFFF"/>
        </w:rPr>
        <w:t xml:space="preserve">, R. G. </w:t>
      </w:r>
      <w:proofErr w:type="spellStart"/>
      <w:r w:rsidRPr="00380D8E">
        <w:rPr>
          <w:rFonts w:ascii="Times New Roman" w:hAnsi="Times New Roman"/>
          <w:color w:val="000000" w:themeColor="text1"/>
          <w:sz w:val="24"/>
          <w:szCs w:val="24"/>
          <w:highlight w:val="yellow"/>
          <w:shd w:val="clear" w:color="auto" w:fill="FFFFFF"/>
        </w:rPr>
        <w:t>Saratale</w:t>
      </w:r>
      <w:proofErr w:type="spellEnd"/>
      <w:r w:rsidRPr="00380D8E">
        <w:rPr>
          <w:rFonts w:ascii="Times New Roman" w:hAnsi="Times New Roman"/>
          <w:color w:val="000000" w:themeColor="text1"/>
          <w:sz w:val="24"/>
          <w:szCs w:val="24"/>
          <w:highlight w:val="yellow"/>
          <w:shd w:val="clear" w:color="auto" w:fill="FFFFFF"/>
        </w:rPr>
        <w:t>, and R. K. Choubey. "Variation in chemical bath pH and the corresponding precursor concentration for optimizing the optical, structural and morphological properties of ZnO thin films." Journal of Materials Science: Materials in Electronics 30(2019):17747-17758</w:t>
      </w:r>
      <w:r w:rsidRPr="00380D8E">
        <w:rPr>
          <w:rFonts w:ascii="Times New Roman" w:hAnsi="Times New Roman"/>
          <w:color w:val="222222"/>
          <w:sz w:val="24"/>
          <w:szCs w:val="24"/>
          <w:highlight w:val="yellow"/>
          <w:shd w:val="clear" w:color="auto" w:fill="FFFFFF"/>
        </w:rPr>
        <w:t>.</w:t>
      </w:r>
      <w:r w:rsidRPr="00380D8E">
        <w:rPr>
          <w:rFonts w:ascii="Times New Roman" w:hAnsi="Times New Roman"/>
          <w:color w:val="FF0000"/>
          <w:sz w:val="24"/>
          <w:szCs w:val="24"/>
          <w:highlight w:val="yellow"/>
          <w:shd w:val="clear" w:color="auto" w:fill="FFFFFF"/>
        </w:rPr>
        <w:t xml:space="preserve"> </w:t>
      </w:r>
      <w:hyperlink r:id="rId86" w:history="1">
        <w:r w:rsidRPr="00380D8E">
          <w:rPr>
            <w:rStyle w:val="Hyperlink"/>
            <w:rFonts w:ascii="Times New Roman" w:hAnsi="Times New Roman"/>
            <w:sz w:val="24"/>
            <w:szCs w:val="24"/>
            <w:highlight w:val="yellow"/>
            <w:shd w:val="clear" w:color="auto" w:fill="FFFFFF"/>
          </w:rPr>
          <w:t>https://link.springer.com/article/10.1007/s10854-019-02125-y</w:t>
        </w:r>
      </w:hyperlink>
      <w:r w:rsidRPr="00380D8E">
        <w:rPr>
          <w:rFonts w:ascii="Times New Roman" w:hAnsi="Times New Roman"/>
          <w:color w:val="4472C4" w:themeColor="accent5"/>
          <w:sz w:val="24"/>
          <w:szCs w:val="24"/>
          <w:highlight w:val="yellow"/>
          <w:shd w:val="clear" w:color="auto" w:fill="FFFFFF"/>
        </w:rPr>
        <w:t>.</w:t>
      </w:r>
    </w:p>
    <w:p w14:paraId="033858B3" w14:textId="79AD8052" w:rsidR="00F743ED" w:rsidRPr="00F743ED" w:rsidRDefault="00F743ED" w:rsidP="00BE2ADC">
      <w:pPr>
        <w:widowControl w:val="0"/>
        <w:autoSpaceDE w:val="0"/>
        <w:adjustRightInd w:val="0"/>
        <w:spacing w:line="360" w:lineRule="auto"/>
        <w:ind w:left="640" w:hanging="640"/>
        <w:jc w:val="both"/>
        <w:rPr>
          <w:rFonts w:ascii="Times New Roman" w:hAnsi="Times New Roman"/>
          <w:noProof/>
          <w:sz w:val="24"/>
          <w:szCs w:val="24"/>
        </w:rPr>
      </w:pPr>
      <w:r w:rsidRPr="00380D8E">
        <w:rPr>
          <w:rFonts w:ascii="Times New Roman" w:hAnsi="Times New Roman"/>
          <w:sz w:val="24"/>
          <w:szCs w:val="24"/>
          <w:highlight w:val="yellow"/>
          <w:shd w:val="clear" w:color="auto" w:fill="FFFFFF"/>
        </w:rPr>
        <w:t>[</w:t>
      </w:r>
      <w:r w:rsidR="00AE61BE" w:rsidRPr="00380D8E">
        <w:rPr>
          <w:rFonts w:ascii="Times New Roman" w:hAnsi="Times New Roman"/>
          <w:sz w:val="24"/>
          <w:szCs w:val="24"/>
          <w:highlight w:val="yellow"/>
          <w:shd w:val="clear" w:color="auto" w:fill="FFFFFF"/>
        </w:rPr>
        <w:t>42</w:t>
      </w:r>
      <w:r w:rsidRPr="00380D8E">
        <w:rPr>
          <w:rFonts w:ascii="Times New Roman" w:hAnsi="Times New Roman"/>
          <w:sz w:val="24"/>
          <w:szCs w:val="24"/>
          <w:highlight w:val="yellow"/>
          <w:shd w:val="clear" w:color="auto" w:fill="FFFFFF"/>
        </w:rPr>
        <w:t>]</w:t>
      </w:r>
      <w:r w:rsidRPr="00380D8E">
        <w:rPr>
          <w:rFonts w:ascii="Times New Roman" w:hAnsi="Times New Roman"/>
          <w:color w:val="222222"/>
          <w:sz w:val="24"/>
          <w:szCs w:val="24"/>
          <w:highlight w:val="yellow"/>
          <w:shd w:val="clear" w:color="auto" w:fill="FFFFFF"/>
        </w:rPr>
        <w:t xml:space="preserve">   Kumar, Arun, M. Kumar, V. Bhatt, S. Mukherjee, S. Kumar, H. Sharma, M. K. Yadav, S. Tomar, J. Yun, and R. K. Choubey. "Highly responsive and low-cost ultraviolet sensor based on ZnS/p-Si heterojunction grown by chemical bath deposition." </w:t>
      </w:r>
      <w:r w:rsidRPr="00380D8E">
        <w:rPr>
          <w:rFonts w:ascii="Times New Roman" w:hAnsi="Times New Roman"/>
          <w:i/>
          <w:iCs/>
          <w:color w:val="222222"/>
          <w:sz w:val="24"/>
          <w:szCs w:val="24"/>
          <w:highlight w:val="yellow"/>
          <w:shd w:val="clear" w:color="auto" w:fill="FFFFFF"/>
        </w:rPr>
        <w:t xml:space="preserve">Sensors </w:t>
      </w:r>
      <w:r w:rsidRPr="00380D8E">
        <w:rPr>
          <w:rFonts w:ascii="Times New Roman" w:hAnsi="Times New Roman"/>
          <w:i/>
          <w:iCs/>
          <w:color w:val="222222"/>
          <w:sz w:val="24"/>
          <w:szCs w:val="24"/>
          <w:highlight w:val="yellow"/>
          <w:shd w:val="clear" w:color="auto" w:fill="FFFFFF"/>
        </w:rPr>
        <w:lastRenderedPageBreak/>
        <w:t>and Actuators A: Physical</w:t>
      </w:r>
      <w:r w:rsidRPr="00380D8E">
        <w:rPr>
          <w:rFonts w:ascii="Times New Roman" w:hAnsi="Times New Roman"/>
          <w:color w:val="222222"/>
          <w:sz w:val="24"/>
          <w:szCs w:val="24"/>
          <w:highlight w:val="yellow"/>
          <w:shd w:val="clear" w:color="auto" w:fill="FFFFFF"/>
        </w:rPr>
        <w:t xml:space="preserve"> 331 (2021): 112988. </w:t>
      </w:r>
      <w:hyperlink r:id="rId87" w:tgtFrame="_blank" w:tooltip="Persistent link using digital object identifier" w:history="1">
        <w:r w:rsidRPr="00380D8E">
          <w:rPr>
            <w:rStyle w:val="anchor-text"/>
            <w:rFonts w:ascii="Times New Roman" w:hAnsi="Times New Roman"/>
            <w:color w:val="007398"/>
            <w:sz w:val="24"/>
            <w:szCs w:val="24"/>
            <w:highlight w:val="yellow"/>
            <w:u w:val="single"/>
          </w:rPr>
          <w:t>https://doi.org/10.1016/j.sna.2021.112988</w:t>
        </w:r>
      </w:hyperlink>
      <w:r w:rsidRPr="00380D8E">
        <w:rPr>
          <w:rFonts w:ascii="Times New Roman" w:hAnsi="Times New Roman"/>
          <w:color w:val="4472C4" w:themeColor="accent5"/>
          <w:sz w:val="24"/>
          <w:szCs w:val="24"/>
          <w:highlight w:val="yellow"/>
        </w:rPr>
        <w:t>.</w:t>
      </w:r>
    </w:p>
    <w:p w14:paraId="20785574" w14:textId="078DE703" w:rsidR="00BE2ADC" w:rsidRPr="001F3D4E" w:rsidRDefault="00BE2ADC" w:rsidP="00BE2ADC">
      <w:pPr>
        <w:widowControl w:val="0"/>
        <w:spacing w:line="360" w:lineRule="auto"/>
        <w:ind w:left="640" w:hanging="640"/>
        <w:jc w:val="both"/>
        <w:rPr>
          <w:rFonts w:ascii="Times New Roman" w:eastAsia="Times New Roman" w:hAnsi="Times New Roman"/>
          <w:sz w:val="24"/>
          <w:szCs w:val="24"/>
        </w:rPr>
      </w:pPr>
      <w:r w:rsidRPr="001F3D4E">
        <w:rPr>
          <w:rFonts w:ascii="Times New Roman" w:eastAsia="Times New Roman" w:hAnsi="Times New Roman"/>
          <w:color w:val="5B9BD5" w:themeColor="accent1"/>
          <w:sz w:val="24"/>
          <w:szCs w:val="24"/>
        </w:rPr>
        <w:t>[</w:t>
      </w:r>
      <w:r w:rsidR="00AE61BE">
        <w:rPr>
          <w:rFonts w:ascii="Times New Roman" w:eastAsia="Times New Roman" w:hAnsi="Times New Roman"/>
          <w:color w:val="5B9BD5" w:themeColor="accent1"/>
          <w:sz w:val="24"/>
          <w:szCs w:val="24"/>
        </w:rPr>
        <w:t>43</w:t>
      </w:r>
      <w:r w:rsidRPr="001F3D4E">
        <w:rPr>
          <w:rFonts w:ascii="Times New Roman" w:eastAsia="Times New Roman" w:hAnsi="Times New Roman"/>
          <w:color w:val="5B9BD5" w:themeColor="accent1"/>
          <w:sz w:val="24"/>
          <w:szCs w:val="24"/>
        </w:rPr>
        <w:t xml:space="preserve">] </w:t>
      </w:r>
      <w:r w:rsidRPr="001F3D4E">
        <w:rPr>
          <w:rFonts w:ascii="Times New Roman" w:eastAsia="Times New Roman" w:hAnsi="Times New Roman"/>
          <w:sz w:val="24"/>
          <w:szCs w:val="24"/>
        </w:rPr>
        <w:t xml:space="preserve">I. Ali, M.U. Islam, M.S. Awan, M. Ahmad. Effects of heat-treatment time on the structural, dielectric, electrical, and magnetic properties of bam hexaferrite. J. Mater. Eng. Perform. 22 (2013) 2104–2114. </w:t>
      </w:r>
      <w:hyperlink r:id="rId88" w:history="1">
        <w:r w:rsidRPr="001F3D4E">
          <w:rPr>
            <w:rStyle w:val="Hyperlink"/>
            <w:rFonts w:ascii="Times New Roman" w:eastAsia="Times New Roman" w:hAnsi="Times New Roman"/>
            <w:color w:val="0563C1"/>
            <w:sz w:val="24"/>
            <w:szCs w:val="24"/>
          </w:rPr>
          <w:t>https://doi.org/10.1007/s11665-013-0484-4</w:t>
        </w:r>
      </w:hyperlink>
      <w:r w:rsidRPr="001F3D4E">
        <w:rPr>
          <w:rFonts w:ascii="Times New Roman" w:eastAsia="Times New Roman" w:hAnsi="Times New Roman"/>
          <w:sz w:val="24"/>
          <w:szCs w:val="24"/>
        </w:rPr>
        <w:t>.</w:t>
      </w:r>
    </w:p>
    <w:p w14:paraId="4372FE7C" w14:textId="0C8B1DFB" w:rsidR="00BE2ADC" w:rsidRPr="001F3D4E" w:rsidRDefault="00BE2ADC" w:rsidP="00BE2ADC">
      <w:pPr>
        <w:widowControl w:val="0"/>
        <w:autoSpaceDE w:val="0"/>
        <w:spacing w:line="360" w:lineRule="auto"/>
        <w:ind w:left="640" w:hanging="640"/>
        <w:jc w:val="both"/>
        <w:rPr>
          <w:rFonts w:ascii="Times New Roman" w:hAnsi="Times New Roman"/>
          <w:sz w:val="24"/>
          <w:szCs w:val="24"/>
        </w:rPr>
      </w:pPr>
      <w:r w:rsidRPr="001F3D4E">
        <w:rPr>
          <w:rFonts w:asciiTheme="majorBidi" w:hAnsiTheme="majorBidi" w:cstheme="majorBidi"/>
          <w:noProof/>
          <w:color w:val="5B9BD5" w:themeColor="accent1"/>
          <w:sz w:val="24"/>
          <w:szCs w:val="24"/>
        </w:rPr>
        <w:t xml:space="preserve"> [</w:t>
      </w:r>
      <w:r w:rsidR="00AE61BE">
        <w:rPr>
          <w:rFonts w:asciiTheme="majorBidi" w:hAnsiTheme="majorBidi" w:cstheme="majorBidi"/>
          <w:noProof/>
          <w:color w:val="5B9BD5" w:themeColor="accent1"/>
          <w:sz w:val="24"/>
          <w:szCs w:val="24"/>
        </w:rPr>
        <w:t>44</w:t>
      </w:r>
      <w:r w:rsidRPr="001F3D4E">
        <w:rPr>
          <w:rFonts w:asciiTheme="majorBidi" w:hAnsiTheme="majorBidi" w:cstheme="majorBidi"/>
          <w:noProof/>
          <w:color w:val="5B9BD5" w:themeColor="accent1"/>
          <w:sz w:val="24"/>
          <w:szCs w:val="24"/>
        </w:rPr>
        <w:t xml:space="preserve">] </w:t>
      </w:r>
      <w:r w:rsidRPr="001F3D4E">
        <w:rPr>
          <w:rFonts w:ascii="Times New Roman" w:hAnsi="Times New Roman"/>
          <w:sz w:val="24"/>
          <w:szCs w:val="24"/>
        </w:rPr>
        <w:t xml:space="preserve">M.N. </w:t>
      </w:r>
      <w:proofErr w:type="spellStart"/>
      <w:r w:rsidRPr="001F3D4E">
        <w:rPr>
          <w:rFonts w:ascii="Times New Roman" w:hAnsi="Times New Roman"/>
          <w:sz w:val="24"/>
          <w:szCs w:val="24"/>
        </w:rPr>
        <w:t>Abdillah</w:t>
      </w:r>
      <w:proofErr w:type="spellEnd"/>
      <w:r w:rsidRPr="001F3D4E">
        <w:rPr>
          <w:rFonts w:ascii="Times New Roman" w:hAnsi="Times New Roman"/>
          <w:sz w:val="24"/>
          <w:szCs w:val="24"/>
        </w:rPr>
        <w:t xml:space="preserve">, D. </w:t>
      </w:r>
      <w:proofErr w:type="spellStart"/>
      <w:r w:rsidRPr="001F3D4E">
        <w:rPr>
          <w:rFonts w:ascii="Times New Roman" w:hAnsi="Times New Roman"/>
          <w:sz w:val="24"/>
          <w:szCs w:val="24"/>
        </w:rPr>
        <w:t>Triyono</w:t>
      </w:r>
      <w:proofErr w:type="spellEnd"/>
      <w:r w:rsidRPr="001F3D4E">
        <w:rPr>
          <w:rFonts w:ascii="Times New Roman" w:hAnsi="Times New Roman"/>
          <w:sz w:val="24"/>
          <w:szCs w:val="24"/>
        </w:rPr>
        <w:t xml:space="preserve">, Structural properties of bismuth ferrite synthesized by sol-gel method with variation of calcination temperature, J. Phys. Conf. Ser. 1245 (2019). </w:t>
      </w:r>
      <w:hyperlink r:id="rId89" w:history="1">
        <w:r w:rsidRPr="001F3D4E">
          <w:rPr>
            <w:rStyle w:val="Hyperlink"/>
            <w:rFonts w:ascii="Times New Roman" w:hAnsi="Times New Roman"/>
            <w:sz w:val="24"/>
            <w:szCs w:val="24"/>
          </w:rPr>
          <w:t>https://doi.org/10.1088/1742-6596/1245/1/012087</w:t>
        </w:r>
      </w:hyperlink>
      <w:r w:rsidRPr="001F3D4E">
        <w:rPr>
          <w:rFonts w:ascii="Times New Roman" w:hAnsi="Times New Roman"/>
          <w:sz w:val="24"/>
          <w:szCs w:val="24"/>
        </w:rPr>
        <w:t>.</w:t>
      </w:r>
    </w:p>
    <w:p w14:paraId="2D99AF7E" w14:textId="4B9B0999" w:rsidR="00BE2ADC" w:rsidRPr="001F3D4E" w:rsidRDefault="00BE2ADC" w:rsidP="00BE2ADC">
      <w:pPr>
        <w:widowControl w:val="0"/>
        <w:autoSpaceDE w:val="0"/>
        <w:spacing w:line="360" w:lineRule="auto"/>
        <w:ind w:left="640" w:hanging="640"/>
        <w:jc w:val="both"/>
        <w:rPr>
          <w:rFonts w:ascii="Times New Roman" w:hAnsi="Times New Roman"/>
          <w:sz w:val="24"/>
          <w:szCs w:val="24"/>
        </w:rPr>
      </w:pPr>
      <w:r w:rsidRPr="001F3D4E">
        <w:rPr>
          <w:rFonts w:ascii="Times New Roman" w:hAnsi="Times New Roman"/>
          <w:color w:val="5B9BD5" w:themeColor="accent1"/>
          <w:sz w:val="24"/>
          <w:szCs w:val="24"/>
        </w:rPr>
        <w:t>[</w:t>
      </w:r>
      <w:r w:rsidR="00AE61BE">
        <w:rPr>
          <w:rFonts w:ascii="Times New Roman" w:hAnsi="Times New Roman"/>
          <w:color w:val="5B9BD5" w:themeColor="accent1"/>
          <w:sz w:val="24"/>
          <w:szCs w:val="24"/>
        </w:rPr>
        <w:t>45</w:t>
      </w:r>
      <w:r w:rsidRPr="001F3D4E">
        <w:rPr>
          <w:rFonts w:ascii="Times New Roman" w:hAnsi="Times New Roman"/>
          <w:color w:val="5B9BD5" w:themeColor="accent1"/>
          <w:sz w:val="24"/>
          <w:szCs w:val="24"/>
        </w:rPr>
        <w:t xml:space="preserve">] </w:t>
      </w:r>
      <w:r w:rsidRPr="001F3D4E">
        <w:rPr>
          <w:rFonts w:ascii="Times New Roman" w:hAnsi="Times New Roman"/>
          <w:sz w:val="24"/>
          <w:szCs w:val="24"/>
        </w:rPr>
        <w:t xml:space="preserve">M.K. </w:t>
      </w:r>
      <w:proofErr w:type="spellStart"/>
      <w:r w:rsidRPr="001F3D4E">
        <w:rPr>
          <w:rFonts w:ascii="Times New Roman" w:hAnsi="Times New Roman"/>
          <w:sz w:val="24"/>
          <w:szCs w:val="24"/>
        </w:rPr>
        <w:t>Yaakob</w:t>
      </w:r>
      <w:proofErr w:type="spellEnd"/>
      <w:r w:rsidRPr="001F3D4E">
        <w:rPr>
          <w:rFonts w:ascii="Times New Roman" w:hAnsi="Times New Roman"/>
          <w:sz w:val="24"/>
          <w:szCs w:val="24"/>
        </w:rPr>
        <w:t xml:space="preserve">, M.F.M. </w:t>
      </w:r>
      <w:proofErr w:type="spellStart"/>
      <w:r w:rsidRPr="001F3D4E">
        <w:rPr>
          <w:rFonts w:ascii="Times New Roman" w:hAnsi="Times New Roman"/>
          <w:sz w:val="24"/>
          <w:szCs w:val="24"/>
        </w:rPr>
        <w:t>Taib</w:t>
      </w:r>
      <w:proofErr w:type="spellEnd"/>
      <w:r w:rsidRPr="001F3D4E">
        <w:rPr>
          <w:rFonts w:ascii="Times New Roman" w:hAnsi="Times New Roman"/>
          <w:sz w:val="24"/>
          <w:szCs w:val="24"/>
        </w:rPr>
        <w:t xml:space="preserve">, M.S.M. Deni, M.Z.A. Yahya, Ab initio studies on the structural and electronic properties of bismuth ferrite based on ferroelectric hexagonal phase and paraelectric orthorhombic phase, </w:t>
      </w:r>
      <w:proofErr w:type="spellStart"/>
      <w:r w:rsidRPr="001F3D4E">
        <w:rPr>
          <w:rFonts w:ascii="Times New Roman" w:hAnsi="Times New Roman"/>
          <w:sz w:val="24"/>
          <w:szCs w:val="24"/>
        </w:rPr>
        <w:t>Integr</w:t>
      </w:r>
      <w:proofErr w:type="spellEnd"/>
      <w:r w:rsidRPr="001F3D4E">
        <w:rPr>
          <w:rFonts w:ascii="Times New Roman" w:hAnsi="Times New Roman"/>
          <w:sz w:val="24"/>
          <w:szCs w:val="24"/>
        </w:rPr>
        <w:t xml:space="preserve">. </w:t>
      </w:r>
      <w:proofErr w:type="spellStart"/>
      <w:r w:rsidRPr="001F3D4E">
        <w:rPr>
          <w:rFonts w:ascii="Times New Roman" w:hAnsi="Times New Roman"/>
          <w:sz w:val="24"/>
          <w:szCs w:val="24"/>
        </w:rPr>
        <w:t>Ferroelectr</w:t>
      </w:r>
      <w:proofErr w:type="spellEnd"/>
      <w:r w:rsidRPr="001F3D4E">
        <w:rPr>
          <w:rFonts w:ascii="Times New Roman" w:hAnsi="Times New Roman"/>
          <w:sz w:val="24"/>
          <w:szCs w:val="24"/>
        </w:rPr>
        <w:t xml:space="preserve">. 155 (2014) 134–142. </w:t>
      </w:r>
      <w:hyperlink r:id="rId90" w:history="1">
        <w:r w:rsidRPr="001F3D4E">
          <w:rPr>
            <w:rStyle w:val="Hyperlink"/>
            <w:rFonts w:ascii="Times New Roman" w:hAnsi="Times New Roman"/>
            <w:sz w:val="24"/>
            <w:szCs w:val="24"/>
          </w:rPr>
          <w:t>https://doi.org/10.1080/10584587.2014.905306</w:t>
        </w:r>
      </w:hyperlink>
      <w:r w:rsidRPr="001F3D4E">
        <w:rPr>
          <w:rFonts w:ascii="Times New Roman" w:hAnsi="Times New Roman"/>
          <w:sz w:val="24"/>
          <w:szCs w:val="24"/>
        </w:rPr>
        <w:t>.</w:t>
      </w:r>
    </w:p>
    <w:p w14:paraId="7BEE4372" w14:textId="4EEE8973"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5B9BD5" w:themeColor="accent1"/>
          <w:sz w:val="24"/>
          <w:szCs w:val="24"/>
        </w:rPr>
        <w:t>[</w:t>
      </w:r>
      <w:r w:rsidR="00542E57" w:rsidRPr="001F3D4E">
        <w:rPr>
          <w:rFonts w:asciiTheme="majorBidi" w:hAnsiTheme="majorBidi" w:cstheme="majorBidi"/>
          <w:noProof/>
          <w:color w:val="5B9BD5" w:themeColor="accent1"/>
          <w:sz w:val="24"/>
          <w:szCs w:val="24"/>
        </w:rPr>
        <w:t>4</w:t>
      </w:r>
      <w:r w:rsidR="00AE61BE">
        <w:rPr>
          <w:rFonts w:asciiTheme="majorBidi" w:hAnsiTheme="majorBidi" w:cstheme="majorBidi"/>
          <w:noProof/>
          <w:color w:val="5B9BD5" w:themeColor="accent1"/>
          <w:sz w:val="24"/>
          <w:szCs w:val="24"/>
        </w:rPr>
        <w:t>6</w:t>
      </w:r>
      <w:r w:rsidRPr="001F3D4E">
        <w:rPr>
          <w:rFonts w:asciiTheme="majorBidi" w:hAnsiTheme="majorBidi" w:cstheme="majorBidi"/>
          <w:noProof/>
          <w:color w:val="5B9BD5" w:themeColor="accent1"/>
          <w:sz w:val="24"/>
          <w:szCs w:val="24"/>
        </w:rPr>
        <w:t>]</w:t>
      </w:r>
      <w:r w:rsidRPr="001F3D4E">
        <w:rPr>
          <w:rFonts w:asciiTheme="majorBidi" w:hAnsiTheme="majorBidi" w:cstheme="majorBidi"/>
          <w:noProof/>
          <w:sz w:val="24"/>
          <w:szCs w:val="24"/>
        </w:rPr>
        <w:tab/>
        <w:t>M. Cebela, B. Jankovic, R. Hercigonja, M.J. Lukic, Z. Dohcevic-Mitrovic, D. Milivojevic, B. Matovic, Comprehensive characterization of 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powder synthesized by the hydrothermal procedure, Process. Appl. Ceram. 10 (2016) 201–208. </w:t>
      </w:r>
      <w:hyperlink r:id="rId91" w:history="1">
        <w:r w:rsidRPr="001F3D4E">
          <w:rPr>
            <w:rStyle w:val="Hyperlink"/>
            <w:rFonts w:asciiTheme="majorBidi" w:hAnsiTheme="majorBidi" w:cstheme="majorBidi"/>
            <w:noProof/>
            <w:sz w:val="24"/>
            <w:szCs w:val="24"/>
          </w:rPr>
          <w:t>https://doi.org/10.2298/PAC1604201C</w:t>
        </w:r>
      </w:hyperlink>
      <w:r w:rsidRPr="001F3D4E">
        <w:rPr>
          <w:rFonts w:asciiTheme="majorBidi" w:hAnsiTheme="majorBidi" w:cstheme="majorBidi"/>
          <w:noProof/>
          <w:sz w:val="24"/>
          <w:szCs w:val="24"/>
        </w:rPr>
        <w:t>.</w:t>
      </w:r>
    </w:p>
    <w:p w14:paraId="7E9E61F9" w14:textId="39F7760B"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5B9BD5" w:themeColor="accent1"/>
          <w:sz w:val="24"/>
          <w:szCs w:val="24"/>
        </w:rPr>
        <w:t>[</w:t>
      </w:r>
      <w:r w:rsidR="00542E57" w:rsidRPr="001F3D4E">
        <w:rPr>
          <w:rFonts w:asciiTheme="majorBidi" w:hAnsiTheme="majorBidi" w:cstheme="majorBidi"/>
          <w:noProof/>
          <w:color w:val="5B9BD5" w:themeColor="accent1"/>
          <w:sz w:val="24"/>
          <w:szCs w:val="24"/>
        </w:rPr>
        <w:t>4</w:t>
      </w:r>
      <w:r w:rsidR="00AE61BE">
        <w:rPr>
          <w:rFonts w:asciiTheme="majorBidi" w:hAnsiTheme="majorBidi" w:cstheme="majorBidi"/>
          <w:noProof/>
          <w:color w:val="5B9BD5" w:themeColor="accent1"/>
          <w:sz w:val="24"/>
          <w:szCs w:val="24"/>
        </w:rPr>
        <w:t>7</w:t>
      </w:r>
      <w:r w:rsidRPr="001F3D4E">
        <w:rPr>
          <w:rFonts w:asciiTheme="majorBidi" w:hAnsiTheme="majorBidi" w:cstheme="majorBidi"/>
          <w:noProof/>
          <w:color w:val="5B9BD5" w:themeColor="accent1"/>
          <w:sz w:val="24"/>
          <w:szCs w:val="24"/>
        </w:rPr>
        <w:t>]</w:t>
      </w:r>
      <w:r w:rsidRPr="001F3D4E">
        <w:rPr>
          <w:rFonts w:asciiTheme="majorBidi" w:hAnsiTheme="majorBidi" w:cstheme="majorBidi"/>
          <w:noProof/>
          <w:sz w:val="24"/>
          <w:szCs w:val="24"/>
        </w:rPr>
        <w:tab/>
        <w:t>K. Karthikeyan, A. Thirumoorthi, Synthesis , Characterization and Photoluminescence Behaviour of Bismuth Ferrites, 2 (2017) 51–56.</w:t>
      </w:r>
    </w:p>
    <w:p w14:paraId="1D218D83" w14:textId="530B6B10" w:rsidR="00BE2ADC" w:rsidRPr="001F3D4E" w:rsidRDefault="00BE2ADC" w:rsidP="00BE2ADC">
      <w:pPr>
        <w:widowControl w:val="0"/>
        <w:autoSpaceDE w:val="0"/>
        <w:adjustRightInd w:val="0"/>
        <w:spacing w:line="360" w:lineRule="auto"/>
        <w:ind w:left="640" w:hanging="640"/>
        <w:jc w:val="both"/>
        <w:rPr>
          <w:rFonts w:asciiTheme="majorBidi" w:hAnsiTheme="majorBidi" w:cstheme="majorBidi"/>
          <w:noProof/>
          <w:sz w:val="24"/>
          <w:szCs w:val="24"/>
        </w:rPr>
      </w:pPr>
      <w:r w:rsidRPr="001F3D4E">
        <w:rPr>
          <w:rFonts w:asciiTheme="majorBidi" w:hAnsiTheme="majorBidi" w:cstheme="majorBidi"/>
          <w:noProof/>
          <w:color w:val="5B9BD5" w:themeColor="accent1"/>
          <w:sz w:val="24"/>
          <w:szCs w:val="24"/>
        </w:rPr>
        <w:t>[</w:t>
      </w:r>
      <w:r w:rsidR="008B58BA" w:rsidRPr="001F3D4E">
        <w:rPr>
          <w:rFonts w:asciiTheme="majorBidi" w:hAnsiTheme="majorBidi" w:cstheme="majorBidi"/>
          <w:noProof/>
          <w:color w:val="5B9BD5" w:themeColor="accent1"/>
          <w:sz w:val="24"/>
          <w:szCs w:val="24"/>
        </w:rPr>
        <w:t>4</w:t>
      </w:r>
      <w:r w:rsidR="00AE61BE">
        <w:rPr>
          <w:rFonts w:asciiTheme="majorBidi" w:hAnsiTheme="majorBidi" w:cstheme="majorBidi"/>
          <w:noProof/>
          <w:color w:val="5B9BD5" w:themeColor="accent1"/>
          <w:sz w:val="24"/>
          <w:szCs w:val="24"/>
        </w:rPr>
        <w:t>8</w:t>
      </w:r>
      <w:r w:rsidRPr="001F3D4E">
        <w:rPr>
          <w:rFonts w:asciiTheme="majorBidi" w:hAnsiTheme="majorBidi" w:cstheme="majorBidi"/>
          <w:noProof/>
          <w:color w:val="5B9BD5" w:themeColor="accent1"/>
          <w:sz w:val="24"/>
          <w:szCs w:val="24"/>
        </w:rPr>
        <w:t>]</w:t>
      </w:r>
      <w:r w:rsidRPr="001F3D4E">
        <w:rPr>
          <w:rFonts w:asciiTheme="majorBidi" w:hAnsiTheme="majorBidi" w:cstheme="majorBidi"/>
          <w:noProof/>
          <w:sz w:val="24"/>
          <w:szCs w:val="24"/>
        </w:rPr>
        <w:tab/>
        <w:t>F. Ahmad, I. Naz, J.K. Jang, J.Y. Rhee, Stability of the crystal structure of α-BiFeO</w:t>
      </w:r>
      <w:r w:rsidRPr="001F3D4E">
        <w:rPr>
          <w:rFonts w:asciiTheme="majorBidi" w:hAnsiTheme="majorBidi" w:cstheme="majorBidi"/>
          <w:noProof/>
          <w:sz w:val="24"/>
          <w:szCs w:val="24"/>
          <w:vertAlign w:val="subscript"/>
        </w:rPr>
        <w:t>3</w:t>
      </w:r>
      <w:r w:rsidRPr="001F3D4E">
        <w:rPr>
          <w:rFonts w:asciiTheme="majorBidi" w:hAnsiTheme="majorBidi" w:cstheme="majorBidi"/>
          <w:noProof/>
          <w:sz w:val="24"/>
          <w:szCs w:val="24"/>
        </w:rPr>
        <w:t xml:space="preserve">, J. Korean Phys. Soc. 70 (2017) 394–400. </w:t>
      </w:r>
      <w:hyperlink r:id="rId92" w:history="1">
        <w:r w:rsidRPr="001F3D4E">
          <w:rPr>
            <w:rStyle w:val="Hyperlink"/>
            <w:rFonts w:asciiTheme="majorBidi" w:hAnsiTheme="majorBidi" w:cstheme="majorBidi"/>
            <w:noProof/>
            <w:sz w:val="24"/>
            <w:szCs w:val="24"/>
          </w:rPr>
          <w:t>https://doi.org/10.3938/jkps.70.394</w:t>
        </w:r>
      </w:hyperlink>
      <w:r w:rsidRPr="001F3D4E">
        <w:rPr>
          <w:rFonts w:asciiTheme="majorBidi" w:hAnsiTheme="majorBidi" w:cstheme="majorBidi"/>
          <w:noProof/>
          <w:sz w:val="24"/>
          <w:szCs w:val="24"/>
        </w:rPr>
        <w:t>.</w:t>
      </w:r>
    </w:p>
    <w:p w14:paraId="2B3E9E67" w14:textId="77777777" w:rsidR="00BE2ADC" w:rsidRPr="001F3D4E" w:rsidRDefault="00BE2ADC" w:rsidP="00BE2ADC">
      <w:pPr>
        <w:jc w:val="both"/>
      </w:pPr>
    </w:p>
    <w:p w14:paraId="1C4F97A8" w14:textId="2C9200BA" w:rsidR="00BE2ADC" w:rsidRPr="001F3D4E" w:rsidRDefault="00BE2ADC" w:rsidP="00BE2ADC">
      <w:pPr>
        <w:widowControl w:val="0"/>
        <w:spacing w:line="360" w:lineRule="auto"/>
        <w:ind w:left="640" w:hanging="640"/>
        <w:jc w:val="both"/>
        <w:rPr>
          <w:rFonts w:ascii="Times New Roman" w:hAnsi="Times New Roman"/>
          <w:color w:val="4472C4"/>
          <w:sz w:val="24"/>
          <w:szCs w:val="24"/>
        </w:rPr>
      </w:pPr>
      <w:r w:rsidRPr="001F3D4E">
        <w:rPr>
          <w:rFonts w:ascii="Times New Roman" w:eastAsia="Arial" w:hAnsi="Times New Roman"/>
          <w:color w:val="4472C4"/>
          <w:sz w:val="24"/>
          <w:szCs w:val="24"/>
        </w:rPr>
        <w:t>[</w:t>
      </w:r>
      <w:r w:rsidR="008B58BA" w:rsidRPr="001F3D4E">
        <w:rPr>
          <w:rFonts w:ascii="Times New Roman" w:eastAsia="Arial" w:hAnsi="Times New Roman"/>
          <w:color w:val="4472C4"/>
          <w:sz w:val="24"/>
          <w:szCs w:val="24"/>
        </w:rPr>
        <w:t>4</w:t>
      </w:r>
      <w:r w:rsidR="00AE61BE">
        <w:rPr>
          <w:rFonts w:ascii="Times New Roman" w:eastAsia="Arial" w:hAnsi="Times New Roman"/>
          <w:color w:val="4472C4"/>
          <w:sz w:val="24"/>
          <w:szCs w:val="24"/>
        </w:rPr>
        <w:t>9</w:t>
      </w:r>
      <w:r w:rsidRPr="001F3D4E">
        <w:rPr>
          <w:rFonts w:ascii="Times New Roman" w:eastAsia="Arial" w:hAnsi="Times New Roman"/>
          <w:color w:val="4472C4"/>
          <w:sz w:val="24"/>
          <w:szCs w:val="24"/>
        </w:rPr>
        <w:t>]</w:t>
      </w:r>
      <w:r w:rsidRPr="001F3D4E">
        <w:rPr>
          <w:rFonts w:ascii="Times New Roman" w:eastAsia="Arial" w:hAnsi="Times New Roman"/>
          <w:color w:val="222222"/>
          <w:sz w:val="24"/>
          <w:szCs w:val="24"/>
        </w:rPr>
        <w:t xml:space="preserve"> </w:t>
      </w:r>
      <w:r w:rsidRPr="001F3D4E">
        <w:rPr>
          <w:rFonts w:ascii="Times New Roman" w:eastAsia="Times New Roman" w:hAnsi="Times New Roman"/>
          <w:color w:val="222222"/>
          <w:sz w:val="24"/>
          <w:szCs w:val="24"/>
        </w:rPr>
        <w:t xml:space="preserve"> </w:t>
      </w:r>
      <w:r w:rsidRPr="001F3D4E">
        <w:rPr>
          <w:rFonts w:ascii="Times New Roman" w:eastAsia="Times New Roman" w:hAnsi="Times New Roman"/>
          <w:color w:val="222222"/>
          <w:sz w:val="24"/>
          <w:szCs w:val="24"/>
        </w:rPr>
        <w:tab/>
        <w:t xml:space="preserve">I. Naz, F. Ahmad, B.U. Haq, H. Anwar, I.B. Khadka, M.M. </w:t>
      </w:r>
      <w:proofErr w:type="spellStart"/>
      <w:r w:rsidRPr="001F3D4E">
        <w:rPr>
          <w:rFonts w:ascii="Times New Roman" w:eastAsia="Times New Roman" w:hAnsi="Times New Roman"/>
          <w:color w:val="222222"/>
          <w:sz w:val="24"/>
          <w:szCs w:val="24"/>
        </w:rPr>
        <w:t>Alsardia</w:t>
      </w:r>
      <w:proofErr w:type="spellEnd"/>
      <w:r w:rsidRPr="001F3D4E">
        <w:rPr>
          <w:rFonts w:ascii="Times New Roman" w:eastAsia="Times New Roman" w:hAnsi="Times New Roman"/>
          <w:color w:val="222222"/>
          <w:sz w:val="24"/>
          <w:szCs w:val="24"/>
        </w:rPr>
        <w:t>, S.H. Kim. First-principles calculations to investigate the Electronic and Optical Properties of Hexagonal, Triclinic, and Monoclinic Structures of α-BiFeO</w:t>
      </w:r>
      <w:r w:rsidRPr="001F3D4E">
        <w:rPr>
          <w:rFonts w:ascii="Times New Roman" w:eastAsia="Times New Roman" w:hAnsi="Times New Roman"/>
          <w:color w:val="222222"/>
          <w:sz w:val="24"/>
          <w:szCs w:val="24"/>
          <w:vertAlign w:val="subscript"/>
        </w:rPr>
        <w:t>3</w:t>
      </w:r>
      <w:r w:rsidRPr="001F3D4E">
        <w:rPr>
          <w:rFonts w:ascii="Times New Roman" w:eastAsia="Times New Roman" w:hAnsi="Times New Roman"/>
          <w:color w:val="222222"/>
          <w:sz w:val="24"/>
          <w:szCs w:val="24"/>
        </w:rPr>
        <w:t xml:space="preserve">. Materials Science and Engineering: B. 2022 Oct 1; 284:115838. </w:t>
      </w:r>
      <w:hyperlink r:id="rId93" w:history="1">
        <w:r w:rsidRPr="001F3D4E">
          <w:rPr>
            <w:rStyle w:val="Hyperlink"/>
            <w:rFonts w:ascii="Times New Roman" w:eastAsia="Times New Roman" w:hAnsi="Times New Roman"/>
            <w:color w:val="4472C4"/>
            <w:sz w:val="24"/>
            <w:szCs w:val="24"/>
          </w:rPr>
          <w:t>https://doi.org/10.1016/j.mseb.2022.115838</w:t>
        </w:r>
      </w:hyperlink>
      <w:r w:rsidRPr="001F3D4E">
        <w:rPr>
          <w:rFonts w:ascii="Times New Roman" w:hAnsi="Times New Roman"/>
          <w:color w:val="4472C4"/>
          <w:sz w:val="24"/>
          <w:szCs w:val="24"/>
        </w:rPr>
        <w:t>.</w:t>
      </w:r>
    </w:p>
    <w:p w14:paraId="3479D163" w14:textId="0893E322" w:rsidR="00BE2ADC" w:rsidRPr="001F3D4E" w:rsidRDefault="00BE2ADC" w:rsidP="008B58BA">
      <w:pPr>
        <w:pStyle w:val="article-doi"/>
        <w:shd w:val="clear" w:color="auto" w:fill="FFFFFF"/>
        <w:spacing w:line="360" w:lineRule="auto"/>
        <w:ind w:left="630" w:hanging="630"/>
        <w:jc w:val="both"/>
        <w:rPr>
          <w:rFonts w:ascii="Open Sans" w:hAnsi="Open Sans" w:cs="Open Sans"/>
          <w:color w:val="222222"/>
          <w:sz w:val="18"/>
          <w:szCs w:val="18"/>
        </w:rPr>
      </w:pPr>
      <w:r w:rsidRPr="001F3D4E">
        <w:rPr>
          <w:color w:val="5B9BD5"/>
        </w:rPr>
        <w:t>[</w:t>
      </w:r>
      <w:r w:rsidR="00AE61BE">
        <w:rPr>
          <w:color w:val="5B9BD5"/>
        </w:rPr>
        <w:t>50</w:t>
      </w:r>
      <w:r w:rsidRPr="001F3D4E">
        <w:rPr>
          <w:color w:val="5B9BD5"/>
        </w:rPr>
        <w:t>]</w:t>
      </w:r>
      <w:r w:rsidRPr="001F3D4E">
        <w:t xml:space="preserve">   R. </w:t>
      </w:r>
      <w:r w:rsidRPr="001F3D4E">
        <w:rPr>
          <w:color w:val="222222"/>
        </w:rPr>
        <w:t xml:space="preserve">Zhang, G. Wang, S. Qin, X. Zhang, J. Zhang, W. Ma, Z. Zhu, Chang S. Photocurrent imaging of </w:t>
      </w:r>
      <w:proofErr w:type="spellStart"/>
      <w:r w:rsidRPr="001F3D4E">
        <w:rPr>
          <w:color w:val="222222"/>
        </w:rPr>
        <w:t>CdS</w:t>
      </w:r>
      <w:proofErr w:type="spellEnd"/>
      <w:r w:rsidRPr="001F3D4E">
        <w:rPr>
          <w:color w:val="222222"/>
        </w:rPr>
        <w:t>/Al interfaces based on microscopic analysis. Applied Optics. 2013 Jul 20;52(21):5230-4.</w:t>
      </w:r>
      <w:r w:rsidR="00A149E9" w:rsidRPr="001F3D4E">
        <w:rPr>
          <w:color w:val="222222"/>
        </w:rPr>
        <w:t xml:space="preserve"> </w:t>
      </w:r>
      <w:hyperlink r:id="rId94" w:history="1">
        <w:r w:rsidR="00A149E9" w:rsidRPr="001F3D4E">
          <w:rPr>
            <w:rStyle w:val="Hyperlink"/>
            <w:rFonts w:eastAsia="Calibri"/>
            <w:color w:val="2E74B5" w:themeColor="accent1" w:themeShade="BF"/>
          </w:rPr>
          <w:t>https://doi.org/10.1364/AO.52.005230</w:t>
        </w:r>
      </w:hyperlink>
      <w:r w:rsidR="00A149E9" w:rsidRPr="001F3D4E">
        <w:rPr>
          <w:color w:val="2E74B5" w:themeColor="accent1" w:themeShade="BF"/>
        </w:rPr>
        <w:t>.</w:t>
      </w:r>
    </w:p>
    <w:p w14:paraId="40629623" w14:textId="78828FD2" w:rsidR="00A149E9" w:rsidRPr="001F3D4E" w:rsidRDefault="00BE2ADC" w:rsidP="008B58BA">
      <w:pPr>
        <w:pStyle w:val="dx-doi"/>
        <w:spacing w:before="0" w:after="0" w:line="360" w:lineRule="auto"/>
        <w:ind w:left="630" w:hanging="630"/>
        <w:jc w:val="both"/>
        <w:rPr>
          <w:rFonts w:ascii="Open Sans" w:hAnsi="Open Sans" w:cs="Open Sans"/>
          <w:color w:val="333333"/>
          <w:sz w:val="20"/>
          <w:szCs w:val="20"/>
        </w:rPr>
      </w:pPr>
      <w:r w:rsidRPr="001F3D4E">
        <w:rPr>
          <w:color w:val="4472C4"/>
        </w:rPr>
        <w:lastRenderedPageBreak/>
        <w:t>[</w:t>
      </w:r>
      <w:r w:rsidR="00AE61BE">
        <w:rPr>
          <w:color w:val="4472C4"/>
        </w:rPr>
        <w:t>51</w:t>
      </w:r>
      <w:r w:rsidRPr="001F3D4E">
        <w:rPr>
          <w:color w:val="4472C4"/>
        </w:rPr>
        <w:t xml:space="preserve">] </w:t>
      </w:r>
      <w:r w:rsidR="00A149E9" w:rsidRPr="001F3D4E">
        <w:rPr>
          <w:color w:val="4472C4"/>
        </w:rPr>
        <w:t xml:space="preserve"> </w:t>
      </w:r>
      <w:r w:rsidRPr="001F3D4E">
        <w:t xml:space="preserve">R.M. </w:t>
      </w:r>
      <w:r w:rsidRPr="001F3D4E">
        <w:rPr>
          <w:color w:val="222222"/>
        </w:rPr>
        <w:t>Martin. Electronic structure: basic theory and practical methods. Cambridge university press; 2020 Aug 27</w:t>
      </w:r>
      <w:r w:rsidRPr="001F3D4E">
        <w:rPr>
          <w:rFonts w:eastAsia="Arial"/>
          <w:color w:val="222222"/>
        </w:rPr>
        <w:t>.</w:t>
      </w:r>
      <w:r w:rsidR="00A149E9" w:rsidRPr="001F3D4E">
        <w:rPr>
          <w:rFonts w:eastAsia="Arial"/>
          <w:color w:val="222222"/>
        </w:rPr>
        <w:t xml:space="preserve"> </w:t>
      </w:r>
      <w:hyperlink r:id="rId95" w:history="1">
        <w:r w:rsidR="00A149E9" w:rsidRPr="001F3D4E">
          <w:rPr>
            <w:rStyle w:val="Hyperlink"/>
            <w:rFonts w:eastAsia="Calibri"/>
            <w:color w:val="2E74B5" w:themeColor="accent1" w:themeShade="BF"/>
          </w:rPr>
          <w:t>https://doi.org/10.1080/00107514.2010.509989</w:t>
        </w:r>
      </w:hyperlink>
      <w:r w:rsidR="00A149E9" w:rsidRPr="001F3D4E">
        <w:rPr>
          <w:rFonts w:eastAsia="Calibri"/>
          <w:color w:val="2E74B5" w:themeColor="accent1" w:themeShade="BF"/>
        </w:rPr>
        <w:t>.</w:t>
      </w:r>
    </w:p>
    <w:p w14:paraId="21268805" w14:textId="77777777" w:rsidR="00BE2ADC" w:rsidRPr="001F3D4E" w:rsidRDefault="00BE2ADC" w:rsidP="00A149E9">
      <w:pPr>
        <w:widowControl w:val="0"/>
        <w:spacing w:line="360" w:lineRule="auto"/>
        <w:ind w:left="540" w:hanging="540"/>
        <w:jc w:val="both"/>
        <w:rPr>
          <w:rFonts w:ascii="Times New Roman" w:eastAsia="Arial" w:hAnsi="Times New Roman"/>
          <w:color w:val="222222"/>
          <w:sz w:val="24"/>
          <w:szCs w:val="24"/>
        </w:rPr>
      </w:pPr>
    </w:p>
    <w:p w14:paraId="5E3CF058" w14:textId="77777777" w:rsidR="00C1215C" w:rsidRDefault="00C1215C"/>
    <w:sectPr w:rsidR="00C1215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309A5"/>
    <w:multiLevelType w:val="multilevel"/>
    <w:tmpl w:val="5AC8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057D92"/>
    <w:multiLevelType w:val="multilevel"/>
    <w:tmpl w:val="33E0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1605722">
    <w:abstractNumId w:val="0"/>
  </w:num>
  <w:num w:numId="2" w16cid:durableId="2873958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37F"/>
    <w:rsid w:val="00016FD6"/>
    <w:rsid w:val="00037B11"/>
    <w:rsid w:val="00063B19"/>
    <w:rsid w:val="000743C5"/>
    <w:rsid w:val="00097992"/>
    <w:rsid w:val="000A41B8"/>
    <w:rsid w:val="000B0393"/>
    <w:rsid w:val="000B43BA"/>
    <w:rsid w:val="000B44C7"/>
    <w:rsid w:val="000E7717"/>
    <w:rsid w:val="000F403D"/>
    <w:rsid w:val="000F4F91"/>
    <w:rsid w:val="000F6C70"/>
    <w:rsid w:val="000F7472"/>
    <w:rsid w:val="0010336B"/>
    <w:rsid w:val="00107A13"/>
    <w:rsid w:val="001110A9"/>
    <w:rsid w:val="00113A4E"/>
    <w:rsid w:val="00134E3F"/>
    <w:rsid w:val="00162E64"/>
    <w:rsid w:val="0016473C"/>
    <w:rsid w:val="00167197"/>
    <w:rsid w:val="00180432"/>
    <w:rsid w:val="0018044E"/>
    <w:rsid w:val="00197846"/>
    <w:rsid w:val="001A3697"/>
    <w:rsid w:val="001B10BD"/>
    <w:rsid w:val="001B2672"/>
    <w:rsid w:val="001E1A90"/>
    <w:rsid w:val="001E5883"/>
    <w:rsid w:val="001F1A35"/>
    <w:rsid w:val="001F3D4E"/>
    <w:rsid w:val="0020623D"/>
    <w:rsid w:val="0022046C"/>
    <w:rsid w:val="00224E01"/>
    <w:rsid w:val="00232AD7"/>
    <w:rsid w:val="00253004"/>
    <w:rsid w:val="0028356B"/>
    <w:rsid w:val="00290038"/>
    <w:rsid w:val="002971A4"/>
    <w:rsid w:val="00297E3D"/>
    <w:rsid w:val="002B50AC"/>
    <w:rsid w:val="002B5E87"/>
    <w:rsid w:val="002C30A6"/>
    <w:rsid w:val="002C36E8"/>
    <w:rsid w:val="002E599F"/>
    <w:rsid w:val="00320E7A"/>
    <w:rsid w:val="0033723C"/>
    <w:rsid w:val="0034079E"/>
    <w:rsid w:val="00344F6C"/>
    <w:rsid w:val="00357E09"/>
    <w:rsid w:val="00365E1F"/>
    <w:rsid w:val="00380D8E"/>
    <w:rsid w:val="00396F81"/>
    <w:rsid w:val="003A3B99"/>
    <w:rsid w:val="003B6AB1"/>
    <w:rsid w:val="003C68BE"/>
    <w:rsid w:val="004050D4"/>
    <w:rsid w:val="00462ED7"/>
    <w:rsid w:val="00477A40"/>
    <w:rsid w:val="0048191B"/>
    <w:rsid w:val="00494E3D"/>
    <w:rsid w:val="004E474F"/>
    <w:rsid w:val="005111CA"/>
    <w:rsid w:val="00541F06"/>
    <w:rsid w:val="00542E57"/>
    <w:rsid w:val="00556C94"/>
    <w:rsid w:val="005617F2"/>
    <w:rsid w:val="005708AB"/>
    <w:rsid w:val="00575183"/>
    <w:rsid w:val="005921DC"/>
    <w:rsid w:val="005A23B9"/>
    <w:rsid w:val="005A3C0E"/>
    <w:rsid w:val="005A4C85"/>
    <w:rsid w:val="005B4EC5"/>
    <w:rsid w:val="005D70C9"/>
    <w:rsid w:val="005E3C8C"/>
    <w:rsid w:val="005F49F8"/>
    <w:rsid w:val="006067BE"/>
    <w:rsid w:val="006109B0"/>
    <w:rsid w:val="00610EDD"/>
    <w:rsid w:val="00640902"/>
    <w:rsid w:val="00647D56"/>
    <w:rsid w:val="00654D56"/>
    <w:rsid w:val="00665CF6"/>
    <w:rsid w:val="00676F53"/>
    <w:rsid w:val="00683C8C"/>
    <w:rsid w:val="0069650F"/>
    <w:rsid w:val="006F2D8B"/>
    <w:rsid w:val="006F6B53"/>
    <w:rsid w:val="007120EF"/>
    <w:rsid w:val="00714AC2"/>
    <w:rsid w:val="00732114"/>
    <w:rsid w:val="0073715F"/>
    <w:rsid w:val="0076691F"/>
    <w:rsid w:val="0078780F"/>
    <w:rsid w:val="007A5A99"/>
    <w:rsid w:val="007B1DA9"/>
    <w:rsid w:val="007B3D78"/>
    <w:rsid w:val="007C096F"/>
    <w:rsid w:val="007D4588"/>
    <w:rsid w:val="007F160C"/>
    <w:rsid w:val="007F3556"/>
    <w:rsid w:val="00811D58"/>
    <w:rsid w:val="00826AB5"/>
    <w:rsid w:val="008273AF"/>
    <w:rsid w:val="00835A39"/>
    <w:rsid w:val="00841104"/>
    <w:rsid w:val="008419C2"/>
    <w:rsid w:val="008464FE"/>
    <w:rsid w:val="00846751"/>
    <w:rsid w:val="008514D7"/>
    <w:rsid w:val="00853C06"/>
    <w:rsid w:val="00855964"/>
    <w:rsid w:val="008A0109"/>
    <w:rsid w:val="008A1F3A"/>
    <w:rsid w:val="008A4A1C"/>
    <w:rsid w:val="008B58BA"/>
    <w:rsid w:val="008C5596"/>
    <w:rsid w:val="008E0480"/>
    <w:rsid w:val="00917F19"/>
    <w:rsid w:val="00921F93"/>
    <w:rsid w:val="00924247"/>
    <w:rsid w:val="00933897"/>
    <w:rsid w:val="009521EA"/>
    <w:rsid w:val="009534B6"/>
    <w:rsid w:val="0095451C"/>
    <w:rsid w:val="00955027"/>
    <w:rsid w:val="00965B22"/>
    <w:rsid w:val="009667FA"/>
    <w:rsid w:val="00987C8D"/>
    <w:rsid w:val="009911A8"/>
    <w:rsid w:val="009E31A0"/>
    <w:rsid w:val="009F0A7D"/>
    <w:rsid w:val="00A149E9"/>
    <w:rsid w:val="00A14BD2"/>
    <w:rsid w:val="00A36602"/>
    <w:rsid w:val="00A41591"/>
    <w:rsid w:val="00A5682F"/>
    <w:rsid w:val="00A643A8"/>
    <w:rsid w:val="00A85914"/>
    <w:rsid w:val="00A87015"/>
    <w:rsid w:val="00A9299B"/>
    <w:rsid w:val="00AA54F0"/>
    <w:rsid w:val="00AB637F"/>
    <w:rsid w:val="00AC01DA"/>
    <w:rsid w:val="00AC2077"/>
    <w:rsid w:val="00AC6D1C"/>
    <w:rsid w:val="00AD02E5"/>
    <w:rsid w:val="00AE3B9B"/>
    <w:rsid w:val="00AE61BE"/>
    <w:rsid w:val="00AF082A"/>
    <w:rsid w:val="00B11328"/>
    <w:rsid w:val="00B303E2"/>
    <w:rsid w:val="00B50547"/>
    <w:rsid w:val="00B50D26"/>
    <w:rsid w:val="00B64C27"/>
    <w:rsid w:val="00B66CDE"/>
    <w:rsid w:val="00B801A1"/>
    <w:rsid w:val="00B87D27"/>
    <w:rsid w:val="00BA4CBE"/>
    <w:rsid w:val="00BA718B"/>
    <w:rsid w:val="00BD5CBC"/>
    <w:rsid w:val="00BE2ADC"/>
    <w:rsid w:val="00BE516A"/>
    <w:rsid w:val="00C1215C"/>
    <w:rsid w:val="00C17F7D"/>
    <w:rsid w:val="00C36ACE"/>
    <w:rsid w:val="00C6375F"/>
    <w:rsid w:val="00CA1C9F"/>
    <w:rsid w:val="00CA6111"/>
    <w:rsid w:val="00CB1A03"/>
    <w:rsid w:val="00CD5F0B"/>
    <w:rsid w:val="00CF6D06"/>
    <w:rsid w:val="00D06C54"/>
    <w:rsid w:val="00D212C8"/>
    <w:rsid w:val="00D472C1"/>
    <w:rsid w:val="00D51746"/>
    <w:rsid w:val="00DA6591"/>
    <w:rsid w:val="00DA6D1E"/>
    <w:rsid w:val="00DA727F"/>
    <w:rsid w:val="00DD0E07"/>
    <w:rsid w:val="00DD7B0D"/>
    <w:rsid w:val="00DF5E9F"/>
    <w:rsid w:val="00E14201"/>
    <w:rsid w:val="00E31E01"/>
    <w:rsid w:val="00E34E08"/>
    <w:rsid w:val="00E60F6D"/>
    <w:rsid w:val="00E72D17"/>
    <w:rsid w:val="00E765D1"/>
    <w:rsid w:val="00E95324"/>
    <w:rsid w:val="00EB0E32"/>
    <w:rsid w:val="00F226AE"/>
    <w:rsid w:val="00F3675A"/>
    <w:rsid w:val="00F370C7"/>
    <w:rsid w:val="00F51974"/>
    <w:rsid w:val="00F64523"/>
    <w:rsid w:val="00F65E63"/>
    <w:rsid w:val="00F70855"/>
    <w:rsid w:val="00F743ED"/>
    <w:rsid w:val="00F77DA2"/>
    <w:rsid w:val="00F90BC2"/>
    <w:rsid w:val="00F9744B"/>
    <w:rsid w:val="00FE4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4:docId w14:val="6D09778A"/>
  <w15:docId w15:val="{6E338BB0-74E6-446F-A691-807DC0090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37F"/>
    <w:pPr>
      <w:suppressAutoHyphens/>
      <w:autoSpaceDN w:val="0"/>
      <w:spacing w:line="240" w:lineRule="auto"/>
      <w:textAlignment w:val="baseline"/>
    </w:pPr>
    <w:rPr>
      <w:rFonts w:ascii="Calibri" w:eastAsia="Calibri" w:hAnsi="Calibri" w:cs="Times New Roman"/>
      <w:lang w:val="en-GB" w:eastAsia="en-CA"/>
    </w:rPr>
  </w:style>
  <w:style w:type="paragraph" w:styleId="Heading1">
    <w:name w:val="heading 1"/>
    <w:basedOn w:val="Normal"/>
    <w:next w:val="Normal"/>
    <w:link w:val="Heading1Char"/>
    <w:rsid w:val="00AB637F"/>
    <w:pPr>
      <w:keepNext/>
      <w:keepLines/>
      <w:spacing w:before="480" w:after="120"/>
      <w:outlineLvl w:val="0"/>
    </w:pPr>
    <w:rPr>
      <w:b/>
      <w:sz w:val="48"/>
      <w:szCs w:val="48"/>
    </w:rPr>
  </w:style>
  <w:style w:type="paragraph" w:styleId="Heading2">
    <w:name w:val="heading 2"/>
    <w:basedOn w:val="Normal"/>
    <w:next w:val="Normal"/>
    <w:link w:val="Heading2Char"/>
    <w:rsid w:val="00AB637F"/>
    <w:pPr>
      <w:keepNext/>
      <w:keepLines/>
      <w:spacing w:before="360" w:after="80"/>
      <w:outlineLvl w:val="1"/>
    </w:pPr>
    <w:rPr>
      <w:b/>
      <w:sz w:val="36"/>
      <w:szCs w:val="36"/>
    </w:rPr>
  </w:style>
  <w:style w:type="paragraph" w:styleId="Heading3">
    <w:name w:val="heading 3"/>
    <w:basedOn w:val="Normal"/>
    <w:next w:val="Normal"/>
    <w:link w:val="Heading3Char"/>
    <w:rsid w:val="00AB637F"/>
    <w:pPr>
      <w:keepNext/>
      <w:keepLines/>
      <w:spacing w:before="280" w:after="80"/>
      <w:outlineLvl w:val="2"/>
    </w:pPr>
    <w:rPr>
      <w:b/>
      <w:sz w:val="28"/>
      <w:szCs w:val="28"/>
    </w:rPr>
  </w:style>
  <w:style w:type="paragraph" w:styleId="Heading4">
    <w:name w:val="heading 4"/>
    <w:basedOn w:val="Normal"/>
    <w:next w:val="Normal"/>
    <w:link w:val="Heading4Char"/>
    <w:rsid w:val="00AB637F"/>
    <w:pPr>
      <w:keepNext/>
      <w:keepLines/>
      <w:spacing w:before="240" w:after="40"/>
      <w:outlineLvl w:val="3"/>
    </w:pPr>
    <w:rPr>
      <w:b/>
      <w:sz w:val="24"/>
      <w:szCs w:val="24"/>
    </w:rPr>
  </w:style>
  <w:style w:type="paragraph" w:styleId="Heading5">
    <w:name w:val="heading 5"/>
    <w:basedOn w:val="Normal"/>
    <w:next w:val="Normal"/>
    <w:link w:val="Heading5Char"/>
    <w:rsid w:val="00AB637F"/>
    <w:pPr>
      <w:keepNext/>
      <w:keepLines/>
      <w:spacing w:before="220" w:after="40"/>
      <w:outlineLvl w:val="4"/>
    </w:pPr>
    <w:rPr>
      <w:b/>
    </w:rPr>
  </w:style>
  <w:style w:type="paragraph" w:styleId="Heading6">
    <w:name w:val="heading 6"/>
    <w:basedOn w:val="Normal"/>
    <w:next w:val="Normal"/>
    <w:link w:val="Heading6Char"/>
    <w:rsid w:val="00AB637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637F"/>
    <w:rPr>
      <w:rFonts w:ascii="Calibri" w:eastAsia="Calibri" w:hAnsi="Calibri" w:cs="Times New Roman"/>
      <w:b/>
      <w:sz w:val="48"/>
      <w:szCs w:val="48"/>
      <w:lang w:val="en-GB" w:eastAsia="en-CA"/>
    </w:rPr>
  </w:style>
  <w:style w:type="character" w:customStyle="1" w:styleId="Heading2Char">
    <w:name w:val="Heading 2 Char"/>
    <w:basedOn w:val="DefaultParagraphFont"/>
    <w:link w:val="Heading2"/>
    <w:rsid w:val="00AB637F"/>
    <w:rPr>
      <w:rFonts w:ascii="Calibri" w:eastAsia="Calibri" w:hAnsi="Calibri" w:cs="Times New Roman"/>
      <w:b/>
      <w:sz w:val="36"/>
      <w:szCs w:val="36"/>
      <w:lang w:val="en-GB" w:eastAsia="en-CA"/>
    </w:rPr>
  </w:style>
  <w:style w:type="character" w:customStyle="1" w:styleId="Heading3Char">
    <w:name w:val="Heading 3 Char"/>
    <w:basedOn w:val="DefaultParagraphFont"/>
    <w:link w:val="Heading3"/>
    <w:rsid w:val="00AB637F"/>
    <w:rPr>
      <w:rFonts w:ascii="Calibri" w:eastAsia="Calibri" w:hAnsi="Calibri" w:cs="Times New Roman"/>
      <w:b/>
      <w:sz w:val="28"/>
      <w:szCs w:val="28"/>
      <w:lang w:val="en-GB" w:eastAsia="en-CA"/>
    </w:rPr>
  </w:style>
  <w:style w:type="character" w:customStyle="1" w:styleId="Heading4Char">
    <w:name w:val="Heading 4 Char"/>
    <w:basedOn w:val="DefaultParagraphFont"/>
    <w:link w:val="Heading4"/>
    <w:rsid w:val="00AB637F"/>
    <w:rPr>
      <w:rFonts w:ascii="Calibri" w:eastAsia="Calibri" w:hAnsi="Calibri" w:cs="Times New Roman"/>
      <w:b/>
      <w:sz w:val="24"/>
      <w:szCs w:val="24"/>
      <w:lang w:val="en-GB" w:eastAsia="en-CA"/>
    </w:rPr>
  </w:style>
  <w:style w:type="character" w:customStyle="1" w:styleId="Heading5Char">
    <w:name w:val="Heading 5 Char"/>
    <w:basedOn w:val="DefaultParagraphFont"/>
    <w:link w:val="Heading5"/>
    <w:rsid w:val="00AB637F"/>
    <w:rPr>
      <w:rFonts w:ascii="Calibri" w:eastAsia="Calibri" w:hAnsi="Calibri" w:cs="Times New Roman"/>
      <w:b/>
      <w:lang w:val="en-GB" w:eastAsia="en-CA"/>
    </w:rPr>
  </w:style>
  <w:style w:type="character" w:customStyle="1" w:styleId="Heading6Char">
    <w:name w:val="Heading 6 Char"/>
    <w:basedOn w:val="DefaultParagraphFont"/>
    <w:link w:val="Heading6"/>
    <w:rsid w:val="00AB637F"/>
    <w:rPr>
      <w:rFonts w:ascii="Calibri" w:eastAsia="Calibri" w:hAnsi="Calibri" w:cs="Times New Roman"/>
      <w:b/>
      <w:sz w:val="20"/>
      <w:szCs w:val="20"/>
      <w:lang w:val="en-GB" w:eastAsia="en-CA"/>
    </w:rPr>
  </w:style>
  <w:style w:type="character" w:customStyle="1" w:styleId="TitleChar">
    <w:name w:val="Title Char"/>
    <w:basedOn w:val="DefaultParagraphFont"/>
    <w:link w:val="Title"/>
    <w:rsid w:val="00AB637F"/>
    <w:rPr>
      <w:rFonts w:ascii="Calibri" w:eastAsia="Calibri" w:hAnsi="Calibri" w:cs="Times New Roman"/>
      <w:b/>
      <w:sz w:val="72"/>
      <w:szCs w:val="72"/>
      <w:lang w:val="en-GB" w:eastAsia="en-CA"/>
    </w:rPr>
  </w:style>
  <w:style w:type="paragraph" w:styleId="Title">
    <w:name w:val="Title"/>
    <w:basedOn w:val="Normal"/>
    <w:next w:val="Normal"/>
    <w:link w:val="TitleChar"/>
    <w:rsid w:val="00AB637F"/>
    <w:pPr>
      <w:keepNext/>
      <w:keepLines/>
      <w:spacing w:before="480" w:after="120"/>
    </w:pPr>
    <w:rPr>
      <w:b/>
      <w:sz w:val="72"/>
      <w:szCs w:val="72"/>
    </w:rPr>
  </w:style>
  <w:style w:type="character" w:customStyle="1" w:styleId="TitleChar1">
    <w:name w:val="Title Char1"/>
    <w:basedOn w:val="DefaultParagraphFont"/>
    <w:uiPriority w:val="10"/>
    <w:rsid w:val="00AB637F"/>
    <w:rPr>
      <w:rFonts w:asciiTheme="majorHAnsi" w:eastAsiaTheme="majorEastAsia" w:hAnsiTheme="majorHAnsi" w:cstheme="majorBidi"/>
      <w:spacing w:val="-10"/>
      <w:kern w:val="28"/>
      <w:sz w:val="56"/>
      <w:szCs w:val="56"/>
      <w:lang w:val="en-GB" w:eastAsia="en-CA"/>
    </w:rPr>
  </w:style>
  <w:style w:type="character" w:customStyle="1" w:styleId="FooterChar">
    <w:name w:val="Footer Char"/>
    <w:basedOn w:val="DefaultParagraphFont"/>
    <w:link w:val="Footer"/>
    <w:uiPriority w:val="99"/>
    <w:rsid w:val="00AB637F"/>
    <w:rPr>
      <w:rFonts w:ascii="Calibri" w:eastAsia="Calibri" w:hAnsi="Calibri" w:cs="Times New Roman"/>
      <w:lang w:val="en-GB" w:eastAsia="en-CA"/>
    </w:rPr>
  </w:style>
  <w:style w:type="paragraph" w:styleId="Footer">
    <w:name w:val="footer"/>
    <w:basedOn w:val="Normal"/>
    <w:link w:val="FooterChar"/>
    <w:uiPriority w:val="99"/>
    <w:unhideWhenUsed/>
    <w:rsid w:val="00AB637F"/>
    <w:pPr>
      <w:tabs>
        <w:tab w:val="center" w:pos="4513"/>
        <w:tab w:val="right" w:pos="9026"/>
      </w:tabs>
      <w:spacing w:after="0"/>
    </w:pPr>
  </w:style>
  <w:style w:type="character" w:customStyle="1" w:styleId="FooterChar1">
    <w:name w:val="Footer Char1"/>
    <w:basedOn w:val="DefaultParagraphFont"/>
    <w:uiPriority w:val="99"/>
    <w:semiHidden/>
    <w:rsid w:val="00AB637F"/>
    <w:rPr>
      <w:rFonts w:ascii="Calibri" w:eastAsia="Calibri" w:hAnsi="Calibri" w:cs="Times New Roman"/>
      <w:lang w:val="en-GB" w:eastAsia="en-CA"/>
    </w:rPr>
  </w:style>
  <w:style w:type="paragraph" w:customStyle="1" w:styleId="EndNoteBibliography">
    <w:name w:val="EndNote Bibliography"/>
    <w:basedOn w:val="Normal"/>
    <w:link w:val="EndNoteBibliographyChar"/>
    <w:rsid w:val="00AB637F"/>
    <w:rPr>
      <w:rFonts w:cs="Calibri"/>
      <w:noProof/>
      <w:lang w:val="en-US"/>
    </w:rPr>
  </w:style>
  <w:style w:type="character" w:customStyle="1" w:styleId="EndNoteBibliographyChar">
    <w:name w:val="EndNote Bibliography Char"/>
    <w:basedOn w:val="DefaultParagraphFont"/>
    <w:link w:val="EndNoteBibliography"/>
    <w:rsid w:val="00AB637F"/>
    <w:rPr>
      <w:rFonts w:ascii="Calibri" w:eastAsia="Calibri" w:hAnsi="Calibri" w:cs="Calibri"/>
      <w:noProof/>
      <w:lang w:eastAsia="en-CA"/>
    </w:rPr>
  </w:style>
  <w:style w:type="character" w:customStyle="1" w:styleId="BalloonTextChar">
    <w:name w:val="Balloon Text Char"/>
    <w:basedOn w:val="DefaultParagraphFont"/>
    <w:link w:val="BalloonText"/>
    <w:uiPriority w:val="99"/>
    <w:semiHidden/>
    <w:rsid w:val="00AB637F"/>
    <w:rPr>
      <w:rFonts w:ascii="Tahoma" w:eastAsia="Calibri" w:hAnsi="Tahoma" w:cs="Tahoma"/>
      <w:sz w:val="16"/>
      <w:szCs w:val="16"/>
      <w:lang w:val="en-GB" w:eastAsia="en-CA"/>
    </w:rPr>
  </w:style>
  <w:style w:type="paragraph" w:styleId="BalloonText">
    <w:name w:val="Balloon Text"/>
    <w:basedOn w:val="Normal"/>
    <w:link w:val="BalloonTextChar"/>
    <w:uiPriority w:val="99"/>
    <w:semiHidden/>
    <w:unhideWhenUsed/>
    <w:rsid w:val="00AB637F"/>
    <w:pPr>
      <w:spacing w:after="0"/>
    </w:pPr>
    <w:rPr>
      <w:rFonts w:ascii="Tahoma" w:hAnsi="Tahoma" w:cs="Tahoma"/>
      <w:sz w:val="16"/>
      <w:szCs w:val="16"/>
    </w:rPr>
  </w:style>
  <w:style w:type="character" w:customStyle="1" w:styleId="BalloonTextChar1">
    <w:name w:val="Balloon Text Char1"/>
    <w:basedOn w:val="DefaultParagraphFont"/>
    <w:uiPriority w:val="99"/>
    <w:semiHidden/>
    <w:rsid w:val="00AB637F"/>
    <w:rPr>
      <w:rFonts w:ascii="Segoe UI" w:eastAsia="Calibri" w:hAnsi="Segoe UI" w:cs="Segoe UI"/>
      <w:sz w:val="18"/>
      <w:szCs w:val="18"/>
      <w:lang w:val="en-GB" w:eastAsia="en-CA"/>
    </w:rPr>
  </w:style>
  <w:style w:type="character" w:customStyle="1" w:styleId="HeaderChar">
    <w:name w:val="Header Char"/>
    <w:basedOn w:val="DefaultParagraphFont"/>
    <w:link w:val="Header"/>
    <w:uiPriority w:val="99"/>
    <w:rsid w:val="00AB637F"/>
    <w:rPr>
      <w:rFonts w:ascii="Calibri" w:eastAsia="Calibri" w:hAnsi="Calibri" w:cs="Times New Roman"/>
      <w:lang w:val="en-GB" w:eastAsia="en-CA"/>
    </w:rPr>
  </w:style>
  <w:style w:type="paragraph" w:styleId="Header">
    <w:name w:val="header"/>
    <w:basedOn w:val="Normal"/>
    <w:link w:val="HeaderChar"/>
    <w:uiPriority w:val="99"/>
    <w:unhideWhenUsed/>
    <w:rsid w:val="00AB637F"/>
    <w:pPr>
      <w:tabs>
        <w:tab w:val="center" w:pos="4680"/>
        <w:tab w:val="right" w:pos="9360"/>
      </w:tabs>
      <w:spacing w:after="0"/>
    </w:pPr>
  </w:style>
  <w:style w:type="character" w:customStyle="1" w:styleId="HeaderChar1">
    <w:name w:val="Header Char1"/>
    <w:basedOn w:val="DefaultParagraphFont"/>
    <w:uiPriority w:val="99"/>
    <w:semiHidden/>
    <w:rsid w:val="00AB637F"/>
    <w:rPr>
      <w:rFonts w:ascii="Calibri" w:eastAsia="Calibri" w:hAnsi="Calibri" w:cs="Times New Roman"/>
      <w:lang w:val="en-GB" w:eastAsia="en-CA"/>
    </w:rPr>
  </w:style>
  <w:style w:type="paragraph" w:customStyle="1" w:styleId="EndNoteBibliographyTitle">
    <w:name w:val="EndNote Bibliography Title"/>
    <w:basedOn w:val="Normal"/>
    <w:link w:val="EndNoteBibliographyTitleChar"/>
    <w:rsid w:val="00AB637F"/>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AB637F"/>
    <w:rPr>
      <w:rFonts w:ascii="Calibri" w:eastAsia="Calibri" w:hAnsi="Calibri" w:cs="Calibri"/>
      <w:noProof/>
      <w:lang w:eastAsia="en-CA"/>
    </w:rPr>
  </w:style>
  <w:style w:type="character" w:customStyle="1" w:styleId="SubtitleChar">
    <w:name w:val="Subtitle Char"/>
    <w:basedOn w:val="DefaultParagraphFont"/>
    <w:link w:val="Subtitle"/>
    <w:rsid w:val="00AB637F"/>
    <w:rPr>
      <w:rFonts w:ascii="Georgia" w:eastAsia="Georgia" w:hAnsi="Georgia" w:cs="Georgia"/>
      <w:i/>
      <w:color w:val="666666"/>
      <w:sz w:val="48"/>
      <w:szCs w:val="48"/>
      <w:lang w:val="en-GB" w:eastAsia="en-CA"/>
    </w:rPr>
  </w:style>
  <w:style w:type="paragraph" w:styleId="Subtitle">
    <w:name w:val="Subtitle"/>
    <w:basedOn w:val="Normal"/>
    <w:next w:val="Normal"/>
    <w:link w:val="SubtitleChar"/>
    <w:rsid w:val="00AB637F"/>
    <w:pPr>
      <w:keepNext/>
      <w:keepLines/>
      <w:spacing w:before="360" w:after="80"/>
    </w:pPr>
    <w:rPr>
      <w:rFonts w:ascii="Georgia" w:eastAsia="Georgia" w:hAnsi="Georgia" w:cs="Georgia"/>
      <w:i/>
      <w:color w:val="666666"/>
      <w:sz w:val="48"/>
      <w:szCs w:val="48"/>
    </w:rPr>
  </w:style>
  <w:style w:type="character" w:customStyle="1" w:styleId="SubtitleChar1">
    <w:name w:val="Subtitle Char1"/>
    <w:basedOn w:val="DefaultParagraphFont"/>
    <w:uiPriority w:val="11"/>
    <w:rsid w:val="00AB637F"/>
    <w:rPr>
      <w:rFonts w:eastAsiaTheme="minorEastAsia"/>
      <w:color w:val="5A5A5A" w:themeColor="text1" w:themeTint="A5"/>
      <w:spacing w:val="15"/>
      <w:lang w:val="en-GB" w:eastAsia="en-CA"/>
    </w:rPr>
  </w:style>
  <w:style w:type="character" w:customStyle="1" w:styleId="CommentTextChar">
    <w:name w:val="Comment Text Char"/>
    <w:basedOn w:val="DefaultParagraphFont"/>
    <w:link w:val="CommentText"/>
    <w:uiPriority w:val="99"/>
    <w:semiHidden/>
    <w:rsid w:val="00AB637F"/>
    <w:rPr>
      <w:rFonts w:ascii="Calibri" w:eastAsia="Calibri" w:hAnsi="Calibri" w:cs="Times New Roman"/>
      <w:sz w:val="20"/>
      <w:szCs w:val="20"/>
      <w:lang w:val="en-GB" w:eastAsia="en-CA"/>
    </w:rPr>
  </w:style>
  <w:style w:type="paragraph" w:styleId="CommentText">
    <w:name w:val="annotation text"/>
    <w:basedOn w:val="Normal"/>
    <w:link w:val="CommentTextChar"/>
    <w:uiPriority w:val="99"/>
    <w:semiHidden/>
    <w:unhideWhenUsed/>
    <w:rsid w:val="00AB637F"/>
    <w:rPr>
      <w:sz w:val="20"/>
      <w:szCs w:val="20"/>
    </w:rPr>
  </w:style>
  <w:style w:type="character" w:customStyle="1" w:styleId="CommentTextChar1">
    <w:name w:val="Comment Text Char1"/>
    <w:basedOn w:val="DefaultParagraphFont"/>
    <w:uiPriority w:val="99"/>
    <w:semiHidden/>
    <w:rsid w:val="00AB637F"/>
    <w:rPr>
      <w:rFonts w:ascii="Calibri" w:eastAsia="Calibri" w:hAnsi="Calibri" w:cs="Times New Roman"/>
      <w:sz w:val="20"/>
      <w:szCs w:val="20"/>
      <w:lang w:val="en-GB" w:eastAsia="en-CA"/>
    </w:rPr>
  </w:style>
  <w:style w:type="character" w:styleId="Hyperlink">
    <w:name w:val="Hyperlink"/>
    <w:basedOn w:val="DefaultParagraphFont"/>
    <w:uiPriority w:val="99"/>
    <w:unhideWhenUsed/>
    <w:rsid w:val="00AB637F"/>
    <w:rPr>
      <w:color w:val="0563C1" w:themeColor="hyperlink"/>
      <w:u w:val="single"/>
    </w:rPr>
  </w:style>
  <w:style w:type="character" w:customStyle="1" w:styleId="muitypography-root">
    <w:name w:val="muitypography-root"/>
    <w:basedOn w:val="DefaultParagraphFont"/>
    <w:rsid w:val="00AB637F"/>
  </w:style>
  <w:style w:type="character" w:styleId="PlaceholderText">
    <w:name w:val="Placeholder Text"/>
    <w:basedOn w:val="DefaultParagraphFont"/>
    <w:uiPriority w:val="99"/>
    <w:semiHidden/>
    <w:rsid w:val="0033723C"/>
    <w:rPr>
      <w:color w:val="808080"/>
    </w:rPr>
  </w:style>
  <w:style w:type="table" w:styleId="TableGrid">
    <w:name w:val="Table Grid"/>
    <w:basedOn w:val="TableNormal"/>
    <w:uiPriority w:val="39"/>
    <w:rsid w:val="00851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149E9"/>
    <w:rPr>
      <w:color w:val="605E5C"/>
      <w:shd w:val="clear" w:color="auto" w:fill="E1DFDD"/>
    </w:rPr>
  </w:style>
  <w:style w:type="paragraph" w:customStyle="1" w:styleId="article-doi">
    <w:name w:val="article-doi"/>
    <w:basedOn w:val="Normal"/>
    <w:rsid w:val="00A149E9"/>
    <w:pPr>
      <w:suppressAutoHyphens w:val="0"/>
      <w:autoSpaceDN/>
      <w:spacing w:before="100" w:beforeAutospacing="1" w:after="100" w:afterAutospacing="1"/>
      <w:textAlignment w:val="auto"/>
    </w:pPr>
    <w:rPr>
      <w:rFonts w:ascii="Times New Roman" w:eastAsia="Times New Roman" w:hAnsi="Times New Roman"/>
      <w:sz w:val="24"/>
      <w:szCs w:val="24"/>
      <w:lang w:val="en-US" w:eastAsia="en-US"/>
    </w:rPr>
  </w:style>
  <w:style w:type="paragraph" w:customStyle="1" w:styleId="dx-doi">
    <w:name w:val="dx-doi"/>
    <w:basedOn w:val="Normal"/>
    <w:rsid w:val="00A149E9"/>
    <w:pPr>
      <w:suppressAutoHyphens w:val="0"/>
      <w:autoSpaceDN/>
      <w:spacing w:before="100" w:beforeAutospacing="1" w:after="100" w:afterAutospacing="1"/>
      <w:textAlignment w:val="auto"/>
    </w:pPr>
    <w:rPr>
      <w:rFonts w:ascii="Times New Roman" w:eastAsia="Times New Roman" w:hAnsi="Times New Roman"/>
      <w:sz w:val="24"/>
      <w:szCs w:val="24"/>
      <w:lang w:val="en-US" w:eastAsia="en-US"/>
    </w:rPr>
  </w:style>
  <w:style w:type="character" w:customStyle="1" w:styleId="anchor-text">
    <w:name w:val="anchor-text"/>
    <w:basedOn w:val="DefaultParagraphFont"/>
    <w:rsid w:val="00541F06"/>
  </w:style>
  <w:style w:type="character" w:styleId="Emphasis">
    <w:name w:val="Emphasis"/>
    <w:basedOn w:val="DefaultParagraphFont"/>
    <w:uiPriority w:val="20"/>
    <w:qFormat/>
    <w:rsid w:val="009534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536140">
      <w:bodyDiv w:val="1"/>
      <w:marLeft w:val="0"/>
      <w:marRight w:val="0"/>
      <w:marTop w:val="0"/>
      <w:marBottom w:val="0"/>
      <w:divBdr>
        <w:top w:val="none" w:sz="0" w:space="0" w:color="auto"/>
        <w:left w:val="none" w:sz="0" w:space="0" w:color="auto"/>
        <w:bottom w:val="none" w:sz="0" w:space="0" w:color="auto"/>
        <w:right w:val="none" w:sz="0" w:space="0" w:color="auto"/>
      </w:divBdr>
    </w:div>
    <w:div w:id="816065889">
      <w:bodyDiv w:val="1"/>
      <w:marLeft w:val="0"/>
      <w:marRight w:val="0"/>
      <w:marTop w:val="0"/>
      <w:marBottom w:val="0"/>
      <w:divBdr>
        <w:top w:val="none" w:sz="0" w:space="0" w:color="auto"/>
        <w:left w:val="none" w:sz="0" w:space="0" w:color="auto"/>
        <w:bottom w:val="none" w:sz="0" w:space="0" w:color="auto"/>
        <w:right w:val="none" w:sz="0" w:space="0" w:color="auto"/>
      </w:divBdr>
    </w:div>
    <w:div w:id="832600744">
      <w:bodyDiv w:val="1"/>
      <w:marLeft w:val="0"/>
      <w:marRight w:val="0"/>
      <w:marTop w:val="0"/>
      <w:marBottom w:val="0"/>
      <w:divBdr>
        <w:top w:val="none" w:sz="0" w:space="0" w:color="auto"/>
        <w:left w:val="none" w:sz="0" w:space="0" w:color="auto"/>
        <w:bottom w:val="none" w:sz="0" w:space="0" w:color="auto"/>
        <w:right w:val="none" w:sz="0" w:space="0" w:color="auto"/>
      </w:divBdr>
    </w:div>
    <w:div w:id="841624062">
      <w:bodyDiv w:val="1"/>
      <w:marLeft w:val="0"/>
      <w:marRight w:val="0"/>
      <w:marTop w:val="0"/>
      <w:marBottom w:val="0"/>
      <w:divBdr>
        <w:top w:val="none" w:sz="0" w:space="0" w:color="auto"/>
        <w:left w:val="none" w:sz="0" w:space="0" w:color="auto"/>
        <w:bottom w:val="none" w:sz="0" w:space="0" w:color="auto"/>
        <w:right w:val="none" w:sz="0" w:space="0" w:color="auto"/>
      </w:divBdr>
    </w:div>
    <w:div w:id="862592050">
      <w:bodyDiv w:val="1"/>
      <w:marLeft w:val="0"/>
      <w:marRight w:val="0"/>
      <w:marTop w:val="0"/>
      <w:marBottom w:val="0"/>
      <w:divBdr>
        <w:top w:val="none" w:sz="0" w:space="0" w:color="auto"/>
        <w:left w:val="none" w:sz="0" w:space="0" w:color="auto"/>
        <w:bottom w:val="none" w:sz="0" w:space="0" w:color="auto"/>
        <w:right w:val="none" w:sz="0" w:space="0" w:color="auto"/>
      </w:divBdr>
      <w:divsChild>
        <w:div w:id="1933851388">
          <w:marLeft w:val="0"/>
          <w:marRight w:val="0"/>
          <w:marTop w:val="0"/>
          <w:marBottom w:val="0"/>
          <w:divBdr>
            <w:top w:val="none" w:sz="0" w:space="0" w:color="auto"/>
            <w:left w:val="none" w:sz="0" w:space="0" w:color="auto"/>
            <w:bottom w:val="none" w:sz="0" w:space="0" w:color="auto"/>
            <w:right w:val="none" w:sz="0" w:space="0" w:color="auto"/>
          </w:divBdr>
        </w:div>
      </w:divsChild>
    </w:div>
    <w:div w:id="1807814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jpeg"/><Relationship Id="rId47" Type="http://schemas.openxmlformats.org/officeDocument/2006/relationships/image" Target="media/image30.jpeg"/><Relationship Id="rId63" Type="http://schemas.openxmlformats.org/officeDocument/2006/relationships/hyperlink" Target="https://doi.org/10.1002/jemt.22302" TargetMode="External"/><Relationship Id="rId68" Type="http://schemas.openxmlformats.org/officeDocument/2006/relationships/hyperlink" Target="https://doi.org/10.2478/s13536-013-0128-2" TargetMode="External"/><Relationship Id="rId84" Type="http://schemas.openxmlformats.org/officeDocument/2006/relationships/hyperlink" Target="https://doi.org/10.1063/1.2168038" TargetMode="External"/><Relationship Id="rId89" Type="http://schemas.openxmlformats.org/officeDocument/2006/relationships/hyperlink" Target="https://doi.org/10.1088/1742-6596/1245/1/012087" TargetMode="External"/><Relationship Id="rId16" Type="http://schemas.openxmlformats.org/officeDocument/2006/relationships/image" Target="media/image7.emf"/><Relationship Id="rId11" Type="http://schemas.openxmlformats.org/officeDocument/2006/relationships/image" Target="media/image3.png"/><Relationship Id="rId32" Type="http://schemas.openxmlformats.org/officeDocument/2006/relationships/image" Target="media/image22.jpg"/><Relationship Id="rId53" Type="http://schemas.openxmlformats.org/officeDocument/2006/relationships/hyperlink" Target="https://doi.org/10.1007/s10948-019-05294-3" TargetMode="External"/><Relationship Id="rId58" Type="http://schemas.openxmlformats.org/officeDocument/2006/relationships/hyperlink" Target="https://doi.org/10.1016/j.ssc.2008.08.018" TargetMode="External"/><Relationship Id="rId74" Type="http://schemas.openxmlformats.org/officeDocument/2006/relationships/hyperlink" Target="https://dx.doi.org/openurl?url_ver=Z39.88-2003&amp;rfr_id=ori:rid:iucr.org&amp;rft_id=doi:10.1107/S1574870720003171&amp;rfr_dat=cr%5FsetVer%3D01%26cr%5Fpub%3D10%2E1107%26cr%5Fwork%3D%3Cspan%20class%3D%22it%22%3E%3Ci%3EWIEN%3C%2Fi%3E%3C%2Fspan%3E2%3Cspan%20class%3D%22it%22%3E%3Ci%3Ek%3C%2Fi%3E%3C%2Fspan%3E%2C%20an%20augmented%20plane%20wave%20plus%20local%20orbital%20package%20for%20the%20electronic%20structure%20of%20solids%26cr%5Fsrc%3D10%2E1107%26cr%5FsrvTyp%3Dhtml" TargetMode="External"/><Relationship Id="rId79" Type="http://schemas.openxmlformats.org/officeDocument/2006/relationships/hyperlink" Target="https://doi.org/10.1016/j.jallcom.2016.01.198" TargetMode="External"/><Relationship Id="rId5" Type="http://schemas.openxmlformats.org/officeDocument/2006/relationships/webSettings" Target="webSettings.xml"/><Relationship Id="rId90" Type="http://schemas.openxmlformats.org/officeDocument/2006/relationships/hyperlink" Target="https://doi.org/10.1080/10584587.2014.905306" TargetMode="External"/><Relationship Id="rId95" Type="http://schemas.openxmlformats.org/officeDocument/2006/relationships/hyperlink" Target="https://doi.org/10.1080/00107514.2010.509989" TargetMode="External"/><Relationship Id="rId14" Type="http://schemas.openxmlformats.org/officeDocument/2006/relationships/image" Target="media/image6.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g"/><Relationship Id="rId48" Type="http://schemas.openxmlformats.org/officeDocument/2006/relationships/hyperlink" Target="https://doi.org/10.1016/j.jallcom.2009.10.124" TargetMode="External"/><Relationship Id="rId56" Type="http://schemas.openxmlformats.org/officeDocument/2006/relationships/hyperlink" Target="https://doi.org/10.1063/1.3000478" TargetMode="External"/><Relationship Id="rId64" Type="http://schemas.openxmlformats.org/officeDocument/2006/relationships/hyperlink" Target="https://doi.org/10.1016/S0022-0248(03)01590-2" TargetMode="External"/><Relationship Id="rId69" Type="http://schemas.openxmlformats.org/officeDocument/2006/relationships/hyperlink" Target="https://doi.org/10.1063/1.2901160" TargetMode="External"/><Relationship Id="rId77" Type="http://schemas.openxmlformats.org/officeDocument/2006/relationships/hyperlink" Target="https://doi.org/10.1103/PhysRevLett.68.345" TargetMode="External"/><Relationship Id="rId8" Type="http://schemas.openxmlformats.org/officeDocument/2006/relationships/image" Target="media/image1.png"/><Relationship Id="rId51" Type="http://schemas.openxmlformats.org/officeDocument/2006/relationships/hyperlink" Target="https://doi.org/10.1016/j.jece.2020.104152" TargetMode="External"/><Relationship Id="rId72" Type="http://schemas.openxmlformats.org/officeDocument/2006/relationships/hyperlink" Target="https://iopscience.iop.org/article/10.1088/1402-4896/abaf90/meta" TargetMode="External"/><Relationship Id="rId80" Type="http://schemas.openxmlformats.org/officeDocument/2006/relationships/hyperlink" Target="https://doi.org/10.1016/j.jmmm.2018.02.019" TargetMode="External"/><Relationship Id="rId85" Type="http://schemas.openxmlformats.org/officeDocument/2006/relationships/hyperlink" Target="https://doi.org/10.1016/j.ceramint.2018.08.057" TargetMode="External"/><Relationship Id="rId93" Type="http://schemas.openxmlformats.org/officeDocument/2006/relationships/hyperlink" Target="https://doi.org/10.1016/j.mseb.2022.11583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5.png"/><Relationship Id="rId33" Type="http://schemas.openxmlformats.org/officeDocument/2006/relationships/image" Target="media/image23.jpg"/><Relationship Id="rId46" Type="http://schemas.openxmlformats.org/officeDocument/2006/relationships/image" Target="media/image29.jpeg"/><Relationship Id="rId59" Type="http://schemas.openxmlformats.org/officeDocument/2006/relationships/hyperlink" Target="https://doi.org/10.1063/1.1941474" TargetMode="External"/><Relationship Id="rId67" Type="http://schemas.openxmlformats.org/officeDocument/2006/relationships/hyperlink" Target="https://doi.org/10.1016/j.matchemphys.2007.02.003" TargetMode="External"/><Relationship Id="rId20" Type="http://schemas.openxmlformats.org/officeDocument/2006/relationships/image" Target="media/image10.jpeg"/><Relationship Id="rId54" Type="http://schemas.openxmlformats.org/officeDocument/2006/relationships/hyperlink" Target="https://doi.org/10.1007/s00339-018-2154-8" TargetMode="External"/><Relationship Id="rId62" Type="http://schemas.openxmlformats.org/officeDocument/2006/relationships/hyperlink" Target="https://doi.org/10.1142/S2010135X21300012" TargetMode="External"/><Relationship Id="rId70" Type="http://schemas.openxmlformats.org/officeDocument/2006/relationships/hyperlink" Target="https://doi.org/10.1063/1.3118576" TargetMode="External"/><Relationship Id="rId75" Type="http://schemas.openxmlformats.org/officeDocument/2006/relationships/hyperlink" Target="https://doi.org/10.1016/S0927-0256(03)00112-5" TargetMode="External"/><Relationship Id="rId83" Type="http://schemas.openxmlformats.org/officeDocument/2006/relationships/hyperlink" Target="https://doi.org/10.1002/adma.200802849" TargetMode="External"/><Relationship Id="rId88" Type="http://schemas.openxmlformats.org/officeDocument/2006/relationships/hyperlink" Target="https://doi.org/10.1007/s11665-013-0484-4" TargetMode="External"/><Relationship Id="rId91" Type="http://schemas.openxmlformats.org/officeDocument/2006/relationships/hyperlink" Target="https://doi.org/10.2298/PAC1604201C"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hafeez.anwar@gmail.com" TargetMode="External"/><Relationship Id="rId15" Type="http://schemas.openxmlformats.org/officeDocument/2006/relationships/oleObject" Target="embeddings/oleObject2.bin"/><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g"/><Relationship Id="rId49" Type="http://schemas.openxmlformats.org/officeDocument/2006/relationships/hyperlink" Target="https://doi.org/10.1016/j.jmmm.2018.03.043" TargetMode="External"/><Relationship Id="rId57" Type="http://schemas.openxmlformats.org/officeDocument/2006/relationships/hyperlink" Target="https://doi.org/10.1016/j.rinp.2022.105446" TargetMode="External"/><Relationship Id="rId10" Type="http://schemas.openxmlformats.org/officeDocument/2006/relationships/oleObject" Target="embeddings/oleObject1.bin"/><Relationship Id="rId31" Type="http://schemas.openxmlformats.org/officeDocument/2006/relationships/image" Target="media/image21.jpeg"/><Relationship Id="rId44" Type="http://schemas.openxmlformats.org/officeDocument/2006/relationships/image" Target="media/image27.jpeg"/><Relationship Id="rId52" Type="http://schemas.openxmlformats.org/officeDocument/2006/relationships/hyperlink" Target="https://doi.org/10.1016/j.mseb.2018.03.002" TargetMode="External"/><Relationship Id="rId60" Type="http://schemas.openxmlformats.org/officeDocument/2006/relationships/hyperlink" Target="https://doi.org/10.4028/www.scientific.net/AMR.486.417" TargetMode="External"/><Relationship Id="rId65" Type="http://schemas.openxmlformats.org/officeDocument/2006/relationships/hyperlink" Target="https://doi.org/10.1166/jnn.2009.1467" TargetMode="External"/><Relationship Id="rId73" Type="http://schemas.openxmlformats.org/officeDocument/2006/relationships/hyperlink" Target="https://doi.org/10.1111/ijac.13145" TargetMode="External"/><Relationship Id="rId78" Type="http://schemas.openxmlformats.org/officeDocument/2006/relationships/hyperlink" Target="https://doi.org/10.1016/j.ceramint.2011.06.059" TargetMode="External"/><Relationship Id="rId81" Type="http://schemas.openxmlformats.org/officeDocument/2006/relationships/hyperlink" Target="https://doi.org/10.1155/2012/238605" TargetMode="External"/><Relationship Id="rId86" Type="http://schemas.openxmlformats.org/officeDocument/2006/relationships/hyperlink" Target="https://link.springer.com/article/10.1007/s10854-019-02125-y" TargetMode="External"/><Relationship Id="rId94" Type="http://schemas.openxmlformats.org/officeDocument/2006/relationships/hyperlink" Target="https://doi.org/10.1364/AO.52.005230"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8.jpeg"/><Relationship Id="rId34" Type="http://schemas.openxmlformats.org/officeDocument/2006/relationships/image" Target="media/image24.jpg"/><Relationship Id="rId50" Type="http://schemas.openxmlformats.org/officeDocument/2006/relationships/hyperlink" Target="https://doi.org/10.1016/j.jiec.2016.12.011" TargetMode="External"/><Relationship Id="rId55" Type="http://schemas.openxmlformats.org/officeDocument/2006/relationships/hyperlink" Target="https://doi.org/10.4028/www.scientific.net/KEM.492.202" TargetMode="External"/><Relationship Id="rId76" Type="http://schemas.openxmlformats.org/officeDocument/2006/relationships/hyperlink" Target="https://doi.org/10.1103/PhysRevB.46.12947" TargetMode="External"/><Relationship Id="rId97" Type="http://schemas.openxmlformats.org/officeDocument/2006/relationships/theme" Target="theme/theme1.xml"/><Relationship Id="rId7" Type="http://schemas.openxmlformats.org/officeDocument/2006/relationships/hyperlink" Target="mailto:fayyaz.pc@gmail.com" TargetMode="External"/><Relationship Id="rId71" Type="http://schemas.openxmlformats.org/officeDocument/2006/relationships/hyperlink" Target="https://doi.org/10.1063/1.5064645" TargetMode="External"/><Relationship Id="rId92" Type="http://schemas.openxmlformats.org/officeDocument/2006/relationships/hyperlink" Target="https://doi.org/10.3938/jkps.70.394"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5" Type="http://schemas.openxmlformats.org/officeDocument/2006/relationships/image" Target="media/image28.jpeg"/><Relationship Id="rId66" Type="http://schemas.openxmlformats.org/officeDocument/2006/relationships/hyperlink" Target="https://doi.org/10.1016/j.jeurceramsoc.2006.04.135" TargetMode="External"/><Relationship Id="rId87" Type="http://schemas.openxmlformats.org/officeDocument/2006/relationships/hyperlink" Target="https://doi.org/10.1016/j.sna.2021.112988" TargetMode="External"/><Relationship Id="rId61" Type="http://schemas.openxmlformats.org/officeDocument/2006/relationships/hyperlink" Target="https://doi.org/10.1016/j.jallcom.2018.02.014" TargetMode="External"/><Relationship Id="rId82" Type="http://schemas.openxmlformats.org/officeDocument/2006/relationships/hyperlink" Target="https://doi.org/10.1155/2015/869071" TargetMode="External"/><Relationship Id="rId1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7C654-5AA8-477B-89FA-A6BEC1972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21</Pages>
  <Words>5739</Words>
  <Characters>32717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Altaf Hussain</dc:creator>
  <cp:keywords/>
  <dc:description/>
  <cp:lastModifiedBy>hafeez anwar</cp:lastModifiedBy>
  <cp:revision>9</cp:revision>
  <dcterms:created xsi:type="dcterms:W3CDTF">2023-04-18T05:03:00Z</dcterms:created>
  <dcterms:modified xsi:type="dcterms:W3CDTF">2023-04-18T06:45:00Z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e219393c-5adf-48ad-85e3-55c0ad0c0cd9</vt:lpwstr>
  </property>
</Properties>
</file>