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61F0" w14:textId="77777777" w:rsidR="007A3B7F" w:rsidRPr="00C974A4" w:rsidRDefault="007A3B7F" w:rsidP="007A3B7F">
      <w:pPr>
        <w:spacing w:after="100" w:afterAutospacing="1" w:line="360" w:lineRule="auto"/>
        <w:jc w:val="center"/>
        <w:rPr>
          <w:rFonts w:ascii="Arial" w:hAnsi="Arial" w:cs="Arial"/>
          <w:b/>
          <w:sz w:val="24"/>
        </w:rPr>
      </w:pPr>
    </w:p>
    <w:p w14:paraId="00467778" w14:textId="60477740" w:rsidR="007A3B7F" w:rsidRPr="00C974A4" w:rsidRDefault="007A3B7F" w:rsidP="007A3B7F">
      <w:pPr>
        <w:spacing w:after="100" w:afterAutospacing="1" w:line="360" w:lineRule="auto"/>
        <w:jc w:val="center"/>
        <w:rPr>
          <w:rFonts w:ascii="Arial" w:hAnsi="Arial" w:cs="Arial"/>
          <w:b/>
          <w:sz w:val="24"/>
        </w:rPr>
      </w:pPr>
      <w:r w:rsidRPr="00C974A4">
        <w:rPr>
          <w:rFonts w:ascii="Arial" w:hAnsi="Arial" w:cs="Arial"/>
          <w:b/>
          <w:sz w:val="24"/>
        </w:rPr>
        <w:t>The role of regular engagement with non-companion animals and proximity to green and blue space for mental health, wellbeing, and loneliness during Covid-19 social distancing measures: findings from a UK survey study</w:t>
      </w:r>
    </w:p>
    <w:p w14:paraId="30B6B8E7" w14:textId="77777777" w:rsidR="00C974A4" w:rsidRDefault="00C974A4" w:rsidP="007A3B7F">
      <w:pPr>
        <w:spacing w:after="100" w:afterAutospacing="1" w:line="360" w:lineRule="auto"/>
        <w:jc w:val="center"/>
        <w:rPr>
          <w:rFonts w:ascii="Arial" w:hAnsi="Arial" w:cs="Arial"/>
          <w:b/>
        </w:rPr>
      </w:pPr>
    </w:p>
    <w:p w14:paraId="75CFBCF3" w14:textId="642E6A1A" w:rsidR="007A3B7F" w:rsidRDefault="007A3B7F" w:rsidP="007A3B7F">
      <w:pPr>
        <w:spacing w:after="100" w:afterAutospacing="1" w:line="360" w:lineRule="auto"/>
        <w:jc w:val="center"/>
        <w:rPr>
          <w:rFonts w:ascii="Arial" w:hAnsi="Arial" w:cs="Arial"/>
          <w:bCs/>
          <w:vertAlign w:val="superscript"/>
        </w:rPr>
      </w:pPr>
      <w:r w:rsidRPr="007A3B7F">
        <w:rPr>
          <w:rFonts w:ascii="Arial" w:hAnsi="Arial" w:cs="Arial"/>
          <w:bCs/>
        </w:rPr>
        <w:t>Emily Shoesmith</w:t>
      </w:r>
      <w:r w:rsidRPr="007A3B7F">
        <w:rPr>
          <w:rFonts w:ascii="Arial" w:hAnsi="Arial" w:cs="Arial"/>
          <w:bCs/>
          <w:vertAlign w:val="superscript"/>
        </w:rPr>
        <w:t>1</w:t>
      </w:r>
      <w:r>
        <w:rPr>
          <w:rFonts w:ascii="Arial" w:hAnsi="Arial" w:cs="Arial"/>
          <w:bCs/>
        </w:rPr>
        <w:t>*</w:t>
      </w:r>
      <w:r w:rsidRPr="007A3B7F">
        <w:rPr>
          <w:rFonts w:ascii="Arial" w:hAnsi="Arial" w:cs="Arial"/>
          <w:bCs/>
        </w:rPr>
        <w:t xml:space="preserve"> &amp; Elena Ratschen</w:t>
      </w:r>
      <w:r w:rsidRPr="007A3B7F">
        <w:rPr>
          <w:rFonts w:ascii="Arial" w:hAnsi="Arial" w:cs="Arial"/>
          <w:bCs/>
          <w:vertAlign w:val="superscript"/>
        </w:rPr>
        <w:t>1</w:t>
      </w:r>
    </w:p>
    <w:p w14:paraId="63A94328" w14:textId="77777777" w:rsidR="00C974A4" w:rsidRDefault="00C974A4" w:rsidP="007A3B7F">
      <w:pPr>
        <w:spacing w:after="100" w:afterAutospacing="1" w:line="360" w:lineRule="auto"/>
        <w:jc w:val="center"/>
        <w:rPr>
          <w:rFonts w:ascii="Arial" w:hAnsi="Arial" w:cs="Arial"/>
          <w:bCs/>
          <w:vertAlign w:val="superscript"/>
        </w:rPr>
      </w:pPr>
    </w:p>
    <w:p w14:paraId="64A1F758" w14:textId="064AF18D" w:rsidR="007A3B7F" w:rsidRPr="007A3B7F" w:rsidRDefault="007A3B7F" w:rsidP="007A3B7F">
      <w:pPr>
        <w:spacing w:after="100" w:afterAutospacing="1" w:line="360" w:lineRule="auto"/>
        <w:rPr>
          <w:rFonts w:ascii="Arial" w:hAnsi="Arial" w:cs="Arial"/>
          <w:bCs/>
        </w:rPr>
      </w:pPr>
      <w:r>
        <w:rPr>
          <w:rFonts w:ascii="Arial" w:hAnsi="Arial" w:cs="Arial"/>
          <w:bCs/>
          <w:vertAlign w:val="superscript"/>
        </w:rPr>
        <w:t>1</w:t>
      </w:r>
      <w:r w:rsidRPr="007A3B7F">
        <w:rPr>
          <w:rFonts w:ascii="Arial" w:hAnsi="Arial" w:cs="Arial"/>
          <w:bCs/>
        </w:rPr>
        <w:t>Department of Health Sciences, University of York, York, YO10 5DD</w:t>
      </w:r>
    </w:p>
    <w:p w14:paraId="3C76AF4B" w14:textId="46C0D89A" w:rsidR="007A3B7F" w:rsidRPr="003F2943" w:rsidRDefault="007A3B7F" w:rsidP="003F2943">
      <w:pPr>
        <w:spacing w:after="100" w:afterAutospacing="1" w:line="360" w:lineRule="auto"/>
        <w:rPr>
          <w:rFonts w:ascii="Arial" w:hAnsi="Arial" w:cs="Arial"/>
          <w:bCs/>
        </w:rPr>
      </w:pPr>
      <w:r w:rsidRPr="007A3B7F">
        <w:rPr>
          <w:rFonts w:ascii="Arial" w:hAnsi="Arial" w:cs="Arial"/>
          <w:bCs/>
        </w:rPr>
        <w:t>*Corresponding author: Emily.shoesmith@york.ac.uk</w:t>
      </w:r>
    </w:p>
    <w:p w14:paraId="4A593F54" w14:textId="77777777" w:rsidR="00C974A4" w:rsidRDefault="00C974A4" w:rsidP="00B155C4">
      <w:pPr>
        <w:spacing w:after="100" w:afterAutospacing="1" w:line="360" w:lineRule="auto"/>
        <w:jc w:val="both"/>
        <w:rPr>
          <w:rFonts w:ascii="Arial" w:hAnsi="Arial" w:cs="Arial"/>
          <w:b/>
          <w:bCs/>
        </w:rPr>
      </w:pPr>
    </w:p>
    <w:p w14:paraId="0DAFDCD7" w14:textId="77777777" w:rsidR="00C974A4" w:rsidRDefault="00C974A4" w:rsidP="00B155C4">
      <w:pPr>
        <w:spacing w:after="100" w:afterAutospacing="1" w:line="360" w:lineRule="auto"/>
        <w:jc w:val="both"/>
        <w:rPr>
          <w:rFonts w:ascii="Arial" w:hAnsi="Arial" w:cs="Arial"/>
          <w:b/>
          <w:bCs/>
        </w:rPr>
      </w:pPr>
    </w:p>
    <w:p w14:paraId="71A51E3A" w14:textId="77777777" w:rsidR="00C974A4" w:rsidRDefault="00C974A4" w:rsidP="00B155C4">
      <w:pPr>
        <w:spacing w:after="100" w:afterAutospacing="1" w:line="360" w:lineRule="auto"/>
        <w:jc w:val="both"/>
        <w:rPr>
          <w:rFonts w:ascii="Arial" w:hAnsi="Arial" w:cs="Arial"/>
          <w:b/>
          <w:bCs/>
        </w:rPr>
      </w:pPr>
    </w:p>
    <w:p w14:paraId="06584B92" w14:textId="77777777" w:rsidR="00C974A4" w:rsidRDefault="00C974A4" w:rsidP="00B155C4">
      <w:pPr>
        <w:spacing w:after="100" w:afterAutospacing="1" w:line="360" w:lineRule="auto"/>
        <w:jc w:val="both"/>
        <w:rPr>
          <w:rFonts w:ascii="Arial" w:hAnsi="Arial" w:cs="Arial"/>
          <w:b/>
          <w:bCs/>
        </w:rPr>
      </w:pPr>
    </w:p>
    <w:p w14:paraId="765A6D40" w14:textId="77777777" w:rsidR="00C974A4" w:rsidRDefault="00C974A4" w:rsidP="00B155C4">
      <w:pPr>
        <w:spacing w:after="100" w:afterAutospacing="1" w:line="360" w:lineRule="auto"/>
        <w:jc w:val="both"/>
        <w:rPr>
          <w:rFonts w:ascii="Arial" w:hAnsi="Arial" w:cs="Arial"/>
          <w:b/>
          <w:bCs/>
        </w:rPr>
      </w:pPr>
    </w:p>
    <w:p w14:paraId="29ABC2C6" w14:textId="77777777" w:rsidR="00C974A4" w:rsidRDefault="00C974A4" w:rsidP="00B155C4">
      <w:pPr>
        <w:spacing w:after="100" w:afterAutospacing="1" w:line="360" w:lineRule="auto"/>
        <w:jc w:val="both"/>
        <w:rPr>
          <w:rFonts w:ascii="Arial" w:hAnsi="Arial" w:cs="Arial"/>
          <w:b/>
          <w:bCs/>
        </w:rPr>
      </w:pPr>
    </w:p>
    <w:p w14:paraId="78F0DFAC" w14:textId="77777777" w:rsidR="00C974A4" w:rsidRDefault="00C974A4" w:rsidP="00B155C4">
      <w:pPr>
        <w:spacing w:after="100" w:afterAutospacing="1" w:line="360" w:lineRule="auto"/>
        <w:jc w:val="both"/>
        <w:rPr>
          <w:rFonts w:ascii="Arial" w:hAnsi="Arial" w:cs="Arial"/>
          <w:b/>
          <w:bCs/>
        </w:rPr>
      </w:pPr>
    </w:p>
    <w:p w14:paraId="432FAFF0" w14:textId="77777777" w:rsidR="00C974A4" w:rsidRDefault="00C974A4" w:rsidP="00B155C4">
      <w:pPr>
        <w:spacing w:after="100" w:afterAutospacing="1" w:line="360" w:lineRule="auto"/>
        <w:jc w:val="both"/>
        <w:rPr>
          <w:rFonts w:ascii="Arial" w:hAnsi="Arial" w:cs="Arial"/>
          <w:b/>
          <w:bCs/>
        </w:rPr>
      </w:pPr>
    </w:p>
    <w:p w14:paraId="734BC746" w14:textId="77777777" w:rsidR="00C974A4" w:rsidRDefault="00C974A4" w:rsidP="00B155C4">
      <w:pPr>
        <w:spacing w:after="100" w:afterAutospacing="1" w:line="360" w:lineRule="auto"/>
        <w:jc w:val="both"/>
        <w:rPr>
          <w:rFonts w:ascii="Arial" w:hAnsi="Arial" w:cs="Arial"/>
          <w:b/>
          <w:bCs/>
        </w:rPr>
      </w:pPr>
    </w:p>
    <w:p w14:paraId="3CC88B5E" w14:textId="77777777" w:rsidR="00C974A4" w:rsidRDefault="00C974A4" w:rsidP="00B155C4">
      <w:pPr>
        <w:spacing w:after="100" w:afterAutospacing="1" w:line="360" w:lineRule="auto"/>
        <w:jc w:val="both"/>
        <w:rPr>
          <w:rFonts w:ascii="Arial" w:hAnsi="Arial" w:cs="Arial"/>
          <w:b/>
          <w:bCs/>
        </w:rPr>
      </w:pPr>
    </w:p>
    <w:p w14:paraId="339294AD" w14:textId="77777777" w:rsidR="00C974A4" w:rsidRDefault="00C974A4" w:rsidP="00B155C4">
      <w:pPr>
        <w:spacing w:after="100" w:afterAutospacing="1" w:line="360" w:lineRule="auto"/>
        <w:jc w:val="both"/>
        <w:rPr>
          <w:rFonts w:ascii="Arial" w:hAnsi="Arial" w:cs="Arial"/>
          <w:b/>
          <w:bCs/>
        </w:rPr>
      </w:pPr>
    </w:p>
    <w:p w14:paraId="1C17531F" w14:textId="07FD5F9D" w:rsidR="00C974A4" w:rsidRDefault="00C974A4" w:rsidP="00B155C4">
      <w:pPr>
        <w:spacing w:after="100" w:afterAutospacing="1" w:line="360" w:lineRule="auto"/>
        <w:jc w:val="both"/>
        <w:rPr>
          <w:rFonts w:ascii="Arial" w:hAnsi="Arial" w:cs="Arial"/>
          <w:b/>
          <w:bCs/>
        </w:rPr>
      </w:pPr>
    </w:p>
    <w:p w14:paraId="1E49BD37" w14:textId="34D44216" w:rsidR="00C974A4" w:rsidRDefault="00C974A4" w:rsidP="00B155C4">
      <w:pPr>
        <w:spacing w:after="100" w:afterAutospacing="1" w:line="360" w:lineRule="auto"/>
        <w:jc w:val="both"/>
        <w:rPr>
          <w:rFonts w:ascii="Arial" w:hAnsi="Arial" w:cs="Arial"/>
          <w:b/>
          <w:bCs/>
        </w:rPr>
      </w:pPr>
    </w:p>
    <w:p w14:paraId="4DF8065B" w14:textId="3CFF9B35" w:rsidR="00350183" w:rsidRDefault="00350183" w:rsidP="00B155C4">
      <w:pPr>
        <w:spacing w:after="100" w:afterAutospacing="1" w:line="360" w:lineRule="auto"/>
        <w:jc w:val="both"/>
        <w:rPr>
          <w:rFonts w:ascii="Arial" w:hAnsi="Arial" w:cs="Arial"/>
          <w:b/>
          <w:bCs/>
        </w:rPr>
      </w:pPr>
      <w:r>
        <w:rPr>
          <w:rFonts w:ascii="Arial" w:hAnsi="Arial" w:cs="Arial"/>
          <w:b/>
          <w:bCs/>
        </w:rPr>
        <w:lastRenderedPageBreak/>
        <w:t>Table of Contents short summary</w:t>
      </w:r>
    </w:p>
    <w:p w14:paraId="0E97DB24" w14:textId="2BF393CD" w:rsidR="00350183" w:rsidRPr="00350183" w:rsidRDefault="00350183" w:rsidP="00B155C4">
      <w:pPr>
        <w:spacing w:after="100" w:afterAutospacing="1" w:line="360" w:lineRule="auto"/>
        <w:jc w:val="both"/>
        <w:rPr>
          <w:rFonts w:ascii="Arial" w:hAnsi="Arial" w:cs="Arial"/>
        </w:rPr>
      </w:pPr>
      <w:r>
        <w:rPr>
          <w:rFonts w:ascii="Arial" w:hAnsi="Arial" w:cs="Arial"/>
        </w:rPr>
        <w:t xml:space="preserve">The Covid-19 pandemic and subsequent lockdown measures led to increased use of green and blue space. These changes </w:t>
      </w:r>
      <w:r w:rsidR="004B1599">
        <w:rPr>
          <w:rFonts w:ascii="Arial" w:hAnsi="Arial" w:cs="Arial"/>
        </w:rPr>
        <w:t>impacted</w:t>
      </w:r>
      <w:r>
        <w:rPr>
          <w:rFonts w:ascii="Arial" w:hAnsi="Arial" w:cs="Arial"/>
        </w:rPr>
        <w:t xml:space="preserve"> </w:t>
      </w:r>
      <w:r w:rsidR="004B1599">
        <w:rPr>
          <w:rFonts w:ascii="Arial" w:hAnsi="Arial" w:cs="Arial"/>
        </w:rPr>
        <w:t xml:space="preserve">the </w:t>
      </w:r>
      <w:r>
        <w:rPr>
          <w:rFonts w:ascii="Arial" w:hAnsi="Arial" w:cs="Arial"/>
        </w:rPr>
        <w:t>direct interactions between humans and nature.</w:t>
      </w:r>
      <w:r w:rsidR="000F68A4">
        <w:rPr>
          <w:rFonts w:ascii="Arial" w:hAnsi="Arial" w:cs="Arial"/>
        </w:rPr>
        <w:t xml:space="preserve"> This study aimed to investigate the links between mental health, proximity to and use of green/blue space, and interaction with non-companion animals (i.e., wildlife). The findings highlight the importance of green or blue space and the human-animal relationship, and how they</w:t>
      </w:r>
      <w:r w:rsidR="00C125A1">
        <w:rPr>
          <w:rFonts w:ascii="Arial" w:hAnsi="Arial" w:cs="Arial"/>
        </w:rPr>
        <w:t xml:space="preserve"> might</w:t>
      </w:r>
      <w:r w:rsidR="000F68A4">
        <w:rPr>
          <w:rFonts w:ascii="Arial" w:hAnsi="Arial" w:cs="Arial"/>
        </w:rPr>
        <w:t xml:space="preserve"> play a critical role in maintaining people’s mental health and wellbeing within a pandemic context.</w:t>
      </w:r>
    </w:p>
    <w:p w14:paraId="1DA22DA6" w14:textId="77777777" w:rsidR="000F68A4" w:rsidRDefault="000F68A4" w:rsidP="00C2346A">
      <w:pPr>
        <w:spacing w:after="0" w:line="360" w:lineRule="auto"/>
        <w:jc w:val="both"/>
        <w:rPr>
          <w:rFonts w:ascii="Arial" w:hAnsi="Arial" w:cs="Arial"/>
          <w:b/>
          <w:bCs/>
        </w:rPr>
      </w:pPr>
    </w:p>
    <w:p w14:paraId="59A38E70" w14:textId="77777777" w:rsidR="000F68A4" w:rsidRDefault="000F68A4" w:rsidP="00C2346A">
      <w:pPr>
        <w:spacing w:after="0" w:line="360" w:lineRule="auto"/>
        <w:jc w:val="both"/>
        <w:rPr>
          <w:rFonts w:ascii="Arial" w:hAnsi="Arial" w:cs="Arial"/>
          <w:b/>
          <w:bCs/>
        </w:rPr>
      </w:pPr>
    </w:p>
    <w:p w14:paraId="46EDF6D7" w14:textId="77777777" w:rsidR="000F68A4" w:rsidRDefault="000F68A4" w:rsidP="00C2346A">
      <w:pPr>
        <w:spacing w:after="0" w:line="360" w:lineRule="auto"/>
        <w:jc w:val="both"/>
        <w:rPr>
          <w:rFonts w:ascii="Arial" w:hAnsi="Arial" w:cs="Arial"/>
          <w:b/>
          <w:bCs/>
        </w:rPr>
      </w:pPr>
    </w:p>
    <w:p w14:paraId="3F5AFCB2" w14:textId="77777777" w:rsidR="000F68A4" w:rsidRDefault="000F68A4" w:rsidP="00C2346A">
      <w:pPr>
        <w:spacing w:after="0" w:line="360" w:lineRule="auto"/>
        <w:jc w:val="both"/>
        <w:rPr>
          <w:rFonts w:ascii="Arial" w:hAnsi="Arial" w:cs="Arial"/>
          <w:b/>
          <w:bCs/>
        </w:rPr>
      </w:pPr>
    </w:p>
    <w:p w14:paraId="335DFB92" w14:textId="77777777" w:rsidR="000F68A4" w:rsidRDefault="000F68A4" w:rsidP="00C2346A">
      <w:pPr>
        <w:spacing w:after="0" w:line="360" w:lineRule="auto"/>
        <w:jc w:val="both"/>
        <w:rPr>
          <w:rFonts w:ascii="Arial" w:hAnsi="Arial" w:cs="Arial"/>
          <w:b/>
          <w:bCs/>
        </w:rPr>
      </w:pPr>
    </w:p>
    <w:p w14:paraId="0C43B789" w14:textId="77777777" w:rsidR="000F68A4" w:rsidRDefault="000F68A4" w:rsidP="00C2346A">
      <w:pPr>
        <w:spacing w:after="0" w:line="360" w:lineRule="auto"/>
        <w:jc w:val="both"/>
        <w:rPr>
          <w:rFonts w:ascii="Arial" w:hAnsi="Arial" w:cs="Arial"/>
          <w:b/>
          <w:bCs/>
        </w:rPr>
      </w:pPr>
    </w:p>
    <w:p w14:paraId="36A732CB" w14:textId="77777777" w:rsidR="000F68A4" w:rsidRDefault="000F68A4" w:rsidP="00C2346A">
      <w:pPr>
        <w:spacing w:after="0" w:line="360" w:lineRule="auto"/>
        <w:jc w:val="both"/>
        <w:rPr>
          <w:rFonts w:ascii="Arial" w:hAnsi="Arial" w:cs="Arial"/>
          <w:b/>
          <w:bCs/>
        </w:rPr>
      </w:pPr>
    </w:p>
    <w:p w14:paraId="693A4264" w14:textId="77777777" w:rsidR="000F68A4" w:rsidRDefault="000F68A4" w:rsidP="00C2346A">
      <w:pPr>
        <w:spacing w:after="0" w:line="360" w:lineRule="auto"/>
        <w:jc w:val="both"/>
        <w:rPr>
          <w:rFonts w:ascii="Arial" w:hAnsi="Arial" w:cs="Arial"/>
          <w:b/>
          <w:bCs/>
        </w:rPr>
      </w:pPr>
    </w:p>
    <w:p w14:paraId="100FE226" w14:textId="77777777" w:rsidR="000F68A4" w:rsidRDefault="000F68A4" w:rsidP="00C2346A">
      <w:pPr>
        <w:spacing w:after="0" w:line="360" w:lineRule="auto"/>
        <w:jc w:val="both"/>
        <w:rPr>
          <w:rFonts w:ascii="Arial" w:hAnsi="Arial" w:cs="Arial"/>
          <w:b/>
          <w:bCs/>
        </w:rPr>
      </w:pPr>
    </w:p>
    <w:p w14:paraId="32A2DB57" w14:textId="77777777" w:rsidR="000F68A4" w:rsidRDefault="000F68A4" w:rsidP="00C2346A">
      <w:pPr>
        <w:spacing w:after="0" w:line="360" w:lineRule="auto"/>
        <w:jc w:val="both"/>
        <w:rPr>
          <w:rFonts w:ascii="Arial" w:hAnsi="Arial" w:cs="Arial"/>
          <w:b/>
          <w:bCs/>
        </w:rPr>
      </w:pPr>
    </w:p>
    <w:p w14:paraId="60D2DC00" w14:textId="77777777" w:rsidR="000F68A4" w:rsidRDefault="000F68A4" w:rsidP="00C2346A">
      <w:pPr>
        <w:spacing w:after="0" w:line="360" w:lineRule="auto"/>
        <w:jc w:val="both"/>
        <w:rPr>
          <w:rFonts w:ascii="Arial" w:hAnsi="Arial" w:cs="Arial"/>
          <w:b/>
          <w:bCs/>
        </w:rPr>
      </w:pPr>
    </w:p>
    <w:p w14:paraId="08783F1B" w14:textId="77777777" w:rsidR="000F68A4" w:rsidRDefault="000F68A4" w:rsidP="00C2346A">
      <w:pPr>
        <w:spacing w:after="0" w:line="360" w:lineRule="auto"/>
        <w:jc w:val="both"/>
        <w:rPr>
          <w:rFonts w:ascii="Arial" w:hAnsi="Arial" w:cs="Arial"/>
          <w:b/>
          <w:bCs/>
        </w:rPr>
      </w:pPr>
    </w:p>
    <w:p w14:paraId="6613306F" w14:textId="77777777" w:rsidR="000F68A4" w:rsidRDefault="000F68A4" w:rsidP="00C2346A">
      <w:pPr>
        <w:spacing w:after="0" w:line="360" w:lineRule="auto"/>
        <w:jc w:val="both"/>
        <w:rPr>
          <w:rFonts w:ascii="Arial" w:hAnsi="Arial" w:cs="Arial"/>
          <w:b/>
          <w:bCs/>
        </w:rPr>
      </w:pPr>
    </w:p>
    <w:p w14:paraId="03F02A86" w14:textId="77777777" w:rsidR="000F68A4" w:rsidRDefault="000F68A4" w:rsidP="00C2346A">
      <w:pPr>
        <w:spacing w:after="0" w:line="360" w:lineRule="auto"/>
        <w:jc w:val="both"/>
        <w:rPr>
          <w:rFonts w:ascii="Arial" w:hAnsi="Arial" w:cs="Arial"/>
          <w:b/>
          <w:bCs/>
        </w:rPr>
      </w:pPr>
    </w:p>
    <w:p w14:paraId="6D01A409" w14:textId="77777777" w:rsidR="000F68A4" w:rsidRDefault="000F68A4" w:rsidP="00C2346A">
      <w:pPr>
        <w:spacing w:after="0" w:line="360" w:lineRule="auto"/>
        <w:jc w:val="both"/>
        <w:rPr>
          <w:rFonts w:ascii="Arial" w:hAnsi="Arial" w:cs="Arial"/>
          <w:b/>
          <w:bCs/>
        </w:rPr>
      </w:pPr>
    </w:p>
    <w:p w14:paraId="226CBABB" w14:textId="77777777" w:rsidR="000F68A4" w:rsidRDefault="000F68A4" w:rsidP="00C2346A">
      <w:pPr>
        <w:spacing w:after="0" w:line="360" w:lineRule="auto"/>
        <w:jc w:val="both"/>
        <w:rPr>
          <w:rFonts w:ascii="Arial" w:hAnsi="Arial" w:cs="Arial"/>
          <w:b/>
          <w:bCs/>
        </w:rPr>
      </w:pPr>
    </w:p>
    <w:p w14:paraId="62A6CC5B" w14:textId="77777777" w:rsidR="000F68A4" w:rsidRDefault="000F68A4" w:rsidP="00C2346A">
      <w:pPr>
        <w:spacing w:after="0" w:line="360" w:lineRule="auto"/>
        <w:jc w:val="both"/>
        <w:rPr>
          <w:rFonts w:ascii="Arial" w:hAnsi="Arial" w:cs="Arial"/>
          <w:b/>
          <w:bCs/>
        </w:rPr>
      </w:pPr>
    </w:p>
    <w:p w14:paraId="2CDE1C54" w14:textId="77777777" w:rsidR="000F68A4" w:rsidRDefault="000F68A4" w:rsidP="00C2346A">
      <w:pPr>
        <w:spacing w:after="0" w:line="360" w:lineRule="auto"/>
        <w:jc w:val="both"/>
        <w:rPr>
          <w:rFonts w:ascii="Arial" w:hAnsi="Arial" w:cs="Arial"/>
          <w:b/>
          <w:bCs/>
        </w:rPr>
      </w:pPr>
    </w:p>
    <w:p w14:paraId="67ABE1D7" w14:textId="77777777" w:rsidR="000F68A4" w:rsidRDefault="000F68A4" w:rsidP="00C2346A">
      <w:pPr>
        <w:spacing w:after="0" w:line="360" w:lineRule="auto"/>
        <w:jc w:val="both"/>
        <w:rPr>
          <w:rFonts w:ascii="Arial" w:hAnsi="Arial" w:cs="Arial"/>
          <w:b/>
          <w:bCs/>
        </w:rPr>
      </w:pPr>
    </w:p>
    <w:p w14:paraId="2DDD8035" w14:textId="77777777" w:rsidR="000F68A4" w:rsidRDefault="000F68A4" w:rsidP="00C2346A">
      <w:pPr>
        <w:spacing w:after="0" w:line="360" w:lineRule="auto"/>
        <w:jc w:val="both"/>
        <w:rPr>
          <w:rFonts w:ascii="Arial" w:hAnsi="Arial" w:cs="Arial"/>
          <w:b/>
          <w:bCs/>
        </w:rPr>
      </w:pPr>
    </w:p>
    <w:p w14:paraId="43BFABC2" w14:textId="77777777" w:rsidR="000F68A4" w:rsidRDefault="000F68A4" w:rsidP="00C2346A">
      <w:pPr>
        <w:spacing w:after="0" w:line="360" w:lineRule="auto"/>
        <w:jc w:val="both"/>
        <w:rPr>
          <w:rFonts w:ascii="Arial" w:hAnsi="Arial" w:cs="Arial"/>
          <w:b/>
          <w:bCs/>
        </w:rPr>
      </w:pPr>
    </w:p>
    <w:p w14:paraId="24671077" w14:textId="77777777" w:rsidR="000F68A4" w:rsidRDefault="000F68A4" w:rsidP="00C2346A">
      <w:pPr>
        <w:spacing w:after="0" w:line="360" w:lineRule="auto"/>
        <w:jc w:val="both"/>
        <w:rPr>
          <w:rFonts w:ascii="Arial" w:hAnsi="Arial" w:cs="Arial"/>
          <w:b/>
          <w:bCs/>
        </w:rPr>
      </w:pPr>
    </w:p>
    <w:p w14:paraId="76836824" w14:textId="77777777" w:rsidR="000F68A4" w:rsidRDefault="000F68A4" w:rsidP="00C2346A">
      <w:pPr>
        <w:spacing w:after="0" w:line="360" w:lineRule="auto"/>
        <w:jc w:val="both"/>
        <w:rPr>
          <w:rFonts w:ascii="Arial" w:hAnsi="Arial" w:cs="Arial"/>
          <w:b/>
          <w:bCs/>
        </w:rPr>
      </w:pPr>
    </w:p>
    <w:p w14:paraId="45666103" w14:textId="77777777" w:rsidR="000F68A4" w:rsidRDefault="000F68A4" w:rsidP="00C2346A">
      <w:pPr>
        <w:spacing w:after="0" w:line="360" w:lineRule="auto"/>
        <w:jc w:val="both"/>
        <w:rPr>
          <w:rFonts w:ascii="Arial" w:hAnsi="Arial" w:cs="Arial"/>
          <w:b/>
          <w:bCs/>
        </w:rPr>
      </w:pPr>
    </w:p>
    <w:p w14:paraId="20754369" w14:textId="77777777" w:rsidR="000F68A4" w:rsidRDefault="000F68A4" w:rsidP="00C2346A">
      <w:pPr>
        <w:spacing w:after="0" w:line="360" w:lineRule="auto"/>
        <w:jc w:val="both"/>
        <w:rPr>
          <w:rFonts w:ascii="Arial" w:hAnsi="Arial" w:cs="Arial"/>
          <w:b/>
          <w:bCs/>
        </w:rPr>
      </w:pPr>
    </w:p>
    <w:p w14:paraId="16BBA166" w14:textId="77777777" w:rsidR="000F68A4" w:rsidRDefault="000F68A4" w:rsidP="00C2346A">
      <w:pPr>
        <w:spacing w:after="0" w:line="360" w:lineRule="auto"/>
        <w:jc w:val="both"/>
        <w:rPr>
          <w:rFonts w:ascii="Arial" w:hAnsi="Arial" w:cs="Arial"/>
          <w:b/>
          <w:bCs/>
        </w:rPr>
      </w:pPr>
    </w:p>
    <w:p w14:paraId="2964F9DC" w14:textId="77777777" w:rsidR="000F68A4" w:rsidRDefault="000F68A4" w:rsidP="00C2346A">
      <w:pPr>
        <w:spacing w:after="0" w:line="360" w:lineRule="auto"/>
        <w:jc w:val="both"/>
        <w:rPr>
          <w:rFonts w:ascii="Arial" w:hAnsi="Arial" w:cs="Arial"/>
          <w:b/>
          <w:bCs/>
        </w:rPr>
      </w:pPr>
    </w:p>
    <w:p w14:paraId="10CEA416" w14:textId="2925C78B" w:rsidR="00B873B3" w:rsidRDefault="00B873B3" w:rsidP="00C2346A">
      <w:pPr>
        <w:spacing w:after="0" w:line="360" w:lineRule="auto"/>
        <w:jc w:val="both"/>
        <w:rPr>
          <w:rFonts w:ascii="Arial" w:hAnsi="Arial" w:cs="Arial"/>
        </w:rPr>
      </w:pPr>
      <w:r w:rsidRPr="005017D6">
        <w:rPr>
          <w:rFonts w:ascii="Arial" w:hAnsi="Arial" w:cs="Arial"/>
          <w:b/>
          <w:bCs/>
        </w:rPr>
        <w:lastRenderedPageBreak/>
        <w:t>Abstract</w:t>
      </w:r>
      <w:r w:rsidR="004F7366" w:rsidRPr="005017D6">
        <w:rPr>
          <w:rFonts w:ascii="Arial" w:hAnsi="Arial" w:cs="Arial"/>
        </w:rPr>
        <w:t xml:space="preserve"> </w:t>
      </w:r>
      <w:r w:rsidR="004F7366" w:rsidRPr="00B155C4">
        <w:rPr>
          <w:rFonts w:ascii="Arial" w:hAnsi="Arial" w:cs="Arial"/>
        </w:rPr>
        <w:t xml:space="preserve"> </w:t>
      </w:r>
    </w:p>
    <w:p w14:paraId="0E433FB0" w14:textId="77777777" w:rsidR="00C2346A" w:rsidRDefault="00C2346A" w:rsidP="00C2346A">
      <w:pPr>
        <w:spacing w:after="0" w:line="360" w:lineRule="auto"/>
        <w:jc w:val="both"/>
        <w:rPr>
          <w:rFonts w:ascii="Arial" w:hAnsi="Arial" w:cs="Arial"/>
        </w:rPr>
      </w:pPr>
    </w:p>
    <w:p w14:paraId="1616431F" w14:textId="385B0752" w:rsidR="0033174E" w:rsidRDefault="0033174E" w:rsidP="00C2346A">
      <w:pPr>
        <w:spacing w:after="0" w:line="360" w:lineRule="auto"/>
        <w:jc w:val="both"/>
        <w:rPr>
          <w:rFonts w:ascii="Arial" w:hAnsi="Arial" w:cs="Arial"/>
        </w:rPr>
      </w:pPr>
      <w:r>
        <w:rPr>
          <w:rFonts w:ascii="Arial" w:hAnsi="Arial" w:cs="Arial"/>
          <w:b/>
          <w:bCs/>
        </w:rPr>
        <w:t>Context:</w:t>
      </w:r>
      <w:r w:rsidR="002A28C6">
        <w:rPr>
          <w:rFonts w:ascii="Arial" w:hAnsi="Arial" w:cs="Arial"/>
          <w:b/>
          <w:bCs/>
        </w:rPr>
        <w:t xml:space="preserve"> </w:t>
      </w:r>
      <w:r w:rsidR="002A28C6">
        <w:rPr>
          <w:rFonts w:ascii="Arial" w:hAnsi="Arial" w:cs="Arial"/>
        </w:rPr>
        <w:t>The Covid-19 pandemic led to increased use of green</w:t>
      </w:r>
      <w:r w:rsidR="00203B7F">
        <w:rPr>
          <w:rFonts w:ascii="Arial" w:hAnsi="Arial" w:cs="Arial"/>
        </w:rPr>
        <w:t>/</w:t>
      </w:r>
      <w:r w:rsidR="002A28C6">
        <w:rPr>
          <w:rFonts w:ascii="Arial" w:hAnsi="Arial" w:cs="Arial"/>
        </w:rPr>
        <w:t xml:space="preserve">blue space as indoor spaces became frequently inaccessible. These changes </w:t>
      </w:r>
      <w:r w:rsidR="004B1599">
        <w:rPr>
          <w:rFonts w:ascii="Arial" w:hAnsi="Arial" w:cs="Arial"/>
        </w:rPr>
        <w:t>impacted</w:t>
      </w:r>
      <w:r w:rsidR="002A28C6">
        <w:rPr>
          <w:rFonts w:ascii="Arial" w:hAnsi="Arial" w:cs="Arial"/>
        </w:rPr>
        <w:t xml:space="preserve"> the direct interactions between humans and nature. </w:t>
      </w:r>
    </w:p>
    <w:p w14:paraId="134D63C2" w14:textId="77777777" w:rsidR="0033174E" w:rsidRDefault="0033174E" w:rsidP="00C2346A">
      <w:pPr>
        <w:spacing w:after="0" w:line="360" w:lineRule="auto"/>
        <w:jc w:val="both"/>
        <w:rPr>
          <w:rFonts w:ascii="Arial" w:hAnsi="Arial" w:cs="Arial"/>
        </w:rPr>
      </w:pPr>
    </w:p>
    <w:p w14:paraId="5843285D" w14:textId="66B06F2A" w:rsidR="005017D6" w:rsidRDefault="0033174E" w:rsidP="00C2346A">
      <w:pPr>
        <w:spacing w:after="0" w:line="360" w:lineRule="auto"/>
        <w:jc w:val="both"/>
        <w:rPr>
          <w:rFonts w:ascii="Arial" w:hAnsi="Arial" w:cs="Arial"/>
        </w:rPr>
      </w:pPr>
      <w:r w:rsidRPr="0033174E">
        <w:rPr>
          <w:rFonts w:ascii="Arial" w:hAnsi="Arial" w:cs="Arial"/>
          <w:b/>
          <w:bCs/>
        </w:rPr>
        <w:t>Aims:</w:t>
      </w:r>
      <w:r>
        <w:rPr>
          <w:rFonts w:ascii="Arial" w:hAnsi="Arial" w:cs="Arial"/>
        </w:rPr>
        <w:t xml:space="preserve"> To</w:t>
      </w:r>
      <w:r w:rsidR="005017D6">
        <w:rPr>
          <w:rFonts w:ascii="Arial" w:hAnsi="Arial" w:cs="Arial"/>
        </w:rPr>
        <w:t xml:space="preserve"> investigate</w:t>
      </w:r>
      <w:r w:rsidR="002A28C6">
        <w:rPr>
          <w:rFonts w:ascii="Arial" w:hAnsi="Arial" w:cs="Arial"/>
        </w:rPr>
        <w:t xml:space="preserve"> the</w:t>
      </w:r>
      <w:r w:rsidR="005017D6">
        <w:rPr>
          <w:rFonts w:ascii="Arial" w:hAnsi="Arial" w:cs="Arial"/>
        </w:rPr>
        <w:t xml:space="preserve"> links between mental health, loneliness, </w:t>
      </w:r>
      <w:r w:rsidR="002A28C6">
        <w:rPr>
          <w:rFonts w:ascii="Arial" w:hAnsi="Arial" w:cs="Arial"/>
        </w:rPr>
        <w:t>wellbeing,</w:t>
      </w:r>
      <w:r w:rsidR="005017D6">
        <w:rPr>
          <w:rFonts w:ascii="Arial" w:hAnsi="Arial" w:cs="Arial"/>
        </w:rPr>
        <w:t xml:space="preserve"> and interaction with non-companion animals, proximity to and use of green/blue space.</w:t>
      </w:r>
    </w:p>
    <w:p w14:paraId="1D7E9D0C" w14:textId="77777777" w:rsidR="00C2346A" w:rsidRDefault="00C2346A" w:rsidP="00C2346A">
      <w:pPr>
        <w:spacing w:after="0" w:line="360" w:lineRule="auto"/>
        <w:jc w:val="both"/>
        <w:rPr>
          <w:rFonts w:ascii="Arial" w:hAnsi="Arial" w:cs="Arial"/>
        </w:rPr>
      </w:pPr>
    </w:p>
    <w:p w14:paraId="28C71AFB" w14:textId="5F81A48C" w:rsidR="005017D6" w:rsidRDefault="005017D6" w:rsidP="00C2346A">
      <w:pPr>
        <w:spacing w:after="0" w:line="360" w:lineRule="auto"/>
        <w:jc w:val="both"/>
        <w:rPr>
          <w:rFonts w:ascii="Arial" w:hAnsi="Arial" w:cs="Arial"/>
        </w:rPr>
      </w:pPr>
      <w:r w:rsidRPr="005017D6">
        <w:rPr>
          <w:rFonts w:ascii="Arial" w:hAnsi="Arial" w:cs="Arial"/>
          <w:b/>
          <w:bCs/>
        </w:rPr>
        <w:t>Methods:</w:t>
      </w:r>
      <w:r>
        <w:rPr>
          <w:rFonts w:ascii="Arial" w:hAnsi="Arial" w:cs="Arial"/>
        </w:rPr>
        <w:t xml:space="preserve"> A cross-sectional online survey of </w:t>
      </w:r>
      <w:r w:rsidR="006B3B15">
        <w:rPr>
          <w:rFonts w:ascii="Arial" w:hAnsi="Arial" w:cs="Arial"/>
        </w:rPr>
        <w:t xml:space="preserve">adult UK </w:t>
      </w:r>
      <w:r>
        <w:rPr>
          <w:rFonts w:ascii="Arial" w:hAnsi="Arial" w:cs="Arial"/>
        </w:rPr>
        <w:t>residents was conducted between April and June 2020. The questionnaire included</w:t>
      </w:r>
      <w:r w:rsidR="00996E15">
        <w:rPr>
          <w:rFonts w:ascii="Arial" w:hAnsi="Arial" w:cs="Arial"/>
        </w:rPr>
        <w:t xml:space="preserve"> </w:t>
      </w:r>
      <w:r>
        <w:rPr>
          <w:rFonts w:ascii="Arial" w:hAnsi="Arial" w:cs="Arial"/>
        </w:rPr>
        <w:t>validated and</w:t>
      </w:r>
      <w:r w:rsidR="00996E15">
        <w:rPr>
          <w:rFonts w:ascii="Arial" w:hAnsi="Arial" w:cs="Arial"/>
        </w:rPr>
        <w:t xml:space="preserve"> </w:t>
      </w:r>
      <w:r>
        <w:rPr>
          <w:rFonts w:ascii="Arial" w:hAnsi="Arial" w:cs="Arial"/>
        </w:rPr>
        <w:t>bespoke items measuring demographics</w:t>
      </w:r>
      <w:r w:rsidR="001F7895">
        <w:rPr>
          <w:rFonts w:ascii="Arial" w:hAnsi="Arial" w:cs="Arial"/>
        </w:rPr>
        <w:t xml:space="preserve"> and </w:t>
      </w:r>
      <w:r>
        <w:rPr>
          <w:rFonts w:ascii="Arial" w:hAnsi="Arial" w:cs="Arial"/>
        </w:rPr>
        <w:t xml:space="preserve">exposures and outcomes related </w:t>
      </w:r>
      <w:r w:rsidR="00D111C0">
        <w:rPr>
          <w:rFonts w:ascii="Arial" w:hAnsi="Arial" w:cs="Arial"/>
        </w:rPr>
        <w:t>to</w:t>
      </w:r>
      <w:r>
        <w:rPr>
          <w:rFonts w:ascii="Arial" w:hAnsi="Arial" w:cs="Arial"/>
        </w:rPr>
        <w:t xml:space="preserve"> mental health, wellbeing, loneliness</w:t>
      </w:r>
      <w:r w:rsidR="00996E15">
        <w:rPr>
          <w:rFonts w:ascii="Arial" w:hAnsi="Arial" w:cs="Arial"/>
        </w:rPr>
        <w:t xml:space="preserve">, </w:t>
      </w:r>
      <w:r>
        <w:rPr>
          <w:rFonts w:ascii="Arial" w:hAnsi="Arial" w:cs="Arial"/>
        </w:rPr>
        <w:t>human-animal interactions with non-companion animals</w:t>
      </w:r>
      <w:r w:rsidR="00C974A4">
        <w:rPr>
          <w:rFonts w:ascii="Arial" w:hAnsi="Arial" w:cs="Arial"/>
        </w:rPr>
        <w:t xml:space="preserve"> (wildlife</w:t>
      </w:r>
      <w:r w:rsidR="00203B7F">
        <w:rPr>
          <w:rFonts w:ascii="Arial" w:hAnsi="Arial" w:cs="Arial"/>
        </w:rPr>
        <w:t>/</w:t>
      </w:r>
      <w:r w:rsidR="00C974A4">
        <w:rPr>
          <w:rFonts w:ascii="Arial" w:hAnsi="Arial" w:cs="Arial"/>
        </w:rPr>
        <w:t>farm animals)</w:t>
      </w:r>
      <w:r>
        <w:rPr>
          <w:rFonts w:ascii="Arial" w:hAnsi="Arial" w:cs="Arial"/>
        </w:rPr>
        <w:t>, and proximity to and use of green/blue space before and since the first UK Covid-19 lockdown.</w:t>
      </w:r>
    </w:p>
    <w:p w14:paraId="5BAE8AA3" w14:textId="77777777" w:rsidR="00C2346A" w:rsidRDefault="00C2346A" w:rsidP="00C2346A">
      <w:pPr>
        <w:spacing w:after="0" w:line="360" w:lineRule="auto"/>
        <w:jc w:val="both"/>
        <w:rPr>
          <w:rFonts w:ascii="Arial" w:hAnsi="Arial" w:cs="Arial"/>
        </w:rPr>
      </w:pPr>
    </w:p>
    <w:p w14:paraId="29187630" w14:textId="05ADEDF2" w:rsidR="007E4DFF" w:rsidRDefault="0033174E" w:rsidP="00C2346A">
      <w:pPr>
        <w:spacing w:after="0" w:line="360" w:lineRule="auto"/>
        <w:jc w:val="both"/>
        <w:rPr>
          <w:rFonts w:ascii="Arial" w:hAnsi="Arial" w:cs="Arial"/>
        </w:rPr>
      </w:pPr>
      <w:r>
        <w:rPr>
          <w:rFonts w:ascii="Arial" w:hAnsi="Arial" w:cs="Arial"/>
          <w:b/>
          <w:bCs/>
        </w:rPr>
        <w:t>Key r</w:t>
      </w:r>
      <w:r w:rsidR="005017D6" w:rsidRPr="005017D6">
        <w:rPr>
          <w:rFonts w:ascii="Arial" w:hAnsi="Arial" w:cs="Arial"/>
          <w:b/>
          <w:bCs/>
        </w:rPr>
        <w:t>esults:</w:t>
      </w:r>
      <w:r w:rsidR="005017D6">
        <w:rPr>
          <w:rFonts w:ascii="Arial" w:hAnsi="Arial" w:cs="Arial"/>
          <w:b/>
          <w:bCs/>
        </w:rPr>
        <w:t xml:space="preserve"> </w:t>
      </w:r>
      <w:r w:rsidR="005017D6">
        <w:rPr>
          <w:rFonts w:ascii="Arial" w:hAnsi="Arial" w:cs="Arial"/>
        </w:rPr>
        <w:t>Of 5,926 participants,</w:t>
      </w:r>
      <w:r w:rsidR="007E4DFF">
        <w:rPr>
          <w:rFonts w:ascii="Arial" w:hAnsi="Arial" w:cs="Arial"/>
        </w:rPr>
        <w:t xml:space="preserve"> 4,408 (74.4%) reported interacting with non-companion animals at least every other day. Frequent engagement with non-companion animals</w:t>
      </w:r>
      <w:r w:rsidR="00195D17">
        <w:rPr>
          <w:rFonts w:ascii="Arial" w:hAnsi="Arial" w:cs="Arial"/>
        </w:rPr>
        <w:t xml:space="preserve"> </w:t>
      </w:r>
      <w:r w:rsidR="007E4DFF">
        <w:rPr>
          <w:rFonts w:ascii="Arial" w:hAnsi="Arial" w:cs="Arial"/>
        </w:rPr>
        <w:t>was significantly associated with smaller decreases in mental health scores (</w:t>
      </w:r>
      <w:r w:rsidR="007E4DFF" w:rsidRPr="009B1BCE">
        <w:rPr>
          <w:rFonts w:ascii="Arial" w:hAnsi="Arial" w:cs="Arial"/>
          <w:i/>
          <w:iCs/>
        </w:rPr>
        <w:t>b</w:t>
      </w:r>
      <w:r w:rsidR="007E4DFF">
        <w:rPr>
          <w:rFonts w:ascii="Arial" w:hAnsi="Arial" w:cs="Arial"/>
        </w:rPr>
        <w:t xml:space="preserve"> = .</w:t>
      </w:r>
      <w:r w:rsidR="008F64BC">
        <w:rPr>
          <w:rFonts w:ascii="Arial" w:hAnsi="Arial" w:cs="Arial"/>
        </w:rPr>
        <w:t>1</w:t>
      </w:r>
      <w:r w:rsidR="0063171C">
        <w:rPr>
          <w:rFonts w:ascii="Arial" w:hAnsi="Arial" w:cs="Arial"/>
        </w:rPr>
        <w:t>31</w:t>
      </w:r>
      <w:r w:rsidR="007E4DFF">
        <w:rPr>
          <w:rFonts w:ascii="Arial" w:hAnsi="Arial" w:cs="Arial"/>
        </w:rPr>
        <w:t>, 95% CI [</w:t>
      </w:r>
      <w:r w:rsidR="008F64BC">
        <w:rPr>
          <w:rFonts w:ascii="Arial" w:hAnsi="Arial" w:cs="Arial"/>
        </w:rPr>
        <w:t>.0</w:t>
      </w:r>
      <w:r w:rsidR="0063171C">
        <w:rPr>
          <w:rFonts w:ascii="Arial" w:hAnsi="Arial" w:cs="Arial"/>
        </w:rPr>
        <w:t>07</w:t>
      </w:r>
      <w:r w:rsidR="007E4DFF">
        <w:rPr>
          <w:rFonts w:ascii="Arial" w:hAnsi="Arial" w:cs="Arial"/>
        </w:rPr>
        <w:t xml:space="preserve"> – .2</w:t>
      </w:r>
      <w:r w:rsidR="0063171C">
        <w:rPr>
          <w:rFonts w:ascii="Arial" w:hAnsi="Arial" w:cs="Arial"/>
        </w:rPr>
        <w:t>56</w:t>
      </w:r>
      <w:r w:rsidR="007E4DFF">
        <w:rPr>
          <w:rFonts w:ascii="Arial" w:hAnsi="Arial" w:cs="Arial"/>
        </w:rPr>
        <w:t xml:space="preserve">], </w:t>
      </w:r>
      <w:r w:rsidR="007E4DFF" w:rsidRPr="009B1BCE">
        <w:rPr>
          <w:rFonts w:ascii="Arial" w:hAnsi="Arial" w:cs="Arial"/>
          <w:i/>
          <w:iCs/>
        </w:rPr>
        <w:t>p</w:t>
      </w:r>
      <w:r w:rsidR="007E4DFF">
        <w:rPr>
          <w:rFonts w:ascii="Arial" w:hAnsi="Arial" w:cs="Arial"/>
        </w:rPr>
        <w:t xml:space="preserve"> = .0</w:t>
      </w:r>
      <w:r w:rsidR="0063171C">
        <w:rPr>
          <w:rFonts w:ascii="Arial" w:hAnsi="Arial" w:cs="Arial"/>
        </w:rPr>
        <w:t>38</w:t>
      </w:r>
      <w:r w:rsidR="007E4DFF">
        <w:rPr>
          <w:rFonts w:ascii="Arial" w:hAnsi="Arial" w:cs="Arial"/>
        </w:rPr>
        <w:t>) and smaller increases in loneliness scores (</w:t>
      </w:r>
      <w:r w:rsidR="007E4DFF" w:rsidRPr="009B1BCE">
        <w:rPr>
          <w:rFonts w:ascii="Arial" w:hAnsi="Arial" w:cs="Arial"/>
          <w:i/>
          <w:iCs/>
        </w:rPr>
        <w:t>b</w:t>
      </w:r>
      <w:r w:rsidR="007E4DFF">
        <w:rPr>
          <w:rFonts w:ascii="Arial" w:hAnsi="Arial" w:cs="Arial"/>
        </w:rPr>
        <w:t xml:space="preserve"> = -.</w:t>
      </w:r>
      <w:r w:rsidR="008F64BC">
        <w:rPr>
          <w:rFonts w:ascii="Arial" w:hAnsi="Arial" w:cs="Arial"/>
        </w:rPr>
        <w:t>1</w:t>
      </w:r>
      <w:r w:rsidR="0063171C">
        <w:rPr>
          <w:rFonts w:ascii="Arial" w:hAnsi="Arial" w:cs="Arial"/>
        </w:rPr>
        <w:t>35</w:t>
      </w:r>
      <w:r w:rsidR="007E4DFF">
        <w:rPr>
          <w:rFonts w:ascii="Arial" w:hAnsi="Arial" w:cs="Arial"/>
        </w:rPr>
        <w:t>, 95% CI [-.2</w:t>
      </w:r>
      <w:r w:rsidR="0063171C">
        <w:rPr>
          <w:rFonts w:ascii="Arial" w:hAnsi="Arial" w:cs="Arial"/>
        </w:rPr>
        <w:t>41</w:t>
      </w:r>
      <w:r w:rsidR="007E4DFF">
        <w:rPr>
          <w:rFonts w:ascii="Arial" w:hAnsi="Arial" w:cs="Arial"/>
        </w:rPr>
        <w:t xml:space="preserve"> – .</w:t>
      </w:r>
      <w:r w:rsidR="0063171C">
        <w:rPr>
          <w:rFonts w:ascii="Arial" w:hAnsi="Arial" w:cs="Arial"/>
        </w:rPr>
        <w:t>030</w:t>
      </w:r>
      <w:r w:rsidR="007E4DFF">
        <w:rPr>
          <w:rFonts w:ascii="Arial" w:hAnsi="Arial" w:cs="Arial"/>
        </w:rPr>
        <w:t xml:space="preserve">], </w:t>
      </w:r>
      <w:r w:rsidR="007E4DFF" w:rsidRPr="009B1BCE">
        <w:rPr>
          <w:rFonts w:ascii="Arial" w:hAnsi="Arial" w:cs="Arial"/>
          <w:i/>
          <w:iCs/>
        </w:rPr>
        <w:t>p</w:t>
      </w:r>
      <w:r w:rsidR="007E4DFF">
        <w:rPr>
          <w:rFonts w:ascii="Arial" w:hAnsi="Arial" w:cs="Arial"/>
        </w:rPr>
        <w:t xml:space="preserve"> = .0</w:t>
      </w:r>
      <w:r w:rsidR="0063171C">
        <w:rPr>
          <w:rFonts w:ascii="Arial" w:hAnsi="Arial" w:cs="Arial"/>
        </w:rPr>
        <w:t>12</w:t>
      </w:r>
      <w:r w:rsidR="007E4DFF">
        <w:rPr>
          <w:rFonts w:ascii="Arial" w:hAnsi="Arial" w:cs="Arial"/>
        </w:rPr>
        <w:t>). J</w:t>
      </w:r>
      <w:r w:rsidR="00C974A4">
        <w:rPr>
          <w:rFonts w:ascii="Arial" w:hAnsi="Arial" w:cs="Arial"/>
        </w:rPr>
        <w:t xml:space="preserve">ust under half (48.4%, n=2,867) reported living directly next to a </w:t>
      </w:r>
      <w:r w:rsidR="00203B7F">
        <w:rPr>
          <w:rFonts w:ascii="Arial" w:hAnsi="Arial" w:cs="Arial"/>
        </w:rPr>
        <w:t>green/blue</w:t>
      </w:r>
      <w:r w:rsidR="00C974A4">
        <w:rPr>
          <w:rFonts w:ascii="Arial" w:hAnsi="Arial" w:cs="Arial"/>
        </w:rPr>
        <w:t xml:space="preserve"> space, and over half (52.3%; n=3,097) reported using </w:t>
      </w:r>
      <w:r w:rsidR="00203B7F">
        <w:rPr>
          <w:rFonts w:ascii="Arial" w:hAnsi="Arial" w:cs="Arial"/>
        </w:rPr>
        <w:t>such</w:t>
      </w:r>
      <w:r w:rsidR="00C974A4">
        <w:rPr>
          <w:rFonts w:ascii="Arial" w:hAnsi="Arial" w:cs="Arial"/>
        </w:rPr>
        <w:t xml:space="preserve"> space at least every day since lockdown. Regular use </w:t>
      </w:r>
      <w:r w:rsidR="00203B7F">
        <w:rPr>
          <w:rFonts w:ascii="Arial" w:hAnsi="Arial" w:cs="Arial"/>
        </w:rPr>
        <w:t>of green/blue</w:t>
      </w:r>
      <w:r w:rsidR="00C974A4">
        <w:rPr>
          <w:rFonts w:ascii="Arial" w:hAnsi="Arial" w:cs="Arial"/>
        </w:rPr>
        <w:t xml:space="preserve"> space since lockdown was significantly associated with higher mental health (</w:t>
      </w:r>
      <w:r w:rsidR="00C974A4" w:rsidRPr="009B1BCE">
        <w:rPr>
          <w:rFonts w:ascii="Arial" w:hAnsi="Arial" w:cs="Arial"/>
          <w:i/>
          <w:iCs/>
        </w:rPr>
        <w:t>b</w:t>
      </w:r>
      <w:r w:rsidR="00C974A4">
        <w:rPr>
          <w:rFonts w:ascii="Arial" w:hAnsi="Arial" w:cs="Arial"/>
        </w:rPr>
        <w:t xml:space="preserve"> = .</w:t>
      </w:r>
      <w:r w:rsidR="008F64BC">
        <w:rPr>
          <w:rFonts w:ascii="Arial" w:hAnsi="Arial" w:cs="Arial"/>
        </w:rPr>
        <w:t>1</w:t>
      </w:r>
      <w:r w:rsidR="0063171C">
        <w:rPr>
          <w:rFonts w:ascii="Arial" w:hAnsi="Arial" w:cs="Arial"/>
        </w:rPr>
        <w:t>54</w:t>
      </w:r>
      <w:r w:rsidR="00C974A4">
        <w:rPr>
          <w:rFonts w:ascii="Arial" w:hAnsi="Arial" w:cs="Arial"/>
        </w:rPr>
        <w:t>, 95% CI [.0</w:t>
      </w:r>
      <w:r w:rsidR="0063171C">
        <w:rPr>
          <w:rFonts w:ascii="Arial" w:hAnsi="Arial" w:cs="Arial"/>
        </w:rPr>
        <w:t>37</w:t>
      </w:r>
      <w:r w:rsidR="00C974A4">
        <w:rPr>
          <w:rFonts w:ascii="Arial" w:hAnsi="Arial" w:cs="Arial"/>
        </w:rPr>
        <w:t xml:space="preserve"> – .2</w:t>
      </w:r>
      <w:r w:rsidR="0063171C">
        <w:rPr>
          <w:rFonts w:ascii="Arial" w:hAnsi="Arial" w:cs="Arial"/>
        </w:rPr>
        <w:t>72</w:t>
      </w:r>
      <w:r w:rsidR="00C974A4">
        <w:rPr>
          <w:rFonts w:ascii="Arial" w:hAnsi="Arial" w:cs="Arial"/>
        </w:rPr>
        <w:t xml:space="preserve">], </w:t>
      </w:r>
      <w:r w:rsidR="00C974A4" w:rsidRPr="009B1BCE">
        <w:rPr>
          <w:rFonts w:ascii="Arial" w:hAnsi="Arial" w:cs="Arial"/>
          <w:i/>
          <w:iCs/>
        </w:rPr>
        <w:t>p</w:t>
      </w:r>
      <w:r w:rsidR="00C974A4">
        <w:rPr>
          <w:rFonts w:ascii="Arial" w:hAnsi="Arial" w:cs="Arial"/>
        </w:rPr>
        <w:t xml:space="preserve"> = .0</w:t>
      </w:r>
      <w:r w:rsidR="0063171C">
        <w:rPr>
          <w:rFonts w:ascii="Arial" w:hAnsi="Arial" w:cs="Arial"/>
        </w:rPr>
        <w:t>10</w:t>
      </w:r>
      <w:r w:rsidR="00C974A4">
        <w:rPr>
          <w:rFonts w:ascii="Arial" w:hAnsi="Arial" w:cs="Arial"/>
        </w:rPr>
        <w:t>), lower loneliness (</w:t>
      </w:r>
      <w:r w:rsidR="00C974A4" w:rsidRPr="009B1BCE">
        <w:rPr>
          <w:rFonts w:ascii="Arial" w:hAnsi="Arial" w:cs="Arial"/>
          <w:i/>
          <w:iCs/>
        </w:rPr>
        <w:t>b</w:t>
      </w:r>
      <w:r w:rsidR="00C974A4">
        <w:rPr>
          <w:rFonts w:ascii="Arial" w:hAnsi="Arial" w:cs="Arial"/>
        </w:rPr>
        <w:t xml:space="preserve"> =</w:t>
      </w:r>
      <w:r w:rsidR="00C2346A">
        <w:rPr>
          <w:rFonts w:ascii="Arial" w:hAnsi="Arial" w:cs="Arial"/>
        </w:rPr>
        <w:t xml:space="preserve"> </w:t>
      </w:r>
      <w:r w:rsidR="00C974A4">
        <w:rPr>
          <w:rFonts w:ascii="Arial" w:hAnsi="Arial" w:cs="Arial"/>
        </w:rPr>
        <w:t>-.</w:t>
      </w:r>
      <w:r w:rsidR="00237109">
        <w:rPr>
          <w:rFonts w:ascii="Arial" w:hAnsi="Arial" w:cs="Arial"/>
        </w:rPr>
        <w:t>3</w:t>
      </w:r>
      <w:r w:rsidR="0063171C">
        <w:rPr>
          <w:rFonts w:ascii="Arial" w:hAnsi="Arial" w:cs="Arial"/>
        </w:rPr>
        <w:t>34</w:t>
      </w:r>
      <w:r w:rsidR="00C974A4">
        <w:rPr>
          <w:rFonts w:ascii="Arial" w:hAnsi="Arial" w:cs="Arial"/>
        </w:rPr>
        <w:t>, 95% CI [-.4</w:t>
      </w:r>
      <w:r w:rsidR="0063171C">
        <w:rPr>
          <w:rFonts w:ascii="Arial" w:hAnsi="Arial" w:cs="Arial"/>
        </w:rPr>
        <w:t>30</w:t>
      </w:r>
      <w:r w:rsidR="00C974A4">
        <w:rPr>
          <w:rFonts w:ascii="Arial" w:hAnsi="Arial" w:cs="Arial"/>
        </w:rPr>
        <w:t xml:space="preserve"> – -.2</w:t>
      </w:r>
      <w:r w:rsidR="0063171C">
        <w:rPr>
          <w:rFonts w:ascii="Arial" w:hAnsi="Arial" w:cs="Arial"/>
        </w:rPr>
        <w:t>38</w:t>
      </w:r>
      <w:r w:rsidR="00C974A4">
        <w:rPr>
          <w:rFonts w:ascii="Arial" w:hAnsi="Arial" w:cs="Arial"/>
        </w:rPr>
        <w:t xml:space="preserve">], </w:t>
      </w:r>
      <w:r w:rsidR="00C974A4" w:rsidRPr="009B1BCE">
        <w:rPr>
          <w:rFonts w:ascii="Arial" w:hAnsi="Arial" w:cs="Arial"/>
          <w:i/>
          <w:iCs/>
        </w:rPr>
        <w:t>p</w:t>
      </w:r>
      <w:r w:rsidR="00C974A4">
        <w:rPr>
          <w:rFonts w:ascii="Arial" w:hAnsi="Arial" w:cs="Arial"/>
        </w:rPr>
        <w:t xml:space="preserve"> = .001), and higher wellbeing (</w:t>
      </w:r>
      <w:r w:rsidR="00C974A4" w:rsidRPr="009B1BCE">
        <w:rPr>
          <w:rFonts w:ascii="Arial" w:hAnsi="Arial" w:cs="Arial"/>
          <w:i/>
          <w:iCs/>
        </w:rPr>
        <w:t>b</w:t>
      </w:r>
      <w:r w:rsidR="00C974A4">
        <w:rPr>
          <w:rFonts w:ascii="Arial" w:hAnsi="Arial" w:cs="Arial"/>
        </w:rPr>
        <w:t xml:space="preserve"> = .</w:t>
      </w:r>
      <w:r w:rsidR="00237109">
        <w:rPr>
          <w:rFonts w:ascii="Arial" w:hAnsi="Arial" w:cs="Arial"/>
        </w:rPr>
        <w:t>8</w:t>
      </w:r>
      <w:r w:rsidR="00856872">
        <w:rPr>
          <w:rFonts w:ascii="Arial" w:hAnsi="Arial" w:cs="Arial"/>
        </w:rPr>
        <w:t>10</w:t>
      </w:r>
      <w:r w:rsidR="00C974A4">
        <w:rPr>
          <w:rFonts w:ascii="Arial" w:hAnsi="Arial" w:cs="Arial"/>
        </w:rPr>
        <w:t>, 95% CI [.</w:t>
      </w:r>
      <w:r w:rsidR="00237109">
        <w:rPr>
          <w:rFonts w:ascii="Arial" w:hAnsi="Arial" w:cs="Arial"/>
        </w:rPr>
        <w:t>5</w:t>
      </w:r>
      <w:r w:rsidR="00856872">
        <w:rPr>
          <w:rFonts w:ascii="Arial" w:hAnsi="Arial" w:cs="Arial"/>
        </w:rPr>
        <w:t>72</w:t>
      </w:r>
      <w:r w:rsidR="00C974A4">
        <w:rPr>
          <w:rFonts w:ascii="Arial" w:hAnsi="Arial" w:cs="Arial"/>
        </w:rPr>
        <w:t xml:space="preserve"> – 1.0</w:t>
      </w:r>
      <w:r w:rsidR="00856872">
        <w:rPr>
          <w:rFonts w:ascii="Arial" w:hAnsi="Arial" w:cs="Arial"/>
        </w:rPr>
        <w:t>47</w:t>
      </w:r>
      <w:r w:rsidR="00C974A4">
        <w:rPr>
          <w:rFonts w:ascii="Arial" w:hAnsi="Arial" w:cs="Arial"/>
        </w:rPr>
        <w:t xml:space="preserve">], </w:t>
      </w:r>
      <w:r w:rsidR="00C974A4" w:rsidRPr="009B1BCE">
        <w:rPr>
          <w:rFonts w:ascii="Arial" w:hAnsi="Arial" w:cs="Arial"/>
          <w:i/>
          <w:iCs/>
        </w:rPr>
        <w:t>p</w:t>
      </w:r>
      <w:r w:rsidR="00C974A4">
        <w:rPr>
          <w:rFonts w:ascii="Arial" w:hAnsi="Arial" w:cs="Arial"/>
        </w:rPr>
        <w:t xml:space="preserve"> = .001). Closer proximity to such space was significantly associated with lower loneliness scores (</w:t>
      </w:r>
      <w:r w:rsidR="00C974A4" w:rsidRPr="009B1BCE">
        <w:rPr>
          <w:rFonts w:ascii="Arial" w:hAnsi="Arial" w:cs="Arial"/>
          <w:i/>
          <w:iCs/>
        </w:rPr>
        <w:t>b</w:t>
      </w:r>
      <w:r w:rsidR="00C974A4">
        <w:rPr>
          <w:rFonts w:ascii="Arial" w:hAnsi="Arial" w:cs="Arial"/>
        </w:rPr>
        <w:t xml:space="preserve"> = -.</w:t>
      </w:r>
      <w:r w:rsidR="00237109">
        <w:rPr>
          <w:rFonts w:ascii="Arial" w:hAnsi="Arial" w:cs="Arial"/>
        </w:rPr>
        <w:t>22</w:t>
      </w:r>
      <w:r w:rsidR="00856872">
        <w:rPr>
          <w:rFonts w:ascii="Arial" w:hAnsi="Arial" w:cs="Arial"/>
        </w:rPr>
        <w:t>4</w:t>
      </w:r>
      <w:r w:rsidR="00C974A4">
        <w:rPr>
          <w:rFonts w:ascii="Arial" w:hAnsi="Arial" w:cs="Arial"/>
        </w:rPr>
        <w:t>, 95% CI [-.3</w:t>
      </w:r>
      <w:r w:rsidR="00856872">
        <w:rPr>
          <w:rFonts w:ascii="Arial" w:hAnsi="Arial" w:cs="Arial"/>
        </w:rPr>
        <w:t>19</w:t>
      </w:r>
      <w:r w:rsidR="00C974A4">
        <w:rPr>
          <w:rFonts w:ascii="Arial" w:hAnsi="Arial" w:cs="Arial"/>
        </w:rPr>
        <w:t xml:space="preserve"> - -.13</w:t>
      </w:r>
      <w:r w:rsidR="00856872">
        <w:rPr>
          <w:rFonts w:ascii="Arial" w:hAnsi="Arial" w:cs="Arial"/>
        </w:rPr>
        <w:t>0</w:t>
      </w:r>
      <w:r w:rsidR="00C974A4">
        <w:rPr>
          <w:rFonts w:ascii="Arial" w:hAnsi="Arial" w:cs="Arial"/>
        </w:rPr>
        <w:t xml:space="preserve">], </w:t>
      </w:r>
      <w:r w:rsidR="00C974A4" w:rsidRPr="009B1BCE">
        <w:rPr>
          <w:rFonts w:ascii="Arial" w:hAnsi="Arial" w:cs="Arial"/>
          <w:i/>
          <w:iCs/>
        </w:rPr>
        <w:t>p</w:t>
      </w:r>
      <w:r w:rsidR="00C974A4">
        <w:rPr>
          <w:rFonts w:ascii="Arial" w:hAnsi="Arial" w:cs="Arial"/>
        </w:rPr>
        <w:t xml:space="preserve"> = .001), and higher wellbeing scores (</w:t>
      </w:r>
      <w:r w:rsidR="00C974A4" w:rsidRPr="009B1BCE">
        <w:rPr>
          <w:rFonts w:ascii="Arial" w:hAnsi="Arial" w:cs="Arial"/>
          <w:i/>
          <w:iCs/>
        </w:rPr>
        <w:t>b</w:t>
      </w:r>
      <w:r w:rsidR="00C974A4">
        <w:rPr>
          <w:rFonts w:ascii="Arial" w:hAnsi="Arial" w:cs="Arial"/>
        </w:rPr>
        <w:t xml:space="preserve"> = .</w:t>
      </w:r>
      <w:r w:rsidR="00856872">
        <w:rPr>
          <w:rFonts w:ascii="Arial" w:hAnsi="Arial" w:cs="Arial"/>
        </w:rPr>
        <w:t>632</w:t>
      </w:r>
      <w:r w:rsidR="00C974A4">
        <w:rPr>
          <w:rFonts w:ascii="Arial" w:hAnsi="Arial" w:cs="Arial"/>
        </w:rPr>
        <w:t>, 95% CI [.</w:t>
      </w:r>
      <w:r w:rsidR="00237109">
        <w:rPr>
          <w:rFonts w:ascii="Arial" w:hAnsi="Arial" w:cs="Arial"/>
        </w:rPr>
        <w:t>319</w:t>
      </w:r>
      <w:r w:rsidR="00C974A4">
        <w:rPr>
          <w:rFonts w:ascii="Arial" w:hAnsi="Arial" w:cs="Arial"/>
        </w:rPr>
        <w:t xml:space="preserve"> - .</w:t>
      </w:r>
      <w:r w:rsidR="00856872">
        <w:rPr>
          <w:rFonts w:ascii="Arial" w:hAnsi="Arial" w:cs="Arial"/>
        </w:rPr>
        <w:t>873</w:t>
      </w:r>
      <w:r w:rsidR="00C974A4">
        <w:rPr>
          <w:rFonts w:ascii="Arial" w:hAnsi="Arial" w:cs="Arial"/>
        </w:rPr>
        <w:t xml:space="preserve">], </w:t>
      </w:r>
      <w:r w:rsidR="00C974A4" w:rsidRPr="009B1BCE">
        <w:rPr>
          <w:rFonts w:ascii="Arial" w:hAnsi="Arial" w:cs="Arial"/>
          <w:i/>
          <w:iCs/>
        </w:rPr>
        <w:t>p</w:t>
      </w:r>
      <w:r w:rsidR="00C974A4">
        <w:rPr>
          <w:rFonts w:ascii="Arial" w:hAnsi="Arial" w:cs="Arial"/>
        </w:rPr>
        <w:t xml:space="preserve"> = .001). </w:t>
      </w:r>
    </w:p>
    <w:p w14:paraId="5009F8FF" w14:textId="77777777" w:rsidR="00C2346A" w:rsidRDefault="00C2346A" w:rsidP="00C2346A">
      <w:pPr>
        <w:spacing w:after="0" w:line="360" w:lineRule="auto"/>
        <w:jc w:val="both"/>
        <w:rPr>
          <w:rFonts w:ascii="Arial" w:hAnsi="Arial" w:cs="Arial"/>
        </w:rPr>
      </w:pPr>
    </w:p>
    <w:p w14:paraId="40F90DA7" w14:textId="543B9368" w:rsidR="00374F41" w:rsidRDefault="005017D6" w:rsidP="00C2346A">
      <w:pPr>
        <w:spacing w:after="0" w:line="360" w:lineRule="auto"/>
        <w:jc w:val="both"/>
        <w:rPr>
          <w:rFonts w:ascii="Arial" w:hAnsi="Arial" w:cs="Arial"/>
        </w:rPr>
      </w:pPr>
      <w:r w:rsidRPr="00B51C47">
        <w:rPr>
          <w:rFonts w:ascii="Arial" w:hAnsi="Arial" w:cs="Arial"/>
          <w:b/>
          <w:bCs/>
        </w:rPr>
        <w:t xml:space="preserve">Conclusion: </w:t>
      </w:r>
      <w:r w:rsidR="00374F41" w:rsidRPr="00B51C47">
        <w:rPr>
          <w:rFonts w:ascii="Arial" w:hAnsi="Arial" w:cs="Arial"/>
        </w:rPr>
        <w:t>The multi-</w:t>
      </w:r>
      <w:r w:rsidR="00B51C47" w:rsidRPr="00B51C47">
        <w:rPr>
          <w:rFonts w:ascii="Arial" w:hAnsi="Arial" w:cs="Arial"/>
        </w:rPr>
        <w:t>faceted</w:t>
      </w:r>
      <w:r w:rsidR="00374F41" w:rsidRPr="00B51C47">
        <w:rPr>
          <w:rFonts w:ascii="Arial" w:hAnsi="Arial" w:cs="Arial"/>
        </w:rPr>
        <w:t xml:space="preserve"> human-nature relationship may </w:t>
      </w:r>
      <w:r w:rsidR="00F011BE" w:rsidRPr="00B51C47">
        <w:rPr>
          <w:rFonts w:ascii="Arial" w:hAnsi="Arial" w:cs="Arial"/>
        </w:rPr>
        <w:t xml:space="preserve">promote key human health benefits </w:t>
      </w:r>
      <w:r w:rsidR="00B51C47" w:rsidRPr="00B51C47">
        <w:rPr>
          <w:rFonts w:ascii="Arial" w:hAnsi="Arial" w:cs="Arial"/>
        </w:rPr>
        <w:t>in the context of the lockdown</w:t>
      </w:r>
      <w:r w:rsidR="00C2346A">
        <w:rPr>
          <w:rFonts w:ascii="Arial" w:hAnsi="Arial" w:cs="Arial"/>
        </w:rPr>
        <w:t xml:space="preserve">. </w:t>
      </w:r>
    </w:p>
    <w:p w14:paraId="00ECD29E" w14:textId="5704D790" w:rsidR="0033174E" w:rsidRDefault="0033174E" w:rsidP="00C2346A">
      <w:pPr>
        <w:spacing w:after="0" w:line="360" w:lineRule="auto"/>
        <w:jc w:val="both"/>
        <w:rPr>
          <w:rFonts w:ascii="Arial" w:hAnsi="Arial" w:cs="Arial"/>
        </w:rPr>
      </w:pPr>
    </w:p>
    <w:p w14:paraId="6FCE834E" w14:textId="1DFE4766" w:rsidR="0033174E" w:rsidRDefault="0033174E" w:rsidP="00C2346A">
      <w:pPr>
        <w:spacing w:after="0" w:line="360" w:lineRule="auto"/>
        <w:jc w:val="both"/>
        <w:rPr>
          <w:rFonts w:ascii="Arial" w:hAnsi="Arial" w:cs="Arial"/>
          <w:b/>
          <w:bCs/>
        </w:rPr>
      </w:pPr>
      <w:r w:rsidRPr="0033174E">
        <w:rPr>
          <w:rFonts w:ascii="Arial" w:hAnsi="Arial" w:cs="Arial"/>
          <w:b/>
          <w:bCs/>
        </w:rPr>
        <w:t>Implications:</w:t>
      </w:r>
      <w:r>
        <w:rPr>
          <w:rFonts w:ascii="Arial" w:hAnsi="Arial" w:cs="Arial"/>
        </w:rPr>
        <w:t xml:space="preserve"> These findings highlight the importance of green</w:t>
      </w:r>
      <w:r w:rsidR="00203B7F">
        <w:rPr>
          <w:rFonts w:ascii="Arial" w:hAnsi="Arial" w:cs="Arial"/>
        </w:rPr>
        <w:t>/</w:t>
      </w:r>
      <w:r>
        <w:rPr>
          <w:rFonts w:ascii="Arial" w:hAnsi="Arial" w:cs="Arial"/>
        </w:rPr>
        <w:t xml:space="preserve">blue space and the human-animal relationship, and how they </w:t>
      </w:r>
      <w:r w:rsidR="00C125A1">
        <w:rPr>
          <w:rFonts w:ascii="Arial" w:hAnsi="Arial" w:cs="Arial"/>
        </w:rPr>
        <w:t xml:space="preserve">might </w:t>
      </w:r>
      <w:r>
        <w:rPr>
          <w:rFonts w:ascii="Arial" w:hAnsi="Arial" w:cs="Arial"/>
        </w:rPr>
        <w:t>play a critical role in maintaining people’s mental health within a pandemic context.</w:t>
      </w:r>
      <w:r w:rsidRPr="0033174E">
        <w:rPr>
          <w:rFonts w:ascii="Arial" w:hAnsi="Arial" w:cs="Arial"/>
        </w:rPr>
        <w:t xml:space="preserve"> </w:t>
      </w:r>
      <w:r>
        <w:rPr>
          <w:rFonts w:ascii="Arial" w:hAnsi="Arial" w:cs="Arial"/>
        </w:rPr>
        <w:t>Further targeted investigations relating to these areas and links with human health, are important within both pandemic and non-pandemic contexts.</w:t>
      </w:r>
    </w:p>
    <w:p w14:paraId="38FC2DAB" w14:textId="77777777" w:rsidR="00C2346A" w:rsidRDefault="00C2346A" w:rsidP="00C2346A">
      <w:pPr>
        <w:spacing w:after="0" w:line="360" w:lineRule="auto"/>
        <w:jc w:val="both"/>
        <w:rPr>
          <w:rFonts w:ascii="Arial" w:hAnsi="Arial" w:cs="Arial"/>
          <w:b/>
          <w:bCs/>
        </w:rPr>
      </w:pPr>
    </w:p>
    <w:p w14:paraId="6EDE6385" w14:textId="77777777" w:rsidR="00203B7F" w:rsidRDefault="00203B7F" w:rsidP="00B155C4">
      <w:pPr>
        <w:spacing w:after="100" w:afterAutospacing="1" w:line="360" w:lineRule="auto"/>
        <w:jc w:val="both"/>
        <w:rPr>
          <w:rFonts w:ascii="Arial" w:hAnsi="Arial" w:cs="Arial"/>
          <w:b/>
          <w:bCs/>
        </w:rPr>
      </w:pPr>
    </w:p>
    <w:p w14:paraId="5C4E135D" w14:textId="72997291" w:rsidR="001F5C8A" w:rsidRDefault="00B873B3" w:rsidP="00B155C4">
      <w:pPr>
        <w:spacing w:after="100" w:afterAutospacing="1" w:line="360" w:lineRule="auto"/>
        <w:jc w:val="both"/>
        <w:rPr>
          <w:rFonts w:ascii="Arial" w:hAnsi="Arial" w:cs="Arial"/>
          <w:b/>
          <w:bCs/>
        </w:rPr>
      </w:pPr>
      <w:r w:rsidRPr="00B155C4">
        <w:rPr>
          <w:rFonts w:ascii="Arial" w:hAnsi="Arial" w:cs="Arial"/>
          <w:b/>
          <w:bCs/>
        </w:rPr>
        <w:lastRenderedPageBreak/>
        <w:t>Introduction</w:t>
      </w:r>
    </w:p>
    <w:p w14:paraId="6F59578B" w14:textId="3309FDE1" w:rsidR="00FF29C5" w:rsidRDefault="003A1DD2" w:rsidP="00B155C4">
      <w:pPr>
        <w:spacing w:after="100" w:afterAutospacing="1" w:line="360" w:lineRule="auto"/>
        <w:jc w:val="both"/>
        <w:rPr>
          <w:rFonts w:ascii="Arial" w:hAnsi="Arial" w:cs="Arial"/>
        </w:rPr>
      </w:pPr>
      <w:r>
        <w:rPr>
          <w:rFonts w:ascii="Arial" w:hAnsi="Arial" w:cs="Arial"/>
        </w:rPr>
        <w:t xml:space="preserve">A growing number of studies have identified positive links between the availability of ‘natural’ spaces (e.g., </w:t>
      </w:r>
      <w:proofErr w:type="gramStart"/>
      <w:r w:rsidR="004B1599">
        <w:rPr>
          <w:rFonts w:ascii="Arial" w:hAnsi="Arial" w:cs="Arial"/>
        </w:rPr>
        <w:t>green</w:t>
      </w:r>
      <w:proofErr w:type="gramEnd"/>
      <w:r w:rsidR="004B1599">
        <w:rPr>
          <w:rFonts w:ascii="Arial" w:hAnsi="Arial" w:cs="Arial"/>
        </w:rPr>
        <w:t xml:space="preserve"> and blue space</w:t>
      </w:r>
      <w:r>
        <w:rPr>
          <w:rFonts w:ascii="Arial" w:hAnsi="Arial" w:cs="Arial"/>
        </w:rPr>
        <w:t xml:space="preserve">) and mental health outcomes </w:t>
      </w:r>
      <w:r>
        <w:rPr>
          <w:rFonts w:ascii="Arial" w:hAnsi="Arial" w:cs="Arial"/>
        </w:rPr>
        <w:fldChar w:fldCharType="begin">
          <w:fldData xml:space="preserve">PEVuZE5vdGU+PENpdGU+PEF1dGhvcj5IYXJ0aWc8L0F1dGhvcj48WWVhcj4yMDE0PC9ZZWFyPjxS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PEVuZE5vdGU+PENpdGU+PEF1dGhvcj5IYXJ0aWc8L0F1dGhvcj48WWVhcj4yMDE0PC9ZZWFyPjxS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(Hartig</w:t>
      </w:r>
      <w:r w:rsidRPr="003A1DD2">
        <w:rPr>
          <w:rFonts w:ascii="Arial" w:hAnsi="Arial" w:cs="Arial"/>
          <w:i/>
          <w:noProof/>
        </w:rPr>
        <w:t xml:space="preserve"> et al.</w:t>
      </w:r>
      <w:r>
        <w:rPr>
          <w:rFonts w:ascii="Arial" w:hAnsi="Arial" w:cs="Arial"/>
          <w:noProof/>
        </w:rPr>
        <w:t xml:space="preserve"> 2014; Pritchard</w:t>
      </w:r>
      <w:r w:rsidRPr="003A1DD2">
        <w:rPr>
          <w:rFonts w:ascii="Arial" w:hAnsi="Arial" w:cs="Arial"/>
          <w:i/>
          <w:noProof/>
        </w:rPr>
        <w:t xml:space="preserve"> et al.</w:t>
      </w:r>
      <w:r>
        <w:rPr>
          <w:rFonts w:ascii="Arial" w:hAnsi="Arial" w:cs="Arial"/>
          <w:noProof/>
        </w:rPr>
        <w:t xml:space="preserve"> 2020; Skibins</w:t>
      </w:r>
      <w:r w:rsidRPr="003A1DD2">
        <w:rPr>
          <w:rFonts w:ascii="Arial" w:hAnsi="Arial" w:cs="Arial"/>
          <w:i/>
          <w:noProof/>
        </w:rPr>
        <w:t xml:space="preserve"> et al.</w:t>
      </w:r>
      <w:r>
        <w:rPr>
          <w:rFonts w:ascii="Arial" w:hAnsi="Arial" w:cs="Arial"/>
          <w:noProof/>
        </w:rPr>
        <w:t xml:space="preserve"> 2022)</w:t>
      </w:r>
      <w:r>
        <w:rPr>
          <w:rFonts w:ascii="Arial" w:hAnsi="Arial" w:cs="Arial"/>
        </w:rPr>
        <w:fldChar w:fldCharType="end"/>
      </w:r>
      <w:r>
        <w:rPr>
          <w:rFonts w:ascii="Arial" w:hAnsi="Arial" w:cs="Arial"/>
        </w:rPr>
        <w:t xml:space="preserve">. </w:t>
      </w:r>
      <w:r w:rsidR="00FF29C5">
        <w:rPr>
          <w:rFonts w:ascii="Arial" w:hAnsi="Arial" w:cs="Arial"/>
        </w:rPr>
        <w:t xml:space="preserve">Evidence has suggested that exposure to nature has been associated with </w:t>
      </w:r>
      <w:r>
        <w:rPr>
          <w:rFonts w:ascii="Arial" w:hAnsi="Arial" w:cs="Arial"/>
        </w:rPr>
        <w:t xml:space="preserve">lower risk of stress, </w:t>
      </w:r>
      <w:r w:rsidR="00FF29C5">
        <w:rPr>
          <w:rFonts w:ascii="Arial" w:hAnsi="Arial" w:cs="Arial"/>
        </w:rPr>
        <w:t>depression,</w:t>
      </w:r>
      <w:r>
        <w:rPr>
          <w:rFonts w:ascii="Arial" w:hAnsi="Arial" w:cs="Arial"/>
        </w:rPr>
        <w:t xml:space="preserve"> and anxiety </w:t>
      </w:r>
      <w:r>
        <w:rPr>
          <w:rFonts w:ascii="Arial" w:hAnsi="Arial" w:cs="Arial"/>
        </w:rPr>
        <w:fldChar w:fldCharType="begin">
          <w:fldData xml:space="preserve">PEVuZE5vdGU+PENpdGU+PEF1dGhvcj5kZSBLZWlqemVyPC9BdXRob3I+PFllYXI+MjAyMDwvWWVh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PEVuZE5vdGU+PENpdGU+PEF1dGhvcj5kZSBLZWlqemVyPC9BdXRob3I+PFllYXI+MjAyMDwvWWVh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(de Keijzer</w:t>
      </w:r>
      <w:r w:rsidRPr="003A1DD2">
        <w:rPr>
          <w:rFonts w:ascii="Arial" w:hAnsi="Arial" w:cs="Arial"/>
          <w:i/>
          <w:noProof/>
        </w:rPr>
        <w:t xml:space="preserve"> et al.</w:t>
      </w:r>
      <w:r>
        <w:rPr>
          <w:rFonts w:ascii="Arial" w:hAnsi="Arial" w:cs="Arial"/>
          <w:noProof/>
        </w:rPr>
        <w:t xml:space="preserve"> 2020; Gascon</w:t>
      </w:r>
      <w:r w:rsidRPr="003A1DD2">
        <w:rPr>
          <w:rFonts w:ascii="Arial" w:hAnsi="Arial" w:cs="Arial"/>
          <w:i/>
          <w:noProof/>
        </w:rPr>
        <w:t xml:space="preserve"> et al.</w:t>
      </w:r>
      <w:r>
        <w:rPr>
          <w:rFonts w:ascii="Arial" w:hAnsi="Arial" w:cs="Arial"/>
          <w:noProof/>
        </w:rPr>
        <w:t xml:space="preserve"> 2016; Roberts</w:t>
      </w:r>
      <w:r w:rsidRPr="003A1DD2">
        <w:rPr>
          <w:rFonts w:ascii="Arial" w:hAnsi="Arial" w:cs="Arial"/>
          <w:i/>
          <w:noProof/>
        </w:rPr>
        <w:t xml:space="preserve"> et al.</w:t>
      </w:r>
      <w:r>
        <w:rPr>
          <w:rFonts w:ascii="Arial" w:hAnsi="Arial" w:cs="Arial"/>
          <w:noProof/>
        </w:rPr>
        <w:t xml:space="preserve"> 2019)</w:t>
      </w:r>
      <w:r>
        <w:rPr>
          <w:rFonts w:ascii="Arial" w:hAnsi="Arial" w:cs="Arial"/>
        </w:rPr>
        <w:fldChar w:fldCharType="end"/>
      </w:r>
      <w:r>
        <w:rPr>
          <w:rFonts w:ascii="Arial" w:hAnsi="Arial" w:cs="Arial"/>
        </w:rPr>
        <w:t xml:space="preserve">. </w:t>
      </w:r>
      <w:r w:rsidR="00FF29C5">
        <w:rPr>
          <w:rFonts w:ascii="Arial" w:hAnsi="Arial" w:cs="Arial"/>
        </w:rPr>
        <w:t xml:space="preserve">In particular, research has indicated that gardens </w:t>
      </w:r>
      <w:r w:rsidR="00FF29C5">
        <w:rPr>
          <w:rFonts w:ascii="Arial" w:hAnsi="Arial" w:cs="Arial"/>
        </w:rPr>
        <w:fldChar w:fldCharType="begin"/>
      </w:r>
      <w:r w:rsidR="00FF29C5">
        <w:rPr>
          <w:rFonts w:ascii="Arial" w:hAnsi="Arial" w:cs="Arial"/>
        </w:rPr>
        <w:instrText xml:space="preserve"> ADDIN EN.CITE &lt;EndNote&gt;&lt;Cite&gt;&lt;Author&gt;Sofo&lt;/Author&gt;&lt;Year&gt;2020&lt;/Year&gt;&lt;RecNum&gt;3&lt;/RecNum&gt;&lt;DisplayText&gt;(Sofo and Sofo 2020)&lt;/DisplayText&gt;&lt;record&gt;&lt;rec-number&gt;3&lt;/rec-number&gt;&lt;foreign-keys&gt;&lt;key app="EN" db-id="9afxrxww8fsdrnew9xqp0raept9d0vfta0vw" timestamp="1677060216"&gt;3&lt;/key&gt;&lt;/foreign-keys&gt;&lt;ref-type name="Journal Article"&gt;17&lt;/ref-type&gt;&lt;contributors&gt;&lt;authors&gt;&lt;author&gt;Sofo, Adriano&lt;/author&gt;&lt;author&gt;Sofo, Antonino&lt;/author&gt;&lt;/authors&gt;&lt;/contributors&gt;&lt;titles&gt;&lt;title&gt;Correction to: Converting Home Spaces into Food Gardens at the Time of Covid-19 Quarantine: all the Benefits of Plants in this Difficult and Unprecedented Period (Human Ecology,(2020), 48, 2,(131-139), 10.1007/s10745-020-00147-3)&lt;/title&gt;&lt;secondary-title&gt;Human Ecology&lt;/secondary-title&gt;&lt;/titles&gt;&lt;volume&gt;48&lt;/volume&gt;&lt;number&gt;2&lt;/number&gt;&lt;dates&gt;&lt;year&gt;2020&lt;/year&gt;&lt;/dates&gt;&lt;urls&gt;&lt;/urls&gt;&lt;/record&gt;&lt;/Cite&gt;&lt;/EndNote&gt;</w:instrText>
      </w:r>
      <w:r w:rsidR="00FF29C5">
        <w:rPr>
          <w:rFonts w:ascii="Arial" w:hAnsi="Arial" w:cs="Arial"/>
        </w:rPr>
        <w:fldChar w:fldCharType="separate"/>
      </w:r>
      <w:r w:rsidR="00FF29C5">
        <w:rPr>
          <w:rFonts w:ascii="Arial" w:hAnsi="Arial" w:cs="Arial"/>
          <w:noProof/>
        </w:rPr>
        <w:t>(Sofo and Sofo 2020)</w:t>
      </w:r>
      <w:r w:rsidR="00FF29C5">
        <w:rPr>
          <w:rFonts w:ascii="Arial" w:hAnsi="Arial" w:cs="Arial"/>
        </w:rPr>
        <w:fldChar w:fldCharType="end"/>
      </w:r>
      <w:r w:rsidR="00FF29C5">
        <w:rPr>
          <w:rFonts w:ascii="Arial" w:hAnsi="Arial" w:cs="Arial"/>
        </w:rPr>
        <w:t xml:space="preserve"> and green and blue spaces </w:t>
      </w:r>
      <w:r w:rsidR="00FF29C5">
        <w:rPr>
          <w:rFonts w:ascii="Arial" w:hAnsi="Arial" w:cs="Arial"/>
        </w:rPr>
        <w:fldChar w:fldCharType="begin"/>
      </w:r>
      <w:r w:rsidR="00FF29C5">
        <w:rPr>
          <w:rFonts w:ascii="Arial" w:hAnsi="Arial" w:cs="Arial"/>
        </w:rPr>
        <w:instrText xml:space="preserve"> ADDIN EN.CITE &lt;EndNote&gt;&lt;Cite&gt;&lt;Author&gt;Dawwas&lt;/Author&gt;&lt;Year&gt;2021&lt;/Year&gt;&lt;RecNum&gt;5&lt;/RecNum&gt;&lt;DisplayText&gt;(Dawwas and Dyson 2021)&lt;/DisplayText&gt;&lt;record&gt;&lt;rec-number&gt;5&lt;/rec-number&gt;&lt;foreign-keys&gt;&lt;key app="EN" db-id="9afxrxww8fsdrnew9xqp0raept9d0vfta0vw" timestamp="1677060216"&gt;5&lt;/key&gt;&lt;/foreign-keys&gt;&lt;ref-type name="Journal Article"&gt;17&lt;/ref-type&gt;&lt;contributors&gt;&lt;authors&gt;&lt;author&gt;Dawwas, Emad B.&lt;/author&gt;&lt;author&gt;Dyson, Karen&lt;/author&gt;&lt;/authors&gt;&lt;/contributors&gt;&lt;titles&gt;&lt;title&gt;COVID-19 Changed Human-Nature Interactions across Green Space Types: Evidence of Change in Multiple Types of Activities from the West Bank, Palestine&lt;/title&gt;&lt;secondary-title&gt;Sustainability&lt;/secondary-title&gt;&lt;/titles&gt;&lt;pages&gt;13831&lt;/pages&gt;&lt;volume&gt;13&lt;/volume&gt;&lt;number&gt;24&lt;/number&gt;&lt;dates&gt;&lt;year&gt;2021&lt;/year&gt;&lt;/dates&gt;&lt;isbn&gt;2071-1050&lt;/isbn&gt;&lt;accession-num&gt;doi:10.3390/su132413831&lt;/accession-num&gt;&lt;urls&gt;&lt;related-urls&gt;&lt;url&gt;https://www.mdpi.com/2071-1050/13/24/13831&lt;/url&gt;&lt;/related-urls&gt;&lt;/urls&gt;&lt;/record&gt;&lt;/Cite&gt;&lt;/EndNote&gt;</w:instrText>
      </w:r>
      <w:r w:rsidR="00FF29C5">
        <w:rPr>
          <w:rFonts w:ascii="Arial" w:hAnsi="Arial" w:cs="Arial"/>
        </w:rPr>
        <w:fldChar w:fldCharType="separate"/>
      </w:r>
      <w:r w:rsidR="00FF29C5">
        <w:rPr>
          <w:rFonts w:ascii="Arial" w:hAnsi="Arial" w:cs="Arial"/>
          <w:noProof/>
        </w:rPr>
        <w:t>(Dawwas and Dyson 2021)</w:t>
      </w:r>
      <w:r w:rsidR="00FF29C5">
        <w:rPr>
          <w:rFonts w:ascii="Arial" w:hAnsi="Arial" w:cs="Arial"/>
        </w:rPr>
        <w:fldChar w:fldCharType="end"/>
      </w:r>
      <w:r w:rsidR="00FF29C5">
        <w:rPr>
          <w:rFonts w:ascii="Arial" w:hAnsi="Arial" w:cs="Arial"/>
        </w:rPr>
        <w:t xml:space="preserve"> were an important refuge during Covid-19, and access to these spaces have improved participants mental health within the pandemic context </w:t>
      </w:r>
      <w:r w:rsidR="00FF29C5">
        <w:rPr>
          <w:rFonts w:ascii="Arial" w:hAnsi="Arial" w:cs="Arial"/>
        </w:rPr>
        <w:fldChar w:fldCharType="begin"/>
      </w:r>
      <w:r w:rsidR="00FF29C5">
        <w:rPr>
          <w:rFonts w:ascii="Arial" w:hAnsi="Arial" w:cs="Arial"/>
        </w:rPr>
        <w:instrText xml:space="preserve"> ADDIN EN.CITE &lt;EndNote&gt;&lt;Cite&gt;&lt;Author&gt;Grima&lt;/Author&gt;&lt;Year&gt;2020&lt;/Year&gt;&lt;RecNum&gt;6&lt;/RecNum&gt;&lt;DisplayText&gt;(Grima&lt;style face="italic"&gt; et al.&lt;/style&gt; 2020; Xie&lt;style face="italic"&gt; et al.&lt;/style&gt; 2020)&lt;/DisplayText&gt;&lt;record&gt;&lt;rec-number&gt;6&lt;/rec-number&gt;&lt;foreign-keys&gt;&lt;key app="EN" db-id="9afxrxww8fsdrnew9xqp0raept9d0vfta0vw" timestamp="1677060216"&gt;6&lt;/key&gt;&lt;/foreign-keys&gt;&lt;ref-type name="Journal Article"&gt;17&lt;/ref-type&gt;&lt;contributors&gt;&lt;authors&gt;&lt;author&gt;Grima, Nelson&lt;/author&gt;&lt;author&gt;Corcoran, Will&lt;/author&gt;&lt;author&gt;Hill-James, Corinne&lt;/author&gt;&lt;author&gt;Langton, Benjamin&lt;/author&gt;&lt;author&gt;Sommer, Haley&lt;/author&gt;&lt;author&gt;Fisher, Brendan&lt;/author&gt;&lt;/authors&gt;&lt;/contributors&gt;&lt;titles&gt;&lt;title&gt;The importance of urban natural areas and urban ecosystem services during the COVID-19 pandemic&lt;/title&gt;&lt;secondary-title&gt;Plos one&lt;/secondary-title&gt;&lt;/titles&gt;&lt;pages&gt;e0243344&lt;/pages&gt;&lt;volume&gt;15&lt;/volume&gt;&lt;number&gt;12&lt;/number&gt;&lt;dates&gt;&lt;year&gt;2020&lt;/year&gt;&lt;/dates&gt;&lt;isbn&gt;1932-6203&lt;/isbn&gt;&lt;urls&gt;&lt;/urls&gt;&lt;/record&gt;&lt;/Cite&gt;&lt;Cite&gt;&lt;Author&gt;Xie&lt;/Author&gt;&lt;Year&gt;2020&lt;/Year&gt;&lt;RecNum&gt;7&lt;/RecNum&gt;&lt;record&gt;&lt;rec-number&gt;7&lt;/rec-number&gt;&lt;foreign-keys&gt;&lt;key app="EN" db-id="9afxrxww8fsdrnew9xqp0raept9d0vfta0vw" timestamp="1677060216"&gt;7&lt;/key&gt;&lt;/foreign-keys&gt;&lt;ref-type name="Journal Article"&gt;17&lt;/ref-type&gt;&lt;contributors&gt;&lt;authors&gt;&lt;author&gt;Xie, Jing&lt;/author&gt;&lt;author&gt;Luo, Shixian&lt;/author&gt;&lt;author&gt;Furuya, Katsunori&lt;/author&gt;&lt;author&gt;Sun, Dajiang&lt;/author&gt;&lt;/authors&gt;&lt;/contributors&gt;&lt;titles&gt;&lt;title&gt;Urban parks as green buffers during the COVID-19 pandemic&lt;/title&gt;&lt;secondary-title&gt;Sustainability&lt;/secondary-title&gt;&lt;/titles&gt;&lt;pages&gt;6751&lt;/pages&gt;&lt;volume&gt;12&lt;/volume&gt;&lt;number&gt;17&lt;/number&gt;&lt;dates&gt;&lt;year&gt;2020&lt;/year&gt;&lt;/dates&gt;&lt;isbn&gt;2071-1050&lt;/isbn&gt;&lt;urls&gt;&lt;/urls&gt;&lt;/record&gt;&lt;/Cite&gt;&lt;/EndNote&gt;</w:instrText>
      </w:r>
      <w:r w:rsidR="00FF29C5">
        <w:rPr>
          <w:rFonts w:ascii="Arial" w:hAnsi="Arial" w:cs="Arial"/>
        </w:rPr>
        <w:fldChar w:fldCharType="separate"/>
      </w:r>
      <w:r w:rsidR="00FF29C5">
        <w:rPr>
          <w:rFonts w:ascii="Arial" w:hAnsi="Arial" w:cs="Arial"/>
          <w:noProof/>
        </w:rPr>
        <w:t>(Grima</w:t>
      </w:r>
      <w:r w:rsidR="00FF29C5" w:rsidRPr="00FF29C5">
        <w:rPr>
          <w:rFonts w:ascii="Arial" w:hAnsi="Arial" w:cs="Arial"/>
          <w:i/>
          <w:noProof/>
        </w:rPr>
        <w:t xml:space="preserve"> et al.</w:t>
      </w:r>
      <w:r w:rsidR="00FF29C5">
        <w:rPr>
          <w:rFonts w:ascii="Arial" w:hAnsi="Arial" w:cs="Arial"/>
          <w:noProof/>
        </w:rPr>
        <w:t xml:space="preserve"> 2020; Xie</w:t>
      </w:r>
      <w:r w:rsidR="00FF29C5" w:rsidRPr="00FF29C5">
        <w:rPr>
          <w:rFonts w:ascii="Arial" w:hAnsi="Arial" w:cs="Arial"/>
          <w:i/>
          <w:noProof/>
        </w:rPr>
        <w:t xml:space="preserve"> et al.</w:t>
      </w:r>
      <w:r w:rsidR="00FF29C5">
        <w:rPr>
          <w:rFonts w:ascii="Arial" w:hAnsi="Arial" w:cs="Arial"/>
          <w:noProof/>
        </w:rPr>
        <w:t xml:space="preserve"> 2020)</w:t>
      </w:r>
      <w:r w:rsidR="00FF29C5">
        <w:rPr>
          <w:rFonts w:ascii="Arial" w:hAnsi="Arial" w:cs="Arial"/>
        </w:rPr>
        <w:fldChar w:fldCharType="end"/>
      </w:r>
      <w:r w:rsidR="00FF29C5">
        <w:rPr>
          <w:rFonts w:ascii="Arial" w:hAnsi="Arial" w:cs="Arial"/>
        </w:rPr>
        <w:t xml:space="preserve">. Despite this research, we know relatively little about the contribution of encounters with non-companion animals (e.g., wildlife) within these settings </w:t>
      </w:r>
      <w:r w:rsidR="00FF29C5">
        <w:rPr>
          <w:rFonts w:ascii="Arial" w:hAnsi="Arial" w:cs="Arial"/>
        </w:rPr>
        <w:fldChar w:fldCharType="begin"/>
      </w:r>
      <w:r w:rsidR="00FF29C5">
        <w:rPr>
          <w:rFonts w:ascii="Arial" w:hAnsi="Arial" w:cs="Arial"/>
        </w:rPr>
        <w:instrText xml:space="preserve"> ADDIN EN.CITE &lt;EndNote&gt;&lt;Cite&gt;&lt;Author&gt;Bell&lt;/Author&gt;&lt;Year&gt;2014&lt;/Year&gt;&lt;RecNum&gt;27&lt;/RecNum&gt;&lt;DisplayText&gt;(Bell&lt;style face="italic"&gt; et al.&lt;/style&gt; 2014)&lt;/DisplayText&gt;&lt;record&gt;&lt;rec-number&gt;27&lt;/rec-number&gt;&lt;foreign-keys&gt;&lt;key app="EN" db-id="d2eraa2xsexrf1e5wfwxwfs6e5d9wzzpw9xs" timestamp="1677061890"&gt;27&lt;/key&gt;&lt;/foreign-keys&gt;&lt;ref-type name="Journal Article"&gt;17&lt;/ref-type&gt;&lt;contributors&gt;&lt;authors&gt;&lt;author&gt;Bell, Sarah L.&lt;/author&gt;&lt;author&gt;Phoenix, Cassandra&lt;/author&gt;&lt;author&gt;Lovell, Rebecca&lt;/author&gt;&lt;author&gt;Wheeler, Benedict W.&lt;/author&gt;&lt;/authors&gt;&lt;/contributors&gt;&lt;titles&gt;&lt;title&gt;Green space, health and wellbeing: making space for individual agency&lt;/title&gt;&lt;secondary-title&gt;Health &amp;amp; Place&lt;/secondary-title&gt;&lt;/titles&gt;&lt;periodical&gt;&lt;full-title&gt;Health &amp;amp; Place&lt;/full-title&gt;&lt;/periodical&gt;&lt;pages&gt;287-292&lt;/pages&gt;&lt;volume&gt;30&lt;/volume&gt;&lt;keywords&gt;&lt;keyword&gt;Green space&lt;/keyword&gt;&lt;keyword&gt;Wellbeing&lt;/keyword&gt;&lt;keyword&gt;Health&lt;/keyword&gt;&lt;keyword&gt;Individual agency&lt;/keyword&gt;&lt;keyword&gt;Connectedness with nature&lt;/keyword&gt;&lt;/keywords&gt;&lt;dates&gt;&lt;year&gt;2014&lt;/year&gt;&lt;pub-dates&gt;&lt;date&gt;2014/11/01/&lt;/date&gt;&lt;/pub-dates&gt;&lt;/dates&gt;&lt;isbn&gt;1353-8292&lt;/isbn&gt;&lt;urls&gt;&lt;related-urls&gt;&lt;url&gt;https://www.sciencedirect.com/science/article/pii/S1353829214001518&lt;/url&gt;&lt;/related-urls&gt;&lt;/urls&gt;&lt;electronic-resource-num&gt;https://doi.org/10.1016/j.healthplace.2014.10.005&lt;/electronic-resource-num&gt;&lt;/record&gt;&lt;/Cite&gt;&lt;/EndNote&gt;</w:instrText>
      </w:r>
      <w:r w:rsidR="00FF29C5">
        <w:rPr>
          <w:rFonts w:ascii="Arial" w:hAnsi="Arial" w:cs="Arial"/>
        </w:rPr>
        <w:fldChar w:fldCharType="separate"/>
      </w:r>
      <w:r w:rsidR="00FF29C5">
        <w:rPr>
          <w:rFonts w:ascii="Arial" w:hAnsi="Arial" w:cs="Arial"/>
          <w:noProof/>
        </w:rPr>
        <w:t>(Bell</w:t>
      </w:r>
      <w:r w:rsidR="00FF29C5" w:rsidRPr="00FF29C5">
        <w:rPr>
          <w:rFonts w:ascii="Arial" w:hAnsi="Arial" w:cs="Arial"/>
          <w:i/>
          <w:noProof/>
        </w:rPr>
        <w:t xml:space="preserve"> et al.</w:t>
      </w:r>
      <w:r w:rsidR="00FF29C5">
        <w:rPr>
          <w:rFonts w:ascii="Arial" w:hAnsi="Arial" w:cs="Arial"/>
          <w:noProof/>
        </w:rPr>
        <w:t xml:space="preserve"> 2014)</w:t>
      </w:r>
      <w:r w:rsidR="00FF29C5">
        <w:rPr>
          <w:rFonts w:ascii="Arial" w:hAnsi="Arial" w:cs="Arial"/>
        </w:rPr>
        <w:fldChar w:fldCharType="end"/>
      </w:r>
      <w:r w:rsidR="00FF29C5">
        <w:rPr>
          <w:rFonts w:ascii="Arial" w:hAnsi="Arial" w:cs="Arial"/>
        </w:rPr>
        <w:t>.</w:t>
      </w:r>
    </w:p>
    <w:p w14:paraId="58A863CC" w14:textId="65B6D7EE" w:rsidR="00C7469F" w:rsidRDefault="00FF29C5" w:rsidP="002B01B1">
      <w:pPr>
        <w:spacing w:after="100" w:afterAutospacing="1" w:line="360" w:lineRule="auto"/>
        <w:jc w:val="both"/>
        <w:rPr>
          <w:rFonts w:ascii="Arial" w:hAnsi="Arial" w:cs="Arial"/>
        </w:rPr>
      </w:pPr>
      <w:r>
        <w:rPr>
          <w:rFonts w:ascii="Arial" w:hAnsi="Arial" w:cs="Arial"/>
        </w:rPr>
        <w:t xml:space="preserve">Human-animal interactions describe a wide spectrum of interactions and relationships between animals and humans </w:t>
      </w:r>
      <w:r>
        <w:rPr>
          <w:rFonts w:ascii="Arial" w:hAnsi="Arial" w:cs="Arial"/>
        </w:rPr>
        <w:fldChar w:fldCharType="begin"/>
      </w:r>
      <w:r>
        <w:rPr>
          <w:rFonts w:ascii="Arial" w:hAnsi="Arial" w:cs="Arial"/>
        </w:rPr>
        <w:instrText xml:space="preserve"> ADDIN EN.CITE &lt;EndNote&gt;&lt;Cite&gt;&lt;Author&gt;Serpell&lt;/Author&gt;&lt;Year&gt;1996&lt;/Year&gt;&lt;RecNum&gt;7&lt;/RecNum&gt;&lt;DisplayText&gt;(Serpell 1996)&lt;/DisplayText&gt;&lt;record&gt;&lt;rec-number&gt;7&lt;/rec-number&gt;&lt;foreign-keys&gt;&lt;key app="EN" db-id="d2eraa2xsexrf1e5wfwxwfs6e5d9wzzpw9xs" timestamp="1655800433"&gt;7&lt;/key&gt;&lt;/foreign-keys&gt;&lt;ref-type name="Book"&gt;6&lt;/ref-type&gt;&lt;contributors&gt;&lt;authors&gt;&lt;author&gt;Serpell, J.&lt;/author&gt;&lt;/authors&gt;&lt;/contributors&gt;&lt;titles&gt;&lt;title&gt;In the company of animals: A study of human-animal relationships.&lt;/title&gt;&lt;/titles&gt;&lt;dates&gt;&lt;year&gt;1996&lt;/year&gt;&lt;/dates&gt;&lt;pub-location&gt;Cambridge, UK&lt;/pub-location&gt;&lt;publisher&gt;Cambridge University Press&lt;/publisher&gt;&lt;urls&gt;&lt;/urls&gt;&lt;/record&gt;&lt;/Cite&gt;&lt;/EndNote&gt;</w:instrText>
      </w:r>
      <w:r>
        <w:rPr>
          <w:rFonts w:ascii="Arial" w:hAnsi="Arial" w:cs="Arial"/>
        </w:rPr>
        <w:fldChar w:fldCharType="separate"/>
      </w:r>
      <w:r>
        <w:rPr>
          <w:rFonts w:ascii="Arial" w:hAnsi="Arial" w:cs="Arial"/>
          <w:noProof/>
        </w:rPr>
        <w:t>(Serpell 1996)</w:t>
      </w:r>
      <w:r>
        <w:rPr>
          <w:rFonts w:ascii="Arial" w:hAnsi="Arial" w:cs="Arial"/>
        </w:rPr>
        <w:fldChar w:fldCharType="end"/>
      </w:r>
      <w:r>
        <w:rPr>
          <w:rFonts w:ascii="Arial" w:hAnsi="Arial" w:cs="Arial"/>
        </w:rPr>
        <w:t xml:space="preserve">. There has been increasing recognition of the potential impact of companion animals (e.g., pets) on mental health </w:t>
      </w:r>
      <w:r>
        <w:rPr>
          <w:rFonts w:ascii="Arial" w:hAnsi="Arial" w:cs="Arial"/>
        </w:rPr>
        <w:fldChar w:fldCharType="begin"/>
      </w:r>
      <w:r>
        <w:rPr>
          <w:rFonts w:ascii="Arial" w:hAnsi="Arial" w:cs="Arial"/>
        </w:rPr>
        <w:instrText xml:space="preserve"> ADDIN EN.CITE &lt;EndNote&gt;&lt;Cite&gt;&lt;Author&gt;Brooks&lt;/Author&gt;&lt;Year&gt;2018&lt;/Year&gt;&lt;RecNum&gt;16&lt;/RecNum&gt;&lt;DisplayText&gt;(Brooks&lt;style face="italic"&gt; et al.&lt;/style&gt; 2018)&lt;/DisplayText&gt;&lt;record&gt;&lt;rec-number&gt;16&lt;/rec-number&gt;&lt;foreign-keys&gt;&lt;key app="EN" db-id="d2eraa2xsexrf1e5wfwxwfs6e5d9wzzpw9xs" timestamp="1676910058"&gt;16&lt;/key&gt;&lt;/foreign-keys&gt;&lt;ref-type name="Journal Article"&gt;17&lt;/ref-type&gt;&lt;contributors&gt;&lt;authors&gt;&lt;author&gt;Brooks, Helen Louise&lt;/author&gt;&lt;author&gt;Rushton, Kelly&lt;/author&gt;&lt;author&gt;Lovell, Karina&lt;/author&gt;&lt;author&gt;Bee, Penny&lt;/author&gt;&lt;author&gt;Walker, Lauren&lt;/author&gt;&lt;author&gt;Grant, Laura&lt;/author&gt;&lt;author&gt;Rogers, Anne&lt;/author&gt;&lt;/authors&gt;&lt;/contributors&gt;&lt;titles&gt;&lt;title&gt;The power of support from companion animals for people living with mental health problems: A systematic review and narrative synthesis of the evidence&lt;/title&gt;&lt;secondary-title&gt;BMC psychiatry&lt;/secondary-title&gt;&lt;/titles&gt;&lt;periodical&gt;&lt;full-title&gt;BMC psychiatry&lt;/full-title&gt;&lt;/periodical&gt;&lt;pages&gt;1-12&lt;/pages&gt;&lt;volume&gt;18&lt;/volume&gt;&lt;number&gt;1&lt;/number&gt;&lt;dates&gt;&lt;year&gt;2018&lt;/year&gt;&lt;/dates&gt;&lt;isbn&gt;1471-244X&lt;/isbn&gt;&lt;urls&gt;&lt;/urls&gt;&lt;/record&gt;&lt;/Cite&gt;&lt;/EndNote&gt;</w:instrText>
      </w:r>
      <w:r>
        <w:rPr>
          <w:rFonts w:ascii="Arial" w:hAnsi="Arial" w:cs="Arial"/>
        </w:rPr>
        <w:fldChar w:fldCharType="separate"/>
      </w:r>
      <w:r>
        <w:rPr>
          <w:rFonts w:ascii="Arial" w:hAnsi="Arial" w:cs="Arial"/>
          <w:noProof/>
        </w:rPr>
        <w:t>(Brooks</w:t>
      </w:r>
      <w:r w:rsidRPr="00FF29C5">
        <w:rPr>
          <w:rFonts w:ascii="Arial" w:hAnsi="Arial" w:cs="Arial"/>
          <w:i/>
          <w:noProof/>
        </w:rPr>
        <w:t xml:space="preserve"> et al.</w:t>
      </w:r>
      <w:r>
        <w:rPr>
          <w:rFonts w:ascii="Arial" w:hAnsi="Arial" w:cs="Arial"/>
          <w:noProof/>
        </w:rPr>
        <w:t xml:space="preserve"> 2018)</w:t>
      </w:r>
      <w:r>
        <w:rPr>
          <w:rFonts w:ascii="Arial" w:hAnsi="Arial" w:cs="Arial"/>
        </w:rPr>
        <w:fldChar w:fldCharType="end"/>
      </w:r>
      <w:r>
        <w:rPr>
          <w:rFonts w:ascii="Arial" w:hAnsi="Arial" w:cs="Arial"/>
        </w:rPr>
        <w:t xml:space="preserve">, particularly within the context of the Covid-19 pandemic </w:t>
      </w:r>
      <w:r>
        <w:rPr>
          <w:rFonts w:ascii="Arial" w:hAnsi="Arial" w:cs="Arial"/>
        </w:rPr>
        <w:fldChar w:fldCharType="begin"/>
      </w:r>
      <w:r>
        <w:rPr>
          <w:rFonts w:ascii="Arial" w:hAnsi="Arial" w:cs="Arial"/>
        </w:rPr>
        <w:instrText xml:space="preserve"> ADDIN EN.CITE &lt;EndNote&gt;&lt;Cite&gt;&lt;Author&gt;Ratschen&lt;/Author&gt;&lt;Year&gt;2020&lt;/Year&gt;&lt;RecNum&gt;2&lt;/RecNum&gt;&lt;DisplayText&gt;(Ratschen&lt;style face="italic"&gt; et al.&lt;/style&gt; 2020)&lt;/DisplayText&gt;&lt;record&gt;&lt;rec-number&gt;2&lt;/rec-number&gt;&lt;foreign-keys&gt;&lt;key app="EN" db-id="d2eraa2xsexrf1e5wfwxwfs6e5d9wzzpw9xs" timestamp="1655290416"&gt;2&lt;/key&gt;&lt;/foreign-keys&gt;&lt;ref-type name="Journal Article"&gt;17&lt;/ref-type&gt;&lt;contributors&gt;&lt;authors&gt;&lt;author&gt;Ratschen, Elena&lt;/author&gt;&lt;author&gt;Shoesmith, Emily&lt;/author&gt;&lt;author&gt;Shahab, Lion&lt;/author&gt;&lt;author&gt;Silva, Karine&lt;/author&gt;&lt;author&gt;Kale, Dimitra&lt;/author&gt;&lt;author&gt;Toner, Paul&lt;/author&gt;&lt;author&gt;Reeve, Catherine&lt;/author&gt;&lt;author&gt;Mills, Daniel S.&lt;/author&gt;&lt;/authors&gt;&lt;/contributors&gt;&lt;titles&gt;&lt;title&gt;Human-animal relationships and interactions during the Covid-19 lockdown phase in the UK: Investigating links with mental health and loneliness&lt;/title&gt;&lt;secondary-title&gt;PLOS ONE&lt;/secondary-title&gt;&lt;/titles&gt;&lt;periodical&gt;&lt;full-title&gt;PLOS ONE&lt;/full-title&gt;&lt;/periodical&gt;&lt;pages&gt;e0239397&lt;/pages&gt;&lt;volume&gt;15&lt;/volume&gt;&lt;number&gt;9&lt;/number&gt;&lt;dates&gt;&lt;year&gt;2020&lt;/year&gt;&lt;/dates&gt;&lt;publisher&gt;Public Library of Science&lt;/publisher&gt;&lt;urls&gt;&lt;related-urls&gt;&lt;url&gt;https://doi.org/10.1371/journal.pone.0239397&lt;/url&gt;&lt;/related-urls&gt;&lt;/urls&gt;&lt;electronic-resource-num&gt;10.1371/journal.pone.0239397&lt;/electronic-resource-num&gt;&lt;/record&gt;&lt;/Cite&gt;&lt;/EndNote&gt;</w:instrText>
      </w:r>
      <w:r>
        <w:rPr>
          <w:rFonts w:ascii="Arial" w:hAnsi="Arial" w:cs="Arial"/>
        </w:rPr>
        <w:fldChar w:fldCharType="separate"/>
      </w:r>
      <w:r>
        <w:rPr>
          <w:rFonts w:ascii="Arial" w:hAnsi="Arial" w:cs="Arial"/>
          <w:noProof/>
        </w:rPr>
        <w:t>(Ratschen</w:t>
      </w:r>
      <w:r w:rsidRPr="00FF29C5">
        <w:rPr>
          <w:rFonts w:ascii="Arial" w:hAnsi="Arial" w:cs="Arial"/>
          <w:i/>
          <w:noProof/>
        </w:rPr>
        <w:t xml:space="preserve"> et al.</w:t>
      </w:r>
      <w:r>
        <w:rPr>
          <w:rFonts w:ascii="Arial" w:hAnsi="Arial" w:cs="Arial"/>
          <w:noProof/>
        </w:rPr>
        <w:t xml:space="preserve"> 2020)</w:t>
      </w:r>
      <w:r>
        <w:rPr>
          <w:rFonts w:ascii="Arial" w:hAnsi="Arial" w:cs="Arial"/>
        </w:rPr>
        <w:fldChar w:fldCharType="end"/>
      </w:r>
      <w:r>
        <w:rPr>
          <w:rFonts w:ascii="Arial" w:hAnsi="Arial" w:cs="Arial"/>
        </w:rPr>
        <w:t xml:space="preserve">. However, the potential importance of human-animal interactions that involve non-companion animals for mental health has been highlighted </w:t>
      </w:r>
      <w:r w:rsidR="00C9687D">
        <w:rPr>
          <w:rFonts w:ascii="Arial" w:hAnsi="Arial" w:cs="Arial"/>
        </w:rPr>
        <w:fldChar w:fldCharType="begin"/>
      </w:r>
      <w:r w:rsidR="00C9687D">
        <w:rPr>
          <w:rFonts w:ascii="Arial" w:hAnsi="Arial" w:cs="Arial"/>
        </w:rPr>
        <w:instrText xml:space="preserve"> ADDIN EN.CITE &lt;EndNote&gt;&lt;Cite&gt;&lt;Author&gt;Fine&lt;/Author&gt;&lt;Year&gt;2015&lt;/Year&gt;&lt;RecNum&gt;8&lt;/RecNum&gt;&lt;DisplayText&gt;(Fine 2015)&lt;/DisplayText&gt;&lt;record&gt;&lt;rec-number&gt;8&lt;/rec-number&gt;&lt;foreign-keys&gt;&lt;key app="EN" db-id="d2eraa2xsexrf1e5wfwxwfs6e5d9wzzpw9xs" timestamp="1655800597"&gt;8&lt;/key&gt;&lt;/foreign-keys&gt;&lt;ref-type name="Book"&gt;6&lt;/ref-type&gt;&lt;contributors&gt;&lt;authors&gt;&lt;author&gt;Fine, A.&lt;/author&gt;&lt;/authors&gt;&lt;/contributors&gt;&lt;titles&gt;&lt;title&gt;Handbook on animal-assisted therapy. Foundations and guidelines for animal-assisted interventions.&lt;/title&gt;&lt;/titles&gt;&lt;volume&gt;4&lt;/volume&gt;&lt;dates&gt;&lt;year&gt;2015&lt;/year&gt;&lt;/dates&gt;&lt;pub-location&gt;San Diego, California&lt;/pub-location&gt;&lt;publisher&gt;Academic Press&lt;/publisher&gt;&lt;urls&gt;&lt;/urls&gt;&lt;/record&gt;&lt;/Cite&gt;&lt;/EndNote&gt;</w:instrText>
      </w:r>
      <w:r w:rsidR="00C9687D">
        <w:rPr>
          <w:rFonts w:ascii="Arial" w:hAnsi="Arial" w:cs="Arial"/>
        </w:rPr>
        <w:fldChar w:fldCharType="separate"/>
      </w:r>
      <w:r w:rsidR="00C9687D">
        <w:rPr>
          <w:rFonts w:ascii="Arial" w:hAnsi="Arial" w:cs="Arial"/>
          <w:noProof/>
        </w:rPr>
        <w:t>(Fine 2015)</w:t>
      </w:r>
      <w:r w:rsidR="00C9687D">
        <w:rPr>
          <w:rFonts w:ascii="Arial" w:hAnsi="Arial" w:cs="Arial"/>
        </w:rPr>
        <w:fldChar w:fldCharType="end"/>
      </w:r>
      <w:r w:rsidR="00C7469F">
        <w:rPr>
          <w:rFonts w:ascii="Arial" w:hAnsi="Arial" w:cs="Arial"/>
        </w:rPr>
        <w:t xml:space="preserve"> but</w:t>
      </w:r>
      <w:r>
        <w:rPr>
          <w:rFonts w:ascii="Arial" w:hAnsi="Arial" w:cs="Arial"/>
        </w:rPr>
        <w:t xml:space="preserve"> has </w:t>
      </w:r>
      <w:r w:rsidR="00864643">
        <w:rPr>
          <w:rFonts w:ascii="Arial" w:hAnsi="Arial" w:cs="Arial"/>
        </w:rPr>
        <w:t xml:space="preserve">frequently been overlooked in existing literature </w:t>
      </w:r>
      <w:r w:rsidR="00864643">
        <w:rPr>
          <w:rFonts w:ascii="Arial" w:hAnsi="Arial" w:cs="Arial"/>
        </w:rPr>
        <w:fldChar w:fldCharType="begin"/>
      </w:r>
      <w:r w:rsidR="00864643">
        <w:rPr>
          <w:rFonts w:ascii="Arial" w:hAnsi="Arial" w:cs="Arial"/>
        </w:rPr>
        <w:instrText xml:space="preserve"> ADDIN EN.CITE &lt;EndNote&gt;&lt;Cite&gt;&lt;Author&gt;Bell&lt;/Author&gt;&lt;Year&gt;2018&lt;/Year&gt;&lt;RecNum&gt;28&lt;/RecNum&gt;&lt;DisplayText&gt;(Bell&lt;style face="italic"&gt; et al.&lt;/style&gt; 2018)&lt;/DisplayText&gt;&lt;record&gt;&lt;rec-number&gt;28&lt;/rec-number&gt;&lt;foreign-keys&gt;&lt;key app="EN" db-id="d2eraa2xsexrf1e5wfwxwfs6e5d9wzzpw9xs" timestamp="1677062160"&gt;28&lt;/key&gt;&lt;/foreign-keys&gt;&lt;ref-type name="Journal Article"&gt;17&lt;/ref-type&gt;&lt;contributors&gt;&lt;authors&gt;&lt;author&gt;Bell, Sarah L.&lt;/author&gt;&lt;author&gt;Westley, Michael&lt;/author&gt;&lt;author&gt;Lovell, Rebecca&lt;/author&gt;&lt;author&gt;Wheeler, Benedict W.&lt;/author&gt;&lt;/authors&gt;&lt;/contributors&gt;&lt;titles&gt;&lt;title&gt;Everyday green space and experienced well-being: the significance of wildlife encounters&lt;/title&gt;&lt;secondary-title&gt;Landscape Research&lt;/secondary-title&gt;&lt;/titles&gt;&lt;periodical&gt;&lt;full-title&gt;Landscape Research&lt;/full-title&gt;&lt;/periodical&gt;&lt;pages&gt;8-19&lt;/pages&gt;&lt;volume&gt;43&lt;/volume&gt;&lt;number&gt;1&lt;/number&gt;&lt;dates&gt;&lt;year&gt;2018&lt;/year&gt;&lt;pub-dates&gt;&lt;date&gt;2018/01/02&lt;/date&gt;&lt;/pub-dates&gt;&lt;/dates&gt;&lt;publisher&gt;Routledge&lt;/publisher&gt;&lt;isbn&gt;0142-6397&lt;/isbn&gt;&lt;urls&gt;&lt;related-urls&gt;&lt;url&gt;https://doi.org/10.1080/01426397.2016.1267721&lt;/url&gt;&lt;/related-urls&gt;&lt;/urls&gt;&lt;electronic-resource-num&gt;10.1080/01426397.2016.1267721&lt;/electronic-resource-num&gt;&lt;/record&gt;&lt;/Cite&gt;&lt;/EndNote&gt;</w:instrText>
      </w:r>
      <w:r w:rsidR="00864643">
        <w:rPr>
          <w:rFonts w:ascii="Arial" w:hAnsi="Arial" w:cs="Arial"/>
        </w:rPr>
        <w:fldChar w:fldCharType="separate"/>
      </w:r>
      <w:r w:rsidR="00864643">
        <w:rPr>
          <w:rFonts w:ascii="Arial" w:hAnsi="Arial" w:cs="Arial"/>
          <w:noProof/>
        </w:rPr>
        <w:t>(Bell</w:t>
      </w:r>
      <w:r w:rsidR="00864643" w:rsidRPr="00864643">
        <w:rPr>
          <w:rFonts w:ascii="Arial" w:hAnsi="Arial" w:cs="Arial"/>
          <w:i/>
          <w:noProof/>
        </w:rPr>
        <w:t xml:space="preserve"> et al.</w:t>
      </w:r>
      <w:r w:rsidR="00864643">
        <w:rPr>
          <w:rFonts w:ascii="Arial" w:hAnsi="Arial" w:cs="Arial"/>
          <w:noProof/>
        </w:rPr>
        <w:t xml:space="preserve"> 2018)</w:t>
      </w:r>
      <w:r w:rsidR="00864643">
        <w:rPr>
          <w:rFonts w:ascii="Arial" w:hAnsi="Arial" w:cs="Arial"/>
        </w:rPr>
        <w:fldChar w:fldCharType="end"/>
      </w:r>
      <w:r w:rsidR="00864643">
        <w:rPr>
          <w:rFonts w:ascii="Arial" w:hAnsi="Arial" w:cs="Arial"/>
        </w:rPr>
        <w:t xml:space="preserve">. </w:t>
      </w:r>
      <w:r w:rsidR="00C7469F">
        <w:rPr>
          <w:rFonts w:ascii="Arial" w:hAnsi="Arial" w:cs="Arial"/>
        </w:rPr>
        <w:t xml:space="preserve">It is commonly cited that companion animals are beneficial for human health through hypothesised mechanisms such as attachment to or companionship provided by the animal </w:t>
      </w:r>
      <w:r w:rsidR="00C7469F">
        <w:rPr>
          <w:rFonts w:ascii="Arial" w:hAnsi="Arial" w:cs="Arial"/>
        </w:rPr>
        <w:fldChar w:fldCharType="begin"/>
      </w:r>
      <w:r w:rsidR="00C7469F">
        <w:rPr>
          <w:rFonts w:ascii="Arial" w:hAnsi="Arial" w:cs="Arial"/>
        </w:rPr>
        <w:instrText xml:space="preserve"> ADDIN EN.CITE &lt;EndNote&gt;&lt;Cite&gt;&lt;Author&gt;Brooks&lt;/Author&gt;&lt;Year&gt;2018&lt;/Year&gt;&lt;RecNum&gt;16&lt;/RecNum&gt;&lt;DisplayText&gt;(Brooks&lt;style face="italic"&gt; et al.&lt;/style&gt; 2018)&lt;/DisplayText&gt;&lt;record&gt;&lt;rec-number&gt;16&lt;/rec-number&gt;&lt;foreign-keys&gt;&lt;key app="EN" db-id="d2eraa2xsexrf1e5wfwxwfs6e5d9wzzpw9xs" timestamp="1676910058"&gt;16&lt;/key&gt;&lt;/foreign-keys&gt;&lt;ref-type name="Journal Article"&gt;17&lt;/ref-type&gt;&lt;contributors&gt;&lt;authors&gt;&lt;author&gt;Brooks, Helen Louise&lt;/author&gt;&lt;author&gt;Rushton, Kelly&lt;/author&gt;&lt;author&gt;Lovell, Karina&lt;/author&gt;&lt;author&gt;Bee, Penny&lt;/author&gt;&lt;author&gt;Walker, Lauren&lt;/author&gt;&lt;author&gt;Grant, Laura&lt;/author&gt;&lt;author&gt;Rogers, Anne&lt;/author&gt;&lt;/authors&gt;&lt;/contributors&gt;&lt;titles&gt;&lt;title&gt;The power of support from companion animals for people living with mental health problems: A systematic review and narrative synthesis of the evidence&lt;/title&gt;&lt;secondary-title&gt;BMC psychiatry&lt;/secondary-title&gt;&lt;/titles&gt;&lt;periodical&gt;&lt;full-title&gt;BMC psychiatry&lt;/full-title&gt;&lt;/periodical&gt;&lt;pages&gt;1-12&lt;/pages&gt;&lt;volume&gt;18&lt;/volume&gt;&lt;number&gt;1&lt;/number&gt;&lt;dates&gt;&lt;year&gt;2018&lt;/year&gt;&lt;/dates&gt;&lt;isbn&gt;1471-244X&lt;/isbn&gt;&lt;urls&gt;&lt;/urls&gt;&lt;/record&gt;&lt;/Cite&gt;&lt;/EndNote&gt;</w:instrText>
      </w:r>
      <w:r w:rsidR="00C7469F">
        <w:rPr>
          <w:rFonts w:ascii="Arial" w:hAnsi="Arial" w:cs="Arial"/>
        </w:rPr>
        <w:fldChar w:fldCharType="separate"/>
      </w:r>
      <w:r w:rsidR="00C7469F">
        <w:rPr>
          <w:rFonts w:ascii="Arial" w:hAnsi="Arial" w:cs="Arial"/>
          <w:noProof/>
        </w:rPr>
        <w:t>(Brooks</w:t>
      </w:r>
      <w:r w:rsidR="00C7469F" w:rsidRPr="00C7469F">
        <w:rPr>
          <w:rFonts w:ascii="Arial" w:hAnsi="Arial" w:cs="Arial"/>
          <w:i/>
          <w:noProof/>
        </w:rPr>
        <w:t xml:space="preserve"> et al.</w:t>
      </w:r>
      <w:r w:rsidR="00C7469F">
        <w:rPr>
          <w:rFonts w:ascii="Arial" w:hAnsi="Arial" w:cs="Arial"/>
          <w:noProof/>
        </w:rPr>
        <w:t xml:space="preserve"> 2018)</w:t>
      </w:r>
      <w:r w:rsidR="00C7469F">
        <w:rPr>
          <w:rFonts w:ascii="Arial" w:hAnsi="Arial" w:cs="Arial"/>
        </w:rPr>
        <w:fldChar w:fldCharType="end"/>
      </w:r>
      <w:r w:rsidR="00C7469F">
        <w:rPr>
          <w:rFonts w:ascii="Arial" w:hAnsi="Arial" w:cs="Arial"/>
        </w:rPr>
        <w:t xml:space="preserve">. Therefore, the potential benefits derived from companion animals and non-companion animals may differ, and it is important to explore these interactions separately. </w:t>
      </w:r>
    </w:p>
    <w:p w14:paraId="51442243" w14:textId="76B0327B" w:rsidR="00070434" w:rsidRDefault="00864643" w:rsidP="002B01B1">
      <w:pPr>
        <w:spacing w:after="100" w:afterAutospacing="1" w:line="360" w:lineRule="auto"/>
        <w:jc w:val="both"/>
        <w:rPr>
          <w:rFonts w:ascii="Arial" w:hAnsi="Arial" w:cs="Arial"/>
        </w:rPr>
      </w:pPr>
      <w:r>
        <w:rPr>
          <w:rFonts w:ascii="Arial" w:hAnsi="Arial" w:cs="Arial"/>
        </w:rPr>
        <w:t xml:space="preserve">The desire to encounter wildlife in nature has been cited as an important motivation for visiting diverse ‘natural’ environments in the UK </w:t>
      </w:r>
      <w:r>
        <w:rPr>
          <w:rFonts w:ascii="Arial" w:hAnsi="Arial" w:cs="Arial"/>
        </w:rPr>
        <w:fldChar w:fldCharType="begin"/>
      </w:r>
      <w:r>
        <w:rPr>
          <w:rFonts w:ascii="Arial" w:hAnsi="Arial" w:cs="Arial"/>
        </w:rPr>
        <w:instrText xml:space="preserve"> ADDIN EN.CITE &lt;EndNote&gt;&lt;Cite&gt;&lt;Author&gt;Swanwick&lt;/Author&gt;&lt;Year&gt;2009&lt;/Year&gt;&lt;RecNum&gt;29&lt;/RecNum&gt;&lt;DisplayText&gt;(Swanwick 2009)&lt;/DisplayText&gt;&lt;record&gt;&lt;rec-number&gt;29&lt;/rec-number&gt;&lt;foreign-keys&gt;&lt;key app="EN" db-id="d2eraa2xsexrf1e5wfwxwfs6e5d9wzzpw9xs" timestamp="1677062438"&gt;29&lt;/key&gt;&lt;/foreign-keys&gt;&lt;ref-type name="Journal Article"&gt;17&lt;/ref-type&gt;&lt;contributors&gt;&lt;authors&gt;&lt;author&gt;Swanwick, Carys&lt;/author&gt;&lt;/authors&gt;&lt;/contributors&gt;&lt;titles&gt;&lt;title&gt;Society&amp;apos;s attitudes to and preferences for land and landscape&lt;/title&gt;&lt;secondary-title&gt;Land use policy&lt;/secondary-title&gt;&lt;/titles&gt;&lt;periodical&gt;&lt;full-title&gt;Land use policy&lt;/full-title&gt;&lt;/periodical&gt;&lt;pages&gt;S62-S75&lt;/pages&gt;&lt;volume&gt;26&lt;/volume&gt;&lt;dates&gt;&lt;year&gt;2009&lt;/year&gt;&lt;/dates&gt;&lt;isbn&gt;0264-8377&lt;/isbn&gt;&lt;urls&gt;&lt;/urls&gt;&lt;/record&gt;&lt;/Cite&gt;&lt;/EndNote&gt;</w:instrText>
      </w:r>
      <w:r>
        <w:rPr>
          <w:rFonts w:ascii="Arial" w:hAnsi="Arial" w:cs="Arial"/>
        </w:rPr>
        <w:fldChar w:fldCharType="separate"/>
      </w:r>
      <w:r>
        <w:rPr>
          <w:rFonts w:ascii="Arial" w:hAnsi="Arial" w:cs="Arial"/>
          <w:noProof/>
        </w:rPr>
        <w:t>(Swanwick 2009)</w:t>
      </w:r>
      <w:r>
        <w:rPr>
          <w:rFonts w:ascii="Arial" w:hAnsi="Arial" w:cs="Arial"/>
        </w:rPr>
        <w:fldChar w:fldCharType="end"/>
      </w:r>
      <w:r>
        <w:rPr>
          <w:rFonts w:ascii="Arial" w:hAnsi="Arial" w:cs="Arial"/>
        </w:rPr>
        <w:t>.</w:t>
      </w:r>
      <w:r w:rsidR="009A6376">
        <w:rPr>
          <w:rFonts w:ascii="Arial" w:hAnsi="Arial" w:cs="Arial"/>
        </w:rPr>
        <w:t xml:space="preserve"> Participants visiting green spaces have reported greater wellbeing when they perceived higher levels of biodiversity based on species they could identify </w:t>
      </w:r>
      <w:r w:rsidR="009A6376">
        <w:rPr>
          <w:rFonts w:ascii="Arial" w:hAnsi="Arial" w:cs="Arial"/>
        </w:rPr>
        <w:fldChar w:fldCharType="begin"/>
      </w:r>
      <w:r w:rsidR="009A6376">
        <w:rPr>
          <w:rFonts w:ascii="Arial" w:hAnsi="Arial" w:cs="Arial"/>
        </w:rPr>
        <w:instrText xml:space="preserve"> ADDIN EN.CITE &lt;EndNote&gt;&lt;Cite&gt;&lt;Author&gt;Dallimer&lt;/Author&gt;&lt;Year&gt;2012&lt;/Year&gt;&lt;RecNum&gt;32&lt;/RecNum&gt;&lt;DisplayText&gt;(Dallimer&lt;style face="italic"&gt; et al.&lt;/style&gt; 2012)&lt;/DisplayText&gt;&lt;record&gt;&lt;rec-number&gt;32&lt;/rec-number&gt;&lt;foreign-keys&gt;&lt;key app="EN" db-id="d2eraa2xsexrf1e5wfwxwfs6e5d9wzzpw9xs" timestamp="1677064474"&gt;32&lt;/key&gt;&lt;/foreign-keys&gt;&lt;ref-type name="Journal Article"&gt;17&lt;/ref-type&gt;&lt;contributors&gt;&lt;authors&gt;&lt;author&gt;Dallimer, Martin&lt;/author&gt;&lt;author&gt;Irvine, Katherine N&lt;/author&gt;&lt;author&gt;Skinner, Andrew MJ&lt;/author&gt;&lt;author&gt;Davies, Zoe G&lt;/author&gt;&lt;author&gt;Rouquette, James R&lt;/author&gt;&lt;author&gt;Maltby, Lorraine L&lt;/author&gt;&lt;author&gt;Warren, Philip H&lt;/author&gt;&lt;author&gt;Armsworth, Paul R&lt;/author&gt;&lt;author&gt;Gaston, Kevin J&lt;/author&gt;&lt;/authors&gt;&lt;/contributors&gt;&lt;titles&gt;&lt;title&gt;Biodiversity and the feel-good factor: understanding associations between self-reported human well-being and species richness&lt;/title&gt;&lt;secondary-title&gt;BioScience&lt;/secondary-title&gt;&lt;/titles&gt;&lt;periodical&gt;&lt;full-title&gt;BioScience&lt;/full-title&gt;&lt;/periodical&gt;&lt;pages&gt;47-55&lt;/pages&gt;&lt;volume&gt;62&lt;/volume&gt;&lt;number&gt;1&lt;/number&gt;&lt;dates&gt;&lt;year&gt;2012&lt;/year&gt;&lt;/dates&gt;&lt;isbn&gt;1525-3244&lt;/isbn&gt;&lt;urls&gt;&lt;/urls&gt;&lt;/record&gt;&lt;/Cite&gt;&lt;/EndNote&gt;</w:instrText>
      </w:r>
      <w:r w:rsidR="009A6376">
        <w:rPr>
          <w:rFonts w:ascii="Arial" w:hAnsi="Arial" w:cs="Arial"/>
        </w:rPr>
        <w:fldChar w:fldCharType="separate"/>
      </w:r>
      <w:r w:rsidR="009A6376">
        <w:rPr>
          <w:rFonts w:ascii="Arial" w:hAnsi="Arial" w:cs="Arial"/>
          <w:noProof/>
        </w:rPr>
        <w:t>(Dallimer</w:t>
      </w:r>
      <w:r w:rsidR="009A6376" w:rsidRPr="009A6376">
        <w:rPr>
          <w:rFonts w:ascii="Arial" w:hAnsi="Arial" w:cs="Arial"/>
          <w:i/>
          <w:noProof/>
        </w:rPr>
        <w:t xml:space="preserve"> et al.</w:t>
      </w:r>
      <w:r w:rsidR="009A6376">
        <w:rPr>
          <w:rFonts w:ascii="Arial" w:hAnsi="Arial" w:cs="Arial"/>
          <w:noProof/>
        </w:rPr>
        <w:t xml:space="preserve"> 2012)</w:t>
      </w:r>
      <w:r w:rsidR="009A6376">
        <w:rPr>
          <w:rFonts w:ascii="Arial" w:hAnsi="Arial" w:cs="Arial"/>
        </w:rPr>
        <w:fldChar w:fldCharType="end"/>
      </w:r>
      <w:r w:rsidR="009A6376">
        <w:rPr>
          <w:rFonts w:ascii="Arial" w:hAnsi="Arial" w:cs="Arial"/>
        </w:rPr>
        <w:t>.</w:t>
      </w:r>
      <w:r>
        <w:rPr>
          <w:rFonts w:ascii="Arial" w:hAnsi="Arial" w:cs="Arial"/>
        </w:rPr>
        <w:t xml:space="preserve"> </w:t>
      </w:r>
      <w:r w:rsidR="008152A0">
        <w:rPr>
          <w:rFonts w:ascii="Arial" w:hAnsi="Arial" w:cs="Arial"/>
        </w:rPr>
        <w:t xml:space="preserve">Additionally, studies have reported positive associations between mental health and watching and hearing birds </w:t>
      </w:r>
      <w:r w:rsidR="001F5C8A">
        <w:rPr>
          <w:rFonts w:ascii="Arial" w:hAnsi="Arial" w:cs="Arial"/>
        </w:rPr>
        <w:fldChar w:fldCharType="begin">
          <w:fldData xml:space="preserve">PEVuZE5vdGU+PENpdGU+PEF1dGhvcj5SYXRjbGlmZmU8L0F1dGhvcj48WWVhcj4yMDEzPC9ZZWFy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</w:fldData>
        </w:fldChar>
      </w:r>
      <w:r w:rsidR="001F5C8A">
        <w:rPr>
          <w:rFonts w:ascii="Arial" w:hAnsi="Arial" w:cs="Arial"/>
        </w:rPr>
        <w:instrText xml:space="preserve"> ADDIN EN.CITE </w:instrText>
      </w:r>
      <w:r w:rsidR="001F5C8A">
        <w:rPr>
          <w:rFonts w:ascii="Arial" w:hAnsi="Arial" w:cs="Arial"/>
        </w:rPr>
        <w:fldChar w:fldCharType="begin">
          <w:fldData xml:space="preserve">PEVuZE5vdGU+PENpdGU+PEF1dGhvcj5SYXRjbGlmZmU8L0F1dGhvcj48WWVhcj4yMDEzPC9ZZWFy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</w:fldData>
        </w:fldChar>
      </w:r>
      <w:r w:rsidR="001F5C8A">
        <w:rPr>
          <w:rFonts w:ascii="Arial" w:hAnsi="Arial" w:cs="Arial"/>
        </w:rPr>
        <w:instrText xml:space="preserve"> ADDIN EN.CITE.DATA </w:instrText>
      </w:r>
      <w:r w:rsidR="001F5C8A">
        <w:rPr>
          <w:rFonts w:ascii="Arial" w:hAnsi="Arial" w:cs="Arial"/>
        </w:rPr>
      </w:r>
      <w:r w:rsidR="001F5C8A">
        <w:rPr>
          <w:rFonts w:ascii="Arial" w:hAnsi="Arial" w:cs="Arial"/>
        </w:rPr>
        <w:fldChar w:fldCharType="end"/>
      </w:r>
      <w:r w:rsidR="001F5C8A">
        <w:rPr>
          <w:rFonts w:ascii="Arial" w:hAnsi="Arial" w:cs="Arial"/>
        </w:rPr>
      </w:r>
      <w:r w:rsidR="001F5C8A">
        <w:rPr>
          <w:rFonts w:ascii="Arial" w:hAnsi="Arial" w:cs="Arial"/>
        </w:rPr>
        <w:fldChar w:fldCharType="separate"/>
      </w:r>
      <w:r w:rsidR="001F5C8A">
        <w:rPr>
          <w:rFonts w:ascii="Arial" w:hAnsi="Arial" w:cs="Arial"/>
          <w:noProof/>
        </w:rPr>
        <w:t>(Cox</w:t>
      </w:r>
      <w:r w:rsidR="001F5C8A" w:rsidRPr="001F5C8A">
        <w:rPr>
          <w:rFonts w:ascii="Arial" w:hAnsi="Arial" w:cs="Arial"/>
          <w:i/>
          <w:noProof/>
        </w:rPr>
        <w:t xml:space="preserve"> et al.</w:t>
      </w:r>
      <w:r w:rsidR="001F5C8A">
        <w:rPr>
          <w:rFonts w:ascii="Arial" w:hAnsi="Arial" w:cs="Arial"/>
          <w:noProof/>
        </w:rPr>
        <w:t xml:space="preserve"> 2017; Ratcliffe</w:t>
      </w:r>
      <w:r w:rsidR="001F5C8A" w:rsidRPr="001F5C8A">
        <w:rPr>
          <w:rFonts w:ascii="Arial" w:hAnsi="Arial" w:cs="Arial"/>
          <w:i/>
          <w:noProof/>
        </w:rPr>
        <w:t xml:space="preserve"> et al.</w:t>
      </w:r>
      <w:r w:rsidR="001F5C8A">
        <w:rPr>
          <w:rFonts w:ascii="Arial" w:hAnsi="Arial" w:cs="Arial"/>
          <w:noProof/>
        </w:rPr>
        <w:t xml:space="preserve"> 2013)</w:t>
      </w:r>
      <w:r w:rsidR="001F5C8A">
        <w:rPr>
          <w:rFonts w:ascii="Arial" w:hAnsi="Arial" w:cs="Arial"/>
        </w:rPr>
        <w:fldChar w:fldCharType="end"/>
      </w:r>
      <w:r w:rsidR="008152A0">
        <w:rPr>
          <w:rFonts w:ascii="Arial" w:hAnsi="Arial" w:cs="Arial"/>
        </w:rPr>
        <w:t xml:space="preserve">. However, there has been a dearth of literature investigating the role that non-companion animals may play in maintaining a sense of wellbeing during everyday life </w:t>
      </w:r>
      <w:r w:rsidR="008152A0">
        <w:rPr>
          <w:rFonts w:ascii="Arial" w:hAnsi="Arial" w:cs="Arial"/>
        </w:rPr>
        <w:fldChar w:fldCharType="begin"/>
      </w:r>
      <w:r w:rsidR="008152A0">
        <w:rPr>
          <w:rFonts w:ascii="Arial" w:hAnsi="Arial" w:cs="Arial"/>
        </w:rPr>
        <w:instrText xml:space="preserve"> ADDIN EN.CITE &lt;EndNote&gt;&lt;Cite&gt;&lt;Author&gt;Bell&lt;/Author&gt;&lt;Year&gt;2018&lt;/Year&gt;&lt;RecNum&gt;28&lt;/RecNum&gt;&lt;DisplayText&gt;(Bell&lt;style face="italic"&gt; et al.&lt;/style&gt; 2018)&lt;/DisplayText&gt;&lt;record&gt;&lt;rec-number&gt;28&lt;/rec-number&gt;&lt;foreign-keys&gt;&lt;key app="EN" db-id="d2eraa2xsexrf1e5wfwxwfs6e5d9wzzpw9xs" timestamp="1677062160"&gt;28&lt;/key&gt;&lt;/foreign-keys&gt;&lt;ref-type name="Journal Article"&gt;17&lt;/ref-type&gt;&lt;contributors&gt;&lt;authors&gt;&lt;author&gt;Bell, Sarah L.&lt;/author&gt;&lt;author&gt;Westley, Michael&lt;/author&gt;&lt;author&gt;Lovell, Rebecca&lt;/author&gt;&lt;author&gt;Wheeler, Benedict W.&lt;/author&gt;&lt;/authors&gt;&lt;/contributors&gt;&lt;titles&gt;&lt;title&gt;Everyday green space and experienced well-being: the significance of wildlife encounters&lt;/title&gt;&lt;secondary-title&gt;Landscape Research&lt;/secondary-title&gt;&lt;/titles&gt;&lt;periodical&gt;&lt;full-title&gt;Landscape Research&lt;/full-title&gt;&lt;/periodical&gt;&lt;pages&gt;8-19&lt;/pages&gt;&lt;volume&gt;43&lt;/volume&gt;&lt;number&gt;1&lt;/number&gt;&lt;dates&gt;&lt;year&gt;2018&lt;/year&gt;&lt;pub-dates&gt;&lt;date&gt;2018/01/02&lt;/date&gt;&lt;/pub-dates&gt;&lt;/dates&gt;&lt;publisher&gt;Routledge&lt;/publisher&gt;&lt;isbn&gt;0142-6397&lt;/isbn&gt;&lt;urls&gt;&lt;related-urls&gt;&lt;url&gt;https://doi.org/10.1080/01426397.2016.1267721&lt;/url&gt;&lt;/related-urls&gt;&lt;/urls&gt;&lt;electronic-resource-num&gt;10.1080/01426397.2016.1267721&lt;/electronic-resource-num&gt;&lt;/record&gt;&lt;/Cite&gt;&lt;/EndNote&gt;</w:instrText>
      </w:r>
      <w:r w:rsidR="008152A0">
        <w:rPr>
          <w:rFonts w:ascii="Arial" w:hAnsi="Arial" w:cs="Arial"/>
        </w:rPr>
        <w:fldChar w:fldCharType="separate"/>
      </w:r>
      <w:r w:rsidR="008152A0">
        <w:rPr>
          <w:rFonts w:ascii="Arial" w:hAnsi="Arial" w:cs="Arial"/>
          <w:noProof/>
        </w:rPr>
        <w:t>(Bell</w:t>
      </w:r>
      <w:r w:rsidR="008152A0" w:rsidRPr="008152A0">
        <w:rPr>
          <w:rFonts w:ascii="Arial" w:hAnsi="Arial" w:cs="Arial"/>
          <w:i/>
          <w:noProof/>
        </w:rPr>
        <w:t xml:space="preserve"> et al.</w:t>
      </w:r>
      <w:r w:rsidR="008152A0">
        <w:rPr>
          <w:rFonts w:ascii="Arial" w:hAnsi="Arial" w:cs="Arial"/>
          <w:noProof/>
        </w:rPr>
        <w:t xml:space="preserve"> 2018)</w:t>
      </w:r>
      <w:r w:rsidR="008152A0">
        <w:rPr>
          <w:rFonts w:ascii="Arial" w:hAnsi="Arial" w:cs="Arial"/>
        </w:rPr>
        <w:fldChar w:fldCharType="end"/>
      </w:r>
      <w:r w:rsidR="008152A0">
        <w:rPr>
          <w:rFonts w:ascii="Arial" w:hAnsi="Arial" w:cs="Arial"/>
        </w:rPr>
        <w:t>, particularly during the Covid-19 pandemic.</w:t>
      </w:r>
    </w:p>
    <w:p w14:paraId="087F2F5F" w14:textId="1E6D3E1A" w:rsidR="009A6376" w:rsidRDefault="008152A0" w:rsidP="009A6376">
      <w:pPr>
        <w:spacing w:line="360" w:lineRule="auto"/>
        <w:jc w:val="both"/>
        <w:rPr>
          <w:rFonts w:ascii="Arial" w:hAnsi="Arial" w:cs="Arial"/>
        </w:rPr>
      </w:pPr>
      <w:r w:rsidRPr="008152A0">
        <w:rPr>
          <w:rFonts w:ascii="Arial" w:hAnsi="Arial" w:cs="Arial"/>
        </w:rPr>
        <w:t>The Covid-19 pandemic raised previously unexplored questions about the role that wildlife</w:t>
      </w:r>
      <w:r w:rsidR="00C642E7">
        <w:rPr>
          <w:rFonts w:ascii="Arial" w:hAnsi="Arial" w:cs="Arial"/>
        </w:rPr>
        <w:t xml:space="preserve"> and exposure to natural spaces</w:t>
      </w:r>
      <w:r w:rsidRPr="008152A0">
        <w:rPr>
          <w:rFonts w:ascii="Arial" w:hAnsi="Arial" w:cs="Arial"/>
        </w:rPr>
        <w:t xml:space="preserve"> played in the context of widely applied social distancing and isolation measures. </w:t>
      </w:r>
      <w:r>
        <w:rPr>
          <w:rFonts w:ascii="Arial" w:hAnsi="Arial" w:cs="Arial"/>
        </w:rPr>
        <w:t xml:space="preserve">Indoor spaces were frequently inaccessible and outdoor spaces became increasingly popular </w:t>
      </w:r>
      <w:r>
        <w:rPr>
          <w:rFonts w:ascii="Arial" w:hAnsi="Arial" w:cs="Arial"/>
        </w:rPr>
        <w:fldChar w:fldCharType="begin"/>
      </w:r>
      <w:r>
        <w:rPr>
          <w:rFonts w:ascii="Arial" w:hAnsi="Arial" w:cs="Arial"/>
        </w:rPr>
        <w:instrText xml:space="preserve"> ADDIN EN.CITE &lt;EndNote&gt;&lt;Cite&gt;&lt;Author&gt;Yan&lt;/Author&gt;&lt;Year&gt;2021&lt;/Year&gt;&lt;RecNum&gt;1&lt;/RecNum&gt;&lt;DisplayText&gt;(Yan&lt;style face="italic"&gt; et al.&lt;/style&gt; 2021)&lt;/DisplayText&gt;&lt;record&gt;&lt;rec-number&gt;1&lt;/rec-number&gt;&lt;foreign-keys&gt;&lt;key app="EN" db-id="9afxrxww8fsdrnew9xqp0raept9d0vfta0vw" timestamp="1677060216"&gt;1&lt;/key&gt;&lt;/foreign-keys&gt;&lt;ref-type name="Journal Article"&gt;17&lt;/ref-type&gt;&lt;contributors&gt;&lt;authors&gt;&lt;author&gt;Yan, Youpei&lt;/author&gt;&lt;author&gt;Bayham, Jude&lt;/author&gt;&lt;author&gt;Richter, Aaron&lt;/author&gt;&lt;author&gt;Fenichel, Eli P&lt;/author&gt;&lt;/authors&gt;&lt;/contributors&gt;&lt;titles&gt;&lt;title&gt;Risk compensation and face mask mandates during the COVID-19 pandemic&lt;/title&gt;&lt;secondary-title&gt;Scientific reports&lt;/secondary-title&gt;&lt;/titles&gt;&lt;pages&gt;1-11&lt;/pages&gt;&lt;volume&gt;11&lt;/volume&gt;&lt;number&gt;1&lt;/number&gt;&lt;dates&gt;&lt;year&gt;2021&lt;/year&gt;&lt;/dates&gt;&lt;isbn&gt;2045-2322&lt;/isbn&gt;&lt;urls&gt;&lt;/urls&gt;&lt;/record&gt;&lt;/Cite&gt;&lt;/EndNote&gt;</w:instrText>
      </w:r>
      <w:r>
        <w:rPr>
          <w:rFonts w:ascii="Arial" w:hAnsi="Arial" w:cs="Arial"/>
        </w:rPr>
        <w:fldChar w:fldCharType="separate"/>
      </w:r>
      <w:r>
        <w:rPr>
          <w:rFonts w:ascii="Arial" w:hAnsi="Arial" w:cs="Arial"/>
          <w:noProof/>
        </w:rPr>
        <w:t>(Yan</w:t>
      </w:r>
      <w:r w:rsidRPr="008152A0">
        <w:rPr>
          <w:rFonts w:ascii="Arial" w:hAnsi="Arial" w:cs="Arial"/>
          <w:i/>
          <w:noProof/>
        </w:rPr>
        <w:t xml:space="preserve"> et al.</w:t>
      </w:r>
      <w:r>
        <w:rPr>
          <w:rFonts w:ascii="Arial" w:hAnsi="Arial" w:cs="Arial"/>
          <w:noProof/>
        </w:rPr>
        <w:t xml:space="preserve"> 2021)</w:t>
      </w:r>
      <w:r>
        <w:rPr>
          <w:rFonts w:ascii="Arial" w:hAnsi="Arial" w:cs="Arial"/>
        </w:rPr>
        <w:fldChar w:fldCharType="end"/>
      </w:r>
      <w:r>
        <w:rPr>
          <w:rFonts w:ascii="Arial" w:hAnsi="Arial" w:cs="Arial"/>
        </w:rPr>
        <w:t xml:space="preserve">, subsequently impacting human-nature interactions. For </w:t>
      </w:r>
      <w:r>
        <w:rPr>
          <w:rFonts w:ascii="Arial" w:hAnsi="Arial" w:cs="Arial"/>
        </w:rPr>
        <w:lastRenderedPageBreak/>
        <w:t>example,</w:t>
      </w:r>
      <w:r w:rsidR="009A6376">
        <w:rPr>
          <w:rFonts w:ascii="Arial" w:hAnsi="Arial" w:cs="Arial"/>
        </w:rPr>
        <w:t xml:space="preserve"> time spent outdoors increased </w:t>
      </w:r>
      <w:r w:rsidR="009A6376">
        <w:rPr>
          <w:rFonts w:ascii="Arial" w:hAnsi="Arial" w:cs="Arial"/>
        </w:rPr>
        <w:fldChar w:fldCharType="begin"/>
      </w:r>
      <w:r w:rsidR="009A6376">
        <w:rPr>
          <w:rFonts w:ascii="Arial" w:hAnsi="Arial" w:cs="Arial"/>
        </w:rPr>
        <w:instrText xml:space="preserve"> ADDIN EN.CITE &lt;EndNote&gt;&lt;Cite&gt;&lt;Author&gt;Hansen&lt;/Author&gt;&lt;Year&gt;2022&lt;/Year&gt;&lt;RecNum&gt;33&lt;/RecNum&gt;&lt;DisplayText&gt;(Hansen&lt;style face="italic"&gt; et al.&lt;/style&gt; 2022)&lt;/DisplayText&gt;&lt;record&gt;&lt;rec-number&gt;33&lt;/rec-number&gt;&lt;foreign-keys&gt;&lt;key app="EN" db-id="d2eraa2xsexrf1e5wfwxwfs6e5d9wzzpw9xs" timestamp="1677064637"&gt;33&lt;/key&gt;&lt;/foreign-keys&gt;&lt;ref-type name="Journal Article"&gt;17&lt;/ref-type&gt;&lt;contributors&gt;&lt;authors&gt;&lt;author&gt;Hansen, Andreas Skriver&lt;/author&gt;&lt;author&gt;Beery, Thomas&lt;/author&gt;&lt;author&gt;Fredman, Peter&lt;/author&gt;&lt;author&gt;Wolf-Watz, Daniel&lt;/author&gt;&lt;/authors&gt;&lt;/contributors&gt;&lt;titles&gt;&lt;title&gt;Outdoor recreation in Sweden during and after the Covid-19 pandemic – management and policy implications&lt;/title&gt;&lt;secondary-title&gt;Journal of Environmental Planning and Management&lt;/secondary-title&gt;&lt;/titles&gt;&lt;periodical&gt;&lt;full-title&gt;Journal of Environmental Planning and Management&lt;/full-title&gt;&lt;/periodical&gt;&lt;pages&gt;1-22&lt;/pages&gt;&lt;dates&gt;&lt;year&gt;2022&lt;/year&gt;&lt;/dates&gt;&lt;publisher&gt;Routledge&lt;/publisher&gt;&lt;isbn&gt;0964-0568&lt;/isbn&gt;&lt;urls&gt;&lt;related-urls&gt;&lt;url&gt;https://doi.org/10.1080/09640568.2022.2029736&lt;/url&gt;&lt;/related-urls&gt;&lt;/urls&gt;&lt;electronic-resource-num&gt;10.1080/09640568.2022.2029736&lt;/electronic-resource-num&gt;&lt;/record&gt;&lt;/Cite&gt;&lt;/EndNote&gt;</w:instrText>
      </w:r>
      <w:r w:rsidR="009A6376">
        <w:rPr>
          <w:rFonts w:ascii="Arial" w:hAnsi="Arial" w:cs="Arial"/>
        </w:rPr>
        <w:fldChar w:fldCharType="separate"/>
      </w:r>
      <w:r w:rsidR="009A6376">
        <w:rPr>
          <w:rFonts w:ascii="Arial" w:hAnsi="Arial" w:cs="Arial"/>
          <w:noProof/>
        </w:rPr>
        <w:t>(Hansen</w:t>
      </w:r>
      <w:r w:rsidR="009A6376" w:rsidRPr="009A6376">
        <w:rPr>
          <w:rFonts w:ascii="Arial" w:hAnsi="Arial" w:cs="Arial"/>
          <w:i/>
          <w:noProof/>
        </w:rPr>
        <w:t xml:space="preserve"> et al.</w:t>
      </w:r>
      <w:r w:rsidR="009A6376">
        <w:rPr>
          <w:rFonts w:ascii="Arial" w:hAnsi="Arial" w:cs="Arial"/>
          <w:noProof/>
        </w:rPr>
        <w:t xml:space="preserve"> 2022)</w:t>
      </w:r>
      <w:r w:rsidR="009A6376">
        <w:rPr>
          <w:rFonts w:ascii="Arial" w:hAnsi="Arial" w:cs="Arial"/>
        </w:rPr>
        <w:fldChar w:fldCharType="end"/>
      </w:r>
      <w:r w:rsidR="009A6376">
        <w:rPr>
          <w:rFonts w:ascii="Arial" w:hAnsi="Arial" w:cs="Arial"/>
        </w:rPr>
        <w:t xml:space="preserve"> and</w:t>
      </w:r>
      <w:r>
        <w:rPr>
          <w:rFonts w:ascii="Arial" w:hAnsi="Arial" w:cs="Arial"/>
        </w:rPr>
        <w:t xml:space="preserve"> the choice of outdoor activities shifted, </w:t>
      </w:r>
      <w:r w:rsidR="009A6376">
        <w:rPr>
          <w:rFonts w:ascii="Arial" w:hAnsi="Arial" w:cs="Arial"/>
        </w:rPr>
        <w:t>as</w:t>
      </w:r>
      <w:r>
        <w:rPr>
          <w:rFonts w:ascii="Arial" w:hAnsi="Arial" w:cs="Arial"/>
        </w:rPr>
        <w:t xml:space="preserve"> interaction</w:t>
      </w:r>
      <w:r w:rsidR="00C7469F">
        <w:rPr>
          <w:rFonts w:ascii="Arial" w:hAnsi="Arial" w:cs="Arial"/>
        </w:rPr>
        <w:t>s</w:t>
      </w:r>
      <w:r>
        <w:rPr>
          <w:rFonts w:ascii="Arial" w:hAnsi="Arial" w:cs="Arial"/>
        </w:rPr>
        <w:t xml:space="preserve"> with wildlife i</w:t>
      </w:r>
      <w:r w:rsidR="009A6376">
        <w:rPr>
          <w:rFonts w:ascii="Arial" w:hAnsi="Arial" w:cs="Arial"/>
        </w:rPr>
        <w:t>ncreased</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&lt;EndNote&gt;&lt;Cite&gt;&lt;Author&gt;Hockenhull&lt;/Author&gt;&lt;Year&gt;2021&lt;/Year&gt;&lt;RecNum&gt;9&lt;/RecNum&gt;&lt;DisplayText&gt;(Hockenhull&lt;style face="italic"&gt; et al.&lt;/style&gt; 2021; Morse&lt;style face="italic"&gt; et al.&lt;/style&gt; 2020)&lt;/DisplayText&gt;&lt;record&gt;&lt;rec-number&gt;9&lt;/rec-number&gt;&lt;foreign-keys&gt;&lt;key app="EN" db-id="9afxrxww8fsdrnew9xqp0raept9d0vfta0vw" timestamp="1677060216"&gt;9&lt;/key&gt;&lt;/foreign-keys&gt;&lt;ref-type name="Journal Article"&gt;17&lt;/ref-type&gt;&lt;contributors&gt;&lt;authors&gt;&lt;author&gt;Hockenhull, Jo&lt;/author&gt;&lt;author&gt;Squibb, Keith&lt;/author&gt;&lt;author&gt;Cameron, Amelia&lt;/author&gt;&lt;/authors&gt;&lt;/contributors&gt;&lt;titles&gt;&lt;title&gt;How Has the COVID-19 Pandemic Affected the Way We Access and Interact with the Countryside and the Animals within It?&lt;/title&gt;&lt;secondary-title&gt;Animals&lt;/secondary-title&gt;&lt;/titles&gt;&lt;pages&gt;2281&lt;/pages&gt;&lt;volume&gt;11&lt;/volume&gt;&lt;number&gt;8&lt;/number&gt;&lt;dates&gt;&lt;year&gt;2021&lt;/year&gt;&lt;/dates&gt;&lt;isbn&gt;2076-2615&lt;/isbn&gt;&lt;accession-num&gt;doi:10.3390/ani11082281&lt;/accession-num&gt;&lt;urls&gt;&lt;related-urls&gt;&lt;url&gt;https://www.mdpi.com/2076-2615/11/8/2281&lt;/url&gt;&lt;/related-urls&gt;&lt;/urls&gt;&lt;/record&gt;&lt;/Cite&gt;&lt;Cite&gt;&lt;Author&gt;Morse&lt;/Author&gt;&lt;Year&gt;2020&lt;/Year&gt;&lt;RecNum&gt;8&lt;/RecNum&gt;&lt;record&gt;&lt;rec-number&gt;8&lt;/rec-number&gt;&lt;foreign-keys&gt;&lt;key app="EN" db-id="9afxrxww8fsdrnew9xqp0raept9d0vfta0vw" timestamp="1677060216"&gt;8&lt;/key&gt;&lt;/foreign-keys&gt;&lt;ref-type name="Journal Article"&gt;17&lt;/ref-type&gt;&lt;contributors&gt;&lt;authors&gt;&lt;author&gt;Morse, Joshua W.&lt;/author&gt;&lt;author&gt;Gladkikh, Tatiana M.&lt;/author&gt;&lt;author&gt;Hackenburg, Diana M.&lt;/author&gt;&lt;author&gt;Gould, Rachelle K.&lt;/author&gt;&lt;/authors&gt;&lt;/contributors&gt;&lt;titles&gt;&lt;title&gt;COVID-19 and human-nature relationships: Vermonters’ activities in nature and associated nonmaterial values during the pandemic&lt;/title&gt;&lt;secondary-title&gt;PLOS ONE&lt;/secondary-title&gt;&lt;/titles&gt;&lt;pages&gt;e0243697&lt;/pages&gt;&lt;volume&gt;15&lt;/volume&gt;&lt;number&gt;12&lt;/number&gt;&lt;dates&gt;&lt;year&gt;2020&lt;/year&gt;&lt;/dates&gt;&lt;publisher&gt;Public Library of Science&lt;/publisher&gt;&lt;urls&gt;&lt;related-urls&gt;&lt;url&gt;https://doi.org/10.1371/journal.pone.0243697&lt;/url&gt;&lt;/related-urls&gt;&lt;/urls&gt;&lt;electronic-resource-num&gt;10.1371/journal.pone.0243697&lt;/electronic-resource-num&gt;&lt;/record&gt;&lt;/Cite&gt;&lt;/EndNote&gt;</w:instrText>
      </w:r>
      <w:r>
        <w:rPr>
          <w:rFonts w:ascii="Arial" w:hAnsi="Arial" w:cs="Arial"/>
        </w:rPr>
        <w:fldChar w:fldCharType="separate"/>
      </w:r>
      <w:r>
        <w:rPr>
          <w:rFonts w:ascii="Arial" w:hAnsi="Arial" w:cs="Arial"/>
          <w:noProof/>
        </w:rPr>
        <w:t>(Hockenhull</w:t>
      </w:r>
      <w:r w:rsidRPr="008152A0">
        <w:rPr>
          <w:rFonts w:ascii="Arial" w:hAnsi="Arial" w:cs="Arial"/>
          <w:i/>
          <w:noProof/>
        </w:rPr>
        <w:t xml:space="preserve"> et al.</w:t>
      </w:r>
      <w:r>
        <w:rPr>
          <w:rFonts w:ascii="Arial" w:hAnsi="Arial" w:cs="Arial"/>
          <w:noProof/>
        </w:rPr>
        <w:t xml:space="preserve"> 2021; Morse</w:t>
      </w:r>
      <w:r w:rsidRPr="008152A0">
        <w:rPr>
          <w:rFonts w:ascii="Arial" w:hAnsi="Arial" w:cs="Arial"/>
          <w:i/>
          <w:noProof/>
        </w:rPr>
        <w:t xml:space="preserve"> et al.</w:t>
      </w:r>
      <w:r>
        <w:rPr>
          <w:rFonts w:ascii="Arial" w:hAnsi="Arial" w:cs="Arial"/>
          <w:noProof/>
        </w:rPr>
        <w:t xml:space="preserve"> 2020)</w:t>
      </w:r>
      <w:r>
        <w:rPr>
          <w:rFonts w:ascii="Arial" w:hAnsi="Arial" w:cs="Arial"/>
        </w:rPr>
        <w:fldChar w:fldCharType="end"/>
      </w:r>
      <w:r w:rsidR="00C642E7">
        <w:rPr>
          <w:rFonts w:ascii="Arial" w:hAnsi="Arial" w:cs="Arial"/>
        </w:rPr>
        <w:t>. This is possibly</w:t>
      </w:r>
      <w:r w:rsidR="00C7469F">
        <w:rPr>
          <w:rFonts w:ascii="Arial" w:hAnsi="Arial" w:cs="Arial"/>
        </w:rPr>
        <w:t xml:space="preserve"> due to changes in opportunity</w:t>
      </w:r>
      <w:r w:rsidR="00C642E7">
        <w:rPr>
          <w:rFonts w:ascii="Arial" w:hAnsi="Arial" w:cs="Arial"/>
        </w:rPr>
        <w:t>, for example,</w:t>
      </w:r>
      <w:r w:rsidR="00C7469F">
        <w:rPr>
          <w:rFonts w:ascii="Arial" w:hAnsi="Arial" w:cs="Arial"/>
        </w:rPr>
        <w:t xml:space="preserve"> increased availability of time and the closure of indoor facilities </w:t>
      </w:r>
      <w:r w:rsidR="00C7469F">
        <w:rPr>
          <w:rFonts w:ascii="Arial" w:hAnsi="Arial" w:cs="Arial"/>
        </w:rPr>
        <w:fldChar w:fldCharType="begin"/>
      </w:r>
      <w:r w:rsidR="00C7469F">
        <w:rPr>
          <w:rFonts w:ascii="Arial" w:hAnsi="Arial" w:cs="Arial"/>
        </w:rPr>
        <w:instrText xml:space="preserve"> ADDIN EN.CITE &lt;EndNote&gt;&lt;Cite&gt;&lt;Author&gt;Soga&lt;/Author&gt;&lt;Year&gt;2021&lt;/Year&gt;&lt;RecNum&gt;2&lt;/RecNum&gt;&lt;DisplayText&gt;(Soga&lt;style face="italic"&gt; et al.&lt;/style&gt; 2021)&lt;/DisplayText&gt;&lt;record&gt;&lt;rec-number&gt;2&lt;/rec-number&gt;&lt;foreign-keys&gt;&lt;key app="EN" db-id="9afxrxww8fsdrnew9xqp0raept9d0vfta0vw" timestamp="1677060216"&gt;2&lt;/key&gt;&lt;/foreign-keys&gt;&lt;ref-type name="Journal Article"&gt;17&lt;/ref-type&gt;&lt;contributors&gt;&lt;authors&gt;&lt;author&gt;Soga, Masashi&lt;/author&gt;&lt;author&gt;Evans, Maldwyn J.&lt;/author&gt;&lt;author&gt;Cox, Daniel T. C.&lt;/author&gt;&lt;author&gt;Gaston, Kevin J.&lt;/author&gt;&lt;/authors&gt;&lt;/contributors&gt;&lt;titles&gt;&lt;title&gt;Impacts of the COVID-19 pandemic on human–nature interactions: Pathways, evidence and implications&lt;/title&gt;&lt;secondary-title&gt;People and Nature&lt;/secondary-title&gt;&lt;/titles&gt;&lt;pages&gt;518-527&lt;/pages&gt;&lt;volume&gt;3&lt;/volume&gt;&lt;number&gt;3&lt;/number&gt;&lt;keywords&gt;&lt;keyword&gt;behaviour&lt;/keyword&gt;&lt;keyword&gt;disease&lt;/keyword&gt;&lt;keyword&gt;distribution&lt;/keyword&gt;&lt;keyword&gt;extinction of experience&lt;/keyword&gt;&lt;keyword&gt;global change&lt;/keyword&gt;&lt;keyword&gt;personalised ecology&lt;/keyword&gt;&lt;/keywords&gt;&lt;dates&gt;&lt;year&gt;2021&lt;/year&gt;&lt;pub-dates&gt;&lt;date&gt;2021/06/01&lt;/date&gt;&lt;/pub-dates&gt;&lt;/dates&gt;&lt;publisher&gt;John Wiley &amp;amp; Sons, Ltd&lt;/publisher&gt;&lt;work-type&gt;https://doi.org/10.1002/pan3.10201&lt;/work-type&gt;&lt;urls&gt;&lt;related-urls&gt;&lt;url&gt;https://doi.org/10.1002/pan3.10201&lt;/url&gt;&lt;/related-urls&gt;&lt;/urls&gt;&lt;electronic-resource-num&gt;https://doi.org/10.1002/pan3.10201&lt;/electronic-resource-num&gt;&lt;access-date&gt;2022/06/21&lt;/access-date&gt;&lt;/record&gt;&lt;/Cite&gt;&lt;/EndNote&gt;</w:instrText>
      </w:r>
      <w:r w:rsidR="00C7469F">
        <w:rPr>
          <w:rFonts w:ascii="Arial" w:hAnsi="Arial" w:cs="Arial"/>
        </w:rPr>
        <w:fldChar w:fldCharType="separate"/>
      </w:r>
      <w:r w:rsidR="00C7469F">
        <w:rPr>
          <w:rFonts w:ascii="Arial" w:hAnsi="Arial" w:cs="Arial"/>
          <w:noProof/>
        </w:rPr>
        <w:t>(Soga</w:t>
      </w:r>
      <w:r w:rsidR="00C7469F" w:rsidRPr="00C7469F">
        <w:rPr>
          <w:rFonts w:ascii="Arial" w:hAnsi="Arial" w:cs="Arial"/>
          <w:i/>
          <w:noProof/>
        </w:rPr>
        <w:t xml:space="preserve"> et al.</w:t>
      </w:r>
      <w:r w:rsidR="00C7469F">
        <w:rPr>
          <w:rFonts w:ascii="Arial" w:hAnsi="Arial" w:cs="Arial"/>
          <w:noProof/>
        </w:rPr>
        <w:t xml:space="preserve"> 2021)</w:t>
      </w:r>
      <w:r w:rsidR="00C7469F">
        <w:rPr>
          <w:rFonts w:ascii="Arial" w:hAnsi="Arial" w:cs="Arial"/>
        </w:rPr>
        <w:fldChar w:fldCharType="end"/>
      </w:r>
      <w:r w:rsidR="00C7469F">
        <w:rPr>
          <w:rFonts w:ascii="Arial" w:hAnsi="Arial" w:cs="Arial"/>
        </w:rPr>
        <w:t xml:space="preserve">. </w:t>
      </w:r>
      <w:r w:rsidR="00C642E7">
        <w:rPr>
          <w:rFonts w:ascii="Arial" w:hAnsi="Arial" w:cs="Arial"/>
        </w:rPr>
        <w:t>However, t</w:t>
      </w:r>
      <w:r w:rsidR="009A6376">
        <w:rPr>
          <w:rFonts w:ascii="Arial" w:hAnsi="Arial" w:cs="Arial"/>
        </w:rPr>
        <w:t xml:space="preserve">o the best of our knowledge, no studies have investigated the impact of both engagement with non-companion animals and proximity to ‘natural’ spaces (e.g., </w:t>
      </w:r>
      <w:proofErr w:type="gramStart"/>
      <w:r w:rsidR="009A6376">
        <w:rPr>
          <w:rFonts w:ascii="Arial" w:hAnsi="Arial" w:cs="Arial"/>
        </w:rPr>
        <w:t>green</w:t>
      </w:r>
      <w:proofErr w:type="gramEnd"/>
      <w:r w:rsidR="009A6376">
        <w:rPr>
          <w:rFonts w:ascii="Arial" w:hAnsi="Arial" w:cs="Arial"/>
        </w:rPr>
        <w:t xml:space="preserve"> and blue space) for mental health, wellbeing, and loneliness during the Covid-19 pandemic. Therefore, we investigated the following questions:</w:t>
      </w:r>
    </w:p>
    <w:p w14:paraId="052735B7" w14:textId="268FEF8A" w:rsidR="00B155C4" w:rsidRPr="00B155C4" w:rsidRDefault="00B155C4" w:rsidP="00B155C4">
      <w:pPr>
        <w:pStyle w:val="ListParagraph"/>
        <w:numPr>
          <w:ilvl w:val="0"/>
          <w:numId w:val="2"/>
        </w:numPr>
        <w:spacing w:line="360" w:lineRule="auto"/>
        <w:jc w:val="both"/>
        <w:rPr>
          <w:rFonts w:ascii="Arial" w:hAnsi="Arial" w:cs="Arial"/>
        </w:rPr>
      </w:pPr>
      <w:r w:rsidRPr="00B155C4">
        <w:rPr>
          <w:rFonts w:ascii="Arial" w:hAnsi="Arial" w:cs="Arial"/>
        </w:rPr>
        <w:t>Are changes in mental health and loneliness scores since lockdown associated with regular engagement, and type of engagement</w:t>
      </w:r>
      <w:r w:rsidR="007F3551">
        <w:rPr>
          <w:rFonts w:ascii="Arial" w:hAnsi="Arial" w:cs="Arial"/>
        </w:rPr>
        <w:t xml:space="preserve"> activity</w:t>
      </w:r>
      <w:r w:rsidRPr="00B155C4">
        <w:rPr>
          <w:rFonts w:ascii="Arial" w:hAnsi="Arial" w:cs="Arial"/>
        </w:rPr>
        <w:t xml:space="preserve"> with non-companion animals?</w:t>
      </w:r>
    </w:p>
    <w:p w14:paraId="4C445FD5" w14:textId="21027DB5" w:rsidR="00B155C4" w:rsidRDefault="00B155C4" w:rsidP="00B155C4">
      <w:pPr>
        <w:pStyle w:val="ListParagraph"/>
        <w:numPr>
          <w:ilvl w:val="0"/>
          <w:numId w:val="2"/>
        </w:numPr>
        <w:spacing w:line="360" w:lineRule="auto"/>
        <w:jc w:val="both"/>
        <w:rPr>
          <w:rFonts w:ascii="Arial" w:hAnsi="Arial" w:cs="Arial"/>
        </w:rPr>
      </w:pPr>
      <w:r w:rsidRPr="00B155C4">
        <w:rPr>
          <w:rFonts w:ascii="Arial" w:hAnsi="Arial" w:cs="Arial"/>
        </w:rPr>
        <w:t>What is the association between mental health</w:t>
      </w:r>
      <w:r w:rsidR="00852574">
        <w:rPr>
          <w:rFonts w:ascii="Arial" w:hAnsi="Arial" w:cs="Arial"/>
        </w:rPr>
        <w:t>, loneliness</w:t>
      </w:r>
      <w:r w:rsidRPr="00B155C4">
        <w:rPr>
          <w:rFonts w:ascii="Arial" w:hAnsi="Arial" w:cs="Arial"/>
        </w:rPr>
        <w:t xml:space="preserve"> and wellbeing, proximity to local green and blue space</w:t>
      </w:r>
      <w:r w:rsidR="00984BF8">
        <w:rPr>
          <w:rFonts w:ascii="Arial" w:hAnsi="Arial" w:cs="Arial"/>
        </w:rPr>
        <w:t>,</w:t>
      </w:r>
      <w:r w:rsidRPr="00B155C4">
        <w:rPr>
          <w:rFonts w:ascii="Arial" w:hAnsi="Arial" w:cs="Arial"/>
        </w:rPr>
        <w:t xml:space="preserve"> and regular use of green and blue space before and since the first UK lockdown phase?</w:t>
      </w:r>
    </w:p>
    <w:p w14:paraId="304C37C7" w14:textId="77777777" w:rsidR="007A3B7F" w:rsidRPr="00B155C4" w:rsidRDefault="007A3B7F" w:rsidP="007A3B7F">
      <w:pPr>
        <w:pStyle w:val="ListParagraph"/>
        <w:spacing w:line="360" w:lineRule="auto"/>
        <w:jc w:val="both"/>
        <w:rPr>
          <w:rFonts w:ascii="Arial" w:hAnsi="Arial" w:cs="Arial"/>
        </w:rPr>
      </w:pPr>
    </w:p>
    <w:p w14:paraId="1CA66A3F" w14:textId="39F13CD8" w:rsidR="002C04BA" w:rsidRPr="00B155C4" w:rsidRDefault="00211993" w:rsidP="00B155C4">
      <w:pPr>
        <w:spacing w:after="100" w:afterAutospacing="1" w:line="360" w:lineRule="auto"/>
        <w:jc w:val="both"/>
        <w:rPr>
          <w:rFonts w:ascii="Arial" w:hAnsi="Arial" w:cs="Arial"/>
          <w:b/>
          <w:bCs/>
        </w:rPr>
      </w:pPr>
      <w:r w:rsidRPr="00B155C4">
        <w:rPr>
          <w:rFonts w:ascii="Arial" w:hAnsi="Arial" w:cs="Arial"/>
          <w:b/>
          <w:bCs/>
        </w:rPr>
        <w:t>Methods</w:t>
      </w:r>
    </w:p>
    <w:p w14:paraId="20559CC1" w14:textId="09F54917" w:rsidR="00211993" w:rsidRPr="00B155C4" w:rsidRDefault="00211993" w:rsidP="00B155C4">
      <w:pPr>
        <w:spacing w:after="100" w:afterAutospacing="1" w:line="360" w:lineRule="auto"/>
        <w:jc w:val="both"/>
        <w:rPr>
          <w:rFonts w:ascii="Arial" w:hAnsi="Arial" w:cs="Arial"/>
          <w:i/>
          <w:iCs/>
        </w:rPr>
      </w:pPr>
      <w:r w:rsidRPr="00B155C4">
        <w:rPr>
          <w:rFonts w:ascii="Arial" w:hAnsi="Arial" w:cs="Arial"/>
          <w:i/>
          <w:iCs/>
        </w:rPr>
        <w:t>Study design</w:t>
      </w:r>
    </w:p>
    <w:p w14:paraId="2201A01E" w14:textId="0A5A6DF0" w:rsidR="00211993" w:rsidRPr="00B155C4" w:rsidRDefault="00211993" w:rsidP="00B155C4">
      <w:pPr>
        <w:spacing w:after="100" w:afterAutospacing="1" w:line="360" w:lineRule="auto"/>
        <w:jc w:val="both"/>
        <w:rPr>
          <w:rFonts w:ascii="Arial" w:hAnsi="Arial" w:cs="Arial"/>
        </w:rPr>
      </w:pPr>
      <w:r w:rsidRPr="00B155C4">
        <w:rPr>
          <w:rFonts w:ascii="Arial" w:hAnsi="Arial" w:cs="Arial"/>
        </w:rPr>
        <w:t>Cross-sectional, retrospective survey</w:t>
      </w:r>
    </w:p>
    <w:p w14:paraId="7DABFAFD" w14:textId="68D8B4DE" w:rsidR="00211993" w:rsidRPr="00B155C4" w:rsidRDefault="00211993" w:rsidP="00B155C4">
      <w:pPr>
        <w:spacing w:after="100" w:afterAutospacing="1" w:line="360" w:lineRule="auto"/>
        <w:jc w:val="both"/>
        <w:rPr>
          <w:rFonts w:ascii="Arial" w:hAnsi="Arial" w:cs="Arial"/>
          <w:i/>
          <w:iCs/>
        </w:rPr>
      </w:pPr>
      <w:r w:rsidRPr="00B155C4">
        <w:rPr>
          <w:rFonts w:ascii="Arial" w:hAnsi="Arial" w:cs="Arial"/>
          <w:i/>
          <w:iCs/>
        </w:rPr>
        <w:t>Settings and participants</w:t>
      </w:r>
    </w:p>
    <w:p w14:paraId="5C9FA075" w14:textId="25801CAA" w:rsidR="00B346FF" w:rsidRDefault="00B346FF" w:rsidP="00B155C4">
      <w:pPr>
        <w:spacing w:after="100" w:afterAutospacing="1" w:line="360" w:lineRule="auto"/>
        <w:jc w:val="both"/>
        <w:rPr>
          <w:rFonts w:ascii="Arial" w:hAnsi="Arial" w:cs="Arial"/>
        </w:rPr>
      </w:pPr>
      <w:r w:rsidRPr="00B155C4">
        <w:rPr>
          <w:rFonts w:ascii="Arial" w:hAnsi="Arial" w:cs="Arial"/>
        </w:rPr>
        <w:t xml:space="preserve">The survey was conducted in the UK general population. All UK residents over 18 years of age were eligible to take part, irrespective of companion animal ownership. </w:t>
      </w:r>
    </w:p>
    <w:p w14:paraId="35D46616" w14:textId="77777777" w:rsidR="00984BF8" w:rsidRPr="00B155C4" w:rsidRDefault="00984BF8" w:rsidP="00984BF8">
      <w:pPr>
        <w:spacing w:after="100" w:afterAutospacing="1" w:line="360" w:lineRule="auto"/>
        <w:jc w:val="both"/>
        <w:rPr>
          <w:rFonts w:ascii="Arial" w:hAnsi="Arial" w:cs="Arial"/>
          <w:i/>
          <w:iCs/>
        </w:rPr>
      </w:pPr>
      <w:r w:rsidRPr="00B155C4">
        <w:rPr>
          <w:rFonts w:ascii="Arial" w:hAnsi="Arial" w:cs="Arial"/>
          <w:i/>
          <w:iCs/>
        </w:rPr>
        <w:t>Recruitment and procedures</w:t>
      </w:r>
    </w:p>
    <w:p w14:paraId="305D2718" w14:textId="77777777" w:rsidR="00984BF8" w:rsidRDefault="00984BF8" w:rsidP="00984BF8">
      <w:pPr>
        <w:spacing w:after="100" w:afterAutospacing="1" w:line="360" w:lineRule="auto"/>
        <w:jc w:val="both"/>
        <w:rPr>
          <w:rFonts w:ascii="Arial" w:hAnsi="Arial" w:cs="Arial"/>
        </w:rPr>
      </w:pPr>
      <w:r>
        <w:rPr>
          <w:rFonts w:ascii="Arial" w:hAnsi="Arial" w:cs="Arial"/>
        </w:rPr>
        <w:t xml:space="preserve">Participants were recruited using convenience sampling and snowball sampling methods. The </w:t>
      </w:r>
      <w:r w:rsidRPr="00B155C4">
        <w:rPr>
          <w:rFonts w:ascii="Arial" w:hAnsi="Arial" w:cs="Arial"/>
        </w:rPr>
        <w:t>survey was released in Qualtrics survey software and promoted using academic and third sector networks (including animal charities), social media</w:t>
      </w:r>
      <w:r>
        <w:rPr>
          <w:rFonts w:ascii="Arial" w:hAnsi="Arial" w:cs="Arial"/>
        </w:rPr>
        <w:t xml:space="preserve"> (e.g., Facebook, Twitter)</w:t>
      </w:r>
      <w:r w:rsidRPr="00B155C4">
        <w:rPr>
          <w:rFonts w:ascii="Arial" w:hAnsi="Arial" w:cs="Arial"/>
        </w:rPr>
        <w:t xml:space="preserve">, and other media outlets (e.g., Reddit). </w:t>
      </w:r>
      <w:r>
        <w:rPr>
          <w:rFonts w:ascii="Arial" w:hAnsi="Arial" w:cs="Arial"/>
        </w:rPr>
        <w:t xml:space="preserve">The advert outlined that the survey aimed to investigate how relationships with animals affect human health and wellbeing during the first Covid-19 lockdown phase in the UK, and highlighted any UK resident over 18 could participate, irrespective of whether they owned a companion animal or not. The survey was distributed to various groups and accounts on social media and other media outlets, not exclusively to those interested in or related to companion animals or wildlife.  </w:t>
      </w:r>
    </w:p>
    <w:p w14:paraId="00B19A0A" w14:textId="77777777" w:rsidR="00984BF8" w:rsidRPr="00B155C4" w:rsidRDefault="00984BF8" w:rsidP="00984BF8">
      <w:pPr>
        <w:spacing w:after="100" w:afterAutospacing="1" w:line="360" w:lineRule="auto"/>
        <w:jc w:val="both"/>
        <w:rPr>
          <w:rFonts w:ascii="Arial" w:hAnsi="Arial" w:cs="Arial"/>
        </w:rPr>
      </w:pPr>
      <w:r w:rsidRPr="00B155C4">
        <w:rPr>
          <w:rFonts w:ascii="Arial" w:hAnsi="Arial" w:cs="Arial"/>
        </w:rPr>
        <w:lastRenderedPageBreak/>
        <w:t>The study commenced on 16</w:t>
      </w:r>
      <w:r w:rsidRPr="00B155C4">
        <w:rPr>
          <w:rFonts w:ascii="Arial" w:hAnsi="Arial" w:cs="Arial"/>
          <w:vertAlign w:val="superscript"/>
        </w:rPr>
        <w:t>th</w:t>
      </w:r>
      <w:r w:rsidRPr="00B155C4">
        <w:rPr>
          <w:rFonts w:ascii="Arial" w:hAnsi="Arial" w:cs="Arial"/>
        </w:rPr>
        <w:t xml:space="preserve"> April 2020, four weeks after the first UK lockdown phase came into force, and ended on 14</w:t>
      </w:r>
      <w:r w:rsidRPr="00B155C4">
        <w:rPr>
          <w:rFonts w:ascii="Arial" w:hAnsi="Arial" w:cs="Arial"/>
          <w:vertAlign w:val="superscript"/>
        </w:rPr>
        <w:t>th</w:t>
      </w:r>
      <w:r w:rsidRPr="00B155C4">
        <w:rPr>
          <w:rFonts w:ascii="Arial" w:hAnsi="Arial" w:cs="Arial"/>
        </w:rPr>
        <w:t xml:space="preserve"> June, when the lockdown measures were officially eased.</w:t>
      </w:r>
      <w:r>
        <w:rPr>
          <w:rFonts w:ascii="Arial" w:hAnsi="Arial" w:cs="Arial"/>
        </w:rPr>
        <w:t xml:space="preserve"> </w:t>
      </w:r>
      <w:r w:rsidRPr="00B155C4">
        <w:rPr>
          <w:rFonts w:ascii="Arial" w:hAnsi="Arial" w:cs="Arial"/>
        </w:rPr>
        <w:t>Prospective participants followed a link to the survey where a Participant Information Sheet and consent form was presented. Consent to participate in the anonymous survey was indicated by checking an online tick box. A screening question requiring participants to indicate their country of residence denied access to those living outside of the UK. All data were stored on the secure Qualtrics server at the University of York.</w:t>
      </w:r>
    </w:p>
    <w:p w14:paraId="3ED85BB5" w14:textId="09E3593C" w:rsidR="00984BF8" w:rsidRPr="00B155C4" w:rsidRDefault="00984BF8" w:rsidP="00B155C4">
      <w:pPr>
        <w:spacing w:after="100" w:afterAutospacing="1" w:line="360" w:lineRule="auto"/>
        <w:jc w:val="both"/>
        <w:rPr>
          <w:rFonts w:ascii="Arial" w:hAnsi="Arial" w:cs="Arial"/>
        </w:rPr>
      </w:pPr>
      <w:r w:rsidRPr="00B155C4">
        <w:rPr>
          <w:rFonts w:ascii="Arial" w:hAnsi="Arial" w:cs="Arial"/>
        </w:rPr>
        <w:t>Ethical approval for the survey was granted by the Health Sciences Research Ethics Committee at the University of York, UK on 16</w:t>
      </w:r>
      <w:r w:rsidRPr="00B155C4">
        <w:rPr>
          <w:rFonts w:ascii="Arial" w:hAnsi="Arial" w:cs="Arial"/>
          <w:vertAlign w:val="superscript"/>
        </w:rPr>
        <w:t>th</w:t>
      </w:r>
      <w:r w:rsidRPr="00B155C4">
        <w:rPr>
          <w:rFonts w:ascii="Arial" w:hAnsi="Arial" w:cs="Arial"/>
        </w:rPr>
        <w:t xml:space="preserve"> April 2020.  </w:t>
      </w:r>
    </w:p>
    <w:p w14:paraId="6B12E0C6" w14:textId="0500D445" w:rsidR="00652821" w:rsidRPr="00B155C4" w:rsidRDefault="00652821" w:rsidP="00B155C4">
      <w:pPr>
        <w:spacing w:after="100" w:afterAutospacing="1" w:line="360" w:lineRule="auto"/>
        <w:jc w:val="both"/>
        <w:rPr>
          <w:rFonts w:ascii="Arial" w:hAnsi="Arial" w:cs="Arial"/>
          <w:i/>
          <w:iCs/>
        </w:rPr>
      </w:pPr>
      <w:r w:rsidRPr="00B155C4">
        <w:rPr>
          <w:rFonts w:ascii="Arial" w:hAnsi="Arial" w:cs="Arial"/>
          <w:i/>
          <w:iCs/>
        </w:rPr>
        <w:t>Measures</w:t>
      </w:r>
    </w:p>
    <w:p w14:paraId="2D0D9703" w14:textId="68B0B2CF" w:rsidR="002B6F56" w:rsidRPr="00B155C4" w:rsidRDefault="002B6F56" w:rsidP="00B155C4">
      <w:pPr>
        <w:spacing w:after="100" w:afterAutospacing="1" w:line="360" w:lineRule="auto"/>
        <w:jc w:val="both"/>
        <w:rPr>
          <w:rFonts w:ascii="Arial" w:hAnsi="Arial" w:cs="Arial"/>
        </w:rPr>
      </w:pPr>
      <w:r w:rsidRPr="00B155C4">
        <w:rPr>
          <w:rFonts w:ascii="Arial" w:hAnsi="Arial" w:cs="Arial"/>
        </w:rPr>
        <w:t xml:space="preserve">As described in detail elsewhere </w:t>
      </w:r>
      <w:r w:rsidRPr="00B155C4">
        <w:rPr>
          <w:rFonts w:ascii="Arial" w:hAnsi="Arial" w:cs="Arial"/>
        </w:rPr>
        <w:fldChar w:fldCharType="begin"/>
      </w:r>
      <w:r w:rsidR="00B155C4">
        <w:rPr>
          <w:rFonts w:ascii="Arial" w:hAnsi="Arial" w:cs="Arial"/>
        </w:rPr>
        <w:instrText xml:space="preserve"> ADDIN EN.CITE &lt;EndNote&gt;&lt;Cite&gt;&lt;Author&gt;Ratschen&lt;/Author&gt;&lt;Year&gt;2020&lt;/Year&gt;&lt;RecNum&gt;2&lt;/RecNum&gt;&lt;DisplayText&gt;(Ratschen&lt;style face="italic"&gt; et al.&lt;/style&gt; 2020)&lt;/DisplayText&gt;&lt;record&gt;&lt;rec-number&gt;2&lt;/rec-number&gt;&lt;foreign-keys&gt;&lt;key app="EN" db-id="d2eraa2xsexrf1e5wfwxwfs6e5d9wzzpw9xs" timestamp="1655290416"&gt;2&lt;/key&gt;&lt;/foreign-keys&gt;&lt;ref-type name="Journal Article"&gt;17&lt;/ref-type&gt;&lt;contributors&gt;&lt;authors&gt;&lt;author&gt;Ratschen, Elena&lt;/author&gt;&lt;author&gt;Shoesmith, Emily&lt;/author&gt;&lt;author&gt;Shahab, Lion&lt;/author&gt;&lt;author&gt;Silva, Karine&lt;/author&gt;&lt;author&gt;Kale, Dimitra&lt;/author&gt;&lt;author&gt;Toner, Paul&lt;/author&gt;&lt;author&gt;Reeve, Catherine&lt;/author&gt;&lt;author&gt;Mills, Daniel S.&lt;/author&gt;&lt;/authors&gt;&lt;/contributors&gt;&lt;titles&gt;&lt;title&gt;Human-animal relationships and interactions during the Covid-19 lockdown phase in the UK: Investigating links with mental health and loneliness&lt;/title&gt;&lt;secondary-title&gt;PLOS ONE&lt;/secondary-title&gt;&lt;/titles&gt;&lt;periodical&gt;&lt;full-title&gt;PLOS ONE&lt;/full-title&gt;&lt;/periodical&gt;&lt;pages&gt;e0239397&lt;/pages&gt;&lt;volume&gt;15&lt;/volume&gt;&lt;number&gt;9&lt;/number&gt;&lt;dates&gt;&lt;year&gt;2020&lt;/year&gt;&lt;/dates&gt;&lt;publisher&gt;Public Library of Science&lt;/publisher&gt;&lt;urls&gt;&lt;related-urls&gt;&lt;url&gt;https://doi.org/10.1371/journal.pone.0239397&lt;/url&gt;&lt;/related-urls&gt;&lt;/urls&gt;&lt;electronic-resource-num&gt;10.1371/journal.pone.0239397&lt;/electronic-resource-num&gt;&lt;/record&gt;&lt;/Cite&gt;&lt;/EndNote&gt;</w:instrText>
      </w:r>
      <w:r w:rsidRPr="00B155C4">
        <w:rPr>
          <w:rFonts w:ascii="Arial" w:hAnsi="Arial" w:cs="Arial"/>
        </w:rPr>
        <w:fldChar w:fldCharType="separate"/>
      </w:r>
      <w:r w:rsidR="00B155C4">
        <w:rPr>
          <w:rFonts w:ascii="Arial" w:hAnsi="Arial" w:cs="Arial"/>
          <w:noProof/>
        </w:rPr>
        <w:t>(Ratschen</w:t>
      </w:r>
      <w:r w:rsidR="00B155C4" w:rsidRPr="00B155C4">
        <w:rPr>
          <w:rFonts w:ascii="Arial" w:hAnsi="Arial" w:cs="Arial"/>
          <w:i/>
          <w:noProof/>
        </w:rPr>
        <w:t xml:space="preserve"> et al.</w:t>
      </w:r>
      <w:r w:rsidR="00B155C4">
        <w:rPr>
          <w:rFonts w:ascii="Arial" w:hAnsi="Arial" w:cs="Arial"/>
          <w:noProof/>
        </w:rPr>
        <w:t xml:space="preserve"> 2020)</w:t>
      </w:r>
      <w:r w:rsidRPr="00B155C4">
        <w:rPr>
          <w:rFonts w:ascii="Arial" w:hAnsi="Arial" w:cs="Arial"/>
        </w:rPr>
        <w:fldChar w:fldCharType="end"/>
      </w:r>
      <w:r w:rsidR="007F4FE0" w:rsidRPr="00B155C4">
        <w:rPr>
          <w:rFonts w:ascii="Arial" w:hAnsi="Arial" w:cs="Arial"/>
        </w:rPr>
        <w:t>, a bespoke questionnaire was developed by a multi-disciplinary team of academics with input from third sector animal welfare and training organisations. The questionnaire included validated items and new</w:t>
      </w:r>
      <w:r w:rsidR="00CD0AB4">
        <w:rPr>
          <w:rFonts w:ascii="Arial" w:hAnsi="Arial" w:cs="Arial"/>
        </w:rPr>
        <w:t xml:space="preserve"> bespoke</w:t>
      </w:r>
      <w:r w:rsidR="007F4FE0" w:rsidRPr="00B155C4">
        <w:rPr>
          <w:rFonts w:ascii="Arial" w:hAnsi="Arial" w:cs="Arial"/>
        </w:rPr>
        <w:t xml:space="preserve"> items based on expert consensus relating to </w:t>
      </w:r>
      <w:r w:rsidR="00545C70" w:rsidRPr="00B155C4">
        <w:rPr>
          <w:rFonts w:ascii="Arial" w:hAnsi="Arial" w:cs="Arial"/>
        </w:rPr>
        <w:t>emerging Covid-19-related aspects with reference to both companion and non-companion animals (e.g., wildlife</w:t>
      </w:r>
      <w:r w:rsidR="00D05C11">
        <w:rPr>
          <w:rFonts w:ascii="Arial" w:hAnsi="Arial" w:cs="Arial"/>
        </w:rPr>
        <w:t xml:space="preserve"> and farm animals</w:t>
      </w:r>
      <w:r w:rsidR="00545C70" w:rsidRPr="00B155C4">
        <w:rPr>
          <w:rFonts w:ascii="Arial" w:hAnsi="Arial" w:cs="Arial"/>
        </w:rPr>
        <w:t>). We provide a brief overview of the measures included in the current paper:</w:t>
      </w:r>
    </w:p>
    <w:p w14:paraId="5BABE07D" w14:textId="30EC6328" w:rsidR="00545C70" w:rsidRPr="00B155C4" w:rsidRDefault="00545C70" w:rsidP="00B155C4">
      <w:pPr>
        <w:spacing w:after="100" w:afterAutospacing="1" w:line="360" w:lineRule="auto"/>
        <w:jc w:val="both"/>
        <w:rPr>
          <w:rFonts w:ascii="Arial" w:hAnsi="Arial" w:cs="Arial"/>
        </w:rPr>
      </w:pPr>
      <w:r w:rsidRPr="00B155C4">
        <w:rPr>
          <w:rFonts w:ascii="Arial" w:hAnsi="Arial" w:cs="Arial"/>
          <w:u w:val="single"/>
        </w:rPr>
        <w:t>Demographics:</w:t>
      </w:r>
      <w:r w:rsidRPr="00B155C4">
        <w:rPr>
          <w:rFonts w:ascii="Arial" w:hAnsi="Arial" w:cs="Arial"/>
        </w:rPr>
        <w:t xml:space="preserve"> Demographic information was collected about participants’ age (in bands, including 70 and above), </w:t>
      </w:r>
      <w:r w:rsidR="00B516BB" w:rsidRPr="00B155C4">
        <w:rPr>
          <w:rFonts w:ascii="Arial" w:hAnsi="Arial" w:cs="Arial"/>
        </w:rPr>
        <w:t>gender (male/female/non-binary),</w:t>
      </w:r>
      <w:r w:rsidR="00CF334A">
        <w:rPr>
          <w:rFonts w:ascii="Arial" w:hAnsi="Arial" w:cs="Arial"/>
        </w:rPr>
        <w:t xml:space="preserve"> </w:t>
      </w:r>
      <w:r w:rsidR="00B516BB" w:rsidRPr="00B155C4">
        <w:rPr>
          <w:rFonts w:ascii="Arial" w:hAnsi="Arial" w:cs="Arial"/>
        </w:rPr>
        <w:t xml:space="preserve">living with partner/spouse (yes/no), </w:t>
      </w:r>
      <w:r w:rsidR="00DC0A59">
        <w:rPr>
          <w:rFonts w:ascii="Arial" w:hAnsi="Arial" w:cs="Arial"/>
        </w:rPr>
        <w:t>home ownership</w:t>
      </w:r>
      <w:r w:rsidR="00856872">
        <w:rPr>
          <w:rFonts w:ascii="Arial" w:hAnsi="Arial" w:cs="Arial"/>
        </w:rPr>
        <w:t xml:space="preserve"> (owned/rented/belonging to housing association) </w:t>
      </w:r>
      <w:r w:rsidR="00CF334A">
        <w:rPr>
          <w:rFonts w:ascii="Arial" w:hAnsi="Arial" w:cs="Arial"/>
        </w:rPr>
        <w:t xml:space="preserve">and access to private garden area (yes/no), </w:t>
      </w:r>
      <w:r w:rsidR="00B516BB" w:rsidRPr="00B155C4">
        <w:rPr>
          <w:rFonts w:ascii="Arial" w:hAnsi="Arial" w:cs="Arial"/>
        </w:rPr>
        <w:t xml:space="preserve">used as covariates in the analyses. </w:t>
      </w:r>
    </w:p>
    <w:p w14:paraId="00DD122C" w14:textId="184E02B5" w:rsidR="00B516BB" w:rsidRPr="00B155C4" w:rsidRDefault="00D20A93" w:rsidP="00B155C4">
      <w:pPr>
        <w:spacing w:after="100" w:afterAutospacing="1" w:line="360" w:lineRule="auto"/>
        <w:jc w:val="both"/>
        <w:rPr>
          <w:rFonts w:ascii="Arial" w:hAnsi="Arial" w:cs="Arial"/>
        </w:rPr>
      </w:pPr>
      <w:r w:rsidRPr="00B155C4">
        <w:rPr>
          <w:rFonts w:ascii="Arial" w:hAnsi="Arial" w:cs="Arial"/>
          <w:u w:val="single"/>
        </w:rPr>
        <w:t>Companion animal ownership</w:t>
      </w:r>
      <w:r w:rsidRPr="00B155C4">
        <w:rPr>
          <w:rFonts w:ascii="Arial" w:hAnsi="Arial" w:cs="Arial"/>
        </w:rPr>
        <w:t xml:space="preserve">: Participants were asked: ‘Do you have any animals that live with you or near you, and that you or anyone in your household are the main caretaker of? Please do not include animals kept as livestock (e.g., farm sheep, cattle).’ </w:t>
      </w:r>
    </w:p>
    <w:p w14:paraId="03A95FD4" w14:textId="51E865AC" w:rsidR="00612E12" w:rsidRPr="00B155C4" w:rsidRDefault="001C2690" w:rsidP="00B155C4">
      <w:pPr>
        <w:spacing w:after="100" w:afterAutospacing="1" w:line="360" w:lineRule="auto"/>
        <w:jc w:val="both"/>
        <w:rPr>
          <w:rFonts w:ascii="Arial" w:hAnsi="Arial" w:cs="Arial"/>
        </w:rPr>
      </w:pPr>
      <w:r w:rsidRPr="00B155C4">
        <w:rPr>
          <w:rFonts w:ascii="Arial" w:hAnsi="Arial" w:cs="Arial"/>
          <w:u w:val="single"/>
        </w:rPr>
        <w:t>Interactions with non-companion animals</w:t>
      </w:r>
      <w:r w:rsidRPr="00B155C4">
        <w:rPr>
          <w:rFonts w:ascii="Arial" w:hAnsi="Arial" w:cs="Arial"/>
        </w:rPr>
        <w:t xml:space="preserve">: Participants were asked </w:t>
      </w:r>
      <w:r w:rsidR="005D3709" w:rsidRPr="00B155C4">
        <w:rPr>
          <w:rFonts w:ascii="Arial" w:hAnsi="Arial" w:cs="Arial"/>
        </w:rPr>
        <w:t xml:space="preserve">whether they engaged regularly in feeding/watching garden birds or other wildlife in their homes or in nature, volunteered or worked for animal rescue organisations or sanctuaries, rode horses that they did not own, visited/watched farm animals near their home, or followed wildlife webcams or YouTube channels and social media groups that shared animal videos. </w:t>
      </w:r>
      <w:r w:rsidR="0001173D">
        <w:rPr>
          <w:rFonts w:ascii="Arial" w:hAnsi="Arial" w:cs="Arial"/>
        </w:rPr>
        <w:t>T</w:t>
      </w:r>
      <w:r w:rsidR="00BA252B">
        <w:rPr>
          <w:rFonts w:ascii="Arial" w:hAnsi="Arial" w:cs="Arial"/>
        </w:rPr>
        <w:t>hese options were categorised into t</w:t>
      </w:r>
      <w:r w:rsidR="00EF58D3">
        <w:rPr>
          <w:rFonts w:ascii="Arial" w:hAnsi="Arial" w:cs="Arial"/>
        </w:rPr>
        <w:t>hree</w:t>
      </w:r>
      <w:r w:rsidR="00BA252B">
        <w:rPr>
          <w:rFonts w:ascii="Arial" w:hAnsi="Arial" w:cs="Arial"/>
        </w:rPr>
        <w:t xml:space="preserve"> groups: engaging with non-companion animals at home</w:t>
      </w:r>
      <w:r w:rsidR="00EF58D3">
        <w:rPr>
          <w:rFonts w:ascii="Arial" w:hAnsi="Arial" w:cs="Arial"/>
        </w:rPr>
        <w:t xml:space="preserve"> or </w:t>
      </w:r>
      <w:r w:rsidR="00BA252B">
        <w:rPr>
          <w:rFonts w:ascii="Arial" w:hAnsi="Arial" w:cs="Arial"/>
        </w:rPr>
        <w:t>in the garden/engaging with non-companion animals in nature</w:t>
      </w:r>
      <w:r w:rsidR="00EF58D3">
        <w:rPr>
          <w:rFonts w:ascii="Arial" w:hAnsi="Arial" w:cs="Arial"/>
        </w:rPr>
        <w:t xml:space="preserve"> or </w:t>
      </w:r>
      <w:r w:rsidR="00BA252B">
        <w:rPr>
          <w:rFonts w:ascii="Arial" w:hAnsi="Arial" w:cs="Arial"/>
        </w:rPr>
        <w:t>wildlife</w:t>
      </w:r>
      <w:r w:rsidR="00EF58D3">
        <w:rPr>
          <w:rFonts w:ascii="Arial" w:hAnsi="Arial" w:cs="Arial"/>
        </w:rPr>
        <w:t>/engaging with non-companion animals online</w:t>
      </w:r>
      <w:r w:rsidR="0001173D">
        <w:rPr>
          <w:rFonts w:ascii="Arial" w:hAnsi="Arial" w:cs="Arial"/>
        </w:rPr>
        <w:t>, for analyses for RQ1</w:t>
      </w:r>
      <w:r w:rsidR="00BA252B">
        <w:rPr>
          <w:rFonts w:ascii="Arial" w:hAnsi="Arial" w:cs="Arial"/>
        </w:rPr>
        <w:t xml:space="preserve">. </w:t>
      </w:r>
      <w:r w:rsidR="00D05C11">
        <w:rPr>
          <w:rFonts w:ascii="Arial" w:hAnsi="Arial" w:cs="Arial"/>
        </w:rPr>
        <w:t>For those who indicated they engaged with non-companion animals, p</w:t>
      </w:r>
      <w:r w:rsidR="0091211A" w:rsidRPr="00B155C4">
        <w:rPr>
          <w:rFonts w:ascii="Arial" w:hAnsi="Arial" w:cs="Arial"/>
        </w:rPr>
        <w:t xml:space="preserve">articipants were asked </w:t>
      </w:r>
      <w:r w:rsidR="008F1E46" w:rsidRPr="00B155C4">
        <w:rPr>
          <w:rFonts w:ascii="Arial" w:hAnsi="Arial" w:cs="Arial"/>
        </w:rPr>
        <w:t xml:space="preserve">how often they spent engaging in these </w:t>
      </w:r>
      <w:r w:rsidR="008F1E46" w:rsidRPr="00B155C4">
        <w:rPr>
          <w:rFonts w:ascii="Arial" w:hAnsi="Arial" w:cs="Arial"/>
        </w:rPr>
        <w:lastRenderedPageBreak/>
        <w:t>activities since the first lockdown phase, with responses ‘</w:t>
      </w:r>
      <w:r w:rsidR="003D0170" w:rsidRPr="00B155C4">
        <w:rPr>
          <w:rFonts w:ascii="Arial" w:hAnsi="Arial" w:cs="Arial"/>
        </w:rPr>
        <w:t xml:space="preserve">every day’, ‘every other day’, ‘twice a week’, ‘once a week’, or ‘less than once a week’. </w:t>
      </w:r>
    </w:p>
    <w:p w14:paraId="5DD4DB05" w14:textId="4C88D886" w:rsidR="0091211A" w:rsidRPr="00B155C4" w:rsidRDefault="0091211A" w:rsidP="00B155C4">
      <w:pPr>
        <w:spacing w:after="100" w:afterAutospacing="1" w:line="360" w:lineRule="auto"/>
        <w:jc w:val="both"/>
        <w:rPr>
          <w:rFonts w:ascii="Arial" w:hAnsi="Arial" w:cs="Arial"/>
        </w:rPr>
      </w:pPr>
      <w:r w:rsidRPr="00B155C4">
        <w:rPr>
          <w:rFonts w:ascii="Arial" w:hAnsi="Arial" w:cs="Arial"/>
          <w:u w:val="single"/>
        </w:rPr>
        <w:t>Mental health, wellbeing and loneliness:</w:t>
      </w:r>
      <w:r w:rsidRPr="00B155C4">
        <w:rPr>
          <w:rFonts w:ascii="Arial" w:hAnsi="Arial" w:cs="Arial"/>
        </w:rPr>
        <w:t xml:space="preserve"> The Short Warwick Edinburgh Mental Wellbeing Scale (SWEMWBS) </w:t>
      </w:r>
      <w:r w:rsidR="008A4543" w:rsidRPr="00B155C4">
        <w:rPr>
          <w:rFonts w:ascii="Arial" w:hAnsi="Arial" w:cs="Arial"/>
        </w:rPr>
        <w:fldChar w:fldCharType="begin"/>
      </w:r>
      <w:r w:rsidR="00B155C4">
        <w:rPr>
          <w:rFonts w:ascii="Arial" w:hAnsi="Arial" w:cs="Arial"/>
        </w:rPr>
        <w:instrText xml:space="preserve"> ADDIN EN.CITE &lt;EndNote&gt;&lt;Cite&gt;&lt;Author&gt;Taggart&lt;/Author&gt;&lt;Year&gt;2013&lt;/Year&gt;&lt;RecNum&gt;4&lt;/RecNum&gt;&lt;DisplayText&gt;(Taggart&lt;style face="italic"&gt; et al.&lt;/style&gt; 2013)&lt;/DisplayText&gt;&lt;record&gt;&lt;rec-number&gt;4&lt;/rec-number&gt;&lt;foreign-keys&gt;&lt;key app="EN" db-id="d2eraa2xsexrf1e5wfwxwfs6e5d9wzzpw9xs" timestamp="1655291511"&gt;4&lt;/key&gt;&lt;/foreign-keys&gt;&lt;ref-type name="Journal Article"&gt;17&lt;/ref-type&gt;&lt;contributors&gt;&lt;authors&gt;&lt;author&gt;Taggart, Frances&lt;/author&gt;&lt;author&gt;Friede, Tim&lt;/author&gt;&lt;author&gt;Weich, Scott&lt;/author&gt;&lt;author&gt;Clarke, Aileen&lt;/author&gt;&lt;author&gt;Johnson, Mark&lt;/author&gt;&lt;author&gt;Stewart-Brown, Sarah&lt;/author&gt;&lt;/authors&gt;&lt;/contributors&gt;&lt;titles&gt;&lt;title&gt;Cross cultural evaluation of the Warwick-Edinburgh mental well-being scale (WEMWBS) -a mixed methods study&lt;/title&gt;&lt;secondary-title&gt;Health and Quality of Life Outcomes&lt;/secondary-title&gt;&lt;/titles&gt;&lt;periodical&gt;&lt;full-title&gt;Health and Quality of Life Outcomes&lt;/full-title&gt;&lt;/periodical&gt;&lt;pages&gt;27&lt;/pages&gt;&lt;volume&gt;11&lt;/volume&gt;&lt;number&gt;1&lt;/number&gt;&lt;dates&gt;&lt;year&gt;2013&lt;/year&gt;&lt;pub-dates&gt;&lt;date&gt;2013/02/27&lt;/date&gt;&lt;/pub-dates&gt;&lt;/dates&gt;&lt;isbn&gt;1477-7525&lt;/isbn&gt;&lt;urls&gt;&lt;related-urls&gt;&lt;url&gt;https://doi.org/10.1186/1477-7525-11-27&lt;/url&gt;&lt;/related-urls&gt;&lt;/urls&gt;&lt;electronic-resource-num&gt;10.1186/1477-7525-11-27&lt;/electronic-resource-num&gt;&lt;/record&gt;&lt;/Cite&gt;&lt;/EndNote&gt;</w:instrText>
      </w:r>
      <w:r w:rsidR="008A4543" w:rsidRPr="00B155C4">
        <w:rPr>
          <w:rFonts w:ascii="Arial" w:hAnsi="Arial" w:cs="Arial"/>
        </w:rPr>
        <w:fldChar w:fldCharType="separate"/>
      </w:r>
      <w:r w:rsidR="00B155C4">
        <w:rPr>
          <w:rFonts w:ascii="Arial" w:hAnsi="Arial" w:cs="Arial"/>
          <w:noProof/>
        </w:rPr>
        <w:t>(Taggart</w:t>
      </w:r>
      <w:r w:rsidR="00B155C4" w:rsidRPr="00B155C4">
        <w:rPr>
          <w:rFonts w:ascii="Arial" w:hAnsi="Arial" w:cs="Arial"/>
          <w:i/>
          <w:noProof/>
        </w:rPr>
        <w:t xml:space="preserve"> et al.</w:t>
      </w:r>
      <w:r w:rsidR="00B155C4">
        <w:rPr>
          <w:rFonts w:ascii="Arial" w:hAnsi="Arial" w:cs="Arial"/>
          <w:noProof/>
        </w:rPr>
        <w:t xml:space="preserve"> 2013)</w:t>
      </w:r>
      <w:r w:rsidR="008A4543" w:rsidRPr="00B155C4">
        <w:rPr>
          <w:rFonts w:ascii="Arial" w:hAnsi="Arial" w:cs="Arial"/>
        </w:rPr>
        <w:fldChar w:fldCharType="end"/>
      </w:r>
      <w:r w:rsidRPr="00B155C4">
        <w:rPr>
          <w:rFonts w:ascii="Arial" w:hAnsi="Arial" w:cs="Arial"/>
        </w:rPr>
        <w:t xml:space="preserve">, the mental health subscale of the SF-36 (MHI-5) </w:t>
      </w:r>
      <w:r w:rsidR="00664147" w:rsidRPr="00B155C4">
        <w:rPr>
          <w:rFonts w:ascii="Arial" w:hAnsi="Arial" w:cs="Arial"/>
        </w:rPr>
        <w:fldChar w:fldCharType="begin"/>
      </w:r>
      <w:r w:rsidR="00B155C4">
        <w:rPr>
          <w:rFonts w:ascii="Arial" w:hAnsi="Arial" w:cs="Arial"/>
        </w:rPr>
        <w:instrText xml:space="preserve"> ADDIN EN.CITE &lt;EndNote&gt;&lt;Cite&gt;&lt;Author&gt;McCabe&lt;/Author&gt;&lt;Year&gt;1996&lt;/Year&gt;&lt;RecNum&gt;5&lt;/RecNum&gt;&lt;DisplayText&gt;(McCabe&lt;style face="italic"&gt; et al.&lt;/style&gt; 1996)&lt;/DisplayText&gt;&lt;record&gt;&lt;rec-number&gt;5&lt;/rec-number&gt;&lt;foreign-keys&gt;&lt;key app="EN" db-id="d2eraa2xsexrf1e5wfwxwfs6e5d9wzzpw9xs" timestamp="1655291548"&gt;5&lt;/key&gt;&lt;/foreign-keys&gt;&lt;ref-type name="Journal Article"&gt;17&lt;/ref-type&gt;&lt;contributors&gt;&lt;authors&gt;&lt;author&gt;McCabe, C. J.&lt;/author&gt;&lt;author&gt;Thomas, K. J.&lt;/author&gt;&lt;author&gt;Brazier, J. E.&lt;/author&gt;&lt;author&gt;Coleman, P.&lt;/author&gt;&lt;/authors&gt;&lt;/contributors&gt;&lt;titles&gt;&lt;title&gt;Measuring the Mental Health Status of a Population: a Comparison of the GHQ–12 and the SF–36 (MHI–5)&lt;/title&gt;&lt;secondary-title&gt;British Journal of Psychiatry&lt;/secondary-title&gt;&lt;/titles&gt;&lt;periodical&gt;&lt;full-title&gt;British Journal of Psychiatry&lt;/full-title&gt;&lt;/periodical&gt;&lt;pages&gt;517-521&lt;/pages&gt;&lt;volume&gt;169&lt;/volume&gt;&lt;number&gt;4&lt;/number&gt;&lt;edition&gt;2018/01/02&lt;/edition&gt;&lt;dates&gt;&lt;year&gt;1996&lt;/year&gt;&lt;/dates&gt;&lt;publisher&gt;Cambridge University Press&lt;/publisher&gt;&lt;isbn&gt;0007-1250&lt;/isbn&gt;&lt;urls&gt;&lt;related-urls&gt;&lt;url&gt;https://www.cambridge.org/core/article/measuring-the-mental-health-status-of-a-population-a-comparison-of-the-ghq12-and-the-sf36-mhi5/8B6EBFB41B1397F2591D560A9373C742&lt;/url&gt;&lt;/related-urls&gt;&lt;/urls&gt;&lt;electronic-resource-num&gt;10.1192/bjp.169.4.516&lt;/electronic-resource-num&gt;&lt;remote-database-name&gt;Cambridge Core&lt;/remote-database-name&gt;&lt;remote-database-provider&gt;Cambridge University Press&lt;/remote-database-provider&gt;&lt;/record&gt;&lt;/Cite&gt;&lt;/EndNote&gt;</w:instrText>
      </w:r>
      <w:r w:rsidR="00664147" w:rsidRPr="00B155C4">
        <w:rPr>
          <w:rFonts w:ascii="Arial" w:hAnsi="Arial" w:cs="Arial"/>
        </w:rPr>
        <w:fldChar w:fldCharType="separate"/>
      </w:r>
      <w:r w:rsidR="00B155C4">
        <w:rPr>
          <w:rFonts w:ascii="Arial" w:hAnsi="Arial" w:cs="Arial"/>
          <w:noProof/>
        </w:rPr>
        <w:t>(McCabe</w:t>
      </w:r>
      <w:r w:rsidR="00B155C4" w:rsidRPr="00B155C4">
        <w:rPr>
          <w:rFonts w:ascii="Arial" w:hAnsi="Arial" w:cs="Arial"/>
          <w:i/>
          <w:noProof/>
        </w:rPr>
        <w:t xml:space="preserve"> et al.</w:t>
      </w:r>
      <w:r w:rsidR="00B155C4">
        <w:rPr>
          <w:rFonts w:ascii="Arial" w:hAnsi="Arial" w:cs="Arial"/>
          <w:noProof/>
        </w:rPr>
        <w:t xml:space="preserve"> 1996)</w:t>
      </w:r>
      <w:r w:rsidR="00664147" w:rsidRPr="00B155C4">
        <w:rPr>
          <w:rFonts w:ascii="Arial" w:hAnsi="Arial" w:cs="Arial"/>
        </w:rPr>
        <w:fldChar w:fldCharType="end"/>
      </w:r>
      <w:r w:rsidRPr="00B155C4">
        <w:rPr>
          <w:rFonts w:ascii="Arial" w:hAnsi="Arial" w:cs="Arial"/>
        </w:rPr>
        <w:t xml:space="preserve">, and the 3-item short version of the UCLA loneliness scale </w:t>
      </w:r>
      <w:r w:rsidR="00705BE8" w:rsidRPr="00B155C4">
        <w:rPr>
          <w:rFonts w:ascii="Arial" w:hAnsi="Arial" w:cs="Arial"/>
        </w:rPr>
        <w:fldChar w:fldCharType="begin"/>
      </w:r>
      <w:r w:rsidR="00B155C4">
        <w:rPr>
          <w:rFonts w:ascii="Arial" w:hAnsi="Arial" w:cs="Arial"/>
        </w:rPr>
        <w:instrText xml:space="preserve"> ADDIN EN.CITE &lt;EndNote&gt;&lt;Cite&gt;&lt;Author&gt;Hughes&lt;/Author&gt;&lt;Year&gt;2004&lt;/Year&gt;&lt;RecNum&gt;6&lt;/RecNum&gt;&lt;DisplayText&gt;(Hughes&lt;style face="italic"&gt; et al.&lt;/style&gt; 2004)&lt;/DisplayText&gt;&lt;record&gt;&lt;rec-number&gt;6&lt;/rec-number&gt;&lt;foreign-keys&gt;&lt;key app="EN" db-id="d2eraa2xsexrf1e5wfwxwfs6e5d9wzzpw9xs" timestamp="1655291600"&gt;6&lt;/key&gt;&lt;/foreign-keys&gt;&lt;ref-type name="Journal Article"&gt;17&lt;/ref-type&gt;&lt;contributors&gt;&lt;authors&gt;&lt;author&gt;Hughes, Mary Elizabeth&lt;/author&gt;&lt;author&gt;Waite, Linda J.&lt;/author&gt;&lt;author&gt;Hawkley, Louise C.&lt;/author&gt;&lt;author&gt;Cacioppo, John T.&lt;/author&gt;&lt;/authors&gt;&lt;/contributors&gt;&lt;titles&gt;&lt;title&gt;A Short Scale for Measuring Loneliness in Large Surveys: Results From Two Population-Based Studies&lt;/title&gt;&lt;secondary-title&gt;Research on Aging&lt;/secondary-title&gt;&lt;/titles&gt;&lt;periodical&gt;&lt;full-title&gt;Research on Aging&lt;/full-title&gt;&lt;/periodical&gt;&lt;pages&gt;655-672&lt;/pages&gt;&lt;volume&gt;26&lt;/volume&gt;&lt;number&gt;6&lt;/number&gt;&lt;dates&gt;&lt;year&gt;2004&lt;/year&gt;&lt;pub-dates&gt;&lt;date&gt;2004/11/01&lt;/date&gt;&lt;/pub-dates&gt;&lt;/dates&gt;&lt;publisher&gt;SAGE Publications Inc&lt;/publisher&gt;&lt;isbn&gt;0164-0275&lt;/isbn&gt;&lt;urls&gt;&lt;related-urls&gt;&lt;url&gt;https://doi.org/10.1177/0164027504268574&lt;/url&gt;&lt;/related-urls&gt;&lt;/urls&gt;&lt;electronic-resource-num&gt;10.1177/0164027504268574&lt;/electronic-resource-num&gt;&lt;access-date&gt;2022/06/15&lt;/access-date&gt;&lt;/record&gt;&lt;/Cite&gt;&lt;/EndNote&gt;</w:instrText>
      </w:r>
      <w:r w:rsidR="00705BE8" w:rsidRPr="00B155C4">
        <w:rPr>
          <w:rFonts w:ascii="Arial" w:hAnsi="Arial" w:cs="Arial"/>
        </w:rPr>
        <w:fldChar w:fldCharType="separate"/>
      </w:r>
      <w:r w:rsidR="00B155C4">
        <w:rPr>
          <w:rFonts w:ascii="Arial" w:hAnsi="Arial" w:cs="Arial"/>
          <w:noProof/>
        </w:rPr>
        <w:t>(Hughes</w:t>
      </w:r>
      <w:r w:rsidR="00B155C4" w:rsidRPr="00B155C4">
        <w:rPr>
          <w:rFonts w:ascii="Arial" w:hAnsi="Arial" w:cs="Arial"/>
          <w:i/>
          <w:noProof/>
        </w:rPr>
        <w:t xml:space="preserve"> et al.</w:t>
      </w:r>
      <w:r w:rsidR="00B155C4">
        <w:rPr>
          <w:rFonts w:ascii="Arial" w:hAnsi="Arial" w:cs="Arial"/>
          <w:noProof/>
        </w:rPr>
        <w:t xml:space="preserve"> 2004)</w:t>
      </w:r>
      <w:r w:rsidR="00705BE8" w:rsidRPr="00B155C4">
        <w:rPr>
          <w:rFonts w:ascii="Arial" w:hAnsi="Arial" w:cs="Arial"/>
        </w:rPr>
        <w:fldChar w:fldCharType="end"/>
      </w:r>
      <w:r w:rsidRPr="00B155C4">
        <w:rPr>
          <w:rFonts w:ascii="Arial" w:hAnsi="Arial" w:cs="Arial"/>
        </w:rPr>
        <w:t xml:space="preserve"> were included. </w:t>
      </w:r>
      <w:r w:rsidR="003F09ED">
        <w:rPr>
          <w:rFonts w:ascii="Arial" w:hAnsi="Arial" w:cs="Arial"/>
        </w:rPr>
        <w:t xml:space="preserve">Higher scores on these scales represent better wellbeing, mental health, and greater loneliness, respectively. </w:t>
      </w:r>
      <w:r w:rsidRPr="00B155C4">
        <w:rPr>
          <w:rFonts w:ascii="Arial" w:hAnsi="Arial" w:cs="Arial"/>
        </w:rPr>
        <w:t xml:space="preserve">The MHI-5 </w:t>
      </w:r>
      <w:r w:rsidR="007A3B7F" w:rsidRPr="00B155C4">
        <w:rPr>
          <w:rFonts w:ascii="Arial" w:hAnsi="Arial" w:cs="Arial"/>
        </w:rPr>
        <w:t>scale,</w:t>
      </w:r>
      <w:r w:rsidRPr="00B155C4">
        <w:rPr>
          <w:rFonts w:ascii="Arial" w:hAnsi="Arial" w:cs="Arial"/>
        </w:rPr>
        <w:t xml:space="preserve"> and the 3-item loneliness scale were used to collect current and retrospective data, asking participants to indicate their perceptions for the time ‘before lockdown’ and the present time at questionnaire completion (during the first UK lockdown), respectively. </w:t>
      </w:r>
    </w:p>
    <w:p w14:paraId="68C9B2F8" w14:textId="32FEDFFD" w:rsidR="00C30B88" w:rsidRPr="00B155C4" w:rsidRDefault="00C30B88" w:rsidP="00B155C4">
      <w:pPr>
        <w:spacing w:after="100" w:afterAutospacing="1" w:line="360" w:lineRule="auto"/>
        <w:jc w:val="both"/>
        <w:rPr>
          <w:rFonts w:ascii="Arial" w:hAnsi="Arial" w:cs="Arial"/>
        </w:rPr>
      </w:pPr>
      <w:r w:rsidRPr="00B155C4">
        <w:rPr>
          <w:rFonts w:ascii="Arial" w:hAnsi="Arial" w:cs="Arial"/>
          <w:u w:val="single"/>
        </w:rPr>
        <w:t>Proximity to and use of green</w:t>
      </w:r>
      <w:r w:rsidR="007A3B7F">
        <w:rPr>
          <w:rFonts w:ascii="Arial" w:hAnsi="Arial" w:cs="Arial"/>
          <w:u w:val="single"/>
        </w:rPr>
        <w:t xml:space="preserve">/blue </w:t>
      </w:r>
      <w:r w:rsidRPr="00B155C4">
        <w:rPr>
          <w:rFonts w:ascii="Arial" w:hAnsi="Arial" w:cs="Arial"/>
          <w:u w:val="single"/>
        </w:rPr>
        <w:t>space</w:t>
      </w:r>
      <w:r w:rsidRPr="00B155C4">
        <w:rPr>
          <w:rFonts w:ascii="Arial" w:hAnsi="Arial" w:cs="Arial"/>
        </w:rPr>
        <w:t>:</w:t>
      </w:r>
      <w:r w:rsidR="00F67464" w:rsidRPr="00B155C4">
        <w:rPr>
          <w:rFonts w:ascii="Arial" w:hAnsi="Arial" w:cs="Arial"/>
        </w:rPr>
        <w:t xml:space="preserve"> Participants were asked to indicate approximately how far they lived from the nearest public or open</w:t>
      </w:r>
      <w:r w:rsidR="00CB4CFB">
        <w:rPr>
          <w:rFonts w:ascii="Arial" w:hAnsi="Arial" w:cs="Arial"/>
        </w:rPr>
        <w:t xml:space="preserve"> green or blue</w:t>
      </w:r>
      <w:r w:rsidR="00F67464" w:rsidRPr="00B155C4">
        <w:rPr>
          <w:rFonts w:ascii="Arial" w:hAnsi="Arial" w:cs="Arial"/>
        </w:rPr>
        <w:t xml:space="preserve"> space (e.g., parks, woods, beaches)</w:t>
      </w:r>
      <w:r w:rsidR="00E33477" w:rsidRPr="00B155C4">
        <w:rPr>
          <w:rFonts w:ascii="Arial" w:hAnsi="Arial" w:cs="Arial"/>
        </w:rPr>
        <w:t xml:space="preserve">, with responses ‘I live right next to such a space’, ‘I live less than a mile away’, ‘I live more than a mile away’, or ‘I live many miles away’. </w:t>
      </w:r>
      <w:r w:rsidR="00B814FB" w:rsidRPr="00B155C4">
        <w:rPr>
          <w:rFonts w:ascii="Arial" w:hAnsi="Arial" w:cs="Arial"/>
        </w:rPr>
        <w:t xml:space="preserve">Participants were also asked how often they spent in public green or </w:t>
      </w:r>
      <w:r w:rsidR="004358CD">
        <w:rPr>
          <w:rFonts w:ascii="Arial" w:hAnsi="Arial" w:cs="Arial"/>
        </w:rPr>
        <w:t xml:space="preserve">blue </w:t>
      </w:r>
      <w:r w:rsidR="00B814FB" w:rsidRPr="00B155C4">
        <w:rPr>
          <w:rFonts w:ascii="Arial" w:hAnsi="Arial" w:cs="Arial"/>
        </w:rPr>
        <w:t>spaces before and since the first UK lockdown period</w:t>
      </w:r>
      <w:r w:rsidR="00B346FF" w:rsidRPr="00B155C4">
        <w:rPr>
          <w:rFonts w:ascii="Arial" w:hAnsi="Arial" w:cs="Arial"/>
        </w:rPr>
        <w:t xml:space="preserve">, with responses ‘every day’, ‘every other day’, ‘twice a week’, ‘once a week’, or ‘less than once a week’. </w:t>
      </w:r>
    </w:p>
    <w:p w14:paraId="4D4F6334" w14:textId="11896E93" w:rsidR="00652821" w:rsidRPr="00B155C4" w:rsidRDefault="00652821" w:rsidP="00B155C4">
      <w:pPr>
        <w:spacing w:after="100" w:afterAutospacing="1" w:line="360" w:lineRule="auto"/>
        <w:jc w:val="both"/>
        <w:rPr>
          <w:rFonts w:ascii="Arial" w:hAnsi="Arial" w:cs="Arial"/>
          <w:b/>
          <w:bCs/>
        </w:rPr>
      </w:pPr>
      <w:r w:rsidRPr="00B155C4">
        <w:rPr>
          <w:rFonts w:ascii="Arial" w:hAnsi="Arial" w:cs="Arial"/>
          <w:b/>
          <w:bCs/>
        </w:rPr>
        <w:t>Data analysis</w:t>
      </w:r>
    </w:p>
    <w:p w14:paraId="69045F8D" w14:textId="4000FD18" w:rsidR="00813037" w:rsidRPr="00B155C4" w:rsidRDefault="00813037" w:rsidP="00B155C4">
      <w:pPr>
        <w:spacing w:after="100" w:afterAutospacing="1" w:line="360" w:lineRule="auto"/>
        <w:jc w:val="both"/>
        <w:rPr>
          <w:rFonts w:ascii="Arial" w:hAnsi="Arial" w:cs="Arial"/>
        </w:rPr>
      </w:pPr>
      <w:r w:rsidRPr="00B155C4">
        <w:rPr>
          <w:rFonts w:ascii="Arial" w:hAnsi="Arial" w:cs="Arial"/>
        </w:rPr>
        <w:t xml:space="preserve">Descriptive summary statistics are presented for demographic variables and data relating </w:t>
      </w:r>
      <w:r w:rsidR="0004528D" w:rsidRPr="00B155C4">
        <w:rPr>
          <w:rFonts w:ascii="Arial" w:hAnsi="Arial" w:cs="Arial"/>
        </w:rPr>
        <w:t>to engagement with non-companion animals, proximity to and use of local green</w:t>
      </w:r>
      <w:r w:rsidR="00F9612D">
        <w:rPr>
          <w:rFonts w:ascii="Arial" w:hAnsi="Arial" w:cs="Arial"/>
        </w:rPr>
        <w:t xml:space="preserve"> or blue</w:t>
      </w:r>
      <w:r w:rsidR="0004528D" w:rsidRPr="00B155C4">
        <w:rPr>
          <w:rFonts w:ascii="Arial" w:hAnsi="Arial" w:cs="Arial"/>
        </w:rPr>
        <w:t xml:space="preserve"> space.</w:t>
      </w:r>
    </w:p>
    <w:p w14:paraId="6063C179" w14:textId="1A59C4E0" w:rsidR="005A1AFA" w:rsidRPr="00B155C4" w:rsidRDefault="005A1AFA" w:rsidP="00B155C4">
      <w:pPr>
        <w:spacing w:after="100" w:afterAutospacing="1" w:line="360" w:lineRule="auto"/>
        <w:jc w:val="both"/>
        <w:rPr>
          <w:rFonts w:ascii="Arial" w:hAnsi="Arial" w:cs="Arial"/>
        </w:rPr>
      </w:pPr>
      <w:r w:rsidRPr="00B155C4">
        <w:rPr>
          <w:rFonts w:ascii="Arial" w:hAnsi="Arial" w:cs="Arial"/>
        </w:rPr>
        <w:t>To understand whether changes in mental health and loneliness scores since lockdown were associated with regular engagement</w:t>
      </w:r>
      <w:r w:rsidR="007A3B7F">
        <w:rPr>
          <w:rFonts w:ascii="Arial" w:hAnsi="Arial" w:cs="Arial"/>
        </w:rPr>
        <w:t xml:space="preserve"> and type of engagement</w:t>
      </w:r>
      <w:r w:rsidR="009740DB">
        <w:rPr>
          <w:rFonts w:ascii="Arial" w:hAnsi="Arial" w:cs="Arial"/>
        </w:rPr>
        <w:t xml:space="preserve"> </w:t>
      </w:r>
      <w:r w:rsidRPr="00B155C4">
        <w:rPr>
          <w:rFonts w:ascii="Arial" w:hAnsi="Arial" w:cs="Arial"/>
        </w:rPr>
        <w:t>with non-companion animals (RQ1), linear regression analys</w:t>
      </w:r>
      <w:r w:rsidR="00292C15">
        <w:rPr>
          <w:rFonts w:ascii="Arial" w:hAnsi="Arial" w:cs="Arial"/>
        </w:rPr>
        <w:t xml:space="preserve">es </w:t>
      </w:r>
      <w:r w:rsidRPr="00B155C4">
        <w:rPr>
          <w:rFonts w:ascii="Arial" w:hAnsi="Arial" w:cs="Arial"/>
        </w:rPr>
        <w:t>w</w:t>
      </w:r>
      <w:r w:rsidR="00292C15">
        <w:rPr>
          <w:rFonts w:ascii="Arial" w:hAnsi="Arial" w:cs="Arial"/>
        </w:rPr>
        <w:t xml:space="preserve">ere </w:t>
      </w:r>
      <w:r w:rsidRPr="00B155C4">
        <w:rPr>
          <w:rFonts w:ascii="Arial" w:hAnsi="Arial" w:cs="Arial"/>
        </w:rPr>
        <w:t xml:space="preserve">conducted to assess the association between regular engagement with non-companion animals: </w:t>
      </w:r>
      <w:r w:rsidR="0076218B" w:rsidRPr="00B155C4">
        <w:rPr>
          <w:rFonts w:ascii="Arial" w:hAnsi="Arial" w:cs="Arial"/>
        </w:rPr>
        <w:t>every day/less than every day</w:t>
      </w:r>
      <w:r w:rsidRPr="00B155C4">
        <w:rPr>
          <w:rFonts w:ascii="Arial" w:hAnsi="Arial" w:cs="Arial"/>
        </w:rPr>
        <w:t>, and the change scores for mental health and loneliness scores since lockdown (outcome variables), adjusting for relevant covariates (gender, age, living with partner/spouse</w:t>
      </w:r>
      <w:r w:rsidR="00C54467">
        <w:rPr>
          <w:rFonts w:ascii="Arial" w:hAnsi="Arial" w:cs="Arial"/>
        </w:rPr>
        <w:t>, access to private garden</w:t>
      </w:r>
      <w:r w:rsidR="0015298F">
        <w:rPr>
          <w:rFonts w:ascii="Arial" w:hAnsi="Arial" w:cs="Arial"/>
        </w:rPr>
        <w:t>, companion animal ownership</w:t>
      </w:r>
      <w:r w:rsidR="00393E22">
        <w:rPr>
          <w:rFonts w:ascii="Arial" w:hAnsi="Arial" w:cs="Arial"/>
        </w:rPr>
        <w:t xml:space="preserve">, </w:t>
      </w:r>
      <w:r w:rsidR="00DC0A59">
        <w:rPr>
          <w:rFonts w:ascii="Arial" w:hAnsi="Arial" w:cs="Arial"/>
        </w:rPr>
        <w:t>home ownership</w:t>
      </w:r>
      <w:r w:rsidRPr="00B155C4">
        <w:rPr>
          <w:rFonts w:ascii="Arial" w:hAnsi="Arial" w:cs="Arial"/>
        </w:rPr>
        <w:t xml:space="preserve">). </w:t>
      </w:r>
      <w:r w:rsidR="007A3B7F">
        <w:rPr>
          <w:rFonts w:ascii="Arial" w:hAnsi="Arial" w:cs="Arial"/>
        </w:rPr>
        <w:t xml:space="preserve">Separate linear regression analyses were also conducted to assess the association between type of engagement activity with non-companion </w:t>
      </w:r>
      <w:r w:rsidR="00764953">
        <w:rPr>
          <w:rFonts w:ascii="Arial" w:hAnsi="Arial" w:cs="Arial"/>
        </w:rPr>
        <w:t xml:space="preserve">animals: engaging with </w:t>
      </w:r>
      <w:r w:rsidR="00555DA1">
        <w:rPr>
          <w:rFonts w:ascii="Arial" w:hAnsi="Arial" w:cs="Arial"/>
        </w:rPr>
        <w:t>non-companion animals</w:t>
      </w:r>
      <w:r w:rsidR="00EF3EA0">
        <w:rPr>
          <w:rFonts w:ascii="Arial" w:hAnsi="Arial" w:cs="Arial"/>
        </w:rPr>
        <w:t xml:space="preserve"> in their homes or gardens</w:t>
      </w:r>
      <w:r w:rsidR="001B0133">
        <w:rPr>
          <w:rFonts w:ascii="Arial" w:hAnsi="Arial" w:cs="Arial"/>
        </w:rPr>
        <w:t xml:space="preserve"> (yes</w:t>
      </w:r>
      <w:r w:rsidR="00EF3EA0">
        <w:rPr>
          <w:rFonts w:ascii="Arial" w:hAnsi="Arial" w:cs="Arial"/>
        </w:rPr>
        <w:t>/</w:t>
      </w:r>
      <w:r w:rsidR="002152CD">
        <w:rPr>
          <w:rFonts w:ascii="Arial" w:hAnsi="Arial" w:cs="Arial"/>
        </w:rPr>
        <w:t xml:space="preserve">no), </w:t>
      </w:r>
      <w:r w:rsidR="00EF3EA0">
        <w:rPr>
          <w:rFonts w:ascii="Arial" w:hAnsi="Arial" w:cs="Arial"/>
        </w:rPr>
        <w:t>engaging with non-companion animals in nature/wild</w:t>
      </w:r>
      <w:r w:rsidR="001B0133">
        <w:rPr>
          <w:rFonts w:ascii="Arial" w:hAnsi="Arial" w:cs="Arial"/>
        </w:rPr>
        <w:t xml:space="preserve"> (yes/no)</w:t>
      </w:r>
      <w:r w:rsidR="00794F4A">
        <w:rPr>
          <w:rFonts w:ascii="Arial" w:hAnsi="Arial" w:cs="Arial"/>
        </w:rPr>
        <w:t xml:space="preserve">, </w:t>
      </w:r>
      <w:r w:rsidR="002152CD">
        <w:rPr>
          <w:rFonts w:ascii="Arial" w:hAnsi="Arial" w:cs="Arial"/>
        </w:rPr>
        <w:t xml:space="preserve">engaging with non-companion animals online (yes/no), </w:t>
      </w:r>
      <w:r w:rsidR="00794F4A">
        <w:rPr>
          <w:rFonts w:ascii="Arial" w:hAnsi="Arial" w:cs="Arial"/>
        </w:rPr>
        <w:t>and the change score for mental health and loneliness scores since lockdown (outcome variables), adjusting for the same covariates.</w:t>
      </w:r>
    </w:p>
    <w:p w14:paraId="32C34634" w14:textId="6BB35693" w:rsidR="00746EBB" w:rsidRPr="00B155C4" w:rsidRDefault="00746EBB" w:rsidP="00B155C4">
      <w:pPr>
        <w:spacing w:after="100" w:afterAutospacing="1" w:line="360" w:lineRule="auto"/>
        <w:jc w:val="both"/>
        <w:rPr>
          <w:rFonts w:ascii="Arial" w:hAnsi="Arial" w:cs="Arial"/>
        </w:rPr>
      </w:pPr>
      <w:r w:rsidRPr="00B155C4">
        <w:rPr>
          <w:rFonts w:ascii="Arial" w:hAnsi="Arial" w:cs="Arial"/>
        </w:rPr>
        <w:lastRenderedPageBreak/>
        <w:t>To investigate whether mental health</w:t>
      </w:r>
      <w:r w:rsidR="00852574">
        <w:rPr>
          <w:rFonts w:ascii="Arial" w:hAnsi="Arial" w:cs="Arial"/>
        </w:rPr>
        <w:t>, loneliness</w:t>
      </w:r>
      <w:r w:rsidRPr="00B155C4">
        <w:rPr>
          <w:rFonts w:ascii="Arial" w:hAnsi="Arial" w:cs="Arial"/>
        </w:rPr>
        <w:t xml:space="preserve"> and wellbeing scores</w:t>
      </w:r>
      <w:r w:rsidR="00916E94" w:rsidRPr="00B155C4">
        <w:rPr>
          <w:rFonts w:ascii="Arial" w:hAnsi="Arial" w:cs="Arial"/>
        </w:rPr>
        <w:t xml:space="preserve"> since lockdown</w:t>
      </w:r>
      <w:r w:rsidRPr="00B155C4">
        <w:rPr>
          <w:rFonts w:ascii="Arial" w:hAnsi="Arial" w:cs="Arial"/>
        </w:rPr>
        <w:t xml:space="preserve"> were associated with proximity to and use of local green</w:t>
      </w:r>
      <w:r w:rsidR="00794F4A">
        <w:rPr>
          <w:rFonts w:ascii="Arial" w:hAnsi="Arial" w:cs="Arial"/>
        </w:rPr>
        <w:t>/blue</w:t>
      </w:r>
      <w:r w:rsidRPr="00B155C4">
        <w:rPr>
          <w:rFonts w:ascii="Arial" w:hAnsi="Arial" w:cs="Arial"/>
        </w:rPr>
        <w:t xml:space="preserve"> space (RQ2), we conducted separate linear regression analyses. These assessed the association between each predictor (proximity to space: </w:t>
      </w:r>
      <w:r w:rsidR="00784FAA" w:rsidRPr="00B155C4">
        <w:rPr>
          <w:rFonts w:ascii="Arial" w:hAnsi="Arial" w:cs="Arial"/>
        </w:rPr>
        <w:t>right next to such a space/</w:t>
      </w:r>
      <w:r w:rsidR="00DC15F7" w:rsidRPr="00B155C4">
        <w:rPr>
          <w:rFonts w:ascii="Arial" w:hAnsi="Arial" w:cs="Arial"/>
        </w:rPr>
        <w:t xml:space="preserve">less than a mile away </w:t>
      </w:r>
      <w:r w:rsidR="00784FAA" w:rsidRPr="00B155C4">
        <w:rPr>
          <w:rFonts w:ascii="Arial" w:hAnsi="Arial" w:cs="Arial"/>
        </w:rPr>
        <w:t>or more</w:t>
      </w:r>
      <w:r w:rsidRPr="00B155C4">
        <w:rPr>
          <w:rFonts w:ascii="Arial" w:hAnsi="Arial" w:cs="Arial"/>
        </w:rPr>
        <w:t>; regular use of space before the first UK lockdown phase:</w:t>
      </w:r>
      <w:r w:rsidR="009E20CE" w:rsidRPr="00B155C4">
        <w:rPr>
          <w:rFonts w:ascii="Arial" w:hAnsi="Arial" w:cs="Arial"/>
        </w:rPr>
        <w:t xml:space="preserve"> every day</w:t>
      </w:r>
      <w:r w:rsidR="00DC15F7" w:rsidRPr="00B155C4">
        <w:rPr>
          <w:rFonts w:ascii="Arial" w:hAnsi="Arial" w:cs="Arial"/>
        </w:rPr>
        <w:t>/</w:t>
      </w:r>
      <w:r w:rsidR="009E20CE" w:rsidRPr="00B155C4">
        <w:rPr>
          <w:rFonts w:ascii="Arial" w:hAnsi="Arial" w:cs="Arial"/>
        </w:rPr>
        <w:t xml:space="preserve">less than </w:t>
      </w:r>
      <w:r w:rsidR="00382B50" w:rsidRPr="00B155C4">
        <w:rPr>
          <w:rFonts w:ascii="Arial" w:hAnsi="Arial" w:cs="Arial"/>
        </w:rPr>
        <w:t>every day</w:t>
      </w:r>
      <w:r w:rsidRPr="00B155C4">
        <w:rPr>
          <w:rFonts w:ascii="Arial" w:hAnsi="Arial" w:cs="Arial"/>
        </w:rPr>
        <w:t xml:space="preserve">; regular use of space since the first UK lockdown phase: </w:t>
      </w:r>
      <w:r w:rsidR="009E20CE" w:rsidRPr="00B155C4">
        <w:rPr>
          <w:rFonts w:ascii="Arial" w:hAnsi="Arial" w:cs="Arial"/>
        </w:rPr>
        <w:t>every day</w:t>
      </w:r>
      <w:r w:rsidR="00382B50" w:rsidRPr="00B155C4">
        <w:rPr>
          <w:rFonts w:ascii="Arial" w:hAnsi="Arial" w:cs="Arial"/>
        </w:rPr>
        <w:t>/less than every day</w:t>
      </w:r>
      <w:r w:rsidRPr="00B155C4">
        <w:rPr>
          <w:rFonts w:ascii="Arial" w:hAnsi="Arial" w:cs="Arial"/>
        </w:rPr>
        <w:t xml:space="preserve">), and the mental </w:t>
      </w:r>
      <w:r w:rsidR="00DC15F7" w:rsidRPr="00B155C4">
        <w:rPr>
          <w:rFonts w:ascii="Arial" w:hAnsi="Arial" w:cs="Arial"/>
        </w:rPr>
        <w:t>he</w:t>
      </w:r>
      <w:r w:rsidRPr="00B155C4">
        <w:rPr>
          <w:rFonts w:ascii="Arial" w:hAnsi="Arial" w:cs="Arial"/>
        </w:rPr>
        <w:t>alth</w:t>
      </w:r>
      <w:r w:rsidR="00852574">
        <w:rPr>
          <w:rFonts w:ascii="Arial" w:hAnsi="Arial" w:cs="Arial"/>
        </w:rPr>
        <w:t xml:space="preserve">, loneliness, </w:t>
      </w:r>
      <w:r w:rsidRPr="00B155C4">
        <w:rPr>
          <w:rFonts w:ascii="Arial" w:hAnsi="Arial" w:cs="Arial"/>
        </w:rPr>
        <w:t>and wellbeing scores since lockdown (outcome variables), adjusting for relevant covariates (gender, age, living with partner/spouse</w:t>
      </w:r>
      <w:r w:rsidR="00CF334A">
        <w:rPr>
          <w:rFonts w:ascii="Arial" w:hAnsi="Arial" w:cs="Arial"/>
        </w:rPr>
        <w:t>, access to private garden</w:t>
      </w:r>
      <w:r w:rsidR="00294A02">
        <w:rPr>
          <w:rFonts w:ascii="Arial" w:hAnsi="Arial" w:cs="Arial"/>
        </w:rPr>
        <w:t>, companion animal ownership</w:t>
      </w:r>
      <w:r w:rsidR="00393E22">
        <w:rPr>
          <w:rFonts w:ascii="Arial" w:hAnsi="Arial" w:cs="Arial"/>
        </w:rPr>
        <w:t xml:space="preserve">, </w:t>
      </w:r>
      <w:r w:rsidR="00DC0A59">
        <w:rPr>
          <w:rFonts w:ascii="Arial" w:hAnsi="Arial" w:cs="Arial"/>
        </w:rPr>
        <w:t>home ownership</w:t>
      </w:r>
      <w:r w:rsidRPr="00B155C4">
        <w:rPr>
          <w:rFonts w:ascii="Arial" w:hAnsi="Arial" w:cs="Arial"/>
        </w:rPr>
        <w:t xml:space="preserve">). </w:t>
      </w:r>
    </w:p>
    <w:p w14:paraId="69834F4A" w14:textId="5C3DD087" w:rsidR="00746EBB" w:rsidRPr="00B155C4" w:rsidRDefault="00746EBB" w:rsidP="00B155C4">
      <w:pPr>
        <w:spacing w:after="100" w:afterAutospacing="1" w:line="360" w:lineRule="auto"/>
        <w:jc w:val="both"/>
        <w:rPr>
          <w:rFonts w:ascii="Arial" w:hAnsi="Arial" w:cs="Arial"/>
        </w:rPr>
      </w:pPr>
      <w:r w:rsidRPr="00B155C4">
        <w:rPr>
          <w:rFonts w:ascii="Arial" w:hAnsi="Arial" w:cs="Arial"/>
        </w:rPr>
        <w:t xml:space="preserve">Throughout all analyses, missing values on covariates were imputed using an imputation model with all other variables as predictors: ten imputed datasets were created, each analysed separately, and the results were combined to produce pooled estimates of effects; allowing the analyses to account for uncertainty caused by estimating missing data. </w:t>
      </w:r>
      <w:r w:rsidR="00466077" w:rsidRPr="00B155C4">
        <w:rPr>
          <w:rFonts w:ascii="Arial" w:hAnsi="Arial" w:cs="Arial"/>
        </w:rPr>
        <w:t>Data were analysed using SPSS version 28.0 (IBM®). Standard alpha-levels were applied in two-tailed tests of significance (</w:t>
      </w:r>
      <w:r w:rsidR="00466077" w:rsidRPr="00B155C4">
        <w:rPr>
          <w:rFonts w:ascii="Arial" w:hAnsi="Arial" w:cs="Arial"/>
          <w:i/>
          <w:iCs/>
        </w:rPr>
        <w:t>p</w:t>
      </w:r>
      <w:r w:rsidR="00466077" w:rsidRPr="00B155C4">
        <w:rPr>
          <w:rFonts w:ascii="Arial" w:hAnsi="Arial" w:cs="Arial"/>
        </w:rPr>
        <w:t xml:space="preserve"> &lt; .05 considered significant), with family-wise error rate corrected using the false discovery rate </w:t>
      </w:r>
      <w:r w:rsidR="006F77F0" w:rsidRPr="00B155C4">
        <w:rPr>
          <w:rFonts w:ascii="Arial" w:hAnsi="Arial" w:cs="Arial"/>
        </w:rPr>
        <w:fldChar w:fldCharType="begin"/>
      </w:r>
      <w:r w:rsidR="00B155C4">
        <w:rPr>
          <w:rFonts w:ascii="Arial" w:hAnsi="Arial" w:cs="Arial"/>
        </w:rPr>
        <w:instrText xml:space="preserve"> ADDIN EN.CITE &lt;EndNote&gt;&lt;Cite&gt;&lt;Author&gt;Benjamini&lt;/Author&gt;&lt;Year&gt;1995&lt;/Year&gt;&lt;RecNum&gt;1&lt;/RecNum&gt;&lt;DisplayText&gt;(Benjamini and Hochberg 1995)&lt;/DisplayText&gt;&lt;record&gt;&lt;rec-number&gt;1&lt;/rec-number&gt;&lt;foreign-keys&gt;&lt;key app="EN" db-id="d2eraa2xsexrf1e5wfwxwfs6e5d9wzzpw9xs" timestamp="1655290062"&gt;1&lt;/key&gt;&lt;/foreign-keys&gt;&lt;ref-type name="Journal Article"&gt;17&lt;/ref-type&gt;&lt;contributors&gt;&lt;authors&gt;&lt;author&gt;Benjamini, Yoav&lt;/author&gt;&lt;author&gt;Hochberg, Yosef&lt;/author&gt;&lt;/authors&gt;&lt;/contributors&gt;&lt;titles&gt;&lt;title&gt;Controlling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dates&gt;&lt;year&gt;1995&lt;/year&gt;&lt;/dates&gt;&lt;isbn&gt;0035-9246&lt;/isbn&gt;&lt;urls&gt;&lt;related-urls&gt;&lt;url&gt;https://rss.onlinelibrary.wiley.com/doi/abs/10.1111/j.2517-6161.1995.tb02031.x&lt;/url&gt;&lt;/related-urls&gt;&lt;/urls&gt;&lt;electronic-resource-num&gt;https://doi.org/10.1111/j.2517-6161.1995.tb02031.x&lt;/electronic-resource-num&gt;&lt;/record&gt;&lt;/Cite&gt;&lt;/EndNote&gt;</w:instrText>
      </w:r>
      <w:r w:rsidR="006F77F0" w:rsidRPr="00B155C4">
        <w:rPr>
          <w:rFonts w:ascii="Arial" w:hAnsi="Arial" w:cs="Arial"/>
        </w:rPr>
        <w:fldChar w:fldCharType="separate"/>
      </w:r>
      <w:r w:rsidR="00B155C4">
        <w:rPr>
          <w:rFonts w:ascii="Arial" w:hAnsi="Arial" w:cs="Arial"/>
          <w:noProof/>
        </w:rPr>
        <w:t>(Benjamini and Hochberg 1995)</w:t>
      </w:r>
      <w:r w:rsidR="006F77F0" w:rsidRPr="00B155C4">
        <w:rPr>
          <w:rFonts w:ascii="Arial" w:hAnsi="Arial" w:cs="Arial"/>
        </w:rPr>
        <w:fldChar w:fldCharType="end"/>
      </w:r>
      <w:r w:rsidR="00D1747C" w:rsidRPr="00B155C4">
        <w:rPr>
          <w:rFonts w:ascii="Arial" w:hAnsi="Arial" w:cs="Arial"/>
        </w:rPr>
        <w:t>.</w:t>
      </w:r>
    </w:p>
    <w:p w14:paraId="7377A718" w14:textId="0D6BC79E" w:rsidR="00393E22" w:rsidRDefault="0076300F" w:rsidP="00B155C4">
      <w:pPr>
        <w:spacing w:after="100" w:afterAutospacing="1" w:line="360" w:lineRule="auto"/>
        <w:jc w:val="both"/>
        <w:rPr>
          <w:rFonts w:ascii="Arial" w:hAnsi="Arial" w:cs="Arial"/>
        </w:rPr>
      </w:pPr>
      <w:r w:rsidRPr="00B155C4">
        <w:rPr>
          <w:rFonts w:ascii="Arial" w:hAnsi="Arial" w:cs="Arial"/>
        </w:rPr>
        <w:t xml:space="preserve">All analyses were pre-specified and uploaded </w:t>
      </w:r>
      <w:r w:rsidR="00393E22">
        <w:rPr>
          <w:rFonts w:ascii="Arial" w:hAnsi="Arial" w:cs="Arial"/>
        </w:rPr>
        <w:t>E</w:t>
      </w:r>
      <w:r w:rsidRPr="00B155C4">
        <w:rPr>
          <w:rFonts w:ascii="Arial" w:hAnsi="Arial" w:cs="Arial"/>
        </w:rPr>
        <w:t xml:space="preserve">on the Open Science Framework </w:t>
      </w:r>
      <w:r w:rsidR="00DE1916">
        <w:rPr>
          <w:rFonts w:ascii="Arial" w:hAnsi="Arial" w:cs="Arial"/>
        </w:rPr>
        <w:t>[</w:t>
      </w:r>
      <w:r w:rsidR="00DE1916" w:rsidRPr="00DE1916">
        <w:rPr>
          <w:rFonts w:ascii="Arial" w:hAnsi="Arial" w:cs="Arial"/>
        </w:rPr>
        <w:t>https://osf.io/d2mjz</w:t>
      </w:r>
      <w:r w:rsidR="00DE1916">
        <w:rPr>
          <w:rFonts w:ascii="Arial" w:hAnsi="Arial" w:cs="Arial"/>
        </w:rPr>
        <w:t xml:space="preserve">]. </w:t>
      </w:r>
    </w:p>
    <w:p w14:paraId="069A83F6" w14:textId="0DC902A8" w:rsidR="00652821" w:rsidRPr="00393E22" w:rsidRDefault="00652821" w:rsidP="00B155C4">
      <w:pPr>
        <w:spacing w:after="100" w:afterAutospacing="1" w:line="360" w:lineRule="auto"/>
        <w:jc w:val="both"/>
        <w:rPr>
          <w:rFonts w:ascii="Arial" w:hAnsi="Arial" w:cs="Arial"/>
        </w:rPr>
      </w:pPr>
      <w:r w:rsidRPr="00B155C4">
        <w:rPr>
          <w:rFonts w:ascii="Arial" w:hAnsi="Arial" w:cs="Arial"/>
          <w:b/>
          <w:bCs/>
        </w:rPr>
        <w:t>Results</w:t>
      </w:r>
    </w:p>
    <w:p w14:paraId="593C0A92" w14:textId="61D61615" w:rsidR="0015298F" w:rsidRPr="00B155C4" w:rsidRDefault="00652821" w:rsidP="00B155C4">
      <w:pPr>
        <w:spacing w:after="100" w:afterAutospacing="1" w:line="360" w:lineRule="auto"/>
        <w:jc w:val="both"/>
        <w:rPr>
          <w:rFonts w:ascii="Arial" w:hAnsi="Arial" w:cs="Arial"/>
        </w:rPr>
      </w:pPr>
      <w:r w:rsidRPr="00B155C4">
        <w:rPr>
          <w:rFonts w:ascii="Arial" w:hAnsi="Arial" w:cs="Arial"/>
        </w:rPr>
        <w:t>A total of 5</w:t>
      </w:r>
      <w:r w:rsidR="00794F4A">
        <w:rPr>
          <w:rFonts w:ascii="Arial" w:hAnsi="Arial" w:cs="Arial"/>
        </w:rPr>
        <w:t>,</w:t>
      </w:r>
      <w:r w:rsidRPr="00B155C4">
        <w:rPr>
          <w:rFonts w:ascii="Arial" w:hAnsi="Arial" w:cs="Arial"/>
        </w:rPr>
        <w:t>926 participants consented and were eligible to take part in the study</w:t>
      </w:r>
      <w:r w:rsidR="003E3AA4">
        <w:rPr>
          <w:rFonts w:ascii="Arial" w:hAnsi="Arial" w:cs="Arial"/>
        </w:rPr>
        <w:t xml:space="preserve"> (see Table 1 for participant characteristics). </w:t>
      </w:r>
      <w:r w:rsidR="00C125A1">
        <w:rPr>
          <w:rFonts w:ascii="Arial" w:hAnsi="Arial" w:cs="Arial"/>
        </w:rPr>
        <w:t>T</w:t>
      </w:r>
      <w:r w:rsidR="003E3AA4">
        <w:rPr>
          <w:rFonts w:ascii="Arial" w:hAnsi="Arial" w:cs="Arial"/>
        </w:rPr>
        <w:t>he majority of the sample owned an animal (89.8%; n = 5,323)</w:t>
      </w:r>
      <w:r w:rsidR="00C125A1">
        <w:rPr>
          <w:rFonts w:ascii="Arial" w:hAnsi="Arial" w:cs="Arial"/>
        </w:rPr>
        <w:t xml:space="preserve"> and </w:t>
      </w:r>
      <w:r w:rsidR="003E3AA4">
        <w:rPr>
          <w:rFonts w:ascii="Arial" w:hAnsi="Arial" w:cs="Arial"/>
        </w:rPr>
        <w:t>consisted predominantly of female participants (78.6%; n = 4,657). F</w:t>
      </w:r>
      <w:r w:rsidRPr="00B155C4">
        <w:rPr>
          <w:rFonts w:ascii="Arial" w:hAnsi="Arial" w:cs="Arial"/>
        </w:rPr>
        <w:t xml:space="preserve">ull characteristics for the whole survey sample are </w:t>
      </w:r>
      <w:r w:rsidR="003E3AA4">
        <w:rPr>
          <w:rFonts w:ascii="Arial" w:hAnsi="Arial" w:cs="Arial"/>
        </w:rPr>
        <w:t>detailed</w:t>
      </w:r>
      <w:r w:rsidRPr="00B155C4">
        <w:rPr>
          <w:rFonts w:ascii="Arial" w:hAnsi="Arial" w:cs="Arial"/>
        </w:rPr>
        <w:t xml:space="preserve"> elsewhere </w:t>
      </w:r>
      <w:r w:rsidR="00395C06" w:rsidRPr="00B155C4">
        <w:rPr>
          <w:rFonts w:ascii="Arial" w:hAnsi="Arial" w:cs="Arial"/>
        </w:rPr>
        <w:fldChar w:fldCharType="begin"/>
      </w:r>
      <w:r w:rsidR="00B155C4">
        <w:rPr>
          <w:rFonts w:ascii="Arial" w:hAnsi="Arial" w:cs="Arial"/>
        </w:rPr>
        <w:instrText xml:space="preserve"> ADDIN EN.CITE &lt;EndNote&gt;&lt;Cite&gt;&lt;Author&gt;Ratschen&lt;/Author&gt;&lt;Year&gt;2020&lt;/Year&gt;&lt;RecNum&gt;2&lt;/RecNum&gt;&lt;DisplayText&gt;(Ratschen&lt;style face="italic"&gt; et al.&lt;/style&gt; 2020)&lt;/DisplayText&gt;&lt;record&gt;&lt;rec-number&gt;2&lt;/rec-number&gt;&lt;foreign-keys&gt;&lt;key app="EN" db-id="d2eraa2xsexrf1e5wfwxwfs6e5d9wzzpw9xs" timestamp="1655290416"&gt;2&lt;/key&gt;&lt;/foreign-keys&gt;&lt;ref-type name="Journal Article"&gt;17&lt;/ref-type&gt;&lt;contributors&gt;&lt;authors&gt;&lt;author&gt;Ratschen, Elena&lt;/author&gt;&lt;author&gt;Shoesmith, Emily&lt;/author&gt;&lt;author&gt;Shahab, Lion&lt;/author&gt;&lt;author&gt;Silva, Karine&lt;/author&gt;&lt;author&gt;Kale, Dimitra&lt;/author&gt;&lt;author&gt;Toner, Paul&lt;/author&gt;&lt;author&gt;Reeve, Catherine&lt;/author&gt;&lt;author&gt;Mills, Daniel S.&lt;/author&gt;&lt;/authors&gt;&lt;/contributors&gt;&lt;titles&gt;&lt;title&gt;Human-animal relationships and interactions during the Covid-19 lockdown phase in the UK: Investigating links with mental health and loneliness&lt;/title&gt;&lt;secondary-title&gt;PLOS ONE&lt;/secondary-title&gt;&lt;/titles&gt;&lt;periodical&gt;&lt;full-title&gt;PLOS ONE&lt;/full-title&gt;&lt;/periodical&gt;&lt;pages&gt;e0239397&lt;/pages&gt;&lt;volume&gt;15&lt;/volume&gt;&lt;number&gt;9&lt;/number&gt;&lt;dates&gt;&lt;year&gt;2020&lt;/year&gt;&lt;/dates&gt;&lt;publisher&gt;Public Library of Science&lt;/publisher&gt;&lt;urls&gt;&lt;related-urls&gt;&lt;url&gt;https://doi.org/10.1371/journal.pone.0239397&lt;/url&gt;&lt;/related-urls&gt;&lt;/urls&gt;&lt;electronic-resource-num&gt;10.1371/journal.pone.0239397&lt;/electronic-resource-num&gt;&lt;/record&gt;&lt;/Cite&gt;&lt;/EndNote&gt;</w:instrText>
      </w:r>
      <w:r w:rsidR="00395C06" w:rsidRPr="00B155C4">
        <w:rPr>
          <w:rFonts w:ascii="Arial" w:hAnsi="Arial" w:cs="Arial"/>
        </w:rPr>
        <w:fldChar w:fldCharType="separate"/>
      </w:r>
      <w:r w:rsidR="00B155C4">
        <w:rPr>
          <w:rFonts w:ascii="Arial" w:hAnsi="Arial" w:cs="Arial"/>
          <w:noProof/>
        </w:rPr>
        <w:t>(Ratschen</w:t>
      </w:r>
      <w:r w:rsidR="00B155C4" w:rsidRPr="00B155C4">
        <w:rPr>
          <w:rFonts w:ascii="Arial" w:hAnsi="Arial" w:cs="Arial"/>
          <w:i/>
          <w:noProof/>
        </w:rPr>
        <w:t xml:space="preserve"> et al.</w:t>
      </w:r>
      <w:r w:rsidR="00B155C4">
        <w:rPr>
          <w:rFonts w:ascii="Arial" w:hAnsi="Arial" w:cs="Arial"/>
          <w:noProof/>
        </w:rPr>
        <w:t xml:space="preserve"> 2020)</w:t>
      </w:r>
      <w:r w:rsidR="00395C06" w:rsidRPr="00B155C4">
        <w:rPr>
          <w:rFonts w:ascii="Arial" w:hAnsi="Arial" w:cs="Arial"/>
        </w:rPr>
        <w:fldChar w:fldCharType="end"/>
      </w:r>
      <w:r w:rsidR="00395C06" w:rsidRPr="00B155C4">
        <w:rPr>
          <w:rFonts w:ascii="Arial" w:hAnsi="Arial" w:cs="Arial"/>
        </w:rPr>
        <w:t>.</w:t>
      </w:r>
    </w:p>
    <w:p w14:paraId="0322B8F6" w14:textId="4545A98D" w:rsidR="00794F4A" w:rsidRDefault="000F68A4" w:rsidP="00B155C4">
      <w:pPr>
        <w:spacing w:after="100" w:afterAutospacing="1" w:line="360" w:lineRule="auto"/>
        <w:jc w:val="both"/>
        <w:rPr>
          <w:rFonts w:ascii="Arial" w:hAnsi="Arial" w:cs="Arial"/>
        </w:rPr>
      </w:pPr>
      <w:r>
        <w:rPr>
          <w:rFonts w:ascii="Arial" w:hAnsi="Arial" w:cs="Arial"/>
        </w:rPr>
        <w:t>[Insert Table 1 here]</w:t>
      </w:r>
    </w:p>
    <w:p w14:paraId="398BE26B" w14:textId="638A21AA" w:rsidR="00794F4A" w:rsidRDefault="00794F4A" w:rsidP="00B155C4">
      <w:pPr>
        <w:spacing w:after="100" w:afterAutospacing="1" w:line="360" w:lineRule="auto"/>
        <w:jc w:val="both"/>
        <w:rPr>
          <w:rFonts w:ascii="Arial" w:hAnsi="Arial" w:cs="Arial"/>
        </w:rPr>
      </w:pPr>
      <w:r>
        <w:rPr>
          <w:rFonts w:ascii="Arial" w:hAnsi="Arial" w:cs="Arial"/>
        </w:rPr>
        <w:t>A large majority of the sample</w:t>
      </w:r>
      <w:r w:rsidR="00503E54">
        <w:rPr>
          <w:rFonts w:ascii="Arial" w:hAnsi="Arial" w:cs="Arial"/>
        </w:rPr>
        <w:t xml:space="preserve"> (74.4%; n = 4,408)</w:t>
      </w:r>
      <w:r>
        <w:rPr>
          <w:rFonts w:ascii="Arial" w:hAnsi="Arial" w:cs="Arial"/>
        </w:rPr>
        <w:t xml:space="preserve"> indicated they interacted with non-companion animals at least every other day</w:t>
      </w:r>
      <w:r w:rsidR="00BA321B">
        <w:rPr>
          <w:rFonts w:ascii="Arial" w:hAnsi="Arial" w:cs="Arial"/>
        </w:rPr>
        <w:t>.</w:t>
      </w:r>
      <w:r w:rsidR="003C4C9D">
        <w:rPr>
          <w:rFonts w:ascii="Arial" w:hAnsi="Arial" w:cs="Arial"/>
        </w:rPr>
        <w:t xml:space="preserve"> The most common activity was feeding/watching the birds (54.5%; n = 3,228), followed by watching other wildlife in nature (39.5%; n = 2,346), and feeding/watching other wildlife in the garden (28.4%, n = 1,685). Other activities included visiting/watching farm animals close to home (13.9%, n = 822), following wildlife webcams online (11.8%, n = 698), volunteering/working for animal rescue organisations or sanctuaries (5.6%, n = 330), and other enjoyable activities involving animals that the participant was not </w:t>
      </w:r>
      <w:r w:rsidR="003C4C9D">
        <w:rPr>
          <w:rFonts w:ascii="Arial" w:hAnsi="Arial" w:cs="Arial"/>
        </w:rPr>
        <w:lastRenderedPageBreak/>
        <w:t xml:space="preserve">the main caretaker of (8.1%, n = 479). A small number of participants reported they rode horses that they were not the main caretaker of (1.6%, n = 97). </w:t>
      </w:r>
    </w:p>
    <w:p w14:paraId="707B08BD" w14:textId="24A16BC8" w:rsidR="003C4C9D" w:rsidRDefault="003C4C9D" w:rsidP="003C4C9D">
      <w:pPr>
        <w:spacing w:line="360" w:lineRule="auto"/>
        <w:jc w:val="both"/>
        <w:rPr>
          <w:rFonts w:ascii="Arial" w:hAnsi="Arial" w:cs="Arial"/>
          <w:b/>
          <w:bCs/>
        </w:rPr>
      </w:pPr>
      <w:r w:rsidRPr="003C4C9D">
        <w:rPr>
          <w:rFonts w:ascii="Arial" w:hAnsi="Arial" w:cs="Arial"/>
          <w:b/>
          <w:bCs/>
        </w:rPr>
        <w:t>Are changes in mental health and loneliness scores since lockdown associated with regular engagement, and type of engagement with non-companion animals?</w:t>
      </w:r>
    </w:p>
    <w:p w14:paraId="4E8ECBF8" w14:textId="520BB8BD" w:rsidR="00E64388" w:rsidRDefault="00E64388" w:rsidP="003C4C9D">
      <w:pPr>
        <w:spacing w:line="360" w:lineRule="auto"/>
        <w:jc w:val="both"/>
        <w:rPr>
          <w:rFonts w:ascii="Arial" w:hAnsi="Arial" w:cs="Arial"/>
        </w:rPr>
      </w:pPr>
      <w:r>
        <w:rPr>
          <w:rFonts w:ascii="Arial" w:hAnsi="Arial" w:cs="Arial"/>
        </w:rPr>
        <w:t xml:space="preserve">Adjusting for relevant covariates, regular engagement </w:t>
      </w:r>
      <w:r w:rsidR="003F09ED">
        <w:rPr>
          <w:rFonts w:ascii="Arial" w:hAnsi="Arial" w:cs="Arial"/>
        </w:rPr>
        <w:t xml:space="preserve">with non-companion animals </w:t>
      </w:r>
      <w:r>
        <w:rPr>
          <w:rFonts w:ascii="Arial" w:hAnsi="Arial" w:cs="Arial"/>
        </w:rPr>
        <w:t xml:space="preserve">was </w:t>
      </w:r>
      <w:r w:rsidR="004358CD">
        <w:rPr>
          <w:rFonts w:ascii="Arial" w:hAnsi="Arial" w:cs="Arial"/>
        </w:rPr>
        <w:t xml:space="preserve">significantly associated with smaller decreases in mental health scores and smaller increases in loneliness scores, as indicated by the MHI-5 and UCLA change scores (Table 2). </w:t>
      </w:r>
      <w:r w:rsidR="00B12A27">
        <w:rPr>
          <w:rFonts w:ascii="Arial" w:hAnsi="Arial" w:cs="Arial"/>
        </w:rPr>
        <w:t xml:space="preserve">The type of engagement activity with non-companion animals was not significantly associated with mental health or loneliness change scores (Table 2). </w:t>
      </w:r>
      <w:r w:rsidR="00A11880">
        <w:rPr>
          <w:rFonts w:ascii="Arial" w:hAnsi="Arial" w:cs="Arial"/>
        </w:rPr>
        <w:t>Similar findings were observed when repeating the regression models without adjusting for relevant covariates (Supplementary Table 1).</w:t>
      </w:r>
    </w:p>
    <w:p w14:paraId="3FB96413" w14:textId="7BB7E70C" w:rsidR="000F68A4" w:rsidRDefault="000F68A4" w:rsidP="003C4C9D">
      <w:pPr>
        <w:spacing w:line="360" w:lineRule="auto"/>
        <w:jc w:val="both"/>
        <w:rPr>
          <w:rFonts w:ascii="Arial" w:hAnsi="Arial" w:cs="Arial"/>
        </w:rPr>
      </w:pPr>
      <w:r>
        <w:rPr>
          <w:rFonts w:ascii="Arial" w:hAnsi="Arial" w:cs="Arial"/>
        </w:rPr>
        <w:t>[Insert Table 2 here]</w:t>
      </w:r>
    </w:p>
    <w:p w14:paraId="4022D8B3" w14:textId="79EE6AB9" w:rsidR="003F09ED" w:rsidRDefault="003F09ED" w:rsidP="003F09ED">
      <w:pPr>
        <w:spacing w:line="360" w:lineRule="auto"/>
        <w:jc w:val="both"/>
        <w:rPr>
          <w:rFonts w:ascii="Arial" w:hAnsi="Arial" w:cs="Arial"/>
          <w:b/>
          <w:bCs/>
        </w:rPr>
      </w:pPr>
      <w:r w:rsidRPr="003F09ED">
        <w:rPr>
          <w:rFonts w:ascii="Arial" w:hAnsi="Arial" w:cs="Arial"/>
          <w:b/>
          <w:bCs/>
        </w:rPr>
        <w:t>What is the association between mental health</w:t>
      </w:r>
      <w:r w:rsidR="00852574">
        <w:rPr>
          <w:rFonts w:ascii="Arial" w:hAnsi="Arial" w:cs="Arial"/>
          <w:b/>
          <w:bCs/>
        </w:rPr>
        <w:t>, loneliness</w:t>
      </w:r>
      <w:r w:rsidRPr="003F09ED">
        <w:rPr>
          <w:rFonts w:ascii="Arial" w:hAnsi="Arial" w:cs="Arial"/>
          <w:b/>
          <w:bCs/>
        </w:rPr>
        <w:t xml:space="preserve"> and wellbeing, proximity to local green and blue space; and regular use of green and blue space before and since the first UK lockdown phase?</w:t>
      </w:r>
    </w:p>
    <w:p w14:paraId="50217795" w14:textId="4D740C01" w:rsidR="003F09ED" w:rsidRDefault="00A87A1D" w:rsidP="003F09ED">
      <w:pPr>
        <w:spacing w:line="360" w:lineRule="auto"/>
        <w:jc w:val="both"/>
        <w:rPr>
          <w:rFonts w:ascii="Arial" w:hAnsi="Arial" w:cs="Arial"/>
        </w:rPr>
      </w:pPr>
      <w:r w:rsidRPr="00A87A1D">
        <w:rPr>
          <w:rFonts w:ascii="Arial" w:hAnsi="Arial" w:cs="Arial"/>
        </w:rPr>
        <w:t xml:space="preserve">Adjusting for relevant covariates, regular use of green/blue space since lockdown was significantly associated with higher mental health and wellbeing scores and lower loneliness scores (Table </w:t>
      </w:r>
      <w:r w:rsidR="00B12A27">
        <w:rPr>
          <w:rFonts w:ascii="Arial" w:hAnsi="Arial" w:cs="Arial"/>
        </w:rPr>
        <w:t>3</w:t>
      </w:r>
      <w:r w:rsidRPr="00A87A1D">
        <w:rPr>
          <w:rFonts w:ascii="Arial" w:hAnsi="Arial" w:cs="Arial"/>
        </w:rPr>
        <w:t xml:space="preserve">). Closer proximity to green/blue space was significantly associated with lower loneliness scores and higher wellbeing scores. Regular use of green/blue space before lockdown was significantly associated with lower loneliness scores since lockdown, but not mental health or wellbeing scores (Table </w:t>
      </w:r>
      <w:r w:rsidR="00B12A27">
        <w:rPr>
          <w:rFonts w:ascii="Arial" w:hAnsi="Arial" w:cs="Arial"/>
        </w:rPr>
        <w:t>3</w:t>
      </w:r>
      <w:r w:rsidRPr="00A87A1D">
        <w:rPr>
          <w:rFonts w:ascii="Arial" w:hAnsi="Arial" w:cs="Arial"/>
        </w:rPr>
        <w:t xml:space="preserve">). </w:t>
      </w:r>
      <w:r w:rsidR="00A11880">
        <w:rPr>
          <w:rFonts w:ascii="Arial" w:hAnsi="Arial" w:cs="Arial"/>
        </w:rPr>
        <w:t>Similar findings were observed when repeating the regression models without adjusting for relevant covariates (Supplementary Table 2).</w:t>
      </w:r>
    </w:p>
    <w:p w14:paraId="4D99659A" w14:textId="2E282E4B" w:rsidR="000F68A4" w:rsidRPr="003F09ED" w:rsidRDefault="000F68A4" w:rsidP="003F09ED">
      <w:pPr>
        <w:spacing w:line="360" w:lineRule="auto"/>
        <w:jc w:val="both"/>
        <w:rPr>
          <w:rFonts w:ascii="Arial" w:hAnsi="Arial" w:cs="Arial"/>
        </w:rPr>
      </w:pPr>
      <w:r>
        <w:rPr>
          <w:rFonts w:ascii="Arial" w:hAnsi="Arial" w:cs="Arial"/>
        </w:rPr>
        <w:t>[Insert Table 3 here]</w:t>
      </w:r>
    </w:p>
    <w:p w14:paraId="67B551B1" w14:textId="78AAC38F" w:rsidR="00A374B6" w:rsidRPr="00DF1240" w:rsidRDefault="00B873B3" w:rsidP="00B155C4">
      <w:pPr>
        <w:spacing w:after="100" w:afterAutospacing="1" w:line="360" w:lineRule="auto"/>
        <w:jc w:val="both"/>
        <w:rPr>
          <w:rFonts w:ascii="Arial" w:hAnsi="Arial" w:cs="Arial"/>
          <w:b/>
          <w:bCs/>
        </w:rPr>
      </w:pPr>
      <w:r w:rsidRPr="00DF1240">
        <w:rPr>
          <w:rFonts w:ascii="Arial" w:hAnsi="Arial" w:cs="Arial"/>
          <w:b/>
          <w:bCs/>
        </w:rPr>
        <w:t>Discussion</w:t>
      </w:r>
    </w:p>
    <w:p w14:paraId="7010C33E" w14:textId="3C049C94" w:rsidR="005F43BE" w:rsidRDefault="00A87A1D" w:rsidP="00B155C4">
      <w:pPr>
        <w:spacing w:after="100" w:afterAutospacing="1" w:line="360" w:lineRule="auto"/>
        <w:jc w:val="both"/>
        <w:rPr>
          <w:rFonts w:ascii="Arial" w:hAnsi="Arial" w:cs="Arial"/>
        </w:rPr>
      </w:pPr>
      <w:r w:rsidRPr="00DF1240">
        <w:rPr>
          <w:rFonts w:ascii="Arial" w:hAnsi="Arial" w:cs="Arial"/>
        </w:rPr>
        <w:t>To the best of our knowledge, this is the first study to investigate aspects relating to interaction with non-companion animals, the use of and proximity to green/blue space and mental health in a sample of this siz</w:t>
      </w:r>
      <w:r w:rsidR="008372E0" w:rsidRPr="00DF1240">
        <w:rPr>
          <w:rFonts w:ascii="Arial" w:hAnsi="Arial" w:cs="Arial"/>
        </w:rPr>
        <w:t xml:space="preserve">e. Results from this survey </w:t>
      </w:r>
      <w:r w:rsidR="00FB15E5">
        <w:rPr>
          <w:rFonts w:ascii="Arial" w:hAnsi="Arial" w:cs="Arial"/>
        </w:rPr>
        <w:t xml:space="preserve">indicate </w:t>
      </w:r>
      <w:r w:rsidR="007551E4">
        <w:rPr>
          <w:rFonts w:ascii="Arial" w:hAnsi="Arial" w:cs="Arial"/>
        </w:rPr>
        <w:t xml:space="preserve">that regular engagement, but not type of engagement, was associated with less deterioration in mental health and smaller increases in loneliness since lockdown. </w:t>
      </w:r>
      <w:r w:rsidR="00FB15E5">
        <w:rPr>
          <w:rFonts w:ascii="Arial" w:hAnsi="Arial" w:cs="Arial"/>
        </w:rPr>
        <w:t>Additionally, the findings suggest</w:t>
      </w:r>
      <w:r w:rsidR="008372E0" w:rsidRPr="00DF1240">
        <w:rPr>
          <w:rFonts w:ascii="Arial" w:hAnsi="Arial" w:cs="Arial"/>
        </w:rPr>
        <w:t xml:space="preserve"> the use of and proximity to green or blue space during the</w:t>
      </w:r>
      <w:r w:rsidR="008372E0">
        <w:rPr>
          <w:rFonts w:ascii="Arial" w:hAnsi="Arial" w:cs="Arial"/>
        </w:rPr>
        <w:t xml:space="preserve"> first UK Covid-19 lockdown </w:t>
      </w:r>
      <w:r w:rsidR="00C125A1">
        <w:rPr>
          <w:rFonts w:ascii="Arial" w:hAnsi="Arial" w:cs="Arial"/>
        </w:rPr>
        <w:t xml:space="preserve">might </w:t>
      </w:r>
      <w:r w:rsidR="008372E0">
        <w:rPr>
          <w:rFonts w:ascii="Arial" w:hAnsi="Arial" w:cs="Arial"/>
        </w:rPr>
        <w:t xml:space="preserve">play an important role in mental health, </w:t>
      </w:r>
      <w:r w:rsidR="00FB15E5">
        <w:rPr>
          <w:rFonts w:ascii="Arial" w:hAnsi="Arial" w:cs="Arial"/>
        </w:rPr>
        <w:t>wellbeing,</w:t>
      </w:r>
      <w:r w:rsidR="008372E0">
        <w:rPr>
          <w:rFonts w:ascii="Arial" w:hAnsi="Arial" w:cs="Arial"/>
        </w:rPr>
        <w:t xml:space="preserve"> and loneliness</w:t>
      </w:r>
      <w:r w:rsidR="00B86076">
        <w:rPr>
          <w:rFonts w:ascii="Arial" w:hAnsi="Arial" w:cs="Arial"/>
        </w:rPr>
        <w:t>.</w:t>
      </w:r>
      <w:r w:rsidR="00FB15E5">
        <w:rPr>
          <w:rFonts w:ascii="Arial" w:hAnsi="Arial" w:cs="Arial"/>
        </w:rPr>
        <w:t xml:space="preserve"> These findings suggest that the holistic and multi-faceted human-nature relationship may influence psychological wellbeing in the context of the lockdown, more so than a specific focus on type of engagement with non-companion </w:t>
      </w:r>
      <w:r w:rsidR="00FB15E5">
        <w:rPr>
          <w:rFonts w:ascii="Arial" w:hAnsi="Arial" w:cs="Arial"/>
        </w:rPr>
        <w:lastRenderedPageBreak/>
        <w:t>animals.</w:t>
      </w:r>
      <w:r w:rsidR="003210A8">
        <w:rPr>
          <w:rFonts w:ascii="Arial" w:hAnsi="Arial" w:cs="Arial"/>
        </w:rPr>
        <w:t xml:space="preserve"> Specifically, exposure to nature is likely to influence mental health through a range of pathways </w:t>
      </w:r>
      <w:r w:rsidR="003210A8">
        <w:rPr>
          <w:rFonts w:ascii="Arial" w:hAnsi="Arial" w:cs="Arial"/>
        </w:rPr>
        <w:fldChar w:fldCharType="begin"/>
      </w:r>
      <w:r w:rsidR="003210A8">
        <w:rPr>
          <w:rFonts w:ascii="Arial" w:hAnsi="Arial" w:cs="Arial"/>
        </w:rPr>
        <w:instrText xml:space="preserve"> ADDIN EN.CITE &lt;EndNote&gt;&lt;Cite&gt;&lt;Author&gt;Shanahan&lt;/Author&gt;&lt;Year&gt;2016&lt;/Year&gt;&lt;RecNum&gt;35&lt;/RecNum&gt;&lt;DisplayText&gt;(Shanahan&lt;style face="italic"&gt; et al.&lt;/style&gt; 2016)&lt;/DisplayText&gt;&lt;record&gt;&lt;rec-number&gt;35&lt;/rec-number&gt;&lt;foreign-keys&gt;&lt;key app="EN" db-id="d2eraa2xsexrf1e5wfwxwfs6e5d9wzzpw9xs" timestamp="1677067098"&gt;35&lt;/key&gt;&lt;/foreign-keys&gt;&lt;ref-type name="Journal Article"&gt;17&lt;/ref-type&gt;&lt;contributors&gt;&lt;authors&gt;&lt;author&gt;Shanahan, Danielle F.&lt;/author&gt;&lt;author&gt;Bush, Robert&lt;/author&gt;&lt;author&gt;Gaston, Kevin J.&lt;/author&gt;&lt;author&gt;Lin, Brenda B.&lt;/author&gt;&lt;author&gt;Dean, Julie&lt;/author&gt;&lt;author&gt;Barber, Elizabeth&lt;/author&gt;&lt;author&gt;Fuller, Richard A.&lt;/author&gt;&lt;/authors&gt;&lt;/contributors&gt;&lt;titles&gt;&lt;title&gt;Health Benefits from Nature Experiences Depend on Dose&lt;/title&gt;&lt;secondary-title&gt;Scientific Reports&lt;/secondary-title&gt;&lt;/titles&gt;&lt;periodical&gt;&lt;full-title&gt;Scientific Reports&lt;/full-title&gt;&lt;/periodical&gt;&lt;pages&gt;28551&lt;/pages&gt;&lt;volume&gt;6&lt;/volume&gt;&lt;number&gt;1&lt;/number&gt;&lt;dates&gt;&lt;year&gt;2016&lt;/year&gt;&lt;pub-dates&gt;&lt;date&gt;2016/06/23&lt;/date&gt;&lt;/pub-dates&gt;&lt;/dates&gt;&lt;isbn&gt;2045-2322&lt;/isbn&gt;&lt;urls&gt;&lt;related-urls&gt;&lt;url&gt;https://doi.org/10.1038/srep28551&lt;/url&gt;&lt;/related-urls&gt;&lt;/urls&gt;&lt;electronic-resource-num&gt;10.1038/srep28551&lt;/electronic-resource-num&gt;&lt;/record&gt;&lt;/Cite&gt;&lt;/EndNote&gt;</w:instrText>
      </w:r>
      <w:r w:rsidR="003210A8">
        <w:rPr>
          <w:rFonts w:ascii="Arial" w:hAnsi="Arial" w:cs="Arial"/>
        </w:rPr>
        <w:fldChar w:fldCharType="separate"/>
      </w:r>
      <w:r w:rsidR="003210A8">
        <w:rPr>
          <w:rFonts w:ascii="Arial" w:hAnsi="Arial" w:cs="Arial"/>
          <w:noProof/>
        </w:rPr>
        <w:t>(Shanahan</w:t>
      </w:r>
      <w:r w:rsidR="003210A8" w:rsidRPr="003210A8">
        <w:rPr>
          <w:rFonts w:ascii="Arial" w:hAnsi="Arial" w:cs="Arial"/>
          <w:i/>
          <w:noProof/>
        </w:rPr>
        <w:t xml:space="preserve"> et al.</w:t>
      </w:r>
      <w:r w:rsidR="003210A8">
        <w:rPr>
          <w:rFonts w:ascii="Arial" w:hAnsi="Arial" w:cs="Arial"/>
          <w:noProof/>
        </w:rPr>
        <w:t xml:space="preserve"> 2016)</w:t>
      </w:r>
      <w:r w:rsidR="003210A8">
        <w:rPr>
          <w:rFonts w:ascii="Arial" w:hAnsi="Arial" w:cs="Arial"/>
        </w:rPr>
        <w:fldChar w:fldCharType="end"/>
      </w:r>
      <w:r w:rsidR="003210A8">
        <w:rPr>
          <w:rFonts w:ascii="Arial" w:hAnsi="Arial" w:cs="Arial"/>
        </w:rPr>
        <w:t xml:space="preserve"> dependent on the individual and their preferences. For example, characteristics of the space (e.g., visual complexity), appeal of the space, (e.g., providing a pleasant location for social or physical activities), and variation in duration and frequency of nature exposure </w:t>
      </w:r>
      <w:r w:rsidR="003210A8">
        <w:rPr>
          <w:rFonts w:ascii="Arial" w:hAnsi="Arial" w:cs="Arial"/>
        </w:rPr>
        <w:fldChar w:fldCharType="begin"/>
      </w:r>
      <w:r w:rsidR="003210A8">
        <w:rPr>
          <w:rFonts w:ascii="Arial" w:hAnsi="Arial" w:cs="Arial"/>
        </w:rPr>
        <w:instrText xml:space="preserve"> ADDIN EN.CITE &lt;EndNote&gt;&lt;Cite&gt;&lt;Author&gt;Shanahan&lt;/Author&gt;&lt;Year&gt;2015&lt;/Year&gt;&lt;RecNum&gt;21&lt;/RecNum&gt;&lt;DisplayText&gt;(Shanahan&lt;style face="italic"&gt; et al.&lt;/style&gt; 2015)&lt;/DisplayText&gt;&lt;record&gt;&lt;rec-number&gt;21&lt;/rec-number&gt;&lt;foreign-keys&gt;&lt;key app="EN" db-id="d2eraa2xsexrf1e5wfwxwfs6e5d9wzzpw9xs" timestamp="1676912279"&gt;21&lt;/key&gt;&lt;/foreign-keys&gt;&lt;ref-type name="Journal Article"&gt;17&lt;/ref-type&gt;&lt;contributors&gt;&lt;authors&gt;&lt;author&gt;Shanahan, Danielle F&lt;/author&gt;&lt;author&gt;Lin, Brenda B&lt;/author&gt;&lt;author&gt;Bush, Robert&lt;/author&gt;&lt;author&gt;Gaston, Kevin J&lt;/author&gt;&lt;author&gt;Dean, Julie H&lt;/author&gt;&lt;author&gt;Barber, Elizabeth&lt;/author&gt;&lt;author&gt;Fuller, Richard A&lt;/author&gt;&lt;/authors&gt;&lt;/contributors&gt;&lt;titles&gt;&lt;title&gt;Toward improved public health outcomes from urban nature&lt;/title&gt;&lt;secondary-title&gt;American journal of public health&lt;/secondary-title&gt;&lt;/titles&gt;&lt;periodical&gt;&lt;full-title&gt;American journal of public health&lt;/full-title&gt;&lt;/periodical&gt;&lt;pages&gt;470-477&lt;/pages&gt;&lt;volume&gt;105&lt;/volume&gt;&lt;number&gt;3&lt;/number&gt;&lt;dates&gt;&lt;year&gt;2015&lt;/year&gt;&lt;/dates&gt;&lt;isbn&gt;1541-0048&lt;/isbn&gt;&lt;urls&gt;&lt;/urls&gt;&lt;/record&gt;&lt;/Cite&gt;&lt;/EndNote&gt;</w:instrText>
      </w:r>
      <w:r w:rsidR="003210A8">
        <w:rPr>
          <w:rFonts w:ascii="Arial" w:hAnsi="Arial" w:cs="Arial"/>
        </w:rPr>
        <w:fldChar w:fldCharType="separate"/>
      </w:r>
      <w:r w:rsidR="003210A8">
        <w:rPr>
          <w:rFonts w:ascii="Arial" w:hAnsi="Arial" w:cs="Arial"/>
          <w:noProof/>
        </w:rPr>
        <w:t>(Shanahan</w:t>
      </w:r>
      <w:r w:rsidR="003210A8" w:rsidRPr="003210A8">
        <w:rPr>
          <w:rFonts w:ascii="Arial" w:hAnsi="Arial" w:cs="Arial"/>
          <w:i/>
          <w:noProof/>
        </w:rPr>
        <w:t xml:space="preserve"> et al.</w:t>
      </w:r>
      <w:r w:rsidR="003210A8">
        <w:rPr>
          <w:rFonts w:ascii="Arial" w:hAnsi="Arial" w:cs="Arial"/>
          <w:noProof/>
        </w:rPr>
        <w:t xml:space="preserve"> 2015)</w:t>
      </w:r>
      <w:r w:rsidR="003210A8">
        <w:rPr>
          <w:rFonts w:ascii="Arial" w:hAnsi="Arial" w:cs="Arial"/>
        </w:rPr>
        <w:fldChar w:fldCharType="end"/>
      </w:r>
      <w:r w:rsidR="003210A8">
        <w:rPr>
          <w:rFonts w:ascii="Arial" w:hAnsi="Arial" w:cs="Arial"/>
        </w:rPr>
        <w:t xml:space="preserve">. </w:t>
      </w:r>
      <w:r w:rsidR="008F64BC">
        <w:rPr>
          <w:rFonts w:ascii="Arial" w:hAnsi="Arial" w:cs="Arial"/>
        </w:rPr>
        <w:t xml:space="preserve">These various mechanisms may contribute towards the human-nature relationship that influences psychological wellbeing. </w:t>
      </w:r>
    </w:p>
    <w:p w14:paraId="4E1F1DFB" w14:textId="77777777" w:rsidR="005F43BE" w:rsidRPr="008B5843" w:rsidRDefault="005F43BE" w:rsidP="005F43BE">
      <w:pPr>
        <w:spacing w:after="100" w:afterAutospacing="1" w:line="360" w:lineRule="auto"/>
        <w:jc w:val="both"/>
        <w:rPr>
          <w:rFonts w:ascii="Arial" w:hAnsi="Arial" w:cs="Arial"/>
          <w:i/>
          <w:iCs/>
        </w:rPr>
      </w:pPr>
      <w:r w:rsidRPr="008B5843">
        <w:rPr>
          <w:rFonts w:ascii="Arial" w:hAnsi="Arial" w:cs="Arial"/>
          <w:i/>
          <w:iCs/>
        </w:rPr>
        <w:t>Interactions with non-companion animals and its links with changes in mental health and loneliness since lockdown</w:t>
      </w:r>
    </w:p>
    <w:p w14:paraId="1ACDF4C9" w14:textId="27D44270" w:rsidR="005F43BE" w:rsidRDefault="005F43BE" w:rsidP="005F43BE">
      <w:pPr>
        <w:spacing w:after="100" w:afterAutospacing="1" w:line="360" w:lineRule="auto"/>
        <w:jc w:val="both"/>
        <w:rPr>
          <w:rFonts w:ascii="Arial" w:hAnsi="Arial" w:cs="Arial"/>
        </w:rPr>
      </w:pPr>
      <w:r>
        <w:rPr>
          <w:rFonts w:ascii="Arial" w:hAnsi="Arial" w:cs="Arial"/>
        </w:rPr>
        <w:t xml:space="preserve">Global Covid-19 lockdowns have demonstrated how mental health has been positively influenced by companion animals (e.g., pets) </w:t>
      </w:r>
      <w:r>
        <w:rPr>
          <w:rFonts w:ascii="Arial" w:hAnsi="Arial" w:cs="Arial"/>
        </w:rPr>
        <w:fldChar w:fldCharType="begin"/>
      </w:r>
      <w:r>
        <w:rPr>
          <w:rFonts w:ascii="Arial" w:hAnsi="Arial" w:cs="Arial"/>
        </w:rPr>
        <w:instrText xml:space="preserve"> ADDIN EN.CITE &lt;EndNote&gt;&lt;Cite&gt;&lt;Author&gt;Young&lt;/Author&gt;&lt;Year&gt;2020&lt;/Year&gt;&lt;RecNum&gt;28&lt;/RecNum&gt;&lt;DisplayText&gt;(Ratschen&lt;style face="italic"&gt; et al.&lt;/style&gt; 2020; Young&lt;style face="italic"&gt; et al.&lt;/style&gt; 2020)&lt;/DisplayText&gt;&lt;record&gt;&lt;rec-number&gt;28&lt;/rec-number&gt;&lt;foreign-keys&gt;&lt;key app="EN" db-id="d2eraa2xsexrf1e5wfwxwfs6e5d9wzzpw9xs" timestamp="1655893013"&gt;28&lt;/key&gt;&lt;/foreign-keys&gt;&lt;ref-type name="Journal Article"&gt;17&lt;/ref-type&gt;&lt;contributors&gt;&lt;authors&gt;&lt;author&gt;Young, Janette&lt;/author&gt;&lt;author&gt;Pritchard, Rhianna&lt;/author&gt;&lt;author&gt;Nottle, Carmel&lt;/author&gt;&lt;author&gt;Banwell, Helen&lt;/author&gt;&lt;/authors&gt;&lt;/contributors&gt;&lt;titles&gt;&lt;title&gt;Pets, touch, and COVID-19: health benefits from non-human touch through times of stress&lt;/title&gt;&lt;/titles&gt;&lt;pages&gt;25-33&lt;/pages&gt;&lt;volume&gt;4&lt;/volume&gt;&lt;dates&gt;&lt;year&gt;2020&lt;/year&gt;&lt;pub-dates&gt;&lt;date&gt;11/01&lt;/date&gt;&lt;/pub-dates&gt;&lt;/dates&gt;&lt;urls&gt;&lt;/urls&gt;&lt;/record&gt;&lt;/Cite&gt;&lt;Cite&gt;&lt;Author&gt;Ratschen&lt;/Author&gt;&lt;Year&gt;2020&lt;/Year&gt;&lt;RecNum&gt;2&lt;/RecNum&gt;&lt;record&gt;&lt;rec-number&gt;2&lt;/rec-number&gt;&lt;foreign-keys&gt;&lt;key app="EN" db-id="d2eraa2xsexrf1e5wfwxwfs6e5d9wzzpw9xs" timestamp="1655290416"&gt;2&lt;/key&gt;&lt;/foreign-keys&gt;&lt;ref-type name="Journal Article"&gt;17&lt;/ref-type&gt;&lt;contributors&gt;&lt;authors&gt;&lt;author&gt;Ratschen, Elena&lt;/author&gt;&lt;author&gt;Shoesmith, Emily&lt;/author&gt;&lt;author&gt;Shahab, Lion&lt;/author&gt;&lt;author&gt;Silva, Karine&lt;/author&gt;&lt;author&gt;Kale, Dimitra&lt;/author&gt;&lt;author&gt;Toner, Paul&lt;/author&gt;&lt;author&gt;Reeve, Catherine&lt;/author&gt;&lt;author&gt;Mills, Daniel S.&lt;/author&gt;&lt;/authors&gt;&lt;/contributors&gt;&lt;titles&gt;&lt;title&gt;Human-animal relationships and interactions during the Covid-19 lockdown phase in the UK: Investigating links with mental health and loneliness&lt;/title&gt;&lt;secondary-title&gt;PLOS ONE&lt;/secondary-title&gt;&lt;/titles&gt;&lt;periodical&gt;&lt;full-title&gt;PLOS ONE&lt;/full-title&gt;&lt;/periodical&gt;&lt;pages&gt;e0239397&lt;/pages&gt;&lt;volume&gt;15&lt;/volume&gt;&lt;number&gt;9&lt;/number&gt;&lt;dates&gt;&lt;year&gt;2020&lt;/year&gt;&lt;/dates&gt;&lt;publisher&gt;Public Library of Science&lt;/publisher&gt;&lt;urls&gt;&lt;related-urls&gt;&lt;url&gt;https://doi.org/10.1371/journal.pone.0239397&lt;/url&gt;&lt;/related-urls&gt;&lt;/urls&gt;&lt;electronic-resource-num&gt;10.1371/journal.pone.0239397&lt;/electronic-resource-num&gt;&lt;/record&gt;&lt;/Cite&gt;&lt;/EndNote&gt;</w:instrText>
      </w:r>
      <w:r>
        <w:rPr>
          <w:rFonts w:ascii="Arial" w:hAnsi="Arial" w:cs="Arial"/>
        </w:rPr>
        <w:fldChar w:fldCharType="separate"/>
      </w:r>
      <w:r>
        <w:rPr>
          <w:rFonts w:ascii="Arial" w:hAnsi="Arial" w:cs="Arial"/>
          <w:noProof/>
        </w:rPr>
        <w:t>(Ratschen</w:t>
      </w:r>
      <w:r w:rsidRPr="00E84718">
        <w:rPr>
          <w:rFonts w:ascii="Arial" w:hAnsi="Arial" w:cs="Arial"/>
          <w:i/>
          <w:noProof/>
        </w:rPr>
        <w:t xml:space="preserve"> et al.</w:t>
      </w:r>
      <w:r>
        <w:rPr>
          <w:rFonts w:ascii="Arial" w:hAnsi="Arial" w:cs="Arial"/>
          <w:noProof/>
        </w:rPr>
        <w:t xml:space="preserve"> 2020; Young</w:t>
      </w:r>
      <w:r w:rsidRPr="00E84718">
        <w:rPr>
          <w:rFonts w:ascii="Arial" w:hAnsi="Arial" w:cs="Arial"/>
          <w:i/>
          <w:noProof/>
        </w:rPr>
        <w:t xml:space="preserve"> et al.</w:t>
      </w:r>
      <w:r>
        <w:rPr>
          <w:rFonts w:ascii="Arial" w:hAnsi="Arial" w:cs="Arial"/>
          <w:noProof/>
        </w:rPr>
        <w:t xml:space="preserve"> 2020)</w:t>
      </w:r>
      <w:r>
        <w:rPr>
          <w:rFonts w:ascii="Arial" w:hAnsi="Arial" w:cs="Arial"/>
        </w:rPr>
        <w:fldChar w:fldCharType="end"/>
      </w:r>
      <w:r>
        <w:rPr>
          <w:rFonts w:ascii="Arial" w:hAnsi="Arial" w:cs="Arial"/>
        </w:rPr>
        <w:t xml:space="preserve">, witnessing the return of wildlife </w:t>
      </w:r>
      <w:r>
        <w:rPr>
          <w:rFonts w:ascii="Arial" w:hAnsi="Arial" w:cs="Arial"/>
        </w:rPr>
        <w:fldChar w:fldCharType="begin"/>
      </w:r>
      <w:r>
        <w:rPr>
          <w:rFonts w:ascii="Arial" w:hAnsi="Arial" w:cs="Arial"/>
        </w:rPr>
        <w:instrText xml:space="preserve"> ADDIN EN.CITE &lt;EndNote&gt;&lt;Cite&gt;&lt;Author&gt;Garlick&lt;/Author&gt;&lt;Year&gt;2020&lt;/Year&gt;&lt;RecNum&gt;29&lt;/RecNum&gt;&lt;DisplayText&gt;(Garlick 2020)&lt;/DisplayText&gt;&lt;record&gt;&lt;rec-number&gt;29&lt;/rec-number&gt;&lt;foreign-keys&gt;&lt;key app="EN" db-id="d2eraa2xsexrf1e5wfwxwfs6e5d9wzzpw9xs" timestamp="1655893195"&gt;29&lt;/key&gt;&lt;/foreign-keys&gt;&lt;ref-type name="Web Page"&gt;12&lt;/ref-type&gt;&lt;contributors&gt;&lt;authors&gt;&lt;author&gt;Garlick, B.&lt;/author&gt;&lt;/authors&gt;&lt;/contributors&gt;&lt;titles&gt;&lt;title&gt;Lockdown isn&amp;apos;t good news for all wildlife - many animals rely on humans for survival. &lt;/title&gt;&lt;/titles&gt;&lt;volume&gt;2022&lt;/volume&gt;&lt;number&gt;June 22&lt;/number&gt;&lt;dates&gt;&lt;year&gt;2020&lt;/year&gt;&lt;/dates&gt;&lt;publisher&gt;The Conversation&lt;/publisher&gt;&lt;urls&gt;&lt;related-urls&gt;&lt;url&gt;https://theconversation.com/lockdown-isnt-good-news-for-all-wildlife-many-animals-rely-on-humans-for-survival-137213&lt;/url&gt;&lt;/related-urls&gt;&lt;/urls&gt;&lt;/record&gt;&lt;/Cite&gt;&lt;/EndNote&gt;</w:instrText>
      </w:r>
      <w:r>
        <w:rPr>
          <w:rFonts w:ascii="Arial" w:hAnsi="Arial" w:cs="Arial"/>
        </w:rPr>
        <w:fldChar w:fldCharType="separate"/>
      </w:r>
      <w:r>
        <w:rPr>
          <w:rFonts w:ascii="Arial" w:hAnsi="Arial" w:cs="Arial"/>
          <w:noProof/>
        </w:rPr>
        <w:t>(Garlick 2020)</w:t>
      </w:r>
      <w:r>
        <w:rPr>
          <w:rFonts w:ascii="Arial" w:hAnsi="Arial" w:cs="Arial"/>
        </w:rPr>
        <w:fldChar w:fldCharType="end"/>
      </w:r>
      <w:r>
        <w:rPr>
          <w:rFonts w:ascii="Arial" w:hAnsi="Arial" w:cs="Arial"/>
        </w:rPr>
        <w:t xml:space="preserve">, and interactions with non-companion animals </w:t>
      </w:r>
      <w:r>
        <w:rPr>
          <w:rFonts w:ascii="Arial" w:hAnsi="Arial" w:cs="Arial"/>
        </w:rPr>
        <w:fldChar w:fldCharType="begin">
          <w:fldData xml:space="preserve">PEVuZE5vdGU+PENpdGU+PEF1dGhvcj5TaG9lc21pdGg8L0F1dGhvcj48WWVhcj4yMDIxPC9ZZWFy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PEVuZE5vdGU+PENpdGU+PEF1dGhvcj5TaG9lc21pdGg8L0F1dGhvcj48WWVhcj4yMDIxPC9ZZWFy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(Shoesmith</w:t>
      </w:r>
      <w:r w:rsidRPr="00520AD1">
        <w:rPr>
          <w:rFonts w:ascii="Arial" w:hAnsi="Arial" w:cs="Arial"/>
          <w:i/>
          <w:noProof/>
        </w:rPr>
        <w:t xml:space="preserve"> et al.</w:t>
      </w:r>
      <w:r>
        <w:rPr>
          <w:rFonts w:ascii="Arial" w:hAnsi="Arial" w:cs="Arial"/>
          <w:noProof/>
        </w:rPr>
        <w:t xml:space="preserve"> 2021)</w:t>
      </w:r>
      <w:r>
        <w:rPr>
          <w:rFonts w:ascii="Arial" w:hAnsi="Arial" w:cs="Arial"/>
        </w:rPr>
        <w:fldChar w:fldCharType="end"/>
      </w:r>
      <w:r>
        <w:rPr>
          <w:rFonts w:ascii="Arial" w:hAnsi="Arial" w:cs="Arial"/>
        </w:rPr>
        <w:t xml:space="preserve">. This aligns with our current findings as regular engagement with non-companion animals was significantly associated with less deterioration in mental health and smaller increases in loneliness since lockdown. Moreover, qualitative data from our survey reported in detail elsewhere </w:t>
      </w:r>
      <w:r>
        <w:rPr>
          <w:rFonts w:ascii="Arial" w:hAnsi="Arial" w:cs="Arial"/>
        </w:rPr>
        <w:fldChar w:fldCharType="begin">
          <w:fldData xml:space="preserve">PEVuZE5vdGU+PENpdGU+PEF1dGhvcj5TaG9lc21pdGg8L0F1dGhvcj48WWVhcj4yMDIxPC9ZZWFy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PEVuZE5vdGU+PENpdGU+PEF1dGhvcj5TaG9lc21pdGg8L0F1dGhvcj48WWVhcj4yMDIxPC9ZZWFy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(Shoesmith</w:t>
      </w:r>
      <w:r w:rsidRPr="008402F7">
        <w:rPr>
          <w:rFonts w:ascii="Arial" w:hAnsi="Arial" w:cs="Arial"/>
          <w:i/>
          <w:noProof/>
        </w:rPr>
        <w:t xml:space="preserve"> et al.</w:t>
      </w:r>
      <w:r>
        <w:rPr>
          <w:rFonts w:ascii="Arial" w:hAnsi="Arial" w:cs="Arial"/>
          <w:noProof/>
        </w:rPr>
        <w:t xml:space="preserve"> 2021)</w:t>
      </w:r>
      <w:r>
        <w:rPr>
          <w:rFonts w:ascii="Arial" w:hAnsi="Arial" w:cs="Arial"/>
        </w:rPr>
        <w:fldChar w:fldCharType="end"/>
      </w:r>
      <w:r>
        <w:rPr>
          <w:rFonts w:ascii="Arial" w:hAnsi="Arial" w:cs="Arial"/>
        </w:rPr>
        <w:t xml:space="preserve"> highlights the positive impact of interaction with non-companion animals during the first lockdown phase. Many participants reported that these interactions ameliorated feelings of </w:t>
      </w:r>
      <w:proofErr w:type="gramStart"/>
      <w:r>
        <w:rPr>
          <w:rFonts w:ascii="Arial" w:hAnsi="Arial" w:cs="Arial"/>
        </w:rPr>
        <w:t>loneliness, and</w:t>
      </w:r>
      <w:proofErr w:type="gramEnd"/>
      <w:r>
        <w:rPr>
          <w:rFonts w:ascii="Arial" w:hAnsi="Arial" w:cs="Arial"/>
        </w:rPr>
        <w:t xml:space="preserve"> provided a sense of distraction to see animals in their natural environment </w:t>
      </w:r>
      <w:r>
        <w:rPr>
          <w:rFonts w:ascii="Arial" w:hAnsi="Arial" w:cs="Arial"/>
        </w:rPr>
        <w:fldChar w:fldCharType="begin">
          <w:fldData xml:space="preserve">PEVuZE5vdGU+PENpdGU+PEF1dGhvcj5TaG9lc21pdGg8L0F1dGhvcj48WWVhcj4yMDIxPC9ZZWFy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PEVuZE5vdGU+PENpdGU+PEF1dGhvcj5TaG9lc21pdGg8L0F1dGhvcj48WWVhcj4yMDIxPC9ZZWFy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(Shoesmith</w:t>
      </w:r>
      <w:r w:rsidRPr="00681B85">
        <w:rPr>
          <w:rFonts w:ascii="Arial" w:hAnsi="Arial" w:cs="Arial"/>
          <w:i/>
          <w:noProof/>
        </w:rPr>
        <w:t xml:space="preserve"> et al.</w:t>
      </w:r>
      <w:r>
        <w:rPr>
          <w:rFonts w:ascii="Arial" w:hAnsi="Arial" w:cs="Arial"/>
          <w:noProof/>
        </w:rPr>
        <w:t xml:space="preserve"> 2021)</w:t>
      </w:r>
      <w:r>
        <w:rPr>
          <w:rFonts w:ascii="Arial" w:hAnsi="Arial" w:cs="Arial"/>
        </w:rPr>
        <w:fldChar w:fldCharType="end"/>
      </w:r>
      <w:r>
        <w:rPr>
          <w:rFonts w:ascii="Arial" w:hAnsi="Arial" w:cs="Arial"/>
        </w:rPr>
        <w:t xml:space="preserve">. Due to these perceived benefits, it is unsurprising that interaction with wildlife in outdoor spaces has increased since the pandemic </w:t>
      </w:r>
      <w:r>
        <w:rPr>
          <w:rFonts w:ascii="Arial" w:hAnsi="Arial" w:cs="Arial"/>
        </w:rPr>
        <w:fldChar w:fldCharType="begin"/>
      </w:r>
      <w:r>
        <w:rPr>
          <w:rFonts w:ascii="Arial" w:hAnsi="Arial" w:cs="Arial"/>
        </w:rPr>
        <w:instrText xml:space="preserve"> ADDIN EN.CITE &lt;EndNote&gt;&lt;Cite&gt;&lt;Author&gt;Morse&lt;/Author&gt;&lt;Year&gt;2020&lt;/Year&gt;&lt;RecNum&gt;27&lt;/RecNum&gt;&lt;DisplayText&gt;(Morse&lt;style face="italic"&gt; et al.&lt;/style&gt; 2020)&lt;/DisplayText&gt;&lt;record&gt;&lt;rec-number&gt;27&lt;/rec-number&gt;&lt;foreign-keys&gt;&lt;key app="EN" db-id="d2eraa2xsexrf1e5wfwxwfs6e5d9wzzpw9xs" timestamp="1655804817"&gt;27&lt;/key&gt;&lt;/foreign-keys&gt;&lt;ref-type name="Journal Article"&gt;17&lt;/ref-type&gt;&lt;contributors&gt;&lt;authors&gt;&lt;author&gt;Morse, Joshua W.&lt;/author&gt;&lt;author&gt;Gladkikh, Tatiana M.&lt;/author&gt;&lt;author&gt;Hackenburg, Diana M.&lt;/author&gt;&lt;author&gt;Gould, Rachelle K.&lt;/author&gt;&lt;/authors&gt;&lt;/contributors&gt;&lt;titles&gt;&lt;title&gt;COVID-19 and human-nature relationships: Vermonters’ activities in nature and associated nonmaterial values during the pandemic&lt;/title&gt;&lt;secondary-title&gt;PLOS ONE&lt;/secondary-title&gt;&lt;/titles&gt;&lt;periodical&gt;&lt;full-title&gt;PLOS ONE&lt;/full-title&gt;&lt;/periodical&gt;&lt;pages&gt;e0243697&lt;/pages&gt;&lt;volume&gt;15&lt;/volume&gt;&lt;number&gt;12&lt;/number&gt;&lt;dates&gt;&lt;year&gt;2020&lt;/year&gt;&lt;/dates&gt;&lt;publisher&gt;Public Library of Science&lt;/publisher&gt;&lt;urls&gt;&lt;related-urls&gt;&lt;url&gt;https://doi.org/10.1371/journal.pone.0243697&lt;/url&gt;&lt;/related-urls&gt;&lt;/urls&gt;&lt;electronic-resource-num&gt;10.1371/journal.pone.0243697&lt;/electronic-resource-num&gt;&lt;/record&gt;&lt;/Cite&gt;&lt;/EndNote&gt;</w:instrText>
      </w:r>
      <w:r>
        <w:rPr>
          <w:rFonts w:ascii="Arial" w:hAnsi="Arial" w:cs="Arial"/>
        </w:rPr>
        <w:fldChar w:fldCharType="separate"/>
      </w:r>
      <w:r>
        <w:rPr>
          <w:rFonts w:ascii="Arial" w:hAnsi="Arial" w:cs="Arial"/>
          <w:noProof/>
        </w:rPr>
        <w:t>(Morse</w:t>
      </w:r>
      <w:r w:rsidRPr="004B13E8">
        <w:rPr>
          <w:rFonts w:ascii="Arial" w:hAnsi="Arial" w:cs="Arial"/>
          <w:i/>
          <w:noProof/>
        </w:rPr>
        <w:t xml:space="preserve"> et al.</w:t>
      </w:r>
      <w:r>
        <w:rPr>
          <w:rFonts w:ascii="Arial" w:hAnsi="Arial" w:cs="Arial"/>
          <w:noProof/>
        </w:rPr>
        <w:t xml:space="preserve"> 2020)</w:t>
      </w:r>
      <w:r>
        <w:rPr>
          <w:rFonts w:ascii="Arial" w:hAnsi="Arial" w:cs="Arial"/>
        </w:rPr>
        <w:fldChar w:fldCharType="end"/>
      </w:r>
      <w:r>
        <w:rPr>
          <w:rFonts w:ascii="Arial" w:hAnsi="Arial" w:cs="Arial"/>
        </w:rPr>
        <w:t>. However, the type of engagement was not significantly associated with changes in mental health and loneliness scores since lockdown. Therefore, the human-animal interaction and proximity to, and time spent using green or blue space may be more important than the type of activities, including those focused on non-companion animals, that are conducted within this space. However, future research is required to unravel the elements contributing to the potential benefits of the complex human-animal relationship, especially to facilitate our understanding of non-companion animal interactions due to the dearth of research in this area.</w:t>
      </w:r>
    </w:p>
    <w:p w14:paraId="6A348B40" w14:textId="77777777" w:rsidR="005F43BE" w:rsidRDefault="005F43BE" w:rsidP="005F43BE">
      <w:pPr>
        <w:spacing w:after="100" w:afterAutospacing="1" w:line="360" w:lineRule="auto"/>
        <w:jc w:val="both"/>
        <w:rPr>
          <w:rFonts w:ascii="Arial" w:hAnsi="Arial" w:cs="Arial"/>
        </w:rPr>
      </w:pPr>
      <w:r>
        <w:rPr>
          <w:rFonts w:ascii="Arial" w:hAnsi="Arial" w:cs="Arial"/>
        </w:rPr>
        <w:t xml:space="preserve">The survey did not collect data in relation to how frequently participants engaged with non-companion animals before the Covid-19 lockdown phase. This would be interesting to explore further, as interactions may not have changed in regularity due to the pandemic context. Research has suggested that the first UK lockdown may not have caused a substantial increase in human-animal interaction during time spend outdoors </w:t>
      </w:r>
      <w:r>
        <w:rPr>
          <w:rFonts w:ascii="Arial" w:hAnsi="Arial" w:cs="Arial"/>
        </w:rPr>
        <w:fldChar w:fldCharType="begin"/>
      </w:r>
      <w:r>
        <w:rPr>
          <w:rFonts w:ascii="Arial" w:hAnsi="Arial" w:cs="Arial"/>
        </w:rPr>
        <w:instrText xml:space="preserve"> ADDIN EN.CITE &lt;EndNote&gt;&lt;Cite&gt;&lt;Author&gt;Hockenhull&lt;/Author&gt;&lt;Year&gt;2021&lt;/Year&gt;&lt;RecNum&gt;28&lt;/RecNum&gt;&lt;DisplayText&gt;(Hockenhull&lt;style face="italic"&gt; et al.&lt;/style&gt; 2021)&lt;/DisplayText&gt;&lt;record&gt;&lt;rec-number&gt;28&lt;/rec-number&gt;&lt;foreign-keys&gt;&lt;key app="EN" db-id="d2eraa2xsexrf1e5wfwxwfs6e5d9wzzpw9xs" timestamp="1655804874"&gt;28&lt;/key&gt;&lt;/foreign-keys&gt;&lt;ref-type name="Journal Article"&gt;17&lt;/ref-type&gt;&lt;contributors&gt;&lt;authors&gt;&lt;author&gt;Hockenhull, Jo&lt;/author&gt;&lt;author&gt;Squibb, Keith&lt;/author&gt;&lt;author&gt;Cameron, Amelia&lt;/author&gt;&lt;/authors&gt;&lt;/contributors&gt;&lt;titles&gt;&lt;title&gt;How Has the COVID-19 Pandemic Affected the Way We Access and Interact with the Countryside and the Animals within It?&lt;/title&gt;&lt;secondary-title&gt;Animals&lt;/secondary-title&gt;&lt;/titles&gt;&lt;periodical&gt;&lt;full-title&gt;Animals&lt;/full-title&gt;&lt;/periodical&gt;&lt;pages&gt;2281&lt;/pages&gt;&lt;volume&gt;11&lt;/volume&gt;&lt;number&gt;8&lt;/number&gt;&lt;dates&gt;&lt;year&gt;2021&lt;/year&gt;&lt;/dates&gt;&lt;isbn&gt;2076-2615&lt;/isbn&gt;&lt;accession-num&gt;doi:10.3390/ani11082281&lt;/accession-num&gt;&lt;urls&gt;&lt;related-urls&gt;&lt;url&gt;https://www.mdpi.com/2076-2615/11/8/2281&lt;/url&gt;&lt;/related-urls&gt;&lt;/urls&gt;&lt;/record&gt;&lt;/Cite&gt;&lt;/EndNote&gt;</w:instrText>
      </w:r>
      <w:r>
        <w:rPr>
          <w:rFonts w:ascii="Arial" w:hAnsi="Arial" w:cs="Arial"/>
        </w:rPr>
        <w:fldChar w:fldCharType="separate"/>
      </w:r>
      <w:r>
        <w:rPr>
          <w:rFonts w:ascii="Arial" w:hAnsi="Arial" w:cs="Arial"/>
          <w:noProof/>
        </w:rPr>
        <w:t>(Hockenhull</w:t>
      </w:r>
      <w:r w:rsidRPr="001B5F8D">
        <w:rPr>
          <w:rFonts w:ascii="Arial" w:hAnsi="Arial" w:cs="Arial"/>
          <w:i/>
          <w:noProof/>
        </w:rPr>
        <w:t xml:space="preserve"> et al.</w:t>
      </w:r>
      <w:r>
        <w:rPr>
          <w:rFonts w:ascii="Arial" w:hAnsi="Arial" w:cs="Arial"/>
          <w:noProof/>
        </w:rPr>
        <w:t xml:space="preserve"> 2021)</w:t>
      </w:r>
      <w:r>
        <w:rPr>
          <w:rFonts w:ascii="Arial" w:hAnsi="Arial" w:cs="Arial"/>
        </w:rPr>
        <w:fldChar w:fldCharType="end"/>
      </w:r>
      <w:r>
        <w:rPr>
          <w:rFonts w:ascii="Arial" w:hAnsi="Arial" w:cs="Arial"/>
        </w:rPr>
        <w:t xml:space="preserve">. The significant association found between regular engagement with non-companion animals and changes in mental health and loneliness scores since lockdown may be attributable to the </w:t>
      </w:r>
      <w:r>
        <w:rPr>
          <w:rFonts w:ascii="Arial" w:hAnsi="Arial" w:cs="Arial"/>
        </w:rPr>
        <w:lastRenderedPageBreak/>
        <w:t xml:space="preserve">fact those who appreciate encounters with non-companion animals may always have sought these interactions, while those who do not, did not alter their human-animal interaction behaviour following lockdown. This is plausible to suggest as nearly 90% of the sample were also companion animal owners, suggesting this was a ‘survey of animal lovers’ </w:t>
      </w:r>
      <w:r>
        <w:rPr>
          <w:rFonts w:ascii="Arial" w:hAnsi="Arial" w:cs="Arial"/>
        </w:rPr>
        <w:fldChar w:fldCharType="begin"/>
      </w:r>
      <w:r>
        <w:rPr>
          <w:rFonts w:ascii="Arial" w:hAnsi="Arial" w:cs="Arial"/>
        </w:rPr>
        <w:instrText xml:space="preserve"> ADDIN EN.CITE &lt;EndNote&gt;&lt;Cite&gt;&lt;Author&gt;Ratschen&lt;/Author&gt;&lt;Year&gt;2020&lt;/Year&gt;&lt;RecNum&gt;2&lt;/RecNum&gt;&lt;DisplayText&gt;(Ratschen&lt;style face="italic"&gt; et al.&lt;/style&gt; 2020)&lt;/DisplayText&gt;&lt;record&gt;&lt;rec-number&gt;2&lt;/rec-number&gt;&lt;foreign-keys&gt;&lt;key app="EN" db-id="d2eraa2xsexrf1e5wfwxwfs6e5d9wzzpw9xs" timestamp="1655290416"&gt;2&lt;/key&gt;&lt;/foreign-keys&gt;&lt;ref-type name="Journal Article"&gt;17&lt;/ref-type&gt;&lt;contributors&gt;&lt;authors&gt;&lt;author&gt;Ratschen, Elena&lt;/author&gt;&lt;author&gt;Shoesmith, Emily&lt;/author&gt;&lt;author&gt;Shahab, Lion&lt;/author&gt;&lt;author&gt;Silva, Karine&lt;/author&gt;&lt;author&gt;Kale, Dimitra&lt;/author&gt;&lt;author&gt;Toner, Paul&lt;/author&gt;&lt;author&gt;Reeve, Catherine&lt;/author&gt;&lt;author&gt;Mills, Daniel S.&lt;/author&gt;&lt;/authors&gt;&lt;/contributors&gt;&lt;titles&gt;&lt;title&gt;Human-animal relationships and interactions during the Covid-19 lockdown phase in the UK: Investigating links with mental health and loneliness&lt;/title&gt;&lt;secondary-title&gt;PLOS ONE&lt;/secondary-title&gt;&lt;/titles&gt;&lt;periodical&gt;&lt;full-title&gt;PLOS ONE&lt;/full-title&gt;&lt;/periodical&gt;&lt;pages&gt;e0239397&lt;/pages&gt;&lt;volume&gt;15&lt;/volume&gt;&lt;number&gt;9&lt;/number&gt;&lt;dates&gt;&lt;year&gt;2020&lt;/year&gt;&lt;/dates&gt;&lt;publisher&gt;Public Library of Science&lt;/publisher&gt;&lt;urls&gt;&lt;related-urls&gt;&lt;url&gt;https://doi.org/10.1371/journal.pone.0239397&lt;/url&gt;&lt;/related-urls&gt;&lt;/urls&gt;&lt;electronic-resource-num&gt;10.1371/journal.pone.0239397&lt;/electronic-resource-num&gt;&lt;/record&gt;&lt;/Cite&gt;&lt;/EndNote&gt;</w:instrText>
      </w:r>
      <w:r>
        <w:rPr>
          <w:rFonts w:ascii="Arial" w:hAnsi="Arial" w:cs="Arial"/>
        </w:rPr>
        <w:fldChar w:fldCharType="separate"/>
      </w:r>
      <w:r>
        <w:rPr>
          <w:rFonts w:ascii="Arial" w:hAnsi="Arial" w:cs="Arial"/>
          <w:noProof/>
        </w:rPr>
        <w:t>(Ratschen</w:t>
      </w:r>
      <w:r w:rsidRPr="00FF0B3D">
        <w:rPr>
          <w:rFonts w:ascii="Arial" w:hAnsi="Arial" w:cs="Arial"/>
          <w:i/>
          <w:noProof/>
        </w:rPr>
        <w:t xml:space="preserve"> et al.</w:t>
      </w:r>
      <w:r>
        <w:rPr>
          <w:rFonts w:ascii="Arial" w:hAnsi="Arial" w:cs="Arial"/>
          <w:noProof/>
        </w:rPr>
        <w:t xml:space="preserve"> 2020)</w:t>
      </w:r>
      <w:r>
        <w:rPr>
          <w:rFonts w:ascii="Arial" w:hAnsi="Arial" w:cs="Arial"/>
        </w:rPr>
        <w:fldChar w:fldCharType="end"/>
      </w:r>
      <w:r>
        <w:rPr>
          <w:rFonts w:ascii="Arial" w:hAnsi="Arial" w:cs="Arial"/>
        </w:rPr>
        <w:t xml:space="preserve">, and animal ownership was found to be a significant covariate in our regression models investigating the association between loneliness change scores and engagement with non-companion animals. Importantly, data from our survey reported in detail elsewhere </w:t>
      </w:r>
      <w:r>
        <w:rPr>
          <w:rFonts w:ascii="Arial" w:hAnsi="Arial" w:cs="Arial"/>
        </w:rPr>
        <w:fldChar w:fldCharType="begin"/>
      </w:r>
      <w:r>
        <w:rPr>
          <w:rFonts w:ascii="Arial" w:hAnsi="Arial" w:cs="Arial"/>
        </w:rPr>
        <w:instrText xml:space="preserve"> ADDIN EN.CITE &lt;EndNote&gt;&lt;Cite&gt;&lt;Author&gt;Ratschen&lt;/Author&gt;&lt;Year&gt;2020&lt;/Year&gt;&lt;RecNum&gt;2&lt;/RecNum&gt;&lt;DisplayText&gt;(Ratschen&lt;style face="italic"&gt; et al.&lt;/style&gt; 2020)&lt;/DisplayText&gt;&lt;record&gt;&lt;rec-number&gt;2&lt;/rec-number&gt;&lt;foreign-keys&gt;&lt;key app="EN" db-id="d2eraa2xsexrf1e5wfwxwfs6e5d9wzzpw9xs" timestamp="1655290416"&gt;2&lt;/key&gt;&lt;/foreign-keys&gt;&lt;ref-type name="Journal Article"&gt;17&lt;/ref-type&gt;&lt;contributors&gt;&lt;authors&gt;&lt;author&gt;Ratschen, Elena&lt;/author&gt;&lt;author&gt;Shoesmith, Emily&lt;/author&gt;&lt;author&gt;Shahab, Lion&lt;/author&gt;&lt;author&gt;Silva, Karine&lt;/author&gt;&lt;author&gt;Kale, Dimitra&lt;/author&gt;&lt;author&gt;Toner, Paul&lt;/author&gt;&lt;author&gt;Reeve, Catherine&lt;/author&gt;&lt;author&gt;Mills, Daniel S.&lt;/author&gt;&lt;/authors&gt;&lt;/contributors&gt;&lt;titles&gt;&lt;title&gt;Human-animal relationships and interactions during the Covid-19 lockdown phase in the UK: Investigating links with mental health and loneliness&lt;/title&gt;&lt;secondary-title&gt;PLOS ONE&lt;/secondary-title&gt;&lt;/titles&gt;&lt;periodical&gt;&lt;full-title&gt;PLOS ONE&lt;/full-title&gt;&lt;/periodical&gt;&lt;pages&gt;e0239397&lt;/pages&gt;&lt;volume&gt;15&lt;/volume&gt;&lt;number&gt;9&lt;/number&gt;&lt;dates&gt;&lt;year&gt;2020&lt;/year&gt;&lt;/dates&gt;&lt;publisher&gt;Public Library of Science&lt;/publisher&gt;&lt;urls&gt;&lt;related-urls&gt;&lt;url&gt;https://doi.org/10.1371/journal.pone.0239397&lt;/url&gt;&lt;/related-urls&gt;&lt;/urls&gt;&lt;electronic-resource-num&gt;10.1371/journal.pone.0239397&lt;/electronic-resource-num&gt;&lt;/record&gt;&lt;/Cite&gt;&lt;/EndNote&gt;</w:instrText>
      </w:r>
      <w:r>
        <w:rPr>
          <w:rFonts w:ascii="Arial" w:hAnsi="Arial" w:cs="Arial"/>
        </w:rPr>
        <w:fldChar w:fldCharType="separate"/>
      </w:r>
      <w:r>
        <w:rPr>
          <w:rFonts w:ascii="Arial" w:hAnsi="Arial" w:cs="Arial"/>
          <w:noProof/>
        </w:rPr>
        <w:t>(Ratschen</w:t>
      </w:r>
      <w:r w:rsidRPr="00816B04">
        <w:rPr>
          <w:rFonts w:ascii="Arial" w:hAnsi="Arial" w:cs="Arial"/>
          <w:i/>
          <w:noProof/>
        </w:rPr>
        <w:t xml:space="preserve"> et al.</w:t>
      </w:r>
      <w:r>
        <w:rPr>
          <w:rFonts w:ascii="Arial" w:hAnsi="Arial" w:cs="Arial"/>
          <w:noProof/>
        </w:rPr>
        <w:t xml:space="preserve"> 2020)</w:t>
      </w:r>
      <w:r>
        <w:rPr>
          <w:rFonts w:ascii="Arial" w:hAnsi="Arial" w:cs="Arial"/>
        </w:rPr>
        <w:fldChar w:fldCharType="end"/>
      </w:r>
      <w:r>
        <w:rPr>
          <w:rFonts w:ascii="Arial" w:hAnsi="Arial" w:cs="Arial"/>
        </w:rPr>
        <w:t xml:space="preserve"> suggest there were no significant associations between regular interactions with non-companion animals and mental health and loneliness outcomes in non-animal owners only. Therefore, it is more likely that the potential benefits of interactions with non-companion animals may result in a human-animal relationship that could translate into benefits during the lockdown phase for animal owners, compared to non-animal owners.</w:t>
      </w:r>
    </w:p>
    <w:p w14:paraId="7B68B5C5" w14:textId="77777777" w:rsidR="005F43BE" w:rsidRDefault="005F43BE" w:rsidP="00B155C4">
      <w:pPr>
        <w:spacing w:after="100" w:afterAutospacing="1" w:line="360" w:lineRule="auto"/>
        <w:jc w:val="both"/>
        <w:rPr>
          <w:rFonts w:ascii="Arial" w:hAnsi="Arial" w:cs="Arial"/>
        </w:rPr>
      </w:pPr>
      <w:r>
        <w:rPr>
          <w:rFonts w:ascii="Arial" w:hAnsi="Arial" w:cs="Arial"/>
        </w:rPr>
        <w:t xml:space="preserve">Lastly, the welfare of non-companion animals is also essential to consider alongside the potential benefits to human health. A recent study reported that interacting with animals was a common activity undertaken while walking during the first UK Covid-19 lockdown </w:t>
      </w:r>
      <w:r>
        <w:rPr>
          <w:rFonts w:ascii="Arial" w:hAnsi="Arial" w:cs="Arial"/>
        </w:rPr>
        <w:fldChar w:fldCharType="begin"/>
      </w:r>
      <w:r>
        <w:rPr>
          <w:rFonts w:ascii="Arial" w:hAnsi="Arial" w:cs="Arial"/>
        </w:rPr>
        <w:instrText xml:space="preserve"> ADDIN EN.CITE &lt;EndNote&gt;&lt;Cite&gt;&lt;Author&gt;Hockenhull&lt;/Author&gt;&lt;Year&gt;2021&lt;/Year&gt;&lt;RecNum&gt;28&lt;/RecNum&gt;&lt;DisplayText&gt;(Hockenhull&lt;style face="italic"&gt; et al.&lt;/style&gt; 2021)&lt;/DisplayText&gt;&lt;record&gt;&lt;rec-number&gt;28&lt;/rec-number&gt;&lt;foreign-keys&gt;&lt;key app="EN" db-id="d2eraa2xsexrf1e5wfwxwfs6e5d9wzzpw9xs" timestamp="1655804874"&gt;28&lt;/key&gt;&lt;/foreign-keys&gt;&lt;ref-type name="Journal Article"&gt;17&lt;/ref-type&gt;&lt;contributors&gt;&lt;authors&gt;&lt;author&gt;Hockenhull, Jo&lt;/author&gt;&lt;author&gt;Squibb, Keith&lt;/author&gt;&lt;author&gt;Cameron, Amelia&lt;/author&gt;&lt;/authors&gt;&lt;/contributors&gt;&lt;titles&gt;&lt;title&gt;How Has the COVID-19 Pandemic Affected the Way We Access and Interact with the Countryside and the Animals within It?&lt;/title&gt;&lt;secondary-title&gt;Animals&lt;/secondary-title&gt;&lt;/titles&gt;&lt;periodical&gt;&lt;full-title&gt;Animals&lt;/full-title&gt;&lt;/periodical&gt;&lt;pages&gt;2281&lt;/pages&gt;&lt;volume&gt;11&lt;/volume&gt;&lt;number&gt;8&lt;/number&gt;&lt;dates&gt;&lt;year&gt;2021&lt;/year&gt;&lt;/dates&gt;&lt;isbn&gt;2076-2615&lt;/isbn&gt;&lt;accession-num&gt;doi:10.3390/ani11082281&lt;/accession-num&gt;&lt;urls&gt;&lt;related-urls&gt;&lt;url&gt;https://www.mdpi.com/2076-2615/11/8/2281&lt;/url&gt;&lt;/related-urls&gt;&lt;/urls&gt;&lt;/record&gt;&lt;/Cite&gt;&lt;/EndNote&gt;</w:instrText>
      </w:r>
      <w:r>
        <w:rPr>
          <w:rFonts w:ascii="Arial" w:hAnsi="Arial" w:cs="Arial"/>
        </w:rPr>
        <w:fldChar w:fldCharType="separate"/>
      </w:r>
      <w:r>
        <w:rPr>
          <w:rFonts w:ascii="Arial" w:hAnsi="Arial" w:cs="Arial"/>
          <w:noProof/>
        </w:rPr>
        <w:t>(Hockenhull</w:t>
      </w:r>
      <w:r w:rsidRPr="00B8591E">
        <w:rPr>
          <w:rFonts w:ascii="Arial" w:hAnsi="Arial" w:cs="Arial"/>
          <w:i/>
          <w:noProof/>
        </w:rPr>
        <w:t xml:space="preserve"> et al.</w:t>
      </w:r>
      <w:r>
        <w:rPr>
          <w:rFonts w:ascii="Arial" w:hAnsi="Arial" w:cs="Arial"/>
          <w:noProof/>
        </w:rPr>
        <w:t xml:space="preserve"> 2021)</w:t>
      </w:r>
      <w:r>
        <w:rPr>
          <w:rFonts w:ascii="Arial" w:hAnsi="Arial" w:cs="Arial"/>
        </w:rPr>
        <w:fldChar w:fldCharType="end"/>
      </w:r>
      <w:r>
        <w:rPr>
          <w:rFonts w:ascii="Arial" w:hAnsi="Arial" w:cs="Arial"/>
        </w:rPr>
        <w:t xml:space="preserve">, with 85% of participants indicating they observed wildlife. The authors reported only a small percentage of participants reported feeding wildlife. The welfare implications of feeding wildlife can be significant (e.g., if the food offered is inappropriate) </w:t>
      </w:r>
      <w:r>
        <w:rPr>
          <w:rFonts w:ascii="Arial" w:hAnsi="Arial" w:cs="Arial"/>
        </w:rPr>
        <w:fldChar w:fldCharType="begin"/>
      </w:r>
      <w:r>
        <w:rPr>
          <w:rFonts w:ascii="Arial" w:hAnsi="Arial" w:cs="Arial"/>
        </w:rPr>
        <w:instrText xml:space="preserve"> ADDIN EN.CITE &lt;EndNote&gt;&lt;Cite&gt;&lt;Author&gt;Hockenhull&lt;/Author&gt;&lt;Year&gt;2021&lt;/Year&gt;&lt;RecNum&gt;28&lt;/RecNum&gt;&lt;DisplayText&gt;(Hockenhull&lt;style face="italic"&gt; et al.&lt;/style&gt; 2021)&lt;/DisplayText&gt;&lt;record&gt;&lt;rec-number&gt;28&lt;/rec-number&gt;&lt;foreign-keys&gt;&lt;key app="EN" db-id="d2eraa2xsexrf1e5wfwxwfs6e5d9wzzpw9xs" timestamp="1655804874"&gt;28&lt;/key&gt;&lt;/foreign-keys&gt;&lt;ref-type name="Journal Article"&gt;17&lt;/ref-type&gt;&lt;contributors&gt;&lt;authors&gt;&lt;author&gt;Hockenhull, Jo&lt;/author&gt;&lt;author&gt;Squibb, Keith&lt;/author&gt;&lt;author&gt;Cameron, Amelia&lt;/author&gt;&lt;/authors&gt;&lt;/contributors&gt;&lt;titles&gt;&lt;title&gt;How Has the COVID-19 Pandemic Affected the Way We Access and Interact with the Countryside and the Animals within It?&lt;/title&gt;&lt;secondary-title&gt;Animals&lt;/secondary-title&gt;&lt;/titles&gt;&lt;periodical&gt;&lt;full-title&gt;Animals&lt;/full-title&gt;&lt;/periodical&gt;&lt;pages&gt;2281&lt;/pages&gt;&lt;volume&gt;11&lt;/volume&gt;&lt;number&gt;8&lt;/number&gt;&lt;dates&gt;&lt;year&gt;2021&lt;/year&gt;&lt;/dates&gt;&lt;isbn&gt;2076-2615&lt;/isbn&gt;&lt;accession-num&gt;doi:10.3390/ani11082281&lt;/accession-num&gt;&lt;urls&gt;&lt;related-urls&gt;&lt;url&gt;https://www.mdpi.com/2076-2615/11/8/2281&lt;/url&gt;&lt;/related-urls&gt;&lt;/urls&gt;&lt;/record&gt;&lt;/Cite&gt;&lt;/EndNote&gt;</w:instrText>
      </w:r>
      <w:r>
        <w:rPr>
          <w:rFonts w:ascii="Arial" w:hAnsi="Arial" w:cs="Arial"/>
        </w:rPr>
        <w:fldChar w:fldCharType="separate"/>
      </w:r>
      <w:r>
        <w:rPr>
          <w:rFonts w:ascii="Arial" w:hAnsi="Arial" w:cs="Arial"/>
          <w:noProof/>
        </w:rPr>
        <w:t>(Hockenhull</w:t>
      </w:r>
      <w:r w:rsidRPr="00C47A3D">
        <w:rPr>
          <w:rFonts w:ascii="Arial" w:hAnsi="Arial" w:cs="Arial"/>
          <w:i/>
          <w:noProof/>
        </w:rPr>
        <w:t xml:space="preserve"> et al.</w:t>
      </w:r>
      <w:r>
        <w:rPr>
          <w:rFonts w:ascii="Arial" w:hAnsi="Arial" w:cs="Arial"/>
          <w:noProof/>
        </w:rPr>
        <w:t xml:space="preserve"> 2021)</w:t>
      </w:r>
      <w:r>
        <w:rPr>
          <w:rFonts w:ascii="Arial" w:hAnsi="Arial" w:cs="Arial"/>
        </w:rPr>
        <w:fldChar w:fldCharType="end"/>
      </w:r>
      <w:r>
        <w:rPr>
          <w:rFonts w:ascii="Arial" w:hAnsi="Arial" w:cs="Arial"/>
        </w:rPr>
        <w:t xml:space="preserve">. However, this depends on the species, as feeding birds is often actively encouraged and has been associated with improved health and survival rates </w:t>
      </w:r>
      <w:r>
        <w:rPr>
          <w:rFonts w:ascii="Arial" w:hAnsi="Arial" w:cs="Arial"/>
        </w:rPr>
        <w:fldChar w:fldCharType="begin"/>
      </w:r>
      <w:r>
        <w:rPr>
          <w:rFonts w:ascii="Arial" w:hAnsi="Arial" w:cs="Arial"/>
        </w:rPr>
        <w:instrText xml:space="preserve"> ADDIN EN.CITE &lt;EndNote&gt;&lt;Cite&gt;&lt;Author&gt;Robb&lt;/Author&gt;&lt;Year&gt;2008&lt;/Year&gt;&lt;RecNum&gt;32&lt;/RecNum&gt;&lt;DisplayText&gt;(Pierret and Jiguet 2018; Robb&lt;style face="italic"&gt; et al.&lt;/style&gt; 2008)&lt;/DisplayText&gt;&lt;record&gt;&lt;rec-number&gt;32&lt;/rec-number&gt;&lt;foreign-keys&gt;&lt;key app="EN" db-id="d2eraa2xsexrf1e5wfwxwfs6e5d9wzzpw9xs" timestamp="1655906842"&gt;32&lt;/key&gt;&lt;/foreign-keys&gt;&lt;ref-type name="Journal Article"&gt;17&lt;/ref-type&gt;&lt;contributors&gt;&lt;authors&gt;&lt;author&gt;Robb, Gillian N&lt;/author&gt;&lt;author&gt;McDonald, Robbie A&lt;/author&gt;&lt;author&gt;Chamberlain, Dan E&lt;/author&gt;&lt;author&gt;Bearhop, Stuart&lt;/author&gt;&lt;/authors&gt;&lt;/contributors&gt;&lt;titles&gt;&lt;title&gt;Food for thought: supplementary feeding as a driver of ecological change in avian populations&lt;/title&gt;&lt;secondary-title&gt;Frontiers in Ecology and the Environment&lt;/secondary-title&gt;&lt;/titles&gt;&lt;periodical&gt;&lt;full-title&gt;Frontiers in Ecology and the Environment&lt;/full-title&gt;&lt;/periodical&gt;&lt;pages&gt;476-484&lt;/pages&gt;&lt;volume&gt;6&lt;/volume&gt;&lt;number&gt;9&lt;/number&gt;&lt;dates&gt;&lt;year&gt;2008&lt;/year&gt;&lt;/dates&gt;&lt;isbn&gt;1540-9309&lt;/isbn&gt;&lt;urls&gt;&lt;/urls&gt;&lt;/record&gt;&lt;/Cite&gt;&lt;Cite&gt;&lt;Author&gt;Pierret&lt;/Author&gt;&lt;Year&gt;2018&lt;/Year&gt;&lt;RecNum&gt;33&lt;/RecNum&gt;&lt;record&gt;&lt;rec-number&gt;33&lt;/rec-number&gt;&lt;foreign-keys&gt;&lt;key app="EN" db-id="d2eraa2xsexrf1e5wfwxwfs6e5d9wzzpw9xs" timestamp="1655906849"&gt;33&lt;/key&gt;&lt;/foreign-keys&gt;&lt;ref-type name="Journal Article"&gt;17&lt;/ref-type&gt;&lt;contributors&gt;&lt;authors&gt;&lt;author&gt;Pierret, Pauline&lt;/author&gt;&lt;author&gt;Jiguet, Frédéric&lt;/author&gt;&lt;/authors&gt;&lt;/contributors&gt;&lt;titles&gt;&lt;title&gt;The potential virtue of garden bird feeders: More birds in citizen backyards close to intensive agricultural landscapes&lt;/title&gt;&lt;secondary-title&gt;Biological Conservation&lt;/secondary-title&gt;&lt;/titles&gt;&lt;periodical&gt;&lt;full-title&gt;Biological Conservation&lt;/full-title&gt;&lt;/periodical&gt;&lt;pages&gt;14-20&lt;/pages&gt;&lt;volume&gt;222&lt;/volume&gt;&lt;dates&gt;&lt;year&gt;2018&lt;/year&gt;&lt;/dates&gt;&lt;isbn&gt;0006-3207&lt;/isbn&gt;&lt;urls&gt;&lt;/urls&gt;&lt;/record&gt;&lt;/Cite&gt;&lt;/EndNote&gt;</w:instrText>
      </w:r>
      <w:r>
        <w:rPr>
          <w:rFonts w:ascii="Arial" w:hAnsi="Arial" w:cs="Arial"/>
        </w:rPr>
        <w:fldChar w:fldCharType="separate"/>
      </w:r>
      <w:r>
        <w:rPr>
          <w:rFonts w:ascii="Arial" w:hAnsi="Arial" w:cs="Arial"/>
          <w:noProof/>
        </w:rPr>
        <w:t>(Pierret and Jiguet 2018; Robb</w:t>
      </w:r>
      <w:r w:rsidRPr="00B85888">
        <w:rPr>
          <w:rFonts w:ascii="Arial" w:hAnsi="Arial" w:cs="Arial"/>
          <w:i/>
          <w:noProof/>
        </w:rPr>
        <w:t xml:space="preserve"> et al.</w:t>
      </w:r>
      <w:r>
        <w:rPr>
          <w:rFonts w:ascii="Arial" w:hAnsi="Arial" w:cs="Arial"/>
          <w:noProof/>
        </w:rPr>
        <w:t xml:space="preserve"> 2008)</w:t>
      </w:r>
      <w:r>
        <w:rPr>
          <w:rFonts w:ascii="Arial" w:hAnsi="Arial" w:cs="Arial"/>
        </w:rPr>
        <w:fldChar w:fldCharType="end"/>
      </w:r>
      <w:r>
        <w:rPr>
          <w:rFonts w:ascii="Arial" w:hAnsi="Arial" w:cs="Arial"/>
        </w:rPr>
        <w:t xml:space="preserve">. Overall, the impact of green and blue space on mental health and physical health has been well-established </w:t>
      </w:r>
      <w:r>
        <w:rPr>
          <w:rFonts w:ascii="Arial" w:hAnsi="Arial" w:cs="Arial"/>
        </w:rPr>
        <w:fldChar w:fldCharType="begin"/>
      </w:r>
      <w:r>
        <w:rPr>
          <w:rFonts w:ascii="Arial" w:hAnsi="Arial" w:cs="Arial"/>
        </w:rPr>
        <w:instrText xml:space="preserve"> ADDIN EN.CITE &lt;EndNote&gt;&lt;Cite&gt;&lt;Author&gt;Britton&lt;/Author&gt;&lt;Year&gt;2018&lt;/Year&gt;&lt;RecNum&gt;36&lt;/RecNum&gt;&lt;DisplayText&gt;(Britton&lt;style face="italic"&gt; et al.&lt;/style&gt; 2018)&lt;/DisplayText&gt;&lt;record&gt;&lt;rec-number&gt;36&lt;/rec-number&gt;&lt;foreign-keys&gt;&lt;key app="EN" db-id="d2eraa2xsexrf1e5wfwxwfs6e5d9wzzpw9xs" timestamp="1655908892"&gt;36&lt;/key&gt;&lt;/foreign-keys&gt;&lt;ref-type name="Journal Article"&gt;17&lt;/ref-type&gt;&lt;contributors&gt;&lt;authors&gt;&lt;author&gt;Britton, Easkey&lt;/author&gt;&lt;author&gt;Kindermann, Gesche&lt;/author&gt;&lt;author&gt;Domegan, Christine&lt;/author&gt;&lt;author&gt;Carlin, Caitriona&lt;/author&gt;&lt;/authors&gt;&lt;/contributors&gt;&lt;titles&gt;&lt;title&gt;Blue care: a systematic review of blue space interventions for health and wellbeing&lt;/title&gt;&lt;secondary-title&gt;Health Promotion International&lt;/secondary-title&gt;&lt;/titles&gt;&lt;periodical&gt;&lt;full-title&gt;Health Promotion International&lt;/full-title&gt;&lt;/periodical&gt;&lt;pages&gt;50-69&lt;/pages&gt;&lt;volume&gt;35&lt;/volume&gt;&lt;number&gt;1&lt;/number&gt;&lt;dates&gt;&lt;year&gt;2018&lt;/year&gt;&lt;/dates&gt;&lt;isbn&gt;0957-4824&lt;/isbn&gt;&lt;urls&gt;&lt;related-urls&gt;&lt;url&gt;https://doi.org/10.1093/heapro/day103&lt;/url&gt;&lt;/related-urls&gt;&lt;/urls&gt;&lt;electronic-resource-num&gt;10.1093/heapro/day103&lt;/electronic-resource-num&gt;&lt;access-date&gt;6/22/2022&lt;/access-date&gt;&lt;/record&gt;&lt;/Cite&gt;&lt;/EndNote&gt;</w:instrText>
      </w:r>
      <w:r>
        <w:rPr>
          <w:rFonts w:ascii="Arial" w:hAnsi="Arial" w:cs="Arial"/>
        </w:rPr>
        <w:fldChar w:fldCharType="separate"/>
      </w:r>
      <w:r>
        <w:rPr>
          <w:rFonts w:ascii="Arial" w:hAnsi="Arial" w:cs="Arial"/>
          <w:noProof/>
        </w:rPr>
        <w:t>(Britton</w:t>
      </w:r>
      <w:r w:rsidRPr="00D745FC">
        <w:rPr>
          <w:rFonts w:ascii="Arial" w:hAnsi="Arial" w:cs="Arial"/>
          <w:i/>
          <w:noProof/>
        </w:rPr>
        <w:t xml:space="preserve"> et al.</w:t>
      </w:r>
      <w:r>
        <w:rPr>
          <w:rFonts w:ascii="Arial" w:hAnsi="Arial" w:cs="Arial"/>
          <w:noProof/>
        </w:rPr>
        <w:t xml:space="preserve"> 2018)</w:t>
      </w:r>
      <w:r>
        <w:rPr>
          <w:rFonts w:ascii="Arial" w:hAnsi="Arial" w:cs="Arial"/>
        </w:rPr>
        <w:fldChar w:fldCharType="end"/>
      </w:r>
      <w:r>
        <w:rPr>
          <w:rFonts w:ascii="Arial" w:hAnsi="Arial" w:cs="Arial"/>
        </w:rPr>
        <w:t xml:space="preserve">, and is becoming increasingly recognised </w:t>
      </w:r>
      <w:r>
        <w:rPr>
          <w:rFonts w:ascii="Arial" w:hAnsi="Arial" w:cs="Arial"/>
        </w:rPr>
        <w:fldChar w:fldCharType="begin"/>
      </w:r>
      <w:r>
        <w:rPr>
          <w:rFonts w:ascii="Arial" w:hAnsi="Arial" w:cs="Arial"/>
        </w:rPr>
        <w:instrText xml:space="preserve"> ADDIN EN.CITE &lt;EndNote&gt;&lt;Cite&gt;&lt;Author&gt;Hockenhull&lt;/Author&gt;&lt;Year&gt;2021&lt;/Year&gt;&lt;RecNum&gt;28&lt;/RecNum&gt;&lt;DisplayText&gt;(Hockenhull&lt;style face="italic"&gt; et al.&lt;/style&gt; 2021)&lt;/DisplayText&gt;&lt;record&gt;&lt;rec-number&gt;28&lt;/rec-number&gt;&lt;foreign-keys&gt;&lt;key app="EN" db-id="d2eraa2xsexrf1e5wfwxwfs6e5d9wzzpw9xs" timestamp="1655804874"&gt;28&lt;/key&gt;&lt;/foreign-keys&gt;&lt;ref-type name="Journal Article"&gt;17&lt;/ref-type&gt;&lt;contributors&gt;&lt;authors&gt;&lt;author&gt;Hockenhull, Jo&lt;/author&gt;&lt;author&gt;Squibb, Keith&lt;/author&gt;&lt;author&gt;Cameron, Amelia&lt;/author&gt;&lt;/authors&gt;&lt;/contributors&gt;&lt;titles&gt;&lt;title&gt;How Has the COVID-19 Pandemic Affected the Way We Access and Interact with the Countryside and the Animals within It?&lt;/title&gt;&lt;secondary-title&gt;Animals&lt;/secondary-title&gt;&lt;/titles&gt;&lt;periodical&gt;&lt;full-title&gt;Animals&lt;/full-title&gt;&lt;/periodical&gt;&lt;pages&gt;2281&lt;/pages&gt;&lt;volume&gt;11&lt;/volume&gt;&lt;number&gt;8&lt;/number&gt;&lt;dates&gt;&lt;year&gt;2021&lt;/year&gt;&lt;/dates&gt;&lt;isbn&gt;2076-2615&lt;/isbn&gt;&lt;accession-num&gt;doi:10.3390/ani11082281&lt;/accession-num&gt;&lt;urls&gt;&lt;related-urls&gt;&lt;url&gt;https://www.mdpi.com/2076-2615/11/8/2281&lt;/url&gt;&lt;/related-urls&gt;&lt;/urls&gt;&lt;/record&gt;&lt;/Cite&gt;&lt;/EndNote&gt;</w:instrText>
      </w:r>
      <w:r>
        <w:rPr>
          <w:rFonts w:ascii="Arial" w:hAnsi="Arial" w:cs="Arial"/>
        </w:rPr>
        <w:fldChar w:fldCharType="separate"/>
      </w:r>
      <w:r>
        <w:rPr>
          <w:rFonts w:ascii="Arial" w:hAnsi="Arial" w:cs="Arial"/>
          <w:noProof/>
        </w:rPr>
        <w:t>(Hockenhull</w:t>
      </w:r>
      <w:r w:rsidRPr="002F7F83">
        <w:rPr>
          <w:rFonts w:ascii="Arial" w:hAnsi="Arial" w:cs="Arial"/>
          <w:i/>
          <w:noProof/>
        </w:rPr>
        <w:t xml:space="preserve"> et al.</w:t>
      </w:r>
      <w:r>
        <w:rPr>
          <w:rFonts w:ascii="Arial" w:hAnsi="Arial" w:cs="Arial"/>
          <w:noProof/>
        </w:rPr>
        <w:t xml:space="preserve"> 2021)</w:t>
      </w:r>
      <w:r>
        <w:rPr>
          <w:rFonts w:ascii="Arial" w:hAnsi="Arial" w:cs="Arial"/>
        </w:rPr>
        <w:fldChar w:fldCharType="end"/>
      </w:r>
      <w:r>
        <w:rPr>
          <w:rFonts w:ascii="Arial" w:hAnsi="Arial" w:cs="Arial"/>
        </w:rPr>
        <w:t xml:space="preserve">. The regular use of this outdoor space is only likely to increase as we move out of the pandemic context. Therefore, it is important to consider the welfare of the animals that occupy this space alongside the benefits offered to both physical and mental human health. </w:t>
      </w:r>
    </w:p>
    <w:p w14:paraId="11399A27" w14:textId="16CAC15C" w:rsidR="008B5843" w:rsidRPr="005F43BE" w:rsidRDefault="008B5843" w:rsidP="00B155C4">
      <w:pPr>
        <w:spacing w:after="100" w:afterAutospacing="1" w:line="360" w:lineRule="auto"/>
        <w:jc w:val="both"/>
        <w:rPr>
          <w:rFonts w:ascii="Arial" w:hAnsi="Arial" w:cs="Arial"/>
        </w:rPr>
      </w:pPr>
      <w:r w:rsidRPr="008B5843">
        <w:rPr>
          <w:rFonts w:ascii="Arial" w:hAnsi="Arial" w:cs="Arial"/>
          <w:i/>
          <w:iCs/>
        </w:rPr>
        <w:t xml:space="preserve">The influence of green and blue space on psychological wellbeing </w:t>
      </w:r>
    </w:p>
    <w:p w14:paraId="09BCD0A5" w14:textId="397CB890" w:rsidR="00BA321B" w:rsidRDefault="00483EA0" w:rsidP="00B155C4">
      <w:pPr>
        <w:spacing w:after="100" w:afterAutospacing="1" w:line="360" w:lineRule="auto"/>
        <w:jc w:val="both"/>
        <w:rPr>
          <w:rFonts w:ascii="Arial" w:hAnsi="Arial" w:cs="Arial"/>
        </w:rPr>
      </w:pPr>
      <w:r>
        <w:rPr>
          <w:rFonts w:ascii="Arial" w:hAnsi="Arial" w:cs="Arial"/>
        </w:rPr>
        <w:t>As s</w:t>
      </w:r>
      <w:r w:rsidR="0009056C">
        <w:rPr>
          <w:rFonts w:ascii="Arial" w:hAnsi="Arial" w:cs="Arial"/>
        </w:rPr>
        <w:t xml:space="preserve">ocial isolation has a negative impact on mental health </w:t>
      </w:r>
      <w:r>
        <w:rPr>
          <w:rFonts w:ascii="Arial" w:hAnsi="Arial" w:cs="Arial"/>
        </w:rPr>
        <w:fldChar w:fldCharType="begin"/>
      </w:r>
      <w:r>
        <w:rPr>
          <w:rFonts w:ascii="Arial" w:hAnsi="Arial" w:cs="Arial"/>
        </w:rPr>
        <w:instrText xml:space="preserve"> ADDIN EN.CITE &lt;EndNote&gt;&lt;Cite&gt;&lt;Author&gt;Brooks&lt;/Author&gt;&lt;Year&gt;2020&lt;/Year&gt;&lt;RecNum&gt;15&lt;/RecNum&gt;&lt;DisplayText&gt;(Brooks&lt;style face="italic"&gt; et al.&lt;/style&gt; 2020; Smith and Victor 2019)&lt;/DisplayText&gt;&lt;record&gt;&lt;rec-number&gt;15&lt;/rec-number&gt;&lt;foreign-keys&gt;&lt;key app="EN" db-id="d2eraa2xsexrf1e5wfwxwfs6e5d9wzzpw9xs" timestamp="1655885502"&gt;15&lt;/key&gt;&lt;/foreign-keys&gt;&lt;ref-type name="Journal Article"&gt;17&lt;/ref-type&gt;&lt;contributors&gt;&lt;authors&gt;&lt;author&gt;Brooks, Samantha K&lt;/author&gt;&lt;author&gt;Webster, Rebecca K&lt;/author&gt;&lt;author&gt;Smith, Louise E&lt;/author&gt;&lt;author&gt;Woodland, Lisa&lt;/author&gt;&lt;author&gt;Wessely, Simon&lt;/author&gt;&lt;author&gt;Greenberg, Neil&lt;/author&gt;&lt;author&gt;Rubin, Gideon James&lt;/author&gt;&lt;/authors&gt;&lt;/contributors&gt;&lt;titles&gt;&lt;title&gt;The psychological impact of quarantine and how to reduce it: rapid review of the evidence&lt;/title&gt;&lt;secondary-title&gt;The lancet&lt;/secondary-title&gt;&lt;/titles&gt;&lt;periodical&gt;&lt;full-title&gt;The lancet&lt;/full-title&gt;&lt;/periodical&gt;&lt;pages&gt;912-920&lt;/pages&gt;&lt;volume&gt;395&lt;/volume&gt;&lt;number&gt;10227&lt;/number&gt;&lt;dates&gt;&lt;year&gt;2020&lt;/year&gt;&lt;/dates&gt;&lt;isbn&gt;0140-6736&lt;/isbn&gt;&lt;urls&gt;&lt;/urls&gt;&lt;/record&gt;&lt;/Cite&gt;&lt;Cite&gt;&lt;Author&gt;Smith&lt;/Author&gt;&lt;Year&gt;2019&lt;/Year&gt;&lt;RecNum&gt;16&lt;/RecNum&gt;&lt;record&gt;&lt;rec-number&gt;16&lt;/rec-number&gt;&lt;foreign-keys&gt;&lt;key app="EN" db-id="d2eraa2xsexrf1e5wfwxwfs6e5d9wzzpw9xs" timestamp="1655885546"&gt;16&lt;/key&gt;&lt;/foreign-keys&gt;&lt;ref-type name="Journal Article"&gt;17&lt;/ref-type&gt;&lt;contributors&gt;&lt;authors&gt;&lt;author&gt;Smith, Kimberley J&lt;/author&gt;&lt;author&gt;Victor, Christina&lt;/author&gt;&lt;/authors&gt;&lt;/contributors&gt;&lt;titles&gt;&lt;title&gt;Typologies of loneliness, living alone and social isolation, and their associations with physical and mental health&lt;/title&gt;&lt;secondary-title&gt;Ageing &amp;amp; Society&lt;/secondary-title&gt;&lt;/titles&gt;&lt;periodical&gt;&lt;full-title&gt;Ageing &amp;amp; Society&lt;/full-title&gt;&lt;/periodical&gt;&lt;pages&gt;1709-1730&lt;/pages&gt;&lt;volume&gt;39&lt;/volume&gt;&lt;number&gt;8&lt;/number&gt;&lt;dates&gt;&lt;year&gt;2019&lt;/year&gt;&lt;/dates&gt;&lt;isbn&gt;0144-686X&lt;/isbn&gt;&lt;urls&gt;&lt;/urls&gt;&lt;/record&gt;&lt;/Cite&gt;&lt;/EndNote&gt;</w:instrText>
      </w:r>
      <w:r>
        <w:rPr>
          <w:rFonts w:ascii="Arial" w:hAnsi="Arial" w:cs="Arial"/>
        </w:rPr>
        <w:fldChar w:fldCharType="separate"/>
      </w:r>
      <w:r>
        <w:rPr>
          <w:rFonts w:ascii="Arial" w:hAnsi="Arial" w:cs="Arial"/>
          <w:noProof/>
        </w:rPr>
        <w:t>(Brooks</w:t>
      </w:r>
      <w:r w:rsidRPr="00483EA0">
        <w:rPr>
          <w:rFonts w:ascii="Arial" w:hAnsi="Arial" w:cs="Arial"/>
          <w:i/>
          <w:noProof/>
        </w:rPr>
        <w:t xml:space="preserve"> et al.</w:t>
      </w:r>
      <w:r>
        <w:rPr>
          <w:rFonts w:ascii="Arial" w:hAnsi="Arial" w:cs="Arial"/>
          <w:noProof/>
        </w:rPr>
        <w:t xml:space="preserve"> 2020; Smith and Victor 2019)</w:t>
      </w:r>
      <w:r>
        <w:rPr>
          <w:rFonts w:ascii="Arial" w:hAnsi="Arial" w:cs="Arial"/>
        </w:rPr>
        <w:fldChar w:fldCharType="end"/>
      </w:r>
      <w:r>
        <w:rPr>
          <w:rFonts w:ascii="Arial" w:hAnsi="Arial" w:cs="Arial"/>
        </w:rPr>
        <w:t xml:space="preserve">, it is unsurprising that depression and anxiety increased during the first Covid-19 lockdown in the UK </w:t>
      </w:r>
      <w:r>
        <w:rPr>
          <w:rFonts w:ascii="Arial" w:hAnsi="Arial" w:cs="Arial"/>
        </w:rPr>
        <w:fldChar w:fldCharType="begin"/>
      </w:r>
      <w:r>
        <w:rPr>
          <w:rFonts w:ascii="Arial" w:hAnsi="Arial" w:cs="Arial"/>
        </w:rPr>
        <w:instrText xml:space="preserve"> ADDIN EN.CITE &lt;EndNote&gt;&lt;Cite&gt;&lt;Author&gt;Dettmann&lt;/Author&gt;&lt;Year&gt;2022&lt;/Year&gt;&lt;RecNum&gt;17&lt;/RecNum&gt;&lt;DisplayText&gt;(Dettmann&lt;style face="italic"&gt; et al.&lt;/style&gt; 2022)&lt;/DisplayText&gt;&lt;record&gt;&lt;rec-number&gt;17&lt;/rec-number&gt;&lt;foreign-keys&gt;&lt;key app="EN" db-id="d2eraa2xsexrf1e5wfwxwfs6e5d9wzzpw9xs" timestamp="1655885711"&gt;17&lt;/key&gt;&lt;/foreign-keys&gt;&lt;ref-type name="Journal Article"&gt;17&lt;/ref-type&gt;&lt;contributors&gt;&lt;authors&gt;&lt;author&gt;Dettmann, Luca Marie&lt;/author&gt;&lt;author&gt;Adams, Sally&lt;/author&gt;&lt;author&gt;Taylor, Gemma&lt;/author&gt;&lt;/authors&gt;&lt;/contributors&gt;&lt;titles&gt;&lt;title&gt;Investigating the prevalence of anxiety and depression during the first COVID-19 lockdown in the United Kingdom: Systematic review and meta-analyses&lt;/title&gt;&lt;secondary-title&gt;British Journal of Clinical Psychology&lt;/secondary-title&gt;&lt;/titles&gt;&lt;periodical&gt;&lt;full-title&gt;British Journal of Clinical Psychology&lt;/full-title&gt;&lt;/periodical&gt;&lt;volume&gt;n/a&lt;/volume&gt;&lt;number&gt;n/a&lt;/number&gt;&lt;keywords&gt;&lt;keyword&gt;anxiety&lt;/keyword&gt;&lt;keyword&gt;COVID-19&lt;/keyword&gt;&lt;keyword&gt;depression&lt;/keyword&gt;&lt;keyword&gt;lockdown&lt;/keyword&gt;&lt;keyword&gt;mental health&lt;/keyword&gt;&lt;keyword&gt;United Kingdom&lt;/keyword&gt;&lt;/keywords&gt;&lt;dates&gt;&lt;year&gt;2022&lt;/year&gt;&lt;pub-dates&gt;&lt;date&gt;2022/02/09&lt;/date&gt;&lt;/pub-dates&gt;&lt;/dates&gt;&lt;publisher&gt;John Wiley &amp;amp; Sons, Ltd&lt;/publisher&gt;&lt;isbn&gt;0144-6657&lt;/isbn&gt;&lt;work-type&gt;https://doi.org/10.1111/bjc.12360&lt;/work-type&gt;&lt;urls&gt;&lt;related-urls&gt;&lt;url&gt;https://doi.org/10.1111/bjc.12360&lt;/url&gt;&lt;/related-urls&gt;&lt;/urls&gt;&lt;electronic-resource-num&gt;https://doi.org/10.1111/bjc.12360&lt;/electronic-resource-num&gt;&lt;access-date&gt;2022/06/22&lt;/access-date&gt;&lt;/record&gt;&lt;/Cite&gt;&lt;/EndNote&gt;</w:instrText>
      </w:r>
      <w:r>
        <w:rPr>
          <w:rFonts w:ascii="Arial" w:hAnsi="Arial" w:cs="Arial"/>
        </w:rPr>
        <w:fldChar w:fldCharType="separate"/>
      </w:r>
      <w:r>
        <w:rPr>
          <w:rFonts w:ascii="Arial" w:hAnsi="Arial" w:cs="Arial"/>
          <w:noProof/>
        </w:rPr>
        <w:t>(Dettmann</w:t>
      </w:r>
      <w:r w:rsidRPr="00483EA0">
        <w:rPr>
          <w:rFonts w:ascii="Arial" w:hAnsi="Arial" w:cs="Arial"/>
          <w:i/>
          <w:noProof/>
        </w:rPr>
        <w:t xml:space="preserve"> et al.</w:t>
      </w:r>
      <w:r>
        <w:rPr>
          <w:rFonts w:ascii="Arial" w:hAnsi="Arial" w:cs="Arial"/>
          <w:noProof/>
        </w:rPr>
        <w:t xml:space="preserve"> 2022)</w:t>
      </w:r>
      <w:r>
        <w:rPr>
          <w:rFonts w:ascii="Arial" w:hAnsi="Arial" w:cs="Arial"/>
        </w:rPr>
        <w:fldChar w:fldCharType="end"/>
      </w:r>
      <w:r>
        <w:rPr>
          <w:rFonts w:ascii="Arial" w:hAnsi="Arial" w:cs="Arial"/>
        </w:rPr>
        <w:t xml:space="preserve">. However, contact with nature can buffer or mitigate against the negative effects of social isolation on mental health </w:t>
      </w:r>
      <w:r>
        <w:rPr>
          <w:rFonts w:ascii="Arial" w:hAnsi="Arial" w:cs="Arial"/>
        </w:rPr>
        <w:fldChar w:fldCharType="begin"/>
      </w:r>
      <w:r w:rsidR="00347086">
        <w:rPr>
          <w:rFonts w:ascii="Arial" w:hAnsi="Arial" w:cs="Arial"/>
        </w:rPr>
        <w:instrText xml:space="preserve"> ADDIN EN.CITE &lt;EndNote&gt;&lt;Cite&gt;&lt;Author&gt;Cartwright&lt;/Author&gt;&lt;Year&gt;2018&lt;/Year&gt;&lt;RecNum&gt;19&lt;/RecNum&gt;&lt;DisplayText&gt;(Cartwright&lt;style face="italic"&gt; et al.&lt;/style&gt; 2018; Yang&lt;style face="italic"&gt; et al.&lt;/style&gt; 2021)&lt;/DisplayText&gt;&lt;record&gt;&lt;rec-number&gt;19&lt;/rec-number&gt;&lt;foreign-keys&gt;&lt;key app="EN" db-id="d2eraa2xsexrf1e5wfwxwfs6e5d9wzzpw9xs" timestamp="1655885762"&gt;19&lt;/key&gt;&lt;/foreign-keys&gt;&lt;ref-type name="Journal Article"&gt;17&lt;/ref-type&gt;&lt;contributors&gt;&lt;authors&gt;&lt;author&gt;Cartwright, Benjamin DS&lt;/author&gt;&lt;author&gt;White, Mathew P&lt;/author&gt;&lt;author&gt;Clitherow, Theodore J&lt;/author&gt;&lt;/authors&gt;&lt;/contributors&gt;&lt;titles&gt;&lt;title&gt;Nearby nature ‘buffers’ the effect of low social connectedness on adult subjective wellbeing over the last 7 days&lt;/title&gt;&lt;secondary-title&gt;International journal of environmental research and public health&lt;/secondary-title&gt;&lt;/titles&gt;&lt;periodical&gt;&lt;full-title&gt;International journal of environmental research and public health&lt;/full-title&gt;&lt;/periodical&gt;&lt;pages&gt;1238&lt;/pages&gt;&lt;volume&gt;15&lt;/volume&gt;&lt;number&gt;6&lt;/number&gt;&lt;dates&gt;&lt;year&gt;2018&lt;/year&gt;&lt;/dates&gt;&lt;isbn&gt;1660-4601&lt;/isbn&gt;&lt;urls&gt;&lt;/urls&gt;&lt;/record&gt;&lt;/Cite&gt;&lt;Cite&gt;&lt;Author&gt;Yang&lt;/Author&gt;&lt;Year&gt;2021&lt;/Year&gt;&lt;RecNum&gt;20&lt;/RecNum&gt;&lt;record&gt;&lt;rec-number&gt;20&lt;/rec-number&gt;&lt;foreign-keys&gt;&lt;key app="EN" db-id="d2eraa2xsexrf1e5wfwxwfs6e5d9wzzpw9xs" timestamp="1655885832"&gt;20&lt;/key&gt;&lt;/foreign-keys&gt;&lt;ref-type name="Journal Article"&gt;17&lt;/ref-type&gt;&lt;contributors&gt;&lt;authors&gt;&lt;author&gt;Yang, Ying&lt;/author&gt;&lt;author&gt;Wang, Lishen&lt;/author&gt;&lt;author&gt;Passmore, Holli-Anne&lt;/author&gt;&lt;author&gt;Zhang, Jing&lt;/author&gt;&lt;author&gt;Zhu, Lifang&lt;/author&gt;&lt;author&gt;Cai, Huajian&lt;/author&gt;&lt;/authors&gt;&lt;/contributors&gt;&lt;titles&gt;&lt;title&gt;Viewing nature scenes reduces the pain of social ostracism&lt;/title&gt;&lt;secondary-title&gt;The Journal of Social Psychology&lt;/secondary-title&gt;&lt;/titles&gt;&lt;periodical&gt;&lt;full-title&gt;The Journal of Social Psychology&lt;/full-title&gt;&lt;/periodical&gt;&lt;pages&gt;197-215&lt;/pages&gt;&lt;volume&gt;161&lt;/volume&gt;&lt;number&gt;2&lt;/number&gt;&lt;dates&gt;&lt;year&gt;2021&lt;/year&gt;&lt;/dates&gt;&lt;isbn&gt;0022-4545&lt;/isbn&gt;&lt;urls&gt;&lt;/urls&gt;&lt;/record&gt;&lt;/Cite&gt;&lt;/EndNote&gt;</w:instrText>
      </w:r>
      <w:r>
        <w:rPr>
          <w:rFonts w:ascii="Arial" w:hAnsi="Arial" w:cs="Arial"/>
        </w:rPr>
        <w:fldChar w:fldCharType="separate"/>
      </w:r>
      <w:r w:rsidR="00347086">
        <w:rPr>
          <w:rFonts w:ascii="Arial" w:hAnsi="Arial" w:cs="Arial"/>
          <w:noProof/>
        </w:rPr>
        <w:t>(Cartwright</w:t>
      </w:r>
      <w:r w:rsidR="00347086" w:rsidRPr="00347086">
        <w:rPr>
          <w:rFonts w:ascii="Arial" w:hAnsi="Arial" w:cs="Arial"/>
          <w:i/>
          <w:noProof/>
        </w:rPr>
        <w:t xml:space="preserve"> et al.</w:t>
      </w:r>
      <w:r w:rsidR="00347086">
        <w:rPr>
          <w:rFonts w:ascii="Arial" w:hAnsi="Arial" w:cs="Arial"/>
          <w:noProof/>
        </w:rPr>
        <w:t xml:space="preserve"> 2018; Yang</w:t>
      </w:r>
      <w:r w:rsidR="00347086" w:rsidRPr="00347086">
        <w:rPr>
          <w:rFonts w:ascii="Arial" w:hAnsi="Arial" w:cs="Arial"/>
          <w:i/>
          <w:noProof/>
        </w:rPr>
        <w:t xml:space="preserve"> et al.</w:t>
      </w:r>
      <w:r w:rsidR="00347086">
        <w:rPr>
          <w:rFonts w:ascii="Arial" w:hAnsi="Arial" w:cs="Arial"/>
          <w:noProof/>
        </w:rPr>
        <w:t xml:space="preserve"> 2021)</w:t>
      </w:r>
      <w:r>
        <w:rPr>
          <w:rFonts w:ascii="Arial" w:hAnsi="Arial" w:cs="Arial"/>
        </w:rPr>
        <w:fldChar w:fldCharType="end"/>
      </w:r>
      <w:r w:rsidR="00347086">
        <w:rPr>
          <w:rFonts w:ascii="Arial" w:hAnsi="Arial" w:cs="Arial"/>
        </w:rPr>
        <w:t xml:space="preserve">, an effect that appears to have been particularly important during lockdown </w:t>
      </w:r>
      <w:r w:rsidR="00347086">
        <w:rPr>
          <w:rFonts w:ascii="Arial" w:hAnsi="Arial" w:cs="Arial"/>
        </w:rPr>
        <w:fldChar w:fldCharType="begin"/>
      </w:r>
      <w:r w:rsidR="00347086">
        <w:rPr>
          <w:rFonts w:ascii="Arial" w:hAnsi="Arial" w:cs="Arial"/>
        </w:rPr>
        <w:instrText xml:space="preserve"> ADDIN EN.CITE &lt;EndNote&gt;&lt;Cite&gt;&lt;Author&gt;Samuelsson&lt;/Author&gt;&lt;Year&gt;2020&lt;/Year&gt;&lt;RecNum&gt;21&lt;/RecNum&gt;&lt;DisplayText&gt;(Samuelsson&lt;style face="italic"&gt; et al.&lt;/style&gt; 2020; Venter&lt;style face="italic"&gt; et al.&lt;/style&gt; 2020)&lt;/DisplayText&gt;&lt;record&gt;&lt;rec-number&gt;21&lt;/rec-number&gt;&lt;foreign-keys&gt;&lt;key app="EN" db-id="d2eraa2xsexrf1e5wfwxwfs6e5d9wzzpw9xs" timestamp="1655885980"&gt;21&lt;/key&gt;&lt;/foreign-keys&gt;&lt;ref-type name="Journal Article"&gt;17&lt;/ref-type&gt;&lt;contributors&gt;&lt;authors&gt;&lt;author&gt;Samuelsson, Karl&lt;/author&gt;&lt;author&gt;Barthel, Stephan&lt;/author&gt;&lt;author&gt;Colding, Johan&lt;/author&gt;&lt;author&gt;Macassa, Gloria&lt;/author&gt;&lt;author&gt;Giusti, Matteo&lt;/author&gt;&lt;/authors&gt;&lt;/contributors&gt;&lt;titles&gt;&lt;title&gt;Urban nature as a source of resilience during social distancing amidst the coronavirus pandemic&lt;/title&gt;&lt;/titles&gt;&lt;dates&gt;&lt;year&gt;2020&lt;/year&gt;&lt;/dates&gt;&lt;urls&gt;&lt;/urls&gt;&lt;/record&gt;&lt;/Cite&gt;&lt;Cite&gt;&lt;Author&gt;Venter&lt;/Author&gt;&lt;Year&gt;2020&lt;/Year&gt;&lt;RecNum&gt;22&lt;/RecNum&gt;&lt;record&gt;&lt;rec-number&gt;22&lt;/rec-number&gt;&lt;foreign-keys&gt;&lt;key app="EN" db-id="d2eraa2xsexrf1e5wfwxwfs6e5d9wzzpw9xs" timestamp="1655886022"&gt;22&lt;/key&gt;&lt;/foreign-keys&gt;&lt;ref-type name="Journal Article"&gt;17&lt;/ref-type&gt;&lt;contributors&gt;&lt;authors&gt;&lt;author&gt;Venter, Zander S&lt;/author&gt;&lt;author&gt;Barton, David N&lt;/author&gt;&lt;author&gt;Gundersen, Vegard&lt;/author&gt;&lt;author&gt;Figari, Helene&lt;/author&gt;&lt;author&gt;Nowell, Megan&lt;/author&gt;&lt;/authors&gt;&lt;/contributors&gt;&lt;titles&gt;&lt;title&gt;Urban nature in a time of crisis: Recreational use of green space increases during the COVID-19 outbreak in Oslo, Norway&lt;/title&gt;&lt;secondary-title&gt;Environmental research letters&lt;/secondary-title&gt;&lt;/titles&gt;&lt;periodical&gt;&lt;full-title&gt;Environmental research letters&lt;/full-title&gt;&lt;/periodical&gt;&lt;pages&gt;104075&lt;/pages&gt;&lt;volume&gt;15&lt;/volume&gt;&lt;number&gt;10&lt;/number&gt;&lt;dates&gt;&lt;year&gt;2020&lt;/year&gt;&lt;/dates&gt;&lt;isbn&gt;1748-9326&lt;/isbn&gt;&lt;urls&gt;&lt;/urls&gt;&lt;/record&gt;&lt;/Cite&gt;&lt;/EndNote&gt;</w:instrText>
      </w:r>
      <w:r w:rsidR="00347086">
        <w:rPr>
          <w:rFonts w:ascii="Arial" w:hAnsi="Arial" w:cs="Arial"/>
        </w:rPr>
        <w:fldChar w:fldCharType="separate"/>
      </w:r>
      <w:r w:rsidR="00347086">
        <w:rPr>
          <w:rFonts w:ascii="Arial" w:hAnsi="Arial" w:cs="Arial"/>
          <w:noProof/>
        </w:rPr>
        <w:t>(Samuelsson</w:t>
      </w:r>
      <w:r w:rsidR="00347086" w:rsidRPr="00347086">
        <w:rPr>
          <w:rFonts w:ascii="Arial" w:hAnsi="Arial" w:cs="Arial"/>
          <w:i/>
          <w:noProof/>
        </w:rPr>
        <w:t xml:space="preserve"> et al.</w:t>
      </w:r>
      <w:r w:rsidR="00347086">
        <w:rPr>
          <w:rFonts w:ascii="Arial" w:hAnsi="Arial" w:cs="Arial"/>
          <w:noProof/>
        </w:rPr>
        <w:t xml:space="preserve"> 2020; Venter</w:t>
      </w:r>
      <w:r w:rsidR="00347086" w:rsidRPr="00347086">
        <w:rPr>
          <w:rFonts w:ascii="Arial" w:hAnsi="Arial" w:cs="Arial"/>
          <w:i/>
          <w:noProof/>
        </w:rPr>
        <w:t xml:space="preserve"> et al.</w:t>
      </w:r>
      <w:r w:rsidR="00347086">
        <w:rPr>
          <w:rFonts w:ascii="Arial" w:hAnsi="Arial" w:cs="Arial"/>
          <w:noProof/>
        </w:rPr>
        <w:t xml:space="preserve"> 2020)</w:t>
      </w:r>
      <w:r w:rsidR="00347086">
        <w:rPr>
          <w:rFonts w:ascii="Arial" w:hAnsi="Arial" w:cs="Arial"/>
        </w:rPr>
        <w:fldChar w:fldCharType="end"/>
      </w:r>
      <w:r w:rsidR="000419AF">
        <w:rPr>
          <w:rFonts w:ascii="Arial" w:hAnsi="Arial" w:cs="Arial"/>
        </w:rPr>
        <w:t>. This aligns with our current findings</w:t>
      </w:r>
      <w:r w:rsidR="00C42EC2">
        <w:rPr>
          <w:rFonts w:ascii="Arial" w:hAnsi="Arial" w:cs="Arial"/>
        </w:rPr>
        <w:t>,</w:t>
      </w:r>
      <w:r w:rsidR="000419AF">
        <w:rPr>
          <w:rFonts w:ascii="Arial" w:hAnsi="Arial" w:cs="Arial"/>
        </w:rPr>
        <w:t xml:space="preserve"> as </w:t>
      </w:r>
      <w:r w:rsidR="000862DE">
        <w:rPr>
          <w:rFonts w:ascii="Arial" w:hAnsi="Arial" w:cs="Arial"/>
        </w:rPr>
        <w:t xml:space="preserve">closer proximity to green or blue space was significantly associated with higher wellbeing scores and </w:t>
      </w:r>
      <w:r w:rsidR="000862DE">
        <w:rPr>
          <w:rFonts w:ascii="Arial" w:hAnsi="Arial" w:cs="Arial"/>
        </w:rPr>
        <w:lastRenderedPageBreak/>
        <w:t>lower loneliness scores</w:t>
      </w:r>
      <w:r w:rsidR="00BA321B">
        <w:rPr>
          <w:rFonts w:ascii="Arial" w:hAnsi="Arial" w:cs="Arial"/>
        </w:rPr>
        <w:t>, and regular use of green or blue space since lockdown was significantly associated with higher mental health and wellbeing and lower loneliness</w:t>
      </w:r>
      <w:r w:rsidR="000862DE">
        <w:rPr>
          <w:rFonts w:ascii="Arial" w:hAnsi="Arial" w:cs="Arial"/>
        </w:rPr>
        <w:t>. This highlights the important role of contact with nature for maintaining wellbeing, even when restrictions are in place for time spent outdoors.</w:t>
      </w:r>
      <w:r w:rsidR="00E81BFC">
        <w:rPr>
          <w:rFonts w:ascii="Arial" w:hAnsi="Arial" w:cs="Arial"/>
        </w:rPr>
        <w:t xml:space="preserve"> During the first lockdown in the UK, people were only allowed outside of their home </w:t>
      </w:r>
      <w:r w:rsidR="000C21E7">
        <w:rPr>
          <w:rFonts w:ascii="Arial" w:hAnsi="Arial" w:cs="Arial"/>
        </w:rPr>
        <w:t xml:space="preserve">once a day, with guidelines recommending up to one hour only </w:t>
      </w:r>
      <w:r w:rsidR="00543207">
        <w:rPr>
          <w:rFonts w:ascii="Arial" w:hAnsi="Arial" w:cs="Arial"/>
        </w:rPr>
        <w:fldChar w:fldCharType="begin"/>
      </w:r>
      <w:r w:rsidR="00501941">
        <w:rPr>
          <w:rFonts w:ascii="Arial" w:hAnsi="Arial" w:cs="Arial"/>
        </w:rPr>
        <w:instrText xml:space="preserve"> ADDIN EN.CITE &lt;EndNote&gt;&lt;Cite&gt;&lt;Author&gt;Hockenhull&lt;/Author&gt;&lt;Year&gt;2021&lt;/Year&gt;&lt;RecNum&gt;28&lt;/RecNum&gt;&lt;DisplayText&gt;(Hockenhull&lt;style face="italic"&gt; et al.&lt;/style&gt; 2021)&lt;/DisplayText&gt;&lt;record&gt;&lt;rec-number&gt;28&lt;/rec-number&gt;&lt;foreign-keys&gt;&lt;key app="EN" db-id="d2eraa2xsexrf1e5wfwxwfs6e5d9wzzpw9xs" timestamp="1655804874"&gt;28&lt;/key&gt;&lt;/foreign-keys&gt;&lt;ref-type name="Journal Article"&gt;17&lt;/ref-type&gt;&lt;contributors&gt;&lt;authors&gt;&lt;author&gt;Hockenhull, Jo&lt;/author&gt;&lt;author&gt;Squibb, Keith&lt;/author&gt;&lt;author&gt;Cameron, Amelia&lt;/author&gt;&lt;/authors&gt;&lt;/contributors&gt;&lt;titles&gt;&lt;title&gt;How Has the COVID-19 Pandemic Affected the Way We Access and Interact with the Countryside and the Animals within It?&lt;/title&gt;&lt;secondary-title&gt;Animals&lt;/secondary-title&gt;&lt;/titles&gt;&lt;periodical&gt;&lt;full-title&gt;Animals&lt;/full-title&gt;&lt;/periodical&gt;&lt;pages&gt;2281&lt;/pages&gt;&lt;volume&gt;11&lt;/volume&gt;&lt;number&gt;8&lt;/number&gt;&lt;dates&gt;&lt;year&gt;2021&lt;/year&gt;&lt;/dates&gt;&lt;isbn&gt;2076-2615&lt;/isbn&gt;&lt;accession-num&gt;doi:10.3390/ani11082281&lt;/accession-num&gt;&lt;urls&gt;&lt;related-urls&gt;&lt;url&gt;https://www.mdpi.com/2076-2615/11/8/2281&lt;/url&gt;&lt;/related-urls&gt;&lt;/urls&gt;&lt;/record&gt;&lt;/Cite&gt;&lt;/EndNote&gt;</w:instrText>
      </w:r>
      <w:r w:rsidR="00543207">
        <w:rPr>
          <w:rFonts w:ascii="Arial" w:hAnsi="Arial" w:cs="Arial"/>
        </w:rPr>
        <w:fldChar w:fldCharType="separate"/>
      </w:r>
      <w:r w:rsidR="00543207">
        <w:rPr>
          <w:rFonts w:ascii="Arial" w:hAnsi="Arial" w:cs="Arial"/>
          <w:noProof/>
        </w:rPr>
        <w:t>(Hockenhull</w:t>
      </w:r>
      <w:r w:rsidR="00543207" w:rsidRPr="00543207">
        <w:rPr>
          <w:rFonts w:ascii="Arial" w:hAnsi="Arial" w:cs="Arial"/>
          <w:i/>
          <w:noProof/>
        </w:rPr>
        <w:t xml:space="preserve"> et al.</w:t>
      </w:r>
      <w:r w:rsidR="00543207">
        <w:rPr>
          <w:rFonts w:ascii="Arial" w:hAnsi="Arial" w:cs="Arial"/>
          <w:noProof/>
        </w:rPr>
        <w:t xml:space="preserve"> 2021)</w:t>
      </w:r>
      <w:r w:rsidR="00543207">
        <w:rPr>
          <w:rFonts w:ascii="Arial" w:hAnsi="Arial" w:cs="Arial"/>
        </w:rPr>
        <w:fldChar w:fldCharType="end"/>
      </w:r>
      <w:r w:rsidR="00543207">
        <w:rPr>
          <w:rFonts w:ascii="Arial" w:hAnsi="Arial" w:cs="Arial"/>
        </w:rPr>
        <w:t>.</w:t>
      </w:r>
      <w:r w:rsidR="000862DE">
        <w:rPr>
          <w:rFonts w:ascii="Arial" w:hAnsi="Arial" w:cs="Arial"/>
        </w:rPr>
        <w:t xml:space="preserve"> The limited time allowed outdoors appeared to have an important </w:t>
      </w:r>
      <w:r w:rsidR="00EA2136">
        <w:rPr>
          <w:rFonts w:ascii="Arial" w:hAnsi="Arial" w:cs="Arial"/>
        </w:rPr>
        <w:t xml:space="preserve">influence on mental health during the first UK lockdown. </w:t>
      </w:r>
      <w:r w:rsidR="000862DE">
        <w:rPr>
          <w:rFonts w:ascii="Arial" w:hAnsi="Arial" w:cs="Arial"/>
        </w:rPr>
        <w:t xml:space="preserve"> </w:t>
      </w:r>
    </w:p>
    <w:p w14:paraId="60B67512" w14:textId="60B6115F" w:rsidR="001954E6" w:rsidRDefault="006769A0" w:rsidP="00B155C4">
      <w:pPr>
        <w:spacing w:after="100" w:afterAutospacing="1" w:line="360" w:lineRule="auto"/>
        <w:jc w:val="both"/>
        <w:rPr>
          <w:rFonts w:ascii="Arial" w:hAnsi="Arial" w:cs="Arial"/>
        </w:rPr>
      </w:pPr>
      <w:r>
        <w:rPr>
          <w:rFonts w:ascii="Arial" w:hAnsi="Arial" w:cs="Arial"/>
        </w:rPr>
        <w:t xml:space="preserve">Companion animal ownership was included in our regression models investigating the association between mental health, loneliness, </w:t>
      </w:r>
      <w:r w:rsidR="007551E4">
        <w:rPr>
          <w:rFonts w:ascii="Arial" w:hAnsi="Arial" w:cs="Arial"/>
        </w:rPr>
        <w:t>wellbeing,</w:t>
      </w:r>
      <w:r>
        <w:rPr>
          <w:rFonts w:ascii="Arial" w:hAnsi="Arial" w:cs="Arial"/>
        </w:rPr>
        <w:t xml:space="preserve"> and proximity to and use of green</w:t>
      </w:r>
      <w:r w:rsidR="00E91E48">
        <w:rPr>
          <w:rFonts w:ascii="Arial" w:hAnsi="Arial" w:cs="Arial"/>
        </w:rPr>
        <w:t>/blue</w:t>
      </w:r>
      <w:r>
        <w:rPr>
          <w:rFonts w:ascii="Arial" w:hAnsi="Arial" w:cs="Arial"/>
        </w:rPr>
        <w:t xml:space="preserve"> space</w:t>
      </w:r>
      <w:r w:rsidR="004E6C1C">
        <w:rPr>
          <w:rFonts w:ascii="Arial" w:hAnsi="Arial" w:cs="Arial"/>
        </w:rPr>
        <w:t xml:space="preserve">. </w:t>
      </w:r>
      <w:r w:rsidR="00BF1D65">
        <w:rPr>
          <w:rFonts w:ascii="Arial" w:hAnsi="Arial" w:cs="Arial"/>
        </w:rPr>
        <w:t>Ownership was included</w:t>
      </w:r>
      <w:r w:rsidR="00FB52DA">
        <w:rPr>
          <w:rFonts w:ascii="Arial" w:hAnsi="Arial" w:cs="Arial"/>
        </w:rPr>
        <w:t xml:space="preserve"> </w:t>
      </w:r>
      <w:r w:rsidR="003258FE">
        <w:rPr>
          <w:rFonts w:ascii="Arial" w:hAnsi="Arial" w:cs="Arial"/>
        </w:rPr>
        <w:t xml:space="preserve">as it is plausible to assume that animal owners, particularly those owning dogs, would </w:t>
      </w:r>
      <w:r w:rsidR="00504632">
        <w:rPr>
          <w:rFonts w:ascii="Arial" w:hAnsi="Arial" w:cs="Arial"/>
        </w:rPr>
        <w:t>frequently use outdoor space compared to non-animal owners.</w:t>
      </w:r>
      <w:r w:rsidR="00FB52DA">
        <w:rPr>
          <w:rFonts w:ascii="Arial" w:hAnsi="Arial" w:cs="Arial"/>
        </w:rPr>
        <w:t xml:space="preserve"> It has been reported that dog owners were four times more likely to meet the weekly minimum physical activity guidance than their non-dog owning counterparts </w:t>
      </w:r>
      <w:r w:rsidR="0099746A">
        <w:rPr>
          <w:rFonts w:ascii="Arial" w:hAnsi="Arial" w:cs="Arial"/>
        </w:rPr>
        <w:fldChar w:fldCharType="begin"/>
      </w:r>
      <w:r w:rsidR="0099746A">
        <w:rPr>
          <w:rFonts w:ascii="Arial" w:hAnsi="Arial" w:cs="Arial"/>
        </w:rPr>
        <w:instrText xml:space="preserve"> ADDIN EN.CITE &lt;EndNote&gt;&lt;Cite&gt;&lt;Author&gt;Westgarth&lt;/Author&gt;&lt;Year&gt;2019&lt;/Year&gt;&lt;RecNum&gt;37&lt;/RecNum&gt;&lt;DisplayText&gt;(Westgarth&lt;style face="italic"&gt; et al.&lt;/style&gt; 2019)&lt;/DisplayText&gt;&lt;record&gt;&lt;rec-number&gt;37&lt;/rec-number&gt;&lt;foreign-keys&gt;&lt;key app="EN" db-id="d2eraa2xsexrf1e5wfwxwfs6e5d9wzzpw9xs" timestamp="1655979439"&gt;37&lt;/key&gt;&lt;/foreign-keys&gt;&lt;ref-type name="Journal Article"&gt;17&lt;/ref-type&gt;&lt;contributors&gt;&lt;authors&gt;&lt;author&gt;Westgarth, Carri&lt;/author&gt;&lt;author&gt;Christley, Robert M&lt;/author&gt;&lt;author&gt;Jewell, Christopher&lt;/author&gt;&lt;author&gt;German, Alexander J&lt;/author&gt;&lt;author&gt;Boddy, Lynne M&lt;/author&gt;&lt;author&gt;Christian, Hayley E&lt;/author&gt;&lt;/authors&gt;&lt;/contributors&gt;&lt;titles&gt;&lt;title&gt;Dog owners are more likely to meet physical activity guidelines than people without a dog: An investigation of the association between dog ownership and physical activity levels in a UK community&lt;/title&gt;&lt;secondary-title&gt;Scientific reports&lt;/secondary-title&gt;&lt;/titles&gt;&lt;periodical&gt;&lt;full-title&gt;Scientific reports&lt;/full-title&gt;&lt;/periodical&gt;&lt;pages&gt;1-10&lt;/pages&gt;&lt;volume&gt;9&lt;/volume&gt;&lt;number&gt;1&lt;/number&gt;&lt;dates&gt;&lt;year&gt;2019&lt;/year&gt;&lt;/dates&gt;&lt;isbn&gt;2045-2322&lt;/isbn&gt;&lt;urls&gt;&lt;/urls&gt;&lt;/record&gt;&lt;/Cite&gt;&lt;/EndNote&gt;</w:instrText>
      </w:r>
      <w:r w:rsidR="0099746A">
        <w:rPr>
          <w:rFonts w:ascii="Arial" w:hAnsi="Arial" w:cs="Arial"/>
        </w:rPr>
        <w:fldChar w:fldCharType="separate"/>
      </w:r>
      <w:r w:rsidR="0099746A">
        <w:rPr>
          <w:rFonts w:ascii="Arial" w:hAnsi="Arial" w:cs="Arial"/>
          <w:noProof/>
        </w:rPr>
        <w:t>(Westgarth</w:t>
      </w:r>
      <w:r w:rsidR="0099746A" w:rsidRPr="0099746A">
        <w:rPr>
          <w:rFonts w:ascii="Arial" w:hAnsi="Arial" w:cs="Arial"/>
          <w:i/>
          <w:noProof/>
        </w:rPr>
        <w:t xml:space="preserve"> et al.</w:t>
      </w:r>
      <w:r w:rsidR="0099746A">
        <w:rPr>
          <w:rFonts w:ascii="Arial" w:hAnsi="Arial" w:cs="Arial"/>
          <w:noProof/>
        </w:rPr>
        <w:t xml:space="preserve"> 2019)</w:t>
      </w:r>
      <w:r w:rsidR="0099746A">
        <w:rPr>
          <w:rFonts w:ascii="Arial" w:hAnsi="Arial" w:cs="Arial"/>
        </w:rPr>
        <w:fldChar w:fldCharType="end"/>
      </w:r>
      <w:r w:rsidR="0099746A">
        <w:rPr>
          <w:rFonts w:ascii="Arial" w:hAnsi="Arial" w:cs="Arial"/>
        </w:rPr>
        <w:t>.</w:t>
      </w:r>
      <w:r w:rsidR="00FD5F0C">
        <w:rPr>
          <w:rFonts w:ascii="Arial" w:hAnsi="Arial" w:cs="Arial"/>
        </w:rPr>
        <w:t xml:space="preserve"> Additionally, </w:t>
      </w:r>
      <w:r w:rsidR="00303682">
        <w:rPr>
          <w:rFonts w:ascii="Arial" w:hAnsi="Arial" w:cs="Arial"/>
        </w:rPr>
        <w:t xml:space="preserve">studies conducted during the Covid-19 pandemic have </w:t>
      </w:r>
      <w:r w:rsidR="00512A6A">
        <w:rPr>
          <w:rFonts w:ascii="Arial" w:hAnsi="Arial" w:cs="Arial"/>
        </w:rPr>
        <w:t xml:space="preserve">demonstrated that </w:t>
      </w:r>
      <w:r w:rsidR="005B1132">
        <w:rPr>
          <w:rFonts w:ascii="Arial" w:hAnsi="Arial" w:cs="Arial"/>
        </w:rPr>
        <w:t xml:space="preserve">dog ownership encouraged owners to leave the house </w:t>
      </w:r>
      <w:r w:rsidR="00107A79">
        <w:rPr>
          <w:rFonts w:ascii="Arial" w:hAnsi="Arial" w:cs="Arial"/>
        </w:rPr>
        <w:t>and promoted physical activity</w:t>
      </w:r>
      <w:r w:rsidR="000A781B">
        <w:rPr>
          <w:rFonts w:ascii="Arial" w:hAnsi="Arial" w:cs="Arial"/>
        </w:rPr>
        <w:t xml:space="preserve"> </w:t>
      </w:r>
      <w:r w:rsidR="006F1FBE">
        <w:rPr>
          <w:rFonts w:ascii="Arial" w:hAnsi="Arial" w:cs="Arial"/>
        </w:rPr>
        <w:fldChar w:fldCharType="begin">
          <w:fldData xml:space="preserve">PEVuZE5vdGU+PENpdGU+PEF1dGhvcj5Ib2xsYW5kPC9BdXRob3I+PFllYXI+MjAyMTwvWWVhcj48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=
</w:fldData>
        </w:fldChar>
      </w:r>
      <w:r w:rsidR="00F55E6B">
        <w:rPr>
          <w:rFonts w:ascii="Arial" w:hAnsi="Arial" w:cs="Arial"/>
        </w:rPr>
        <w:instrText xml:space="preserve"> ADDIN EN.CITE </w:instrText>
      </w:r>
      <w:r w:rsidR="00F55E6B">
        <w:rPr>
          <w:rFonts w:ascii="Arial" w:hAnsi="Arial" w:cs="Arial"/>
        </w:rPr>
        <w:fldChar w:fldCharType="begin">
          <w:fldData xml:space="preserve">PEVuZE5vdGU+PENpdGU+PEF1dGhvcj5Ib2xsYW5kPC9BdXRob3I+PFllYXI+MjAyMTwvWWVhcj48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=
</w:fldData>
        </w:fldChar>
      </w:r>
      <w:r w:rsidR="00F55E6B">
        <w:rPr>
          <w:rFonts w:ascii="Arial" w:hAnsi="Arial" w:cs="Arial"/>
        </w:rPr>
        <w:instrText xml:space="preserve"> ADDIN EN.CITE.DATA </w:instrText>
      </w:r>
      <w:r w:rsidR="00F55E6B">
        <w:rPr>
          <w:rFonts w:ascii="Arial" w:hAnsi="Arial" w:cs="Arial"/>
        </w:rPr>
      </w:r>
      <w:r w:rsidR="00F55E6B">
        <w:rPr>
          <w:rFonts w:ascii="Arial" w:hAnsi="Arial" w:cs="Arial"/>
        </w:rPr>
        <w:fldChar w:fldCharType="end"/>
      </w:r>
      <w:r w:rsidR="006F1FBE">
        <w:rPr>
          <w:rFonts w:ascii="Arial" w:hAnsi="Arial" w:cs="Arial"/>
        </w:rPr>
      </w:r>
      <w:r w:rsidR="006F1FBE">
        <w:rPr>
          <w:rFonts w:ascii="Arial" w:hAnsi="Arial" w:cs="Arial"/>
        </w:rPr>
        <w:fldChar w:fldCharType="separate"/>
      </w:r>
      <w:r w:rsidR="00F55E6B">
        <w:rPr>
          <w:rFonts w:ascii="Arial" w:hAnsi="Arial" w:cs="Arial"/>
          <w:noProof/>
        </w:rPr>
        <w:t>(Holland</w:t>
      </w:r>
      <w:r w:rsidR="00F55E6B" w:rsidRPr="00F55E6B">
        <w:rPr>
          <w:rFonts w:ascii="Arial" w:hAnsi="Arial" w:cs="Arial"/>
          <w:i/>
          <w:noProof/>
        </w:rPr>
        <w:t xml:space="preserve"> et al.</w:t>
      </w:r>
      <w:r w:rsidR="00F55E6B">
        <w:rPr>
          <w:rFonts w:ascii="Arial" w:hAnsi="Arial" w:cs="Arial"/>
          <w:noProof/>
        </w:rPr>
        <w:t xml:space="preserve"> 2021; Shoesmith</w:t>
      </w:r>
      <w:r w:rsidR="00F55E6B" w:rsidRPr="00F55E6B">
        <w:rPr>
          <w:rFonts w:ascii="Arial" w:hAnsi="Arial" w:cs="Arial"/>
          <w:i/>
          <w:noProof/>
        </w:rPr>
        <w:t xml:space="preserve"> et al.</w:t>
      </w:r>
      <w:r w:rsidR="00F55E6B">
        <w:rPr>
          <w:rFonts w:ascii="Arial" w:hAnsi="Arial" w:cs="Arial"/>
          <w:noProof/>
        </w:rPr>
        <w:t xml:space="preserve"> 2021)</w:t>
      </w:r>
      <w:r w:rsidR="006F1FBE">
        <w:rPr>
          <w:rFonts w:ascii="Arial" w:hAnsi="Arial" w:cs="Arial"/>
        </w:rPr>
        <w:fldChar w:fldCharType="end"/>
      </w:r>
      <w:r w:rsidR="00107A79">
        <w:rPr>
          <w:rFonts w:ascii="Arial" w:hAnsi="Arial" w:cs="Arial"/>
        </w:rPr>
        <w:t xml:space="preserve">. </w:t>
      </w:r>
      <w:r w:rsidR="00FC1B51">
        <w:rPr>
          <w:rFonts w:ascii="Arial" w:hAnsi="Arial" w:cs="Arial"/>
        </w:rPr>
        <w:t>However, animal ownership was only a significant covariate for the regression models investigating the association between loneliness scores and proximity to</w:t>
      </w:r>
      <w:r w:rsidR="00733BF2">
        <w:rPr>
          <w:rFonts w:ascii="Arial" w:hAnsi="Arial" w:cs="Arial"/>
        </w:rPr>
        <w:t xml:space="preserve"> and use of green/blue space </w:t>
      </w:r>
      <w:r w:rsidR="00A27F04">
        <w:rPr>
          <w:rFonts w:ascii="Arial" w:hAnsi="Arial" w:cs="Arial"/>
        </w:rPr>
        <w:t xml:space="preserve">before and since lockdown. </w:t>
      </w:r>
      <w:r w:rsidR="000913C2">
        <w:rPr>
          <w:rFonts w:ascii="Arial" w:hAnsi="Arial" w:cs="Arial"/>
        </w:rPr>
        <w:t xml:space="preserve">This aligns with research </w:t>
      </w:r>
      <w:r w:rsidR="00EF3850">
        <w:rPr>
          <w:rFonts w:ascii="Arial" w:hAnsi="Arial" w:cs="Arial"/>
        </w:rPr>
        <w:t>that suggests animal owners reported feeling less lonely during lockdown than those without an animal</w:t>
      </w:r>
      <w:r w:rsidR="00375A9A">
        <w:rPr>
          <w:rFonts w:ascii="Arial" w:hAnsi="Arial" w:cs="Arial"/>
        </w:rPr>
        <w:t xml:space="preserve"> </w:t>
      </w:r>
      <w:r w:rsidR="00375A9A">
        <w:rPr>
          <w:rFonts w:ascii="Arial" w:hAnsi="Arial" w:cs="Arial"/>
        </w:rPr>
        <w:fldChar w:fldCharType="begin">
          <w:fldData xml:space="preserve">PEVuZE5vdGU+PENpdGU+PEF1dGhvcj5PbGl2YTwvQXV0aG9yPjxZZWFyPjIwMjE8L1llYXI+PFJl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</w:fldData>
        </w:fldChar>
      </w:r>
      <w:r w:rsidR="00DC0A59">
        <w:rPr>
          <w:rFonts w:ascii="Arial" w:hAnsi="Arial" w:cs="Arial"/>
        </w:rPr>
        <w:instrText xml:space="preserve"> ADDIN EN.CITE </w:instrText>
      </w:r>
      <w:r w:rsidR="00DC0A59">
        <w:rPr>
          <w:rFonts w:ascii="Arial" w:hAnsi="Arial" w:cs="Arial"/>
        </w:rPr>
        <w:fldChar w:fldCharType="begin">
          <w:fldData xml:space="preserve">PEVuZE5vdGU+PENpdGU+PEF1dGhvcj5PbGl2YTwvQXV0aG9yPjxZZWFyPjIwMjE8L1llYXI+PFJl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</w:fldData>
        </w:fldChar>
      </w:r>
      <w:r w:rsidR="00DC0A59">
        <w:rPr>
          <w:rFonts w:ascii="Arial" w:hAnsi="Arial" w:cs="Arial"/>
        </w:rPr>
        <w:instrText xml:space="preserve"> ADDIN EN.CITE.DATA </w:instrText>
      </w:r>
      <w:r w:rsidR="00DC0A59">
        <w:rPr>
          <w:rFonts w:ascii="Arial" w:hAnsi="Arial" w:cs="Arial"/>
        </w:rPr>
      </w:r>
      <w:r w:rsidR="00DC0A59">
        <w:rPr>
          <w:rFonts w:ascii="Arial" w:hAnsi="Arial" w:cs="Arial"/>
        </w:rPr>
        <w:fldChar w:fldCharType="end"/>
      </w:r>
      <w:r w:rsidR="00375A9A">
        <w:rPr>
          <w:rFonts w:ascii="Arial" w:hAnsi="Arial" w:cs="Arial"/>
        </w:rPr>
      </w:r>
      <w:r w:rsidR="00375A9A">
        <w:rPr>
          <w:rFonts w:ascii="Arial" w:hAnsi="Arial" w:cs="Arial"/>
        </w:rPr>
        <w:fldChar w:fldCharType="separate"/>
      </w:r>
      <w:r w:rsidR="00375A9A">
        <w:rPr>
          <w:rFonts w:ascii="Arial" w:hAnsi="Arial" w:cs="Arial"/>
          <w:noProof/>
        </w:rPr>
        <w:t>(Oliva and Johnston 2021)</w:t>
      </w:r>
      <w:r w:rsidR="00375A9A">
        <w:rPr>
          <w:rFonts w:ascii="Arial" w:hAnsi="Arial" w:cs="Arial"/>
        </w:rPr>
        <w:fldChar w:fldCharType="end"/>
      </w:r>
      <w:r w:rsidR="00EF3850">
        <w:rPr>
          <w:rFonts w:ascii="Arial" w:hAnsi="Arial" w:cs="Arial"/>
        </w:rPr>
        <w:t xml:space="preserve">, and having an excuse to leave the house to walk the dog </w:t>
      </w:r>
      <w:r w:rsidR="00375A9A">
        <w:rPr>
          <w:rFonts w:ascii="Arial" w:hAnsi="Arial" w:cs="Arial"/>
        </w:rPr>
        <w:t xml:space="preserve">was important and resulted in increased social interactions </w:t>
      </w:r>
      <w:r w:rsidR="00375A9A">
        <w:rPr>
          <w:rFonts w:ascii="Arial" w:hAnsi="Arial" w:cs="Arial"/>
        </w:rPr>
        <w:fldChar w:fldCharType="begin">
          <w:fldData xml:space="preserve">PEVuZE5vdGU+PENpdGU+PEF1dGhvcj5PbGl2YTwvQXV0aG9yPjxZZWFyPjIwMjE8L1llYXI+PFJl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</w:fldData>
        </w:fldChar>
      </w:r>
      <w:r w:rsidR="00DC0A59">
        <w:rPr>
          <w:rFonts w:ascii="Arial" w:hAnsi="Arial" w:cs="Arial"/>
        </w:rPr>
        <w:instrText xml:space="preserve"> ADDIN EN.CITE </w:instrText>
      </w:r>
      <w:r w:rsidR="00DC0A59">
        <w:rPr>
          <w:rFonts w:ascii="Arial" w:hAnsi="Arial" w:cs="Arial"/>
        </w:rPr>
        <w:fldChar w:fldCharType="begin">
          <w:fldData xml:space="preserve">PEVuZE5vdGU+PENpdGU+PEF1dGhvcj5PbGl2YTwvQXV0aG9yPjxZZWFyPjIwMjE8L1llYXI+PFJl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</w:fldData>
        </w:fldChar>
      </w:r>
      <w:r w:rsidR="00DC0A59">
        <w:rPr>
          <w:rFonts w:ascii="Arial" w:hAnsi="Arial" w:cs="Arial"/>
        </w:rPr>
        <w:instrText xml:space="preserve"> ADDIN EN.CITE.DATA </w:instrText>
      </w:r>
      <w:r w:rsidR="00DC0A59">
        <w:rPr>
          <w:rFonts w:ascii="Arial" w:hAnsi="Arial" w:cs="Arial"/>
        </w:rPr>
      </w:r>
      <w:r w:rsidR="00DC0A59">
        <w:rPr>
          <w:rFonts w:ascii="Arial" w:hAnsi="Arial" w:cs="Arial"/>
        </w:rPr>
        <w:fldChar w:fldCharType="end"/>
      </w:r>
      <w:r w:rsidR="00375A9A">
        <w:rPr>
          <w:rFonts w:ascii="Arial" w:hAnsi="Arial" w:cs="Arial"/>
        </w:rPr>
      </w:r>
      <w:r w:rsidR="00375A9A">
        <w:rPr>
          <w:rFonts w:ascii="Arial" w:hAnsi="Arial" w:cs="Arial"/>
        </w:rPr>
        <w:fldChar w:fldCharType="separate"/>
      </w:r>
      <w:r w:rsidR="00375A9A">
        <w:rPr>
          <w:rFonts w:ascii="Arial" w:hAnsi="Arial" w:cs="Arial"/>
          <w:noProof/>
        </w:rPr>
        <w:t>(Holland</w:t>
      </w:r>
      <w:r w:rsidR="00375A9A" w:rsidRPr="00375A9A">
        <w:rPr>
          <w:rFonts w:ascii="Arial" w:hAnsi="Arial" w:cs="Arial"/>
          <w:i/>
          <w:noProof/>
        </w:rPr>
        <w:t xml:space="preserve"> et al.</w:t>
      </w:r>
      <w:r w:rsidR="00375A9A">
        <w:rPr>
          <w:rFonts w:ascii="Arial" w:hAnsi="Arial" w:cs="Arial"/>
          <w:noProof/>
        </w:rPr>
        <w:t xml:space="preserve"> 2021; Oliva and Johnston 2021)</w:t>
      </w:r>
      <w:r w:rsidR="00375A9A">
        <w:rPr>
          <w:rFonts w:ascii="Arial" w:hAnsi="Arial" w:cs="Arial"/>
        </w:rPr>
        <w:fldChar w:fldCharType="end"/>
      </w:r>
      <w:r w:rsidR="00375A9A">
        <w:rPr>
          <w:rFonts w:ascii="Arial" w:hAnsi="Arial" w:cs="Arial"/>
        </w:rPr>
        <w:t xml:space="preserve">. Interestingly, animal ownership was not a significant covariate </w:t>
      </w:r>
      <w:r w:rsidR="001954E6">
        <w:rPr>
          <w:rFonts w:ascii="Arial" w:hAnsi="Arial" w:cs="Arial"/>
        </w:rPr>
        <w:t xml:space="preserve">for the regression models investigating the association of green/blue space with mental health and wellbeing. </w:t>
      </w:r>
      <w:r w:rsidR="00616C74">
        <w:rPr>
          <w:rFonts w:ascii="Arial" w:hAnsi="Arial" w:cs="Arial"/>
        </w:rPr>
        <w:t>I</w:t>
      </w:r>
      <w:r w:rsidR="000B236C">
        <w:rPr>
          <w:rFonts w:ascii="Arial" w:hAnsi="Arial" w:cs="Arial"/>
        </w:rPr>
        <w:t xml:space="preserve">n relation to green/blue space, it </w:t>
      </w:r>
      <w:r w:rsidR="00616C74">
        <w:rPr>
          <w:rFonts w:ascii="Arial" w:hAnsi="Arial" w:cs="Arial"/>
        </w:rPr>
        <w:t xml:space="preserve">may be the </w:t>
      </w:r>
      <w:r w:rsidR="008F64BC">
        <w:rPr>
          <w:rFonts w:ascii="Arial" w:hAnsi="Arial" w:cs="Arial"/>
        </w:rPr>
        <w:t>exposure to nature</w:t>
      </w:r>
      <w:r w:rsidR="00616C74">
        <w:rPr>
          <w:rFonts w:ascii="Arial" w:hAnsi="Arial" w:cs="Arial"/>
        </w:rPr>
        <w:t xml:space="preserve"> that provides psychological benefits</w:t>
      </w:r>
      <w:r w:rsidR="000B236C">
        <w:rPr>
          <w:rFonts w:ascii="Arial" w:hAnsi="Arial" w:cs="Arial"/>
        </w:rPr>
        <w:t>.</w:t>
      </w:r>
      <w:r w:rsidR="00902EB6">
        <w:rPr>
          <w:rFonts w:ascii="Arial" w:hAnsi="Arial" w:cs="Arial"/>
        </w:rPr>
        <w:t xml:space="preserve"> </w:t>
      </w:r>
      <w:r w:rsidR="005F4BB1">
        <w:rPr>
          <w:rFonts w:ascii="Arial" w:hAnsi="Arial" w:cs="Arial"/>
        </w:rPr>
        <w:t>C</w:t>
      </w:r>
      <w:r w:rsidR="000B236C">
        <w:rPr>
          <w:rFonts w:ascii="Arial" w:hAnsi="Arial" w:cs="Arial"/>
        </w:rPr>
        <w:t>ontact with nature may act as a protection against the negative consequences of lockdown measures in mental health and wellbeing</w:t>
      </w:r>
      <w:r w:rsidR="005F4BB1">
        <w:rPr>
          <w:rFonts w:ascii="Arial" w:hAnsi="Arial" w:cs="Arial"/>
        </w:rPr>
        <w:t xml:space="preserve">. </w:t>
      </w:r>
    </w:p>
    <w:p w14:paraId="7B613D29" w14:textId="5B73A049" w:rsidR="00F40967" w:rsidRDefault="003D611B" w:rsidP="00B155C4">
      <w:pPr>
        <w:spacing w:after="100" w:afterAutospacing="1" w:line="360" w:lineRule="auto"/>
        <w:jc w:val="both"/>
        <w:rPr>
          <w:rFonts w:ascii="Arial" w:hAnsi="Arial" w:cs="Arial"/>
        </w:rPr>
      </w:pPr>
      <w:r>
        <w:rPr>
          <w:rFonts w:ascii="Arial" w:hAnsi="Arial" w:cs="Arial"/>
        </w:rPr>
        <w:t xml:space="preserve">Additionally, accessibility to a private garden was found to be a significant covariate in our regression models investigating the association between mental health, loneliness, </w:t>
      </w:r>
      <w:r w:rsidR="00374F41">
        <w:rPr>
          <w:rFonts w:ascii="Arial" w:hAnsi="Arial" w:cs="Arial"/>
        </w:rPr>
        <w:t>wellbeing,</w:t>
      </w:r>
      <w:r>
        <w:rPr>
          <w:rFonts w:ascii="Arial" w:hAnsi="Arial" w:cs="Arial"/>
        </w:rPr>
        <w:t xml:space="preserve"> and proximity to and use of local green and blue space.</w:t>
      </w:r>
      <w:r w:rsidR="004E7E8F">
        <w:rPr>
          <w:rFonts w:ascii="Arial" w:hAnsi="Arial" w:cs="Arial"/>
        </w:rPr>
        <w:t xml:space="preserve"> The measures adopted during the first UK lockdown included employment constraints (e.g., home office working or being furloughed), and private outdoor spaces </w:t>
      </w:r>
      <w:r w:rsidR="00F72DBB">
        <w:rPr>
          <w:rFonts w:ascii="Arial" w:hAnsi="Arial" w:cs="Arial"/>
        </w:rPr>
        <w:t>appear to</w:t>
      </w:r>
      <w:r w:rsidR="004E7E8F">
        <w:rPr>
          <w:rFonts w:ascii="Arial" w:hAnsi="Arial" w:cs="Arial"/>
        </w:rPr>
        <w:t xml:space="preserve"> have played a role in coping with the lockdown measures.</w:t>
      </w:r>
      <w:r w:rsidR="00F72DBB">
        <w:rPr>
          <w:rFonts w:ascii="Arial" w:hAnsi="Arial" w:cs="Arial"/>
        </w:rPr>
        <w:t xml:space="preserve"> Research has highlighted the importance of private gardens for wellbeing and promoting physical activity </w:t>
      </w:r>
      <w:r w:rsidR="00F72DBB">
        <w:rPr>
          <w:rFonts w:ascii="Arial" w:hAnsi="Arial" w:cs="Arial"/>
        </w:rPr>
        <w:fldChar w:fldCharType="begin"/>
      </w:r>
      <w:r w:rsidR="00F72DBB">
        <w:rPr>
          <w:rFonts w:ascii="Arial" w:hAnsi="Arial" w:cs="Arial"/>
        </w:rPr>
        <w:instrText xml:space="preserve"> ADDIN EN.CITE &lt;EndNote&gt;&lt;Cite&gt;&lt;Author&gt;de Bell&lt;/Author&gt;&lt;Year&gt;2020&lt;/Year&gt;&lt;RecNum&gt;23&lt;/RecNum&gt;&lt;DisplayText&gt;(de Bell&lt;style face="italic"&gt; et al.&lt;/style&gt; 2020)&lt;/DisplayText&gt;&lt;record&gt;&lt;rec-number&gt;23&lt;/rec-number&gt;&lt;foreign-keys&gt;&lt;key app="EN" db-id="d2eraa2xsexrf1e5wfwxwfs6e5d9wzzpw9xs" timestamp="1655888880"&gt;23&lt;/key&gt;&lt;/foreign-keys&gt;&lt;ref-type name="Journal Article"&gt;17&lt;/ref-type&gt;&lt;contributors&gt;&lt;authors&gt;&lt;author&gt;de Bell, Siân&lt;/author&gt;&lt;author&gt;White, Mathew&lt;/author&gt;&lt;author&gt;Griffiths, Alistair&lt;/author&gt;&lt;author&gt;Darlow, Alison&lt;/author&gt;&lt;author&gt;Taylor, Timothy&lt;/author&gt;&lt;author&gt;Wheeler, Benedict&lt;/author&gt;&lt;author&gt;Lovell, Rebecca&lt;/author&gt;&lt;/authors&gt;&lt;/contributors&gt;&lt;titles&gt;&lt;title&gt;Spending time in the garden is positively associated with health and wellbeing: Results from a national survey in England&lt;/title&gt;&lt;secondary-title&gt;Landscape and urban planning&lt;/secondary-title&gt;&lt;/titles&gt;&lt;periodical&gt;&lt;full-title&gt;Landscape and urban planning&lt;/full-title&gt;&lt;/periodical&gt;&lt;pages&gt;103836&lt;/pages&gt;&lt;volume&gt;200&lt;/volume&gt;&lt;dates&gt;&lt;year&gt;2020&lt;/year&gt;&lt;/dates&gt;&lt;isbn&gt;0169-2046&lt;/isbn&gt;&lt;urls&gt;&lt;/urls&gt;&lt;/record&gt;&lt;/Cite&gt;&lt;/EndNote&gt;</w:instrText>
      </w:r>
      <w:r w:rsidR="00F72DBB">
        <w:rPr>
          <w:rFonts w:ascii="Arial" w:hAnsi="Arial" w:cs="Arial"/>
        </w:rPr>
        <w:fldChar w:fldCharType="separate"/>
      </w:r>
      <w:r w:rsidR="00F72DBB">
        <w:rPr>
          <w:rFonts w:ascii="Arial" w:hAnsi="Arial" w:cs="Arial"/>
          <w:noProof/>
        </w:rPr>
        <w:t>(de Bell</w:t>
      </w:r>
      <w:r w:rsidR="00F72DBB" w:rsidRPr="00F72DBB">
        <w:rPr>
          <w:rFonts w:ascii="Arial" w:hAnsi="Arial" w:cs="Arial"/>
          <w:i/>
          <w:noProof/>
        </w:rPr>
        <w:t xml:space="preserve"> et al.</w:t>
      </w:r>
      <w:r w:rsidR="00F72DBB">
        <w:rPr>
          <w:rFonts w:ascii="Arial" w:hAnsi="Arial" w:cs="Arial"/>
          <w:noProof/>
        </w:rPr>
        <w:t xml:space="preserve"> 2020)</w:t>
      </w:r>
      <w:r w:rsidR="00F72DBB">
        <w:rPr>
          <w:rFonts w:ascii="Arial" w:hAnsi="Arial" w:cs="Arial"/>
        </w:rPr>
        <w:fldChar w:fldCharType="end"/>
      </w:r>
      <w:r w:rsidR="00F72DBB">
        <w:rPr>
          <w:rFonts w:ascii="Arial" w:hAnsi="Arial" w:cs="Arial"/>
        </w:rPr>
        <w:t xml:space="preserve">, and offering a space to escape from every day stresses </w:t>
      </w:r>
      <w:r w:rsidR="00F72DBB">
        <w:rPr>
          <w:rFonts w:ascii="Arial" w:hAnsi="Arial" w:cs="Arial"/>
        </w:rPr>
        <w:fldChar w:fldCharType="begin"/>
      </w:r>
      <w:r w:rsidR="00F72DBB">
        <w:rPr>
          <w:rFonts w:ascii="Arial" w:hAnsi="Arial" w:cs="Arial"/>
        </w:rPr>
        <w:instrText xml:space="preserve"> ADDIN EN.CITE &lt;EndNote&gt;&lt;Cite&gt;&lt;Author&gt;Kingsley&lt;/Author&gt;&lt;Year&gt;2009&lt;/Year&gt;&lt;RecNum&gt;24&lt;/RecNum&gt;&lt;DisplayText&gt;(Kingsley 2009)&lt;/DisplayText&gt;&lt;record&gt;&lt;rec-number&gt;24&lt;/rec-number&gt;&lt;foreign-keys&gt;&lt;key app="EN" db-id="d2eraa2xsexrf1e5wfwxwfs6e5d9wzzpw9xs" timestamp="1655888943"&gt;24&lt;/key&gt;&lt;/foreign-keys&gt;&lt;ref-type name="Journal Article"&gt;17&lt;/ref-type&gt;&lt;contributors&gt;&lt;authors&gt;&lt;author&gt;Kingsley, Jonathan&lt;/author&gt;&lt;/authors&gt;&lt;/contributors&gt;&lt;titles&gt;&lt;title&gt;Yotti&lt;/title&gt;&lt;secondary-title&gt;Townsend, M., Henderson</w:instrText>
      </w:r>
      <w:r w:rsidR="00F72DBB">
        <w:rPr>
          <w:rFonts w:ascii="Cambria Math" w:hAnsi="Cambria Math" w:cs="Cambria Math"/>
        </w:rPr>
        <w:instrText>‐</w:instrText>
      </w:r>
      <w:r w:rsidR="00F72DBB">
        <w:rPr>
          <w:rFonts w:ascii="Arial" w:hAnsi="Arial" w:cs="Arial"/>
        </w:rPr>
        <w:instrText>Wilson, C&lt;/secondary-title&gt;&lt;/titles&gt;&lt;periodical&gt;&lt;full-title&gt;Townsend, M., Henderson</w:instrText>
      </w:r>
      <w:r w:rsidR="00F72DBB">
        <w:rPr>
          <w:rFonts w:ascii="Cambria Math" w:hAnsi="Cambria Math" w:cs="Cambria Math"/>
        </w:rPr>
        <w:instrText>‐</w:instrText>
      </w:r>
      <w:r w:rsidR="00F72DBB">
        <w:rPr>
          <w:rFonts w:ascii="Arial" w:hAnsi="Arial" w:cs="Arial"/>
        </w:rPr>
        <w:instrText>Wilson, C&lt;/full-title&gt;&lt;/periodical&gt;&lt;pages&gt;207-219&lt;/pages&gt;&lt;dates&gt;&lt;year&gt;2009&lt;/year&gt;&lt;/dates&gt;&lt;urls&gt;&lt;/urls&gt;&lt;/record&gt;&lt;/Cite&gt;&lt;/EndNote&gt;</w:instrText>
      </w:r>
      <w:r w:rsidR="00F72DBB">
        <w:rPr>
          <w:rFonts w:ascii="Arial" w:hAnsi="Arial" w:cs="Arial"/>
        </w:rPr>
        <w:fldChar w:fldCharType="separate"/>
      </w:r>
      <w:r w:rsidR="00F72DBB">
        <w:rPr>
          <w:rFonts w:ascii="Arial" w:hAnsi="Arial" w:cs="Arial"/>
          <w:noProof/>
        </w:rPr>
        <w:t>(Kingsley 2009)</w:t>
      </w:r>
      <w:r w:rsidR="00F72DBB">
        <w:rPr>
          <w:rFonts w:ascii="Arial" w:hAnsi="Arial" w:cs="Arial"/>
        </w:rPr>
        <w:fldChar w:fldCharType="end"/>
      </w:r>
      <w:r w:rsidR="00F72DBB">
        <w:rPr>
          <w:rFonts w:ascii="Arial" w:hAnsi="Arial" w:cs="Arial"/>
        </w:rPr>
        <w:t xml:space="preserve">. The benefits of gardens may also be linked to the privacy of the space, for example, maintenance of the recommended social distancing in shared gardens </w:t>
      </w:r>
      <w:r w:rsidR="00F72DBB">
        <w:rPr>
          <w:rFonts w:ascii="Arial" w:hAnsi="Arial" w:cs="Arial"/>
        </w:rPr>
        <w:lastRenderedPageBreak/>
        <w:t>(e.g., in apartments or flats) may be stressful and challenging, compared to</w:t>
      </w:r>
      <w:r w:rsidR="00416FDC">
        <w:rPr>
          <w:rFonts w:ascii="Arial" w:hAnsi="Arial" w:cs="Arial"/>
        </w:rPr>
        <w:t xml:space="preserve"> private</w:t>
      </w:r>
      <w:r w:rsidR="00762366">
        <w:rPr>
          <w:rFonts w:ascii="Arial" w:hAnsi="Arial" w:cs="Arial"/>
        </w:rPr>
        <w:t xml:space="preserve"> </w:t>
      </w:r>
      <w:r w:rsidR="00F72DBB">
        <w:rPr>
          <w:rFonts w:ascii="Arial" w:hAnsi="Arial" w:cs="Arial"/>
        </w:rPr>
        <w:t>and quiet gardens</w:t>
      </w:r>
      <w:r w:rsidR="00C25A0B">
        <w:rPr>
          <w:rFonts w:ascii="Arial" w:hAnsi="Arial" w:cs="Arial"/>
        </w:rPr>
        <w:t xml:space="preserve"> </w:t>
      </w:r>
      <w:r w:rsidR="00C25A0B">
        <w:rPr>
          <w:rFonts w:ascii="Arial" w:hAnsi="Arial" w:cs="Arial"/>
        </w:rPr>
        <w:fldChar w:fldCharType="begin">
          <w:fldData xml:space="preserve">PEVuZE5vdGU+PENpdGU+PEF1dGhvcj5Qb3VzbzwvQXV0aG9yPjxZZWFyPjIwMjE8L1llYXI+PFJl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</w:fldData>
        </w:fldChar>
      </w:r>
      <w:r w:rsidR="00C25A0B">
        <w:rPr>
          <w:rFonts w:ascii="Arial" w:hAnsi="Arial" w:cs="Arial"/>
        </w:rPr>
        <w:instrText xml:space="preserve"> ADDIN EN.CITE </w:instrText>
      </w:r>
      <w:r w:rsidR="00C25A0B">
        <w:rPr>
          <w:rFonts w:ascii="Arial" w:hAnsi="Arial" w:cs="Arial"/>
        </w:rPr>
        <w:fldChar w:fldCharType="begin">
          <w:fldData xml:space="preserve">PEVuZE5vdGU+PENpdGU+PEF1dGhvcj5Qb3VzbzwvQXV0aG9yPjxZZWFyPjIwMjE8L1llYXI+PFJl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</w:fldData>
        </w:fldChar>
      </w:r>
      <w:r w:rsidR="00C25A0B">
        <w:rPr>
          <w:rFonts w:ascii="Arial" w:hAnsi="Arial" w:cs="Arial"/>
        </w:rPr>
        <w:instrText xml:space="preserve"> ADDIN EN.CITE.DATA </w:instrText>
      </w:r>
      <w:r w:rsidR="00C25A0B">
        <w:rPr>
          <w:rFonts w:ascii="Arial" w:hAnsi="Arial" w:cs="Arial"/>
        </w:rPr>
      </w:r>
      <w:r w:rsidR="00C25A0B">
        <w:rPr>
          <w:rFonts w:ascii="Arial" w:hAnsi="Arial" w:cs="Arial"/>
        </w:rPr>
        <w:fldChar w:fldCharType="end"/>
      </w:r>
      <w:r w:rsidR="00C25A0B">
        <w:rPr>
          <w:rFonts w:ascii="Arial" w:hAnsi="Arial" w:cs="Arial"/>
        </w:rPr>
      </w:r>
      <w:r w:rsidR="00C25A0B">
        <w:rPr>
          <w:rFonts w:ascii="Arial" w:hAnsi="Arial" w:cs="Arial"/>
        </w:rPr>
        <w:fldChar w:fldCharType="separate"/>
      </w:r>
      <w:r w:rsidR="00C25A0B">
        <w:rPr>
          <w:rFonts w:ascii="Arial" w:hAnsi="Arial" w:cs="Arial"/>
          <w:noProof/>
        </w:rPr>
        <w:t>(Pouso</w:t>
      </w:r>
      <w:r w:rsidR="00C25A0B" w:rsidRPr="00C25A0B">
        <w:rPr>
          <w:rFonts w:ascii="Arial" w:hAnsi="Arial" w:cs="Arial"/>
          <w:i/>
          <w:noProof/>
        </w:rPr>
        <w:t xml:space="preserve"> et al.</w:t>
      </w:r>
      <w:r w:rsidR="00C25A0B">
        <w:rPr>
          <w:rFonts w:ascii="Arial" w:hAnsi="Arial" w:cs="Arial"/>
          <w:noProof/>
        </w:rPr>
        <w:t xml:space="preserve"> 2021)</w:t>
      </w:r>
      <w:r w:rsidR="00C25A0B">
        <w:rPr>
          <w:rFonts w:ascii="Arial" w:hAnsi="Arial" w:cs="Arial"/>
        </w:rPr>
        <w:fldChar w:fldCharType="end"/>
      </w:r>
      <w:r w:rsidR="00762366">
        <w:rPr>
          <w:rFonts w:ascii="Arial" w:hAnsi="Arial" w:cs="Arial"/>
        </w:rPr>
        <w:t xml:space="preserve">. </w:t>
      </w:r>
      <w:r w:rsidR="006F2E15">
        <w:rPr>
          <w:rFonts w:ascii="Arial" w:hAnsi="Arial" w:cs="Arial"/>
        </w:rPr>
        <w:t xml:space="preserve">Additionally, research reports differences in mental health between people with and without accessible outdoor spaces existed before lockdown measures, suggesting the positive impact of these spaces exists under normal non-pandemic circumstances </w:t>
      </w:r>
      <w:r w:rsidR="006F2E15">
        <w:rPr>
          <w:rFonts w:ascii="Arial" w:hAnsi="Arial" w:cs="Arial"/>
        </w:rPr>
        <w:fldChar w:fldCharType="begin"/>
      </w:r>
      <w:r w:rsidR="006F2E15">
        <w:rPr>
          <w:rFonts w:ascii="Arial" w:hAnsi="Arial" w:cs="Arial"/>
        </w:rPr>
        <w:instrText xml:space="preserve"> ADDIN EN.CITE &lt;EndNote&gt;&lt;Cite&gt;&lt;Author&gt;Bratman&lt;/Author&gt;&lt;Year&gt;2019&lt;/Year&gt;&lt;RecNum&gt;26&lt;/RecNum&gt;&lt;DisplayText&gt;(Bratman&lt;style face="italic"&gt; et al.&lt;/style&gt; 2019)&lt;/DisplayText&gt;&lt;record&gt;&lt;rec-number&gt;26&lt;/rec-number&gt;&lt;foreign-keys&gt;&lt;key app="EN" db-id="d2eraa2xsexrf1e5wfwxwfs6e5d9wzzpw9xs" timestamp="1655890200"&gt;26&lt;/key&gt;&lt;/foreign-keys&gt;&lt;ref-type name="Journal Article"&gt;17&lt;/ref-type&gt;&lt;contributors&gt;&lt;authors&gt;&lt;author&gt;Bratman, Gregory N&lt;/author&gt;&lt;author&gt;Anderson, Christopher B&lt;/author&gt;&lt;author&gt;Berman, Marc G&lt;/author&gt;&lt;author&gt;Cochran, Bobby&lt;/author&gt;&lt;author&gt;De Vries, Sjerp&lt;/author&gt;&lt;author&gt;Flanders, Jon&lt;/author&gt;&lt;author&gt;Folke, Carl&lt;/author&gt;&lt;author&gt;Frumkin, Howard&lt;/author&gt;&lt;author&gt;Gross, James J&lt;/author&gt;&lt;author&gt;Hartig, Terry&lt;/author&gt;&lt;/authors&gt;&lt;/contributors&gt;&lt;titles&gt;&lt;title&gt;Nature and mental health: An ecosystem service perspective&lt;/title&gt;&lt;secondary-title&gt;Science advances&lt;/secondary-title&gt;&lt;/titles&gt;&lt;periodical&gt;&lt;full-title&gt;Science advances&lt;/full-title&gt;&lt;/periodical&gt;&lt;pages&gt;eaax0903&lt;/pages&gt;&lt;volume&gt;5&lt;/volume&gt;&lt;number&gt;7&lt;/number&gt;&lt;dates&gt;&lt;year&gt;2019&lt;/year&gt;&lt;/dates&gt;&lt;isbn&gt;2375-2548&lt;/isbn&gt;&lt;urls&gt;&lt;/urls&gt;&lt;/record&gt;&lt;/Cite&gt;&lt;/EndNote&gt;</w:instrText>
      </w:r>
      <w:r w:rsidR="006F2E15">
        <w:rPr>
          <w:rFonts w:ascii="Arial" w:hAnsi="Arial" w:cs="Arial"/>
        </w:rPr>
        <w:fldChar w:fldCharType="separate"/>
      </w:r>
      <w:r w:rsidR="006F2E15">
        <w:rPr>
          <w:rFonts w:ascii="Arial" w:hAnsi="Arial" w:cs="Arial"/>
          <w:noProof/>
        </w:rPr>
        <w:t>(Bratman</w:t>
      </w:r>
      <w:r w:rsidR="006F2E15" w:rsidRPr="006F2E15">
        <w:rPr>
          <w:rFonts w:ascii="Arial" w:hAnsi="Arial" w:cs="Arial"/>
          <w:i/>
          <w:noProof/>
        </w:rPr>
        <w:t xml:space="preserve"> et al.</w:t>
      </w:r>
      <w:r w:rsidR="006F2E15">
        <w:rPr>
          <w:rFonts w:ascii="Arial" w:hAnsi="Arial" w:cs="Arial"/>
          <w:noProof/>
        </w:rPr>
        <w:t xml:space="preserve"> 2019)</w:t>
      </w:r>
      <w:r w:rsidR="006F2E15">
        <w:rPr>
          <w:rFonts w:ascii="Arial" w:hAnsi="Arial" w:cs="Arial"/>
        </w:rPr>
        <w:fldChar w:fldCharType="end"/>
      </w:r>
      <w:r w:rsidR="006F2E15">
        <w:rPr>
          <w:rFonts w:ascii="Arial" w:hAnsi="Arial" w:cs="Arial"/>
        </w:rPr>
        <w:t>. Further research is required to ascertain if there are significant differences between types of private outdoor spaces and nature views available (e.g., if views to blue spaces have higher buffering effects than views to green spaces)</w:t>
      </w:r>
      <w:r w:rsidR="00BA321B">
        <w:rPr>
          <w:rFonts w:ascii="Arial" w:hAnsi="Arial" w:cs="Arial"/>
        </w:rPr>
        <w:t xml:space="preserve"> </w:t>
      </w:r>
      <w:r w:rsidR="00BA321B">
        <w:rPr>
          <w:rFonts w:ascii="Arial" w:hAnsi="Arial" w:cs="Arial"/>
        </w:rPr>
        <w:fldChar w:fldCharType="begin"/>
      </w:r>
      <w:r w:rsidR="00BA321B">
        <w:rPr>
          <w:rFonts w:ascii="Arial" w:hAnsi="Arial" w:cs="Arial"/>
        </w:rPr>
        <w:instrText xml:space="preserve"> ADDIN EN.CITE &lt;EndNote&gt;&lt;Cite&gt;&lt;Author&gt;Nutsford&lt;/Author&gt;&lt;Year&gt;2016&lt;/Year&gt;&lt;RecNum&gt;27&lt;/RecNum&gt;&lt;DisplayText&gt;(Nutsford&lt;style face="italic"&gt; et al.&lt;/style&gt; 2016)&lt;/DisplayText&gt;&lt;record&gt;&lt;rec-number&gt;27&lt;/rec-number&gt;&lt;foreign-keys&gt;&lt;key app="EN" db-id="d2eraa2xsexrf1e5wfwxwfs6e5d9wzzpw9xs" timestamp="1655890361"&gt;27&lt;/key&gt;&lt;/foreign-keys&gt;&lt;ref-type name="Journal Article"&gt;17&lt;/ref-type&gt;&lt;contributors&gt;&lt;authors&gt;&lt;author&gt;Nutsford, Daniel&lt;/author&gt;&lt;author&gt;Pearson, Amber L&lt;/author&gt;&lt;author&gt;Kingham, Simon&lt;/author&gt;&lt;author&gt;Reitsma, Femke&lt;/author&gt;&lt;/authors&gt;&lt;/contributors&gt;&lt;titles&gt;&lt;title&gt;Residential exposure to visible blue space (but not green space) associated with lower psychological distress in a capital city&lt;/title&gt;&lt;secondary-title&gt;Health &amp;amp; place&lt;/secondary-title&gt;&lt;/titles&gt;&lt;periodical&gt;&lt;full-title&gt;Health &amp;amp; Place&lt;/full-title&gt;&lt;/periodical&gt;&lt;pages&gt;70-78&lt;/pages&gt;&lt;volume&gt;39&lt;/volume&gt;&lt;dates&gt;&lt;year&gt;2016&lt;/year&gt;&lt;/dates&gt;&lt;isbn&gt;1353-8292&lt;/isbn&gt;&lt;urls&gt;&lt;/urls&gt;&lt;/record&gt;&lt;/Cite&gt;&lt;/EndNote&gt;</w:instrText>
      </w:r>
      <w:r w:rsidR="00BA321B">
        <w:rPr>
          <w:rFonts w:ascii="Arial" w:hAnsi="Arial" w:cs="Arial"/>
        </w:rPr>
        <w:fldChar w:fldCharType="separate"/>
      </w:r>
      <w:r w:rsidR="00BA321B">
        <w:rPr>
          <w:rFonts w:ascii="Arial" w:hAnsi="Arial" w:cs="Arial"/>
          <w:noProof/>
        </w:rPr>
        <w:t>(Nutsford</w:t>
      </w:r>
      <w:r w:rsidR="00BA321B" w:rsidRPr="00BA321B">
        <w:rPr>
          <w:rFonts w:ascii="Arial" w:hAnsi="Arial" w:cs="Arial"/>
          <w:i/>
          <w:noProof/>
        </w:rPr>
        <w:t xml:space="preserve"> et al.</w:t>
      </w:r>
      <w:r w:rsidR="00BA321B">
        <w:rPr>
          <w:rFonts w:ascii="Arial" w:hAnsi="Arial" w:cs="Arial"/>
          <w:noProof/>
        </w:rPr>
        <w:t xml:space="preserve"> 2016)</w:t>
      </w:r>
      <w:r w:rsidR="00BA321B">
        <w:rPr>
          <w:rFonts w:ascii="Arial" w:hAnsi="Arial" w:cs="Arial"/>
        </w:rPr>
        <w:fldChar w:fldCharType="end"/>
      </w:r>
      <w:r w:rsidR="00BA321B">
        <w:rPr>
          <w:rFonts w:ascii="Arial" w:hAnsi="Arial" w:cs="Arial"/>
        </w:rPr>
        <w:t xml:space="preserve">. </w:t>
      </w:r>
    </w:p>
    <w:p w14:paraId="7A356614" w14:textId="25E7B167" w:rsidR="00470A08" w:rsidRDefault="00D751DE" w:rsidP="00B155C4">
      <w:pPr>
        <w:spacing w:after="100" w:afterAutospacing="1" w:line="360" w:lineRule="auto"/>
        <w:jc w:val="both"/>
        <w:rPr>
          <w:rFonts w:ascii="Arial" w:hAnsi="Arial" w:cs="Arial"/>
          <w:b/>
          <w:bCs/>
        </w:rPr>
      </w:pPr>
      <w:r w:rsidRPr="00D751DE">
        <w:rPr>
          <w:rFonts w:ascii="Arial" w:hAnsi="Arial" w:cs="Arial"/>
          <w:b/>
          <w:bCs/>
        </w:rPr>
        <w:t>Limitations</w:t>
      </w:r>
    </w:p>
    <w:p w14:paraId="6A7AFBFA" w14:textId="1D1A18FC" w:rsidR="00856872" w:rsidRDefault="0053470E" w:rsidP="00B155C4">
      <w:pPr>
        <w:spacing w:after="100" w:afterAutospacing="1" w:line="360" w:lineRule="auto"/>
        <w:jc w:val="both"/>
        <w:rPr>
          <w:rFonts w:ascii="Arial" w:hAnsi="Arial" w:cs="Arial"/>
        </w:rPr>
      </w:pPr>
      <w:r>
        <w:rPr>
          <w:rFonts w:ascii="Arial" w:hAnsi="Arial" w:cs="Arial"/>
        </w:rPr>
        <w:t>We acknowledge limitations to the current study</w:t>
      </w:r>
      <w:r w:rsidR="008B5843">
        <w:rPr>
          <w:rFonts w:ascii="Arial" w:hAnsi="Arial" w:cs="Arial"/>
        </w:rPr>
        <w:t>. Firstly, the population consisted predominantly of female</w:t>
      </w:r>
      <w:r>
        <w:rPr>
          <w:rFonts w:ascii="Arial" w:hAnsi="Arial" w:cs="Arial"/>
        </w:rPr>
        <w:t xml:space="preserve"> </w:t>
      </w:r>
      <w:r w:rsidR="00374F41">
        <w:rPr>
          <w:rFonts w:ascii="Arial" w:hAnsi="Arial" w:cs="Arial"/>
        </w:rPr>
        <w:t>participants,</w:t>
      </w:r>
      <w:r>
        <w:rPr>
          <w:rFonts w:ascii="Arial" w:hAnsi="Arial" w:cs="Arial"/>
        </w:rPr>
        <w:t xml:space="preserve"> </w:t>
      </w:r>
      <w:r w:rsidR="008B5843">
        <w:rPr>
          <w:rFonts w:ascii="Arial" w:hAnsi="Arial" w:cs="Arial"/>
        </w:rPr>
        <w:t>so the sample is not representative of the UK general population.</w:t>
      </w:r>
      <w:r>
        <w:rPr>
          <w:rFonts w:ascii="Arial" w:hAnsi="Arial" w:cs="Arial"/>
        </w:rPr>
        <w:t xml:space="preserve"> Although gender differences have been identified for some elements relating to animal ownership</w:t>
      </w:r>
      <w:r w:rsidR="00EF0B55">
        <w:rPr>
          <w:rFonts w:ascii="Arial" w:hAnsi="Arial" w:cs="Arial"/>
        </w:rPr>
        <w:t xml:space="preserve"> </w:t>
      </w:r>
      <w:r w:rsidR="00EF0B55">
        <w:rPr>
          <w:rFonts w:ascii="Arial" w:hAnsi="Arial" w:cs="Arial"/>
        </w:rPr>
        <w:fldChar w:fldCharType="begin"/>
      </w:r>
      <w:r w:rsidR="00EF0B55">
        <w:rPr>
          <w:rFonts w:ascii="Arial" w:hAnsi="Arial" w:cs="Arial"/>
        </w:rPr>
        <w:instrText xml:space="preserve"> ADDIN EN.CITE &lt;EndNote&gt;&lt;Cite&gt;&lt;Author&gt;Amiot&lt;/Author&gt;&lt;Year&gt;2015&lt;/Year&gt;&lt;RecNum&gt;31&lt;/RecNum&gt;&lt;DisplayText&gt;(Amiot and Bastian 2015)&lt;/DisplayText&gt;&lt;record&gt;&lt;rec-number&gt;31&lt;/rec-number&gt;&lt;foreign-keys&gt;&lt;key app="EN" db-id="d2eraa2xsexrf1e5wfwxwfs6e5d9wzzpw9xs" timestamp="1655896473"&gt;31&lt;/key&gt;&lt;/foreign-keys&gt;&lt;ref-type name="Journal Article"&gt;17&lt;/ref-type&gt;&lt;contributors&gt;&lt;authors&gt;&lt;author&gt;Amiot, C. E.&lt;/author&gt;&lt;author&gt;Bastian, B.&lt;/author&gt;&lt;/authors&gt;&lt;/contributors&gt;&lt;auth-address&gt;Department of Psychology, Université du Québec à Montréal.&amp;#xD;School of Psychology, University of New South Wales.&lt;/auth-address&gt;&lt;titles&gt;&lt;title&gt;Toward a psychology of human-animal relations&lt;/title&gt;&lt;secondary-title&gt;Psychol Bull&lt;/secondary-title&gt;&lt;/titles&gt;&lt;periodical&gt;&lt;full-title&gt;Psychol Bull&lt;/full-title&gt;&lt;/periodical&gt;&lt;pages&gt;6-47&lt;/pages&gt;&lt;volume&gt;141&lt;/volume&gt;&lt;number&gt;1&lt;/number&gt;&lt;edition&gt;2014/11/05&lt;/edition&gt;&lt;keywords&gt;&lt;keyword&gt;Animals&lt;/keyword&gt;&lt;keyword&gt;Attitude/*ethnology&lt;/keyword&gt;&lt;keyword&gt;Humans&lt;/keyword&gt;&lt;keyword&gt;*Object Attachment&lt;/keyword&gt;&lt;keyword&gt;*Personality&lt;/keyword&gt;&lt;keyword&gt;Pets/*psychology&lt;/keyword&gt;&lt;keyword&gt;Quality of Life/*psychology&lt;/keyword&gt;&lt;/keywords&gt;&lt;dates&gt;&lt;year&gt;2015&lt;/year&gt;&lt;pub-dates&gt;&lt;date&gt;Jan&lt;/date&gt;&lt;/pub-dates&gt;&lt;/dates&gt;&lt;isbn&gt;0033-2909&lt;/isbn&gt;&lt;accession-num&gt;25365760&lt;/accession-num&gt;&lt;urls&gt;&lt;/urls&gt;&lt;electronic-resource-num&gt;10.1037/a0038147&lt;/electronic-resource-num&gt;&lt;remote-database-provider&gt;NLM&lt;/remote-database-provider&gt;&lt;language&gt;eng&lt;/language&gt;&lt;/record&gt;&lt;/Cite&gt;&lt;/EndNote&gt;</w:instrText>
      </w:r>
      <w:r w:rsidR="00EF0B55">
        <w:rPr>
          <w:rFonts w:ascii="Arial" w:hAnsi="Arial" w:cs="Arial"/>
        </w:rPr>
        <w:fldChar w:fldCharType="separate"/>
      </w:r>
      <w:r w:rsidR="00EF0B55">
        <w:rPr>
          <w:rFonts w:ascii="Arial" w:hAnsi="Arial" w:cs="Arial"/>
          <w:noProof/>
        </w:rPr>
        <w:t>(Amiot and Bastian 2015)</w:t>
      </w:r>
      <w:r w:rsidR="00EF0B55">
        <w:rPr>
          <w:rFonts w:ascii="Arial" w:hAnsi="Arial" w:cs="Arial"/>
        </w:rPr>
        <w:fldChar w:fldCharType="end"/>
      </w:r>
      <w:r>
        <w:rPr>
          <w:rFonts w:ascii="Arial" w:hAnsi="Arial" w:cs="Arial"/>
        </w:rPr>
        <w:t>, this does not appear to be the case for interactions with non-companion animals. Therefore, our predominantly female sample may not have affected our results substantially.</w:t>
      </w:r>
      <w:r w:rsidR="001775C9">
        <w:rPr>
          <w:rFonts w:ascii="Arial" w:hAnsi="Arial" w:cs="Arial"/>
        </w:rPr>
        <w:t xml:space="preserve"> Additionally, </w:t>
      </w:r>
      <w:r w:rsidR="00C43712">
        <w:rPr>
          <w:rFonts w:ascii="Arial" w:hAnsi="Arial" w:cs="Arial"/>
        </w:rPr>
        <w:t>nearly 90% of our sample owned a companion animal. Hence, this survey was evidently a ‘survey of animal lovers’</w:t>
      </w:r>
      <w:r w:rsidR="00C125A1">
        <w:rPr>
          <w:rFonts w:ascii="Arial" w:hAnsi="Arial" w:cs="Arial"/>
        </w:rPr>
        <w:t>, as common in this area of research</w:t>
      </w:r>
      <w:r w:rsidR="00C43712">
        <w:rPr>
          <w:rFonts w:ascii="Arial" w:hAnsi="Arial" w:cs="Arial"/>
        </w:rPr>
        <w:t>. The findings need to be interpreted with this in mind, as it is possible th</w:t>
      </w:r>
      <w:r w:rsidR="001775C9">
        <w:rPr>
          <w:rFonts w:ascii="Arial" w:hAnsi="Arial" w:cs="Arial"/>
        </w:rPr>
        <w:t>at the</w:t>
      </w:r>
      <w:r w:rsidR="00C43712">
        <w:rPr>
          <w:rFonts w:ascii="Arial" w:hAnsi="Arial" w:cs="Arial"/>
        </w:rPr>
        <w:t xml:space="preserve"> self-selected sample frequently engaged with non-companion animals prior to the Covid-19 restrictions.</w:t>
      </w:r>
      <w:r w:rsidR="00D55A49">
        <w:rPr>
          <w:rFonts w:ascii="Arial" w:hAnsi="Arial" w:cs="Arial"/>
        </w:rPr>
        <w:t xml:space="preserve"> It would be important for future research to explore the association between mental health and engagement with non-companion animals in a larger sample of participants who did not own a companion animal. </w:t>
      </w:r>
      <w:r w:rsidR="00DC0A59">
        <w:rPr>
          <w:rFonts w:ascii="Arial" w:hAnsi="Arial" w:cs="Arial"/>
        </w:rPr>
        <w:t>W</w:t>
      </w:r>
      <w:r w:rsidR="001775C9">
        <w:rPr>
          <w:rFonts w:ascii="Arial" w:hAnsi="Arial" w:cs="Arial"/>
        </w:rPr>
        <w:t>e did not collect data relating to participant income which is known to have an impact on the relationship between people, nature, and wellbeing</w:t>
      </w:r>
      <w:r w:rsidR="006B76E8">
        <w:rPr>
          <w:rFonts w:ascii="Arial" w:hAnsi="Arial" w:cs="Arial"/>
        </w:rPr>
        <w:t xml:space="preserve"> </w:t>
      </w:r>
      <w:r w:rsidR="006B76E8">
        <w:rPr>
          <w:rFonts w:ascii="Arial" w:hAnsi="Arial" w:cs="Arial"/>
        </w:rPr>
        <w:fldChar w:fldCharType="begin">
          <w:fldData xml:space="preserve">PEVuZE5vdGU+PENpdGU+PEF1dGhvcj5SaWNoYXJkc29uPC9BdXRob3I+PFllYXI+MjAyMjwvWWVh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</w:fldData>
        </w:fldChar>
      </w:r>
      <w:r w:rsidR="006B76E8">
        <w:rPr>
          <w:rFonts w:ascii="Arial" w:hAnsi="Arial" w:cs="Arial"/>
        </w:rPr>
        <w:instrText xml:space="preserve"> ADDIN EN.CITE </w:instrText>
      </w:r>
      <w:r w:rsidR="006B76E8">
        <w:rPr>
          <w:rFonts w:ascii="Arial" w:hAnsi="Arial" w:cs="Arial"/>
        </w:rPr>
        <w:fldChar w:fldCharType="begin">
          <w:fldData xml:space="preserve">PEVuZE5vdGU+PENpdGU+PEF1dGhvcj5SaWNoYXJkc29uPC9BdXRob3I+PFllYXI+MjAyMjwvWWVh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</w:fldData>
        </w:fldChar>
      </w:r>
      <w:r w:rsidR="006B76E8">
        <w:rPr>
          <w:rFonts w:ascii="Arial" w:hAnsi="Arial" w:cs="Arial"/>
        </w:rPr>
        <w:instrText xml:space="preserve"> ADDIN EN.CITE.DATA </w:instrText>
      </w:r>
      <w:r w:rsidR="006B76E8">
        <w:rPr>
          <w:rFonts w:ascii="Arial" w:hAnsi="Arial" w:cs="Arial"/>
        </w:rPr>
      </w:r>
      <w:r w:rsidR="006B76E8">
        <w:rPr>
          <w:rFonts w:ascii="Arial" w:hAnsi="Arial" w:cs="Arial"/>
        </w:rPr>
        <w:fldChar w:fldCharType="end"/>
      </w:r>
      <w:r w:rsidR="006B76E8">
        <w:rPr>
          <w:rFonts w:ascii="Arial" w:hAnsi="Arial" w:cs="Arial"/>
        </w:rPr>
      </w:r>
      <w:r w:rsidR="006B76E8">
        <w:rPr>
          <w:rFonts w:ascii="Arial" w:hAnsi="Arial" w:cs="Arial"/>
        </w:rPr>
        <w:fldChar w:fldCharType="separate"/>
      </w:r>
      <w:r w:rsidR="006B76E8">
        <w:rPr>
          <w:rFonts w:ascii="Arial" w:hAnsi="Arial" w:cs="Arial"/>
          <w:noProof/>
        </w:rPr>
        <w:t>(Richardson</w:t>
      </w:r>
      <w:r w:rsidR="006B76E8" w:rsidRPr="006B76E8">
        <w:rPr>
          <w:rFonts w:ascii="Arial" w:hAnsi="Arial" w:cs="Arial"/>
          <w:i/>
          <w:noProof/>
        </w:rPr>
        <w:t xml:space="preserve"> et al.</w:t>
      </w:r>
      <w:r w:rsidR="006B76E8">
        <w:rPr>
          <w:rFonts w:ascii="Arial" w:hAnsi="Arial" w:cs="Arial"/>
          <w:noProof/>
        </w:rPr>
        <w:t xml:space="preserve"> 2022; Scopelliti</w:t>
      </w:r>
      <w:r w:rsidR="006B76E8" w:rsidRPr="006B76E8">
        <w:rPr>
          <w:rFonts w:ascii="Arial" w:hAnsi="Arial" w:cs="Arial"/>
          <w:i/>
          <w:noProof/>
        </w:rPr>
        <w:t xml:space="preserve"> et al.</w:t>
      </w:r>
      <w:r w:rsidR="006B76E8">
        <w:rPr>
          <w:rFonts w:ascii="Arial" w:hAnsi="Arial" w:cs="Arial"/>
          <w:noProof/>
        </w:rPr>
        <w:t xml:space="preserve"> 2016)</w:t>
      </w:r>
      <w:r w:rsidR="006B76E8">
        <w:rPr>
          <w:rFonts w:ascii="Arial" w:hAnsi="Arial" w:cs="Arial"/>
        </w:rPr>
        <w:fldChar w:fldCharType="end"/>
      </w:r>
      <w:r w:rsidR="001775C9">
        <w:rPr>
          <w:rFonts w:ascii="Arial" w:hAnsi="Arial" w:cs="Arial"/>
        </w:rPr>
        <w:t xml:space="preserve">. </w:t>
      </w:r>
      <w:r w:rsidR="00856872">
        <w:rPr>
          <w:rFonts w:ascii="Arial" w:hAnsi="Arial" w:cs="Arial"/>
        </w:rPr>
        <w:t xml:space="preserve">However, we did </w:t>
      </w:r>
      <w:r w:rsidR="00DC0A59">
        <w:rPr>
          <w:rFonts w:ascii="Arial" w:hAnsi="Arial" w:cs="Arial"/>
        </w:rPr>
        <w:t xml:space="preserve">collect information about home ownership as a proxy, as this was deemed less intrusive than asking about household income, and has been used as a variable in previous research to measure socioeconomic status </w:t>
      </w:r>
      <w:r w:rsidR="00DC0A59">
        <w:rPr>
          <w:rFonts w:ascii="Arial" w:hAnsi="Arial" w:cs="Arial"/>
        </w:rPr>
        <w:fldChar w:fldCharType="begin"/>
      </w:r>
      <w:r w:rsidR="00DC0A59">
        <w:rPr>
          <w:rFonts w:ascii="Arial" w:hAnsi="Arial" w:cs="Arial"/>
        </w:rPr>
        <w:instrText xml:space="preserve"> ADDIN EN.CITE &lt;EndNote&gt;&lt;Cite&gt;&lt;Author&gt;Niedzwiedz&lt;/Author&gt;&lt;Year&gt;2020&lt;/Year&gt;&lt;RecNum&gt;21072&lt;/RecNum&gt;&lt;DisplayText&gt;(Niedzwiedz&lt;style face="italic"&gt; et al.&lt;/style&gt; 2020)&lt;/DisplayText&gt;&lt;record&gt;&lt;rec-number&gt;21072&lt;/rec-number&gt;&lt;foreign-keys&gt;&lt;key app="EN" db-id="ttdxwszt6e0zwqezvdjx5zdpvdxrf5fxrase" timestamp="1678365318"&gt;21072&lt;/key&gt;&lt;/foreign-keys&gt;&lt;ref-type name="Journal Article"&gt;17&lt;/ref-type&gt;&lt;contributors&gt;&lt;authors&gt;&lt;author&gt;Niedzwiedz, Claire L.&lt;/author&gt;&lt;author&gt;O’Donnell, Catherine A.&lt;/author&gt;&lt;author&gt;Jani, Bhautesh Dinesh&lt;/author&gt;&lt;author&gt;Demou, Evangelia&lt;/author&gt;&lt;author&gt;Ho, Frederick K.&lt;/author&gt;&lt;author&gt;Celis-Morales, Carlos&lt;/author&gt;&lt;author&gt;Nicholl, Barbara I.&lt;/author&gt;&lt;author&gt;Mair, Frances S.&lt;/author&gt;&lt;author&gt;Welsh, Paul&lt;/author&gt;&lt;author&gt;Sattar, Naveed&lt;/author&gt;&lt;author&gt;Pell, Jill P.&lt;/author&gt;&lt;author&gt;Katikireddi, S. Vittal&lt;/author&gt;&lt;/authors&gt;&lt;/contributors&gt;&lt;titles&gt;&lt;title&gt;Ethnic and socioeconomic differences in SARS-CoV-2 infection: prospective cohort study using UK Biobank&lt;/title&gt;&lt;secondary-title&gt;BMC Medicine&lt;/secondary-title&gt;&lt;/titles&gt;&lt;periodical&gt;&lt;full-title&gt;BMC Medicine&lt;/full-title&gt;&lt;/periodical&gt;&lt;pages&gt;160&lt;/pages&gt;&lt;volume&gt;18&lt;/volume&gt;&lt;number&gt;1&lt;/number&gt;&lt;dates&gt;&lt;year&gt;2020&lt;/year&gt;&lt;pub-dates&gt;&lt;date&gt;2020/05/29&lt;/date&gt;&lt;/pub-dates&gt;&lt;/dates&gt;&lt;isbn&gt;1741-7015&lt;/isbn&gt;&lt;urls&gt;&lt;related-urls&gt;&lt;url&gt;https://doi.org/10.1186/s12916-020-01640-8&lt;/url&gt;&lt;/related-urls&gt;&lt;/urls&gt;&lt;electronic-resource-num&gt;10.1186/s12916-020-01640-8&lt;/electronic-resource-num&gt;&lt;/record&gt;&lt;/Cite&gt;&lt;/EndNote&gt;</w:instrText>
      </w:r>
      <w:r w:rsidR="00DC0A59">
        <w:rPr>
          <w:rFonts w:ascii="Arial" w:hAnsi="Arial" w:cs="Arial"/>
        </w:rPr>
        <w:fldChar w:fldCharType="separate"/>
      </w:r>
      <w:r w:rsidR="00DC0A59">
        <w:rPr>
          <w:rFonts w:ascii="Arial" w:hAnsi="Arial" w:cs="Arial"/>
          <w:noProof/>
        </w:rPr>
        <w:t>(Niedzwiedz</w:t>
      </w:r>
      <w:r w:rsidR="00DC0A59" w:rsidRPr="00DC0A59">
        <w:rPr>
          <w:rFonts w:ascii="Arial" w:hAnsi="Arial" w:cs="Arial"/>
          <w:i/>
          <w:noProof/>
        </w:rPr>
        <w:t xml:space="preserve"> et al.</w:t>
      </w:r>
      <w:r w:rsidR="00DC0A59">
        <w:rPr>
          <w:rFonts w:ascii="Arial" w:hAnsi="Arial" w:cs="Arial"/>
          <w:noProof/>
        </w:rPr>
        <w:t xml:space="preserve"> 2020)</w:t>
      </w:r>
      <w:r w:rsidR="00DC0A59">
        <w:rPr>
          <w:rFonts w:ascii="Arial" w:hAnsi="Arial" w:cs="Arial"/>
        </w:rPr>
        <w:fldChar w:fldCharType="end"/>
      </w:r>
      <w:r w:rsidR="00DC0A59">
        <w:rPr>
          <w:rFonts w:ascii="Arial" w:hAnsi="Arial" w:cs="Arial"/>
        </w:rPr>
        <w:t>.</w:t>
      </w:r>
    </w:p>
    <w:p w14:paraId="275F8C80" w14:textId="7A5FE563" w:rsidR="001775C9" w:rsidRPr="008B5843" w:rsidRDefault="00DC0A59" w:rsidP="00B155C4">
      <w:pPr>
        <w:spacing w:after="100" w:afterAutospacing="1" w:line="360" w:lineRule="auto"/>
        <w:jc w:val="both"/>
        <w:rPr>
          <w:rFonts w:ascii="Arial" w:hAnsi="Arial" w:cs="Arial"/>
        </w:rPr>
      </w:pPr>
      <w:r>
        <w:rPr>
          <w:rFonts w:ascii="Arial" w:hAnsi="Arial" w:cs="Arial"/>
        </w:rPr>
        <w:t>Lastly, a</w:t>
      </w:r>
      <w:r w:rsidR="00D55A49">
        <w:rPr>
          <w:rFonts w:ascii="Arial" w:hAnsi="Arial" w:cs="Arial"/>
        </w:rPr>
        <w:t xml:space="preserve">lthough we collected data on proximity to and use of green/blue space, this is self-reported and therefore may vary in accuracy. </w:t>
      </w:r>
      <w:r w:rsidR="001775C9">
        <w:rPr>
          <w:rFonts w:ascii="Arial" w:hAnsi="Arial" w:cs="Arial"/>
        </w:rPr>
        <w:t>We also did not collect further details relating to the type of outdoor spaces (private and/or public) that the participants had access to. Types of outdoor space and the associated views from the space may differentially affect the impact of the space on psychological wellbeing and would be important to explore in future research.</w:t>
      </w:r>
      <w:r w:rsidR="00D55A49">
        <w:rPr>
          <w:rFonts w:ascii="Arial" w:hAnsi="Arial" w:cs="Arial"/>
        </w:rPr>
        <w:t xml:space="preserve"> </w:t>
      </w:r>
    </w:p>
    <w:p w14:paraId="474FB479" w14:textId="77777777" w:rsidR="00853886" w:rsidRDefault="00853886" w:rsidP="00B155C4">
      <w:pPr>
        <w:spacing w:after="100" w:afterAutospacing="1" w:line="360" w:lineRule="auto"/>
        <w:jc w:val="both"/>
        <w:rPr>
          <w:rFonts w:ascii="Arial" w:hAnsi="Arial" w:cs="Arial"/>
          <w:b/>
          <w:bCs/>
        </w:rPr>
      </w:pPr>
    </w:p>
    <w:p w14:paraId="7DDCD624" w14:textId="77777777" w:rsidR="00853886" w:rsidRDefault="00853886" w:rsidP="00B155C4">
      <w:pPr>
        <w:spacing w:after="100" w:afterAutospacing="1" w:line="360" w:lineRule="auto"/>
        <w:jc w:val="both"/>
        <w:rPr>
          <w:rFonts w:ascii="Arial" w:hAnsi="Arial" w:cs="Arial"/>
          <w:b/>
          <w:bCs/>
        </w:rPr>
      </w:pPr>
    </w:p>
    <w:p w14:paraId="579A0639" w14:textId="6A4F437C" w:rsidR="003350B0" w:rsidRDefault="003350B0" w:rsidP="00B155C4">
      <w:pPr>
        <w:spacing w:after="100" w:afterAutospacing="1" w:line="360" w:lineRule="auto"/>
        <w:jc w:val="both"/>
        <w:rPr>
          <w:rFonts w:ascii="Arial" w:hAnsi="Arial" w:cs="Arial"/>
          <w:b/>
          <w:bCs/>
        </w:rPr>
      </w:pPr>
      <w:r w:rsidRPr="00594514">
        <w:rPr>
          <w:rFonts w:ascii="Arial" w:hAnsi="Arial" w:cs="Arial"/>
          <w:b/>
          <w:bCs/>
        </w:rPr>
        <w:lastRenderedPageBreak/>
        <w:t>Conclusion</w:t>
      </w:r>
    </w:p>
    <w:p w14:paraId="5929C0B1" w14:textId="1C7D2ECD" w:rsidR="000F68A4" w:rsidRDefault="00094FE7" w:rsidP="000F68A4">
      <w:pPr>
        <w:spacing w:after="100" w:afterAutospacing="1" w:line="360" w:lineRule="auto"/>
        <w:jc w:val="both"/>
        <w:rPr>
          <w:rFonts w:ascii="Arial" w:hAnsi="Arial" w:cs="Arial"/>
        </w:rPr>
      </w:pPr>
      <w:r w:rsidRPr="00094FE7">
        <w:rPr>
          <w:rFonts w:ascii="Arial" w:hAnsi="Arial" w:cs="Arial"/>
        </w:rPr>
        <w:t xml:space="preserve">Our study demonstrated the role of non-companion animals as potential buffers for psychological distress and loneliness, regardless of the type of engagement. Future research could explore the potential role of human-animal interactions and relationships that form as a result of engagement with non-companion animals further. </w:t>
      </w:r>
      <w:r>
        <w:rPr>
          <w:rFonts w:ascii="Arial" w:hAnsi="Arial" w:cs="Arial"/>
        </w:rPr>
        <w:t xml:space="preserve">Additionally, exposure to and use of green/blue space provides society with various benefits that can also act as a buffer against the negative consequences of lockdown measures in psychological wellbeing. </w:t>
      </w:r>
      <w:r w:rsidR="00594514">
        <w:rPr>
          <w:rFonts w:ascii="Arial" w:hAnsi="Arial" w:cs="Arial"/>
        </w:rPr>
        <w:t>Overall, t</w:t>
      </w:r>
      <w:r>
        <w:rPr>
          <w:rFonts w:ascii="Arial" w:hAnsi="Arial" w:cs="Arial"/>
        </w:rPr>
        <w:t xml:space="preserve">he current study provides an overview of the important role that the multi-faceted human-nature relationship played during the first UK lockdown phase. Further targeted investigations relating to these important areas and links with human health, are </w:t>
      </w:r>
      <w:r w:rsidR="00594514">
        <w:rPr>
          <w:rFonts w:ascii="Arial" w:hAnsi="Arial" w:cs="Arial"/>
        </w:rPr>
        <w:t xml:space="preserve">important within both pandemic and non-pandemic contexts. </w:t>
      </w:r>
    </w:p>
    <w:p w14:paraId="5CBBB5C1" w14:textId="5E110E59" w:rsidR="005D682E" w:rsidRPr="005D682E" w:rsidRDefault="00783878" w:rsidP="000F68A4">
      <w:pPr>
        <w:spacing w:after="100" w:afterAutospacing="1" w:line="360" w:lineRule="auto"/>
        <w:jc w:val="both"/>
      </w:pPr>
      <w:r w:rsidRPr="00783878">
        <w:rPr>
          <w:rFonts w:ascii="Arial" w:hAnsi="Arial" w:cs="Arial"/>
          <w:b/>
          <w:bCs/>
        </w:rPr>
        <w:t xml:space="preserve">Data Availability Statement: </w:t>
      </w:r>
      <w:r w:rsidRPr="005D682E">
        <w:rPr>
          <w:rFonts w:ascii="Arial" w:hAnsi="Arial" w:cs="Arial"/>
        </w:rPr>
        <w:t>All relevant data are uploaded to the OSF repository and publicly accessible via the following URL:</w:t>
      </w:r>
      <w:r w:rsidRPr="005D682E">
        <w:rPr>
          <w:rFonts w:ascii="Arial" w:hAnsi="Arial" w:cs="Arial"/>
          <w:b/>
          <w:bCs/>
        </w:rPr>
        <w:t xml:space="preserve"> </w:t>
      </w:r>
      <w:hyperlink r:id="rId8" w:history="1">
        <w:r w:rsidR="005D682E" w:rsidRPr="005D682E">
          <w:rPr>
            <w:rStyle w:val="Hyperlink"/>
            <w:rFonts w:ascii="Arial" w:hAnsi="Arial" w:cs="Arial"/>
          </w:rPr>
          <w:t>https://osf.io/a5uy9</w:t>
        </w:r>
      </w:hyperlink>
      <w:r w:rsidR="005D682E">
        <w:t xml:space="preserve"> </w:t>
      </w:r>
    </w:p>
    <w:p w14:paraId="0BF86DFD" w14:textId="3DC29B4A" w:rsidR="00783878" w:rsidRPr="005D682E" w:rsidRDefault="00783878" w:rsidP="000F68A4">
      <w:pPr>
        <w:spacing w:after="100" w:afterAutospacing="1" w:line="360" w:lineRule="auto"/>
        <w:jc w:val="both"/>
        <w:rPr>
          <w:rFonts w:ascii="Arial" w:hAnsi="Arial" w:cs="Arial"/>
        </w:rPr>
      </w:pPr>
      <w:r w:rsidRPr="00783878">
        <w:rPr>
          <w:rFonts w:ascii="Arial" w:hAnsi="Arial" w:cs="Arial"/>
          <w:b/>
          <w:bCs/>
        </w:rPr>
        <w:t>Conflicts of Interest:</w:t>
      </w:r>
      <w:r w:rsidR="005D682E">
        <w:rPr>
          <w:rFonts w:ascii="Arial" w:hAnsi="Arial" w:cs="Arial"/>
          <w:b/>
          <w:bCs/>
        </w:rPr>
        <w:t xml:space="preserve"> </w:t>
      </w:r>
      <w:r w:rsidR="005D682E">
        <w:rPr>
          <w:rFonts w:ascii="Arial" w:hAnsi="Arial" w:cs="Arial"/>
        </w:rPr>
        <w:t>The authors declare no conflict of interest.</w:t>
      </w:r>
    </w:p>
    <w:p w14:paraId="3E6A73D8" w14:textId="407E1502" w:rsidR="00783878" w:rsidRDefault="00783878" w:rsidP="000F68A4">
      <w:pPr>
        <w:spacing w:after="100" w:afterAutospacing="1" w:line="360" w:lineRule="auto"/>
        <w:jc w:val="both"/>
        <w:rPr>
          <w:rFonts w:ascii="Arial" w:hAnsi="Arial" w:cs="Arial"/>
        </w:rPr>
      </w:pPr>
      <w:r w:rsidRPr="00783878">
        <w:rPr>
          <w:rFonts w:ascii="Arial" w:hAnsi="Arial" w:cs="Arial"/>
          <w:b/>
          <w:bCs/>
        </w:rPr>
        <w:t>Declaration of Funding:</w:t>
      </w:r>
      <w:r>
        <w:rPr>
          <w:rFonts w:ascii="Arial" w:hAnsi="Arial" w:cs="Arial"/>
        </w:rPr>
        <w:t xml:space="preserve"> This research did not receive any specific funding</w:t>
      </w:r>
      <w:r w:rsidR="009F1887">
        <w:rPr>
          <w:rFonts w:ascii="Arial" w:hAnsi="Arial" w:cs="Arial"/>
        </w:rPr>
        <w:t>, but t</w:t>
      </w:r>
      <w:r w:rsidR="009F1887">
        <w:rPr>
          <w:rFonts w:ascii="Arial" w:hAnsi="Arial" w:cs="Arial"/>
          <w:color w:val="222222"/>
          <w:shd w:val="clear" w:color="auto" w:fill="FFFFFF"/>
        </w:rPr>
        <w:t xml:space="preserve">his study is </w:t>
      </w:r>
      <w:r w:rsidR="009F1887" w:rsidRPr="009F1887">
        <w:rPr>
          <w:rFonts w:ascii="Arial" w:hAnsi="Arial" w:cs="Arial"/>
        </w:rPr>
        <w:t>supported by the Yorkshire and Humberside Applied Research Collaboration (YHARC).</w:t>
      </w:r>
      <w:r w:rsidR="00664D90">
        <w:rPr>
          <w:rFonts w:ascii="Arial" w:hAnsi="Arial" w:cs="Arial"/>
        </w:rPr>
        <w:t xml:space="preserve"> </w:t>
      </w:r>
      <w:r w:rsidR="00664D90" w:rsidRPr="00664D90">
        <w:rPr>
          <w:rFonts w:ascii="Arial" w:hAnsi="Arial" w:cs="Arial"/>
        </w:rPr>
        <w:t>Any views expressed here are those of the authors and do not necessarily represent the views of the YHARC.</w:t>
      </w:r>
    </w:p>
    <w:p w14:paraId="087E0B93" w14:textId="77777777" w:rsidR="00C66DA6" w:rsidRDefault="00C66DA6" w:rsidP="000F68A4">
      <w:pPr>
        <w:spacing w:after="100" w:afterAutospacing="1" w:line="360" w:lineRule="auto"/>
        <w:jc w:val="both"/>
        <w:rPr>
          <w:rFonts w:ascii="Arial" w:hAnsi="Arial" w:cs="Arial"/>
          <w:b/>
          <w:bCs/>
        </w:rPr>
      </w:pPr>
    </w:p>
    <w:p w14:paraId="6B38C955" w14:textId="77777777" w:rsidR="00C66DA6" w:rsidRDefault="00C66DA6" w:rsidP="000F68A4">
      <w:pPr>
        <w:spacing w:after="100" w:afterAutospacing="1" w:line="360" w:lineRule="auto"/>
        <w:jc w:val="both"/>
        <w:rPr>
          <w:rFonts w:ascii="Arial" w:hAnsi="Arial" w:cs="Arial"/>
          <w:b/>
          <w:bCs/>
        </w:rPr>
      </w:pPr>
    </w:p>
    <w:p w14:paraId="64538EFB" w14:textId="77777777" w:rsidR="00C66DA6" w:rsidRDefault="00C66DA6" w:rsidP="000F68A4">
      <w:pPr>
        <w:spacing w:after="100" w:afterAutospacing="1" w:line="360" w:lineRule="auto"/>
        <w:jc w:val="both"/>
        <w:rPr>
          <w:rFonts w:ascii="Arial" w:hAnsi="Arial" w:cs="Arial"/>
          <w:b/>
          <w:bCs/>
        </w:rPr>
      </w:pPr>
    </w:p>
    <w:p w14:paraId="61D64CFD" w14:textId="77777777" w:rsidR="00C66DA6" w:rsidRDefault="00C66DA6" w:rsidP="000F68A4">
      <w:pPr>
        <w:spacing w:after="100" w:afterAutospacing="1" w:line="360" w:lineRule="auto"/>
        <w:jc w:val="both"/>
        <w:rPr>
          <w:rFonts w:ascii="Arial" w:hAnsi="Arial" w:cs="Arial"/>
          <w:b/>
          <w:bCs/>
        </w:rPr>
      </w:pPr>
    </w:p>
    <w:p w14:paraId="3AE5432F" w14:textId="77777777" w:rsidR="00C66DA6" w:rsidRDefault="00C66DA6" w:rsidP="000F68A4">
      <w:pPr>
        <w:spacing w:after="100" w:afterAutospacing="1" w:line="360" w:lineRule="auto"/>
        <w:jc w:val="both"/>
        <w:rPr>
          <w:rFonts w:ascii="Arial" w:hAnsi="Arial" w:cs="Arial"/>
          <w:b/>
          <w:bCs/>
        </w:rPr>
      </w:pPr>
    </w:p>
    <w:p w14:paraId="34323300" w14:textId="77777777" w:rsidR="00C66DA6" w:rsidRDefault="00C66DA6" w:rsidP="000F68A4">
      <w:pPr>
        <w:spacing w:after="100" w:afterAutospacing="1" w:line="360" w:lineRule="auto"/>
        <w:jc w:val="both"/>
        <w:rPr>
          <w:rFonts w:ascii="Arial" w:hAnsi="Arial" w:cs="Arial"/>
          <w:b/>
          <w:bCs/>
        </w:rPr>
      </w:pPr>
    </w:p>
    <w:p w14:paraId="514AB63D" w14:textId="77777777" w:rsidR="00C66DA6" w:rsidRDefault="00C66DA6" w:rsidP="000F68A4">
      <w:pPr>
        <w:spacing w:after="100" w:afterAutospacing="1" w:line="360" w:lineRule="auto"/>
        <w:jc w:val="both"/>
        <w:rPr>
          <w:rFonts w:ascii="Arial" w:hAnsi="Arial" w:cs="Arial"/>
          <w:b/>
          <w:bCs/>
        </w:rPr>
      </w:pPr>
    </w:p>
    <w:p w14:paraId="20DB1807" w14:textId="77777777" w:rsidR="00C66DA6" w:rsidRDefault="00C66DA6" w:rsidP="000F68A4">
      <w:pPr>
        <w:spacing w:after="100" w:afterAutospacing="1" w:line="360" w:lineRule="auto"/>
        <w:jc w:val="both"/>
        <w:rPr>
          <w:rFonts w:ascii="Arial" w:hAnsi="Arial" w:cs="Arial"/>
          <w:b/>
          <w:bCs/>
        </w:rPr>
      </w:pPr>
    </w:p>
    <w:p w14:paraId="1FEBA66A" w14:textId="77777777" w:rsidR="00C66DA6" w:rsidRDefault="00C66DA6" w:rsidP="000F68A4">
      <w:pPr>
        <w:spacing w:after="100" w:afterAutospacing="1" w:line="360" w:lineRule="auto"/>
        <w:jc w:val="both"/>
        <w:rPr>
          <w:rFonts w:ascii="Arial" w:hAnsi="Arial" w:cs="Arial"/>
          <w:b/>
          <w:bCs/>
        </w:rPr>
      </w:pPr>
    </w:p>
    <w:p w14:paraId="09E6E07B" w14:textId="160F11A8" w:rsidR="006F77F0" w:rsidRPr="000F68A4" w:rsidRDefault="00B873B3" w:rsidP="000F68A4">
      <w:pPr>
        <w:spacing w:after="100" w:afterAutospacing="1" w:line="360" w:lineRule="auto"/>
        <w:jc w:val="both"/>
        <w:rPr>
          <w:rFonts w:ascii="Arial" w:hAnsi="Arial" w:cs="Arial"/>
        </w:rPr>
      </w:pPr>
      <w:r w:rsidRPr="00A87A1D">
        <w:rPr>
          <w:rFonts w:ascii="Arial" w:hAnsi="Arial" w:cs="Arial"/>
          <w:b/>
          <w:bCs/>
        </w:rPr>
        <w:lastRenderedPageBreak/>
        <w:t>References</w:t>
      </w:r>
    </w:p>
    <w:p w14:paraId="7F0EF1FB" w14:textId="77777777" w:rsidR="00DC0A59" w:rsidRPr="00DC0A59" w:rsidRDefault="006F77F0" w:rsidP="00DC0A59">
      <w:pPr>
        <w:pStyle w:val="EndNoteBibliography"/>
      </w:pPr>
      <w:r w:rsidRPr="00A87A1D">
        <w:rPr>
          <w:rFonts w:ascii="Arial" w:hAnsi="Arial" w:cs="Arial"/>
        </w:rPr>
        <w:fldChar w:fldCharType="begin"/>
      </w:r>
      <w:r w:rsidRPr="00A87A1D">
        <w:rPr>
          <w:rFonts w:ascii="Arial" w:hAnsi="Arial" w:cs="Arial"/>
        </w:rPr>
        <w:instrText xml:space="preserve"> ADDIN EN.REFLIST </w:instrText>
      </w:r>
      <w:r w:rsidRPr="00A87A1D">
        <w:rPr>
          <w:rFonts w:ascii="Arial" w:hAnsi="Arial" w:cs="Arial"/>
        </w:rPr>
        <w:fldChar w:fldCharType="separate"/>
      </w:r>
      <w:r w:rsidR="00DC0A59" w:rsidRPr="00DC0A59">
        <w:t xml:space="preserve">Amiot CE and Bastian B (2015) Toward a psychology of human-animal relations. </w:t>
      </w:r>
      <w:r w:rsidR="00DC0A59" w:rsidRPr="00DC0A59">
        <w:rPr>
          <w:i/>
        </w:rPr>
        <w:t>Psychol Bull</w:t>
      </w:r>
      <w:r w:rsidR="00DC0A59" w:rsidRPr="00DC0A59">
        <w:t xml:space="preserve"> </w:t>
      </w:r>
      <w:r w:rsidR="00DC0A59" w:rsidRPr="00DC0A59">
        <w:rPr>
          <w:b/>
        </w:rPr>
        <w:t>141</w:t>
      </w:r>
      <w:r w:rsidR="00DC0A59" w:rsidRPr="00DC0A59">
        <w:t>, 6-47. doi: 10.1037/a0038147.</w:t>
      </w:r>
    </w:p>
    <w:p w14:paraId="197D8967" w14:textId="77777777" w:rsidR="00DC0A59" w:rsidRPr="00DC0A59" w:rsidRDefault="00DC0A59" w:rsidP="00DC0A59">
      <w:pPr>
        <w:pStyle w:val="EndNoteBibliography"/>
        <w:spacing w:after="0"/>
      </w:pPr>
    </w:p>
    <w:p w14:paraId="486C4EED" w14:textId="5D38215B" w:rsidR="00DC0A59" w:rsidRPr="00DC0A59" w:rsidRDefault="00DC0A59" w:rsidP="00DC0A59">
      <w:pPr>
        <w:pStyle w:val="EndNoteBibliography"/>
      </w:pPr>
      <w:r w:rsidRPr="00DC0A59">
        <w:t xml:space="preserve">Bell SL, Phoenix C, Lovell R, and Wheeler BW (2014) Green space, health and wellbeing: Making space for individual agency. </w:t>
      </w:r>
      <w:r w:rsidRPr="00DC0A59">
        <w:rPr>
          <w:i/>
        </w:rPr>
        <w:t>Health &amp; Place</w:t>
      </w:r>
      <w:r w:rsidRPr="00DC0A59">
        <w:t xml:space="preserve"> </w:t>
      </w:r>
      <w:r w:rsidRPr="00DC0A59">
        <w:rPr>
          <w:b/>
        </w:rPr>
        <w:t>30</w:t>
      </w:r>
      <w:r w:rsidRPr="00DC0A59">
        <w:t xml:space="preserve">, 287-292. doi: </w:t>
      </w:r>
      <w:hyperlink r:id="rId9" w:history="1">
        <w:r w:rsidRPr="00DC0A59">
          <w:rPr>
            <w:rStyle w:val="Hyperlink"/>
          </w:rPr>
          <w:t>https://doi.org/10.1016/j.healthplace.2014.10.005</w:t>
        </w:r>
      </w:hyperlink>
      <w:r w:rsidRPr="00DC0A59">
        <w:t>.</w:t>
      </w:r>
    </w:p>
    <w:p w14:paraId="2F6419F9" w14:textId="77777777" w:rsidR="00DC0A59" w:rsidRPr="00DC0A59" w:rsidRDefault="00DC0A59" w:rsidP="00DC0A59">
      <w:pPr>
        <w:pStyle w:val="EndNoteBibliography"/>
        <w:spacing w:after="0"/>
      </w:pPr>
    </w:p>
    <w:p w14:paraId="7E37EBE8" w14:textId="77777777" w:rsidR="00DC0A59" w:rsidRPr="00DC0A59" w:rsidRDefault="00DC0A59" w:rsidP="00DC0A59">
      <w:pPr>
        <w:pStyle w:val="EndNoteBibliography"/>
      </w:pPr>
      <w:r w:rsidRPr="00DC0A59">
        <w:t xml:space="preserve">Bell SL, Westley M, Lovell R, and Wheeler BW (2018) Everyday green space and experienced well-being: The significance of wildlife encounters. </w:t>
      </w:r>
      <w:r w:rsidRPr="00DC0A59">
        <w:rPr>
          <w:i/>
        </w:rPr>
        <w:t>Landscape Research</w:t>
      </w:r>
      <w:r w:rsidRPr="00DC0A59">
        <w:t xml:space="preserve"> </w:t>
      </w:r>
      <w:r w:rsidRPr="00DC0A59">
        <w:rPr>
          <w:b/>
        </w:rPr>
        <w:t>43</w:t>
      </w:r>
      <w:r w:rsidRPr="00DC0A59">
        <w:t>, 8-19. doi: 10.1080/01426397.2016.1267721.</w:t>
      </w:r>
    </w:p>
    <w:p w14:paraId="48DB8A86" w14:textId="77777777" w:rsidR="00DC0A59" w:rsidRPr="00DC0A59" w:rsidRDefault="00DC0A59" w:rsidP="00DC0A59">
      <w:pPr>
        <w:pStyle w:val="EndNoteBibliography"/>
        <w:spacing w:after="0"/>
      </w:pPr>
    </w:p>
    <w:p w14:paraId="0C06E168" w14:textId="78804ABB" w:rsidR="00DC0A59" w:rsidRPr="00DC0A59" w:rsidRDefault="00DC0A59" w:rsidP="00DC0A59">
      <w:pPr>
        <w:pStyle w:val="EndNoteBibliography"/>
      </w:pPr>
      <w:r w:rsidRPr="00DC0A59">
        <w:t xml:space="preserve">Benjamini Y and Hochberg Y (1995) Controlling the false discovery rate: A practical and powerful approach to multiple testing. </w:t>
      </w:r>
      <w:r w:rsidRPr="00DC0A59">
        <w:rPr>
          <w:i/>
        </w:rPr>
        <w:t>Journal of the Royal Statistical Society: Series B (Methodological)</w:t>
      </w:r>
      <w:r w:rsidRPr="00DC0A59">
        <w:t xml:space="preserve"> </w:t>
      </w:r>
      <w:r w:rsidRPr="00DC0A59">
        <w:rPr>
          <w:b/>
        </w:rPr>
        <w:t>57</w:t>
      </w:r>
      <w:r w:rsidRPr="00DC0A59">
        <w:t xml:space="preserve">, 289-300. doi: </w:t>
      </w:r>
      <w:hyperlink r:id="rId10" w:history="1">
        <w:r w:rsidRPr="00DC0A59">
          <w:rPr>
            <w:rStyle w:val="Hyperlink"/>
          </w:rPr>
          <w:t>https://doi.org/10.1111/j.2517-6161.1995.tb02031.x</w:t>
        </w:r>
      </w:hyperlink>
      <w:r w:rsidRPr="00DC0A59">
        <w:t>.</w:t>
      </w:r>
    </w:p>
    <w:p w14:paraId="0AA2F011" w14:textId="77777777" w:rsidR="00DC0A59" w:rsidRPr="00DC0A59" w:rsidRDefault="00DC0A59" w:rsidP="00DC0A59">
      <w:pPr>
        <w:pStyle w:val="EndNoteBibliography"/>
        <w:spacing w:after="0"/>
      </w:pPr>
    </w:p>
    <w:p w14:paraId="69E8972A" w14:textId="77777777" w:rsidR="00DC0A59" w:rsidRPr="00DC0A59" w:rsidRDefault="00DC0A59" w:rsidP="00DC0A59">
      <w:pPr>
        <w:pStyle w:val="EndNoteBibliography"/>
      </w:pPr>
      <w:r w:rsidRPr="00DC0A59">
        <w:t xml:space="preserve">Bratman GN, Anderson CB, Berman MG, Cochran B, De Vries S, Flanders J, Folke C, Frumkin H, Gross JJ, and Hartig T (2019) Nature and mental health: An ecosystem service perspective. </w:t>
      </w:r>
      <w:r w:rsidRPr="00DC0A59">
        <w:rPr>
          <w:i/>
        </w:rPr>
        <w:t>Science advances</w:t>
      </w:r>
      <w:r w:rsidRPr="00DC0A59">
        <w:t xml:space="preserve"> </w:t>
      </w:r>
      <w:r w:rsidRPr="00DC0A59">
        <w:rPr>
          <w:b/>
        </w:rPr>
        <w:t>5</w:t>
      </w:r>
      <w:r w:rsidRPr="00DC0A59">
        <w:t>, eaax0903.</w:t>
      </w:r>
    </w:p>
    <w:p w14:paraId="51EFC17E" w14:textId="77777777" w:rsidR="00DC0A59" w:rsidRPr="00DC0A59" w:rsidRDefault="00DC0A59" w:rsidP="00DC0A59">
      <w:pPr>
        <w:pStyle w:val="EndNoteBibliography"/>
        <w:spacing w:after="0"/>
      </w:pPr>
    </w:p>
    <w:p w14:paraId="01DDB7CE" w14:textId="77777777" w:rsidR="00DC0A59" w:rsidRPr="00DC0A59" w:rsidRDefault="00DC0A59" w:rsidP="00DC0A59">
      <w:pPr>
        <w:pStyle w:val="EndNoteBibliography"/>
      </w:pPr>
      <w:r w:rsidRPr="00DC0A59">
        <w:t xml:space="preserve">Britton E, Kindermann G, Domegan C, and Carlin C (2018) Blue care: A systematic review of blue space interventions for health and wellbeing. </w:t>
      </w:r>
      <w:r w:rsidRPr="00DC0A59">
        <w:rPr>
          <w:i/>
        </w:rPr>
        <w:t>Health Promotion International</w:t>
      </w:r>
      <w:r w:rsidRPr="00DC0A59">
        <w:t xml:space="preserve"> </w:t>
      </w:r>
      <w:r w:rsidRPr="00DC0A59">
        <w:rPr>
          <w:b/>
        </w:rPr>
        <w:t>35</w:t>
      </w:r>
      <w:r w:rsidRPr="00DC0A59">
        <w:t>, 50-69. doi: 10.1093/heapro/day103.</w:t>
      </w:r>
    </w:p>
    <w:p w14:paraId="1F9DD7B2" w14:textId="77777777" w:rsidR="00DC0A59" w:rsidRPr="00DC0A59" w:rsidRDefault="00DC0A59" w:rsidP="00DC0A59">
      <w:pPr>
        <w:pStyle w:val="EndNoteBibliography"/>
        <w:spacing w:after="0"/>
      </w:pPr>
    </w:p>
    <w:p w14:paraId="2FCB342D" w14:textId="77777777" w:rsidR="00DC0A59" w:rsidRPr="00DC0A59" w:rsidRDefault="00DC0A59" w:rsidP="00DC0A59">
      <w:pPr>
        <w:pStyle w:val="EndNoteBibliography"/>
      </w:pPr>
      <w:r w:rsidRPr="00DC0A59">
        <w:t xml:space="preserve">Brooks HL, Rushton K, Lovell K, Bee P, Walker L, Grant L, and Rogers A (2018) The power of support from companion animals for people living with mental health problems: A systematic review and narrative synthesis of the evidence. </w:t>
      </w:r>
      <w:r w:rsidRPr="00DC0A59">
        <w:rPr>
          <w:i/>
        </w:rPr>
        <w:t>BMC psychiatry</w:t>
      </w:r>
      <w:r w:rsidRPr="00DC0A59">
        <w:t xml:space="preserve"> </w:t>
      </w:r>
      <w:r w:rsidRPr="00DC0A59">
        <w:rPr>
          <w:b/>
        </w:rPr>
        <w:t>18</w:t>
      </w:r>
      <w:r w:rsidRPr="00DC0A59">
        <w:t>, 1-12.</w:t>
      </w:r>
    </w:p>
    <w:p w14:paraId="326726F7" w14:textId="77777777" w:rsidR="00DC0A59" w:rsidRPr="00DC0A59" w:rsidRDefault="00DC0A59" w:rsidP="00DC0A59">
      <w:pPr>
        <w:pStyle w:val="EndNoteBibliography"/>
        <w:spacing w:after="0"/>
      </w:pPr>
    </w:p>
    <w:p w14:paraId="2E730222" w14:textId="77777777" w:rsidR="00DC0A59" w:rsidRPr="00DC0A59" w:rsidRDefault="00DC0A59" w:rsidP="00DC0A59">
      <w:pPr>
        <w:pStyle w:val="EndNoteBibliography"/>
      </w:pPr>
      <w:r w:rsidRPr="00DC0A59">
        <w:t xml:space="preserve">Brooks SK, Webster RK, Smith LE, Woodland L, Wessely S, Greenberg N, and Rubin GJ (2020) The psychological impact of quarantine and how to reduce it: Rapid review of the evidence. </w:t>
      </w:r>
      <w:r w:rsidRPr="00DC0A59">
        <w:rPr>
          <w:i/>
        </w:rPr>
        <w:t>The lancet</w:t>
      </w:r>
      <w:r w:rsidRPr="00DC0A59">
        <w:t xml:space="preserve"> </w:t>
      </w:r>
      <w:r w:rsidRPr="00DC0A59">
        <w:rPr>
          <w:b/>
        </w:rPr>
        <w:t>395</w:t>
      </w:r>
      <w:r w:rsidRPr="00DC0A59">
        <w:t>, 912-920.</w:t>
      </w:r>
    </w:p>
    <w:p w14:paraId="782C3267" w14:textId="77777777" w:rsidR="00DC0A59" w:rsidRPr="00DC0A59" w:rsidRDefault="00DC0A59" w:rsidP="00DC0A59">
      <w:pPr>
        <w:pStyle w:val="EndNoteBibliography"/>
        <w:spacing w:after="0"/>
      </w:pPr>
    </w:p>
    <w:p w14:paraId="242C58AD" w14:textId="77777777" w:rsidR="00DC0A59" w:rsidRPr="00DC0A59" w:rsidRDefault="00DC0A59" w:rsidP="00DC0A59">
      <w:pPr>
        <w:pStyle w:val="EndNoteBibliography"/>
      </w:pPr>
      <w:r w:rsidRPr="00DC0A59">
        <w:t xml:space="preserve">Cartwright BD, White MP, and Clitherow TJ (2018) Nearby nature ‘buffers’ the effect of low social connectedness on adult subjective wellbeing over the last 7 days. </w:t>
      </w:r>
      <w:r w:rsidRPr="00DC0A59">
        <w:rPr>
          <w:i/>
        </w:rPr>
        <w:t>International journal of environmental research and public health</w:t>
      </w:r>
      <w:r w:rsidRPr="00DC0A59">
        <w:t xml:space="preserve"> </w:t>
      </w:r>
      <w:r w:rsidRPr="00DC0A59">
        <w:rPr>
          <w:b/>
        </w:rPr>
        <w:t>15</w:t>
      </w:r>
      <w:r w:rsidRPr="00DC0A59">
        <w:t>, 1238.</w:t>
      </w:r>
    </w:p>
    <w:p w14:paraId="010EE9CB" w14:textId="77777777" w:rsidR="00DC0A59" w:rsidRPr="00DC0A59" w:rsidRDefault="00DC0A59" w:rsidP="00DC0A59">
      <w:pPr>
        <w:pStyle w:val="EndNoteBibliography"/>
        <w:spacing w:after="0"/>
      </w:pPr>
    </w:p>
    <w:p w14:paraId="64D46CB7" w14:textId="77777777" w:rsidR="00DC0A59" w:rsidRPr="00DC0A59" w:rsidRDefault="00DC0A59" w:rsidP="00DC0A59">
      <w:pPr>
        <w:pStyle w:val="EndNoteBibliography"/>
      </w:pPr>
      <w:r w:rsidRPr="00DC0A59">
        <w:t xml:space="preserve">Cox DTC, Shanahan DF, Hudson HL, Plummer KE, Siriwardena GM, Fuller RA, Anderson K, Hancock S, and Gaston KJ (2017) Doses of neighborhood nature: The benefits for mental health of living with nature. </w:t>
      </w:r>
      <w:r w:rsidRPr="00DC0A59">
        <w:rPr>
          <w:i/>
        </w:rPr>
        <w:t>BioScience</w:t>
      </w:r>
      <w:r w:rsidRPr="00DC0A59">
        <w:t xml:space="preserve"> </w:t>
      </w:r>
      <w:r w:rsidRPr="00DC0A59">
        <w:rPr>
          <w:b/>
        </w:rPr>
        <w:t>67</w:t>
      </w:r>
      <w:r w:rsidRPr="00DC0A59">
        <w:t>, 147-155. doi: 10.1093/biosci/biw173.</w:t>
      </w:r>
    </w:p>
    <w:p w14:paraId="080BE9B0" w14:textId="77777777" w:rsidR="00DC0A59" w:rsidRPr="00DC0A59" w:rsidRDefault="00DC0A59" w:rsidP="00DC0A59">
      <w:pPr>
        <w:pStyle w:val="EndNoteBibliography"/>
        <w:spacing w:after="0"/>
      </w:pPr>
    </w:p>
    <w:p w14:paraId="2FD6FE31" w14:textId="77777777" w:rsidR="00DC0A59" w:rsidRPr="00DC0A59" w:rsidRDefault="00DC0A59" w:rsidP="00DC0A59">
      <w:pPr>
        <w:pStyle w:val="EndNoteBibliography"/>
      </w:pPr>
      <w:r w:rsidRPr="00DC0A59">
        <w:t xml:space="preserve">Dallimer M, Irvine KN, Skinner AM, Davies ZG, Rouquette JR, Maltby LL, Warren PH, Armsworth PR, and Gaston KJ (2012) Biodiversity and the feel-good factor: Understanding associations between self-reported human well-being and species richness. </w:t>
      </w:r>
      <w:r w:rsidRPr="00DC0A59">
        <w:rPr>
          <w:i/>
        </w:rPr>
        <w:t>BioScience</w:t>
      </w:r>
      <w:r w:rsidRPr="00DC0A59">
        <w:t xml:space="preserve"> </w:t>
      </w:r>
      <w:r w:rsidRPr="00DC0A59">
        <w:rPr>
          <w:b/>
        </w:rPr>
        <w:t>62</w:t>
      </w:r>
      <w:r w:rsidRPr="00DC0A59">
        <w:t>, 47-55.</w:t>
      </w:r>
    </w:p>
    <w:p w14:paraId="3BEF41EF" w14:textId="77777777" w:rsidR="00DC0A59" w:rsidRPr="00DC0A59" w:rsidRDefault="00DC0A59" w:rsidP="00DC0A59">
      <w:pPr>
        <w:pStyle w:val="EndNoteBibliography"/>
        <w:spacing w:after="0"/>
      </w:pPr>
    </w:p>
    <w:p w14:paraId="3CB007CB" w14:textId="77777777" w:rsidR="00DC0A59" w:rsidRPr="00DC0A59" w:rsidRDefault="00DC0A59" w:rsidP="00DC0A59">
      <w:pPr>
        <w:pStyle w:val="EndNoteBibliography"/>
      </w:pPr>
      <w:r w:rsidRPr="00DC0A59">
        <w:t xml:space="preserve">Dawwas EB and Dyson K (2021) Covid-19 changed human-nature interactions across green space types: Evidence of change in multiple types of activities from the west bank, palestine. </w:t>
      </w:r>
      <w:r w:rsidRPr="00DC0A59">
        <w:rPr>
          <w:i/>
        </w:rPr>
        <w:t>Sustainability</w:t>
      </w:r>
      <w:r w:rsidRPr="00DC0A59">
        <w:t xml:space="preserve"> </w:t>
      </w:r>
      <w:r w:rsidRPr="00DC0A59">
        <w:rPr>
          <w:b/>
        </w:rPr>
        <w:t>13</w:t>
      </w:r>
      <w:r w:rsidRPr="00DC0A59">
        <w:t>, 13831.</w:t>
      </w:r>
    </w:p>
    <w:p w14:paraId="384C3541" w14:textId="77777777" w:rsidR="00DC0A59" w:rsidRPr="00DC0A59" w:rsidRDefault="00DC0A59" w:rsidP="00DC0A59">
      <w:pPr>
        <w:pStyle w:val="EndNoteBibliography"/>
        <w:spacing w:after="0"/>
      </w:pPr>
    </w:p>
    <w:p w14:paraId="759EBD92" w14:textId="77777777" w:rsidR="00DC0A59" w:rsidRPr="00DC0A59" w:rsidRDefault="00DC0A59" w:rsidP="00DC0A59">
      <w:pPr>
        <w:pStyle w:val="EndNoteBibliography"/>
      </w:pPr>
      <w:r w:rsidRPr="00DC0A59">
        <w:t xml:space="preserve">de Bell S, White M, Griffiths A, Darlow A, Taylor T, Wheeler B, and Lovell R (2020) Spending time in the garden is positively associated with health and wellbeing: Results from a national survey in england. </w:t>
      </w:r>
      <w:r w:rsidRPr="00DC0A59">
        <w:rPr>
          <w:i/>
        </w:rPr>
        <w:t>Landscape and urban planning</w:t>
      </w:r>
      <w:r w:rsidRPr="00DC0A59">
        <w:t xml:space="preserve"> </w:t>
      </w:r>
      <w:r w:rsidRPr="00DC0A59">
        <w:rPr>
          <w:b/>
        </w:rPr>
        <w:t>200</w:t>
      </w:r>
      <w:r w:rsidRPr="00DC0A59">
        <w:t>, 103836.</w:t>
      </w:r>
    </w:p>
    <w:p w14:paraId="3164A8EE" w14:textId="77777777" w:rsidR="00DC0A59" w:rsidRPr="00DC0A59" w:rsidRDefault="00DC0A59" w:rsidP="00DC0A59">
      <w:pPr>
        <w:pStyle w:val="EndNoteBibliography"/>
        <w:spacing w:after="0"/>
      </w:pPr>
    </w:p>
    <w:p w14:paraId="2DC949C4" w14:textId="77777777" w:rsidR="00DC0A59" w:rsidRPr="00DC0A59" w:rsidRDefault="00DC0A59" w:rsidP="00DC0A59">
      <w:pPr>
        <w:pStyle w:val="EndNoteBibliography"/>
      </w:pPr>
      <w:r w:rsidRPr="00DC0A59">
        <w:t xml:space="preserve">de Keijzer C, Bauwelinck M, and Dadvand P (2020) Long-term exposure to residential greenspace and healthy ageing: A systematic review. </w:t>
      </w:r>
      <w:r w:rsidRPr="00DC0A59">
        <w:rPr>
          <w:i/>
        </w:rPr>
        <w:t>Current environmental health reports</w:t>
      </w:r>
      <w:r w:rsidRPr="00DC0A59">
        <w:t xml:space="preserve"> </w:t>
      </w:r>
      <w:r w:rsidRPr="00DC0A59">
        <w:rPr>
          <w:b/>
        </w:rPr>
        <w:t>7</w:t>
      </w:r>
      <w:r w:rsidRPr="00DC0A59">
        <w:t>, 65-88.</w:t>
      </w:r>
    </w:p>
    <w:p w14:paraId="3F58055F" w14:textId="77777777" w:rsidR="00DC0A59" w:rsidRPr="00DC0A59" w:rsidRDefault="00DC0A59" w:rsidP="00DC0A59">
      <w:pPr>
        <w:pStyle w:val="EndNoteBibliography"/>
        <w:spacing w:after="0"/>
      </w:pPr>
    </w:p>
    <w:p w14:paraId="59B29C65" w14:textId="104E24B5" w:rsidR="00DC0A59" w:rsidRPr="00DC0A59" w:rsidRDefault="00DC0A59" w:rsidP="00DC0A59">
      <w:pPr>
        <w:pStyle w:val="EndNoteBibliography"/>
      </w:pPr>
      <w:r w:rsidRPr="00DC0A59">
        <w:t xml:space="preserve">Dettmann LM, Adams S, and Taylor G (2022) Investigating the prevalence of anxiety and depression during the first covid-19 lockdown in the united kingdom: Systematic review and meta-analyses. </w:t>
      </w:r>
      <w:r w:rsidRPr="00DC0A59">
        <w:rPr>
          <w:i/>
        </w:rPr>
        <w:t>British Journal of Clinical Psychology</w:t>
      </w:r>
      <w:r w:rsidRPr="00DC0A59">
        <w:t xml:space="preserve"> </w:t>
      </w:r>
      <w:r w:rsidRPr="00DC0A59">
        <w:rPr>
          <w:b/>
        </w:rPr>
        <w:t>n/a</w:t>
      </w:r>
      <w:r w:rsidRPr="00DC0A59">
        <w:t xml:space="preserve">. doi: </w:t>
      </w:r>
      <w:hyperlink r:id="rId11" w:history="1">
        <w:r w:rsidRPr="00DC0A59">
          <w:rPr>
            <w:rStyle w:val="Hyperlink"/>
          </w:rPr>
          <w:t>https://doi.org/10.1111/bjc.12360</w:t>
        </w:r>
      </w:hyperlink>
      <w:r w:rsidRPr="00DC0A59">
        <w:t>.</w:t>
      </w:r>
    </w:p>
    <w:p w14:paraId="4D2A17E7" w14:textId="77777777" w:rsidR="00DC0A59" w:rsidRPr="00DC0A59" w:rsidRDefault="00DC0A59" w:rsidP="00DC0A59">
      <w:pPr>
        <w:pStyle w:val="EndNoteBibliography"/>
        <w:spacing w:after="0"/>
      </w:pPr>
    </w:p>
    <w:p w14:paraId="57C5FD68" w14:textId="77777777" w:rsidR="00DC0A59" w:rsidRPr="00DC0A59" w:rsidRDefault="00DC0A59" w:rsidP="00DC0A59">
      <w:pPr>
        <w:pStyle w:val="EndNoteBibliography"/>
      </w:pPr>
      <w:r w:rsidRPr="00DC0A59">
        <w:t>Fine A (2015) 'Handbook on animal-assisted therapy. Foundations and guidelines for animal-assisted interventions.' (Academic Press: San Diego, California)</w:t>
      </w:r>
    </w:p>
    <w:p w14:paraId="0A00F177" w14:textId="77777777" w:rsidR="00DC0A59" w:rsidRPr="00DC0A59" w:rsidRDefault="00DC0A59" w:rsidP="00DC0A59">
      <w:pPr>
        <w:pStyle w:val="EndNoteBibliography"/>
        <w:spacing w:after="0"/>
      </w:pPr>
    </w:p>
    <w:p w14:paraId="4A89AAF7" w14:textId="77777777" w:rsidR="00DC0A59" w:rsidRPr="00DC0A59" w:rsidRDefault="00DC0A59" w:rsidP="00DC0A59">
      <w:pPr>
        <w:pStyle w:val="EndNoteBibliography"/>
      </w:pPr>
      <w:r w:rsidRPr="00DC0A59">
        <w:t>Garlick B (2020) Lockdown isn't good news for all wildlife - many animals rely on humans for survival. . (The Conversation)</w:t>
      </w:r>
    </w:p>
    <w:p w14:paraId="61C61449" w14:textId="77777777" w:rsidR="00DC0A59" w:rsidRPr="00DC0A59" w:rsidRDefault="00DC0A59" w:rsidP="00DC0A59">
      <w:pPr>
        <w:pStyle w:val="EndNoteBibliography"/>
        <w:spacing w:after="0"/>
      </w:pPr>
    </w:p>
    <w:p w14:paraId="7EA393F3" w14:textId="77777777" w:rsidR="00DC0A59" w:rsidRPr="00DC0A59" w:rsidRDefault="00DC0A59" w:rsidP="00DC0A59">
      <w:pPr>
        <w:pStyle w:val="EndNoteBibliography"/>
      </w:pPr>
      <w:r w:rsidRPr="00DC0A59">
        <w:t xml:space="preserve">Gascon M, Triguero-Mas M, Martínez D, Dadvand P, Rojas-Rueda D, Plasència A, and Nieuwenhuijsen MJ (2016) Residential green spaces and mortality: A systematic review. </w:t>
      </w:r>
      <w:r w:rsidRPr="00DC0A59">
        <w:rPr>
          <w:i/>
        </w:rPr>
        <w:t>Environment international</w:t>
      </w:r>
      <w:r w:rsidRPr="00DC0A59">
        <w:t xml:space="preserve"> </w:t>
      </w:r>
      <w:r w:rsidRPr="00DC0A59">
        <w:rPr>
          <w:b/>
        </w:rPr>
        <w:t>86</w:t>
      </w:r>
      <w:r w:rsidRPr="00DC0A59">
        <w:t>, 60-67.</w:t>
      </w:r>
    </w:p>
    <w:p w14:paraId="2F3D3F05" w14:textId="77777777" w:rsidR="00DC0A59" w:rsidRPr="00DC0A59" w:rsidRDefault="00DC0A59" w:rsidP="00DC0A59">
      <w:pPr>
        <w:pStyle w:val="EndNoteBibliography"/>
        <w:spacing w:after="0"/>
      </w:pPr>
    </w:p>
    <w:p w14:paraId="42213951" w14:textId="77777777" w:rsidR="00DC0A59" w:rsidRPr="00DC0A59" w:rsidRDefault="00DC0A59" w:rsidP="00DC0A59">
      <w:pPr>
        <w:pStyle w:val="EndNoteBibliography"/>
      </w:pPr>
      <w:r w:rsidRPr="00DC0A59">
        <w:t xml:space="preserve">Grima N, Corcoran W, Hill-James C, Langton B, Sommer H, and Fisher B (2020) The importance of urban natural areas and urban ecosystem services during the covid-19 pandemic. </w:t>
      </w:r>
      <w:r w:rsidRPr="00DC0A59">
        <w:rPr>
          <w:i/>
        </w:rPr>
        <w:t>Plos one</w:t>
      </w:r>
      <w:r w:rsidRPr="00DC0A59">
        <w:t xml:space="preserve"> </w:t>
      </w:r>
      <w:r w:rsidRPr="00DC0A59">
        <w:rPr>
          <w:b/>
        </w:rPr>
        <w:t>15</w:t>
      </w:r>
      <w:r w:rsidRPr="00DC0A59">
        <w:t>, e0243344.</w:t>
      </w:r>
    </w:p>
    <w:p w14:paraId="239E83F9" w14:textId="77777777" w:rsidR="00DC0A59" w:rsidRPr="00DC0A59" w:rsidRDefault="00DC0A59" w:rsidP="00DC0A59">
      <w:pPr>
        <w:pStyle w:val="EndNoteBibliography"/>
        <w:spacing w:after="0"/>
      </w:pPr>
    </w:p>
    <w:p w14:paraId="0395E334" w14:textId="77777777" w:rsidR="00DC0A59" w:rsidRPr="00DC0A59" w:rsidRDefault="00DC0A59" w:rsidP="00DC0A59">
      <w:pPr>
        <w:pStyle w:val="EndNoteBibliography"/>
      </w:pPr>
      <w:r w:rsidRPr="00DC0A59">
        <w:t xml:space="preserve">Hansen AS, Beery T, Fredman P, and Wolf-Watz D (2022) Outdoor recreation in sweden during and after the covid-19 pandemic – management and policy implications. </w:t>
      </w:r>
      <w:r w:rsidRPr="00DC0A59">
        <w:rPr>
          <w:i/>
        </w:rPr>
        <w:t>Journal of Environmental Planning and Management</w:t>
      </w:r>
      <w:r w:rsidRPr="00DC0A59">
        <w:t>, 1-22. doi: 10.1080/09640568.2022.2029736.</w:t>
      </w:r>
    </w:p>
    <w:p w14:paraId="50F47AED" w14:textId="77777777" w:rsidR="00DC0A59" w:rsidRPr="00DC0A59" w:rsidRDefault="00DC0A59" w:rsidP="00DC0A59">
      <w:pPr>
        <w:pStyle w:val="EndNoteBibliography"/>
        <w:spacing w:after="0"/>
      </w:pPr>
    </w:p>
    <w:p w14:paraId="5428AAC8" w14:textId="77777777" w:rsidR="00DC0A59" w:rsidRPr="00DC0A59" w:rsidRDefault="00DC0A59" w:rsidP="00DC0A59">
      <w:pPr>
        <w:pStyle w:val="EndNoteBibliography"/>
      </w:pPr>
      <w:r w:rsidRPr="00DC0A59">
        <w:t xml:space="preserve">Hartig T, Mitchell R, De Vries S, and Frumkin H (2014) Nature and health. </w:t>
      </w:r>
      <w:r w:rsidRPr="00DC0A59">
        <w:rPr>
          <w:i/>
        </w:rPr>
        <w:t>Annual review of public health</w:t>
      </w:r>
      <w:r w:rsidRPr="00DC0A59">
        <w:t xml:space="preserve"> </w:t>
      </w:r>
      <w:r w:rsidRPr="00DC0A59">
        <w:rPr>
          <w:b/>
        </w:rPr>
        <w:t>35</w:t>
      </w:r>
      <w:r w:rsidRPr="00DC0A59">
        <w:t>, 207-228.</w:t>
      </w:r>
    </w:p>
    <w:p w14:paraId="435548CD" w14:textId="77777777" w:rsidR="00DC0A59" w:rsidRPr="00DC0A59" w:rsidRDefault="00DC0A59" w:rsidP="00DC0A59">
      <w:pPr>
        <w:pStyle w:val="EndNoteBibliography"/>
        <w:spacing w:after="0"/>
      </w:pPr>
    </w:p>
    <w:p w14:paraId="1F712105" w14:textId="77777777" w:rsidR="00DC0A59" w:rsidRPr="00DC0A59" w:rsidRDefault="00DC0A59" w:rsidP="00DC0A59">
      <w:pPr>
        <w:pStyle w:val="EndNoteBibliography"/>
      </w:pPr>
      <w:r w:rsidRPr="00DC0A59">
        <w:t xml:space="preserve">Hockenhull J, Squibb K, and Cameron A (2021) How has the covid-19 pandemic affected the way we access and interact with the countryside and the animals within it? </w:t>
      </w:r>
      <w:r w:rsidRPr="00DC0A59">
        <w:rPr>
          <w:i/>
        </w:rPr>
        <w:t>Animals</w:t>
      </w:r>
      <w:r w:rsidRPr="00DC0A59">
        <w:t xml:space="preserve"> </w:t>
      </w:r>
      <w:r w:rsidRPr="00DC0A59">
        <w:rPr>
          <w:b/>
        </w:rPr>
        <w:t>11</w:t>
      </w:r>
      <w:r w:rsidRPr="00DC0A59">
        <w:t>, 2281.</w:t>
      </w:r>
    </w:p>
    <w:p w14:paraId="43F1AB43" w14:textId="77777777" w:rsidR="00DC0A59" w:rsidRPr="00DC0A59" w:rsidRDefault="00DC0A59" w:rsidP="00DC0A59">
      <w:pPr>
        <w:pStyle w:val="EndNoteBibliography"/>
        <w:spacing w:after="0"/>
      </w:pPr>
    </w:p>
    <w:p w14:paraId="440A0904" w14:textId="77777777" w:rsidR="00DC0A59" w:rsidRPr="00DC0A59" w:rsidRDefault="00DC0A59" w:rsidP="00DC0A59">
      <w:pPr>
        <w:pStyle w:val="EndNoteBibliography"/>
      </w:pPr>
      <w:r w:rsidRPr="00DC0A59">
        <w:t xml:space="preserve">Holland KE, Owczarczak-Garstecka SC, Anderson KL, Casey RA, Christley RM, Harris L, McMillan KM, Mead R, Murray JK, and Samet L (2021) “More attention than usual”: A thematic analysis of dog ownership experiences in the uk during the first covid-19 lockdown. </w:t>
      </w:r>
      <w:r w:rsidRPr="00DC0A59">
        <w:rPr>
          <w:i/>
        </w:rPr>
        <w:t>Animals</w:t>
      </w:r>
      <w:r w:rsidRPr="00DC0A59">
        <w:t xml:space="preserve"> </w:t>
      </w:r>
      <w:r w:rsidRPr="00DC0A59">
        <w:rPr>
          <w:b/>
        </w:rPr>
        <w:t>11</w:t>
      </w:r>
      <w:r w:rsidRPr="00DC0A59">
        <w:t>, 240.</w:t>
      </w:r>
    </w:p>
    <w:p w14:paraId="7990070B" w14:textId="77777777" w:rsidR="00DC0A59" w:rsidRPr="00DC0A59" w:rsidRDefault="00DC0A59" w:rsidP="00DC0A59">
      <w:pPr>
        <w:pStyle w:val="EndNoteBibliography"/>
        <w:spacing w:after="0"/>
      </w:pPr>
    </w:p>
    <w:p w14:paraId="29D81990" w14:textId="77777777" w:rsidR="00DC0A59" w:rsidRPr="00DC0A59" w:rsidRDefault="00DC0A59" w:rsidP="00DC0A59">
      <w:pPr>
        <w:pStyle w:val="EndNoteBibliography"/>
      </w:pPr>
      <w:r w:rsidRPr="00DC0A59">
        <w:lastRenderedPageBreak/>
        <w:t xml:space="preserve">Hughes ME, Waite LJ, Hawkley LC, and Cacioppo JT (2004) A short scale for measuring loneliness in large surveys: Results from two population-based studies. </w:t>
      </w:r>
      <w:r w:rsidRPr="00DC0A59">
        <w:rPr>
          <w:i/>
        </w:rPr>
        <w:t>Research on Aging</w:t>
      </w:r>
      <w:r w:rsidRPr="00DC0A59">
        <w:t xml:space="preserve"> </w:t>
      </w:r>
      <w:r w:rsidRPr="00DC0A59">
        <w:rPr>
          <w:b/>
        </w:rPr>
        <w:t>26</w:t>
      </w:r>
      <w:r w:rsidRPr="00DC0A59">
        <w:t>, 655-672. doi: 10.1177/0164027504268574.</w:t>
      </w:r>
    </w:p>
    <w:p w14:paraId="1A4C376B" w14:textId="77777777" w:rsidR="00DC0A59" w:rsidRPr="00DC0A59" w:rsidRDefault="00DC0A59" w:rsidP="00DC0A59">
      <w:pPr>
        <w:pStyle w:val="EndNoteBibliography"/>
        <w:spacing w:after="0"/>
      </w:pPr>
    </w:p>
    <w:p w14:paraId="2DBC0DCC" w14:textId="77777777" w:rsidR="00DC0A59" w:rsidRPr="00DC0A59" w:rsidRDefault="00DC0A59" w:rsidP="00DC0A59">
      <w:pPr>
        <w:pStyle w:val="EndNoteBibliography"/>
      </w:pPr>
      <w:r w:rsidRPr="00DC0A59">
        <w:t xml:space="preserve">Kingsley J (2009) Yotti. </w:t>
      </w:r>
      <w:r w:rsidRPr="00DC0A59">
        <w:rPr>
          <w:i/>
        </w:rPr>
        <w:t>Townsend, M., Henderson‐Wilson, C</w:t>
      </w:r>
      <w:r w:rsidRPr="00DC0A59">
        <w:t>, 207-219.</w:t>
      </w:r>
    </w:p>
    <w:p w14:paraId="59807955" w14:textId="77777777" w:rsidR="00DC0A59" w:rsidRPr="00DC0A59" w:rsidRDefault="00DC0A59" w:rsidP="00DC0A59">
      <w:pPr>
        <w:pStyle w:val="EndNoteBibliography"/>
        <w:spacing w:after="0"/>
      </w:pPr>
    </w:p>
    <w:p w14:paraId="04AD0803" w14:textId="77777777" w:rsidR="00DC0A59" w:rsidRPr="00DC0A59" w:rsidRDefault="00DC0A59" w:rsidP="00DC0A59">
      <w:pPr>
        <w:pStyle w:val="EndNoteBibliography"/>
      </w:pPr>
      <w:r w:rsidRPr="00DC0A59">
        <w:t xml:space="preserve">McCabe CJ, Thomas KJ, Brazier JE, and Coleman P (1996) Measuring the mental health status of a population: A comparison of the ghq–12 and the sf–36 (mhi–5). </w:t>
      </w:r>
      <w:r w:rsidRPr="00DC0A59">
        <w:rPr>
          <w:i/>
        </w:rPr>
        <w:t>British Journal of Psychiatry</w:t>
      </w:r>
      <w:r w:rsidRPr="00DC0A59">
        <w:t xml:space="preserve"> </w:t>
      </w:r>
      <w:r w:rsidRPr="00DC0A59">
        <w:rPr>
          <w:b/>
        </w:rPr>
        <w:t>169</w:t>
      </w:r>
      <w:r w:rsidRPr="00DC0A59">
        <w:t>, 517-521. doi: 10.1192/bjp.169.4.516.</w:t>
      </w:r>
    </w:p>
    <w:p w14:paraId="4284E28D" w14:textId="77777777" w:rsidR="00DC0A59" w:rsidRPr="00DC0A59" w:rsidRDefault="00DC0A59" w:rsidP="00DC0A59">
      <w:pPr>
        <w:pStyle w:val="EndNoteBibliography"/>
        <w:spacing w:after="0"/>
      </w:pPr>
    </w:p>
    <w:p w14:paraId="051A7917" w14:textId="77777777" w:rsidR="00DC0A59" w:rsidRPr="00DC0A59" w:rsidRDefault="00DC0A59" w:rsidP="00DC0A59">
      <w:pPr>
        <w:pStyle w:val="EndNoteBibliography"/>
      </w:pPr>
      <w:r w:rsidRPr="00DC0A59">
        <w:t xml:space="preserve">Morse JW, Gladkikh TM, Hackenburg DM, and Gould RK (2020) Covid-19 and human-nature relationships: Vermonters’ activities in nature and associated nonmaterial values during the pandemic. </w:t>
      </w:r>
      <w:r w:rsidRPr="00DC0A59">
        <w:rPr>
          <w:i/>
        </w:rPr>
        <w:t>PLOS ONE</w:t>
      </w:r>
      <w:r w:rsidRPr="00DC0A59">
        <w:t xml:space="preserve"> </w:t>
      </w:r>
      <w:r w:rsidRPr="00DC0A59">
        <w:rPr>
          <w:b/>
        </w:rPr>
        <w:t>15</w:t>
      </w:r>
      <w:r w:rsidRPr="00DC0A59">
        <w:t>, e0243697. doi: 10.1371/journal.pone.0243697.</w:t>
      </w:r>
    </w:p>
    <w:p w14:paraId="2BE51530" w14:textId="77777777" w:rsidR="00DC0A59" w:rsidRPr="00DC0A59" w:rsidRDefault="00DC0A59" w:rsidP="00DC0A59">
      <w:pPr>
        <w:pStyle w:val="EndNoteBibliography"/>
        <w:spacing w:after="0"/>
      </w:pPr>
    </w:p>
    <w:p w14:paraId="6AE22B64" w14:textId="77777777" w:rsidR="00DC0A59" w:rsidRPr="00DC0A59" w:rsidRDefault="00DC0A59" w:rsidP="00DC0A59">
      <w:pPr>
        <w:pStyle w:val="EndNoteBibliography"/>
      </w:pPr>
      <w:r w:rsidRPr="00DC0A59">
        <w:t xml:space="preserve">Niedzwiedz CL, O’Donnell CA, Jani BD, Demou E, Ho FK, Celis-Morales C, Nicholl BI, Mair FS, Welsh P, Sattar N, Pell JP, and Katikireddi SV (2020) Ethnic and socioeconomic differences in sars-cov-2 infection: Prospective cohort study using uk biobank. </w:t>
      </w:r>
      <w:r w:rsidRPr="00DC0A59">
        <w:rPr>
          <w:i/>
        </w:rPr>
        <w:t>BMC Medicine</w:t>
      </w:r>
      <w:r w:rsidRPr="00DC0A59">
        <w:t xml:space="preserve"> </w:t>
      </w:r>
      <w:r w:rsidRPr="00DC0A59">
        <w:rPr>
          <w:b/>
        </w:rPr>
        <w:t>18</w:t>
      </w:r>
      <w:r w:rsidRPr="00DC0A59">
        <w:t>, 160. doi: 10.1186/s12916-020-01640-8.</w:t>
      </w:r>
    </w:p>
    <w:p w14:paraId="1185D617" w14:textId="77777777" w:rsidR="00DC0A59" w:rsidRPr="00DC0A59" w:rsidRDefault="00DC0A59" w:rsidP="00DC0A59">
      <w:pPr>
        <w:pStyle w:val="EndNoteBibliography"/>
        <w:spacing w:after="0"/>
      </w:pPr>
    </w:p>
    <w:p w14:paraId="051E825B" w14:textId="77777777" w:rsidR="00DC0A59" w:rsidRPr="00DC0A59" w:rsidRDefault="00DC0A59" w:rsidP="00DC0A59">
      <w:pPr>
        <w:pStyle w:val="EndNoteBibliography"/>
      </w:pPr>
      <w:r w:rsidRPr="00DC0A59">
        <w:t xml:space="preserve">Nutsford D, Pearson AL, Kingham S, and Reitsma F (2016) Residential exposure to visible blue space (but not green space) associated with lower psychological distress in a capital city. </w:t>
      </w:r>
      <w:r w:rsidRPr="00DC0A59">
        <w:rPr>
          <w:i/>
        </w:rPr>
        <w:t>Health &amp; Place</w:t>
      </w:r>
      <w:r w:rsidRPr="00DC0A59">
        <w:t xml:space="preserve"> </w:t>
      </w:r>
      <w:r w:rsidRPr="00DC0A59">
        <w:rPr>
          <w:b/>
        </w:rPr>
        <w:t>39</w:t>
      </w:r>
      <w:r w:rsidRPr="00DC0A59">
        <w:t>, 70-78.</w:t>
      </w:r>
    </w:p>
    <w:p w14:paraId="67E88C78" w14:textId="77777777" w:rsidR="00DC0A59" w:rsidRPr="00DC0A59" w:rsidRDefault="00DC0A59" w:rsidP="00DC0A59">
      <w:pPr>
        <w:pStyle w:val="EndNoteBibliography"/>
        <w:spacing w:after="0"/>
      </w:pPr>
    </w:p>
    <w:p w14:paraId="7145B3FB" w14:textId="77777777" w:rsidR="00DC0A59" w:rsidRPr="00DC0A59" w:rsidRDefault="00DC0A59" w:rsidP="00DC0A59">
      <w:pPr>
        <w:pStyle w:val="EndNoteBibliography"/>
      </w:pPr>
      <w:r w:rsidRPr="00DC0A59">
        <w:t xml:space="preserve">Oliva JL and Johnston KL (2021) Puppy love in the time of corona: Dog ownership protects against loneliness for those living alone during the covid-19 lockdown. </w:t>
      </w:r>
      <w:r w:rsidRPr="00DC0A59">
        <w:rPr>
          <w:i/>
        </w:rPr>
        <w:t>International Journal of Social Psychiatry</w:t>
      </w:r>
      <w:r w:rsidRPr="00DC0A59">
        <w:t xml:space="preserve"> </w:t>
      </w:r>
      <w:r w:rsidRPr="00DC0A59">
        <w:rPr>
          <w:b/>
        </w:rPr>
        <w:t>67</w:t>
      </w:r>
      <w:r w:rsidRPr="00DC0A59">
        <w:t>, 232-242. doi: 10.1177/0020764020944195.</w:t>
      </w:r>
    </w:p>
    <w:p w14:paraId="6DEA46F5" w14:textId="77777777" w:rsidR="00DC0A59" w:rsidRPr="00DC0A59" w:rsidRDefault="00DC0A59" w:rsidP="00DC0A59">
      <w:pPr>
        <w:pStyle w:val="EndNoteBibliography"/>
        <w:spacing w:after="0"/>
      </w:pPr>
    </w:p>
    <w:p w14:paraId="59C7D5C1" w14:textId="77777777" w:rsidR="00DC0A59" w:rsidRPr="00DC0A59" w:rsidRDefault="00DC0A59" w:rsidP="00DC0A59">
      <w:pPr>
        <w:pStyle w:val="EndNoteBibliography"/>
      </w:pPr>
      <w:r w:rsidRPr="00DC0A59">
        <w:t xml:space="preserve">Pierret P and Jiguet F (2018) The potential virtue of garden bird feeders: More birds in citizen backyards close to intensive agricultural landscapes. </w:t>
      </w:r>
      <w:r w:rsidRPr="00DC0A59">
        <w:rPr>
          <w:i/>
        </w:rPr>
        <w:t>Biological Conservation</w:t>
      </w:r>
      <w:r w:rsidRPr="00DC0A59">
        <w:t xml:space="preserve"> </w:t>
      </w:r>
      <w:r w:rsidRPr="00DC0A59">
        <w:rPr>
          <w:b/>
        </w:rPr>
        <w:t>222</w:t>
      </w:r>
      <w:r w:rsidRPr="00DC0A59">
        <w:t>, 14-20.</w:t>
      </w:r>
    </w:p>
    <w:p w14:paraId="22101EC8" w14:textId="77777777" w:rsidR="00DC0A59" w:rsidRPr="00DC0A59" w:rsidRDefault="00DC0A59" w:rsidP="00DC0A59">
      <w:pPr>
        <w:pStyle w:val="EndNoteBibliography"/>
        <w:spacing w:after="0"/>
      </w:pPr>
    </w:p>
    <w:p w14:paraId="43A27E3A" w14:textId="77777777" w:rsidR="00DC0A59" w:rsidRPr="00DC0A59" w:rsidRDefault="00DC0A59" w:rsidP="00DC0A59">
      <w:pPr>
        <w:pStyle w:val="EndNoteBibliography"/>
      </w:pPr>
      <w:r w:rsidRPr="00DC0A59">
        <w:t xml:space="preserve">Pouso S, Borja Á, Fleming LE, Gómez-Baggethun E, White MP, and Uyarra MC (2021) Contact with blue-green spaces during the covid-19 pandemic lockdown beneficial for mental health. </w:t>
      </w:r>
      <w:r w:rsidRPr="00DC0A59">
        <w:rPr>
          <w:i/>
        </w:rPr>
        <w:t>The Science of the total environment</w:t>
      </w:r>
      <w:r w:rsidRPr="00DC0A59">
        <w:t xml:space="preserve"> </w:t>
      </w:r>
      <w:r w:rsidRPr="00DC0A59">
        <w:rPr>
          <w:b/>
        </w:rPr>
        <w:t>756</w:t>
      </w:r>
      <w:r w:rsidRPr="00DC0A59">
        <w:t>, 143984-143984. doi: 10.1016/j.scitotenv.2020.143984.</w:t>
      </w:r>
    </w:p>
    <w:p w14:paraId="37AC913B" w14:textId="77777777" w:rsidR="00DC0A59" w:rsidRPr="00DC0A59" w:rsidRDefault="00DC0A59" w:rsidP="00DC0A59">
      <w:pPr>
        <w:pStyle w:val="EndNoteBibliography"/>
        <w:spacing w:after="0"/>
      </w:pPr>
    </w:p>
    <w:p w14:paraId="2B85240D" w14:textId="77777777" w:rsidR="00DC0A59" w:rsidRPr="00DC0A59" w:rsidRDefault="00DC0A59" w:rsidP="00DC0A59">
      <w:pPr>
        <w:pStyle w:val="EndNoteBibliography"/>
      </w:pPr>
      <w:r w:rsidRPr="00DC0A59">
        <w:t xml:space="preserve">Pritchard A, Richardson M, Sheffield D, and McEwan K (2020) The relationship between nature connectedness and eudaimonic well-being: A meta-analysis. </w:t>
      </w:r>
      <w:r w:rsidRPr="00DC0A59">
        <w:rPr>
          <w:i/>
        </w:rPr>
        <w:t>Journal of Happiness Studies</w:t>
      </w:r>
      <w:r w:rsidRPr="00DC0A59">
        <w:t xml:space="preserve"> </w:t>
      </w:r>
      <w:r w:rsidRPr="00DC0A59">
        <w:rPr>
          <w:b/>
        </w:rPr>
        <w:t>21</w:t>
      </w:r>
      <w:r w:rsidRPr="00DC0A59">
        <w:t>, 1145-1167. doi: 10.1007/s10902-019-00118-6.</w:t>
      </w:r>
    </w:p>
    <w:p w14:paraId="71896CC8" w14:textId="77777777" w:rsidR="00DC0A59" w:rsidRPr="00DC0A59" w:rsidRDefault="00DC0A59" w:rsidP="00DC0A59">
      <w:pPr>
        <w:pStyle w:val="EndNoteBibliography"/>
        <w:spacing w:after="0"/>
      </w:pPr>
    </w:p>
    <w:p w14:paraId="49F0116F" w14:textId="77777777" w:rsidR="00DC0A59" w:rsidRPr="00DC0A59" w:rsidRDefault="00DC0A59" w:rsidP="00DC0A59">
      <w:pPr>
        <w:pStyle w:val="EndNoteBibliography"/>
      </w:pPr>
      <w:r w:rsidRPr="00DC0A59">
        <w:t xml:space="preserve">Ratcliffe E, Gatersleben B, and Sowden PT (2013) Bird sounds and their contributions to perceived attention restoration and stress recovery. </w:t>
      </w:r>
      <w:r w:rsidRPr="00DC0A59">
        <w:rPr>
          <w:i/>
        </w:rPr>
        <w:t>Journal of environmental psychology</w:t>
      </w:r>
      <w:r w:rsidRPr="00DC0A59">
        <w:t xml:space="preserve"> </w:t>
      </w:r>
      <w:r w:rsidRPr="00DC0A59">
        <w:rPr>
          <w:b/>
        </w:rPr>
        <w:t>36</w:t>
      </w:r>
      <w:r w:rsidRPr="00DC0A59">
        <w:t>, 221-228.</w:t>
      </w:r>
    </w:p>
    <w:p w14:paraId="4C4D182C" w14:textId="77777777" w:rsidR="00DC0A59" w:rsidRPr="00DC0A59" w:rsidRDefault="00DC0A59" w:rsidP="00DC0A59">
      <w:pPr>
        <w:pStyle w:val="EndNoteBibliography"/>
        <w:spacing w:after="0"/>
      </w:pPr>
    </w:p>
    <w:p w14:paraId="04469C86" w14:textId="77777777" w:rsidR="00DC0A59" w:rsidRPr="00DC0A59" w:rsidRDefault="00DC0A59" w:rsidP="00DC0A59">
      <w:pPr>
        <w:pStyle w:val="EndNoteBibliography"/>
      </w:pPr>
      <w:r w:rsidRPr="00DC0A59">
        <w:t xml:space="preserve">Ratschen E, Shoesmith E, Shahab L, Silva K, Kale D, Toner P, Reeve C, and Mills DS (2020) Human-animal relationships and interactions during the covid-19 lockdown phase in the uk: Investigating links with mental health and loneliness. </w:t>
      </w:r>
      <w:r w:rsidRPr="00DC0A59">
        <w:rPr>
          <w:i/>
        </w:rPr>
        <w:t>PLOS ONE</w:t>
      </w:r>
      <w:r w:rsidRPr="00DC0A59">
        <w:t xml:space="preserve"> </w:t>
      </w:r>
      <w:r w:rsidRPr="00DC0A59">
        <w:rPr>
          <w:b/>
        </w:rPr>
        <w:t>15</w:t>
      </w:r>
      <w:r w:rsidRPr="00DC0A59">
        <w:t>, e0239397. doi: 10.1371/journal.pone.0239397.</w:t>
      </w:r>
    </w:p>
    <w:p w14:paraId="346792C8" w14:textId="77777777" w:rsidR="00DC0A59" w:rsidRPr="00DC0A59" w:rsidRDefault="00DC0A59" w:rsidP="00DC0A59">
      <w:pPr>
        <w:pStyle w:val="EndNoteBibliography"/>
        <w:spacing w:after="0"/>
      </w:pPr>
    </w:p>
    <w:p w14:paraId="70777C69" w14:textId="77777777" w:rsidR="00DC0A59" w:rsidRPr="00DC0A59" w:rsidRDefault="00DC0A59" w:rsidP="00DC0A59">
      <w:pPr>
        <w:pStyle w:val="EndNoteBibliography"/>
      </w:pPr>
      <w:r w:rsidRPr="00DC0A59">
        <w:t xml:space="preserve">Richardson M, Hamlin I, Elliott LR, and White MP (2022) Country-level factors in a failing relationship with nature: Nature connectedness as a key metric for a sustainable future. </w:t>
      </w:r>
      <w:r w:rsidRPr="00DC0A59">
        <w:rPr>
          <w:i/>
        </w:rPr>
        <w:t>Ambio</w:t>
      </w:r>
      <w:r w:rsidRPr="00DC0A59">
        <w:t xml:space="preserve"> </w:t>
      </w:r>
      <w:r w:rsidRPr="00DC0A59">
        <w:rPr>
          <w:b/>
        </w:rPr>
        <w:t>51</w:t>
      </w:r>
      <w:r w:rsidRPr="00DC0A59">
        <w:t>, 2201-2213. doi: 10.1007/s13280-022-01744-w.</w:t>
      </w:r>
    </w:p>
    <w:p w14:paraId="3F4221ED" w14:textId="77777777" w:rsidR="00DC0A59" w:rsidRPr="00DC0A59" w:rsidRDefault="00DC0A59" w:rsidP="00DC0A59">
      <w:pPr>
        <w:pStyle w:val="EndNoteBibliography"/>
        <w:spacing w:after="0"/>
      </w:pPr>
    </w:p>
    <w:p w14:paraId="7877E5A3" w14:textId="77777777" w:rsidR="00DC0A59" w:rsidRPr="00DC0A59" w:rsidRDefault="00DC0A59" w:rsidP="00DC0A59">
      <w:pPr>
        <w:pStyle w:val="EndNoteBibliography"/>
      </w:pPr>
      <w:r w:rsidRPr="00DC0A59">
        <w:t xml:space="preserve">Robb GN, McDonald RA, Chamberlain DE, and Bearhop S (2008) Food for thought: Supplementary feeding as a driver of ecological change in avian populations. </w:t>
      </w:r>
      <w:r w:rsidRPr="00DC0A59">
        <w:rPr>
          <w:i/>
        </w:rPr>
        <w:t>Frontiers in Ecology and the Environment</w:t>
      </w:r>
      <w:r w:rsidRPr="00DC0A59">
        <w:t xml:space="preserve"> </w:t>
      </w:r>
      <w:r w:rsidRPr="00DC0A59">
        <w:rPr>
          <w:b/>
        </w:rPr>
        <w:t>6</w:t>
      </w:r>
      <w:r w:rsidRPr="00DC0A59">
        <w:t>, 476-484.</w:t>
      </w:r>
    </w:p>
    <w:p w14:paraId="792E969A" w14:textId="77777777" w:rsidR="00DC0A59" w:rsidRPr="00DC0A59" w:rsidRDefault="00DC0A59" w:rsidP="00DC0A59">
      <w:pPr>
        <w:pStyle w:val="EndNoteBibliography"/>
        <w:spacing w:after="0"/>
      </w:pPr>
    </w:p>
    <w:p w14:paraId="1970FC88" w14:textId="77777777" w:rsidR="00DC0A59" w:rsidRPr="00DC0A59" w:rsidRDefault="00DC0A59" w:rsidP="00DC0A59">
      <w:pPr>
        <w:pStyle w:val="EndNoteBibliography"/>
      </w:pPr>
      <w:r w:rsidRPr="00DC0A59">
        <w:t xml:space="preserve">Roberts H, van Lissa C, Hagedoorn P, Kellar I, and Helbich M (2019) The effect of short-term exposure to the natural environment on depressive mood: A systematic review and meta-analysis. </w:t>
      </w:r>
      <w:r w:rsidRPr="00DC0A59">
        <w:rPr>
          <w:i/>
        </w:rPr>
        <w:t>Environmental research</w:t>
      </w:r>
      <w:r w:rsidRPr="00DC0A59">
        <w:t xml:space="preserve"> </w:t>
      </w:r>
      <w:r w:rsidRPr="00DC0A59">
        <w:rPr>
          <w:b/>
        </w:rPr>
        <w:t>177</w:t>
      </w:r>
      <w:r w:rsidRPr="00DC0A59">
        <w:t>, 108606.</w:t>
      </w:r>
    </w:p>
    <w:p w14:paraId="46181958" w14:textId="77777777" w:rsidR="00DC0A59" w:rsidRPr="00DC0A59" w:rsidRDefault="00DC0A59" w:rsidP="00DC0A59">
      <w:pPr>
        <w:pStyle w:val="EndNoteBibliography"/>
        <w:spacing w:after="0"/>
      </w:pPr>
    </w:p>
    <w:p w14:paraId="372853E7" w14:textId="77777777" w:rsidR="00DC0A59" w:rsidRPr="00DC0A59" w:rsidRDefault="00DC0A59" w:rsidP="00DC0A59">
      <w:pPr>
        <w:pStyle w:val="EndNoteBibliography"/>
      </w:pPr>
      <w:r w:rsidRPr="00DC0A59">
        <w:t>Samuelsson K, Barthel S, Colding J, Macassa G, and Giusti M (2020) Urban nature as a source of resilience during social distancing amidst the coronavirus pandemic.</w:t>
      </w:r>
    </w:p>
    <w:p w14:paraId="0478D2E4" w14:textId="77777777" w:rsidR="00DC0A59" w:rsidRPr="00DC0A59" w:rsidRDefault="00DC0A59" w:rsidP="00DC0A59">
      <w:pPr>
        <w:pStyle w:val="EndNoteBibliography"/>
        <w:spacing w:after="0"/>
      </w:pPr>
    </w:p>
    <w:p w14:paraId="63E3F7D8" w14:textId="1B6EBC1F" w:rsidR="00DC0A59" w:rsidRPr="00DC0A59" w:rsidRDefault="00DC0A59" w:rsidP="00DC0A59">
      <w:pPr>
        <w:pStyle w:val="EndNoteBibliography"/>
      </w:pPr>
      <w:r w:rsidRPr="00DC0A59">
        <w:t xml:space="preserve">Scopelliti M, Carrus G, Adinolfi C, Suarez G, Colangelo G, Lafortezza R, Panno A, and Sanesi G (2016) Staying in touch with nature and well-being in different income groups: The experience of urban parks in bogotá. </w:t>
      </w:r>
      <w:r w:rsidRPr="00DC0A59">
        <w:rPr>
          <w:i/>
        </w:rPr>
        <w:t>Landscape and Urban Planning</w:t>
      </w:r>
      <w:r w:rsidRPr="00DC0A59">
        <w:t xml:space="preserve"> </w:t>
      </w:r>
      <w:r w:rsidRPr="00DC0A59">
        <w:rPr>
          <w:b/>
        </w:rPr>
        <w:t>148</w:t>
      </w:r>
      <w:r w:rsidRPr="00DC0A59">
        <w:t xml:space="preserve">, 139-148. doi: </w:t>
      </w:r>
      <w:hyperlink r:id="rId12" w:history="1">
        <w:r w:rsidRPr="00DC0A59">
          <w:rPr>
            <w:rStyle w:val="Hyperlink"/>
          </w:rPr>
          <w:t>https://doi.org/10.1016/j.landurbplan.2015.11.002</w:t>
        </w:r>
      </w:hyperlink>
      <w:r w:rsidRPr="00DC0A59">
        <w:t>.</w:t>
      </w:r>
    </w:p>
    <w:p w14:paraId="39F0B88A" w14:textId="77777777" w:rsidR="00DC0A59" w:rsidRPr="00DC0A59" w:rsidRDefault="00DC0A59" w:rsidP="00DC0A59">
      <w:pPr>
        <w:pStyle w:val="EndNoteBibliography"/>
        <w:spacing w:after="0"/>
      </w:pPr>
    </w:p>
    <w:p w14:paraId="6B0C8A1D" w14:textId="77777777" w:rsidR="00DC0A59" w:rsidRPr="00DC0A59" w:rsidRDefault="00DC0A59" w:rsidP="00DC0A59">
      <w:pPr>
        <w:pStyle w:val="EndNoteBibliography"/>
      </w:pPr>
      <w:r w:rsidRPr="00DC0A59">
        <w:t>Serpell J (1996) 'In the company of animals: A study of human-animal relationships.' (Cambridge University Press: Cambridge, UK)</w:t>
      </w:r>
    </w:p>
    <w:p w14:paraId="4697098C" w14:textId="77777777" w:rsidR="00DC0A59" w:rsidRPr="00DC0A59" w:rsidRDefault="00DC0A59" w:rsidP="00DC0A59">
      <w:pPr>
        <w:pStyle w:val="EndNoteBibliography"/>
        <w:spacing w:after="0"/>
      </w:pPr>
    </w:p>
    <w:p w14:paraId="2C955B97" w14:textId="77777777" w:rsidR="00DC0A59" w:rsidRPr="00DC0A59" w:rsidRDefault="00DC0A59" w:rsidP="00DC0A59">
      <w:pPr>
        <w:pStyle w:val="EndNoteBibliography"/>
      </w:pPr>
      <w:r w:rsidRPr="00DC0A59">
        <w:t xml:space="preserve">Shanahan DF, Bush R, Gaston KJ, Lin BB, Dean J, Barber E, and Fuller RA (2016) Health benefits from nature experiences depend on dose. </w:t>
      </w:r>
      <w:r w:rsidRPr="00DC0A59">
        <w:rPr>
          <w:i/>
        </w:rPr>
        <w:t>Scientific Reports</w:t>
      </w:r>
      <w:r w:rsidRPr="00DC0A59">
        <w:t xml:space="preserve"> </w:t>
      </w:r>
      <w:r w:rsidRPr="00DC0A59">
        <w:rPr>
          <w:b/>
        </w:rPr>
        <w:t>6</w:t>
      </w:r>
      <w:r w:rsidRPr="00DC0A59">
        <w:t>, 28551. doi: 10.1038/srep28551.</w:t>
      </w:r>
    </w:p>
    <w:p w14:paraId="65D3C0BF" w14:textId="77777777" w:rsidR="00DC0A59" w:rsidRPr="00DC0A59" w:rsidRDefault="00DC0A59" w:rsidP="00DC0A59">
      <w:pPr>
        <w:pStyle w:val="EndNoteBibliography"/>
        <w:spacing w:after="0"/>
      </w:pPr>
    </w:p>
    <w:p w14:paraId="1E1FFE2F" w14:textId="77777777" w:rsidR="00DC0A59" w:rsidRPr="00DC0A59" w:rsidRDefault="00DC0A59" w:rsidP="00DC0A59">
      <w:pPr>
        <w:pStyle w:val="EndNoteBibliography"/>
      </w:pPr>
      <w:r w:rsidRPr="00DC0A59">
        <w:t xml:space="preserve">Shanahan DF, Lin BB, Bush R, Gaston KJ, Dean JH, Barber E, and Fuller RA (2015) Toward improved public health outcomes from urban nature. </w:t>
      </w:r>
      <w:r w:rsidRPr="00DC0A59">
        <w:rPr>
          <w:i/>
        </w:rPr>
        <w:t>American journal of public health</w:t>
      </w:r>
      <w:r w:rsidRPr="00DC0A59">
        <w:t xml:space="preserve"> </w:t>
      </w:r>
      <w:r w:rsidRPr="00DC0A59">
        <w:rPr>
          <w:b/>
        </w:rPr>
        <w:t>105</w:t>
      </w:r>
      <w:r w:rsidRPr="00DC0A59">
        <w:t>, 470-477.</w:t>
      </w:r>
    </w:p>
    <w:p w14:paraId="26AACC75" w14:textId="77777777" w:rsidR="00DC0A59" w:rsidRPr="00DC0A59" w:rsidRDefault="00DC0A59" w:rsidP="00DC0A59">
      <w:pPr>
        <w:pStyle w:val="EndNoteBibliography"/>
        <w:spacing w:after="0"/>
      </w:pPr>
    </w:p>
    <w:p w14:paraId="665F93F2" w14:textId="77777777" w:rsidR="00DC0A59" w:rsidRPr="00DC0A59" w:rsidRDefault="00DC0A59" w:rsidP="00DC0A59">
      <w:pPr>
        <w:pStyle w:val="EndNoteBibliography"/>
      </w:pPr>
      <w:r w:rsidRPr="00DC0A59">
        <w:t xml:space="preserve">Shoesmith E, Shahab L, Kale D, Mills DS, Reeve C, Toner P, Santos de Assis L, and Ratschen E (2021) The influence of human-animal interactions on mental and physical health during the first covid-19 lockdown phase in the u.K.: A qualitative exploration. </w:t>
      </w:r>
      <w:r w:rsidRPr="00DC0A59">
        <w:rPr>
          <w:i/>
        </w:rPr>
        <w:t>Int J Environ Res Public Health</w:t>
      </w:r>
      <w:r w:rsidRPr="00DC0A59">
        <w:t xml:space="preserve"> </w:t>
      </w:r>
      <w:r w:rsidRPr="00DC0A59">
        <w:rPr>
          <w:b/>
        </w:rPr>
        <w:t>18</w:t>
      </w:r>
      <w:r w:rsidRPr="00DC0A59">
        <w:t>. doi: 10.3390/ijerph18030976.</w:t>
      </w:r>
    </w:p>
    <w:p w14:paraId="6412FF8F" w14:textId="77777777" w:rsidR="00DC0A59" w:rsidRPr="00DC0A59" w:rsidRDefault="00DC0A59" w:rsidP="00DC0A59">
      <w:pPr>
        <w:pStyle w:val="EndNoteBibliography"/>
        <w:spacing w:after="0"/>
      </w:pPr>
    </w:p>
    <w:p w14:paraId="39A70C1B" w14:textId="77777777" w:rsidR="00DC0A59" w:rsidRPr="00DC0A59" w:rsidRDefault="00DC0A59" w:rsidP="00DC0A59">
      <w:pPr>
        <w:pStyle w:val="EndNoteBibliography"/>
      </w:pPr>
      <w:r w:rsidRPr="00DC0A59">
        <w:t xml:space="preserve">Skibins JC, Das BM, and Schuler G (2022) Digital modalities, nature, and quality of life: Mental health and conservation benefits of watching bear cams. </w:t>
      </w:r>
      <w:r w:rsidRPr="00DC0A59">
        <w:rPr>
          <w:i/>
        </w:rPr>
        <w:t>Human Dimensions of Wildlife</w:t>
      </w:r>
      <w:r w:rsidRPr="00DC0A59">
        <w:t>, 1-15. doi: 10.1080/10871209.2021.2024629.</w:t>
      </w:r>
    </w:p>
    <w:p w14:paraId="7CA4C1FC" w14:textId="77777777" w:rsidR="00DC0A59" w:rsidRPr="00DC0A59" w:rsidRDefault="00DC0A59" w:rsidP="00DC0A59">
      <w:pPr>
        <w:pStyle w:val="EndNoteBibliography"/>
        <w:spacing w:after="0"/>
      </w:pPr>
    </w:p>
    <w:p w14:paraId="0365C5B9" w14:textId="77777777" w:rsidR="00DC0A59" w:rsidRPr="00DC0A59" w:rsidRDefault="00DC0A59" w:rsidP="00DC0A59">
      <w:pPr>
        <w:pStyle w:val="EndNoteBibliography"/>
      </w:pPr>
      <w:r w:rsidRPr="00DC0A59">
        <w:t xml:space="preserve">Smith KJ and Victor C (2019) Typologies of loneliness, living alone and social isolation, and their associations with physical and mental health. </w:t>
      </w:r>
      <w:r w:rsidRPr="00DC0A59">
        <w:rPr>
          <w:i/>
        </w:rPr>
        <w:t>Ageing &amp; Society</w:t>
      </w:r>
      <w:r w:rsidRPr="00DC0A59">
        <w:t xml:space="preserve"> </w:t>
      </w:r>
      <w:r w:rsidRPr="00DC0A59">
        <w:rPr>
          <w:b/>
        </w:rPr>
        <w:t>39</w:t>
      </w:r>
      <w:r w:rsidRPr="00DC0A59">
        <w:t>, 1709-1730.</w:t>
      </w:r>
    </w:p>
    <w:p w14:paraId="4364B227" w14:textId="77777777" w:rsidR="00DC0A59" w:rsidRPr="00DC0A59" w:rsidRDefault="00DC0A59" w:rsidP="00DC0A59">
      <w:pPr>
        <w:pStyle w:val="EndNoteBibliography"/>
        <w:spacing w:after="0"/>
      </w:pPr>
    </w:p>
    <w:p w14:paraId="1C3CAF90" w14:textId="77777777" w:rsidR="00DC0A59" w:rsidRPr="00DC0A59" w:rsidRDefault="00DC0A59" w:rsidP="00DC0A59">
      <w:pPr>
        <w:pStyle w:val="EndNoteBibliography"/>
      </w:pPr>
      <w:r w:rsidRPr="00DC0A59">
        <w:t xml:space="preserve">Sofo A and Sofo A (2020) Correction to: Converting home spaces into food gardens at the time of covid-19 quarantine: All the benefits of plants in this difficult and unprecedented period (human ecology,(2020), 48, 2,(131-139), 10.1007/s10745-020-00147-3). </w:t>
      </w:r>
      <w:r w:rsidRPr="00DC0A59">
        <w:rPr>
          <w:i/>
        </w:rPr>
        <w:t>Human Ecology</w:t>
      </w:r>
      <w:r w:rsidRPr="00DC0A59">
        <w:t xml:space="preserve"> </w:t>
      </w:r>
      <w:r w:rsidRPr="00DC0A59">
        <w:rPr>
          <w:b/>
        </w:rPr>
        <w:t>48</w:t>
      </w:r>
      <w:r w:rsidRPr="00DC0A59">
        <w:t>.</w:t>
      </w:r>
    </w:p>
    <w:p w14:paraId="189696D3" w14:textId="77777777" w:rsidR="00DC0A59" w:rsidRPr="00DC0A59" w:rsidRDefault="00DC0A59" w:rsidP="00DC0A59">
      <w:pPr>
        <w:pStyle w:val="EndNoteBibliography"/>
        <w:spacing w:after="0"/>
      </w:pPr>
    </w:p>
    <w:p w14:paraId="2DBBD2A4" w14:textId="68D0FBAA" w:rsidR="00DC0A59" w:rsidRPr="00DC0A59" w:rsidRDefault="00DC0A59" w:rsidP="00DC0A59">
      <w:pPr>
        <w:pStyle w:val="EndNoteBibliography"/>
      </w:pPr>
      <w:r w:rsidRPr="00DC0A59">
        <w:t xml:space="preserve">Soga M, Evans MJ, Cox DTC, and Gaston KJ (2021) Impacts of the covid-19 pandemic on human–nature interactions: Pathways, evidence and implications. </w:t>
      </w:r>
      <w:r w:rsidRPr="00DC0A59">
        <w:rPr>
          <w:i/>
        </w:rPr>
        <w:t>People and Nature</w:t>
      </w:r>
      <w:r w:rsidRPr="00DC0A59">
        <w:t xml:space="preserve"> </w:t>
      </w:r>
      <w:r w:rsidRPr="00DC0A59">
        <w:rPr>
          <w:b/>
        </w:rPr>
        <w:t>3</w:t>
      </w:r>
      <w:r w:rsidRPr="00DC0A59">
        <w:t xml:space="preserve">, 518-527. doi: </w:t>
      </w:r>
      <w:hyperlink r:id="rId13" w:history="1">
        <w:r w:rsidRPr="00DC0A59">
          <w:rPr>
            <w:rStyle w:val="Hyperlink"/>
          </w:rPr>
          <w:t>https://doi.org/10.1002/pan3.10201</w:t>
        </w:r>
      </w:hyperlink>
      <w:r w:rsidRPr="00DC0A59">
        <w:t>.</w:t>
      </w:r>
    </w:p>
    <w:p w14:paraId="45DB5BC0" w14:textId="77777777" w:rsidR="00DC0A59" w:rsidRPr="00DC0A59" w:rsidRDefault="00DC0A59" w:rsidP="00DC0A59">
      <w:pPr>
        <w:pStyle w:val="EndNoteBibliography"/>
        <w:spacing w:after="0"/>
      </w:pPr>
    </w:p>
    <w:p w14:paraId="581A5EF5" w14:textId="77777777" w:rsidR="00DC0A59" w:rsidRPr="00DC0A59" w:rsidRDefault="00DC0A59" w:rsidP="00DC0A59">
      <w:pPr>
        <w:pStyle w:val="EndNoteBibliography"/>
      </w:pPr>
      <w:r w:rsidRPr="00DC0A59">
        <w:t xml:space="preserve">Swanwick C (2009) Society's attitudes to and preferences for land and landscape. </w:t>
      </w:r>
      <w:r w:rsidRPr="00DC0A59">
        <w:rPr>
          <w:i/>
        </w:rPr>
        <w:t>Land use policy</w:t>
      </w:r>
      <w:r w:rsidRPr="00DC0A59">
        <w:t xml:space="preserve"> </w:t>
      </w:r>
      <w:r w:rsidRPr="00DC0A59">
        <w:rPr>
          <w:b/>
        </w:rPr>
        <w:t>26</w:t>
      </w:r>
      <w:r w:rsidRPr="00DC0A59">
        <w:t>, S62-S75.</w:t>
      </w:r>
    </w:p>
    <w:p w14:paraId="1DE1CB8E" w14:textId="77777777" w:rsidR="00DC0A59" w:rsidRPr="00DC0A59" w:rsidRDefault="00DC0A59" w:rsidP="00DC0A59">
      <w:pPr>
        <w:pStyle w:val="EndNoteBibliography"/>
        <w:spacing w:after="0"/>
      </w:pPr>
    </w:p>
    <w:p w14:paraId="6214506B" w14:textId="77777777" w:rsidR="00DC0A59" w:rsidRPr="00DC0A59" w:rsidRDefault="00DC0A59" w:rsidP="00DC0A59">
      <w:pPr>
        <w:pStyle w:val="EndNoteBibliography"/>
      </w:pPr>
      <w:r w:rsidRPr="00DC0A59">
        <w:t xml:space="preserve">Taggart F, Friede T, Weich S, Clarke A, Johnson M, and Stewart-Brown S (2013) Cross cultural evaluation of the warwick-edinburgh mental well-being scale (wemwbs) -a mixed methods study. </w:t>
      </w:r>
      <w:r w:rsidRPr="00DC0A59">
        <w:rPr>
          <w:i/>
        </w:rPr>
        <w:t>Health and Quality of Life Outcomes</w:t>
      </w:r>
      <w:r w:rsidRPr="00DC0A59">
        <w:t xml:space="preserve"> </w:t>
      </w:r>
      <w:r w:rsidRPr="00DC0A59">
        <w:rPr>
          <w:b/>
        </w:rPr>
        <w:t>11</w:t>
      </w:r>
      <w:r w:rsidRPr="00DC0A59">
        <w:t>, 27. doi: 10.1186/1477-7525-11-27.</w:t>
      </w:r>
    </w:p>
    <w:p w14:paraId="745C666D" w14:textId="77777777" w:rsidR="00DC0A59" w:rsidRPr="00DC0A59" w:rsidRDefault="00DC0A59" w:rsidP="00DC0A59">
      <w:pPr>
        <w:pStyle w:val="EndNoteBibliography"/>
        <w:spacing w:after="0"/>
      </w:pPr>
    </w:p>
    <w:p w14:paraId="1DD0D5A8" w14:textId="77777777" w:rsidR="00DC0A59" w:rsidRPr="00DC0A59" w:rsidRDefault="00DC0A59" w:rsidP="00DC0A59">
      <w:pPr>
        <w:pStyle w:val="EndNoteBibliography"/>
      </w:pPr>
      <w:r w:rsidRPr="00DC0A59">
        <w:t xml:space="preserve">Venter ZS, Barton DN, Gundersen V, Figari H, and Nowell M (2020) Urban nature in a time of crisis: Recreational use of green space increases during the covid-19 outbreak in oslo, norway. </w:t>
      </w:r>
      <w:r w:rsidRPr="00DC0A59">
        <w:rPr>
          <w:i/>
        </w:rPr>
        <w:t>Environmental research letters</w:t>
      </w:r>
      <w:r w:rsidRPr="00DC0A59">
        <w:t xml:space="preserve"> </w:t>
      </w:r>
      <w:r w:rsidRPr="00DC0A59">
        <w:rPr>
          <w:b/>
        </w:rPr>
        <w:t>15</w:t>
      </w:r>
      <w:r w:rsidRPr="00DC0A59">
        <w:t>, 104075.</w:t>
      </w:r>
    </w:p>
    <w:p w14:paraId="18FBE2A9" w14:textId="77777777" w:rsidR="00DC0A59" w:rsidRPr="00DC0A59" w:rsidRDefault="00DC0A59" w:rsidP="00DC0A59">
      <w:pPr>
        <w:pStyle w:val="EndNoteBibliography"/>
        <w:spacing w:after="0"/>
      </w:pPr>
    </w:p>
    <w:p w14:paraId="15520847" w14:textId="77777777" w:rsidR="00DC0A59" w:rsidRPr="00DC0A59" w:rsidRDefault="00DC0A59" w:rsidP="00DC0A59">
      <w:pPr>
        <w:pStyle w:val="EndNoteBibliography"/>
      </w:pPr>
      <w:r w:rsidRPr="00DC0A59">
        <w:t xml:space="preserve">Westgarth C, Christley RM, Jewell C, German AJ, Boddy LM, and Christian HE (2019) Dog owners are more likely to meet physical activity guidelines than people without a dog: An investigation of the association between dog ownership and physical activity levels in a uk community. </w:t>
      </w:r>
      <w:r w:rsidRPr="00DC0A59">
        <w:rPr>
          <w:i/>
        </w:rPr>
        <w:t>Scientific reports</w:t>
      </w:r>
      <w:r w:rsidRPr="00DC0A59">
        <w:t xml:space="preserve"> </w:t>
      </w:r>
      <w:r w:rsidRPr="00DC0A59">
        <w:rPr>
          <w:b/>
        </w:rPr>
        <w:t>9</w:t>
      </w:r>
      <w:r w:rsidRPr="00DC0A59">
        <w:t>, 1-10.</w:t>
      </w:r>
    </w:p>
    <w:p w14:paraId="3221C554" w14:textId="77777777" w:rsidR="00DC0A59" w:rsidRPr="00DC0A59" w:rsidRDefault="00DC0A59" w:rsidP="00DC0A59">
      <w:pPr>
        <w:pStyle w:val="EndNoteBibliography"/>
        <w:spacing w:after="0"/>
      </w:pPr>
    </w:p>
    <w:p w14:paraId="410A959F" w14:textId="77777777" w:rsidR="00DC0A59" w:rsidRPr="00DC0A59" w:rsidRDefault="00DC0A59" w:rsidP="00DC0A59">
      <w:pPr>
        <w:pStyle w:val="EndNoteBibliography"/>
      </w:pPr>
      <w:r w:rsidRPr="00DC0A59">
        <w:t xml:space="preserve">Xie J, Luo S, Furuya K, and Sun D (2020) Urban parks as green buffers during the covid-19 pandemic. </w:t>
      </w:r>
      <w:r w:rsidRPr="00DC0A59">
        <w:rPr>
          <w:i/>
        </w:rPr>
        <w:t>Sustainability</w:t>
      </w:r>
      <w:r w:rsidRPr="00DC0A59">
        <w:t xml:space="preserve"> </w:t>
      </w:r>
      <w:r w:rsidRPr="00DC0A59">
        <w:rPr>
          <w:b/>
        </w:rPr>
        <w:t>12</w:t>
      </w:r>
      <w:r w:rsidRPr="00DC0A59">
        <w:t>, 6751.</w:t>
      </w:r>
    </w:p>
    <w:p w14:paraId="7621423E" w14:textId="77777777" w:rsidR="00DC0A59" w:rsidRPr="00DC0A59" w:rsidRDefault="00DC0A59" w:rsidP="00DC0A59">
      <w:pPr>
        <w:pStyle w:val="EndNoteBibliography"/>
        <w:spacing w:after="0"/>
      </w:pPr>
    </w:p>
    <w:p w14:paraId="49BBCBDB" w14:textId="77777777" w:rsidR="00DC0A59" w:rsidRPr="00DC0A59" w:rsidRDefault="00DC0A59" w:rsidP="00DC0A59">
      <w:pPr>
        <w:pStyle w:val="EndNoteBibliography"/>
      </w:pPr>
      <w:r w:rsidRPr="00DC0A59">
        <w:t xml:space="preserve">Yan Y, Bayham J, Richter A, and Fenichel EP (2021) Risk compensation and face mask mandates during the covid-19 pandemic. </w:t>
      </w:r>
      <w:r w:rsidRPr="00DC0A59">
        <w:rPr>
          <w:i/>
        </w:rPr>
        <w:t>Scientific reports</w:t>
      </w:r>
      <w:r w:rsidRPr="00DC0A59">
        <w:t xml:space="preserve"> </w:t>
      </w:r>
      <w:r w:rsidRPr="00DC0A59">
        <w:rPr>
          <w:b/>
        </w:rPr>
        <w:t>11</w:t>
      </w:r>
      <w:r w:rsidRPr="00DC0A59">
        <w:t>, 1-11.</w:t>
      </w:r>
    </w:p>
    <w:p w14:paraId="4174D092" w14:textId="77777777" w:rsidR="00DC0A59" w:rsidRPr="00DC0A59" w:rsidRDefault="00DC0A59" w:rsidP="00DC0A59">
      <w:pPr>
        <w:pStyle w:val="EndNoteBibliography"/>
        <w:spacing w:after="0"/>
      </w:pPr>
    </w:p>
    <w:p w14:paraId="75514AA7" w14:textId="77777777" w:rsidR="00DC0A59" w:rsidRPr="00DC0A59" w:rsidRDefault="00DC0A59" w:rsidP="00DC0A59">
      <w:pPr>
        <w:pStyle w:val="EndNoteBibliography"/>
      </w:pPr>
      <w:r w:rsidRPr="00DC0A59">
        <w:t xml:space="preserve">Yang Y, Wang L, Passmore H-A, Zhang J, Zhu L, and Cai H (2021) Viewing nature scenes reduces the pain of social ostracism. </w:t>
      </w:r>
      <w:r w:rsidRPr="00DC0A59">
        <w:rPr>
          <w:i/>
        </w:rPr>
        <w:t>The Journal of Social Psychology</w:t>
      </w:r>
      <w:r w:rsidRPr="00DC0A59">
        <w:t xml:space="preserve"> </w:t>
      </w:r>
      <w:r w:rsidRPr="00DC0A59">
        <w:rPr>
          <w:b/>
        </w:rPr>
        <w:t>161</w:t>
      </w:r>
      <w:r w:rsidRPr="00DC0A59">
        <w:t>, 197-215.</w:t>
      </w:r>
    </w:p>
    <w:p w14:paraId="7437BAAB" w14:textId="77777777" w:rsidR="00DC0A59" w:rsidRPr="00DC0A59" w:rsidRDefault="00DC0A59" w:rsidP="00DC0A59">
      <w:pPr>
        <w:pStyle w:val="EndNoteBibliography"/>
        <w:spacing w:after="0"/>
      </w:pPr>
    </w:p>
    <w:p w14:paraId="5CC0D9A9" w14:textId="77777777" w:rsidR="00DC0A59" w:rsidRPr="00DC0A59" w:rsidRDefault="00DC0A59" w:rsidP="00DC0A59">
      <w:pPr>
        <w:pStyle w:val="EndNoteBibliography"/>
      </w:pPr>
      <w:r w:rsidRPr="00DC0A59">
        <w:t xml:space="preserve">Young J, Pritchard R, Nottle C, and Banwell H (2020) Pets, touch, and covid-19: Health benefits from non-human touch through times of stress.  </w:t>
      </w:r>
      <w:r w:rsidRPr="00DC0A59">
        <w:rPr>
          <w:b/>
        </w:rPr>
        <w:t>4</w:t>
      </w:r>
      <w:r w:rsidRPr="00DC0A59">
        <w:t>, 25-33.</w:t>
      </w:r>
    </w:p>
    <w:p w14:paraId="40078987" w14:textId="77777777" w:rsidR="00DC0A59" w:rsidRPr="00DC0A59" w:rsidRDefault="00DC0A59" w:rsidP="00DC0A59">
      <w:pPr>
        <w:pStyle w:val="EndNoteBibliography"/>
      </w:pPr>
    </w:p>
    <w:p w14:paraId="1862A814" w14:textId="6EDFAEE2" w:rsidR="00C406EF" w:rsidRDefault="006F77F0" w:rsidP="00A87A1D">
      <w:pPr>
        <w:spacing w:after="100" w:afterAutospacing="1" w:line="276" w:lineRule="auto"/>
        <w:jc w:val="both"/>
        <w:rPr>
          <w:rFonts w:ascii="Arial" w:hAnsi="Arial" w:cs="Arial"/>
        </w:rPr>
      </w:pPr>
      <w:r w:rsidRPr="00A87A1D">
        <w:rPr>
          <w:rFonts w:ascii="Arial" w:hAnsi="Arial" w:cs="Arial"/>
        </w:rPr>
        <w:fldChar w:fldCharType="end"/>
      </w:r>
    </w:p>
    <w:p w14:paraId="1645083E" w14:textId="49E02D6F" w:rsidR="00DC0A59" w:rsidRDefault="00DC0A59" w:rsidP="00A87A1D">
      <w:pPr>
        <w:spacing w:after="100" w:afterAutospacing="1" w:line="276" w:lineRule="auto"/>
        <w:jc w:val="both"/>
        <w:rPr>
          <w:rFonts w:ascii="Arial" w:hAnsi="Arial" w:cs="Arial"/>
        </w:rPr>
      </w:pPr>
    </w:p>
    <w:p w14:paraId="383BDBC2" w14:textId="77777777" w:rsidR="00DC0A59" w:rsidRDefault="00DC0A59" w:rsidP="00A87A1D">
      <w:pPr>
        <w:spacing w:after="100" w:afterAutospacing="1" w:line="276" w:lineRule="auto"/>
        <w:jc w:val="both"/>
        <w:rPr>
          <w:rFonts w:ascii="Arial" w:hAnsi="Arial" w:cs="Arial"/>
        </w:rPr>
      </w:pPr>
    </w:p>
    <w:p w14:paraId="280C2340" w14:textId="01B57A26" w:rsidR="008F64BC" w:rsidRDefault="008F64BC" w:rsidP="00A87A1D">
      <w:pPr>
        <w:spacing w:after="100" w:afterAutospacing="1" w:line="276" w:lineRule="auto"/>
        <w:jc w:val="both"/>
        <w:rPr>
          <w:rFonts w:ascii="Arial" w:hAnsi="Arial" w:cs="Arial"/>
        </w:rPr>
      </w:pPr>
    </w:p>
    <w:p w14:paraId="2A1BAE71" w14:textId="7B59CBFE" w:rsidR="00853886" w:rsidRDefault="00853886" w:rsidP="00A87A1D">
      <w:pPr>
        <w:spacing w:after="100" w:afterAutospacing="1" w:line="276" w:lineRule="auto"/>
        <w:jc w:val="both"/>
        <w:rPr>
          <w:rFonts w:ascii="Arial" w:hAnsi="Arial" w:cs="Arial"/>
        </w:rPr>
      </w:pPr>
    </w:p>
    <w:p w14:paraId="3EF3C2AA" w14:textId="77777777" w:rsidR="00853886" w:rsidRDefault="00853886" w:rsidP="00A87A1D">
      <w:pPr>
        <w:spacing w:after="100" w:afterAutospacing="1" w:line="276" w:lineRule="auto"/>
        <w:jc w:val="both"/>
        <w:rPr>
          <w:rFonts w:ascii="Arial" w:hAnsi="Arial" w:cs="Arial"/>
        </w:rPr>
      </w:pPr>
    </w:p>
    <w:tbl>
      <w:tblPr>
        <w:tblStyle w:val="PlainTable2"/>
        <w:tblW w:w="0" w:type="auto"/>
        <w:tblLook w:val="04A0" w:firstRow="1" w:lastRow="0" w:firstColumn="1" w:lastColumn="0" w:noHBand="0" w:noVBand="1"/>
      </w:tblPr>
      <w:tblGrid>
        <w:gridCol w:w="2694"/>
        <w:gridCol w:w="4819"/>
        <w:gridCol w:w="1503"/>
      </w:tblGrid>
      <w:tr w:rsidR="000F68A4" w:rsidRPr="00B155C4" w14:paraId="6EEC2302" w14:textId="77777777" w:rsidTr="00CC2B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Borders>
              <w:top w:val="nil"/>
            </w:tcBorders>
          </w:tcPr>
          <w:p w14:paraId="25A61123" w14:textId="77777777" w:rsidR="000F68A4" w:rsidRPr="00B155C4" w:rsidRDefault="000F68A4" w:rsidP="00CC2B72">
            <w:pPr>
              <w:jc w:val="both"/>
              <w:rPr>
                <w:rFonts w:ascii="Arial" w:hAnsi="Arial" w:cs="Arial"/>
              </w:rPr>
            </w:pPr>
            <w:r w:rsidRPr="00B155C4">
              <w:rPr>
                <w:rFonts w:ascii="Arial" w:hAnsi="Arial" w:cs="Arial"/>
              </w:rPr>
              <w:lastRenderedPageBreak/>
              <w:t xml:space="preserve">Table 1. </w:t>
            </w:r>
            <w:r w:rsidRPr="00B155C4">
              <w:rPr>
                <w:rFonts w:ascii="Arial" w:hAnsi="Arial" w:cs="Arial"/>
                <w:b w:val="0"/>
                <w:bCs w:val="0"/>
              </w:rPr>
              <w:t>Participant characteristics</w:t>
            </w:r>
            <w:r w:rsidRPr="00B155C4">
              <w:rPr>
                <w:rFonts w:ascii="Arial" w:hAnsi="Arial" w:cs="Arial"/>
              </w:rPr>
              <w:t xml:space="preserve"> </w:t>
            </w:r>
          </w:p>
        </w:tc>
      </w:tr>
      <w:tr w:rsidR="000F68A4" w:rsidRPr="00B155C4" w14:paraId="069AAE5C"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40805E0" w14:textId="77777777" w:rsidR="000F68A4" w:rsidRPr="00B155C4" w:rsidRDefault="000F68A4" w:rsidP="00CC2B72">
            <w:pPr>
              <w:jc w:val="both"/>
              <w:rPr>
                <w:rFonts w:ascii="Arial" w:hAnsi="Arial" w:cs="Arial"/>
              </w:rPr>
            </w:pPr>
          </w:p>
        </w:tc>
        <w:tc>
          <w:tcPr>
            <w:tcW w:w="4819" w:type="dxa"/>
          </w:tcPr>
          <w:p w14:paraId="72D64FD8"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503" w:type="dxa"/>
          </w:tcPr>
          <w:p w14:paraId="22C1F9D9"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155C4">
              <w:rPr>
                <w:rFonts w:ascii="Arial" w:hAnsi="Arial" w:cs="Arial"/>
                <w:b/>
                <w:bCs/>
              </w:rPr>
              <w:t>% (N)</w:t>
            </w:r>
          </w:p>
        </w:tc>
      </w:tr>
      <w:tr w:rsidR="000F68A4" w:rsidRPr="00B155C4" w14:paraId="56853C3B"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val="restart"/>
          </w:tcPr>
          <w:p w14:paraId="771FBF8F" w14:textId="77777777" w:rsidR="000F68A4" w:rsidRPr="00B155C4" w:rsidRDefault="000F68A4" w:rsidP="00CC2B72">
            <w:pPr>
              <w:jc w:val="both"/>
              <w:rPr>
                <w:rFonts w:ascii="Arial" w:hAnsi="Arial" w:cs="Arial"/>
              </w:rPr>
            </w:pPr>
            <w:r w:rsidRPr="00B155C4">
              <w:rPr>
                <w:rFonts w:ascii="Arial" w:hAnsi="Arial" w:cs="Arial"/>
              </w:rPr>
              <w:t>Gender</w:t>
            </w:r>
          </w:p>
        </w:tc>
        <w:tc>
          <w:tcPr>
            <w:tcW w:w="4819" w:type="dxa"/>
          </w:tcPr>
          <w:p w14:paraId="1804BD60"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Female</w:t>
            </w:r>
          </w:p>
        </w:tc>
        <w:tc>
          <w:tcPr>
            <w:tcW w:w="1503" w:type="dxa"/>
          </w:tcPr>
          <w:p w14:paraId="08E1B90F"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78.6 (4</w:t>
            </w:r>
            <w:r>
              <w:rPr>
                <w:rFonts w:ascii="Arial" w:hAnsi="Arial" w:cs="Arial"/>
              </w:rPr>
              <w:t>,</w:t>
            </w:r>
            <w:r w:rsidRPr="00B155C4">
              <w:rPr>
                <w:rFonts w:ascii="Arial" w:hAnsi="Arial" w:cs="Arial"/>
              </w:rPr>
              <w:t>657)</w:t>
            </w:r>
          </w:p>
        </w:tc>
      </w:tr>
      <w:tr w:rsidR="000F68A4" w:rsidRPr="00B155C4" w14:paraId="067E3F30"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50647DB9" w14:textId="77777777" w:rsidR="000F68A4" w:rsidRPr="00B155C4" w:rsidRDefault="000F68A4" w:rsidP="00CC2B72">
            <w:pPr>
              <w:jc w:val="both"/>
              <w:rPr>
                <w:rFonts w:ascii="Arial" w:hAnsi="Arial" w:cs="Arial"/>
              </w:rPr>
            </w:pPr>
          </w:p>
        </w:tc>
        <w:tc>
          <w:tcPr>
            <w:tcW w:w="4819" w:type="dxa"/>
          </w:tcPr>
          <w:p w14:paraId="3A37F754"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Male</w:t>
            </w:r>
          </w:p>
        </w:tc>
        <w:tc>
          <w:tcPr>
            <w:tcW w:w="1503" w:type="dxa"/>
          </w:tcPr>
          <w:p w14:paraId="1018122F"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20.6 (1</w:t>
            </w:r>
            <w:r>
              <w:rPr>
                <w:rFonts w:ascii="Arial" w:hAnsi="Arial" w:cs="Arial"/>
              </w:rPr>
              <w:t>,</w:t>
            </w:r>
            <w:r w:rsidRPr="00B155C4">
              <w:rPr>
                <w:rFonts w:ascii="Arial" w:hAnsi="Arial" w:cs="Arial"/>
              </w:rPr>
              <w:t>222)</w:t>
            </w:r>
          </w:p>
        </w:tc>
      </w:tr>
      <w:tr w:rsidR="000F68A4" w:rsidRPr="00B155C4" w14:paraId="10351BB1"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tcPr>
          <w:p w14:paraId="344ACB10" w14:textId="77777777" w:rsidR="000F68A4" w:rsidRPr="00B155C4" w:rsidRDefault="000F68A4" w:rsidP="00CC2B72">
            <w:pPr>
              <w:jc w:val="both"/>
              <w:rPr>
                <w:rFonts w:ascii="Arial" w:hAnsi="Arial" w:cs="Arial"/>
              </w:rPr>
            </w:pPr>
          </w:p>
        </w:tc>
        <w:tc>
          <w:tcPr>
            <w:tcW w:w="4819" w:type="dxa"/>
          </w:tcPr>
          <w:p w14:paraId="345CE840"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In another way</w:t>
            </w:r>
          </w:p>
        </w:tc>
        <w:tc>
          <w:tcPr>
            <w:tcW w:w="1503" w:type="dxa"/>
          </w:tcPr>
          <w:p w14:paraId="6B46A502"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0.6 (36)</w:t>
            </w:r>
          </w:p>
        </w:tc>
      </w:tr>
      <w:tr w:rsidR="000F68A4" w:rsidRPr="00B155C4" w14:paraId="7DEEC8C6"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60740062" w14:textId="77777777" w:rsidR="000F68A4" w:rsidRPr="00B155C4" w:rsidRDefault="000F68A4" w:rsidP="00CC2B72">
            <w:pPr>
              <w:jc w:val="both"/>
              <w:rPr>
                <w:rFonts w:ascii="Arial" w:hAnsi="Arial" w:cs="Arial"/>
              </w:rPr>
            </w:pPr>
          </w:p>
        </w:tc>
        <w:tc>
          <w:tcPr>
            <w:tcW w:w="4819" w:type="dxa"/>
          </w:tcPr>
          <w:p w14:paraId="5D3F9A73"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Prefer not to say</w:t>
            </w:r>
          </w:p>
        </w:tc>
        <w:tc>
          <w:tcPr>
            <w:tcW w:w="1503" w:type="dxa"/>
          </w:tcPr>
          <w:p w14:paraId="6C15085D"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0.2 (11)</w:t>
            </w:r>
          </w:p>
        </w:tc>
      </w:tr>
      <w:tr w:rsidR="000F68A4" w:rsidRPr="00B155C4" w14:paraId="6C15113B"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val="restart"/>
          </w:tcPr>
          <w:p w14:paraId="4C9950D6" w14:textId="77777777" w:rsidR="000F68A4" w:rsidRPr="00B155C4" w:rsidRDefault="000F68A4" w:rsidP="00CC2B72">
            <w:pPr>
              <w:jc w:val="both"/>
              <w:rPr>
                <w:rFonts w:ascii="Arial" w:hAnsi="Arial" w:cs="Arial"/>
              </w:rPr>
            </w:pPr>
            <w:r w:rsidRPr="00B155C4">
              <w:rPr>
                <w:rFonts w:ascii="Arial" w:hAnsi="Arial" w:cs="Arial"/>
              </w:rPr>
              <w:t>Age (years)</w:t>
            </w:r>
          </w:p>
        </w:tc>
        <w:tc>
          <w:tcPr>
            <w:tcW w:w="4819" w:type="dxa"/>
          </w:tcPr>
          <w:p w14:paraId="30BEF3CA"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18 – 24</w:t>
            </w:r>
          </w:p>
        </w:tc>
        <w:tc>
          <w:tcPr>
            <w:tcW w:w="1503" w:type="dxa"/>
          </w:tcPr>
          <w:p w14:paraId="289B6241"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7.1 (420)</w:t>
            </w:r>
          </w:p>
        </w:tc>
      </w:tr>
      <w:tr w:rsidR="000F68A4" w:rsidRPr="00B155C4" w14:paraId="0AE0799B"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7F42F86B" w14:textId="77777777" w:rsidR="000F68A4" w:rsidRPr="00B155C4" w:rsidRDefault="000F68A4" w:rsidP="00CC2B72">
            <w:pPr>
              <w:jc w:val="both"/>
              <w:rPr>
                <w:rFonts w:ascii="Arial" w:hAnsi="Arial" w:cs="Arial"/>
              </w:rPr>
            </w:pPr>
          </w:p>
        </w:tc>
        <w:tc>
          <w:tcPr>
            <w:tcW w:w="4819" w:type="dxa"/>
          </w:tcPr>
          <w:p w14:paraId="474127F7"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25 – 34</w:t>
            </w:r>
          </w:p>
        </w:tc>
        <w:tc>
          <w:tcPr>
            <w:tcW w:w="1503" w:type="dxa"/>
          </w:tcPr>
          <w:p w14:paraId="29A71BC1"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17.5 (1</w:t>
            </w:r>
            <w:r>
              <w:rPr>
                <w:rFonts w:ascii="Arial" w:hAnsi="Arial" w:cs="Arial"/>
              </w:rPr>
              <w:t>,</w:t>
            </w:r>
            <w:r w:rsidRPr="00B155C4">
              <w:rPr>
                <w:rFonts w:ascii="Arial" w:hAnsi="Arial" w:cs="Arial"/>
              </w:rPr>
              <w:t>040)</w:t>
            </w:r>
          </w:p>
        </w:tc>
      </w:tr>
      <w:tr w:rsidR="000F68A4" w:rsidRPr="00B155C4" w14:paraId="62C90437"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tcPr>
          <w:p w14:paraId="60A5F584" w14:textId="77777777" w:rsidR="000F68A4" w:rsidRPr="00B155C4" w:rsidRDefault="000F68A4" w:rsidP="00CC2B72">
            <w:pPr>
              <w:jc w:val="both"/>
              <w:rPr>
                <w:rFonts w:ascii="Arial" w:hAnsi="Arial" w:cs="Arial"/>
              </w:rPr>
            </w:pPr>
          </w:p>
        </w:tc>
        <w:tc>
          <w:tcPr>
            <w:tcW w:w="4819" w:type="dxa"/>
          </w:tcPr>
          <w:p w14:paraId="59C8AA5C"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35 – 44</w:t>
            </w:r>
          </w:p>
        </w:tc>
        <w:tc>
          <w:tcPr>
            <w:tcW w:w="1503" w:type="dxa"/>
          </w:tcPr>
          <w:p w14:paraId="023C6A5C"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16.8 (994)</w:t>
            </w:r>
          </w:p>
        </w:tc>
      </w:tr>
      <w:tr w:rsidR="000F68A4" w:rsidRPr="00B155C4" w14:paraId="19C7AA1B"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54B3A60C" w14:textId="77777777" w:rsidR="000F68A4" w:rsidRPr="00B155C4" w:rsidRDefault="000F68A4" w:rsidP="00CC2B72">
            <w:pPr>
              <w:jc w:val="both"/>
              <w:rPr>
                <w:rFonts w:ascii="Arial" w:hAnsi="Arial" w:cs="Arial"/>
              </w:rPr>
            </w:pPr>
          </w:p>
        </w:tc>
        <w:tc>
          <w:tcPr>
            <w:tcW w:w="4819" w:type="dxa"/>
          </w:tcPr>
          <w:p w14:paraId="0AF5F2B4"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45 – 54</w:t>
            </w:r>
          </w:p>
        </w:tc>
        <w:tc>
          <w:tcPr>
            <w:tcW w:w="1503" w:type="dxa"/>
          </w:tcPr>
          <w:p w14:paraId="186C9CCA"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23.8 (1</w:t>
            </w:r>
            <w:r>
              <w:rPr>
                <w:rFonts w:ascii="Arial" w:hAnsi="Arial" w:cs="Arial"/>
              </w:rPr>
              <w:t>,</w:t>
            </w:r>
            <w:r w:rsidRPr="00B155C4">
              <w:rPr>
                <w:rFonts w:ascii="Arial" w:hAnsi="Arial" w:cs="Arial"/>
              </w:rPr>
              <w:t>409)</w:t>
            </w:r>
          </w:p>
        </w:tc>
      </w:tr>
      <w:tr w:rsidR="000F68A4" w:rsidRPr="00B155C4" w14:paraId="79214E49"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tcPr>
          <w:p w14:paraId="1BD5948B" w14:textId="77777777" w:rsidR="000F68A4" w:rsidRPr="00B155C4" w:rsidRDefault="000F68A4" w:rsidP="00CC2B72">
            <w:pPr>
              <w:jc w:val="both"/>
              <w:rPr>
                <w:rFonts w:ascii="Arial" w:hAnsi="Arial" w:cs="Arial"/>
              </w:rPr>
            </w:pPr>
          </w:p>
        </w:tc>
        <w:tc>
          <w:tcPr>
            <w:tcW w:w="4819" w:type="dxa"/>
          </w:tcPr>
          <w:p w14:paraId="6BB05DF4"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55 – 64</w:t>
            </w:r>
          </w:p>
        </w:tc>
        <w:tc>
          <w:tcPr>
            <w:tcW w:w="1503" w:type="dxa"/>
          </w:tcPr>
          <w:p w14:paraId="68114217"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22.2 (1</w:t>
            </w:r>
            <w:r>
              <w:rPr>
                <w:rFonts w:ascii="Arial" w:hAnsi="Arial" w:cs="Arial"/>
              </w:rPr>
              <w:t>,</w:t>
            </w:r>
            <w:r w:rsidRPr="00B155C4">
              <w:rPr>
                <w:rFonts w:ascii="Arial" w:hAnsi="Arial" w:cs="Arial"/>
              </w:rPr>
              <w:t>313)</w:t>
            </w:r>
          </w:p>
        </w:tc>
      </w:tr>
      <w:tr w:rsidR="000F68A4" w:rsidRPr="00B155C4" w14:paraId="1F646B27"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0DC52FDF" w14:textId="77777777" w:rsidR="000F68A4" w:rsidRPr="00B155C4" w:rsidRDefault="000F68A4" w:rsidP="00CC2B72">
            <w:pPr>
              <w:jc w:val="both"/>
              <w:rPr>
                <w:rFonts w:ascii="Arial" w:hAnsi="Arial" w:cs="Arial"/>
              </w:rPr>
            </w:pPr>
          </w:p>
        </w:tc>
        <w:tc>
          <w:tcPr>
            <w:tcW w:w="4819" w:type="dxa"/>
          </w:tcPr>
          <w:p w14:paraId="60CA4079"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65 – 70</w:t>
            </w:r>
          </w:p>
        </w:tc>
        <w:tc>
          <w:tcPr>
            <w:tcW w:w="1503" w:type="dxa"/>
          </w:tcPr>
          <w:p w14:paraId="4A184037"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7.1 (418)</w:t>
            </w:r>
          </w:p>
        </w:tc>
      </w:tr>
      <w:tr w:rsidR="000F68A4" w:rsidRPr="00B155C4" w14:paraId="61EE8C58"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tcPr>
          <w:p w14:paraId="6A6F8398" w14:textId="77777777" w:rsidR="000F68A4" w:rsidRPr="00B155C4" w:rsidRDefault="000F68A4" w:rsidP="00CC2B72">
            <w:pPr>
              <w:jc w:val="both"/>
              <w:rPr>
                <w:rFonts w:ascii="Arial" w:hAnsi="Arial" w:cs="Arial"/>
              </w:rPr>
            </w:pPr>
          </w:p>
        </w:tc>
        <w:tc>
          <w:tcPr>
            <w:tcW w:w="4819" w:type="dxa"/>
          </w:tcPr>
          <w:p w14:paraId="5318428C"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Over 70</w:t>
            </w:r>
          </w:p>
        </w:tc>
        <w:tc>
          <w:tcPr>
            <w:tcW w:w="1503" w:type="dxa"/>
          </w:tcPr>
          <w:p w14:paraId="64BDD703"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5.6 (332)</w:t>
            </w:r>
          </w:p>
        </w:tc>
      </w:tr>
      <w:tr w:rsidR="000F68A4" w:rsidRPr="00B155C4" w14:paraId="59E0C755"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78AE848" w14:textId="77777777" w:rsidR="000F68A4" w:rsidRPr="00B155C4" w:rsidRDefault="000F68A4" w:rsidP="00CC2B72">
            <w:pPr>
              <w:rPr>
                <w:rFonts w:ascii="Arial" w:hAnsi="Arial" w:cs="Arial"/>
              </w:rPr>
            </w:pPr>
            <w:r w:rsidRPr="00B155C4">
              <w:rPr>
                <w:rFonts w:ascii="Arial" w:hAnsi="Arial" w:cs="Arial"/>
              </w:rPr>
              <w:t>Living with spouse</w:t>
            </w:r>
          </w:p>
        </w:tc>
        <w:tc>
          <w:tcPr>
            <w:tcW w:w="4819" w:type="dxa"/>
          </w:tcPr>
          <w:p w14:paraId="46FDE39A"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Yes</w:t>
            </w:r>
          </w:p>
        </w:tc>
        <w:tc>
          <w:tcPr>
            <w:tcW w:w="1503" w:type="dxa"/>
          </w:tcPr>
          <w:p w14:paraId="151175CC"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61.3 (3</w:t>
            </w:r>
            <w:r>
              <w:rPr>
                <w:rFonts w:ascii="Arial" w:hAnsi="Arial" w:cs="Arial"/>
              </w:rPr>
              <w:t>,</w:t>
            </w:r>
            <w:r w:rsidRPr="00B155C4">
              <w:rPr>
                <w:rFonts w:ascii="Arial" w:hAnsi="Arial" w:cs="Arial"/>
              </w:rPr>
              <w:t>630)</w:t>
            </w:r>
          </w:p>
        </w:tc>
      </w:tr>
      <w:tr w:rsidR="000F68A4" w:rsidRPr="00B155C4" w14:paraId="60C532D9" w14:textId="77777777" w:rsidTr="00CC2B72">
        <w:tc>
          <w:tcPr>
            <w:cnfStyle w:val="001000000000" w:firstRow="0" w:lastRow="0" w:firstColumn="1" w:lastColumn="0" w:oddVBand="0" w:evenVBand="0" w:oddHBand="0" w:evenHBand="0" w:firstRowFirstColumn="0" w:firstRowLastColumn="0" w:lastRowFirstColumn="0" w:lastRowLastColumn="0"/>
            <w:tcW w:w="2694" w:type="dxa"/>
          </w:tcPr>
          <w:p w14:paraId="1F4BF8E0" w14:textId="77777777" w:rsidR="000F68A4" w:rsidRPr="00B155C4" w:rsidRDefault="000F68A4" w:rsidP="00CC2B72">
            <w:pPr>
              <w:rPr>
                <w:rFonts w:ascii="Arial" w:hAnsi="Arial" w:cs="Arial"/>
              </w:rPr>
            </w:pPr>
            <w:r w:rsidRPr="00B155C4">
              <w:rPr>
                <w:rFonts w:ascii="Arial" w:hAnsi="Arial" w:cs="Arial"/>
              </w:rPr>
              <w:t>Companion animal ownership</w:t>
            </w:r>
          </w:p>
        </w:tc>
        <w:tc>
          <w:tcPr>
            <w:tcW w:w="4819" w:type="dxa"/>
          </w:tcPr>
          <w:p w14:paraId="4097598E"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Yes</w:t>
            </w:r>
          </w:p>
        </w:tc>
        <w:tc>
          <w:tcPr>
            <w:tcW w:w="1503" w:type="dxa"/>
          </w:tcPr>
          <w:p w14:paraId="09536E90"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89.8 (5</w:t>
            </w:r>
            <w:r>
              <w:rPr>
                <w:rFonts w:ascii="Arial" w:hAnsi="Arial" w:cs="Arial"/>
              </w:rPr>
              <w:t>,</w:t>
            </w:r>
            <w:r w:rsidRPr="00B155C4">
              <w:rPr>
                <w:rFonts w:ascii="Arial" w:hAnsi="Arial" w:cs="Arial"/>
              </w:rPr>
              <w:t>323)</w:t>
            </w:r>
          </w:p>
        </w:tc>
      </w:tr>
      <w:tr w:rsidR="000F68A4" w:rsidRPr="00B155C4" w14:paraId="43BD32BD"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83C92F1" w14:textId="77777777" w:rsidR="000F68A4" w:rsidRPr="00B155C4" w:rsidRDefault="000F68A4" w:rsidP="00CC2B72">
            <w:pPr>
              <w:rPr>
                <w:rFonts w:ascii="Arial" w:hAnsi="Arial" w:cs="Arial"/>
              </w:rPr>
            </w:pPr>
            <w:r>
              <w:rPr>
                <w:rFonts w:ascii="Arial" w:hAnsi="Arial" w:cs="Arial"/>
              </w:rPr>
              <w:t>Access to private garden</w:t>
            </w:r>
          </w:p>
        </w:tc>
        <w:tc>
          <w:tcPr>
            <w:tcW w:w="4819" w:type="dxa"/>
          </w:tcPr>
          <w:p w14:paraId="16DDCE71"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1503" w:type="dxa"/>
          </w:tcPr>
          <w:p w14:paraId="564582F1"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96.0 (5,687)</w:t>
            </w:r>
          </w:p>
        </w:tc>
      </w:tr>
      <w:tr w:rsidR="003E3AA4" w:rsidRPr="00B155C4" w14:paraId="5462AFE4"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val="restart"/>
          </w:tcPr>
          <w:p w14:paraId="4F7D1DBF" w14:textId="43F90979" w:rsidR="003E3AA4" w:rsidRPr="00B155C4" w:rsidRDefault="00DC0A59" w:rsidP="00CC2B72">
            <w:pPr>
              <w:rPr>
                <w:rFonts w:ascii="Arial" w:hAnsi="Arial" w:cs="Arial"/>
              </w:rPr>
            </w:pPr>
            <w:r>
              <w:rPr>
                <w:rFonts w:ascii="Arial" w:hAnsi="Arial" w:cs="Arial"/>
              </w:rPr>
              <w:t>Home</w:t>
            </w:r>
            <w:r w:rsidR="00856872">
              <w:rPr>
                <w:rFonts w:ascii="Arial" w:hAnsi="Arial" w:cs="Arial"/>
              </w:rPr>
              <w:t xml:space="preserve"> </w:t>
            </w:r>
            <w:r>
              <w:rPr>
                <w:rFonts w:ascii="Arial" w:hAnsi="Arial" w:cs="Arial"/>
              </w:rPr>
              <w:t>ownership</w:t>
            </w:r>
          </w:p>
        </w:tc>
        <w:tc>
          <w:tcPr>
            <w:tcW w:w="4819" w:type="dxa"/>
          </w:tcPr>
          <w:p w14:paraId="0DEAFA5D" w14:textId="01EDB008" w:rsidR="003E3AA4" w:rsidRPr="00B155C4" w:rsidRDefault="00856872"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Owned outright or with mortgage</w:t>
            </w:r>
          </w:p>
        </w:tc>
        <w:tc>
          <w:tcPr>
            <w:tcW w:w="1503" w:type="dxa"/>
          </w:tcPr>
          <w:p w14:paraId="0A936A53" w14:textId="6FCC894E" w:rsidR="003E3AA4" w:rsidRPr="00B155C4" w:rsidRDefault="00856872"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70.8</w:t>
            </w:r>
            <w:r w:rsidR="003E3AA4">
              <w:rPr>
                <w:rFonts w:ascii="Arial" w:hAnsi="Arial" w:cs="Arial"/>
              </w:rPr>
              <w:t xml:space="preserve"> (</w:t>
            </w:r>
            <w:r>
              <w:rPr>
                <w:rFonts w:ascii="Arial" w:hAnsi="Arial" w:cs="Arial"/>
              </w:rPr>
              <w:t>4,194</w:t>
            </w:r>
            <w:r w:rsidR="003E3AA4">
              <w:rPr>
                <w:rFonts w:ascii="Arial" w:hAnsi="Arial" w:cs="Arial"/>
              </w:rPr>
              <w:t>)</w:t>
            </w:r>
          </w:p>
        </w:tc>
      </w:tr>
      <w:tr w:rsidR="003E3AA4" w:rsidRPr="00B155C4" w14:paraId="44125173"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46461CBE" w14:textId="77777777" w:rsidR="003E3AA4" w:rsidRDefault="003E3AA4" w:rsidP="00CC2B72">
            <w:pPr>
              <w:rPr>
                <w:rFonts w:ascii="Arial" w:hAnsi="Arial" w:cs="Arial"/>
              </w:rPr>
            </w:pPr>
          </w:p>
        </w:tc>
        <w:tc>
          <w:tcPr>
            <w:tcW w:w="4819" w:type="dxa"/>
          </w:tcPr>
          <w:p w14:paraId="0AC96E62" w14:textId="31782BCB" w:rsidR="003E3AA4" w:rsidRDefault="00856872"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Rented </w:t>
            </w:r>
          </w:p>
        </w:tc>
        <w:tc>
          <w:tcPr>
            <w:tcW w:w="1503" w:type="dxa"/>
          </w:tcPr>
          <w:p w14:paraId="6C9C5268" w14:textId="60674359" w:rsidR="003E3AA4" w:rsidRPr="00B155C4" w:rsidRDefault="00856872"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20.8</w:t>
            </w:r>
            <w:r w:rsidR="003E3AA4">
              <w:rPr>
                <w:rFonts w:ascii="Arial" w:hAnsi="Arial" w:cs="Arial"/>
              </w:rPr>
              <w:t xml:space="preserve"> (</w:t>
            </w:r>
            <w:r>
              <w:rPr>
                <w:rFonts w:ascii="Arial" w:hAnsi="Arial" w:cs="Arial"/>
              </w:rPr>
              <w:t>1,230</w:t>
            </w:r>
            <w:r w:rsidR="003E3AA4">
              <w:rPr>
                <w:rFonts w:ascii="Arial" w:hAnsi="Arial" w:cs="Arial"/>
              </w:rPr>
              <w:t>)</w:t>
            </w:r>
          </w:p>
        </w:tc>
      </w:tr>
      <w:tr w:rsidR="003E3AA4" w:rsidRPr="00B155C4" w14:paraId="75DB4A20"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tcPr>
          <w:p w14:paraId="434604D2" w14:textId="77777777" w:rsidR="003E3AA4" w:rsidRDefault="003E3AA4" w:rsidP="00CC2B72">
            <w:pPr>
              <w:rPr>
                <w:rFonts w:ascii="Arial" w:hAnsi="Arial" w:cs="Arial"/>
              </w:rPr>
            </w:pPr>
          </w:p>
        </w:tc>
        <w:tc>
          <w:tcPr>
            <w:tcW w:w="4819" w:type="dxa"/>
          </w:tcPr>
          <w:p w14:paraId="7033CCCB" w14:textId="23E619B2" w:rsidR="003E3AA4" w:rsidRDefault="00856872" w:rsidP="0085687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Accommodation belongs to a housing association</w:t>
            </w:r>
          </w:p>
        </w:tc>
        <w:tc>
          <w:tcPr>
            <w:tcW w:w="1503" w:type="dxa"/>
          </w:tcPr>
          <w:p w14:paraId="0E448627" w14:textId="41A1B383" w:rsidR="003E3AA4" w:rsidRPr="00B155C4" w:rsidRDefault="00856872"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8.4</w:t>
            </w:r>
            <w:r w:rsidR="003E3AA4">
              <w:rPr>
                <w:rFonts w:ascii="Arial" w:hAnsi="Arial" w:cs="Arial"/>
              </w:rPr>
              <w:t xml:space="preserve"> (</w:t>
            </w:r>
            <w:r>
              <w:rPr>
                <w:rFonts w:ascii="Arial" w:hAnsi="Arial" w:cs="Arial"/>
              </w:rPr>
              <w:t>502</w:t>
            </w:r>
            <w:r w:rsidR="003E3AA4">
              <w:rPr>
                <w:rFonts w:ascii="Arial" w:hAnsi="Arial" w:cs="Arial"/>
              </w:rPr>
              <w:t>)</w:t>
            </w:r>
          </w:p>
        </w:tc>
      </w:tr>
      <w:tr w:rsidR="000F68A4" w:rsidRPr="00B155C4" w14:paraId="427801FB"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4C5058AC" w14:textId="77777777" w:rsidR="000F68A4" w:rsidRPr="00B155C4" w:rsidRDefault="000F68A4" w:rsidP="00CC2B72">
            <w:pPr>
              <w:rPr>
                <w:rFonts w:ascii="Arial" w:hAnsi="Arial" w:cs="Arial"/>
              </w:rPr>
            </w:pPr>
            <w:r w:rsidRPr="00B155C4">
              <w:rPr>
                <w:rFonts w:ascii="Arial" w:hAnsi="Arial" w:cs="Arial"/>
              </w:rPr>
              <w:t>Frequency of engagement with non-companion animals since lockdown phase</w:t>
            </w:r>
          </w:p>
        </w:tc>
        <w:tc>
          <w:tcPr>
            <w:tcW w:w="4819" w:type="dxa"/>
          </w:tcPr>
          <w:p w14:paraId="41669A6C"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Every day</w:t>
            </w:r>
          </w:p>
        </w:tc>
        <w:tc>
          <w:tcPr>
            <w:tcW w:w="1503" w:type="dxa"/>
          </w:tcPr>
          <w:p w14:paraId="183EF635"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54.5 (3</w:t>
            </w:r>
            <w:r>
              <w:rPr>
                <w:rFonts w:ascii="Arial" w:hAnsi="Arial" w:cs="Arial"/>
              </w:rPr>
              <w:t>,</w:t>
            </w:r>
            <w:r w:rsidRPr="00B155C4">
              <w:rPr>
                <w:rFonts w:ascii="Arial" w:hAnsi="Arial" w:cs="Arial"/>
              </w:rPr>
              <w:t>231)</w:t>
            </w:r>
          </w:p>
        </w:tc>
      </w:tr>
      <w:tr w:rsidR="000F68A4" w:rsidRPr="00B155C4" w14:paraId="27FF5CAE"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tcPr>
          <w:p w14:paraId="10F0D2E7" w14:textId="77777777" w:rsidR="000F68A4" w:rsidRPr="00B155C4" w:rsidRDefault="000F68A4" w:rsidP="00CC2B72">
            <w:pPr>
              <w:rPr>
                <w:rFonts w:ascii="Arial" w:hAnsi="Arial" w:cs="Arial"/>
              </w:rPr>
            </w:pPr>
          </w:p>
        </w:tc>
        <w:tc>
          <w:tcPr>
            <w:tcW w:w="4819" w:type="dxa"/>
          </w:tcPr>
          <w:p w14:paraId="01D79DCC"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Every other day</w:t>
            </w:r>
          </w:p>
        </w:tc>
        <w:tc>
          <w:tcPr>
            <w:tcW w:w="1503" w:type="dxa"/>
          </w:tcPr>
          <w:p w14:paraId="47CD3F3A"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19.9 (1</w:t>
            </w:r>
            <w:r>
              <w:rPr>
                <w:rFonts w:ascii="Arial" w:hAnsi="Arial" w:cs="Arial"/>
              </w:rPr>
              <w:t>,</w:t>
            </w:r>
            <w:r w:rsidRPr="00B155C4">
              <w:rPr>
                <w:rFonts w:ascii="Arial" w:hAnsi="Arial" w:cs="Arial"/>
              </w:rPr>
              <w:t>177)</w:t>
            </w:r>
          </w:p>
        </w:tc>
      </w:tr>
      <w:tr w:rsidR="000F68A4" w:rsidRPr="00B155C4" w14:paraId="16B8784E"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0A934A11" w14:textId="77777777" w:rsidR="000F68A4" w:rsidRPr="00B155C4" w:rsidRDefault="000F68A4" w:rsidP="00CC2B72">
            <w:pPr>
              <w:rPr>
                <w:rFonts w:ascii="Arial" w:hAnsi="Arial" w:cs="Arial"/>
              </w:rPr>
            </w:pPr>
          </w:p>
        </w:tc>
        <w:tc>
          <w:tcPr>
            <w:tcW w:w="4819" w:type="dxa"/>
          </w:tcPr>
          <w:p w14:paraId="4F8D3342"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Twice a week</w:t>
            </w:r>
          </w:p>
        </w:tc>
        <w:tc>
          <w:tcPr>
            <w:tcW w:w="1503" w:type="dxa"/>
          </w:tcPr>
          <w:p w14:paraId="76F456F2"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11.3 (667)</w:t>
            </w:r>
          </w:p>
        </w:tc>
      </w:tr>
      <w:tr w:rsidR="000F68A4" w:rsidRPr="00B155C4" w14:paraId="27C265DA"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tcPr>
          <w:p w14:paraId="3DEBFB83" w14:textId="77777777" w:rsidR="000F68A4" w:rsidRPr="00B155C4" w:rsidRDefault="000F68A4" w:rsidP="00CC2B72">
            <w:pPr>
              <w:rPr>
                <w:rFonts w:ascii="Arial" w:hAnsi="Arial" w:cs="Arial"/>
              </w:rPr>
            </w:pPr>
          </w:p>
        </w:tc>
        <w:tc>
          <w:tcPr>
            <w:tcW w:w="4819" w:type="dxa"/>
          </w:tcPr>
          <w:p w14:paraId="211CACC1"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Once a week</w:t>
            </w:r>
          </w:p>
        </w:tc>
        <w:tc>
          <w:tcPr>
            <w:tcW w:w="1503" w:type="dxa"/>
          </w:tcPr>
          <w:p w14:paraId="641C2B9F"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8.0 (477)</w:t>
            </w:r>
          </w:p>
        </w:tc>
      </w:tr>
      <w:tr w:rsidR="000F68A4" w:rsidRPr="00B155C4" w14:paraId="4CC251C7"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67CA3608" w14:textId="77777777" w:rsidR="000F68A4" w:rsidRPr="00B155C4" w:rsidRDefault="000F68A4" w:rsidP="00CC2B72">
            <w:pPr>
              <w:rPr>
                <w:rFonts w:ascii="Arial" w:hAnsi="Arial" w:cs="Arial"/>
              </w:rPr>
            </w:pPr>
          </w:p>
        </w:tc>
        <w:tc>
          <w:tcPr>
            <w:tcW w:w="4819" w:type="dxa"/>
          </w:tcPr>
          <w:p w14:paraId="5387C8F1"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Less than once a week</w:t>
            </w:r>
          </w:p>
        </w:tc>
        <w:tc>
          <w:tcPr>
            <w:tcW w:w="1503" w:type="dxa"/>
          </w:tcPr>
          <w:p w14:paraId="1B349EF1"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6.3 (374)</w:t>
            </w:r>
          </w:p>
        </w:tc>
      </w:tr>
      <w:tr w:rsidR="000F68A4" w:rsidRPr="00B155C4" w14:paraId="39B36338"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val="restart"/>
          </w:tcPr>
          <w:p w14:paraId="55C80B0B" w14:textId="77777777" w:rsidR="000F68A4" w:rsidRPr="00B155C4" w:rsidRDefault="000F68A4" w:rsidP="00CC2B72">
            <w:pPr>
              <w:rPr>
                <w:rFonts w:ascii="Arial" w:hAnsi="Arial" w:cs="Arial"/>
              </w:rPr>
            </w:pPr>
            <w:r w:rsidRPr="00B155C4">
              <w:rPr>
                <w:rFonts w:ascii="Arial" w:hAnsi="Arial" w:cs="Arial"/>
              </w:rPr>
              <w:t>Proximity to local green</w:t>
            </w:r>
            <w:r>
              <w:rPr>
                <w:rFonts w:ascii="Arial" w:hAnsi="Arial" w:cs="Arial"/>
              </w:rPr>
              <w:t>/blue</w:t>
            </w:r>
            <w:r w:rsidRPr="00B155C4">
              <w:rPr>
                <w:rFonts w:ascii="Arial" w:hAnsi="Arial" w:cs="Arial"/>
              </w:rPr>
              <w:t xml:space="preserve"> space</w:t>
            </w:r>
          </w:p>
        </w:tc>
        <w:tc>
          <w:tcPr>
            <w:tcW w:w="4819" w:type="dxa"/>
          </w:tcPr>
          <w:p w14:paraId="765C9755"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Right next to space</w:t>
            </w:r>
          </w:p>
        </w:tc>
        <w:tc>
          <w:tcPr>
            <w:tcW w:w="1503" w:type="dxa"/>
          </w:tcPr>
          <w:p w14:paraId="59269F20"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48.4 (2</w:t>
            </w:r>
            <w:r>
              <w:rPr>
                <w:rFonts w:ascii="Arial" w:hAnsi="Arial" w:cs="Arial"/>
              </w:rPr>
              <w:t>,</w:t>
            </w:r>
            <w:r w:rsidRPr="00B155C4">
              <w:rPr>
                <w:rFonts w:ascii="Arial" w:hAnsi="Arial" w:cs="Arial"/>
              </w:rPr>
              <w:t>867)</w:t>
            </w:r>
          </w:p>
        </w:tc>
      </w:tr>
      <w:tr w:rsidR="000F68A4" w:rsidRPr="00B155C4" w14:paraId="0D399506"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31F237F5" w14:textId="77777777" w:rsidR="000F68A4" w:rsidRPr="00B155C4" w:rsidRDefault="000F68A4" w:rsidP="00CC2B72">
            <w:pPr>
              <w:rPr>
                <w:rFonts w:ascii="Arial" w:hAnsi="Arial" w:cs="Arial"/>
              </w:rPr>
            </w:pPr>
          </w:p>
        </w:tc>
        <w:tc>
          <w:tcPr>
            <w:tcW w:w="4819" w:type="dxa"/>
          </w:tcPr>
          <w:p w14:paraId="345978F6"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Less than a mile way</w:t>
            </w:r>
          </w:p>
        </w:tc>
        <w:tc>
          <w:tcPr>
            <w:tcW w:w="1503" w:type="dxa"/>
          </w:tcPr>
          <w:p w14:paraId="67824FBB"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43.0 (2</w:t>
            </w:r>
            <w:r>
              <w:rPr>
                <w:rFonts w:ascii="Arial" w:hAnsi="Arial" w:cs="Arial"/>
              </w:rPr>
              <w:t>,</w:t>
            </w:r>
            <w:r w:rsidRPr="00B155C4">
              <w:rPr>
                <w:rFonts w:ascii="Arial" w:hAnsi="Arial" w:cs="Arial"/>
              </w:rPr>
              <w:t>549)</w:t>
            </w:r>
          </w:p>
        </w:tc>
      </w:tr>
      <w:tr w:rsidR="000F68A4" w:rsidRPr="00B155C4" w14:paraId="28FEE94A"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tcPr>
          <w:p w14:paraId="7516C3B8" w14:textId="77777777" w:rsidR="000F68A4" w:rsidRPr="00B155C4" w:rsidRDefault="000F68A4" w:rsidP="00CC2B72">
            <w:pPr>
              <w:rPr>
                <w:rFonts w:ascii="Arial" w:hAnsi="Arial" w:cs="Arial"/>
              </w:rPr>
            </w:pPr>
          </w:p>
        </w:tc>
        <w:tc>
          <w:tcPr>
            <w:tcW w:w="4819" w:type="dxa"/>
          </w:tcPr>
          <w:p w14:paraId="055F610F"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More than a mile</w:t>
            </w:r>
          </w:p>
        </w:tc>
        <w:tc>
          <w:tcPr>
            <w:tcW w:w="1503" w:type="dxa"/>
          </w:tcPr>
          <w:p w14:paraId="371B2FA0"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7.0 (415)</w:t>
            </w:r>
          </w:p>
        </w:tc>
      </w:tr>
      <w:tr w:rsidR="000F68A4" w:rsidRPr="00B155C4" w14:paraId="773653C9"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56487F64" w14:textId="77777777" w:rsidR="000F68A4" w:rsidRPr="00B155C4" w:rsidRDefault="000F68A4" w:rsidP="00CC2B72">
            <w:pPr>
              <w:rPr>
                <w:rFonts w:ascii="Arial" w:hAnsi="Arial" w:cs="Arial"/>
              </w:rPr>
            </w:pPr>
          </w:p>
        </w:tc>
        <w:tc>
          <w:tcPr>
            <w:tcW w:w="4819" w:type="dxa"/>
          </w:tcPr>
          <w:p w14:paraId="364C126B"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Many miles away</w:t>
            </w:r>
          </w:p>
        </w:tc>
        <w:tc>
          <w:tcPr>
            <w:tcW w:w="1503" w:type="dxa"/>
          </w:tcPr>
          <w:p w14:paraId="1F6B6CB6"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1.6 (95)</w:t>
            </w:r>
          </w:p>
        </w:tc>
      </w:tr>
      <w:tr w:rsidR="000F68A4" w:rsidRPr="00B155C4" w14:paraId="5FA28B42"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val="restart"/>
          </w:tcPr>
          <w:p w14:paraId="7A3945C5" w14:textId="77777777" w:rsidR="000F68A4" w:rsidRPr="00B155C4" w:rsidRDefault="000F68A4" w:rsidP="00CC2B72">
            <w:pPr>
              <w:rPr>
                <w:rFonts w:ascii="Arial" w:hAnsi="Arial" w:cs="Arial"/>
              </w:rPr>
            </w:pPr>
            <w:r w:rsidRPr="00B155C4">
              <w:rPr>
                <w:rFonts w:ascii="Arial" w:hAnsi="Arial" w:cs="Arial"/>
              </w:rPr>
              <w:t>Use of green</w:t>
            </w:r>
            <w:r>
              <w:rPr>
                <w:rFonts w:ascii="Arial" w:hAnsi="Arial" w:cs="Arial"/>
              </w:rPr>
              <w:t>/blue</w:t>
            </w:r>
            <w:r w:rsidRPr="00B155C4">
              <w:rPr>
                <w:rFonts w:ascii="Arial" w:hAnsi="Arial" w:cs="Arial"/>
              </w:rPr>
              <w:t xml:space="preserve"> space before lockdown phase</w:t>
            </w:r>
          </w:p>
        </w:tc>
        <w:tc>
          <w:tcPr>
            <w:tcW w:w="4819" w:type="dxa"/>
          </w:tcPr>
          <w:p w14:paraId="02368B3C"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Every day</w:t>
            </w:r>
          </w:p>
        </w:tc>
        <w:tc>
          <w:tcPr>
            <w:tcW w:w="1503" w:type="dxa"/>
          </w:tcPr>
          <w:p w14:paraId="0188293C"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52.0 (3</w:t>
            </w:r>
            <w:r>
              <w:rPr>
                <w:rFonts w:ascii="Arial" w:hAnsi="Arial" w:cs="Arial"/>
              </w:rPr>
              <w:t>,</w:t>
            </w:r>
            <w:r w:rsidRPr="00B155C4">
              <w:rPr>
                <w:rFonts w:ascii="Arial" w:hAnsi="Arial" w:cs="Arial"/>
              </w:rPr>
              <w:t>080)</w:t>
            </w:r>
          </w:p>
        </w:tc>
      </w:tr>
      <w:tr w:rsidR="000F68A4" w:rsidRPr="00B155C4" w14:paraId="5B7E2874"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79C5571B" w14:textId="77777777" w:rsidR="000F68A4" w:rsidRPr="00B155C4" w:rsidRDefault="000F68A4" w:rsidP="00CC2B72">
            <w:pPr>
              <w:rPr>
                <w:rFonts w:ascii="Arial" w:hAnsi="Arial" w:cs="Arial"/>
              </w:rPr>
            </w:pPr>
          </w:p>
        </w:tc>
        <w:tc>
          <w:tcPr>
            <w:tcW w:w="4819" w:type="dxa"/>
          </w:tcPr>
          <w:p w14:paraId="22ABA8BD"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Every other day</w:t>
            </w:r>
          </w:p>
        </w:tc>
        <w:tc>
          <w:tcPr>
            <w:tcW w:w="1503" w:type="dxa"/>
          </w:tcPr>
          <w:p w14:paraId="2E750CF0"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14.1 (833)</w:t>
            </w:r>
          </w:p>
        </w:tc>
      </w:tr>
      <w:tr w:rsidR="000F68A4" w:rsidRPr="00B155C4" w14:paraId="4E8190E7"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tcPr>
          <w:p w14:paraId="11E2DF1B" w14:textId="77777777" w:rsidR="000F68A4" w:rsidRPr="00B155C4" w:rsidRDefault="000F68A4" w:rsidP="00CC2B72">
            <w:pPr>
              <w:rPr>
                <w:rFonts w:ascii="Arial" w:hAnsi="Arial" w:cs="Arial"/>
              </w:rPr>
            </w:pPr>
          </w:p>
        </w:tc>
        <w:tc>
          <w:tcPr>
            <w:tcW w:w="4819" w:type="dxa"/>
          </w:tcPr>
          <w:p w14:paraId="4795D70A"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Twice a week</w:t>
            </w:r>
          </w:p>
        </w:tc>
        <w:tc>
          <w:tcPr>
            <w:tcW w:w="1503" w:type="dxa"/>
          </w:tcPr>
          <w:p w14:paraId="5A67785E"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12.5 (739)</w:t>
            </w:r>
          </w:p>
        </w:tc>
      </w:tr>
      <w:tr w:rsidR="000F68A4" w:rsidRPr="00B155C4" w14:paraId="20AF3C29"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5BA0D731" w14:textId="77777777" w:rsidR="000F68A4" w:rsidRPr="00B155C4" w:rsidRDefault="000F68A4" w:rsidP="00CC2B72">
            <w:pPr>
              <w:rPr>
                <w:rFonts w:ascii="Arial" w:hAnsi="Arial" w:cs="Arial"/>
              </w:rPr>
            </w:pPr>
          </w:p>
        </w:tc>
        <w:tc>
          <w:tcPr>
            <w:tcW w:w="4819" w:type="dxa"/>
          </w:tcPr>
          <w:p w14:paraId="446C5482"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Once a week</w:t>
            </w:r>
          </w:p>
        </w:tc>
        <w:tc>
          <w:tcPr>
            <w:tcW w:w="1503" w:type="dxa"/>
          </w:tcPr>
          <w:p w14:paraId="0AF2D3AD"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9.4 (558)</w:t>
            </w:r>
          </w:p>
        </w:tc>
      </w:tr>
      <w:tr w:rsidR="000F68A4" w:rsidRPr="00B155C4" w14:paraId="5562947A"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tcPr>
          <w:p w14:paraId="7DA3C017" w14:textId="77777777" w:rsidR="000F68A4" w:rsidRPr="00B155C4" w:rsidRDefault="000F68A4" w:rsidP="00CC2B72">
            <w:pPr>
              <w:rPr>
                <w:rFonts w:ascii="Arial" w:hAnsi="Arial" w:cs="Arial"/>
              </w:rPr>
            </w:pPr>
          </w:p>
        </w:tc>
        <w:tc>
          <w:tcPr>
            <w:tcW w:w="4819" w:type="dxa"/>
          </w:tcPr>
          <w:p w14:paraId="0E0D3256"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Less than once a week</w:t>
            </w:r>
          </w:p>
        </w:tc>
        <w:tc>
          <w:tcPr>
            <w:tcW w:w="1503" w:type="dxa"/>
          </w:tcPr>
          <w:p w14:paraId="2B50CA03"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12.0 (716)</w:t>
            </w:r>
          </w:p>
        </w:tc>
      </w:tr>
      <w:tr w:rsidR="000F68A4" w:rsidRPr="00B155C4" w14:paraId="0B3DE7C0"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41E6FFC9" w14:textId="77777777" w:rsidR="000F68A4" w:rsidRPr="00B155C4" w:rsidRDefault="000F68A4" w:rsidP="00CC2B72">
            <w:pPr>
              <w:rPr>
                <w:rFonts w:ascii="Arial" w:hAnsi="Arial" w:cs="Arial"/>
              </w:rPr>
            </w:pPr>
            <w:r w:rsidRPr="00B155C4">
              <w:rPr>
                <w:rFonts w:ascii="Arial" w:hAnsi="Arial" w:cs="Arial"/>
              </w:rPr>
              <w:t>Use of green</w:t>
            </w:r>
            <w:r>
              <w:rPr>
                <w:rFonts w:ascii="Arial" w:hAnsi="Arial" w:cs="Arial"/>
              </w:rPr>
              <w:t>/blue</w:t>
            </w:r>
            <w:r w:rsidRPr="00B155C4">
              <w:rPr>
                <w:rFonts w:ascii="Arial" w:hAnsi="Arial" w:cs="Arial"/>
              </w:rPr>
              <w:t xml:space="preserve"> space since lockdown phase</w:t>
            </w:r>
          </w:p>
        </w:tc>
        <w:tc>
          <w:tcPr>
            <w:tcW w:w="4819" w:type="dxa"/>
          </w:tcPr>
          <w:p w14:paraId="55EF9856"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Every day</w:t>
            </w:r>
          </w:p>
        </w:tc>
        <w:tc>
          <w:tcPr>
            <w:tcW w:w="1503" w:type="dxa"/>
          </w:tcPr>
          <w:p w14:paraId="63B3FEAC"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52.3 (3</w:t>
            </w:r>
            <w:r>
              <w:rPr>
                <w:rFonts w:ascii="Arial" w:hAnsi="Arial" w:cs="Arial"/>
              </w:rPr>
              <w:t>,</w:t>
            </w:r>
            <w:r w:rsidRPr="00B155C4">
              <w:rPr>
                <w:rFonts w:ascii="Arial" w:hAnsi="Arial" w:cs="Arial"/>
              </w:rPr>
              <w:t>097)</w:t>
            </w:r>
          </w:p>
        </w:tc>
      </w:tr>
      <w:tr w:rsidR="000F68A4" w:rsidRPr="00B155C4" w14:paraId="6F58B978"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tcPr>
          <w:p w14:paraId="60F06D5E" w14:textId="77777777" w:rsidR="000F68A4" w:rsidRPr="00B155C4" w:rsidRDefault="000F68A4" w:rsidP="00CC2B72">
            <w:pPr>
              <w:jc w:val="both"/>
              <w:rPr>
                <w:rFonts w:ascii="Arial" w:hAnsi="Arial" w:cs="Arial"/>
              </w:rPr>
            </w:pPr>
          </w:p>
        </w:tc>
        <w:tc>
          <w:tcPr>
            <w:tcW w:w="4819" w:type="dxa"/>
          </w:tcPr>
          <w:p w14:paraId="02A086F8"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Every other day</w:t>
            </w:r>
          </w:p>
        </w:tc>
        <w:tc>
          <w:tcPr>
            <w:tcW w:w="1503" w:type="dxa"/>
          </w:tcPr>
          <w:p w14:paraId="63668712"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14.0 (830)</w:t>
            </w:r>
          </w:p>
        </w:tc>
      </w:tr>
      <w:tr w:rsidR="000F68A4" w:rsidRPr="00B155C4" w14:paraId="1D92E309"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39D03212" w14:textId="77777777" w:rsidR="000F68A4" w:rsidRPr="00B155C4" w:rsidRDefault="000F68A4" w:rsidP="00CC2B72">
            <w:pPr>
              <w:jc w:val="both"/>
              <w:rPr>
                <w:rFonts w:ascii="Arial" w:hAnsi="Arial" w:cs="Arial"/>
              </w:rPr>
            </w:pPr>
          </w:p>
        </w:tc>
        <w:tc>
          <w:tcPr>
            <w:tcW w:w="4819" w:type="dxa"/>
          </w:tcPr>
          <w:p w14:paraId="031DB196"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Twice a week</w:t>
            </w:r>
          </w:p>
        </w:tc>
        <w:tc>
          <w:tcPr>
            <w:tcW w:w="1503" w:type="dxa"/>
          </w:tcPr>
          <w:p w14:paraId="25328130"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7.1 (419)</w:t>
            </w:r>
          </w:p>
        </w:tc>
      </w:tr>
      <w:tr w:rsidR="000F68A4" w:rsidRPr="00B155C4" w14:paraId="59A1CC15" w14:textId="77777777" w:rsidTr="00CC2B72">
        <w:tc>
          <w:tcPr>
            <w:cnfStyle w:val="001000000000" w:firstRow="0" w:lastRow="0" w:firstColumn="1" w:lastColumn="0" w:oddVBand="0" w:evenVBand="0" w:oddHBand="0" w:evenHBand="0" w:firstRowFirstColumn="0" w:firstRowLastColumn="0" w:lastRowFirstColumn="0" w:lastRowLastColumn="0"/>
            <w:tcW w:w="2694" w:type="dxa"/>
            <w:vMerge/>
          </w:tcPr>
          <w:p w14:paraId="271C9D86" w14:textId="77777777" w:rsidR="000F68A4" w:rsidRPr="00B155C4" w:rsidRDefault="000F68A4" w:rsidP="00CC2B72">
            <w:pPr>
              <w:jc w:val="both"/>
              <w:rPr>
                <w:rFonts w:ascii="Arial" w:hAnsi="Arial" w:cs="Arial"/>
              </w:rPr>
            </w:pPr>
          </w:p>
        </w:tc>
        <w:tc>
          <w:tcPr>
            <w:tcW w:w="4819" w:type="dxa"/>
          </w:tcPr>
          <w:p w14:paraId="0FD3DB93"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Once a week</w:t>
            </w:r>
          </w:p>
        </w:tc>
        <w:tc>
          <w:tcPr>
            <w:tcW w:w="1503" w:type="dxa"/>
          </w:tcPr>
          <w:p w14:paraId="4D9B4B3A" w14:textId="77777777" w:rsidR="000F68A4" w:rsidRPr="00B155C4" w:rsidRDefault="000F68A4" w:rsidP="00CC2B7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55C4">
              <w:rPr>
                <w:rFonts w:ascii="Arial" w:hAnsi="Arial" w:cs="Arial"/>
              </w:rPr>
              <w:t>4.7 (278)</w:t>
            </w:r>
          </w:p>
        </w:tc>
      </w:tr>
      <w:tr w:rsidR="000F68A4" w:rsidRPr="00B155C4" w14:paraId="2F7F4A9F"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2F1F1D91" w14:textId="77777777" w:rsidR="000F68A4" w:rsidRPr="00B155C4" w:rsidRDefault="000F68A4" w:rsidP="00CC2B72">
            <w:pPr>
              <w:jc w:val="both"/>
              <w:rPr>
                <w:rFonts w:ascii="Arial" w:hAnsi="Arial" w:cs="Arial"/>
              </w:rPr>
            </w:pPr>
          </w:p>
        </w:tc>
        <w:tc>
          <w:tcPr>
            <w:tcW w:w="4819" w:type="dxa"/>
          </w:tcPr>
          <w:p w14:paraId="57BE18A5"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Less than once a week</w:t>
            </w:r>
          </w:p>
        </w:tc>
        <w:tc>
          <w:tcPr>
            <w:tcW w:w="1503" w:type="dxa"/>
          </w:tcPr>
          <w:p w14:paraId="32C44B08" w14:textId="77777777" w:rsidR="000F68A4" w:rsidRPr="00B155C4" w:rsidRDefault="000F68A4" w:rsidP="00CC2B7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155C4">
              <w:rPr>
                <w:rFonts w:ascii="Arial" w:hAnsi="Arial" w:cs="Arial"/>
              </w:rPr>
              <w:t>21.9 (1</w:t>
            </w:r>
            <w:r>
              <w:rPr>
                <w:rFonts w:ascii="Arial" w:hAnsi="Arial" w:cs="Arial"/>
              </w:rPr>
              <w:t>,</w:t>
            </w:r>
            <w:r w:rsidRPr="00B155C4">
              <w:rPr>
                <w:rFonts w:ascii="Arial" w:hAnsi="Arial" w:cs="Arial"/>
              </w:rPr>
              <w:t>302)</w:t>
            </w:r>
          </w:p>
        </w:tc>
      </w:tr>
    </w:tbl>
    <w:p w14:paraId="512B8877" w14:textId="10AB23F8" w:rsidR="000F68A4" w:rsidRDefault="000F68A4" w:rsidP="00A87A1D">
      <w:pPr>
        <w:spacing w:after="100" w:afterAutospacing="1" w:line="276" w:lineRule="auto"/>
        <w:jc w:val="both"/>
        <w:rPr>
          <w:rFonts w:ascii="Arial" w:hAnsi="Arial" w:cs="Arial"/>
        </w:rPr>
      </w:pPr>
    </w:p>
    <w:p w14:paraId="108FA50F" w14:textId="612CB1DA" w:rsidR="000F68A4" w:rsidRDefault="000F68A4" w:rsidP="00A87A1D">
      <w:pPr>
        <w:spacing w:after="100" w:afterAutospacing="1" w:line="276" w:lineRule="auto"/>
        <w:jc w:val="both"/>
        <w:rPr>
          <w:rFonts w:ascii="Arial" w:hAnsi="Arial" w:cs="Arial"/>
        </w:rPr>
      </w:pPr>
    </w:p>
    <w:p w14:paraId="0AAFF567" w14:textId="35C9CB88" w:rsidR="008F64BC" w:rsidRDefault="008F64BC" w:rsidP="00A87A1D">
      <w:pPr>
        <w:spacing w:after="100" w:afterAutospacing="1" w:line="276" w:lineRule="auto"/>
        <w:jc w:val="both"/>
        <w:rPr>
          <w:rFonts w:ascii="Arial" w:hAnsi="Arial" w:cs="Arial"/>
        </w:rPr>
      </w:pPr>
    </w:p>
    <w:p w14:paraId="1991FD2C" w14:textId="6F1DB0EB" w:rsidR="008F64BC" w:rsidRDefault="008F64BC" w:rsidP="00A87A1D">
      <w:pPr>
        <w:spacing w:after="100" w:afterAutospacing="1" w:line="276" w:lineRule="auto"/>
        <w:jc w:val="both"/>
        <w:rPr>
          <w:rFonts w:ascii="Arial" w:hAnsi="Arial" w:cs="Arial"/>
        </w:rPr>
      </w:pPr>
    </w:p>
    <w:p w14:paraId="61192566" w14:textId="654CD40E" w:rsidR="00F55F12" w:rsidRDefault="00F55F12" w:rsidP="00A87A1D">
      <w:pPr>
        <w:spacing w:after="100" w:afterAutospacing="1" w:line="276" w:lineRule="auto"/>
        <w:jc w:val="both"/>
        <w:rPr>
          <w:rFonts w:ascii="Arial" w:hAnsi="Arial" w:cs="Arial"/>
        </w:rPr>
      </w:pPr>
    </w:p>
    <w:p w14:paraId="5719361B" w14:textId="77777777" w:rsidR="000F68A4" w:rsidRDefault="000F68A4" w:rsidP="00A87A1D">
      <w:pPr>
        <w:spacing w:after="100" w:afterAutospacing="1" w:line="276" w:lineRule="auto"/>
        <w:jc w:val="both"/>
        <w:rPr>
          <w:rFonts w:ascii="Arial" w:hAnsi="Arial" w:cs="Arial"/>
        </w:rPr>
      </w:pPr>
    </w:p>
    <w:tbl>
      <w:tblPr>
        <w:tblStyle w:val="PlainTable2"/>
        <w:tblW w:w="0" w:type="auto"/>
        <w:tblLook w:val="04A0" w:firstRow="1" w:lastRow="0" w:firstColumn="1" w:lastColumn="0" w:noHBand="0" w:noVBand="1"/>
      </w:tblPr>
      <w:tblGrid>
        <w:gridCol w:w="3261"/>
        <w:gridCol w:w="1134"/>
        <w:gridCol w:w="1842"/>
        <w:gridCol w:w="1560"/>
        <w:gridCol w:w="1219"/>
      </w:tblGrid>
      <w:tr w:rsidR="000F68A4" w14:paraId="222F08B6" w14:textId="77777777" w:rsidTr="00CC2B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Borders>
              <w:top w:val="nil"/>
            </w:tcBorders>
          </w:tcPr>
          <w:p w14:paraId="0AB022AD" w14:textId="77777777" w:rsidR="000F68A4" w:rsidRDefault="000F68A4" w:rsidP="00CC2B72">
            <w:pPr>
              <w:jc w:val="both"/>
              <w:rPr>
                <w:rFonts w:ascii="Arial" w:hAnsi="Arial" w:cs="Arial"/>
              </w:rPr>
            </w:pPr>
            <w:r>
              <w:rPr>
                <w:rFonts w:ascii="Arial" w:hAnsi="Arial" w:cs="Arial"/>
              </w:rPr>
              <w:lastRenderedPageBreak/>
              <w:t xml:space="preserve">Table 2. </w:t>
            </w:r>
            <w:r w:rsidRPr="00292C15">
              <w:rPr>
                <w:rFonts w:ascii="Arial" w:hAnsi="Arial" w:cs="Arial"/>
                <w:b w:val="0"/>
                <w:bCs w:val="0"/>
              </w:rPr>
              <w:t>Linear regression models of association of regular engagement</w:t>
            </w:r>
            <w:r>
              <w:rPr>
                <w:rFonts w:ascii="Arial" w:hAnsi="Arial" w:cs="Arial"/>
                <w:b w:val="0"/>
                <w:bCs w:val="0"/>
              </w:rPr>
              <w:t xml:space="preserve"> and type of engagement activity</w:t>
            </w:r>
            <w:r w:rsidRPr="00292C15">
              <w:rPr>
                <w:rFonts w:ascii="Arial" w:hAnsi="Arial" w:cs="Arial"/>
                <w:b w:val="0"/>
                <w:bCs w:val="0"/>
              </w:rPr>
              <w:t xml:space="preserve"> with non-companion animals and the change scores for mental health and loneliness, adjusting for relevant covariates</w:t>
            </w:r>
          </w:p>
        </w:tc>
      </w:tr>
      <w:tr w:rsidR="000F68A4" w14:paraId="644E1E27"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Merge w:val="restart"/>
          </w:tcPr>
          <w:p w14:paraId="016DFAFF" w14:textId="77777777" w:rsidR="000F68A4" w:rsidRPr="007B66CC" w:rsidRDefault="000F68A4" w:rsidP="00CC2B72">
            <w:pPr>
              <w:jc w:val="both"/>
              <w:rPr>
                <w:rFonts w:ascii="Arial" w:hAnsi="Arial" w:cs="Arial"/>
                <w:color w:val="000000" w:themeColor="text1"/>
              </w:rPr>
            </w:pPr>
            <w:r w:rsidRPr="007B66CC">
              <w:rPr>
                <w:rFonts w:ascii="Arial" w:hAnsi="Arial" w:cs="Arial"/>
                <w:color w:val="000000" w:themeColor="text1"/>
              </w:rPr>
              <w:t>Predictor</w:t>
            </w:r>
          </w:p>
        </w:tc>
        <w:tc>
          <w:tcPr>
            <w:tcW w:w="5755" w:type="dxa"/>
            <w:gridSpan w:val="4"/>
          </w:tcPr>
          <w:p w14:paraId="7342CA0C" w14:textId="77777777" w:rsidR="000F68A4" w:rsidRPr="007B66C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7B66CC">
              <w:rPr>
                <w:rFonts w:ascii="Arial" w:hAnsi="Arial" w:cs="Arial"/>
                <w:b/>
                <w:bCs/>
                <w:color w:val="000000" w:themeColor="text1"/>
              </w:rPr>
              <w:t>Mental health change score</w:t>
            </w:r>
          </w:p>
        </w:tc>
      </w:tr>
      <w:tr w:rsidR="000F68A4" w14:paraId="30DE7213" w14:textId="77777777" w:rsidTr="00CC2B72">
        <w:tc>
          <w:tcPr>
            <w:cnfStyle w:val="001000000000" w:firstRow="0" w:lastRow="0" w:firstColumn="1" w:lastColumn="0" w:oddVBand="0" w:evenVBand="0" w:oddHBand="0" w:evenHBand="0" w:firstRowFirstColumn="0" w:firstRowLastColumn="0" w:lastRowFirstColumn="0" w:lastRowLastColumn="0"/>
            <w:tcW w:w="3261" w:type="dxa"/>
            <w:vMerge/>
          </w:tcPr>
          <w:p w14:paraId="23E7A3D9" w14:textId="77777777" w:rsidR="000F68A4" w:rsidRPr="007B66CC" w:rsidRDefault="000F68A4" w:rsidP="00CC2B72">
            <w:pPr>
              <w:jc w:val="both"/>
              <w:rPr>
                <w:rFonts w:ascii="Arial" w:hAnsi="Arial" w:cs="Arial"/>
                <w:color w:val="000000" w:themeColor="text1"/>
              </w:rPr>
            </w:pPr>
          </w:p>
        </w:tc>
        <w:tc>
          <w:tcPr>
            <w:tcW w:w="1134" w:type="dxa"/>
          </w:tcPr>
          <w:p w14:paraId="088581F8" w14:textId="77777777" w:rsidR="000F68A4" w:rsidRPr="007B66C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vertAlign w:val="subscript"/>
              </w:rPr>
            </w:pPr>
            <w:r w:rsidRPr="007B66CC">
              <w:rPr>
                <w:rFonts w:ascii="Arial" w:hAnsi="Arial" w:cs="Arial"/>
                <w:b/>
                <w:bCs/>
                <w:i/>
                <w:iCs/>
                <w:color w:val="000000" w:themeColor="text1"/>
              </w:rPr>
              <w:t>b</w:t>
            </w:r>
            <w:r w:rsidRPr="007B66CC">
              <w:rPr>
                <w:rFonts w:ascii="Arial" w:hAnsi="Arial" w:cs="Arial"/>
                <w:b/>
                <w:bCs/>
                <w:color w:val="000000" w:themeColor="text1"/>
                <w:vertAlign w:val="subscript"/>
              </w:rPr>
              <w:t>adj</w:t>
            </w:r>
          </w:p>
        </w:tc>
        <w:tc>
          <w:tcPr>
            <w:tcW w:w="1842" w:type="dxa"/>
          </w:tcPr>
          <w:p w14:paraId="04D7BB2C" w14:textId="77777777" w:rsidR="000F68A4" w:rsidRPr="007B66C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7B66CC">
              <w:rPr>
                <w:rFonts w:ascii="Arial" w:hAnsi="Arial" w:cs="Arial"/>
                <w:b/>
                <w:bCs/>
                <w:color w:val="000000" w:themeColor="text1"/>
              </w:rPr>
              <w:t>95% CI</w:t>
            </w:r>
          </w:p>
        </w:tc>
        <w:tc>
          <w:tcPr>
            <w:tcW w:w="1560" w:type="dxa"/>
          </w:tcPr>
          <w:p w14:paraId="633443AD" w14:textId="77777777" w:rsidR="000F68A4" w:rsidRPr="007B66C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7B66CC">
              <w:rPr>
                <w:rFonts w:ascii="Arial" w:hAnsi="Arial" w:cs="Arial"/>
                <w:b/>
                <w:bCs/>
                <w:i/>
                <w:iCs/>
                <w:color w:val="000000" w:themeColor="text1"/>
              </w:rPr>
              <w:t>p</w:t>
            </w:r>
            <w:r w:rsidRPr="007B66CC">
              <w:rPr>
                <w:rFonts w:ascii="Arial" w:hAnsi="Arial" w:cs="Arial"/>
                <w:b/>
                <w:bCs/>
                <w:color w:val="000000" w:themeColor="text1"/>
              </w:rPr>
              <w:t>-value</w:t>
            </w:r>
          </w:p>
        </w:tc>
        <w:tc>
          <w:tcPr>
            <w:tcW w:w="1219" w:type="dxa"/>
          </w:tcPr>
          <w:p w14:paraId="671522A1" w14:textId="77777777" w:rsidR="000F68A4" w:rsidRPr="007B66C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vertAlign w:val="superscript"/>
              </w:rPr>
            </w:pPr>
            <w:r w:rsidRPr="007B66CC">
              <w:rPr>
                <w:rFonts w:ascii="Arial" w:hAnsi="Arial" w:cs="Arial"/>
                <w:b/>
                <w:bCs/>
                <w:color w:val="000000" w:themeColor="text1"/>
              </w:rPr>
              <w:t>R</w:t>
            </w:r>
            <w:r w:rsidRPr="007B66CC">
              <w:rPr>
                <w:rFonts w:ascii="Arial" w:hAnsi="Arial" w:cs="Arial"/>
                <w:b/>
                <w:bCs/>
                <w:color w:val="000000" w:themeColor="text1"/>
                <w:vertAlign w:val="superscript"/>
              </w:rPr>
              <w:t>2</w:t>
            </w:r>
          </w:p>
        </w:tc>
      </w:tr>
      <w:tr w:rsidR="000F68A4" w14:paraId="34DF81C5"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0CB18D8" w14:textId="77777777" w:rsidR="000F68A4" w:rsidRPr="007B66CC" w:rsidRDefault="000F68A4" w:rsidP="00CC2B72">
            <w:pPr>
              <w:rPr>
                <w:rFonts w:ascii="Arial" w:hAnsi="Arial" w:cs="Arial"/>
                <w:color w:val="000000" w:themeColor="text1"/>
                <w:vertAlign w:val="superscript"/>
              </w:rPr>
            </w:pPr>
            <w:r w:rsidRPr="007B66CC">
              <w:rPr>
                <w:rFonts w:ascii="Arial" w:hAnsi="Arial" w:cs="Arial"/>
                <w:color w:val="000000" w:themeColor="text1"/>
              </w:rPr>
              <w:t>Regular engagement with non-companion animals</w:t>
            </w:r>
            <w:r w:rsidRPr="007B66CC">
              <w:rPr>
                <w:rFonts w:ascii="Arial" w:hAnsi="Arial" w:cs="Arial"/>
                <w:color w:val="000000" w:themeColor="text1"/>
                <w:vertAlign w:val="superscript"/>
              </w:rPr>
              <w:t>1</w:t>
            </w:r>
          </w:p>
        </w:tc>
        <w:tc>
          <w:tcPr>
            <w:tcW w:w="1134" w:type="dxa"/>
          </w:tcPr>
          <w:p w14:paraId="6A84FD6B" w14:textId="46806AF9" w:rsidR="000F68A4" w:rsidRPr="007B66CC" w:rsidRDefault="00F55F12"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.131</w:t>
            </w:r>
          </w:p>
        </w:tc>
        <w:tc>
          <w:tcPr>
            <w:tcW w:w="1842" w:type="dxa"/>
          </w:tcPr>
          <w:p w14:paraId="0AFAE1BE" w14:textId="5B2EC383" w:rsidR="000F68A4" w:rsidRPr="007B66CC" w:rsidRDefault="00F55F12"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.007 - .256</w:t>
            </w:r>
          </w:p>
        </w:tc>
        <w:tc>
          <w:tcPr>
            <w:tcW w:w="1560" w:type="dxa"/>
          </w:tcPr>
          <w:p w14:paraId="55B2F0C4" w14:textId="35DE77C6" w:rsidR="000F68A4" w:rsidRPr="007B66C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B66CC">
              <w:rPr>
                <w:rFonts w:ascii="Arial" w:hAnsi="Arial" w:cs="Arial"/>
                <w:color w:val="000000" w:themeColor="text1"/>
              </w:rPr>
              <w:t>.0</w:t>
            </w:r>
            <w:r w:rsidR="00F55F12">
              <w:rPr>
                <w:rFonts w:ascii="Arial" w:hAnsi="Arial" w:cs="Arial"/>
                <w:color w:val="000000" w:themeColor="text1"/>
              </w:rPr>
              <w:t>38*</w:t>
            </w:r>
          </w:p>
        </w:tc>
        <w:tc>
          <w:tcPr>
            <w:tcW w:w="1219" w:type="dxa"/>
          </w:tcPr>
          <w:p w14:paraId="4CCB78A0" w14:textId="3B180309" w:rsidR="000F68A4" w:rsidRPr="007B66C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B66CC">
              <w:rPr>
                <w:rFonts w:ascii="Arial" w:hAnsi="Arial" w:cs="Arial"/>
                <w:color w:val="000000" w:themeColor="text1"/>
              </w:rPr>
              <w:t>.00</w:t>
            </w:r>
            <w:r w:rsidR="00F55F12">
              <w:rPr>
                <w:rFonts w:ascii="Arial" w:hAnsi="Arial" w:cs="Arial"/>
                <w:color w:val="000000" w:themeColor="text1"/>
              </w:rPr>
              <w:t>9</w:t>
            </w:r>
          </w:p>
        </w:tc>
      </w:tr>
      <w:tr w:rsidR="000F68A4" w14:paraId="3146B051" w14:textId="77777777" w:rsidTr="00CC2B72">
        <w:tc>
          <w:tcPr>
            <w:cnfStyle w:val="001000000000" w:firstRow="0" w:lastRow="0" w:firstColumn="1" w:lastColumn="0" w:oddVBand="0" w:evenVBand="0" w:oddHBand="0" w:evenHBand="0" w:firstRowFirstColumn="0" w:firstRowLastColumn="0" w:lastRowFirstColumn="0" w:lastRowLastColumn="0"/>
            <w:tcW w:w="3261" w:type="dxa"/>
          </w:tcPr>
          <w:p w14:paraId="7D822EC4" w14:textId="15ED82D6" w:rsidR="000F68A4" w:rsidRPr="007B66CC" w:rsidRDefault="000F68A4" w:rsidP="00CC2B72">
            <w:pPr>
              <w:rPr>
                <w:rFonts w:ascii="Arial" w:hAnsi="Arial" w:cs="Arial"/>
                <w:color w:val="000000" w:themeColor="text1"/>
                <w:vertAlign w:val="superscript"/>
              </w:rPr>
            </w:pPr>
            <w:r w:rsidRPr="007B66CC">
              <w:rPr>
                <w:rFonts w:ascii="Arial" w:hAnsi="Arial" w:cs="Arial"/>
                <w:color w:val="000000" w:themeColor="text1"/>
              </w:rPr>
              <w:t>Engagement activity in home/garden</w:t>
            </w:r>
            <w:r w:rsidR="004125FC" w:rsidRPr="007B66CC">
              <w:rPr>
                <w:rFonts w:ascii="Arial" w:hAnsi="Arial" w:cs="Arial"/>
                <w:color w:val="000000" w:themeColor="text1"/>
                <w:vertAlign w:val="superscript"/>
              </w:rPr>
              <w:t>1</w:t>
            </w:r>
          </w:p>
        </w:tc>
        <w:tc>
          <w:tcPr>
            <w:tcW w:w="1134" w:type="dxa"/>
          </w:tcPr>
          <w:p w14:paraId="06490AFF" w14:textId="1EC58402" w:rsidR="000F68A4" w:rsidRPr="00F55F12"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55F12">
              <w:rPr>
                <w:rFonts w:ascii="Arial" w:hAnsi="Arial" w:cs="Arial"/>
                <w:color w:val="000000" w:themeColor="text1"/>
              </w:rPr>
              <w:t>.0</w:t>
            </w:r>
            <w:r w:rsidR="00F55F12" w:rsidRPr="00F55F12">
              <w:rPr>
                <w:rFonts w:ascii="Arial" w:hAnsi="Arial" w:cs="Arial"/>
                <w:color w:val="000000" w:themeColor="text1"/>
              </w:rPr>
              <w:t>23</w:t>
            </w:r>
          </w:p>
        </w:tc>
        <w:tc>
          <w:tcPr>
            <w:tcW w:w="1842" w:type="dxa"/>
          </w:tcPr>
          <w:p w14:paraId="3B377A6E" w14:textId="424635F6" w:rsidR="000F68A4" w:rsidRPr="00F55F12"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55F12">
              <w:rPr>
                <w:rFonts w:ascii="Arial" w:hAnsi="Arial" w:cs="Arial"/>
                <w:color w:val="000000" w:themeColor="text1"/>
              </w:rPr>
              <w:t>-.09</w:t>
            </w:r>
            <w:r w:rsidR="00F55F12" w:rsidRPr="00F55F12">
              <w:rPr>
                <w:rFonts w:ascii="Arial" w:hAnsi="Arial" w:cs="Arial"/>
                <w:color w:val="000000" w:themeColor="text1"/>
              </w:rPr>
              <w:t>4</w:t>
            </w:r>
            <w:r w:rsidRPr="00F55F12">
              <w:rPr>
                <w:rFonts w:ascii="Arial" w:hAnsi="Arial" w:cs="Arial"/>
                <w:color w:val="000000" w:themeColor="text1"/>
              </w:rPr>
              <w:t xml:space="preserve"> - .1</w:t>
            </w:r>
            <w:r w:rsidR="00F55F12" w:rsidRPr="00F55F12">
              <w:rPr>
                <w:rFonts w:ascii="Arial" w:hAnsi="Arial" w:cs="Arial"/>
                <w:color w:val="000000" w:themeColor="text1"/>
              </w:rPr>
              <w:t>40</w:t>
            </w:r>
          </w:p>
        </w:tc>
        <w:tc>
          <w:tcPr>
            <w:tcW w:w="1560" w:type="dxa"/>
          </w:tcPr>
          <w:p w14:paraId="5A60A4BA" w14:textId="7DB26CC7" w:rsidR="000F68A4" w:rsidRPr="00F55F12"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55F12">
              <w:rPr>
                <w:rFonts w:ascii="Arial" w:hAnsi="Arial" w:cs="Arial"/>
                <w:color w:val="000000" w:themeColor="text1"/>
              </w:rPr>
              <w:t>.</w:t>
            </w:r>
            <w:r w:rsidR="004125FC" w:rsidRPr="00F55F12">
              <w:rPr>
                <w:rFonts w:ascii="Arial" w:hAnsi="Arial" w:cs="Arial"/>
                <w:color w:val="000000" w:themeColor="text1"/>
              </w:rPr>
              <w:t>7</w:t>
            </w:r>
            <w:r w:rsidR="00F55F12" w:rsidRPr="00F55F12">
              <w:rPr>
                <w:rFonts w:ascii="Arial" w:hAnsi="Arial" w:cs="Arial"/>
                <w:color w:val="000000" w:themeColor="text1"/>
              </w:rPr>
              <w:t>01</w:t>
            </w:r>
          </w:p>
        </w:tc>
        <w:tc>
          <w:tcPr>
            <w:tcW w:w="1219" w:type="dxa"/>
          </w:tcPr>
          <w:p w14:paraId="489C5A72" w14:textId="56F23160" w:rsidR="000F68A4" w:rsidRPr="00F55F12"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55F12">
              <w:rPr>
                <w:rFonts w:ascii="Arial" w:hAnsi="Arial" w:cs="Arial"/>
                <w:color w:val="000000" w:themeColor="text1"/>
              </w:rPr>
              <w:t>.00</w:t>
            </w:r>
            <w:r w:rsidR="004125FC" w:rsidRPr="00F55F12">
              <w:rPr>
                <w:rFonts w:ascii="Arial" w:hAnsi="Arial" w:cs="Arial"/>
                <w:color w:val="000000" w:themeColor="text1"/>
              </w:rPr>
              <w:t>9</w:t>
            </w:r>
          </w:p>
        </w:tc>
      </w:tr>
      <w:tr w:rsidR="000F68A4" w14:paraId="1B66170C"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FE6D249" w14:textId="2CFD2AAE" w:rsidR="000F68A4" w:rsidRPr="007B66CC" w:rsidRDefault="000F68A4" w:rsidP="00CC2B72">
            <w:pPr>
              <w:rPr>
                <w:rFonts w:ascii="Arial" w:hAnsi="Arial" w:cs="Arial"/>
                <w:color w:val="000000" w:themeColor="text1"/>
                <w:vertAlign w:val="superscript"/>
              </w:rPr>
            </w:pPr>
            <w:r w:rsidRPr="007B66CC">
              <w:rPr>
                <w:rFonts w:ascii="Arial" w:hAnsi="Arial" w:cs="Arial"/>
                <w:color w:val="000000" w:themeColor="text1"/>
              </w:rPr>
              <w:t>Engagement activity in wildlife/nature</w:t>
            </w:r>
            <w:r w:rsidR="004125FC" w:rsidRPr="007B66CC">
              <w:rPr>
                <w:rFonts w:ascii="Arial" w:hAnsi="Arial" w:cs="Arial"/>
                <w:color w:val="000000" w:themeColor="text1"/>
                <w:vertAlign w:val="superscript"/>
              </w:rPr>
              <w:t>1</w:t>
            </w:r>
          </w:p>
        </w:tc>
        <w:tc>
          <w:tcPr>
            <w:tcW w:w="1134" w:type="dxa"/>
          </w:tcPr>
          <w:p w14:paraId="551E49EE" w14:textId="468858ED" w:rsidR="000F68A4" w:rsidRPr="00F55F12"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55F12">
              <w:rPr>
                <w:rFonts w:ascii="Arial" w:hAnsi="Arial" w:cs="Arial"/>
                <w:color w:val="000000" w:themeColor="text1"/>
              </w:rPr>
              <w:t>-.0</w:t>
            </w:r>
            <w:r w:rsidR="00F55F12" w:rsidRPr="00F55F12">
              <w:rPr>
                <w:rFonts w:ascii="Arial" w:hAnsi="Arial" w:cs="Arial"/>
                <w:color w:val="000000" w:themeColor="text1"/>
              </w:rPr>
              <w:t>31</w:t>
            </w:r>
          </w:p>
        </w:tc>
        <w:tc>
          <w:tcPr>
            <w:tcW w:w="1842" w:type="dxa"/>
          </w:tcPr>
          <w:p w14:paraId="060722C8" w14:textId="46D41F03" w:rsidR="000F68A4" w:rsidRPr="00F55F12"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55F12">
              <w:rPr>
                <w:rFonts w:ascii="Arial" w:hAnsi="Arial" w:cs="Arial"/>
                <w:color w:val="000000" w:themeColor="text1"/>
              </w:rPr>
              <w:t>-.1</w:t>
            </w:r>
            <w:r w:rsidR="00F55F12" w:rsidRPr="00F55F12">
              <w:rPr>
                <w:rFonts w:ascii="Arial" w:hAnsi="Arial" w:cs="Arial"/>
                <w:color w:val="000000" w:themeColor="text1"/>
              </w:rPr>
              <w:t>40</w:t>
            </w:r>
            <w:r w:rsidRPr="00F55F12">
              <w:rPr>
                <w:rFonts w:ascii="Arial" w:hAnsi="Arial" w:cs="Arial"/>
                <w:color w:val="000000" w:themeColor="text1"/>
              </w:rPr>
              <w:t xml:space="preserve"> - .0</w:t>
            </w:r>
            <w:r w:rsidR="00F55F12" w:rsidRPr="00F55F12">
              <w:rPr>
                <w:rFonts w:ascii="Arial" w:hAnsi="Arial" w:cs="Arial"/>
                <w:color w:val="000000" w:themeColor="text1"/>
              </w:rPr>
              <w:t>77</w:t>
            </w:r>
          </w:p>
        </w:tc>
        <w:tc>
          <w:tcPr>
            <w:tcW w:w="1560" w:type="dxa"/>
          </w:tcPr>
          <w:p w14:paraId="5ACDF4AC" w14:textId="74C3C89B" w:rsidR="000F68A4" w:rsidRPr="00F55F12"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55F12">
              <w:rPr>
                <w:rFonts w:ascii="Arial" w:hAnsi="Arial" w:cs="Arial"/>
                <w:color w:val="000000" w:themeColor="text1"/>
              </w:rPr>
              <w:t>.</w:t>
            </w:r>
            <w:r w:rsidR="00F55F12" w:rsidRPr="00F55F12">
              <w:rPr>
                <w:rFonts w:ascii="Arial" w:hAnsi="Arial" w:cs="Arial"/>
                <w:color w:val="000000" w:themeColor="text1"/>
              </w:rPr>
              <w:t>574</w:t>
            </w:r>
          </w:p>
        </w:tc>
        <w:tc>
          <w:tcPr>
            <w:tcW w:w="1219" w:type="dxa"/>
          </w:tcPr>
          <w:p w14:paraId="2A305628" w14:textId="310E365C" w:rsidR="000F68A4" w:rsidRPr="00F55F12"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55F12">
              <w:rPr>
                <w:rFonts w:ascii="Arial" w:hAnsi="Arial" w:cs="Arial"/>
                <w:color w:val="000000" w:themeColor="text1"/>
              </w:rPr>
              <w:t>.00</w:t>
            </w:r>
            <w:r w:rsidR="004125FC" w:rsidRPr="00F55F12">
              <w:rPr>
                <w:rFonts w:ascii="Arial" w:hAnsi="Arial" w:cs="Arial"/>
                <w:color w:val="000000" w:themeColor="text1"/>
              </w:rPr>
              <w:t>9</w:t>
            </w:r>
          </w:p>
        </w:tc>
      </w:tr>
      <w:tr w:rsidR="000F68A4" w14:paraId="720E28E9" w14:textId="77777777" w:rsidTr="00CC2B72">
        <w:tc>
          <w:tcPr>
            <w:cnfStyle w:val="001000000000" w:firstRow="0" w:lastRow="0" w:firstColumn="1" w:lastColumn="0" w:oddVBand="0" w:evenVBand="0" w:oddHBand="0" w:evenHBand="0" w:firstRowFirstColumn="0" w:firstRowLastColumn="0" w:lastRowFirstColumn="0" w:lastRowLastColumn="0"/>
            <w:tcW w:w="3261" w:type="dxa"/>
          </w:tcPr>
          <w:p w14:paraId="368EEB05" w14:textId="47A69066" w:rsidR="000F68A4" w:rsidRPr="007B66CC" w:rsidRDefault="000F68A4" w:rsidP="00CC2B72">
            <w:pPr>
              <w:rPr>
                <w:rFonts w:ascii="Arial" w:hAnsi="Arial" w:cs="Arial"/>
                <w:color w:val="000000" w:themeColor="text1"/>
                <w:vertAlign w:val="superscript"/>
              </w:rPr>
            </w:pPr>
            <w:r w:rsidRPr="007B66CC">
              <w:rPr>
                <w:rFonts w:ascii="Arial" w:hAnsi="Arial" w:cs="Arial"/>
                <w:color w:val="000000" w:themeColor="text1"/>
              </w:rPr>
              <w:t>Engagement activity online</w:t>
            </w:r>
            <w:r w:rsidR="004125FC" w:rsidRPr="007B66CC">
              <w:rPr>
                <w:rFonts w:ascii="Arial" w:hAnsi="Arial" w:cs="Arial"/>
                <w:color w:val="000000" w:themeColor="text1"/>
                <w:vertAlign w:val="superscript"/>
              </w:rPr>
              <w:t>1</w:t>
            </w:r>
          </w:p>
        </w:tc>
        <w:tc>
          <w:tcPr>
            <w:tcW w:w="1134" w:type="dxa"/>
          </w:tcPr>
          <w:p w14:paraId="23DAF97B" w14:textId="1DCC4B3A" w:rsidR="000F68A4" w:rsidRPr="00022FA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w:t>
            </w:r>
            <w:r w:rsidR="00022FAC" w:rsidRPr="00022FAC">
              <w:rPr>
                <w:rFonts w:ascii="Arial" w:hAnsi="Arial" w:cs="Arial"/>
                <w:color w:val="000000" w:themeColor="text1"/>
              </w:rPr>
              <w:t>200</w:t>
            </w:r>
          </w:p>
        </w:tc>
        <w:tc>
          <w:tcPr>
            <w:tcW w:w="1842" w:type="dxa"/>
          </w:tcPr>
          <w:p w14:paraId="22A1B548" w14:textId="4E7D13CE" w:rsidR="000F68A4" w:rsidRPr="00022FA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w:t>
            </w:r>
            <w:r w:rsidR="004125FC" w:rsidRPr="00022FAC">
              <w:rPr>
                <w:rFonts w:ascii="Arial" w:hAnsi="Arial" w:cs="Arial"/>
                <w:color w:val="000000" w:themeColor="text1"/>
              </w:rPr>
              <w:t>03</w:t>
            </w:r>
            <w:r w:rsidR="00022FAC" w:rsidRPr="00022FAC">
              <w:rPr>
                <w:rFonts w:ascii="Arial" w:hAnsi="Arial" w:cs="Arial"/>
                <w:color w:val="000000" w:themeColor="text1"/>
              </w:rPr>
              <w:t>5</w:t>
            </w:r>
            <w:r w:rsidRPr="00022FAC">
              <w:rPr>
                <w:rFonts w:ascii="Arial" w:hAnsi="Arial" w:cs="Arial"/>
                <w:color w:val="000000" w:themeColor="text1"/>
              </w:rPr>
              <w:t xml:space="preserve"> - .</w:t>
            </w:r>
            <w:r w:rsidR="004125FC" w:rsidRPr="00022FAC">
              <w:rPr>
                <w:rFonts w:ascii="Arial" w:hAnsi="Arial" w:cs="Arial"/>
                <w:color w:val="000000" w:themeColor="text1"/>
              </w:rPr>
              <w:t>36</w:t>
            </w:r>
            <w:r w:rsidR="00022FAC" w:rsidRPr="00022FAC">
              <w:rPr>
                <w:rFonts w:ascii="Arial" w:hAnsi="Arial" w:cs="Arial"/>
                <w:color w:val="000000" w:themeColor="text1"/>
              </w:rPr>
              <w:t>5</w:t>
            </w:r>
          </w:p>
        </w:tc>
        <w:tc>
          <w:tcPr>
            <w:tcW w:w="1560" w:type="dxa"/>
          </w:tcPr>
          <w:p w14:paraId="30B45D94" w14:textId="6282293E" w:rsidR="000F68A4" w:rsidRPr="00022FA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w:t>
            </w:r>
            <w:r w:rsidR="004125FC" w:rsidRPr="00022FAC">
              <w:rPr>
                <w:rFonts w:ascii="Arial" w:hAnsi="Arial" w:cs="Arial"/>
                <w:color w:val="000000" w:themeColor="text1"/>
              </w:rPr>
              <w:t>5</w:t>
            </w:r>
            <w:r w:rsidRPr="00022FAC">
              <w:rPr>
                <w:rFonts w:ascii="Arial" w:hAnsi="Arial" w:cs="Arial"/>
                <w:color w:val="000000" w:themeColor="text1"/>
              </w:rPr>
              <w:t>9</w:t>
            </w:r>
          </w:p>
        </w:tc>
        <w:tc>
          <w:tcPr>
            <w:tcW w:w="1219" w:type="dxa"/>
          </w:tcPr>
          <w:p w14:paraId="1276C91D" w14:textId="790AD04B" w:rsidR="000F68A4" w:rsidRPr="00022FA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w:t>
            </w:r>
            <w:r w:rsidR="004125FC" w:rsidRPr="00022FAC">
              <w:rPr>
                <w:rFonts w:ascii="Arial" w:hAnsi="Arial" w:cs="Arial"/>
                <w:color w:val="000000" w:themeColor="text1"/>
              </w:rPr>
              <w:t>10</w:t>
            </w:r>
          </w:p>
        </w:tc>
      </w:tr>
      <w:tr w:rsidR="000F68A4" w14:paraId="5351B936"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Merge w:val="restart"/>
          </w:tcPr>
          <w:p w14:paraId="24446882" w14:textId="77777777" w:rsidR="000F68A4" w:rsidRPr="007B66CC" w:rsidRDefault="000F68A4" w:rsidP="00CC2B72">
            <w:pPr>
              <w:jc w:val="both"/>
              <w:rPr>
                <w:rFonts w:ascii="Arial" w:hAnsi="Arial" w:cs="Arial"/>
                <w:color w:val="000000" w:themeColor="text1"/>
              </w:rPr>
            </w:pPr>
          </w:p>
        </w:tc>
        <w:tc>
          <w:tcPr>
            <w:tcW w:w="5755" w:type="dxa"/>
            <w:gridSpan w:val="4"/>
          </w:tcPr>
          <w:p w14:paraId="6F6A126C" w14:textId="77777777" w:rsidR="000F68A4" w:rsidRPr="007B66C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7B66CC">
              <w:rPr>
                <w:rFonts w:ascii="Arial" w:hAnsi="Arial" w:cs="Arial"/>
                <w:b/>
                <w:bCs/>
                <w:color w:val="000000" w:themeColor="text1"/>
              </w:rPr>
              <w:t>Loneliness change score</w:t>
            </w:r>
          </w:p>
        </w:tc>
      </w:tr>
      <w:tr w:rsidR="000F68A4" w14:paraId="43802CFE" w14:textId="77777777" w:rsidTr="00CC2B72">
        <w:tc>
          <w:tcPr>
            <w:cnfStyle w:val="001000000000" w:firstRow="0" w:lastRow="0" w:firstColumn="1" w:lastColumn="0" w:oddVBand="0" w:evenVBand="0" w:oddHBand="0" w:evenHBand="0" w:firstRowFirstColumn="0" w:firstRowLastColumn="0" w:lastRowFirstColumn="0" w:lastRowLastColumn="0"/>
            <w:tcW w:w="3261" w:type="dxa"/>
            <w:vMerge/>
          </w:tcPr>
          <w:p w14:paraId="013B2FC0" w14:textId="77777777" w:rsidR="000F68A4" w:rsidRPr="007B66CC" w:rsidRDefault="000F68A4" w:rsidP="00CC2B72">
            <w:pPr>
              <w:jc w:val="both"/>
              <w:rPr>
                <w:rFonts w:ascii="Arial" w:hAnsi="Arial" w:cs="Arial"/>
                <w:color w:val="000000" w:themeColor="text1"/>
              </w:rPr>
            </w:pPr>
          </w:p>
        </w:tc>
        <w:tc>
          <w:tcPr>
            <w:tcW w:w="1134" w:type="dxa"/>
          </w:tcPr>
          <w:p w14:paraId="56A39823" w14:textId="77777777" w:rsidR="000F68A4" w:rsidRPr="007B66C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66CC">
              <w:rPr>
                <w:rFonts w:ascii="Arial" w:hAnsi="Arial" w:cs="Arial"/>
                <w:b/>
                <w:bCs/>
                <w:i/>
                <w:iCs/>
                <w:color w:val="000000" w:themeColor="text1"/>
              </w:rPr>
              <w:t>b</w:t>
            </w:r>
            <w:r w:rsidRPr="007B66CC">
              <w:rPr>
                <w:rFonts w:ascii="Arial" w:hAnsi="Arial" w:cs="Arial"/>
                <w:b/>
                <w:bCs/>
                <w:color w:val="000000" w:themeColor="text1"/>
                <w:vertAlign w:val="subscript"/>
              </w:rPr>
              <w:t>adj</w:t>
            </w:r>
          </w:p>
        </w:tc>
        <w:tc>
          <w:tcPr>
            <w:tcW w:w="1842" w:type="dxa"/>
          </w:tcPr>
          <w:p w14:paraId="5D106A2E" w14:textId="77777777" w:rsidR="000F68A4" w:rsidRPr="007B66C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66CC">
              <w:rPr>
                <w:rFonts w:ascii="Arial" w:hAnsi="Arial" w:cs="Arial"/>
                <w:b/>
                <w:bCs/>
                <w:color w:val="000000" w:themeColor="text1"/>
              </w:rPr>
              <w:t>95% CI</w:t>
            </w:r>
          </w:p>
        </w:tc>
        <w:tc>
          <w:tcPr>
            <w:tcW w:w="1560" w:type="dxa"/>
          </w:tcPr>
          <w:p w14:paraId="59C6487E" w14:textId="77777777" w:rsidR="000F68A4" w:rsidRPr="007B66C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66CC">
              <w:rPr>
                <w:rFonts w:ascii="Arial" w:hAnsi="Arial" w:cs="Arial"/>
                <w:b/>
                <w:bCs/>
                <w:i/>
                <w:iCs/>
                <w:color w:val="000000" w:themeColor="text1"/>
              </w:rPr>
              <w:t>p</w:t>
            </w:r>
            <w:r w:rsidRPr="007B66CC">
              <w:rPr>
                <w:rFonts w:ascii="Arial" w:hAnsi="Arial" w:cs="Arial"/>
                <w:b/>
                <w:bCs/>
                <w:color w:val="000000" w:themeColor="text1"/>
              </w:rPr>
              <w:t>-value</w:t>
            </w:r>
          </w:p>
        </w:tc>
        <w:tc>
          <w:tcPr>
            <w:tcW w:w="1219" w:type="dxa"/>
          </w:tcPr>
          <w:p w14:paraId="26D7E530" w14:textId="77777777" w:rsidR="000F68A4" w:rsidRPr="007B66C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66CC">
              <w:rPr>
                <w:rFonts w:ascii="Arial" w:hAnsi="Arial" w:cs="Arial"/>
                <w:b/>
                <w:bCs/>
                <w:color w:val="000000" w:themeColor="text1"/>
              </w:rPr>
              <w:t>R</w:t>
            </w:r>
            <w:r w:rsidRPr="007B66CC">
              <w:rPr>
                <w:rFonts w:ascii="Arial" w:hAnsi="Arial" w:cs="Arial"/>
                <w:b/>
                <w:bCs/>
                <w:color w:val="000000" w:themeColor="text1"/>
                <w:vertAlign w:val="superscript"/>
              </w:rPr>
              <w:t>2</w:t>
            </w:r>
          </w:p>
        </w:tc>
      </w:tr>
      <w:tr w:rsidR="000F68A4" w14:paraId="44AC7BAC"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74ADBD9" w14:textId="104B2CA8" w:rsidR="000F68A4" w:rsidRPr="00022FAC" w:rsidRDefault="000F68A4" w:rsidP="00CC2B72">
            <w:pPr>
              <w:rPr>
                <w:rFonts w:ascii="Arial" w:hAnsi="Arial" w:cs="Arial"/>
                <w:color w:val="000000" w:themeColor="text1"/>
                <w:vertAlign w:val="superscript"/>
              </w:rPr>
            </w:pPr>
            <w:r w:rsidRPr="007B66CC">
              <w:rPr>
                <w:rFonts w:ascii="Arial" w:hAnsi="Arial" w:cs="Arial"/>
                <w:color w:val="000000" w:themeColor="text1"/>
              </w:rPr>
              <w:t>Regular engagement with non-companion animals</w:t>
            </w:r>
            <w:r w:rsidR="00022FAC">
              <w:rPr>
                <w:rFonts w:ascii="Arial" w:hAnsi="Arial" w:cs="Arial"/>
                <w:color w:val="000000" w:themeColor="text1"/>
                <w:vertAlign w:val="superscript"/>
              </w:rPr>
              <w:t>2</w:t>
            </w:r>
          </w:p>
        </w:tc>
        <w:tc>
          <w:tcPr>
            <w:tcW w:w="1134" w:type="dxa"/>
          </w:tcPr>
          <w:p w14:paraId="7DE0E9EC" w14:textId="299E4183" w:rsidR="000F68A4" w:rsidRPr="00022FAC" w:rsidRDefault="00393E22"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-.1</w:t>
            </w:r>
            <w:r w:rsidR="00022FAC" w:rsidRPr="00022FAC">
              <w:rPr>
                <w:rFonts w:ascii="Arial" w:hAnsi="Arial" w:cs="Arial"/>
                <w:color w:val="000000" w:themeColor="text1"/>
              </w:rPr>
              <w:t>35</w:t>
            </w:r>
          </w:p>
        </w:tc>
        <w:tc>
          <w:tcPr>
            <w:tcW w:w="1842" w:type="dxa"/>
          </w:tcPr>
          <w:p w14:paraId="387AF7A0" w14:textId="7D136901" w:rsidR="000F68A4" w:rsidRPr="00022FAC" w:rsidRDefault="00022FAC"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-.241 - .030</w:t>
            </w:r>
          </w:p>
        </w:tc>
        <w:tc>
          <w:tcPr>
            <w:tcW w:w="1560" w:type="dxa"/>
          </w:tcPr>
          <w:p w14:paraId="607A7663" w14:textId="747981E6" w:rsidR="000F68A4" w:rsidRPr="00022FA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w:t>
            </w:r>
            <w:r w:rsidR="00022FAC" w:rsidRPr="00022FAC">
              <w:rPr>
                <w:rFonts w:ascii="Arial" w:hAnsi="Arial" w:cs="Arial"/>
                <w:color w:val="000000" w:themeColor="text1"/>
              </w:rPr>
              <w:t>12</w:t>
            </w:r>
            <w:r w:rsidRPr="00022FAC">
              <w:rPr>
                <w:rFonts w:ascii="Arial" w:hAnsi="Arial" w:cs="Arial"/>
                <w:color w:val="000000" w:themeColor="text1"/>
              </w:rPr>
              <w:t>*</w:t>
            </w:r>
          </w:p>
        </w:tc>
        <w:tc>
          <w:tcPr>
            <w:tcW w:w="1219" w:type="dxa"/>
          </w:tcPr>
          <w:p w14:paraId="551C95D2" w14:textId="2654D75F" w:rsidR="000F68A4" w:rsidRPr="00022FA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.02</w:t>
            </w:r>
            <w:r w:rsidR="00393E22" w:rsidRPr="00022FAC">
              <w:rPr>
                <w:rFonts w:ascii="Arial" w:hAnsi="Arial" w:cs="Arial"/>
                <w:color w:val="000000" w:themeColor="text1"/>
              </w:rPr>
              <w:t>7</w:t>
            </w:r>
          </w:p>
        </w:tc>
      </w:tr>
      <w:tr w:rsidR="000F68A4" w14:paraId="6997A813" w14:textId="77777777" w:rsidTr="00CC2B72">
        <w:tc>
          <w:tcPr>
            <w:cnfStyle w:val="001000000000" w:firstRow="0" w:lastRow="0" w:firstColumn="1" w:lastColumn="0" w:oddVBand="0" w:evenVBand="0" w:oddHBand="0" w:evenHBand="0" w:firstRowFirstColumn="0" w:firstRowLastColumn="0" w:lastRowFirstColumn="0" w:lastRowLastColumn="0"/>
            <w:tcW w:w="3261" w:type="dxa"/>
          </w:tcPr>
          <w:p w14:paraId="28113BEB" w14:textId="07A85E72" w:rsidR="000F68A4" w:rsidRPr="00022FAC" w:rsidRDefault="000F68A4" w:rsidP="00CC2B72">
            <w:pPr>
              <w:rPr>
                <w:rFonts w:ascii="Arial" w:hAnsi="Arial" w:cs="Arial"/>
                <w:color w:val="000000" w:themeColor="text1"/>
                <w:vertAlign w:val="superscript"/>
              </w:rPr>
            </w:pPr>
            <w:r w:rsidRPr="007B66CC">
              <w:rPr>
                <w:rFonts w:ascii="Arial" w:hAnsi="Arial" w:cs="Arial"/>
                <w:color w:val="000000" w:themeColor="text1"/>
              </w:rPr>
              <w:t>Engagement activity in home/garden</w:t>
            </w:r>
            <w:r w:rsidR="00022FAC">
              <w:rPr>
                <w:rFonts w:ascii="Arial" w:hAnsi="Arial" w:cs="Arial"/>
                <w:color w:val="000000" w:themeColor="text1"/>
                <w:vertAlign w:val="superscript"/>
              </w:rPr>
              <w:t>3</w:t>
            </w:r>
          </w:p>
        </w:tc>
        <w:tc>
          <w:tcPr>
            <w:tcW w:w="1134" w:type="dxa"/>
          </w:tcPr>
          <w:p w14:paraId="38347652" w14:textId="2BEE30C3" w:rsidR="000F68A4" w:rsidRPr="00022FA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w:t>
            </w:r>
            <w:r w:rsidR="00022FAC" w:rsidRPr="00022FAC">
              <w:rPr>
                <w:rFonts w:ascii="Arial" w:hAnsi="Arial" w:cs="Arial"/>
                <w:color w:val="000000" w:themeColor="text1"/>
              </w:rPr>
              <w:t>46</w:t>
            </w:r>
          </w:p>
        </w:tc>
        <w:tc>
          <w:tcPr>
            <w:tcW w:w="1842" w:type="dxa"/>
          </w:tcPr>
          <w:p w14:paraId="4FABFA5C" w14:textId="25418EE1" w:rsidR="000F68A4" w:rsidRPr="00022FA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w:t>
            </w:r>
            <w:r w:rsidR="00022FAC" w:rsidRPr="00022FAC">
              <w:rPr>
                <w:rFonts w:ascii="Arial" w:hAnsi="Arial" w:cs="Arial"/>
                <w:color w:val="000000" w:themeColor="text1"/>
              </w:rPr>
              <w:t>53</w:t>
            </w:r>
            <w:r w:rsidRPr="00022FAC">
              <w:rPr>
                <w:rFonts w:ascii="Arial" w:hAnsi="Arial" w:cs="Arial"/>
                <w:color w:val="000000" w:themeColor="text1"/>
              </w:rPr>
              <w:t xml:space="preserve"> - .1</w:t>
            </w:r>
            <w:r w:rsidR="00022FAC" w:rsidRPr="00022FAC">
              <w:rPr>
                <w:rFonts w:ascii="Arial" w:hAnsi="Arial" w:cs="Arial"/>
                <w:color w:val="000000" w:themeColor="text1"/>
              </w:rPr>
              <w:t>45</w:t>
            </w:r>
          </w:p>
        </w:tc>
        <w:tc>
          <w:tcPr>
            <w:tcW w:w="1560" w:type="dxa"/>
          </w:tcPr>
          <w:p w14:paraId="13B07BB5" w14:textId="1F22358D" w:rsidR="000F68A4" w:rsidRPr="00022FA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w:t>
            </w:r>
            <w:r w:rsidR="00022FAC" w:rsidRPr="00022FAC">
              <w:rPr>
                <w:rFonts w:ascii="Arial" w:hAnsi="Arial" w:cs="Arial"/>
                <w:color w:val="000000" w:themeColor="text1"/>
              </w:rPr>
              <w:t>361</w:t>
            </w:r>
          </w:p>
        </w:tc>
        <w:tc>
          <w:tcPr>
            <w:tcW w:w="1219" w:type="dxa"/>
          </w:tcPr>
          <w:p w14:paraId="748691E3" w14:textId="4253725D" w:rsidR="000F68A4" w:rsidRPr="00022FA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.02</w:t>
            </w:r>
            <w:r w:rsidR="00393E22" w:rsidRPr="00022FAC">
              <w:rPr>
                <w:rFonts w:ascii="Arial" w:hAnsi="Arial" w:cs="Arial"/>
                <w:color w:val="000000" w:themeColor="text1"/>
              </w:rPr>
              <w:t>4</w:t>
            </w:r>
          </w:p>
        </w:tc>
      </w:tr>
      <w:tr w:rsidR="000F68A4" w14:paraId="00BA8B62"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A17CF6B" w14:textId="5456A658" w:rsidR="000F68A4" w:rsidRPr="00022FAC" w:rsidRDefault="000F68A4" w:rsidP="00CC2B72">
            <w:pPr>
              <w:rPr>
                <w:rFonts w:ascii="Arial" w:hAnsi="Arial" w:cs="Arial"/>
                <w:color w:val="000000" w:themeColor="text1"/>
                <w:vertAlign w:val="superscript"/>
              </w:rPr>
            </w:pPr>
            <w:r w:rsidRPr="007B66CC">
              <w:rPr>
                <w:rFonts w:ascii="Arial" w:hAnsi="Arial" w:cs="Arial"/>
                <w:color w:val="000000" w:themeColor="text1"/>
              </w:rPr>
              <w:t>Engagement activity in wildlife/nature</w:t>
            </w:r>
            <w:r w:rsidR="00022FAC">
              <w:rPr>
                <w:rFonts w:ascii="Arial" w:hAnsi="Arial" w:cs="Arial"/>
                <w:color w:val="000000" w:themeColor="text1"/>
                <w:vertAlign w:val="superscript"/>
              </w:rPr>
              <w:t>3</w:t>
            </w:r>
          </w:p>
        </w:tc>
        <w:tc>
          <w:tcPr>
            <w:tcW w:w="1134" w:type="dxa"/>
          </w:tcPr>
          <w:p w14:paraId="7E7D38FF" w14:textId="1E1EB7BF" w:rsidR="000F68A4" w:rsidRPr="00022FA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w:t>
            </w:r>
            <w:r w:rsidR="00022FAC">
              <w:rPr>
                <w:rFonts w:ascii="Arial" w:hAnsi="Arial" w:cs="Arial"/>
                <w:color w:val="000000" w:themeColor="text1"/>
              </w:rPr>
              <w:t>7</w:t>
            </w:r>
            <w:r w:rsidR="00022FAC" w:rsidRPr="00022FAC">
              <w:rPr>
                <w:rFonts w:ascii="Arial" w:hAnsi="Arial" w:cs="Arial"/>
                <w:color w:val="000000" w:themeColor="text1"/>
              </w:rPr>
              <w:t>9</w:t>
            </w:r>
          </w:p>
        </w:tc>
        <w:tc>
          <w:tcPr>
            <w:tcW w:w="1842" w:type="dxa"/>
          </w:tcPr>
          <w:p w14:paraId="25009C07" w14:textId="24C106E6" w:rsidR="000F68A4" w:rsidRPr="00022FA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w:t>
            </w:r>
            <w:r w:rsidR="00022FAC" w:rsidRPr="00022FAC">
              <w:rPr>
                <w:rFonts w:ascii="Arial" w:hAnsi="Arial" w:cs="Arial"/>
                <w:color w:val="000000" w:themeColor="text1"/>
              </w:rPr>
              <w:t>13</w:t>
            </w:r>
            <w:r w:rsidRPr="00022FAC">
              <w:rPr>
                <w:rFonts w:ascii="Arial" w:hAnsi="Arial" w:cs="Arial"/>
                <w:color w:val="000000" w:themeColor="text1"/>
              </w:rPr>
              <w:t xml:space="preserve"> - .1</w:t>
            </w:r>
            <w:r w:rsidR="00022FAC" w:rsidRPr="00022FAC">
              <w:rPr>
                <w:rFonts w:ascii="Arial" w:hAnsi="Arial" w:cs="Arial"/>
                <w:color w:val="000000" w:themeColor="text1"/>
              </w:rPr>
              <w:t>70</w:t>
            </w:r>
          </w:p>
        </w:tc>
        <w:tc>
          <w:tcPr>
            <w:tcW w:w="1560" w:type="dxa"/>
          </w:tcPr>
          <w:p w14:paraId="236E8918" w14:textId="21C0D3C9" w:rsidR="000F68A4" w:rsidRPr="00022FA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w:t>
            </w:r>
            <w:r w:rsidR="00022FAC" w:rsidRPr="00022FAC">
              <w:rPr>
                <w:rFonts w:ascii="Arial" w:hAnsi="Arial" w:cs="Arial"/>
                <w:color w:val="000000" w:themeColor="text1"/>
              </w:rPr>
              <w:t>091</w:t>
            </w:r>
          </w:p>
        </w:tc>
        <w:tc>
          <w:tcPr>
            <w:tcW w:w="1219" w:type="dxa"/>
          </w:tcPr>
          <w:p w14:paraId="628E1B4F" w14:textId="61B2D6DC" w:rsidR="000F68A4" w:rsidRPr="00022FA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.02</w:t>
            </w:r>
            <w:r w:rsidR="00393E22" w:rsidRPr="00022FAC">
              <w:rPr>
                <w:rFonts w:ascii="Arial" w:hAnsi="Arial" w:cs="Arial"/>
                <w:color w:val="000000" w:themeColor="text1"/>
              </w:rPr>
              <w:t>4</w:t>
            </w:r>
          </w:p>
        </w:tc>
      </w:tr>
      <w:tr w:rsidR="000F68A4" w14:paraId="34DEC48D" w14:textId="77777777" w:rsidTr="00CC2B72">
        <w:tc>
          <w:tcPr>
            <w:cnfStyle w:val="001000000000" w:firstRow="0" w:lastRow="0" w:firstColumn="1" w:lastColumn="0" w:oddVBand="0" w:evenVBand="0" w:oddHBand="0" w:evenHBand="0" w:firstRowFirstColumn="0" w:firstRowLastColumn="0" w:lastRowFirstColumn="0" w:lastRowLastColumn="0"/>
            <w:tcW w:w="3261" w:type="dxa"/>
          </w:tcPr>
          <w:p w14:paraId="0F81CE60" w14:textId="3DCC1F4A" w:rsidR="000F68A4" w:rsidRPr="00022FAC" w:rsidRDefault="000F68A4" w:rsidP="00CC2B72">
            <w:pPr>
              <w:rPr>
                <w:rFonts w:ascii="Arial" w:hAnsi="Arial" w:cs="Arial"/>
                <w:color w:val="000000" w:themeColor="text1"/>
                <w:vertAlign w:val="superscript"/>
              </w:rPr>
            </w:pPr>
            <w:r w:rsidRPr="007B66CC">
              <w:rPr>
                <w:rFonts w:ascii="Arial" w:hAnsi="Arial" w:cs="Arial"/>
                <w:color w:val="000000" w:themeColor="text1"/>
              </w:rPr>
              <w:t>Engagement activity online</w:t>
            </w:r>
            <w:r w:rsidR="00022FAC">
              <w:rPr>
                <w:rFonts w:ascii="Arial" w:hAnsi="Arial" w:cs="Arial"/>
                <w:color w:val="000000" w:themeColor="text1"/>
                <w:vertAlign w:val="superscript"/>
              </w:rPr>
              <w:t>3</w:t>
            </w:r>
          </w:p>
        </w:tc>
        <w:tc>
          <w:tcPr>
            <w:tcW w:w="1134" w:type="dxa"/>
          </w:tcPr>
          <w:p w14:paraId="01D6ECF5" w14:textId="4E6429FE" w:rsidR="000F68A4" w:rsidRPr="00022FA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w:t>
            </w:r>
            <w:r w:rsidR="00022FAC" w:rsidRPr="00022FAC">
              <w:rPr>
                <w:rFonts w:ascii="Arial" w:hAnsi="Arial" w:cs="Arial"/>
                <w:color w:val="000000" w:themeColor="text1"/>
              </w:rPr>
              <w:t>63</w:t>
            </w:r>
          </w:p>
        </w:tc>
        <w:tc>
          <w:tcPr>
            <w:tcW w:w="1842" w:type="dxa"/>
          </w:tcPr>
          <w:p w14:paraId="2D4D14D6" w14:textId="7B50116D" w:rsidR="000F68A4" w:rsidRPr="00022FA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-.2</w:t>
            </w:r>
            <w:r w:rsidR="00022FAC" w:rsidRPr="00022FAC">
              <w:rPr>
                <w:rFonts w:ascii="Arial" w:hAnsi="Arial" w:cs="Arial"/>
                <w:color w:val="000000" w:themeColor="text1"/>
              </w:rPr>
              <w:t>02</w:t>
            </w:r>
            <w:r w:rsidRPr="00022FAC">
              <w:rPr>
                <w:rFonts w:ascii="Arial" w:hAnsi="Arial" w:cs="Arial"/>
                <w:color w:val="000000" w:themeColor="text1"/>
              </w:rPr>
              <w:t xml:space="preserve"> - .0</w:t>
            </w:r>
            <w:r w:rsidR="00022FAC" w:rsidRPr="00022FAC">
              <w:rPr>
                <w:rFonts w:ascii="Arial" w:hAnsi="Arial" w:cs="Arial"/>
                <w:color w:val="000000" w:themeColor="text1"/>
              </w:rPr>
              <w:t>76</w:t>
            </w:r>
          </w:p>
        </w:tc>
        <w:tc>
          <w:tcPr>
            <w:tcW w:w="1560" w:type="dxa"/>
          </w:tcPr>
          <w:p w14:paraId="01251CD1" w14:textId="417AA7D8" w:rsidR="000F68A4" w:rsidRPr="00022FA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w:t>
            </w:r>
            <w:r w:rsidR="00022FAC" w:rsidRPr="00022FAC">
              <w:rPr>
                <w:rFonts w:ascii="Arial" w:hAnsi="Arial" w:cs="Arial"/>
                <w:color w:val="000000" w:themeColor="text1"/>
              </w:rPr>
              <w:t>374</w:t>
            </w:r>
          </w:p>
        </w:tc>
        <w:tc>
          <w:tcPr>
            <w:tcW w:w="1219" w:type="dxa"/>
          </w:tcPr>
          <w:p w14:paraId="07CF4034" w14:textId="5A049A0D" w:rsidR="000F68A4" w:rsidRPr="00022FA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.02</w:t>
            </w:r>
            <w:r w:rsidR="004125FC" w:rsidRPr="00022FAC">
              <w:rPr>
                <w:rFonts w:ascii="Arial" w:hAnsi="Arial" w:cs="Arial"/>
                <w:color w:val="000000" w:themeColor="text1"/>
              </w:rPr>
              <w:t>4</w:t>
            </w:r>
          </w:p>
        </w:tc>
      </w:tr>
    </w:tbl>
    <w:p w14:paraId="04D092FA" w14:textId="79976C0E" w:rsidR="00022FAC" w:rsidRDefault="000F68A4" w:rsidP="000F68A4">
      <w:pPr>
        <w:spacing w:after="0" w:line="240" w:lineRule="auto"/>
        <w:jc w:val="both"/>
        <w:rPr>
          <w:rFonts w:ascii="Arial" w:hAnsi="Arial" w:cs="Arial"/>
        </w:rPr>
      </w:pPr>
      <w:r>
        <w:rPr>
          <w:rFonts w:ascii="Arial" w:hAnsi="Arial" w:cs="Arial"/>
          <w:vertAlign w:val="superscript"/>
        </w:rPr>
        <w:t>1</w:t>
      </w:r>
      <w:r>
        <w:rPr>
          <w:rFonts w:ascii="Arial" w:hAnsi="Arial" w:cs="Arial"/>
        </w:rPr>
        <w:t xml:space="preserve"> Age</w:t>
      </w:r>
      <w:r w:rsidR="00CB0D8A">
        <w:rPr>
          <w:rFonts w:ascii="Arial" w:hAnsi="Arial" w:cs="Arial"/>
        </w:rPr>
        <w:t>*</w:t>
      </w:r>
      <w:r>
        <w:rPr>
          <w:rFonts w:ascii="Arial" w:hAnsi="Arial" w:cs="Arial"/>
        </w:rPr>
        <w:t>, gender*, living with partner/spouse, access to private garden, animal ownership</w:t>
      </w:r>
      <w:r w:rsidR="00CB0D8A">
        <w:rPr>
          <w:rFonts w:ascii="Arial" w:hAnsi="Arial" w:cs="Arial"/>
        </w:rPr>
        <w:t xml:space="preserve">*, </w:t>
      </w:r>
      <w:r w:rsidR="00DC0A59">
        <w:rPr>
          <w:rFonts w:ascii="Arial" w:hAnsi="Arial" w:cs="Arial"/>
        </w:rPr>
        <w:t>home ownership</w:t>
      </w:r>
      <w:r w:rsidR="00CB0D8A">
        <w:rPr>
          <w:rFonts w:ascii="Arial" w:hAnsi="Arial" w:cs="Arial"/>
        </w:rPr>
        <w:t>; * indicates significance (</w:t>
      </w:r>
      <w:r w:rsidR="00CB0D8A" w:rsidRPr="00CB0D8A">
        <w:rPr>
          <w:rFonts w:ascii="Arial" w:hAnsi="Arial" w:cs="Arial"/>
          <w:i/>
          <w:iCs/>
        </w:rPr>
        <w:t>p</w:t>
      </w:r>
      <w:r w:rsidR="00CB0D8A">
        <w:rPr>
          <w:rFonts w:ascii="Arial" w:hAnsi="Arial" w:cs="Arial"/>
        </w:rPr>
        <w:t xml:space="preserve"> &lt; 0.05). </w:t>
      </w:r>
    </w:p>
    <w:p w14:paraId="16A1CDBF" w14:textId="78050467" w:rsidR="00022FAC" w:rsidRDefault="00022FAC" w:rsidP="000F68A4">
      <w:pPr>
        <w:spacing w:after="0" w:line="240" w:lineRule="auto"/>
        <w:jc w:val="both"/>
        <w:rPr>
          <w:rFonts w:ascii="Arial" w:hAnsi="Arial" w:cs="Arial"/>
        </w:rPr>
      </w:pPr>
      <w:r>
        <w:rPr>
          <w:rFonts w:ascii="Arial" w:hAnsi="Arial" w:cs="Arial"/>
          <w:vertAlign w:val="superscript"/>
        </w:rPr>
        <w:t>2</w:t>
      </w:r>
      <w:r w:rsidRPr="00393E22">
        <w:rPr>
          <w:rFonts w:ascii="Arial" w:hAnsi="Arial" w:cs="Arial"/>
        </w:rPr>
        <w:t xml:space="preserve"> Age*, gender, living with partner/spouse*, access to private garden, animal ownership*</w:t>
      </w:r>
      <w:r>
        <w:rPr>
          <w:rFonts w:ascii="Arial" w:hAnsi="Arial" w:cs="Arial"/>
        </w:rPr>
        <w:t xml:space="preserve">, </w:t>
      </w:r>
      <w:r w:rsidR="00DC0A59">
        <w:rPr>
          <w:rFonts w:ascii="Arial" w:hAnsi="Arial" w:cs="Arial"/>
        </w:rPr>
        <w:t>home ownership</w:t>
      </w:r>
      <w:r w:rsidRPr="00393E22">
        <w:rPr>
          <w:rFonts w:ascii="Arial" w:hAnsi="Arial" w:cs="Arial"/>
        </w:rPr>
        <w:t>; * indicates significance (</w:t>
      </w:r>
      <w:r w:rsidRPr="00393E22">
        <w:rPr>
          <w:rFonts w:ascii="Arial" w:hAnsi="Arial" w:cs="Arial"/>
          <w:i/>
          <w:iCs/>
        </w:rPr>
        <w:t>p</w:t>
      </w:r>
      <w:r w:rsidRPr="00393E22">
        <w:rPr>
          <w:rFonts w:ascii="Arial" w:hAnsi="Arial" w:cs="Arial"/>
        </w:rPr>
        <w:t xml:space="preserve"> &lt; 0.05).</w:t>
      </w:r>
    </w:p>
    <w:p w14:paraId="6E8D4BE2" w14:textId="6F378A2B" w:rsidR="00393E22" w:rsidRDefault="00022FAC" w:rsidP="000F68A4">
      <w:pPr>
        <w:spacing w:after="0" w:line="240" w:lineRule="auto"/>
        <w:jc w:val="both"/>
        <w:rPr>
          <w:rFonts w:ascii="Arial" w:hAnsi="Arial" w:cs="Arial"/>
        </w:rPr>
      </w:pPr>
      <w:r>
        <w:rPr>
          <w:rFonts w:ascii="Arial" w:hAnsi="Arial" w:cs="Arial"/>
          <w:vertAlign w:val="superscript"/>
        </w:rPr>
        <w:t>3</w:t>
      </w:r>
      <w:r w:rsidR="00393E22">
        <w:rPr>
          <w:rFonts w:ascii="Arial" w:hAnsi="Arial" w:cs="Arial"/>
        </w:rPr>
        <w:t xml:space="preserve"> Age*, gender</w:t>
      </w:r>
      <w:r>
        <w:rPr>
          <w:rFonts w:ascii="Arial" w:hAnsi="Arial" w:cs="Arial"/>
        </w:rPr>
        <w:t>*</w:t>
      </w:r>
      <w:r w:rsidR="00393E22">
        <w:rPr>
          <w:rFonts w:ascii="Arial" w:hAnsi="Arial" w:cs="Arial"/>
        </w:rPr>
        <w:t>, living with partner/spouse</w:t>
      </w:r>
      <w:r>
        <w:rPr>
          <w:rFonts w:ascii="Arial" w:hAnsi="Arial" w:cs="Arial"/>
        </w:rPr>
        <w:t>*</w:t>
      </w:r>
      <w:r w:rsidR="00393E22">
        <w:rPr>
          <w:rFonts w:ascii="Arial" w:hAnsi="Arial" w:cs="Arial"/>
        </w:rPr>
        <w:t xml:space="preserve">, access to private garden, animal ownership*, </w:t>
      </w:r>
      <w:r w:rsidR="00DC0A59">
        <w:rPr>
          <w:rFonts w:ascii="Arial" w:hAnsi="Arial" w:cs="Arial"/>
        </w:rPr>
        <w:t>home ownership</w:t>
      </w:r>
      <w:r w:rsidR="00393E22">
        <w:rPr>
          <w:rFonts w:ascii="Arial" w:hAnsi="Arial" w:cs="Arial"/>
        </w:rPr>
        <w:t>; * indicates significance (</w:t>
      </w:r>
      <w:r w:rsidR="00393E22" w:rsidRPr="00CB0D8A">
        <w:rPr>
          <w:rFonts w:ascii="Arial" w:hAnsi="Arial" w:cs="Arial"/>
          <w:i/>
          <w:iCs/>
        </w:rPr>
        <w:t>p</w:t>
      </w:r>
      <w:r w:rsidR="00393E22">
        <w:rPr>
          <w:rFonts w:ascii="Arial" w:hAnsi="Arial" w:cs="Arial"/>
        </w:rPr>
        <w:t xml:space="preserve"> &lt; 0.05).</w:t>
      </w:r>
    </w:p>
    <w:p w14:paraId="0964C39A" w14:textId="77777777" w:rsidR="00022FAC" w:rsidRPr="00393E22" w:rsidRDefault="00022FAC" w:rsidP="000F68A4">
      <w:pPr>
        <w:spacing w:after="0" w:line="240" w:lineRule="auto"/>
        <w:jc w:val="both"/>
        <w:rPr>
          <w:rFonts w:ascii="Arial" w:hAnsi="Arial" w:cs="Arial"/>
        </w:rPr>
      </w:pPr>
    </w:p>
    <w:p w14:paraId="27CF4CF2" w14:textId="139C7FA8" w:rsidR="000F68A4" w:rsidRDefault="000F68A4" w:rsidP="00A87A1D">
      <w:pPr>
        <w:spacing w:after="100" w:afterAutospacing="1" w:line="276" w:lineRule="auto"/>
        <w:jc w:val="both"/>
        <w:rPr>
          <w:rFonts w:ascii="Arial" w:hAnsi="Arial" w:cs="Arial"/>
        </w:rPr>
      </w:pPr>
    </w:p>
    <w:p w14:paraId="75DA17BC" w14:textId="52FB3D2B" w:rsidR="000F68A4" w:rsidRDefault="000F68A4" w:rsidP="00A87A1D">
      <w:pPr>
        <w:spacing w:after="100" w:afterAutospacing="1" w:line="276" w:lineRule="auto"/>
        <w:jc w:val="both"/>
        <w:rPr>
          <w:rFonts w:ascii="Arial" w:hAnsi="Arial" w:cs="Arial"/>
        </w:rPr>
      </w:pPr>
    </w:p>
    <w:p w14:paraId="0B668998" w14:textId="75DC8BC0" w:rsidR="000F68A4" w:rsidRDefault="000F68A4" w:rsidP="00A87A1D">
      <w:pPr>
        <w:spacing w:after="100" w:afterAutospacing="1" w:line="276" w:lineRule="auto"/>
        <w:jc w:val="both"/>
        <w:rPr>
          <w:rFonts w:ascii="Arial" w:hAnsi="Arial" w:cs="Arial"/>
        </w:rPr>
      </w:pPr>
    </w:p>
    <w:p w14:paraId="28EA4388" w14:textId="3B24E38B" w:rsidR="000F68A4" w:rsidRDefault="000F68A4" w:rsidP="00A87A1D">
      <w:pPr>
        <w:spacing w:after="100" w:afterAutospacing="1" w:line="276" w:lineRule="auto"/>
        <w:jc w:val="both"/>
        <w:rPr>
          <w:rFonts w:ascii="Arial" w:hAnsi="Arial" w:cs="Arial"/>
        </w:rPr>
      </w:pPr>
    </w:p>
    <w:p w14:paraId="113A2B08" w14:textId="26B1F467" w:rsidR="000F68A4" w:rsidRDefault="000F68A4" w:rsidP="00A87A1D">
      <w:pPr>
        <w:spacing w:after="100" w:afterAutospacing="1" w:line="276" w:lineRule="auto"/>
        <w:jc w:val="both"/>
        <w:rPr>
          <w:rFonts w:ascii="Arial" w:hAnsi="Arial" w:cs="Arial"/>
        </w:rPr>
      </w:pPr>
    </w:p>
    <w:p w14:paraId="13F9E9AA" w14:textId="45EEF17D" w:rsidR="000F68A4" w:rsidRDefault="000F68A4" w:rsidP="00A87A1D">
      <w:pPr>
        <w:spacing w:after="100" w:afterAutospacing="1" w:line="276" w:lineRule="auto"/>
        <w:jc w:val="both"/>
        <w:rPr>
          <w:rFonts w:ascii="Arial" w:hAnsi="Arial" w:cs="Arial"/>
        </w:rPr>
      </w:pPr>
    </w:p>
    <w:p w14:paraId="7AB3337B" w14:textId="15B9C6BD" w:rsidR="000F68A4" w:rsidRDefault="000F68A4" w:rsidP="00A87A1D">
      <w:pPr>
        <w:spacing w:after="100" w:afterAutospacing="1" w:line="276" w:lineRule="auto"/>
        <w:jc w:val="both"/>
        <w:rPr>
          <w:rFonts w:ascii="Arial" w:hAnsi="Arial" w:cs="Arial"/>
        </w:rPr>
      </w:pPr>
    </w:p>
    <w:p w14:paraId="302860F8" w14:textId="4431A3D0" w:rsidR="000F68A4" w:rsidRDefault="000F68A4" w:rsidP="00A87A1D">
      <w:pPr>
        <w:spacing w:after="100" w:afterAutospacing="1" w:line="276" w:lineRule="auto"/>
        <w:jc w:val="both"/>
        <w:rPr>
          <w:rFonts w:ascii="Arial" w:hAnsi="Arial" w:cs="Arial"/>
        </w:rPr>
      </w:pPr>
    </w:p>
    <w:p w14:paraId="3F664372" w14:textId="0CCFC874" w:rsidR="00DC0A59" w:rsidRDefault="00DC0A59" w:rsidP="00A87A1D">
      <w:pPr>
        <w:spacing w:after="100" w:afterAutospacing="1" w:line="276" w:lineRule="auto"/>
        <w:jc w:val="both"/>
        <w:rPr>
          <w:rFonts w:ascii="Arial" w:hAnsi="Arial" w:cs="Arial"/>
        </w:rPr>
      </w:pPr>
    </w:p>
    <w:p w14:paraId="1A49CBC8" w14:textId="0381C4A3" w:rsidR="00DD0175" w:rsidRDefault="00DD0175" w:rsidP="00A87A1D">
      <w:pPr>
        <w:spacing w:after="100" w:afterAutospacing="1" w:line="276" w:lineRule="auto"/>
        <w:jc w:val="both"/>
        <w:rPr>
          <w:rFonts w:ascii="Arial" w:hAnsi="Arial" w:cs="Arial"/>
        </w:rPr>
      </w:pPr>
    </w:p>
    <w:p w14:paraId="246158E3" w14:textId="77777777" w:rsidR="00DD0175" w:rsidRDefault="00DD0175" w:rsidP="00A87A1D">
      <w:pPr>
        <w:spacing w:after="100" w:afterAutospacing="1" w:line="276" w:lineRule="auto"/>
        <w:jc w:val="both"/>
        <w:rPr>
          <w:rFonts w:ascii="Arial" w:hAnsi="Arial" w:cs="Arial"/>
        </w:rPr>
      </w:pPr>
    </w:p>
    <w:tbl>
      <w:tblPr>
        <w:tblStyle w:val="PlainTable2"/>
        <w:tblW w:w="0" w:type="auto"/>
        <w:tblLook w:val="04A0" w:firstRow="1" w:lastRow="0" w:firstColumn="1" w:lastColumn="0" w:noHBand="0" w:noVBand="1"/>
      </w:tblPr>
      <w:tblGrid>
        <w:gridCol w:w="3261"/>
        <w:gridCol w:w="1134"/>
        <w:gridCol w:w="1842"/>
        <w:gridCol w:w="1560"/>
        <w:gridCol w:w="1219"/>
      </w:tblGrid>
      <w:tr w:rsidR="000F68A4" w14:paraId="7416FFA7" w14:textId="77777777" w:rsidTr="00CC2B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Borders>
              <w:top w:val="nil"/>
            </w:tcBorders>
          </w:tcPr>
          <w:p w14:paraId="5CD8613B" w14:textId="77777777" w:rsidR="000F68A4" w:rsidRDefault="000F68A4" w:rsidP="00CC2B72">
            <w:pPr>
              <w:jc w:val="both"/>
              <w:rPr>
                <w:rFonts w:ascii="Arial" w:hAnsi="Arial" w:cs="Arial"/>
              </w:rPr>
            </w:pPr>
            <w:r>
              <w:rPr>
                <w:rFonts w:ascii="Arial" w:hAnsi="Arial" w:cs="Arial"/>
              </w:rPr>
              <w:lastRenderedPageBreak/>
              <w:t xml:space="preserve">Table 3. </w:t>
            </w:r>
            <w:r w:rsidRPr="00292C15">
              <w:rPr>
                <w:rFonts w:ascii="Arial" w:hAnsi="Arial" w:cs="Arial"/>
                <w:b w:val="0"/>
                <w:bCs w:val="0"/>
              </w:rPr>
              <w:t xml:space="preserve">Linear regression models </w:t>
            </w:r>
            <w:r>
              <w:rPr>
                <w:rFonts w:ascii="Arial" w:hAnsi="Arial" w:cs="Arial"/>
                <w:b w:val="0"/>
                <w:bCs w:val="0"/>
              </w:rPr>
              <w:t xml:space="preserve">of association of predictors and mental health, loneliness, and wellbeing scores, adjusting for relevant covariates </w:t>
            </w:r>
          </w:p>
        </w:tc>
      </w:tr>
      <w:tr w:rsidR="000F68A4" w14:paraId="2DA701C0"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Merge w:val="restart"/>
          </w:tcPr>
          <w:p w14:paraId="315AA719" w14:textId="77777777" w:rsidR="000F68A4" w:rsidRDefault="000F68A4" w:rsidP="00CC2B72">
            <w:pPr>
              <w:jc w:val="both"/>
              <w:rPr>
                <w:rFonts w:ascii="Arial" w:hAnsi="Arial" w:cs="Arial"/>
              </w:rPr>
            </w:pPr>
            <w:r>
              <w:rPr>
                <w:rFonts w:ascii="Arial" w:hAnsi="Arial" w:cs="Arial"/>
              </w:rPr>
              <w:t>Predictor</w:t>
            </w:r>
          </w:p>
        </w:tc>
        <w:tc>
          <w:tcPr>
            <w:tcW w:w="5755" w:type="dxa"/>
            <w:gridSpan w:val="4"/>
          </w:tcPr>
          <w:p w14:paraId="7DC9469D" w14:textId="77777777" w:rsidR="000F68A4" w:rsidRPr="00292C15"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Mental health score since lockdown</w:t>
            </w:r>
          </w:p>
        </w:tc>
      </w:tr>
      <w:tr w:rsidR="000F68A4" w14:paraId="2F020B37" w14:textId="77777777" w:rsidTr="00CC2B72">
        <w:tc>
          <w:tcPr>
            <w:cnfStyle w:val="001000000000" w:firstRow="0" w:lastRow="0" w:firstColumn="1" w:lastColumn="0" w:oddVBand="0" w:evenVBand="0" w:oddHBand="0" w:evenHBand="0" w:firstRowFirstColumn="0" w:firstRowLastColumn="0" w:lastRowFirstColumn="0" w:lastRowLastColumn="0"/>
            <w:tcW w:w="3261" w:type="dxa"/>
            <w:vMerge/>
          </w:tcPr>
          <w:p w14:paraId="7AFB0162" w14:textId="77777777" w:rsidR="000F68A4" w:rsidRDefault="000F68A4" w:rsidP="00CC2B72">
            <w:pPr>
              <w:jc w:val="both"/>
              <w:rPr>
                <w:rFonts w:ascii="Arial" w:hAnsi="Arial" w:cs="Arial"/>
              </w:rPr>
            </w:pPr>
          </w:p>
        </w:tc>
        <w:tc>
          <w:tcPr>
            <w:tcW w:w="1134" w:type="dxa"/>
          </w:tcPr>
          <w:p w14:paraId="0A70F641" w14:textId="77777777" w:rsidR="000F68A4" w:rsidRPr="00E64388"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vertAlign w:val="subscript"/>
              </w:rPr>
            </w:pPr>
            <w:r w:rsidRPr="00E64388">
              <w:rPr>
                <w:rFonts w:ascii="Arial" w:hAnsi="Arial" w:cs="Arial"/>
                <w:b/>
                <w:bCs/>
                <w:i/>
                <w:iCs/>
              </w:rPr>
              <w:t>b</w:t>
            </w:r>
            <w:r>
              <w:rPr>
                <w:rFonts w:ascii="Arial" w:hAnsi="Arial" w:cs="Arial"/>
                <w:b/>
                <w:bCs/>
                <w:vertAlign w:val="subscript"/>
              </w:rPr>
              <w:t>adj</w:t>
            </w:r>
          </w:p>
        </w:tc>
        <w:tc>
          <w:tcPr>
            <w:tcW w:w="1842" w:type="dxa"/>
          </w:tcPr>
          <w:p w14:paraId="2AA3D396" w14:textId="77777777" w:rsidR="000F68A4" w:rsidRPr="00E64388"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64388">
              <w:rPr>
                <w:rFonts w:ascii="Arial" w:hAnsi="Arial" w:cs="Arial"/>
                <w:b/>
                <w:bCs/>
              </w:rPr>
              <w:t>95% CI</w:t>
            </w:r>
          </w:p>
        </w:tc>
        <w:tc>
          <w:tcPr>
            <w:tcW w:w="1560" w:type="dxa"/>
          </w:tcPr>
          <w:p w14:paraId="69F8EF44" w14:textId="77777777" w:rsidR="000F68A4" w:rsidRPr="00E64388"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64388">
              <w:rPr>
                <w:rFonts w:ascii="Arial" w:hAnsi="Arial" w:cs="Arial"/>
                <w:b/>
                <w:bCs/>
                <w:i/>
                <w:iCs/>
              </w:rPr>
              <w:t>p</w:t>
            </w:r>
            <w:r w:rsidRPr="00E64388">
              <w:rPr>
                <w:rFonts w:ascii="Arial" w:hAnsi="Arial" w:cs="Arial"/>
                <w:b/>
                <w:bCs/>
              </w:rPr>
              <w:t>-value</w:t>
            </w:r>
          </w:p>
        </w:tc>
        <w:tc>
          <w:tcPr>
            <w:tcW w:w="1219" w:type="dxa"/>
          </w:tcPr>
          <w:p w14:paraId="0DFFF260" w14:textId="77777777" w:rsidR="000F68A4" w:rsidRPr="00E64388"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vertAlign w:val="superscript"/>
              </w:rPr>
            </w:pPr>
            <w:r w:rsidRPr="00E64388">
              <w:rPr>
                <w:rFonts w:ascii="Arial" w:hAnsi="Arial" w:cs="Arial"/>
                <w:b/>
                <w:bCs/>
              </w:rPr>
              <w:t>R</w:t>
            </w:r>
            <w:r w:rsidRPr="00E64388">
              <w:rPr>
                <w:rFonts w:ascii="Arial" w:hAnsi="Arial" w:cs="Arial"/>
                <w:b/>
                <w:bCs/>
                <w:vertAlign w:val="superscript"/>
              </w:rPr>
              <w:t>2</w:t>
            </w:r>
          </w:p>
        </w:tc>
      </w:tr>
      <w:tr w:rsidR="000F68A4" w14:paraId="0769A7D7"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C751B9D" w14:textId="77777777" w:rsidR="000F68A4" w:rsidRPr="00057600" w:rsidRDefault="000F68A4" w:rsidP="00CC2B72">
            <w:pPr>
              <w:rPr>
                <w:rFonts w:ascii="Arial" w:hAnsi="Arial" w:cs="Arial"/>
                <w:vertAlign w:val="superscript"/>
              </w:rPr>
            </w:pPr>
            <w:r>
              <w:rPr>
                <w:rFonts w:ascii="Arial" w:hAnsi="Arial" w:cs="Arial"/>
              </w:rPr>
              <w:t>Proximity to green/blue space</w:t>
            </w:r>
            <w:r>
              <w:rPr>
                <w:rFonts w:ascii="Arial" w:hAnsi="Arial" w:cs="Arial"/>
                <w:vertAlign w:val="superscript"/>
              </w:rPr>
              <w:t>1</w:t>
            </w:r>
          </w:p>
        </w:tc>
        <w:tc>
          <w:tcPr>
            <w:tcW w:w="1134" w:type="dxa"/>
          </w:tcPr>
          <w:p w14:paraId="33B13FAF" w14:textId="41F1D869" w:rsidR="000F68A4" w:rsidRPr="00022FA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w:t>
            </w:r>
            <w:r w:rsidR="00022FAC" w:rsidRPr="00022FAC">
              <w:rPr>
                <w:rFonts w:ascii="Arial" w:hAnsi="Arial" w:cs="Arial"/>
                <w:color w:val="000000" w:themeColor="text1"/>
              </w:rPr>
              <w:t>57</w:t>
            </w:r>
          </w:p>
        </w:tc>
        <w:tc>
          <w:tcPr>
            <w:tcW w:w="1842" w:type="dxa"/>
          </w:tcPr>
          <w:p w14:paraId="31E4FAE9" w14:textId="42351213" w:rsidR="000F68A4" w:rsidRPr="00022FA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-.05</w:t>
            </w:r>
            <w:r w:rsidR="00022FAC" w:rsidRPr="00022FAC">
              <w:rPr>
                <w:rFonts w:ascii="Arial" w:hAnsi="Arial" w:cs="Arial"/>
                <w:color w:val="000000" w:themeColor="text1"/>
              </w:rPr>
              <w:t>7</w:t>
            </w:r>
            <w:r w:rsidRPr="00022FAC">
              <w:rPr>
                <w:rFonts w:ascii="Arial" w:hAnsi="Arial" w:cs="Arial"/>
                <w:color w:val="000000" w:themeColor="text1"/>
              </w:rPr>
              <w:t xml:space="preserve"> - .17</w:t>
            </w:r>
            <w:r w:rsidR="00022FAC" w:rsidRPr="00022FAC">
              <w:rPr>
                <w:rFonts w:ascii="Arial" w:hAnsi="Arial" w:cs="Arial"/>
                <w:color w:val="000000" w:themeColor="text1"/>
              </w:rPr>
              <w:t>2</w:t>
            </w:r>
          </w:p>
        </w:tc>
        <w:tc>
          <w:tcPr>
            <w:tcW w:w="1560" w:type="dxa"/>
          </w:tcPr>
          <w:p w14:paraId="387A8A6C" w14:textId="772827C2" w:rsidR="000F68A4" w:rsidRPr="00022FA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w:t>
            </w:r>
            <w:r w:rsidR="00022FAC" w:rsidRPr="00022FAC">
              <w:rPr>
                <w:rFonts w:ascii="Arial" w:hAnsi="Arial" w:cs="Arial"/>
                <w:color w:val="000000" w:themeColor="text1"/>
              </w:rPr>
              <w:t>328</w:t>
            </w:r>
          </w:p>
        </w:tc>
        <w:tc>
          <w:tcPr>
            <w:tcW w:w="1219" w:type="dxa"/>
          </w:tcPr>
          <w:p w14:paraId="501D198A" w14:textId="56432090" w:rsidR="000F68A4" w:rsidRPr="00022FA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.1</w:t>
            </w:r>
            <w:r w:rsidR="00AB5E02" w:rsidRPr="00022FAC">
              <w:rPr>
                <w:rFonts w:ascii="Arial" w:hAnsi="Arial" w:cs="Arial"/>
                <w:color w:val="000000" w:themeColor="text1"/>
              </w:rPr>
              <w:t>2</w:t>
            </w:r>
            <w:r w:rsidR="00022FAC" w:rsidRPr="00022FAC">
              <w:rPr>
                <w:rFonts w:ascii="Arial" w:hAnsi="Arial" w:cs="Arial"/>
                <w:color w:val="000000" w:themeColor="text1"/>
              </w:rPr>
              <w:t>7</w:t>
            </w:r>
          </w:p>
        </w:tc>
      </w:tr>
      <w:tr w:rsidR="000F68A4" w14:paraId="6B64235D" w14:textId="77777777" w:rsidTr="00CC2B72">
        <w:tc>
          <w:tcPr>
            <w:cnfStyle w:val="001000000000" w:firstRow="0" w:lastRow="0" w:firstColumn="1" w:lastColumn="0" w:oddVBand="0" w:evenVBand="0" w:oddHBand="0" w:evenHBand="0" w:firstRowFirstColumn="0" w:firstRowLastColumn="0" w:lastRowFirstColumn="0" w:lastRowLastColumn="0"/>
            <w:tcW w:w="3261" w:type="dxa"/>
          </w:tcPr>
          <w:p w14:paraId="7B589B60" w14:textId="68C085D4" w:rsidR="000F68A4" w:rsidRPr="00AB5E02" w:rsidRDefault="000F68A4" w:rsidP="00CC2B72">
            <w:pPr>
              <w:rPr>
                <w:rFonts w:ascii="Arial" w:hAnsi="Arial" w:cs="Arial"/>
                <w:vertAlign w:val="superscript"/>
              </w:rPr>
            </w:pPr>
            <w:r>
              <w:rPr>
                <w:rFonts w:ascii="Arial" w:hAnsi="Arial" w:cs="Arial"/>
              </w:rPr>
              <w:t>Regular use of green/blue space before lockdown</w:t>
            </w:r>
            <w:r w:rsidR="00AB5E02">
              <w:rPr>
                <w:rFonts w:ascii="Arial" w:hAnsi="Arial" w:cs="Arial"/>
                <w:vertAlign w:val="superscript"/>
              </w:rPr>
              <w:t>1</w:t>
            </w:r>
          </w:p>
        </w:tc>
        <w:tc>
          <w:tcPr>
            <w:tcW w:w="1134" w:type="dxa"/>
          </w:tcPr>
          <w:p w14:paraId="114D9B87" w14:textId="77C6A2CB" w:rsidR="000F68A4" w:rsidRPr="00022FAC" w:rsidRDefault="00022FAC"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w:t>
            </w:r>
            <w:r w:rsidR="000F68A4" w:rsidRPr="00022FAC">
              <w:rPr>
                <w:rFonts w:ascii="Arial" w:hAnsi="Arial" w:cs="Arial"/>
                <w:color w:val="000000" w:themeColor="text1"/>
              </w:rPr>
              <w:t>.0</w:t>
            </w:r>
            <w:r w:rsidR="00AB5E02" w:rsidRPr="00022FAC">
              <w:rPr>
                <w:rFonts w:ascii="Arial" w:hAnsi="Arial" w:cs="Arial"/>
                <w:color w:val="000000" w:themeColor="text1"/>
              </w:rPr>
              <w:t>5</w:t>
            </w:r>
            <w:r w:rsidRPr="00022FAC">
              <w:rPr>
                <w:rFonts w:ascii="Arial" w:hAnsi="Arial" w:cs="Arial"/>
                <w:color w:val="000000" w:themeColor="text1"/>
              </w:rPr>
              <w:t>9</w:t>
            </w:r>
          </w:p>
        </w:tc>
        <w:tc>
          <w:tcPr>
            <w:tcW w:w="1842" w:type="dxa"/>
          </w:tcPr>
          <w:p w14:paraId="69544203" w14:textId="309EE208" w:rsidR="000F68A4" w:rsidRPr="00022FAC" w:rsidRDefault="00022FAC"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-.176 - .058</w:t>
            </w:r>
          </w:p>
        </w:tc>
        <w:tc>
          <w:tcPr>
            <w:tcW w:w="1560" w:type="dxa"/>
          </w:tcPr>
          <w:p w14:paraId="6075613A" w14:textId="3AD2B134" w:rsidR="000F68A4" w:rsidRPr="00022FAC" w:rsidRDefault="00022FAC"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.326</w:t>
            </w:r>
          </w:p>
        </w:tc>
        <w:tc>
          <w:tcPr>
            <w:tcW w:w="1219" w:type="dxa"/>
          </w:tcPr>
          <w:p w14:paraId="121FDCBE" w14:textId="1832C116" w:rsidR="000F68A4" w:rsidRPr="00022FA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022FAC">
              <w:rPr>
                <w:rFonts w:ascii="Arial" w:hAnsi="Arial" w:cs="Arial"/>
                <w:color w:val="000000" w:themeColor="text1"/>
              </w:rPr>
              <w:t>.1</w:t>
            </w:r>
            <w:r w:rsidR="00AB5E02" w:rsidRPr="00022FAC">
              <w:rPr>
                <w:rFonts w:ascii="Arial" w:hAnsi="Arial" w:cs="Arial"/>
                <w:color w:val="000000" w:themeColor="text1"/>
              </w:rPr>
              <w:t>2</w:t>
            </w:r>
            <w:r w:rsidR="00022FAC" w:rsidRPr="00022FAC">
              <w:rPr>
                <w:rFonts w:ascii="Arial" w:hAnsi="Arial" w:cs="Arial"/>
                <w:color w:val="000000" w:themeColor="text1"/>
              </w:rPr>
              <w:t>7</w:t>
            </w:r>
          </w:p>
        </w:tc>
      </w:tr>
      <w:tr w:rsidR="000F68A4" w14:paraId="77AF6AB6"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BAD856B" w14:textId="64C78188" w:rsidR="000F68A4" w:rsidRPr="00AB5E02" w:rsidRDefault="000F68A4" w:rsidP="00CC2B72">
            <w:pPr>
              <w:rPr>
                <w:rFonts w:ascii="Arial" w:hAnsi="Arial" w:cs="Arial"/>
                <w:vertAlign w:val="superscript"/>
              </w:rPr>
            </w:pPr>
            <w:r>
              <w:rPr>
                <w:rFonts w:ascii="Arial" w:hAnsi="Arial" w:cs="Arial"/>
              </w:rPr>
              <w:t>Regular use of green/blue space since lockdown</w:t>
            </w:r>
            <w:r w:rsidR="00AB5E02">
              <w:rPr>
                <w:rFonts w:ascii="Arial" w:hAnsi="Arial" w:cs="Arial"/>
                <w:vertAlign w:val="superscript"/>
              </w:rPr>
              <w:t>1</w:t>
            </w:r>
          </w:p>
        </w:tc>
        <w:tc>
          <w:tcPr>
            <w:tcW w:w="1134" w:type="dxa"/>
          </w:tcPr>
          <w:p w14:paraId="4AE44398" w14:textId="02F57B20"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w:t>
            </w:r>
            <w:r w:rsidR="00AB5E02" w:rsidRPr="0063171C">
              <w:rPr>
                <w:rFonts w:ascii="Arial" w:hAnsi="Arial" w:cs="Arial"/>
                <w:color w:val="000000" w:themeColor="text1"/>
              </w:rPr>
              <w:t>1</w:t>
            </w:r>
            <w:r w:rsidR="0063171C" w:rsidRPr="0063171C">
              <w:rPr>
                <w:rFonts w:ascii="Arial" w:hAnsi="Arial" w:cs="Arial"/>
                <w:color w:val="000000" w:themeColor="text1"/>
              </w:rPr>
              <w:t>54</w:t>
            </w:r>
          </w:p>
        </w:tc>
        <w:tc>
          <w:tcPr>
            <w:tcW w:w="1842" w:type="dxa"/>
          </w:tcPr>
          <w:p w14:paraId="32020373" w14:textId="5735A62C"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.0</w:t>
            </w:r>
            <w:r w:rsidR="0063171C" w:rsidRPr="0063171C">
              <w:rPr>
                <w:rFonts w:ascii="Arial" w:hAnsi="Arial" w:cs="Arial"/>
                <w:color w:val="000000" w:themeColor="text1"/>
              </w:rPr>
              <w:t>37</w:t>
            </w:r>
            <w:r w:rsidRPr="0063171C">
              <w:rPr>
                <w:rFonts w:ascii="Arial" w:hAnsi="Arial" w:cs="Arial"/>
                <w:color w:val="000000" w:themeColor="text1"/>
              </w:rPr>
              <w:t xml:space="preserve"> - .2</w:t>
            </w:r>
            <w:r w:rsidR="0063171C" w:rsidRPr="0063171C">
              <w:rPr>
                <w:rFonts w:ascii="Arial" w:hAnsi="Arial" w:cs="Arial"/>
                <w:color w:val="000000" w:themeColor="text1"/>
              </w:rPr>
              <w:t>72</w:t>
            </w:r>
          </w:p>
        </w:tc>
        <w:tc>
          <w:tcPr>
            <w:tcW w:w="1560" w:type="dxa"/>
          </w:tcPr>
          <w:p w14:paraId="124B1577" w14:textId="7D426476"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.0</w:t>
            </w:r>
            <w:r w:rsidR="0063171C">
              <w:rPr>
                <w:rFonts w:ascii="Arial" w:hAnsi="Arial" w:cs="Arial"/>
                <w:color w:val="000000" w:themeColor="text1"/>
              </w:rPr>
              <w:t>10</w:t>
            </w:r>
            <w:r w:rsidRPr="0063171C">
              <w:rPr>
                <w:rFonts w:ascii="Arial" w:hAnsi="Arial" w:cs="Arial"/>
                <w:color w:val="000000" w:themeColor="text1"/>
              </w:rPr>
              <w:t>*</w:t>
            </w:r>
          </w:p>
        </w:tc>
        <w:tc>
          <w:tcPr>
            <w:tcW w:w="1219" w:type="dxa"/>
          </w:tcPr>
          <w:p w14:paraId="65834308" w14:textId="2C2BFE97"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.1</w:t>
            </w:r>
            <w:r w:rsidR="00AB5E02" w:rsidRPr="0063171C">
              <w:rPr>
                <w:rFonts w:ascii="Arial" w:hAnsi="Arial" w:cs="Arial"/>
                <w:color w:val="000000" w:themeColor="text1"/>
              </w:rPr>
              <w:t>2</w:t>
            </w:r>
            <w:r w:rsidR="0063171C" w:rsidRPr="0063171C">
              <w:rPr>
                <w:rFonts w:ascii="Arial" w:hAnsi="Arial" w:cs="Arial"/>
                <w:color w:val="000000" w:themeColor="text1"/>
              </w:rPr>
              <w:t>8</w:t>
            </w:r>
          </w:p>
        </w:tc>
      </w:tr>
      <w:tr w:rsidR="000F68A4" w14:paraId="0FB06910" w14:textId="77777777" w:rsidTr="00CC2B72">
        <w:tc>
          <w:tcPr>
            <w:cnfStyle w:val="001000000000" w:firstRow="0" w:lastRow="0" w:firstColumn="1" w:lastColumn="0" w:oddVBand="0" w:evenVBand="0" w:oddHBand="0" w:evenHBand="0" w:firstRowFirstColumn="0" w:firstRowLastColumn="0" w:lastRowFirstColumn="0" w:lastRowLastColumn="0"/>
            <w:tcW w:w="3261" w:type="dxa"/>
          </w:tcPr>
          <w:p w14:paraId="1F9DBC09" w14:textId="77777777" w:rsidR="000F68A4" w:rsidRDefault="000F68A4" w:rsidP="00CC2B72">
            <w:pPr>
              <w:rPr>
                <w:rFonts w:ascii="Arial" w:hAnsi="Arial" w:cs="Arial"/>
              </w:rPr>
            </w:pPr>
          </w:p>
        </w:tc>
        <w:tc>
          <w:tcPr>
            <w:tcW w:w="5755" w:type="dxa"/>
            <w:gridSpan w:val="4"/>
          </w:tcPr>
          <w:p w14:paraId="014358C0" w14:textId="77777777"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63171C">
              <w:rPr>
                <w:rFonts w:ascii="Arial" w:hAnsi="Arial" w:cs="Arial"/>
                <w:b/>
                <w:bCs/>
                <w:color w:val="000000" w:themeColor="text1"/>
              </w:rPr>
              <w:t>Loneliness score since lockdown</w:t>
            </w:r>
          </w:p>
        </w:tc>
      </w:tr>
      <w:tr w:rsidR="000F68A4" w14:paraId="6E70B163"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DBB3DD6" w14:textId="77777777" w:rsidR="000F68A4" w:rsidRDefault="000F68A4" w:rsidP="00CC2B72">
            <w:pPr>
              <w:rPr>
                <w:rFonts w:ascii="Arial" w:hAnsi="Arial" w:cs="Arial"/>
              </w:rPr>
            </w:pPr>
          </w:p>
        </w:tc>
        <w:tc>
          <w:tcPr>
            <w:tcW w:w="1134" w:type="dxa"/>
          </w:tcPr>
          <w:p w14:paraId="13403AD6" w14:textId="77777777"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b/>
                <w:bCs/>
                <w:i/>
                <w:iCs/>
                <w:color w:val="000000" w:themeColor="text1"/>
              </w:rPr>
              <w:t>b</w:t>
            </w:r>
            <w:r w:rsidRPr="0063171C">
              <w:rPr>
                <w:rFonts w:ascii="Arial" w:hAnsi="Arial" w:cs="Arial"/>
                <w:b/>
                <w:bCs/>
                <w:color w:val="000000" w:themeColor="text1"/>
                <w:vertAlign w:val="subscript"/>
              </w:rPr>
              <w:t>adj</w:t>
            </w:r>
          </w:p>
        </w:tc>
        <w:tc>
          <w:tcPr>
            <w:tcW w:w="1842" w:type="dxa"/>
          </w:tcPr>
          <w:p w14:paraId="221DD7D2" w14:textId="77777777"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b/>
                <w:bCs/>
                <w:color w:val="000000" w:themeColor="text1"/>
              </w:rPr>
              <w:t>95% CI</w:t>
            </w:r>
          </w:p>
        </w:tc>
        <w:tc>
          <w:tcPr>
            <w:tcW w:w="1560" w:type="dxa"/>
          </w:tcPr>
          <w:p w14:paraId="6DED4FFA" w14:textId="77777777"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b/>
                <w:bCs/>
                <w:i/>
                <w:iCs/>
                <w:color w:val="000000" w:themeColor="text1"/>
              </w:rPr>
              <w:t>p</w:t>
            </w:r>
            <w:r w:rsidRPr="0063171C">
              <w:rPr>
                <w:rFonts w:ascii="Arial" w:hAnsi="Arial" w:cs="Arial"/>
                <w:b/>
                <w:bCs/>
                <w:color w:val="000000" w:themeColor="text1"/>
              </w:rPr>
              <w:t>-value</w:t>
            </w:r>
          </w:p>
        </w:tc>
        <w:tc>
          <w:tcPr>
            <w:tcW w:w="1219" w:type="dxa"/>
          </w:tcPr>
          <w:p w14:paraId="44222EF8" w14:textId="77777777"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b/>
                <w:bCs/>
                <w:color w:val="000000" w:themeColor="text1"/>
              </w:rPr>
              <w:t>R</w:t>
            </w:r>
            <w:r w:rsidRPr="0063171C">
              <w:rPr>
                <w:rFonts w:ascii="Arial" w:hAnsi="Arial" w:cs="Arial"/>
                <w:b/>
                <w:bCs/>
                <w:color w:val="000000" w:themeColor="text1"/>
                <w:vertAlign w:val="superscript"/>
              </w:rPr>
              <w:t>2</w:t>
            </w:r>
          </w:p>
        </w:tc>
      </w:tr>
      <w:tr w:rsidR="000F68A4" w14:paraId="4D211F2E" w14:textId="77777777" w:rsidTr="00CC2B72">
        <w:tc>
          <w:tcPr>
            <w:cnfStyle w:val="001000000000" w:firstRow="0" w:lastRow="0" w:firstColumn="1" w:lastColumn="0" w:oddVBand="0" w:evenVBand="0" w:oddHBand="0" w:evenHBand="0" w:firstRowFirstColumn="0" w:firstRowLastColumn="0" w:lastRowFirstColumn="0" w:lastRowLastColumn="0"/>
            <w:tcW w:w="3261" w:type="dxa"/>
          </w:tcPr>
          <w:p w14:paraId="7452263D" w14:textId="77777777" w:rsidR="000F68A4" w:rsidRPr="00397359" w:rsidRDefault="000F68A4" w:rsidP="00CC2B72">
            <w:pPr>
              <w:rPr>
                <w:rFonts w:ascii="Arial" w:hAnsi="Arial" w:cs="Arial"/>
                <w:vertAlign w:val="superscript"/>
              </w:rPr>
            </w:pPr>
            <w:r>
              <w:rPr>
                <w:rFonts w:ascii="Arial" w:hAnsi="Arial" w:cs="Arial"/>
              </w:rPr>
              <w:t>Proximity to green/blue space</w:t>
            </w:r>
            <w:r>
              <w:rPr>
                <w:rFonts w:ascii="Arial" w:hAnsi="Arial" w:cs="Arial"/>
                <w:vertAlign w:val="superscript"/>
              </w:rPr>
              <w:t>2</w:t>
            </w:r>
          </w:p>
        </w:tc>
        <w:tc>
          <w:tcPr>
            <w:tcW w:w="1134" w:type="dxa"/>
          </w:tcPr>
          <w:p w14:paraId="0E91D4FE" w14:textId="67E8BE54"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w:t>
            </w:r>
            <w:r w:rsidR="00AB5E02" w:rsidRPr="0063171C">
              <w:rPr>
                <w:rFonts w:ascii="Arial" w:hAnsi="Arial" w:cs="Arial"/>
                <w:color w:val="000000" w:themeColor="text1"/>
              </w:rPr>
              <w:t>22</w:t>
            </w:r>
            <w:r w:rsidR="0063171C" w:rsidRPr="0063171C">
              <w:rPr>
                <w:rFonts w:ascii="Arial" w:hAnsi="Arial" w:cs="Arial"/>
                <w:color w:val="000000" w:themeColor="text1"/>
              </w:rPr>
              <w:t>4</w:t>
            </w:r>
          </w:p>
        </w:tc>
        <w:tc>
          <w:tcPr>
            <w:tcW w:w="1842" w:type="dxa"/>
          </w:tcPr>
          <w:p w14:paraId="0BA4DE3B" w14:textId="0F618C5D"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-.3</w:t>
            </w:r>
            <w:r w:rsidR="0063171C" w:rsidRPr="0063171C">
              <w:rPr>
                <w:rFonts w:ascii="Arial" w:hAnsi="Arial" w:cs="Arial"/>
                <w:color w:val="000000" w:themeColor="text1"/>
              </w:rPr>
              <w:t>19</w:t>
            </w:r>
            <w:r w:rsidRPr="0063171C">
              <w:rPr>
                <w:rFonts w:ascii="Arial" w:hAnsi="Arial" w:cs="Arial"/>
                <w:color w:val="000000" w:themeColor="text1"/>
              </w:rPr>
              <w:t xml:space="preserve"> - -.13</w:t>
            </w:r>
            <w:r w:rsidR="0063171C" w:rsidRPr="0063171C">
              <w:rPr>
                <w:rFonts w:ascii="Arial" w:hAnsi="Arial" w:cs="Arial"/>
                <w:color w:val="000000" w:themeColor="text1"/>
              </w:rPr>
              <w:t>0</w:t>
            </w:r>
          </w:p>
        </w:tc>
        <w:tc>
          <w:tcPr>
            <w:tcW w:w="1560" w:type="dxa"/>
          </w:tcPr>
          <w:p w14:paraId="4EEE3BA0" w14:textId="77777777"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.001*</w:t>
            </w:r>
          </w:p>
        </w:tc>
        <w:tc>
          <w:tcPr>
            <w:tcW w:w="1219" w:type="dxa"/>
          </w:tcPr>
          <w:p w14:paraId="247239D3" w14:textId="679F0E0A"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w:t>
            </w:r>
            <w:r w:rsidR="00AB5E02" w:rsidRPr="0063171C">
              <w:rPr>
                <w:rFonts w:ascii="Arial" w:hAnsi="Arial" w:cs="Arial"/>
                <w:color w:val="000000" w:themeColor="text1"/>
              </w:rPr>
              <w:t>1</w:t>
            </w:r>
            <w:r w:rsidR="0063171C" w:rsidRPr="0063171C">
              <w:rPr>
                <w:rFonts w:ascii="Arial" w:hAnsi="Arial" w:cs="Arial"/>
                <w:color w:val="000000" w:themeColor="text1"/>
              </w:rPr>
              <w:t>10</w:t>
            </w:r>
          </w:p>
        </w:tc>
      </w:tr>
      <w:tr w:rsidR="000F68A4" w14:paraId="5F017C0C"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AB60526" w14:textId="42A8C320" w:rsidR="000F68A4" w:rsidRPr="00AB5E02" w:rsidRDefault="000F68A4" w:rsidP="00CC2B72">
            <w:pPr>
              <w:rPr>
                <w:rFonts w:ascii="Arial" w:hAnsi="Arial" w:cs="Arial"/>
                <w:vertAlign w:val="superscript"/>
              </w:rPr>
            </w:pPr>
            <w:r>
              <w:rPr>
                <w:rFonts w:ascii="Arial" w:hAnsi="Arial" w:cs="Arial"/>
              </w:rPr>
              <w:t>Regular use of green/blue space before lockdown</w:t>
            </w:r>
            <w:r w:rsidR="00AB5E02">
              <w:rPr>
                <w:rFonts w:ascii="Arial" w:hAnsi="Arial" w:cs="Arial"/>
                <w:vertAlign w:val="superscript"/>
              </w:rPr>
              <w:t>2</w:t>
            </w:r>
          </w:p>
        </w:tc>
        <w:tc>
          <w:tcPr>
            <w:tcW w:w="1134" w:type="dxa"/>
          </w:tcPr>
          <w:p w14:paraId="03F049B1" w14:textId="4169D1D5"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w:t>
            </w:r>
            <w:r w:rsidR="00AB5E02" w:rsidRPr="0063171C">
              <w:rPr>
                <w:rFonts w:ascii="Arial" w:hAnsi="Arial" w:cs="Arial"/>
                <w:color w:val="000000" w:themeColor="text1"/>
              </w:rPr>
              <w:t>1</w:t>
            </w:r>
            <w:r w:rsidR="0063171C" w:rsidRPr="0063171C">
              <w:rPr>
                <w:rFonts w:ascii="Arial" w:hAnsi="Arial" w:cs="Arial"/>
                <w:color w:val="000000" w:themeColor="text1"/>
              </w:rPr>
              <w:t>26</w:t>
            </w:r>
          </w:p>
        </w:tc>
        <w:tc>
          <w:tcPr>
            <w:tcW w:w="1842" w:type="dxa"/>
          </w:tcPr>
          <w:p w14:paraId="3447B855" w14:textId="58BABC9C"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-.2</w:t>
            </w:r>
            <w:r w:rsidR="0063171C" w:rsidRPr="0063171C">
              <w:rPr>
                <w:rFonts w:ascii="Arial" w:hAnsi="Arial" w:cs="Arial"/>
                <w:color w:val="000000" w:themeColor="text1"/>
              </w:rPr>
              <w:t>24</w:t>
            </w:r>
            <w:r w:rsidRPr="0063171C">
              <w:rPr>
                <w:rFonts w:ascii="Arial" w:hAnsi="Arial" w:cs="Arial"/>
                <w:color w:val="000000" w:themeColor="text1"/>
              </w:rPr>
              <w:t xml:space="preserve"> - -.0</w:t>
            </w:r>
            <w:r w:rsidR="0063171C" w:rsidRPr="0063171C">
              <w:rPr>
                <w:rFonts w:ascii="Arial" w:hAnsi="Arial" w:cs="Arial"/>
                <w:color w:val="000000" w:themeColor="text1"/>
              </w:rPr>
              <w:t>28</w:t>
            </w:r>
          </w:p>
        </w:tc>
        <w:tc>
          <w:tcPr>
            <w:tcW w:w="1560" w:type="dxa"/>
          </w:tcPr>
          <w:p w14:paraId="3E777516" w14:textId="16510392"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.0</w:t>
            </w:r>
            <w:r w:rsidR="0063171C" w:rsidRPr="0063171C">
              <w:rPr>
                <w:rFonts w:ascii="Arial" w:hAnsi="Arial" w:cs="Arial"/>
                <w:color w:val="000000" w:themeColor="text1"/>
              </w:rPr>
              <w:t>11</w:t>
            </w:r>
            <w:r w:rsidRPr="0063171C">
              <w:rPr>
                <w:rFonts w:ascii="Arial" w:hAnsi="Arial" w:cs="Arial"/>
                <w:color w:val="000000" w:themeColor="text1"/>
              </w:rPr>
              <w:t>*</w:t>
            </w:r>
          </w:p>
        </w:tc>
        <w:tc>
          <w:tcPr>
            <w:tcW w:w="1219" w:type="dxa"/>
          </w:tcPr>
          <w:p w14:paraId="07D3AF87" w14:textId="42D12918"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w:t>
            </w:r>
            <w:r w:rsidR="00AB5E02" w:rsidRPr="0063171C">
              <w:rPr>
                <w:rFonts w:ascii="Arial" w:hAnsi="Arial" w:cs="Arial"/>
                <w:color w:val="000000" w:themeColor="text1"/>
              </w:rPr>
              <w:t>10</w:t>
            </w:r>
            <w:r w:rsidR="0063171C" w:rsidRPr="0063171C">
              <w:rPr>
                <w:rFonts w:ascii="Arial" w:hAnsi="Arial" w:cs="Arial"/>
                <w:color w:val="000000" w:themeColor="text1"/>
              </w:rPr>
              <w:t>7</w:t>
            </w:r>
          </w:p>
        </w:tc>
      </w:tr>
      <w:tr w:rsidR="000F68A4" w14:paraId="5962F2F5" w14:textId="77777777" w:rsidTr="00CC2B72">
        <w:tc>
          <w:tcPr>
            <w:cnfStyle w:val="001000000000" w:firstRow="0" w:lastRow="0" w:firstColumn="1" w:lastColumn="0" w:oddVBand="0" w:evenVBand="0" w:oddHBand="0" w:evenHBand="0" w:firstRowFirstColumn="0" w:firstRowLastColumn="0" w:lastRowFirstColumn="0" w:lastRowLastColumn="0"/>
            <w:tcW w:w="3261" w:type="dxa"/>
          </w:tcPr>
          <w:p w14:paraId="5700C66E" w14:textId="0010C0E8" w:rsidR="000F68A4" w:rsidRPr="007B66CC" w:rsidRDefault="000F68A4" w:rsidP="00CC2B72">
            <w:pPr>
              <w:rPr>
                <w:rFonts w:ascii="Arial" w:hAnsi="Arial" w:cs="Arial"/>
                <w:vertAlign w:val="superscript"/>
              </w:rPr>
            </w:pPr>
            <w:r>
              <w:rPr>
                <w:rFonts w:ascii="Arial" w:hAnsi="Arial" w:cs="Arial"/>
              </w:rPr>
              <w:t>Regular use of green/blue space since lockdown</w:t>
            </w:r>
            <w:r w:rsidR="007B66CC">
              <w:rPr>
                <w:rFonts w:ascii="Arial" w:hAnsi="Arial" w:cs="Arial"/>
                <w:vertAlign w:val="superscript"/>
              </w:rPr>
              <w:t>3</w:t>
            </w:r>
          </w:p>
        </w:tc>
        <w:tc>
          <w:tcPr>
            <w:tcW w:w="1134" w:type="dxa"/>
          </w:tcPr>
          <w:p w14:paraId="53C93D48" w14:textId="514155FC"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w:t>
            </w:r>
            <w:r w:rsidR="007B66CC" w:rsidRPr="0063171C">
              <w:rPr>
                <w:rFonts w:ascii="Arial" w:hAnsi="Arial" w:cs="Arial"/>
                <w:color w:val="000000" w:themeColor="text1"/>
              </w:rPr>
              <w:t>3</w:t>
            </w:r>
            <w:r w:rsidR="0063171C" w:rsidRPr="0063171C">
              <w:rPr>
                <w:rFonts w:ascii="Arial" w:hAnsi="Arial" w:cs="Arial"/>
                <w:color w:val="000000" w:themeColor="text1"/>
              </w:rPr>
              <w:t>34</w:t>
            </w:r>
          </w:p>
        </w:tc>
        <w:tc>
          <w:tcPr>
            <w:tcW w:w="1842" w:type="dxa"/>
          </w:tcPr>
          <w:p w14:paraId="6A40CC65" w14:textId="243AE438"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-.4</w:t>
            </w:r>
            <w:r w:rsidR="0063171C" w:rsidRPr="0063171C">
              <w:rPr>
                <w:rFonts w:ascii="Arial" w:hAnsi="Arial" w:cs="Arial"/>
                <w:color w:val="000000" w:themeColor="text1"/>
              </w:rPr>
              <w:t>30</w:t>
            </w:r>
            <w:r w:rsidRPr="0063171C">
              <w:rPr>
                <w:rFonts w:ascii="Arial" w:hAnsi="Arial" w:cs="Arial"/>
                <w:color w:val="000000" w:themeColor="text1"/>
              </w:rPr>
              <w:t xml:space="preserve"> - -.2</w:t>
            </w:r>
            <w:r w:rsidR="0063171C" w:rsidRPr="0063171C">
              <w:rPr>
                <w:rFonts w:ascii="Arial" w:hAnsi="Arial" w:cs="Arial"/>
                <w:color w:val="000000" w:themeColor="text1"/>
              </w:rPr>
              <w:t>38</w:t>
            </w:r>
          </w:p>
        </w:tc>
        <w:tc>
          <w:tcPr>
            <w:tcW w:w="1560" w:type="dxa"/>
          </w:tcPr>
          <w:p w14:paraId="52EE2558" w14:textId="77777777"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.001*</w:t>
            </w:r>
          </w:p>
        </w:tc>
        <w:tc>
          <w:tcPr>
            <w:tcW w:w="1219" w:type="dxa"/>
          </w:tcPr>
          <w:p w14:paraId="151B74F7" w14:textId="7F2EF94E"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.1</w:t>
            </w:r>
            <w:r w:rsidR="0063171C" w:rsidRPr="0063171C">
              <w:rPr>
                <w:rFonts w:ascii="Arial" w:hAnsi="Arial" w:cs="Arial"/>
                <w:color w:val="000000" w:themeColor="text1"/>
              </w:rPr>
              <w:t>14</w:t>
            </w:r>
          </w:p>
        </w:tc>
      </w:tr>
      <w:tr w:rsidR="000F68A4" w14:paraId="0E8B3BEA"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Merge w:val="restart"/>
          </w:tcPr>
          <w:p w14:paraId="440F88EE" w14:textId="77777777" w:rsidR="000F68A4" w:rsidRDefault="000F68A4" w:rsidP="00CC2B72">
            <w:pPr>
              <w:jc w:val="both"/>
              <w:rPr>
                <w:rFonts w:ascii="Arial" w:hAnsi="Arial" w:cs="Arial"/>
              </w:rPr>
            </w:pPr>
          </w:p>
        </w:tc>
        <w:tc>
          <w:tcPr>
            <w:tcW w:w="5755" w:type="dxa"/>
            <w:gridSpan w:val="4"/>
          </w:tcPr>
          <w:p w14:paraId="2304E9D4" w14:textId="77777777"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63171C">
              <w:rPr>
                <w:rFonts w:ascii="Arial" w:hAnsi="Arial" w:cs="Arial"/>
                <w:b/>
                <w:bCs/>
                <w:color w:val="000000" w:themeColor="text1"/>
              </w:rPr>
              <w:t>Wellbeing score since lockdown</w:t>
            </w:r>
          </w:p>
        </w:tc>
      </w:tr>
      <w:tr w:rsidR="000F68A4" w14:paraId="0CBE0843" w14:textId="77777777" w:rsidTr="00CC2B72">
        <w:tc>
          <w:tcPr>
            <w:cnfStyle w:val="001000000000" w:firstRow="0" w:lastRow="0" w:firstColumn="1" w:lastColumn="0" w:oddVBand="0" w:evenVBand="0" w:oddHBand="0" w:evenHBand="0" w:firstRowFirstColumn="0" w:firstRowLastColumn="0" w:lastRowFirstColumn="0" w:lastRowLastColumn="0"/>
            <w:tcW w:w="3261" w:type="dxa"/>
            <w:vMerge/>
          </w:tcPr>
          <w:p w14:paraId="0E8647F1" w14:textId="77777777" w:rsidR="000F68A4" w:rsidRDefault="000F68A4" w:rsidP="00CC2B72">
            <w:pPr>
              <w:jc w:val="both"/>
              <w:rPr>
                <w:rFonts w:ascii="Arial" w:hAnsi="Arial" w:cs="Arial"/>
              </w:rPr>
            </w:pPr>
          </w:p>
        </w:tc>
        <w:tc>
          <w:tcPr>
            <w:tcW w:w="1134" w:type="dxa"/>
          </w:tcPr>
          <w:p w14:paraId="5082AA69" w14:textId="77777777"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b/>
                <w:bCs/>
                <w:i/>
                <w:iCs/>
                <w:color w:val="000000" w:themeColor="text1"/>
              </w:rPr>
              <w:t>b</w:t>
            </w:r>
            <w:r w:rsidRPr="0063171C">
              <w:rPr>
                <w:rFonts w:ascii="Arial" w:hAnsi="Arial" w:cs="Arial"/>
                <w:b/>
                <w:bCs/>
                <w:color w:val="000000" w:themeColor="text1"/>
                <w:vertAlign w:val="subscript"/>
              </w:rPr>
              <w:t>adj</w:t>
            </w:r>
          </w:p>
        </w:tc>
        <w:tc>
          <w:tcPr>
            <w:tcW w:w="1842" w:type="dxa"/>
          </w:tcPr>
          <w:p w14:paraId="3FD07162" w14:textId="77777777"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b/>
                <w:bCs/>
                <w:color w:val="000000" w:themeColor="text1"/>
              </w:rPr>
              <w:t>95% CI</w:t>
            </w:r>
          </w:p>
        </w:tc>
        <w:tc>
          <w:tcPr>
            <w:tcW w:w="1560" w:type="dxa"/>
          </w:tcPr>
          <w:p w14:paraId="3A9AA461" w14:textId="77777777"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b/>
                <w:bCs/>
                <w:i/>
                <w:iCs/>
                <w:color w:val="000000" w:themeColor="text1"/>
              </w:rPr>
              <w:t>p</w:t>
            </w:r>
            <w:r w:rsidRPr="0063171C">
              <w:rPr>
                <w:rFonts w:ascii="Arial" w:hAnsi="Arial" w:cs="Arial"/>
                <w:b/>
                <w:bCs/>
                <w:color w:val="000000" w:themeColor="text1"/>
              </w:rPr>
              <w:t>-value</w:t>
            </w:r>
          </w:p>
        </w:tc>
        <w:tc>
          <w:tcPr>
            <w:tcW w:w="1219" w:type="dxa"/>
          </w:tcPr>
          <w:p w14:paraId="59A0E6AB" w14:textId="77777777"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b/>
                <w:bCs/>
                <w:color w:val="000000" w:themeColor="text1"/>
              </w:rPr>
              <w:t>R</w:t>
            </w:r>
            <w:r w:rsidRPr="0063171C">
              <w:rPr>
                <w:rFonts w:ascii="Arial" w:hAnsi="Arial" w:cs="Arial"/>
                <w:b/>
                <w:bCs/>
                <w:color w:val="000000" w:themeColor="text1"/>
                <w:vertAlign w:val="superscript"/>
              </w:rPr>
              <w:t>2</w:t>
            </w:r>
          </w:p>
        </w:tc>
      </w:tr>
      <w:tr w:rsidR="000F68A4" w14:paraId="6B470016"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14FB985" w14:textId="0CA78B56" w:rsidR="000F68A4" w:rsidRPr="00AB5E02" w:rsidRDefault="000F68A4" w:rsidP="00CC2B72">
            <w:pPr>
              <w:rPr>
                <w:rFonts w:ascii="Arial" w:hAnsi="Arial" w:cs="Arial"/>
                <w:vertAlign w:val="superscript"/>
              </w:rPr>
            </w:pPr>
            <w:r>
              <w:rPr>
                <w:rFonts w:ascii="Arial" w:hAnsi="Arial" w:cs="Arial"/>
              </w:rPr>
              <w:t>Proximity to green/blue space</w:t>
            </w:r>
            <w:r w:rsidR="00AB5E02">
              <w:rPr>
                <w:rFonts w:ascii="Arial" w:hAnsi="Arial" w:cs="Arial"/>
                <w:vertAlign w:val="superscript"/>
              </w:rPr>
              <w:t>2</w:t>
            </w:r>
          </w:p>
        </w:tc>
        <w:tc>
          <w:tcPr>
            <w:tcW w:w="1134" w:type="dxa"/>
          </w:tcPr>
          <w:p w14:paraId="1A8D1296" w14:textId="3B1435AB"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w:t>
            </w:r>
            <w:r w:rsidR="0063171C" w:rsidRPr="0063171C">
              <w:rPr>
                <w:rFonts w:ascii="Arial" w:hAnsi="Arial" w:cs="Arial"/>
                <w:color w:val="000000" w:themeColor="text1"/>
              </w:rPr>
              <w:t>632</w:t>
            </w:r>
          </w:p>
        </w:tc>
        <w:tc>
          <w:tcPr>
            <w:tcW w:w="1842" w:type="dxa"/>
          </w:tcPr>
          <w:p w14:paraId="310ED44B" w14:textId="44641ADC"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w:t>
            </w:r>
            <w:r w:rsidR="00AB5E02" w:rsidRPr="0063171C">
              <w:rPr>
                <w:rFonts w:ascii="Arial" w:hAnsi="Arial" w:cs="Arial"/>
                <w:color w:val="000000" w:themeColor="text1"/>
              </w:rPr>
              <w:t>3</w:t>
            </w:r>
            <w:r w:rsidR="0063171C" w:rsidRPr="0063171C">
              <w:rPr>
                <w:rFonts w:ascii="Arial" w:hAnsi="Arial" w:cs="Arial"/>
                <w:color w:val="000000" w:themeColor="text1"/>
              </w:rPr>
              <w:t>91</w:t>
            </w:r>
            <w:r w:rsidRPr="0063171C">
              <w:rPr>
                <w:rFonts w:ascii="Arial" w:hAnsi="Arial" w:cs="Arial"/>
                <w:color w:val="000000" w:themeColor="text1"/>
              </w:rPr>
              <w:t xml:space="preserve"> - .</w:t>
            </w:r>
            <w:r w:rsidR="0063171C" w:rsidRPr="0063171C">
              <w:rPr>
                <w:rFonts w:ascii="Arial" w:hAnsi="Arial" w:cs="Arial"/>
                <w:color w:val="000000" w:themeColor="text1"/>
              </w:rPr>
              <w:t>873</w:t>
            </w:r>
          </w:p>
        </w:tc>
        <w:tc>
          <w:tcPr>
            <w:tcW w:w="1560" w:type="dxa"/>
          </w:tcPr>
          <w:p w14:paraId="20F305E2" w14:textId="77777777"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.001*</w:t>
            </w:r>
          </w:p>
        </w:tc>
        <w:tc>
          <w:tcPr>
            <w:tcW w:w="1219" w:type="dxa"/>
          </w:tcPr>
          <w:p w14:paraId="26357144" w14:textId="3F7BC343"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.0</w:t>
            </w:r>
            <w:r w:rsidR="00AB5E02" w:rsidRPr="0063171C">
              <w:rPr>
                <w:rFonts w:ascii="Arial" w:hAnsi="Arial" w:cs="Arial"/>
                <w:color w:val="000000" w:themeColor="text1"/>
              </w:rPr>
              <w:t>6</w:t>
            </w:r>
            <w:r w:rsidR="0063171C" w:rsidRPr="0063171C">
              <w:rPr>
                <w:rFonts w:ascii="Arial" w:hAnsi="Arial" w:cs="Arial"/>
                <w:color w:val="000000" w:themeColor="text1"/>
              </w:rPr>
              <w:t>7</w:t>
            </w:r>
          </w:p>
        </w:tc>
      </w:tr>
      <w:tr w:rsidR="00AB5E02" w:rsidRPr="00AB5E02" w14:paraId="7415F80E" w14:textId="77777777" w:rsidTr="00CC2B72">
        <w:tc>
          <w:tcPr>
            <w:cnfStyle w:val="001000000000" w:firstRow="0" w:lastRow="0" w:firstColumn="1" w:lastColumn="0" w:oddVBand="0" w:evenVBand="0" w:oddHBand="0" w:evenHBand="0" w:firstRowFirstColumn="0" w:firstRowLastColumn="0" w:lastRowFirstColumn="0" w:lastRowLastColumn="0"/>
            <w:tcW w:w="3261" w:type="dxa"/>
          </w:tcPr>
          <w:p w14:paraId="1DDB49A6" w14:textId="003E0E8E" w:rsidR="000F68A4" w:rsidRPr="0063171C" w:rsidRDefault="000F68A4" w:rsidP="00CC2B72">
            <w:pPr>
              <w:rPr>
                <w:rFonts w:ascii="Arial" w:hAnsi="Arial" w:cs="Arial"/>
                <w:vertAlign w:val="superscript"/>
              </w:rPr>
            </w:pPr>
            <w:r>
              <w:rPr>
                <w:rFonts w:ascii="Arial" w:hAnsi="Arial" w:cs="Arial"/>
              </w:rPr>
              <w:t>Regular use of green/blue space before lockdown</w:t>
            </w:r>
            <w:r w:rsidR="0063171C">
              <w:rPr>
                <w:rFonts w:ascii="Arial" w:hAnsi="Arial" w:cs="Arial"/>
                <w:vertAlign w:val="superscript"/>
              </w:rPr>
              <w:t>2</w:t>
            </w:r>
          </w:p>
        </w:tc>
        <w:tc>
          <w:tcPr>
            <w:tcW w:w="1134" w:type="dxa"/>
          </w:tcPr>
          <w:p w14:paraId="00A53050" w14:textId="11E79B0A"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w:t>
            </w:r>
            <w:r w:rsidR="0063171C" w:rsidRPr="0063171C">
              <w:rPr>
                <w:rFonts w:ascii="Arial" w:hAnsi="Arial" w:cs="Arial"/>
                <w:color w:val="000000" w:themeColor="text1"/>
              </w:rPr>
              <w:t>190</w:t>
            </w:r>
          </w:p>
        </w:tc>
        <w:tc>
          <w:tcPr>
            <w:tcW w:w="1842" w:type="dxa"/>
          </w:tcPr>
          <w:p w14:paraId="5C3B19B8" w14:textId="31D1EC61"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.0</w:t>
            </w:r>
            <w:r w:rsidR="0063171C" w:rsidRPr="0063171C">
              <w:rPr>
                <w:rFonts w:ascii="Arial" w:hAnsi="Arial" w:cs="Arial"/>
                <w:color w:val="000000" w:themeColor="text1"/>
              </w:rPr>
              <w:t>52</w:t>
            </w:r>
            <w:r w:rsidRPr="0063171C">
              <w:rPr>
                <w:rFonts w:ascii="Arial" w:hAnsi="Arial" w:cs="Arial"/>
                <w:color w:val="000000" w:themeColor="text1"/>
              </w:rPr>
              <w:t xml:space="preserve"> - .4</w:t>
            </w:r>
            <w:r w:rsidR="0063171C" w:rsidRPr="0063171C">
              <w:rPr>
                <w:rFonts w:ascii="Arial" w:hAnsi="Arial" w:cs="Arial"/>
                <w:color w:val="000000" w:themeColor="text1"/>
              </w:rPr>
              <w:t>31</w:t>
            </w:r>
          </w:p>
        </w:tc>
        <w:tc>
          <w:tcPr>
            <w:tcW w:w="1560" w:type="dxa"/>
          </w:tcPr>
          <w:p w14:paraId="62568B93" w14:textId="0DE1F6F7"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w:t>
            </w:r>
            <w:r w:rsidR="0063171C" w:rsidRPr="0063171C">
              <w:rPr>
                <w:rFonts w:ascii="Arial" w:hAnsi="Arial" w:cs="Arial"/>
                <w:color w:val="000000" w:themeColor="text1"/>
              </w:rPr>
              <w:t>123</w:t>
            </w:r>
          </w:p>
        </w:tc>
        <w:tc>
          <w:tcPr>
            <w:tcW w:w="1219" w:type="dxa"/>
          </w:tcPr>
          <w:p w14:paraId="2D3562A4" w14:textId="5D82F5A9" w:rsidR="000F68A4" w:rsidRPr="0063171C" w:rsidRDefault="000F68A4" w:rsidP="00CC2B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.0</w:t>
            </w:r>
            <w:r w:rsidR="00AB5E02" w:rsidRPr="0063171C">
              <w:rPr>
                <w:rFonts w:ascii="Arial" w:hAnsi="Arial" w:cs="Arial"/>
                <w:color w:val="000000" w:themeColor="text1"/>
              </w:rPr>
              <w:t>6</w:t>
            </w:r>
            <w:r w:rsidR="0063171C" w:rsidRPr="0063171C">
              <w:rPr>
                <w:rFonts w:ascii="Arial" w:hAnsi="Arial" w:cs="Arial"/>
                <w:color w:val="000000" w:themeColor="text1"/>
              </w:rPr>
              <w:t>4</w:t>
            </w:r>
          </w:p>
        </w:tc>
      </w:tr>
      <w:tr w:rsidR="000F68A4" w14:paraId="7D9AA966" w14:textId="77777777" w:rsidTr="00CC2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9DA200F" w14:textId="3ABFF179" w:rsidR="000F68A4" w:rsidRPr="007B66CC" w:rsidRDefault="000F68A4" w:rsidP="00CC2B72">
            <w:pPr>
              <w:rPr>
                <w:rFonts w:ascii="Arial" w:hAnsi="Arial" w:cs="Arial"/>
                <w:vertAlign w:val="superscript"/>
              </w:rPr>
            </w:pPr>
            <w:r>
              <w:rPr>
                <w:rFonts w:ascii="Arial" w:hAnsi="Arial" w:cs="Arial"/>
              </w:rPr>
              <w:t>Regular use of green/blue space since lockdown</w:t>
            </w:r>
            <w:r w:rsidR="007B66CC">
              <w:rPr>
                <w:rFonts w:ascii="Arial" w:hAnsi="Arial" w:cs="Arial"/>
                <w:vertAlign w:val="superscript"/>
              </w:rPr>
              <w:t>2</w:t>
            </w:r>
          </w:p>
        </w:tc>
        <w:tc>
          <w:tcPr>
            <w:tcW w:w="1134" w:type="dxa"/>
          </w:tcPr>
          <w:p w14:paraId="100C9361" w14:textId="7AC6A265"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w:t>
            </w:r>
            <w:r w:rsidR="007B66CC" w:rsidRPr="0063171C">
              <w:rPr>
                <w:rFonts w:ascii="Arial" w:hAnsi="Arial" w:cs="Arial"/>
                <w:color w:val="000000" w:themeColor="text1"/>
              </w:rPr>
              <w:t>8</w:t>
            </w:r>
            <w:r w:rsidR="0063171C" w:rsidRPr="0063171C">
              <w:rPr>
                <w:rFonts w:ascii="Arial" w:hAnsi="Arial" w:cs="Arial"/>
                <w:color w:val="000000" w:themeColor="text1"/>
              </w:rPr>
              <w:t>10</w:t>
            </w:r>
          </w:p>
        </w:tc>
        <w:tc>
          <w:tcPr>
            <w:tcW w:w="1842" w:type="dxa"/>
          </w:tcPr>
          <w:p w14:paraId="4D7E9EFE" w14:textId="6EA349A1"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w:t>
            </w:r>
            <w:r w:rsidR="007B66CC" w:rsidRPr="0063171C">
              <w:rPr>
                <w:rFonts w:ascii="Arial" w:hAnsi="Arial" w:cs="Arial"/>
                <w:color w:val="000000" w:themeColor="text1"/>
              </w:rPr>
              <w:t>5</w:t>
            </w:r>
            <w:r w:rsidR="0063171C" w:rsidRPr="0063171C">
              <w:rPr>
                <w:rFonts w:ascii="Arial" w:hAnsi="Arial" w:cs="Arial"/>
                <w:color w:val="000000" w:themeColor="text1"/>
              </w:rPr>
              <w:t>72</w:t>
            </w:r>
            <w:r w:rsidRPr="0063171C">
              <w:rPr>
                <w:rFonts w:ascii="Arial" w:hAnsi="Arial" w:cs="Arial"/>
                <w:color w:val="000000" w:themeColor="text1"/>
              </w:rPr>
              <w:t xml:space="preserve"> - 1.</w:t>
            </w:r>
            <w:r w:rsidR="0063171C" w:rsidRPr="0063171C">
              <w:rPr>
                <w:rFonts w:ascii="Arial" w:hAnsi="Arial" w:cs="Arial"/>
                <w:color w:val="000000" w:themeColor="text1"/>
              </w:rPr>
              <w:t>047</w:t>
            </w:r>
          </w:p>
        </w:tc>
        <w:tc>
          <w:tcPr>
            <w:tcW w:w="1560" w:type="dxa"/>
          </w:tcPr>
          <w:p w14:paraId="0DA65D4E" w14:textId="77777777"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.001*</w:t>
            </w:r>
          </w:p>
        </w:tc>
        <w:tc>
          <w:tcPr>
            <w:tcW w:w="1219" w:type="dxa"/>
          </w:tcPr>
          <w:p w14:paraId="42562372" w14:textId="7502A761" w:rsidR="000F68A4" w:rsidRPr="0063171C" w:rsidRDefault="000F68A4" w:rsidP="00CC2B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3171C">
              <w:rPr>
                <w:rFonts w:ascii="Arial" w:hAnsi="Arial" w:cs="Arial"/>
                <w:color w:val="000000" w:themeColor="text1"/>
              </w:rPr>
              <w:t>.0</w:t>
            </w:r>
            <w:r w:rsidR="0063171C" w:rsidRPr="0063171C">
              <w:rPr>
                <w:rFonts w:ascii="Arial" w:hAnsi="Arial" w:cs="Arial"/>
                <w:color w:val="000000" w:themeColor="text1"/>
              </w:rPr>
              <w:t>71</w:t>
            </w:r>
          </w:p>
        </w:tc>
      </w:tr>
    </w:tbl>
    <w:p w14:paraId="56D16558" w14:textId="72163A28" w:rsidR="00022FAC" w:rsidRDefault="000F68A4" w:rsidP="000F68A4">
      <w:pPr>
        <w:spacing w:after="0" w:line="240" w:lineRule="auto"/>
        <w:jc w:val="both"/>
        <w:rPr>
          <w:rFonts w:ascii="Arial" w:hAnsi="Arial" w:cs="Arial"/>
        </w:rPr>
      </w:pPr>
      <w:r>
        <w:rPr>
          <w:rFonts w:ascii="Arial" w:hAnsi="Arial" w:cs="Arial"/>
          <w:vertAlign w:val="superscript"/>
        </w:rPr>
        <w:t>1</w:t>
      </w:r>
      <w:r>
        <w:rPr>
          <w:rFonts w:ascii="Arial" w:hAnsi="Arial" w:cs="Arial"/>
        </w:rPr>
        <w:t xml:space="preserve"> Age*, gender*, living with partner/spouse*, access to private garden*, animal ownership</w:t>
      </w:r>
      <w:r w:rsidR="00496F42">
        <w:rPr>
          <w:rFonts w:ascii="Arial" w:hAnsi="Arial" w:cs="Arial"/>
        </w:rPr>
        <w:t xml:space="preserve">, </w:t>
      </w:r>
      <w:r w:rsidR="00DC0A59">
        <w:rPr>
          <w:rFonts w:ascii="Arial" w:hAnsi="Arial" w:cs="Arial"/>
        </w:rPr>
        <w:t>home ownership</w:t>
      </w:r>
      <w:r w:rsidR="00AB5E02">
        <w:rPr>
          <w:rFonts w:ascii="Arial" w:hAnsi="Arial" w:cs="Arial"/>
        </w:rPr>
        <w:t>*</w:t>
      </w:r>
      <w:r w:rsidR="00496F42">
        <w:rPr>
          <w:rFonts w:ascii="Arial" w:hAnsi="Arial" w:cs="Arial"/>
        </w:rPr>
        <w:t xml:space="preserve">; </w:t>
      </w:r>
      <w:r w:rsidR="00496F42" w:rsidRPr="00393E22">
        <w:rPr>
          <w:rFonts w:ascii="Arial" w:hAnsi="Arial" w:cs="Arial"/>
        </w:rPr>
        <w:t>* indicates significance (</w:t>
      </w:r>
      <w:r w:rsidR="00496F42" w:rsidRPr="00393E22">
        <w:rPr>
          <w:rFonts w:ascii="Arial" w:hAnsi="Arial" w:cs="Arial"/>
          <w:i/>
          <w:iCs/>
        </w:rPr>
        <w:t>p</w:t>
      </w:r>
      <w:r w:rsidR="00496F42" w:rsidRPr="00393E22">
        <w:rPr>
          <w:rFonts w:ascii="Arial" w:hAnsi="Arial" w:cs="Arial"/>
        </w:rPr>
        <w:t xml:space="preserve"> &lt; 0.05).</w:t>
      </w:r>
    </w:p>
    <w:p w14:paraId="691C4DE3" w14:textId="1CAFD9BD" w:rsidR="0063171C" w:rsidRDefault="000F68A4" w:rsidP="000F68A4">
      <w:pPr>
        <w:spacing w:after="0" w:line="240" w:lineRule="auto"/>
        <w:jc w:val="both"/>
        <w:rPr>
          <w:rFonts w:ascii="Arial" w:hAnsi="Arial" w:cs="Arial"/>
        </w:rPr>
      </w:pPr>
      <w:r w:rsidRPr="00AB5E02">
        <w:rPr>
          <w:rFonts w:ascii="Arial" w:hAnsi="Arial" w:cs="Arial"/>
          <w:vertAlign w:val="superscript"/>
        </w:rPr>
        <w:t>2</w:t>
      </w:r>
      <w:r w:rsidRPr="00AB5E02">
        <w:rPr>
          <w:rFonts w:ascii="Arial" w:hAnsi="Arial" w:cs="Arial"/>
        </w:rPr>
        <w:t xml:space="preserve"> Age*, gender</w:t>
      </w:r>
      <w:r w:rsidR="00AB5E02" w:rsidRPr="00AB5E02">
        <w:rPr>
          <w:rFonts w:ascii="Arial" w:hAnsi="Arial" w:cs="Arial"/>
        </w:rPr>
        <w:t>*</w:t>
      </w:r>
      <w:r w:rsidRPr="00AB5E02">
        <w:rPr>
          <w:rFonts w:ascii="Arial" w:hAnsi="Arial" w:cs="Arial"/>
        </w:rPr>
        <w:t>, living with partner/spouse*, access to private garden*, animal ownership*</w:t>
      </w:r>
      <w:r w:rsidR="00496F42" w:rsidRPr="00AB5E02">
        <w:rPr>
          <w:rFonts w:ascii="Arial" w:hAnsi="Arial" w:cs="Arial"/>
        </w:rPr>
        <w:t xml:space="preserve">, </w:t>
      </w:r>
      <w:r w:rsidR="00DC0A59">
        <w:rPr>
          <w:rFonts w:ascii="Arial" w:hAnsi="Arial" w:cs="Arial"/>
        </w:rPr>
        <w:t>home ownership</w:t>
      </w:r>
      <w:r w:rsidR="00AB5E02" w:rsidRPr="00AB5E02">
        <w:rPr>
          <w:rFonts w:ascii="Arial" w:hAnsi="Arial" w:cs="Arial"/>
        </w:rPr>
        <w:t>*</w:t>
      </w:r>
      <w:r w:rsidR="00496F42" w:rsidRPr="00AB5E02">
        <w:rPr>
          <w:rFonts w:ascii="Arial" w:hAnsi="Arial" w:cs="Arial"/>
        </w:rPr>
        <w:t>; * indicates significance (</w:t>
      </w:r>
      <w:r w:rsidR="00496F42" w:rsidRPr="00AB5E02">
        <w:rPr>
          <w:rFonts w:ascii="Arial" w:hAnsi="Arial" w:cs="Arial"/>
          <w:i/>
          <w:iCs/>
        </w:rPr>
        <w:t>p</w:t>
      </w:r>
      <w:r w:rsidR="00496F42" w:rsidRPr="00AB5E02">
        <w:rPr>
          <w:rFonts w:ascii="Arial" w:hAnsi="Arial" w:cs="Arial"/>
        </w:rPr>
        <w:t xml:space="preserve"> &lt; 0.05).</w:t>
      </w:r>
    </w:p>
    <w:p w14:paraId="3351CFA2" w14:textId="410D8C7F" w:rsidR="007B66CC" w:rsidRDefault="007B66CC" w:rsidP="007B66CC">
      <w:pPr>
        <w:spacing w:after="0" w:line="240" w:lineRule="auto"/>
        <w:jc w:val="both"/>
        <w:rPr>
          <w:rFonts w:ascii="Arial" w:hAnsi="Arial" w:cs="Arial"/>
        </w:rPr>
      </w:pPr>
      <w:r>
        <w:rPr>
          <w:rFonts w:ascii="Arial" w:hAnsi="Arial" w:cs="Arial"/>
          <w:vertAlign w:val="superscript"/>
        </w:rPr>
        <w:t>3</w:t>
      </w:r>
      <w:r w:rsidRPr="00AB5E02">
        <w:rPr>
          <w:rFonts w:ascii="Arial" w:hAnsi="Arial" w:cs="Arial"/>
        </w:rPr>
        <w:t xml:space="preserve"> Age, gender</w:t>
      </w:r>
      <w:r w:rsidR="0063171C">
        <w:rPr>
          <w:rFonts w:ascii="Arial" w:hAnsi="Arial" w:cs="Arial"/>
        </w:rPr>
        <w:t>*</w:t>
      </w:r>
      <w:r w:rsidRPr="00AB5E02">
        <w:rPr>
          <w:rFonts w:ascii="Arial" w:hAnsi="Arial" w:cs="Arial"/>
        </w:rPr>
        <w:t xml:space="preserve">, living with partner/spouse*, access to private garden*, animal ownership*, </w:t>
      </w:r>
      <w:r w:rsidR="00DC0A59">
        <w:rPr>
          <w:rFonts w:ascii="Arial" w:hAnsi="Arial" w:cs="Arial"/>
        </w:rPr>
        <w:t>home ownership</w:t>
      </w:r>
      <w:r w:rsidRPr="00AB5E02">
        <w:rPr>
          <w:rFonts w:ascii="Arial" w:hAnsi="Arial" w:cs="Arial"/>
        </w:rPr>
        <w:t>*; * indicates significance (</w:t>
      </w:r>
      <w:r w:rsidRPr="00AB5E02">
        <w:rPr>
          <w:rFonts w:ascii="Arial" w:hAnsi="Arial" w:cs="Arial"/>
          <w:i/>
          <w:iCs/>
        </w:rPr>
        <w:t>p</w:t>
      </w:r>
      <w:r w:rsidRPr="00AB5E02">
        <w:rPr>
          <w:rFonts w:ascii="Arial" w:hAnsi="Arial" w:cs="Arial"/>
        </w:rPr>
        <w:t xml:space="preserve"> &lt; 0.05).</w:t>
      </w:r>
    </w:p>
    <w:p w14:paraId="00E0B1BF" w14:textId="730C3303" w:rsidR="000F68A4" w:rsidRDefault="000F68A4" w:rsidP="00A87A1D">
      <w:pPr>
        <w:spacing w:after="100" w:afterAutospacing="1" w:line="276" w:lineRule="auto"/>
        <w:jc w:val="both"/>
        <w:rPr>
          <w:rFonts w:ascii="Arial" w:hAnsi="Arial" w:cs="Arial"/>
        </w:rPr>
      </w:pPr>
    </w:p>
    <w:p w14:paraId="360DF57F" w14:textId="4325DDCC" w:rsidR="000F68A4" w:rsidRDefault="000F68A4" w:rsidP="00A87A1D">
      <w:pPr>
        <w:spacing w:after="100" w:afterAutospacing="1" w:line="276" w:lineRule="auto"/>
        <w:jc w:val="both"/>
        <w:rPr>
          <w:rFonts w:ascii="Arial" w:hAnsi="Arial" w:cs="Arial"/>
        </w:rPr>
      </w:pPr>
    </w:p>
    <w:p w14:paraId="1EBAA298" w14:textId="637FC0BD" w:rsidR="000F68A4" w:rsidRDefault="000F68A4" w:rsidP="00A87A1D">
      <w:pPr>
        <w:spacing w:after="100" w:afterAutospacing="1" w:line="276" w:lineRule="auto"/>
        <w:jc w:val="both"/>
        <w:rPr>
          <w:rFonts w:ascii="Arial" w:hAnsi="Arial" w:cs="Arial"/>
        </w:rPr>
      </w:pPr>
    </w:p>
    <w:p w14:paraId="37120766" w14:textId="73D8EA31" w:rsidR="000F68A4" w:rsidRPr="00B155C4" w:rsidRDefault="000F68A4" w:rsidP="00A87A1D">
      <w:pPr>
        <w:spacing w:after="100" w:afterAutospacing="1" w:line="276" w:lineRule="auto"/>
        <w:jc w:val="both"/>
        <w:rPr>
          <w:rFonts w:ascii="Arial" w:hAnsi="Arial" w:cs="Arial"/>
        </w:rPr>
      </w:pPr>
    </w:p>
    <w:sectPr w:rsidR="000F68A4" w:rsidRPr="00B155C4" w:rsidSect="0035018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5E2E" w14:textId="77777777" w:rsidR="004E6763" w:rsidRDefault="004E6763" w:rsidP="00B155C4">
      <w:pPr>
        <w:spacing w:after="0" w:line="240" w:lineRule="auto"/>
      </w:pPr>
      <w:r>
        <w:separator/>
      </w:r>
    </w:p>
  </w:endnote>
  <w:endnote w:type="continuationSeparator" w:id="0">
    <w:p w14:paraId="6EF291F5" w14:textId="77777777" w:rsidR="004E6763" w:rsidRDefault="004E6763" w:rsidP="00B1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532408"/>
      <w:docPartObj>
        <w:docPartGallery w:val="Page Numbers (Bottom of Page)"/>
        <w:docPartUnique/>
      </w:docPartObj>
    </w:sdtPr>
    <w:sdtContent>
      <w:p w14:paraId="1F688ED4" w14:textId="64CD525A" w:rsidR="00C974A4" w:rsidRDefault="00C974A4" w:rsidP="00C97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FA53AA" w14:textId="77777777" w:rsidR="00C974A4" w:rsidRDefault="00C974A4" w:rsidP="00B155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3092408"/>
      <w:docPartObj>
        <w:docPartGallery w:val="Page Numbers (Bottom of Page)"/>
        <w:docPartUnique/>
      </w:docPartObj>
    </w:sdtPr>
    <w:sdtContent>
      <w:p w14:paraId="3C6CECF3" w14:textId="546EA5E0" w:rsidR="00C974A4" w:rsidRDefault="00C974A4" w:rsidP="00C97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A5FE9">
          <w:rPr>
            <w:rStyle w:val="PageNumber"/>
            <w:noProof/>
          </w:rPr>
          <w:t>9</w:t>
        </w:r>
        <w:r>
          <w:rPr>
            <w:rStyle w:val="PageNumber"/>
          </w:rPr>
          <w:fldChar w:fldCharType="end"/>
        </w:r>
      </w:p>
    </w:sdtContent>
  </w:sdt>
  <w:p w14:paraId="2A8B4899" w14:textId="77777777" w:rsidR="00C974A4" w:rsidRDefault="00C974A4" w:rsidP="00B155C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F3F0" w14:textId="77777777" w:rsidR="00217D1F" w:rsidRDefault="0021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DB72" w14:textId="77777777" w:rsidR="004E6763" w:rsidRDefault="004E6763" w:rsidP="00B155C4">
      <w:pPr>
        <w:spacing w:after="0" w:line="240" w:lineRule="auto"/>
      </w:pPr>
      <w:r>
        <w:separator/>
      </w:r>
    </w:p>
  </w:footnote>
  <w:footnote w:type="continuationSeparator" w:id="0">
    <w:p w14:paraId="737B79A7" w14:textId="77777777" w:rsidR="004E6763" w:rsidRDefault="004E6763" w:rsidP="00B15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3863" w14:textId="2A4BBE90" w:rsidR="00217D1F" w:rsidRDefault="004E6763">
    <w:pPr>
      <w:pStyle w:val="Header"/>
    </w:pPr>
    <w:r>
      <w:rPr>
        <w:noProof/>
      </w:rPr>
      <w:pict w14:anchorId="36DA62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083394" o:spid="_x0000_s1027" type="#_x0000_t136" alt="" style="position:absolute;margin-left:0;margin-top:0;width:572.65pt;height:63.6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ccepted manuscri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7B99" w14:textId="2FA6F886" w:rsidR="00C974A4" w:rsidRPr="00517A4A" w:rsidRDefault="004E6763" w:rsidP="00517A4A">
    <w:pPr>
      <w:pStyle w:val="Header"/>
    </w:pPr>
    <w:r>
      <w:rPr>
        <w:noProof/>
      </w:rPr>
      <w:pict w14:anchorId="3398E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083395" o:spid="_x0000_s1026" type="#_x0000_t136" alt="" style="position:absolute;margin-left:0;margin-top:0;width:572.65pt;height:63.6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ccepted manuscript"/>
        </v:shape>
      </w:pict>
    </w:r>
    <w:r w:rsidR="00517A4A" w:rsidRPr="00517A4A">
      <w:rPr>
        <w:rFonts w:ascii="Arial" w:hAnsi="Arial" w:cs="Arial"/>
        <w:sz w:val="20"/>
        <w:szCs w:val="20"/>
      </w:rPr>
      <w:t>ENGAGEMENT WITH WILDLIFE AND OPEN SPACE FOR 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E7A6" w14:textId="268FCB0B" w:rsidR="00217D1F" w:rsidRDefault="004E6763">
    <w:pPr>
      <w:pStyle w:val="Header"/>
    </w:pPr>
    <w:r>
      <w:rPr>
        <w:noProof/>
      </w:rPr>
      <w:pict w14:anchorId="756D2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083393" o:spid="_x0000_s1025"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ccepted manuscri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F04A3"/>
    <w:multiLevelType w:val="hybridMultilevel"/>
    <w:tmpl w:val="11C0416C"/>
    <w:lvl w:ilvl="0" w:tplc="D64CD1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34E87"/>
    <w:multiLevelType w:val="hybridMultilevel"/>
    <w:tmpl w:val="004A6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1221B0"/>
    <w:multiLevelType w:val="hybridMultilevel"/>
    <w:tmpl w:val="004A6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C9B0EF1"/>
    <w:multiLevelType w:val="hybridMultilevel"/>
    <w:tmpl w:val="E2B84F7A"/>
    <w:lvl w:ilvl="0" w:tplc="210ABD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00663F"/>
    <w:multiLevelType w:val="hybridMultilevel"/>
    <w:tmpl w:val="671029CE"/>
    <w:lvl w:ilvl="0" w:tplc="5A2CA9D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422FB"/>
    <w:multiLevelType w:val="hybridMultilevel"/>
    <w:tmpl w:val="9D7AD7DC"/>
    <w:lvl w:ilvl="0" w:tplc="14882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BA4BAF"/>
    <w:multiLevelType w:val="hybridMultilevel"/>
    <w:tmpl w:val="6F78F24E"/>
    <w:lvl w:ilvl="0" w:tplc="90CAFF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234980"/>
    <w:multiLevelType w:val="hybridMultilevel"/>
    <w:tmpl w:val="004A69AA"/>
    <w:lvl w:ilvl="0" w:tplc="FE582C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A84E1A"/>
    <w:multiLevelType w:val="hybridMultilevel"/>
    <w:tmpl w:val="004A6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9537435">
    <w:abstractNumId w:val="6"/>
  </w:num>
  <w:num w:numId="2" w16cid:durableId="840393178">
    <w:abstractNumId w:val="7"/>
  </w:num>
  <w:num w:numId="3" w16cid:durableId="606079153">
    <w:abstractNumId w:val="4"/>
  </w:num>
  <w:num w:numId="4" w16cid:durableId="1863394815">
    <w:abstractNumId w:val="0"/>
  </w:num>
  <w:num w:numId="5" w16cid:durableId="1988588468">
    <w:abstractNumId w:val="3"/>
  </w:num>
  <w:num w:numId="6" w16cid:durableId="687413951">
    <w:abstractNumId w:val="5"/>
  </w:num>
  <w:num w:numId="7" w16cid:durableId="915669017">
    <w:abstractNumId w:val="2"/>
  </w:num>
  <w:num w:numId="8" w16cid:durableId="96095857">
    <w:abstractNumId w:val="1"/>
  </w:num>
  <w:num w:numId="9" w16cid:durableId="1957978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Wildlife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eraa2xsexrf1e5wfwxwfs6e5d9wzzpw9xs&quot;&gt;Wildlife paper22 (2)&lt;record-ids&gt;&lt;item&gt;1&lt;/item&gt;&lt;item&gt;2&lt;/item&gt;&lt;item&gt;4&lt;/item&gt;&lt;item&gt;5&lt;/item&gt;&lt;item&gt;6&lt;/item&gt;&lt;item&gt;7&lt;/item&gt;&lt;item&gt;8&lt;/item&gt;&lt;item&gt;9&lt;/item&gt;&lt;item&gt;11&lt;/item&gt;&lt;item&gt;12&lt;/item&gt;&lt;item&gt;13&lt;/item&gt;&lt;item&gt;14&lt;/item&gt;&lt;item&gt;15&lt;/item&gt;&lt;item&gt;16&lt;/item&gt;&lt;item&gt;18&lt;/item&gt;&lt;item&gt;19&lt;/item&gt;&lt;item&gt;21&lt;/item&gt;&lt;item&gt;23&lt;/item&gt;&lt;item&gt;25&lt;/item&gt;&lt;item&gt;26&lt;/item&gt;&lt;item&gt;27&lt;/item&gt;&lt;item&gt;28&lt;/item&gt;&lt;item&gt;29&lt;/item&gt;&lt;item&gt;32&lt;/item&gt;&lt;item&gt;33&lt;/item&gt;&lt;item&gt;35&lt;/item&gt;&lt;/record-ids&gt;&lt;/item&gt;&lt;item db-id=&quot;ttdxwszt6e0zwqezvdjx5zdpvdxrf5fxrase&quot;&gt;CAI and MH Review&lt;record-ids&gt;&lt;item&gt;7829&lt;/item&gt;&lt;item&gt;21072&lt;/item&gt;&lt;/record-ids&gt;&lt;/item&gt;&lt;/Libraries&gt;"/>
  </w:docVars>
  <w:rsids>
    <w:rsidRoot w:val="00211993"/>
    <w:rsid w:val="0001173D"/>
    <w:rsid w:val="00014EE9"/>
    <w:rsid w:val="00021E44"/>
    <w:rsid w:val="00022FAC"/>
    <w:rsid w:val="00027ED8"/>
    <w:rsid w:val="000419AF"/>
    <w:rsid w:val="0004528D"/>
    <w:rsid w:val="00052AF8"/>
    <w:rsid w:val="000557A8"/>
    <w:rsid w:val="00055ECE"/>
    <w:rsid w:val="00057600"/>
    <w:rsid w:val="00061A23"/>
    <w:rsid w:val="00070434"/>
    <w:rsid w:val="00076BE9"/>
    <w:rsid w:val="000862DE"/>
    <w:rsid w:val="0009056C"/>
    <w:rsid w:val="000913C2"/>
    <w:rsid w:val="00093493"/>
    <w:rsid w:val="00094466"/>
    <w:rsid w:val="00094FE7"/>
    <w:rsid w:val="000A2D27"/>
    <w:rsid w:val="000A6BAE"/>
    <w:rsid w:val="000A781B"/>
    <w:rsid w:val="000B236C"/>
    <w:rsid w:val="000B4E52"/>
    <w:rsid w:val="000B7881"/>
    <w:rsid w:val="000C20D4"/>
    <w:rsid w:val="000C21E7"/>
    <w:rsid w:val="000C2A6B"/>
    <w:rsid w:val="000C3365"/>
    <w:rsid w:val="000C5D29"/>
    <w:rsid w:val="000D5D8D"/>
    <w:rsid w:val="000D5F62"/>
    <w:rsid w:val="000E6181"/>
    <w:rsid w:val="000E6662"/>
    <w:rsid w:val="000F531D"/>
    <w:rsid w:val="000F68A4"/>
    <w:rsid w:val="0010040D"/>
    <w:rsid w:val="001070C2"/>
    <w:rsid w:val="00107A79"/>
    <w:rsid w:val="00111621"/>
    <w:rsid w:val="00111766"/>
    <w:rsid w:val="0011671F"/>
    <w:rsid w:val="0015298F"/>
    <w:rsid w:val="00155DB5"/>
    <w:rsid w:val="00174C8E"/>
    <w:rsid w:val="001775C9"/>
    <w:rsid w:val="0018368C"/>
    <w:rsid w:val="001954E6"/>
    <w:rsid w:val="00195D17"/>
    <w:rsid w:val="00196DE0"/>
    <w:rsid w:val="001973CC"/>
    <w:rsid w:val="001A3737"/>
    <w:rsid w:val="001B0133"/>
    <w:rsid w:val="001B4D0C"/>
    <w:rsid w:val="001B5F8D"/>
    <w:rsid w:val="001B6981"/>
    <w:rsid w:val="001B6A2E"/>
    <w:rsid w:val="001C2690"/>
    <w:rsid w:val="001D1A8A"/>
    <w:rsid w:val="001E22FC"/>
    <w:rsid w:val="001E25BA"/>
    <w:rsid w:val="001F4CA5"/>
    <w:rsid w:val="001F583C"/>
    <w:rsid w:val="001F5C8A"/>
    <w:rsid w:val="001F7895"/>
    <w:rsid w:val="00203B7F"/>
    <w:rsid w:val="0020712F"/>
    <w:rsid w:val="002118C3"/>
    <w:rsid w:val="00211993"/>
    <w:rsid w:val="002152CD"/>
    <w:rsid w:val="00217D1F"/>
    <w:rsid w:val="002338EC"/>
    <w:rsid w:val="00237109"/>
    <w:rsid w:val="002371F6"/>
    <w:rsid w:val="00240B27"/>
    <w:rsid w:val="0024484C"/>
    <w:rsid w:val="0025330D"/>
    <w:rsid w:val="002710BE"/>
    <w:rsid w:val="00290E44"/>
    <w:rsid w:val="00292C15"/>
    <w:rsid w:val="00293532"/>
    <w:rsid w:val="00293EAF"/>
    <w:rsid w:val="00294A02"/>
    <w:rsid w:val="00296381"/>
    <w:rsid w:val="002A0CB0"/>
    <w:rsid w:val="002A2248"/>
    <w:rsid w:val="002A28C6"/>
    <w:rsid w:val="002A6655"/>
    <w:rsid w:val="002B01B1"/>
    <w:rsid w:val="002B6F56"/>
    <w:rsid w:val="002C04BA"/>
    <w:rsid w:val="002C120D"/>
    <w:rsid w:val="002C4DFD"/>
    <w:rsid w:val="002E474E"/>
    <w:rsid w:val="002F08B4"/>
    <w:rsid w:val="002F2720"/>
    <w:rsid w:val="002F7F83"/>
    <w:rsid w:val="00303682"/>
    <w:rsid w:val="00312577"/>
    <w:rsid w:val="003210A8"/>
    <w:rsid w:val="0032362A"/>
    <w:rsid w:val="003258FE"/>
    <w:rsid w:val="0033174E"/>
    <w:rsid w:val="003350B0"/>
    <w:rsid w:val="00347086"/>
    <w:rsid w:val="00350183"/>
    <w:rsid w:val="00357F4C"/>
    <w:rsid w:val="00374F41"/>
    <w:rsid w:val="00375A9A"/>
    <w:rsid w:val="00382B50"/>
    <w:rsid w:val="00393E22"/>
    <w:rsid w:val="00395C06"/>
    <w:rsid w:val="003970CE"/>
    <w:rsid w:val="00397359"/>
    <w:rsid w:val="003A1DD2"/>
    <w:rsid w:val="003A3AF1"/>
    <w:rsid w:val="003A4301"/>
    <w:rsid w:val="003A7D3B"/>
    <w:rsid w:val="003B4465"/>
    <w:rsid w:val="003B67A7"/>
    <w:rsid w:val="003C124D"/>
    <w:rsid w:val="003C47AA"/>
    <w:rsid w:val="003C4C9D"/>
    <w:rsid w:val="003C6D57"/>
    <w:rsid w:val="003D0170"/>
    <w:rsid w:val="003D0E87"/>
    <w:rsid w:val="003D611B"/>
    <w:rsid w:val="003E3AA4"/>
    <w:rsid w:val="003F05EA"/>
    <w:rsid w:val="003F09ED"/>
    <w:rsid w:val="003F2943"/>
    <w:rsid w:val="00400494"/>
    <w:rsid w:val="004020F8"/>
    <w:rsid w:val="004106F9"/>
    <w:rsid w:val="004125FC"/>
    <w:rsid w:val="00414582"/>
    <w:rsid w:val="00416FDC"/>
    <w:rsid w:val="00430CB2"/>
    <w:rsid w:val="0043239B"/>
    <w:rsid w:val="00432AF0"/>
    <w:rsid w:val="004358CD"/>
    <w:rsid w:val="00446C70"/>
    <w:rsid w:val="004608CF"/>
    <w:rsid w:val="00466077"/>
    <w:rsid w:val="00470A08"/>
    <w:rsid w:val="0047101F"/>
    <w:rsid w:val="00483EA0"/>
    <w:rsid w:val="00496F42"/>
    <w:rsid w:val="00497BD4"/>
    <w:rsid w:val="004A4B7E"/>
    <w:rsid w:val="004A64E6"/>
    <w:rsid w:val="004B0E28"/>
    <w:rsid w:val="004B13E8"/>
    <w:rsid w:val="004B1599"/>
    <w:rsid w:val="004B2519"/>
    <w:rsid w:val="004B6C17"/>
    <w:rsid w:val="004C0FB6"/>
    <w:rsid w:val="004C15C5"/>
    <w:rsid w:val="004C60A0"/>
    <w:rsid w:val="004E3D30"/>
    <w:rsid w:val="004E5955"/>
    <w:rsid w:val="004E6763"/>
    <w:rsid w:val="004E6C1C"/>
    <w:rsid w:val="004E7E8F"/>
    <w:rsid w:val="004F65E0"/>
    <w:rsid w:val="004F7366"/>
    <w:rsid w:val="005017D6"/>
    <w:rsid w:val="00501941"/>
    <w:rsid w:val="00503E54"/>
    <w:rsid w:val="005042B6"/>
    <w:rsid w:val="00504632"/>
    <w:rsid w:val="00512A6A"/>
    <w:rsid w:val="005145AA"/>
    <w:rsid w:val="00517A4A"/>
    <w:rsid w:val="00520AD1"/>
    <w:rsid w:val="00522001"/>
    <w:rsid w:val="00522A3A"/>
    <w:rsid w:val="00532172"/>
    <w:rsid w:val="00533913"/>
    <w:rsid w:val="0053470E"/>
    <w:rsid w:val="005352BE"/>
    <w:rsid w:val="00535CE6"/>
    <w:rsid w:val="0053772D"/>
    <w:rsid w:val="005415E9"/>
    <w:rsid w:val="00543207"/>
    <w:rsid w:val="00545C70"/>
    <w:rsid w:val="00555DA1"/>
    <w:rsid w:val="0055709E"/>
    <w:rsid w:val="0056762D"/>
    <w:rsid w:val="00594514"/>
    <w:rsid w:val="00597A3D"/>
    <w:rsid w:val="005A1AFA"/>
    <w:rsid w:val="005B1132"/>
    <w:rsid w:val="005B2FE9"/>
    <w:rsid w:val="005B7D26"/>
    <w:rsid w:val="005C1F23"/>
    <w:rsid w:val="005D3709"/>
    <w:rsid w:val="005D682E"/>
    <w:rsid w:val="005D6F61"/>
    <w:rsid w:val="005F43BE"/>
    <w:rsid w:val="005F4BB1"/>
    <w:rsid w:val="005F6D0C"/>
    <w:rsid w:val="00603B42"/>
    <w:rsid w:val="00612E12"/>
    <w:rsid w:val="00615674"/>
    <w:rsid w:val="00616C74"/>
    <w:rsid w:val="00620800"/>
    <w:rsid w:val="00625A1B"/>
    <w:rsid w:val="0063171C"/>
    <w:rsid w:val="00652821"/>
    <w:rsid w:val="00654379"/>
    <w:rsid w:val="00661680"/>
    <w:rsid w:val="00664147"/>
    <w:rsid w:val="0066485E"/>
    <w:rsid w:val="00664D90"/>
    <w:rsid w:val="00665ECF"/>
    <w:rsid w:val="006769A0"/>
    <w:rsid w:val="00681B85"/>
    <w:rsid w:val="00684833"/>
    <w:rsid w:val="006870E7"/>
    <w:rsid w:val="00692F03"/>
    <w:rsid w:val="006A2C29"/>
    <w:rsid w:val="006A48D8"/>
    <w:rsid w:val="006B17FB"/>
    <w:rsid w:val="006B3B15"/>
    <w:rsid w:val="006B7058"/>
    <w:rsid w:val="006B76E8"/>
    <w:rsid w:val="006D4A19"/>
    <w:rsid w:val="006D7B9D"/>
    <w:rsid w:val="006E0617"/>
    <w:rsid w:val="006E1695"/>
    <w:rsid w:val="006E62A1"/>
    <w:rsid w:val="006F1FBE"/>
    <w:rsid w:val="006F2330"/>
    <w:rsid w:val="006F2E15"/>
    <w:rsid w:val="006F77F0"/>
    <w:rsid w:val="0070481B"/>
    <w:rsid w:val="00705BE8"/>
    <w:rsid w:val="00717E20"/>
    <w:rsid w:val="0072769C"/>
    <w:rsid w:val="00733BF2"/>
    <w:rsid w:val="00742739"/>
    <w:rsid w:val="00742873"/>
    <w:rsid w:val="0074698A"/>
    <w:rsid w:val="00746EBB"/>
    <w:rsid w:val="00747B45"/>
    <w:rsid w:val="007502B7"/>
    <w:rsid w:val="0075132D"/>
    <w:rsid w:val="007532DF"/>
    <w:rsid w:val="00755133"/>
    <w:rsid w:val="007551E4"/>
    <w:rsid w:val="0076218B"/>
    <w:rsid w:val="00762366"/>
    <w:rsid w:val="0076300F"/>
    <w:rsid w:val="00764953"/>
    <w:rsid w:val="007702AC"/>
    <w:rsid w:val="00770E08"/>
    <w:rsid w:val="00780631"/>
    <w:rsid w:val="00783878"/>
    <w:rsid w:val="00784FAA"/>
    <w:rsid w:val="00792609"/>
    <w:rsid w:val="00794F4A"/>
    <w:rsid w:val="007967CF"/>
    <w:rsid w:val="007A3B7F"/>
    <w:rsid w:val="007A3EC1"/>
    <w:rsid w:val="007B38A0"/>
    <w:rsid w:val="007B66CC"/>
    <w:rsid w:val="007D7C49"/>
    <w:rsid w:val="007E4DFF"/>
    <w:rsid w:val="007E4FE4"/>
    <w:rsid w:val="007E7737"/>
    <w:rsid w:val="007F3551"/>
    <w:rsid w:val="007F4FE0"/>
    <w:rsid w:val="007F5B02"/>
    <w:rsid w:val="007F5D73"/>
    <w:rsid w:val="00813037"/>
    <w:rsid w:val="00814A06"/>
    <w:rsid w:val="008152A0"/>
    <w:rsid w:val="00816B04"/>
    <w:rsid w:val="00822FCD"/>
    <w:rsid w:val="008234C1"/>
    <w:rsid w:val="0082627B"/>
    <w:rsid w:val="00827B95"/>
    <w:rsid w:val="008311B3"/>
    <w:rsid w:val="008372E0"/>
    <w:rsid w:val="00837DEC"/>
    <w:rsid w:val="008402F7"/>
    <w:rsid w:val="00843DDA"/>
    <w:rsid w:val="0084521D"/>
    <w:rsid w:val="008474E4"/>
    <w:rsid w:val="00852574"/>
    <w:rsid w:val="00853886"/>
    <w:rsid w:val="00856872"/>
    <w:rsid w:val="008574FE"/>
    <w:rsid w:val="00864643"/>
    <w:rsid w:val="00887388"/>
    <w:rsid w:val="00892769"/>
    <w:rsid w:val="008941DC"/>
    <w:rsid w:val="00894820"/>
    <w:rsid w:val="008953FA"/>
    <w:rsid w:val="008A4543"/>
    <w:rsid w:val="008B09E2"/>
    <w:rsid w:val="008B5843"/>
    <w:rsid w:val="008D0FA1"/>
    <w:rsid w:val="008D5BC4"/>
    <w:rsid w:val="008E0FB2"/>
    <w:rsid w:val="008E4CAE"/>
    <w:rsid w:val="008F1E46"/>
    <w:rsid w:val="008F3B13"/>
    <w:rsid w:val="008F64BC"/>
    <w:rsid w:val="00902EB6"/>
    <w:rsid w:val="0091211A"/>
    <w:rsid w:val="00916E94"/>
    <w:rsid w:val="00926468"/>
    <w:rsid w:val="00943C9F"/>
    <w:rsid w:val="00945365"/>
    <w:rsid w:val="00950B88"/>
    <w:rsid w:val="00951473"/>
    <w:rsid w:val="00957203"/>
    <w:rsid w:val="0096457C"/>
    <w:rsid w:val="00971937"/>
    <w:rsid w:val="009740DB"/>
    <w:rsid w:val="00982388"/>
    <w:rsid w:val="009849C7"/>
    <w:rsid w:val="00984BF8"/>
    <w:rsid w:val="0098619B"/>
    <w:rsid w:val="00996E15"/>
    <w:rsid w:val="0099746A"/>
    <w:rsid w:val="009A06DA"/>
    <w:rsid w:val="009A6376"/>
    <w:rsid w:val="009B073C"/>
    <w:rsid w:val="009B1BCE"/>
    <w:rsid w:val="009B6154"/>
    <w:rsid w:val="009C389A"/>
    <w:rsid w:val="009C3EBF"/>
    <w:rsid w:val="009C6C9B"/>
    <w:rsid w:val="009D0779"/>
    <w:rsid w:val="009D1A30"/>
    <w:rsid w:val="009D565B"/>
    <w:rsid w:val="009D6C62"/>
    <w:rsid w:val="009E1F07"/>
    <w:rsid w:val="009E20CE"/>
    <w:rsid w:val="009E23C8"/>
    <w:rsid w:val="009E68BF"/>
    <w:rsid w:val="009F1887"/>
    <w:rsid w:val="00A10697"/>
    <w:rsid w:val="00A11880"/>
    <w:rsid w:val="00A16ADC"/>
    <w:rsid w:val="00A24820"/>
    <w:rsid w:val="00A25BCE"/>
    <w:rsid w:val="00A27F04"/>
    <w:rsid w:val="00A343E4"/>
    <w:rsid w:val="00A349DB"/>
    <w:rsid w:val="00A374B6"/>
    <w:rsid w:val="00A6107C"/>
    <w:rsid w:val="00A83A1C"/>
    <w:rsid w:val="00A842AA"/>
    <w:rsid w:val="00A8487B"/>
    <w:rsid w:val="00A872D8"/>
    <w:rsid w:val="00A87A1D"/>
    <w:rsid w:val="00A87CCF"/>
    <w:rsid w:val="00A97955"/>
    <w:rsid w:val="00AA5FE9"/>
    <w:rsid w:val="00AA617E"/>
    <w:rsid w:val="00AB0BC3"/>
    <w:rsid w:val="00AB5E02"/>
    <w:rsid w:val="00AC195B"/>
    <w:rsid w:val="00AC5F2D"/>
    <w:rsid w:val="00AE59A9"/>
    <w:rsid w:val="00AF4DD2"/>
    <w:rsid w:val="00B03387"/>
    <w:rsid w:val="00B12A27"/>
    <w:rsid w:val="00B155C4"/>
    <w:rsid w:val="00B20004"/>
    <w:rsid w:val="00B24475"/>
    <w:rsid w:val="00B26691"/>
    <w:rsid w:val="00B346FF"/>
    <w:rsid w:val="00B34CC9"/>
    <w:rsid w:val="00B36D0C"/>
    <w:rsid w:val="00B4448B"/>
    <w:rsid w:val="00B516BB"/>
    <w:rsid w:val="00B51C47"/>
    <w:rsid w:val="00B6238F"/>
    <w:rsid w:val="00B6376B"/>
    <w:rsid w:val="00B736FF"/>
    <w:rsid w:val="00B764AE"/>
    <w:rsid w:val="00B814FB"/>
    <w:rsid w:val="00B82723"/>
    <w:rsid w:val="00B85888"/>
    <w:rsid w:val="00B8591E"/>
    <w:rsid w:val="00B86076"/>
    <w:rsid w:val="00B873B3"/>
    <w:rsid w:val="00B91762"/>
    <w:rsid w:val="00B96E76"/>
    <w:rsid w:val="00BA252B"/>
    <w:rsid w:val="00BA321B"/>
    <w:rsid w:val="00BB472D"/>
    <w:rsid w:val="00BC2398"/>
    <w:rsid w:val="00BE720F"/>
    <w:rsid w:val="00BF1D65"/>
    <w:rsid w:val="00BF22B7"/>
    <w:rsid w:val="00BF486B"/>
    <w:rsid w:val="00C00004"/>
    <w:rsid w:val="00C02611"/>
    <w:rsid w:val="00C07414"/>
    <w:rsid w:val="00C125A1"/>
    <w:rsid w:val="00C22011"/>
    <w:rsid w:val="00C2346A"/>
    <w:rsid w:val="00C245F0"/>
    <w:rsid w:val="00C25A0B"/>
    <w:rsid w:val="00C27AE8"/>
    <w:rsid w:val="00C30B88"/>
    <w:rsid w:val="00C31158"/>
    <w:rsid w:val="00C34238"/>
    <w:rsid w:val="00C3643E"/>
    <w:rsid w:val="00C406EF"/>
    <w:rsid w:val="00C42EC2"/>
    <w:rsid w:val="00C43712"/>
    <w:rsid w:val="00C4702C"/>
    <w:rsid w:val="00C47A3D"/>
    <w:rsid w:val="00C54467"/>
    <w:rsid w:val="00C642E7"/>
    <w:rsid w:val="00C6481C"/>
    <w:rsid w:val="00C66DA6"/>
    <w:rsid w:val="00C6729E"/>
    <w:rsid w:val="00C72064"/>
    <w:rsid w:val="00C7402F"/>
    <w:rsid w:val="00C7469F"/>
    <w:rsid w:val="00C91C0A"/>
    <w:rsid w:val="00C9687D"/>
    <w:rsid w:val="00C974A4"/>
    <w:rsid w:val="00CA1495"/>
    <w:rsid w:val="00CA1580"/>
    <w:rsid w:val="00CA569F"/>
    <w:rsid w:val="00CB0D8A"/>
    <w:rsid w:val="00CB4CFB"/>
    <w:rsid w:val="00CC23B9"/>
    <w:rsid w:val="00CD0AB4"/>
    <w:rsid w:val="00CD35BE"/>
    <w:rsid w:val="00CE13DA"/>
    <w:rsid w:val="00CE246B"/>
    <w:rsid w:val="00CF334A"/>
    <w:rsid w:val="00D05C11"/>
    <w:rsid w:val="00D079D5"/>
    <w:rsid w:val="00D111C0"/>
    <w:rsid w:val="00D120FA"/>
    <w:rsid w:val="00D1747C"/>
    <w:rsid w:val="00D20690"/>
    <w:rsid w:val="00D20A93"/>
    <w:rsid w:val="00D270DA"/>
    <w:rsid w:val="00D4418E"/>
    <w:rsid w:val="00D45114"/>
    <w:rsid w:val="00D5216F"/>
    <w:rsid w:val="00D55A49"/>
    <w:rsid w:val="00D60540"/>
    <w:rsid w:val="00D61CB5"/>
    <w:rsid w:val="00D66D89"/>
    <w:rsid w:val="00D701AE"/>
    <w:rsid w:val="00D745FC"/>
    <w:rsid w:val="00D751DE"/>
    <w:rsid w:val="00DA0240"/>
    <w:rsid w:val="00DA34D4"/>
    <w:rsid w:val="00DA4783"/>
    <w:rsid w:val="00DC08D5"/>
    <w:rsid w:val="00DC0A59"/>
    <w:rsid w:val="00DC15F7"/>
    <w:rsid w:val="00DD0175"/>
    <w:rsid w:val="00DD0462"/>
    <w:rsid w:val="00DD3D02"/>
    <w:rsid w:val="00DE1916"/>
    <w:rsid w:val="00DE5025"/>
    <w:rsid w:val="00DF1240"/>
    <w:rsid w:val="00DF1409"/>
    <w:rsid w:val="00E01FC5"/>
    <w:rsid w:val="00E02613"/>
    <w:rsid w:val="00E0628E"/>
    <w:rsid w:val="00E33477"/>
    <w:rsid w:val="00E34B8A"/>
    <w:rsid w:val="00E44982"/>
    <w:rsid w:val="00E6029C"/>
    <w:rsid w:val="00E64388"/>
    <w:rsid w:val="00E76923"/>
    <w:rsid w:val="00E81BFC"/>
    <w:rsid w:val="00E84718"/>
    <w:rsid w:val="00E86CBA"/>
    <w:rsid w:val="00E87CAD"/>
    <w:rsid w:val="00E91E48"/>
    <w:rsid w:val="00EA2136"/>
    <w:rsid w:val="00EA7957"/>
    <w:rsid w:val="00EB3AB5"/>
    <w:rsid w:val="00EB4265"/>
    <w:rsid w:val="00EB5187"/>
    <w:rsid w:val="00EC4F85"/>
    <w:rsid w:val="00EC5E02"/>
    <w:rsid w:val="00EC6080"/>
    <w:rsid w:val="00ED3F28"/>
    <w:rsid w:val="00EE106D"/>
    <w:rsid w:val="00EE48C5"/>
    <w:rsid w:val="00EF0B55"/>
    <w:rsid w:val="00EF3850"/>
    <w:rsid w:val="00EF3EA0"/>
    <w:rsid w:val="00EF58D3"/>
    <w:rsid w:val="00F011BE"/>
    <w:rsid w:val="00F17FAF"/>
    <w:rsid w:val="00F26986"/>
    <w:rsid w:val="00F40967"/>
    <w:rsid w:val="00F41323"/>
    <w:rsid w:val="00F4541C"/>
    <w:rsid w:val="00F55E6B"/>
    <w:rsid w:val="00F55F12"/>
    <w:rsid w:val="00F67464"/>
    <w:rsid w:val="00F72DBB"/>
    <w:rsid w:val="00F76C00"/>
    <w:rsid w:val="00F81243"/>
    <w:rsid w:val="00F81299"/>
    <w:rsid w:val="00F81843"/>
    <w:rsid w:val="00F94638"/>
    <w:rsid w:val="00F950CB"/>
    <w:rsid w:val="00F9612D"/>
    <w:rsid w:val="00FB15E5"/>
    <w:rsid w:val="00FB1B8C"/>
    <w:rsid w:val="00FB52DA"/>
    <w:rsid w:val="00FB55E9"/>
    <w:rsid w:val="00FC1B51"/>
    <w:rsid w:val="00FD0490"/>
    <w:rsid w:val="00FD5F0C"/>
    <w:rsid w:val="00FE0D34"/>
    <w:rsid w:val="00FF0446"/>
    <w:rsid w:val="00FF0B3D"/>
    <w:rsid w:val="00FF29C5"/>
    <w:rsid w:val="00FF7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5921A"/>
  <w15:chartTrackingRefBased/>
  <w15:docId w15:val="{71325F7A-9CD0-4F41-90E3-1FB1CF65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993"/>
    <w:pPr>
      <w:ind w:left="720"/>
      <w:contextualSpacing/>
    </w:pPr>
  </w:style>
  <w:style w:type="paragraph" w:customStyle="1" w:styleId="EndNoteBibliographyTitle">
    <w:name w:val="EndNote Bibliography Title"/>
    <w:basedOn w:val="Normal"/>
    <w:link w:val="EndNoteBibliographyTitleChar"/>
    <w:rsid w:val="006F77F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F77F0"/>
    <w:rPr>
      <w:rFonts w:ascii="Calibri" w:hAnsi="Calibri" w:cs="Calibri"/>
      <w:noProof/>
      <w:lang w:val="en-US"/>
    </w:rPr>
  </w:style>
  <w:style w:type="paragraph" w:customStyle="1" w:styleId="EndNoteBibliography">
    <w:name w:val="EndNote Bibliography"/>
    <w:basedOn w:val="Normal"/>
    <w:link w:val="EndNoteBibliographyChar"/>
    <w:rsid w:val="006F77F0"/>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6F77F0"/>
    <w:rPr>
      <w:rFonts w:ascii="Calibri" w:hAnsi="Calibri" w:cs="Calibri"/>
      <w:noProof/>
      <w:lang w:val="en-US"/>
    </w:rPr>
  </w:style>
  <w:style w:type="character" w:styleId="CommentReference">
    <w:name w:val="annotation reference"/>
    <w:basedOn w:val="DefaultParagraphFont"/>
    <w:uiPriority w:val="99"/>
    <w:semiHidden/>
    <w:unhideWhenUsed/>
    <w:rsid w:val="0076300F"/>
    <w:rPr>
      <w:sz w:val="16"/>
      <w:szCs w:val="16"/>
    </w:rPr>
  </w:style>
  <w:style w:type="paragraph" w:styleId="CommentText">
    <w:name w:val="annotation text"/>
    <w:basedOn w:val="Normal"/>
    <w:link w:val="CommentTextChar"/>
    <w:uiPriority w:val="99"/>
    <w:unhideWhenUsed/>
    <w:rsid w:val="0076300F"/>
    <w:pPr>
      <w:spacing w:line="240" w:lineRule="auto"/>
    </w:pPr>
    <w:rPr>
      <w:sz w:val="20"/>
      <w:szCs w:val="20"/>
    </w:rPr>
  </w:style>
  <w:style w:type="character" w:customStyle="1" w:styleId="CommentTextChar">
    <w:name w:val="Comment Text Char"/>
    <w:basedOn w:val="DefaultParagraphFont"/>
    <w:link w:val="CommentText"/>
    <w:uiPriority w:val="99"/>
    <w:rsid w:val="0076300F"/>
    <w:rPr>
      <w:sz w:val="20"/>
      <w:szCs w:val="20"/>
    </w:rPr>
  </w:style>
  <w:style w:type="paragraph" w:styleId="CommentSubject">
    <w:name w:val="annotation subject"/>
    <w:basedOn w:val="CommentText"/>
    <w:next w:val="CommentText"/>
    <w:link w:val="CommentSubjectChar"/>
    <w:uiPriority w:val="99"/>
    <w:semiHidden/>
    <w:unhideWhenUsed/>
    <w:rsid w:val="0076300F"/>
    <w:rPr>
      <w:b/>
      <w:bCs/>
    </w:rPr>
  </w:style>
  <w:style w:type="character" w:customStyle="1" w:styleId="CommentSubjectChar">
    <w:name w:val="Comment Subject Char"/>
    <w:basedOn w:val="CommentTextChar"/>
    <w:link w:val="CommentSubject"/>
    <w:uiPriority w:val="99"/>
    <w:semiHidden/>
    <w:rsid w:val="0076300F"/>
    <w:rPr>
      <w:b/>
      <w:bCs/>
      <w:sz w:val="20"/>
      <w:szCs w:val="20"/>
    </w:rPr>
  </w:style>
  <w:style w:type="table" w:styleId="TableGrid">
    <w:name w:val="Table Grid"/>
    <w:basedOn w:val="TableNormal"/>
    <w:uiPriority w:val="39"/>
    <w:rsid w:val="0082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B4E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A0240"/>
    <w:rPr>
      <w:color w:val="0563C1" w:themeColor="hyperlink"/>
      <w:u w:val="single"/>
    </w:rPr>
  </w:style>
  <w:style w:type="character" w:customStyle="1" w:styleId="UnresolvedMention1">
    <w:name w:val="Unresolved Mention1"/>
    <w:basedOn w:val="DefaultParagraphFont"/>
    <w:uiPriority w:val="99"/>
    <w:semiHidden/>
    <w:unhideWhenUsed/>
    <w:rsid w:val="00DA0240"/>
    <w:rPr>
      <w:color w:val="605E5C"/>
      <w:shd w:val="clear" w:color="auto" w:fill="E1DFDD"/>
    </w:rPr>
  </w:style>
  <w:style w:type="paragraph" w:styleId="Footer">
    <w:name w:val="footer"/>
    <w:basedOn w:val="Normal"/>
    <w:link w:val="FooterChar"/>
    <w:uiPriority w:val="99"/>
    <w:unhideWhenUsed/>
    <w:rsid w:val="00B15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5C4"/>
  </w:style>
  <w:style w:type="character" w:styleId="PageNumber">
    <w:name w:val="page number"/>
    <w:basedOn w:val="DefaultParagraphFont"/>
    <w:uiPriority w:val="99"/>
    <w:semiHidden/>
    <w:unhideWhenUsed/>
    <w:rsid w:val="00B155C4"/>
  </w:style>
  <w:style w:type="paragraph" w:styleId="Header">
    <w:name w:val="header"/>
    <w:basedOn w:val="Normal"/>
    <w:link w:val="HeaderChar"/>
    <w:uiPriority w:val="99"/>
    <w:unhideWhenUsed/>
    <w:rsid w:val="007A3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B7F"/>
  </w:style>
  <w:style w:type="paragraph" w:styleId="Revision">
    <w:name w:val="Revision"/>
    <w:hidden/>
    <w:uiPriority w:val="99"/>
    <w:semiHidden/>
    <w:rsid w:val="00996E15"/>
    <w:pPr>
      <w:spacing w:after="0" w:line="240" w:lineRule="auto"/>
    </w:pPr>
  </w:style>
  <w:style w:type="paragraph" w:styleId="BalloonText">
    <w:name w:val="Balloon Text"/>
    <w:basedOn w:val="Normal"/>
    <w:link w:val="BalloonTextChar"/>
    <w:uiPriority w:val="99"/>
    <w:semiHidden/>
    <w:unhideWhenUsed/>
    <w:rsid w:val="00C97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4A4"/>
    <w:rPr>
      <w:rFonts w:ascii="Segoe UI" w:hAnsi="Segoe UI" w:cs="Segoe UI"/>
      <w:sz w:val="18"/>
      <w:szCs w:val="18"/>
    </w:rPr>
  </w:style>
  <w:style w:type="character" w:styleId="UnresolvedMention">
    <w:name w:val="Unresolved Mention"/>
    <w:basedOn w:val="DefaultParagraphFont"/>
    <w:uiPriority w:val="99"/>
    <w:semiHidden/>
    <w:unhideWhenUsed/>
    <w:rsid w:val="00FB15E5"/>
    <w:rPr>
      <w:color w:val="605E5C"/>
      <w:shd w:val="clear" w:color="auto" w:fill="E1DFDD"/>
    </w:rPr>
  </w:style>
  <w:style w:type="character" w:styleId="LineNumber">
    <w:name w:val="line number"/>
    <w:basedOn w:val="DefaultParagraphFont"/>
    <w:uiPriority w:val="99"/>
    <w:semiHidden/>
    <w:unhideWhenUsed/>
    <w:rsid w:val="00350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a5uy9" TargetMode="External"/><Relationship Id="rId13" Type="http://schemas.openxmlformats.org/officeDocument/2006/relationships/hyperlink" Target="https://doi.org/10.1002/pan3.1020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landurbplan.2015.11.00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bjc.1236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111/j.2517-6161.1995.tb02031.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016/j.healthplace.2014.10.00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7C1F-EC6C-43BE-9473-13888ECD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16062</Words>
  <Characters>91560</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Shoesmith</dc:creator>
  <cp:keywords/>
  <dc:description/>
  <cp:lastModifiedBy>Emily Shoesmith</cp:lastModifiedBy>
  <cp:revision>2</cp:revision>
  <dcterms:created xsi:type="dcterms:W3CDTF">2023-03-29T13:46:00Z</dcterms:created>
  <dcterms:modified xsi:type="dcterms:W3CDTF">2023-03-29T13:46:00Z</dcterms:modified>
</cp:coreProperties>
</file>