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F1230" w14:textId="083C4039" w:rsidR="001C4C83" w:rsidRPr="001C4C83" w:rsidRDefault="00FF55E0" w:rsidP="001C4C83">
      <w:pPr>
        <w:pStyle w:val="Title"/>
        <w:ind w:left="567" w:right="705"/>
        <w:jc w:val="left"/>
        <w:rPr>
          <w:i/>
          <w:iCs/>
          <w:sz w:val="24"/>
          <w:szCs w:val="24"/>
        </w:rPr>
      </w:pPr>
      <w:r w:rsidRPr="00732D1A">
        <w:rPr>
          <w:sz w:val="24"/>
          <w:szCs w:val="24"/>
        </w:rPr>
        <w:t>Modern Postural Yoga and t</w:t>
      </w:r>
      <w:r w:rsidR="00EE6BB2" w:rsidRPr="00732D1A">
        <w:rPr>
          <w:sz w:val="24"/>
          <w:szCs w:val="24"/>
        </w:rPr>
        <w:t xml:space="preserve">he </w:t>
      </w:r>
      <w:r w:rsidR="00EE6BB2" w:rsidRPr="00732D1A">
        <w:rPr>
          <w:i/>
          <w:iCs/>
          <w:sz w:val="24"/>
          <w:szCs w:val="24"/>
        </w:rPr>
        <w:t>Health-Spirituality-Neoliberalism Nexus</w:t>
      </w:r>
    </w:p>
    <w:p w14:paraId="4B2BE725" w14:textId="77777777" w:rsidR="001C4C83" w:rsidRDefault="001C4C83" w:rsidP="008D2B84">
      <w:pPr>
        <w:pStyle w:val="ABKWH"/>
        <w:ind w:left="567" w:right="705"/>
        <w:rPr>
          <w:b/>
          <w:bCs/>
          <w:color w:val="auto"/>
          <w:sz w:val="24"/>
        </w:rPr>
      </w:pPr>
    </w:p>
    <w:p w14:paraId="6EC5C8CC" w14:textId="0C054886" w:rsidR="001C4C83" w:rsidRDefault="001C4C83" w:rsidP="008D2B84">
      <w:pPr>
        <w:pStyle w:val="ABKWH"/>
        <w:ind w:left="567" w:right="705"/>
        <w:rPr>
          <w:b/>
          <w:bCs/>
          <w:color w:val="auto"/>
          <w:sz w:val="24"/>
        </w:rPr>
      </w:pPr>
      <w:r>
        <w:rPr>
          <w:b/>
          <w:bCs/>
          <w:color w:val="auto"/>
          <w:sz w:val="24"/>
        </w:rPr>
        <w:t>Matteo Di Placido, Anna Strhan, Stefania Palmisano</w:t>
      </w:r>
    </w:p>
    <w:p w14:paraId="41BBEF55" w14:textId="61D961A0" w:rsidR="003B30D0" w:rsidRDefault="003B30D0" w:rsidP="008D2B84">
      <w:pPr>
        <w:pStyle w:val="ABKWH"/>
        <w:ind w:left="567" w:right="705"/>
        <w:rPr>
          <w:b/>
          <w:bCs/>
          <w:color w:val="auto"/>
          <w:sz w:val="24"/>
        </w:rPr>
      </w:pPr>
    </w:p>
    <w:p w14:paraId="6B83177B" w14:textId="2CFA2ECD" w:rsidR="003B30D0" w:rsidRPr="003B30D0" w:rsidRDefault="003B30D0" w:rsidP="008D2B84">
      <w:pPr>
        <w:pStyle w:val="ABKWH"/>
        <w:ind w:left="567" w:right="705"/>
        <w:rPr>
          <w:b/>
          <w:bCs/>
          <w:color w:val="auto"/>
          <w:sz w:val="24"/>
        </w:rPr>
      </w:pPr>
      <w:r>
        <w:rPr>
          <w:b/>
          <w:bCs/>
          <w:color w:val="auto"/>
          <w:sz w:val="24"/>
        </w:rPr>
        <w:t xml:space="preserve">This is an Accepted Manuscript of an article published by Equinox Publishing in </w:t>
      </w:r>
      <w:r>
        <w:rPr>
          <w:b/>
          <w:bCs/>
          <w:i/>
          <w:color w:val="auto"/>
          <w:sz w:val="24"/>
        </w:rPr>
        <w:t xml:space="preserve">Fieldwork in Religion </w:t>
      </w:r>
      <w:r>
        <w:rPr>
          <w:b/>
          <w:bCs/>
          <w:color w:val="auto"/>
          <w:sz w:val="24"/>
        </w:rPr>
        <w:t>18(1)</w:t>
      </w:r>
      <w:bookmarkStart w:id="0" w:name="_GoBack"/>
      <w:bookmarkEnd w:id="0"/>
    </w:p>
    <w:p w14:paraId="25494DD9" w14:textId="77777777" w:rsidR="001C4C83" w:rsidRDefault="001C4C83" w:rsidP="008D2B84">
      <w:pPr>
        <w:pStyle w:val="ABKWH"/>
        <w:ind w:left="567" w:right="705"/>
        <w:rPr>
          <w:b/>
          <w:bCs/>
          <w:color w:val="auto"/>
          <w:sz w:val="24"/>
        </w:rPr>
      </w:pPr>
    </w:p>
    <w:p w14:paraId="5F41CC9A" w14:textId="6885C43A" w:rsidR="00EE6BB2" w:rsidRPr="00732D1A" w:rsidRDefault="00EE6BB2" w:rsidP="008D2B84">
      <w:pPr>
        <w:pStyle w:val="ABKWH"/>
        <w:ind w:left="567" w:right="705"/>
        <w:rPr>
          <w:b/>
          <w:bCs/>
          <w:color w:val="auto"/>
          <w:sz w:val="24"/>
        </w:rPr>
      </w:pPr>
      <w:r w:rsidRPr="00732D1A">
        <w:rPr>
          <w:b/>
          <w:bCs/>
          <w:color w:val="auto"/>
          <w:sz w:val="24"/>
        </w:rPr>
        <w:t xml:space="preserve">Abstract </w:t>
      </w:r>
    </w:p>
    <w:p w14:paraId="7A5327E7" w14:textId="59068E2F" w:rsidR="00EE6BB2" w:rsidRPr="00732D1A" w:rsidRDefault="00EE6BB2" w:rsidP="008D2B84">
      <w:pPr>
        <w:ind w:left="567" w:right="705"/>
        <w:jc w:val="both"/>
        <w:rPr>
          <w:rFonts w:cs="Times New Roman"/>
          <w:szCs w:val="24"/>
        </w:rPr>
      </w:pPr>
      <w:r w:rsidRPr="00732D1A">
        <w:rPr>
          <w:rFonts w:cs="Times New Roman"/>
          <w:szCs w:val="24"/>
        </w:rPr>
        <w:t>The practice of yoga has become an integral part of practitioners’</w:t>
      </w:r>
      <w:r w:rsidR="00732D1A">
        <w:rPr>
          <w:rFonts w:cs="Times New Roman"/>
          <w:szCs w:val="24"/>
        </w:rPr>
        <w:t xml:space="preserve"> </w:t>
      </w:r>
      <w:r w:rsidRPr="00732D1A">
        <w:rPr>
          <w:rFonts w:cs="Times New Roman"/>
          <w:szCs w:val="24"/>
        </w:rPr>
        <w:t xml:space="preserve">lifestyles, spirituality, and therapeutic paths across the world, not to mention institutional and governmental interventions of pedagogical, rehabilitative, and political nature in settings as diverse as schools, hospitals, and prisons. While social science literature has explored some of these areas of analysis, we currently know little about how particular conceptions of health and wellbeing, of the sacred, and of the economic-political continuum overlap, diverge, and reciprocally influence each other, in reference to yoga and beyond. Using the example of “modern </w:t>
      </w:r>
      <w:r w:rsidR="0006514F" w:rsidRPr="00732D1A">
        <w:rPr>
          <w:rFonts w:cs="Times New Roman"/>
          <w:szCs w:val="24"/>
        </w:rPr>
        <w:t>postural</w:t>
      </w:r>
      <w:r w:rsidRPr="00732D1A">
        <w:rPr>
          <w:rFonts w:cs="Times New Roman"/>
          <w:szCs w:val="24"/>
        </w:rPr>
        <w:t xml:space="preserve"> yoga”, this paper aims to provide a preliminary account of what we term the </w:t>
      </w:r>
      <w:r w:rsidR="00732D1A">
        <w:rPr>
          <w:rFonts w:cs="Times New Roman"/>
          <w:i/>
          <w:iCs/>
          <w:szCs w:val="24"/>
        </w:rPr>
        <w:t>H</w:t>
      </w:r>
      <w:r w:rsidR="00732D1A" w:rsidRPr="00732D1A">
        <w:rPr>
          <w:rFonts w:cs="Times New Roman"/>
          <w:i/>
          <w:iCs/>
          <w:szCs w:val="24"/>
        </w:rPr>
        <w:t>ealth</w:t>
      </w:r>
      <w:r w:rsidRPr="00732D1A">
        <w:rPr>
          <w:rFonts w:cs="Times New Roman"/>
          <w:i/>
          <w:iCs/>
          <w:szCs w:val="24"/>
        </w:rPr>
        <w:t>-Spirituality-Neoliberalism Nexus</w:t>
      </w:r>
      <w:r w:rsidRPr="00732D1A">
        <w:rPr>
          <w:rFonts w:cs="Times New Roman"/>
          <w:szCs w:val="24"/>
        </w:rPr>
        <w:t xml:space="preserve">, that is, of the manners in which different “social fields”, such as the medical/therapeutic, the spiritual/religious, and the political/economic fields, are partly governed by the same practical-discursive logics and display profound </w:t>
      </w:r>
      <w:r w:rsidR="00B64218">
        <w:rPr>
          <w:rFonts w:cs="Times New Roman"/>
          <w:szCs w:val="24"/>
        </w:rPr>
        <w:t>“</w:t>
      </w:r>
      <w:r w:rsidRPr="00732D1A">
        <w:rPr>
          <w:rFonts w:cs="Times New Roman"/>
          <w:szCs w:val="24"/>
        </w:rPr>
        <w:t>symbiotic relationships</w:t>
      </w:r>
      <w:r w:rsidR="00B64218">
        <w:rPr>
          <w:rFonts w:cs="Times New Roman"/>
          <w:szCs w:val="24"/>
        </w:rPr>
        <w:t>”</w:t>
      </w:r>
      <w:r w:rsidRPr="00732D1A">
        <w:rPr>
          <w:rFonts w:cs="Times New Roman"/>
          <w:szCs w:val="24"/>
        </w:rPr>
        <w:t xml:space="preserve">. More specifically, this paper elucidates how specific health discourses centered around practitioners’ self-care, self-responsibility, and self-control dominate, not only the medical/therapeutic field, but also the landscape of contemporary spiritualities and the widespread neoliberal ethos that characterizes the current social, political, and economic model of Westernized societies. Here, the categories of physical and psychological health, the idea of a fulfilling spiritual life, and economic success display deep </w:t>
      </w:r>
      <w:r w:rsidR="00B64218">
        <w:rPr>
          <w:rFonts w:cs="Times New Roman"/>
          <w:szCs w:val="24"/>
        </w:rPr>
        <w:t>“</w:t>
      </w:r>
      <w:r w:rsidRPr="00732D1A">
        <w:rPr>
          <w:rFonts w:cs="Times New Roman"/>
          <w:szCs w:val="24"/>
        </w:rPr>
        <w:t>elective affinities</w:t>
      </w:r>
      <w:r w:rsidR="00B64218">
        <w:rPr>
          <w:rFonts w:cs="Times New Roman"/>
          <w:szCs w:val="24"/>
        </w:rPr>
        <w:t>”</w:t>
      </w:r>
      <w:r w:rsidRPr="00732D1A">
        <w:rPr>
          <w:rFonts w:cs="Times New Roman"/>
          <w:szCs w:val="24"/>
        </w:rPr>
        <w:t xml:space="preserve"> that we seek to uncover mobilizing a series of foundational sociological concepts such as the </w:t>
      </w:r>
      <w:proofErr w:type="spellStart"/>
      <w:r w:rsidRPr="00732D1A">
        <w:rPr>
          <w:rFonts w:cs="Times New Roman"/>
          <w:szCs w:val="24"/>
        </w:rPr>
        <w:t>Bourdieusian</w:t>
      </w:r>
      <w:proofErr w:type="spellEnd"/>
      <w:r w:rsidRPr="00732D1A">
        <w:rPr>
          <w:rFonts w:cs="Times New Roman"/>
          <w:szCs w:val="24"/>
        </w:rPr>
        <w:t xml:space="preserve"> notion of “field” and a </w:t>
      </w:r>
      <w:proofErr w:type="spellStart"/>
      <w:r w:rsidRPr="00732D1A">
        <w:rPr>
          <w:rFonts w:cs="Times New Roman"/>
          <w:szCs w:val="24"/>
        </w:rPr>
        <w:t>Foucaultian</w:t>
      </w:r>
      <w:proofErr w:type="spellEnd"/>
      <w:r w:rsidRPr="00732D1A">
        <w:rPr>
          <w:rFonts w:cs="Times New Roman"/>
          <w:szCs w:val="24"/>
        </w:rPr>
        <w:t xml:space="preserve"> reading of “biopolitics” and “governmentality”.</w:t>
      </w:r>
      <w:r w:rsidRPr="00732D1A">
        <w:rPr>
          <w:rFonts w:eastAsia="Arial" w:cs="Times New Roman"/>
          <w:szCs w:val="24"/>
        </w:rPr>
        <w:t xml:space="preserve"> </w:t>
      </w:r>
    </w:p>
    <w:p w14:paraId="30DC3D0B" w14:textId="560A571D" w:rsidR="00EE6BB2" w:rsidRPr="00732D1A" w:rsidRDefault="00EE6BB2" w:rsidP="008D2B84">
      <w:pPr>
        <w:pStyle w:val="AuthorList"/>
        <w:ind w:left="567" w:right="705"/>
      </w:pPr>
      <w:r w:rsidRPr="00732D1A">
        <w:t xml:space="preserve">Keywords: </w:t>
      </w:r>
      <w:r w:rsidRPr="00732D1A">
        <w:rPr>
          <w:b w:val="0"/>
          <w:bCs/>
        </w:rPr>
        <w:t xml:space="preserve">yoga, health and wellbeing, the </w:t>
      </w:r>
      <w:r w:rsidRPr="00732D1A">
        <w:rPr>
          <w:b w:val="0"/>
          <w:bCs/>
          <w:i/>
          <w:iCs/>
        </w:rPr>
        <w:t>Health-Spirituality-Neoliberalism Nexus</w:t>
      </w:r>
      <w:r w:rsidRPr="00732D1A">
        <w:rPr>
          <w:b w:val="0"/>
          <w:bCs/>
        </w:rPr>
        <w:t>, field, biopolitic</w:t>
      </w:r>
      <w:r w:rsidR="00B64218">
        <w:rPr>
          <w:b w:val="0"/>
          <w:bCs/>
        </w:rPr>
        <w:t xml:space="preserve">s, </w:t>
      </w:r>
      <w:r w:rsidRPr="00732D1A">
        <w:rPr>
          <w:b w:val="0"/>
          <w:bCs/>
        </w:rPr>
        <w:t>governmentality</w:t>
      </w:r>
      <w:r w:rsidRPr="00732D1A">
        <w:rPr>
          <w:vertAlign w:val="subscript"/>
        </w:rPr>
        <w:t xml:space="preserve">. </w:t>
      </w:r>
    </w:p>
    <w:p w14:paraId="57F6A29A" w14:textId="65FDF446" w:rsidR="00EA3D3C" w:rsidRPr="00732D1A" w:rsidRDefault="00EA3D3C" w:rsidP="008D2B84">
      <w:pPr>
        <w:pStyle w:val="Heading1"/>
        <w:numPr>
          <w:ilvl w:val="0"/>
          <w:numId w:val="25"/>
        </w:numPr>
        <w:ind w:right="705"/>
      </w:pPr>
      <w:r w:rsidRPr="00732D1A">
        <w:t>Introduction</w:t>
      </w:r>
    </w:p>
    <w:p w14:paraId="6FF3F4D3" w14:textId="09F335E3" w:rsidR="006E13EC" w:rsidRPr="00732D1A" w:rsidRDefault="00975DF9" w:rsidP="008D2B84">
      <w:pPr>
        <w:spacing w:after="1440"/>
        <w:ind w:left="567" w:right="705"/>
        <w:contextualSpacing/>
        <w:jc w:val="both"/>
        <w:rPr>
          <w:rFonts w:cs="Times New Roman"/>
          <w:szCs w:val="24"/>
        </w:rPr>
      </w:pPr>
      <w:r w:rsidRPr="00732D1A">
        <w:rPr>
          <w:rFonts w:cs="Times New Roman"/>
          <w:szCs w:val="24"/>
        </w:rPr>
        <w:t>“</w:t>
      </w:r>
      <w:r w:rsidR="007C2794" w:rsidRPr="00732D1A">
        <w:rPr>
          <w:rFonts w:cs="Times New Roman"/>
          <w:szCs w:val="24"/>
        </w:rPr>
        <w:t>Modern postural yoga</w:t>
      </w:r>
      <w:r w:rsidRPr="00732D1A">
        <w:rPr>
          <w:rFonts w:cs="Times New Roman"/>
          <w:szCs w:val="24"/>
        </w:rPr>
        <w:t xml:space="preserve">” (De </w:t>
      </w:r>
      <w:proofErr w:type="spellStart"/>
      <w:r w:rsidRPr="00732D1A">
        <w:rPr>
          <w:rFonts w:cs="Times New Roman"/>
          <w:szCs w:val="24"/>
        </w:rPr>
        <w:t>Michelis</w:t>
      </w:r>
      <w:proofErr w:type="spellEnd"/>
      <w:r w:rsidR="00B64218">
        <w:rPr>
          <w:rFonts w:cs="Times New Roman"/>
          <w:szCs w:val="24"/>
        </w:rPr>
        <w:t xml:space="preserve"> </w:t>
      </w:r>
      <w:r w:rsidRPr="00732D1A">
        <w:rPr>
          <w:rFonts w:cs="Times New Roman"/>
          <w:szCs w:val="24"/>
        </w:rPr>
        <w:t>2004)</w:t>
      </w:r>
      <w:r w:rsidR="007C2794" w:rsidRPr="00732D1A">
        <w:rPr>
          <w:rFonts w:cs="Times New Roman"/>
          <w:szCs w:val="24"/>
        </w:rPr>
        <w:t xml:space="preserve">, a form of yoga based on the reiterated performance of a series of postures often synchronized with the breath, </w:t>
      </w:r>
      <w:r w:rsidR="007C2794" w:rsidRPr="00732D1A">
        <w:rPr>
          <w:rFonts w:cs="Times New Roman"/>
          <w:bCs/>
          <w:szCs w:val="24"/>
        </w:rPr>
        <w:t xml:space="preserve">is increasingly central within the landscape of </w:t>
      </w:r>
      <w:r w:rsidR="007C2794" w:rsidRPr="00732D1A">
        <w:rPr>
          <w:rFonts w:cs="Times New Roman"/>
          <w:szCs w:val="24"/>
        </w:rPr>
        <w:t xml:space="preserve">contemporary spiritualities, the wellness and fitness industry, and therapeutic culture. </w:t>
      </w:r>
      <w:r w:rsidR="006E13EC" w:rsidRPr="00732D1A">
        <w:rPr>
          <w:rFonts w:cs="Times New Roman"/>
          <w:szCs w:val="24"/>
        </w:rPr>
        <w:t xml:space="preserve">From </w:t>
      </w:r>
      <w:r w:rsidR="00B41A23" w:rsidRPr="00732D1A">
        <w:rPr>
          <w:rFonts w:cs="Times New Roman"/>
          <w:szCs w:val="24"/>
        </w:rPr>
        <w:t xml:space="preserve">its roots as </w:t>
      </w:r>
      <w:r w:rsidR="006E13EC" w:rsidRPr="00732D1A">
        <w:rPr>
          <w:rFonts w:cs="Times New Roman"/>
          <w:szCs w:val="24"/>
        </w:rPr>
        <w:t xml:space="preserve">a mainly male-renouncer system of knowledge </w:t>
      </w:r>
      <w:r w:rsidR="007C2794" w:rsidRPr="00732D1A">
        <w:rPr>
          <w:rFonts w:cs="Times New Roman"/>
          <w:szCs w:val="24"/>
        </w:rPr>
        <w:t>shr</w:t>
      </w:r>
      <w:r w:rsidR="002A2BA7">
        <w:rPr>
          <w:rFonts w:cs="Times New Roman"/>
          <w:szCs w:val="24"/>
        </w:rPr>
        <w:t>oud</w:t>
      </w:r>
      <w:r w:rsidR="007C2794" w:rsidRPr="00732D1A">
        <w:rPr>
          <w:rFonts w:cs="Times New Roman"/>
          <w:szCs w:val="24"/>
        </w:rPr>
        <w:t>ed with secrecy in</w:t>
      </w:r>
      <w:r w:rsidR="00B41A23" w:rsidRPr="00732D1A">
        <w:rPr>
          <w:rFonts w:cs="Times New Roman"/>
          <w:szCs w:val="24"/>
        </w:rPr>
        <w:t xml:space="preserve"> </w:t>
      </w:r>
      <w:r w:rsidR="006E13EC" w:rsidRPr="00732D1A">
        <w:rPr>
          <w:rFonts w:cs="Times New Roman"/>
          <w:szCs w:val="24"/>
        </w:rPr>
        <w:t>pre-modern</w:t>
      </w:r>
      <w:r w:rsidR="00B41A23" w:rsidRPr="00732D1A">
        <w:rPr>
          <w:rFonts w:cs="Times New Roman"/>
          <w:szCs w:val="24"/>
        </w:rPr>
        <w:t xml:space="preserve"> times</w:t>
      </w:r>
      <w:r w:rsidR="007C2794" w:rsidRPr="00732D1A">
        <w:rPr>
          <w:rFonts w:cs="Times New Roman"/>
          <w:szCs w:val="24"/>
        </w:rPr>
        <w:t>, yoga – at least in its postural variants – is now</w:t>
      </w:r>
      <w:r w:rsidR="006E13EC" w:rsidRPr="00732D1A">
        <w:rPr>
          <w:rFonts w:cs="Times New Roman"/>
          <w:szCs w:val="24"/>
        </w:rPr>
        <w:t xml:space="preserve"> a </w:t>
      </w:r>
      <w:r w:rsidR="007C2794" w:rsidRPr="00732D1A">
        <w:rPr>
          <w:rFonts w:cs="Times New Roman"/>
          <w:szCs w:val="24"/>
        </w:rPr>
        <w:t xml:space="preserve">highly classed, gendered, and racialized mainstream physical activity particularly present in urban areas across the world. </w:t>
      </w:r>
      <w:r w:rsidR="00E16B7F" w:rsidRPr="00732D1A">
        <w:rPr>
          <w:rFonts w:cs="Times New Roman"/>
          <w:szCs w:val="24"/>
        </w:rPr>
        <w:t xml:space="preserve">In contemporary Westernized societies many aspects of </w:t>
      </w:r>
      <w:r w:rsidR="007C2794" w:rsidRPr="00732D1A">
        <w:rPr>
          <w:rFonts w:cs="Times New Roman"/>
          <w:szCs w:val="24"/>
        </w:rPr>
        <w:t xml:space="preserve">postural yoga </w:t>
      </w:r>
      <w:r w:rsidR="00E16B7F" w:rsidRPr="00732D1A">
        <w:rPr>
          <w:rFonts w:cs="Times New Roman"/>
          <w:szCs w:val="24"/>
        </w:rPr>
        <w:t xml:space="preserve">have become an integral part of practitioners’ lifestyles, spirituality, and therapeutic paths, as well as institutional and governmental interventions of a pedagogical, rehabilitative, and political nature in settings as diverse as </w:t>
      </w:r>
      <w:r w:rsidR="00E16B7F" w:rsidRPr="00732D1A">
        <w:rPr>
          <w:rFonts w:cs="Times New Roman"/>
          <w:szCs w:val="24"/>
        </w:rPr>
        <w:lastRenderedPageBreak/>
        <w:t xml:space="preserve">schools, hospitals, and prisons. The progressive diffusion, popularization, and institutionalization of </w:t>
      </w:r>
      <w:r w:rsidR="006E13EC" w:rsidRPr="00732D1A">
        <w:rPr>
          <w:rFonts w:cs="Times New Roman"/>
          <w:szCs w:val="24"/>
        </w:rPr>
        <w:t xml:space="preserve">yoga rends it </w:t>
      </w:r>
      <w:r w:rsidR="00E16B7F" w:rsidRPr="00732D1A">
        <w:rPr>
          <w:rFonts w:cs="Times New Roman"/>
          <w:szCs w:val="24"/>
        </w:rPr>
        <w:t>a</w:t>
      </w:r>
      <w:r w:rsidR="00732D1A">
        <w:rPr>
          <w:rFonts w:cs="Times New Roman"/>
          <w:szCs w:val="24"/>
        </w:rPr>
        <w:t xml:space="preserve">n </w:t>
      </w:r>
      <w:r w:rsidR="00E16B7F" w:rsidRPr="00732D1A">
        <w:rPr>
          <w:rFonts w:cs="Times New Roman"/>
          <w:szCs w:val="24"/>
        </w:rPr>
        <w:t>important social phenomen</w:t>
      </w:r>
      <w:r w:rsidR="006E13EC" w:rsidRPr="00732D1A">
        <w:rPr>
          <w:rFonts w:cs="Times New Roman"/>
          <w:szCs w:val="24"/>
        </w:rPr>
        <w:t>on</w:t>
      </w:r>
      <w:r w:rsidR="00E16B7F" w:rsidRPr="00732D1A">
        <w:rPr>
          <w:rFonts w:cs="Times New Roman"/>
          <w:szCs w:val="24"/>
        </w:rPr>
        <w:t xml:space="preserve"> worth of serious sociological scrutiny in relation to the ideals and discourses of ‘health’ </w:t>
      </w:r>
      <w:r w:rsidR="006E13EC" w:rsidRPr="00732D1A">
        <w:rPr>
          <w:rFonts w:cs="Times New Roman"/>
          <w:szCs w:val="24"/>
        </w:rPr>
        <w:t>it</w:t>
      </w:r>
      <w:r w:rsidR="00E16B7F" w:rsidRPr="00732D1A">
        <w:rPr>
          <w:rFonts w:cs="Times New Roman"/>
          <w:szCs w:val="24"/>
        </w:rPr>
        <w:t xml:space="preserve"> promote</w:t>
      </w:r>
      <w:r w:rsidR="006E13EC" w:rsidRPr="00732D1A">
        <w:rPr>
          <w:rFonts w:cs="Times New Roman"/>
          <w:szCs w:val="24"/>
        </w:rPr>
        <w:t xml:space="preserve">s, next of course, to its centrality within the landscape of </w:t>
      </w:r>
      <w:r w:rsidR="00E9508A" w:rsidRPr="00732D1A">
        <w:rPr>
          <w:rFonts w:cs="Times New Roman"/>
          <w:szCs w:val="24"/>
        </w:rPr>
        <w:t xml:space="preserve">new, or alternative, </w:t>
      </w:r>
      <w:r w:rsidR="006E13EC" w:rsidRPr="00732D1A">
        <w:rPr>
          <w:rFonts w:cs="Times New Roman"/>
          <w:szCs w:val="24"/>
        </w:rPr>
        <w:t xml:space="preserve">spiritualities. </w:t>
      </w:r>
    </w:p>
    <w:p w14:paraId="57A312F0" w14:textId="33A35809" w:rsidR="00BB088F" w:rsidRPr="00732D1A" w:rsidRDefault="00E16B7F" w:rsidP="008D2B84">
      <w:pPr>
        <w:spacing w:after="1440"/>
        <w:ind w:left="567" w:right="705" w:firstLine="567"/>
        <w:contextualSpacing/>
        <w:jc w:val="both"/>
        <w:rPr>
          <w:rFonts w:cs="Times New Roman"/>
          <w:color w:val="FF0000"/>
          <w:szCs w:val="24"/>
        </w:rPr>
      </w:pPr>
      <w:r w:rsidRPr="00732D1A">
        <w:rPr>
          <w:rFonts w:cs="Times New Roman"/>
          <w:szCs w:val="24"/>
        </w:rPr>
        <w:t xml:space="preserve">The social scientific literature on </w:t>
      </w:r>
      <w:r w:rsidR="006E13EC" w:rsidRPr="00732D1A">
        <w:rPr>
          <w:rFonts w:cs="Times New Roman"/>
          <w:szCs w:val="24"/>
        </w:rPr>
        <w:t xml:space="preserve">yoga </w:t>
      </w:r>
      <w:r w:rsidRPr="00732D1A">
        <w:rPr>
          <w:rFonts w:cs="Times New Roman"/>
          <w:szCs w:val="24"/>
        </w:rPr>
        <w:t xml:space="preserve">is </w:t>
      </w:r>
      <w:r w:rsidR="006E13EC" w:rsidRPr="00732D1A">
        <w:rPr>
          <w:rFonts w:cs="Times New Roman"/>
          <w:szCs w:val="24"/>
        </w:rPr>
        <w:t xml:space="preserve">relatively </w:t>
      </w:r>
      <w:r w:rsidR="005153A7" w:rsidRPr="00732D1A">
        <w:rPr>
          <w:rFonts w:cs="Times New Roman"/>
          <w:szCs w:val="24"/>
        </w:rPr>
        <w:t xml:space="preserve">marginal </w:t>
      </w:r>
      <w:r w:rsidR="00B41A23" w:rsidRPr="00732D1A">
        <w:rPr>
          <w:rFonts w:cs="Times New Roman"/>
          <w:szCs w:val="24"/>
        </w:rPr>
        <w:t xml:space="preserve">but it continues to </w:t>
      </w:r>
      <w:r w:rsidR="005153A7" w:rsidRPr="00732D1A">
        <w:rPr>
          <w:rFonts w:cs="Times New Roman"/>
          <w:szCs w:val="24"/>
        </w:rPr>
        <w:t xml:space="preserve">steadily </w:t>
      </w:r>
      <w:r w:rsidR="00B41A23" w:rsidRPr="00732D1A">
        <w:rPr>
          <w:rFonts w:cs="Times New Roman"/>
          <w:szCs w:val="24"/>
        </w:rPr>
        <w:t xml:space="preserve">grow, </w:t>
      </w:r>
      <w:r w:rsidR="005153A7" w:rsidRPr="00732D1A">
        <w:rPr>
          <w:rFonts w:cs="Times New Roman"/>
          <w:szCs w:val="24"/>
        </w:rPr>
        <w:t xml:space="preserve">featuring </w:t>
      </w:r>
      <w:r w:rsidR="00B41A23" w:rsidRPr="00732D1A">
        <w:rPr>
          <w:rFonts w:cs="Times New Roman"/>
          <w:szCs w:val="24"/>
        </w:rPr>
        <w:t>handbooks</w:t>
      </w:r>
      <w:r w:rsidR="005153A7" w:rsidRPr="00732D1A">
        <w:rPr>
          <w:rFonts w:cs="Times New Roman"/>
          <w:szCs w:val="24"/>
        </w:rPr>
        <w:t xml:space="preserve"> (e.g., </w:t>
      </w:r>
      <w:r w:rsidR="005153A7" w:rsidRPr="00732D1A">
        <w:rPr>
          <w:rFonts w:eastAsia="Brill-Roman" w:cs="Times New Roman"/>
          <w:szCs w:val="24"/>
        </w:rPr>
        <w:t xml:space="preserve">Newcombe </w:t>
      </w:r>
      <w:r w:rsidR="00732D1A">
        <w:rPr>
          <w:rFonts w:eastAsia="Brill-Roman" w:cs="Times New Roman"/>
          <w:szCs w:val="24"/>
        </w:rPr>
        <w:t>and</w:t>
      </w:r>
      <w:r w:rsidR="005153A7" w:rsidRPr="00732D1A">
        <w:rPr>
          <w:rFonts w:eastAsia="Brill-Roman" w:cs="Times New Roman"/>
          <w:szCs w:val="24"/>
        </w:rPr>
        <w:t xml:space="preserve"> O’Brien-Kop 2021), edited collections (e.g., Baier, Mass </w:t>
      </w:r>
      <w:r w:rsidR="00732D1A">
        <w:rPr>
          <w:rFonts w:eastAsia="Brill-Roman" w:cs="Times New Roman"/>
          <w:szCs w:val="24"/>
        </w:rPr>
        <w:t>and</w:t>
      </w:r>
      <w:r w:rsidR="005153A7" w:rsidRPr="00732D1A">
        <w:rPr>
          <w:rFonts w:eastAsia="Brill-Roman" w:cs="Times New Roman"/>
          <w:szCs w:val="24"/>
        </w:rPr>
        <w:t xml:space="preserve"> </w:t>
      </w:r>
      <w:proofErr w:type="spellStart"/>
      <w:r w:rsidR="005153A7" w:rsidRPr="00732D1A">
        <w:rPr>
          <w:rFonts w:eastAsia="Brill-Roman" w:cs="Times New Roman"/>
          <w:szCs w:val="24"/>
        </w:rPr>
        <w:t>Preisendanz</w:t>
      </w:r>
      <w:proofErr w:type="spellEnd"/>
      <w:r w:rsidR="005153A7" w:rsidRPr="00732D1A">
        <w:rPr>
          <w:rFonts w:eastAsia="Brill-Roman" w:cs="Times New Roman"/>
          <w:szCs w:val="24"/>
        </w:rPr>
        <w:t xml:space="preserve"> 2018; Hauser 2013; Singleton </w:t>
      </w:r>
      <w:r w:rsidR="00732D1A">
        <w:rPr>
          <w:rFonts w:eastAsia="Brill-Roman" w:cs="Times New Roman"/>
          <w:szCs w:val="24"/>
        </w:rPr>
        <w:t>and</w:t>
      </w:r>
      <w:r w:rsidR="005153A7" w:rsidRPr="00732D1A">
        <w:rPr>
          <w:rFonts w:eastAsia="Brill-Roman" w:cs="Times New Roman"/>
          <w:szCs w:val="24"/>
        </w:rPr>
        <w:t xml:space="preserve"> Byrne 2008; Singleton </w:t>
      </w:r>
      <w:r w:rsidR="00732D1A">
        <w:rPr>
          <w:rFonts w:eastAsia="Brill-Roman" w:cs="Times New Roman"/>
          <w:szCs w:val="24"/>
        </w:rPr>
        <w:t>and</w:t>
      </w:r>
      <w:r w:rsidR="005153A7" w:rsidRPr="00732D1A">
        <w:rPr>
          <w:rFonts w:eastAsia="Brill-Roman" w:cs="Times New Roman"/>
          <w:szCs w:val="24"/>
        </w:rPr>
        <w:t xml:space="preserve"> Goldber</w:t>
      </w:r>
      <w:r w:rsidR="00975DF9" w:rsidRPr="00732D1A">
        <w:rPr>
          <w:rFonts w:eastAsia="Brill-Roman" w:cs="Times New Roman"/>
          <w:szCs w:val="24"/>
        </w:rPr>
        <w:t>g</w:t>
      </w:r>
      <w:r w:rsidR="005153A7" w:rsidRPr="00732D1A">
        <w:rPr>
          <w:rFonts w:eastAsia="Brill-Roman" w:cs="Times New Roman"/>
          <w:szCs w:val="24"/>
        </w:rPr>
        <w:t xml:space="preserve"> 2014;), monographs (e.g., </w:t>
      </w:r>
      <w:r w:rsidR="00BB088F" w:rsidRPr="00732D1A">
        <w:rPr>
          <w:rFonts w:eastAsia="Brill-Roman" w:cs="Times New Roman"/>
          <w:szCs w:val="24"/>
        </w:rPr>
        <w:t xml:space="preserve">Strauss 2005; </w:t>
      </w:r>
      <w:r w:rsidR="00D1593B" w:rsidRPr="00732D1A">
        <w:rPr>
          <w:rFonts w:eastAsia="Brill-Roman" w:cs="Times New Roman"/>
          <w:szCs w:val="24"/>
        </w:rPr>
        <w:t xml:space="preserve">Singleton 2010; </w:t>
      </w:r>
      <w:r w:rsidR="003C0E58" w:rsidRPr="00732D1A">
        <w:rPr>
          <w:rFonts w:eastAsia="Brill-Roman" w:cs="Times New Roman"/>
          <w:szCs w:val="24"/>
        </w:rPr>
        <w:t xml:space="preserve">Foxen </w:t>
      </w:r>
      <w:r w:rsidR="00D1593B" w:rsidRPr="00732D1A">
        <w:rPr>
          <w:rFonts w:eastAsia="Brill-Roman" w:cs="Times New Roman"/>
          <w:szCs w:val="24"/>
        </w:rPr>
        <w:t xml:space="preserve">2017, </w:t>
      </w:r>
      <w:r w:rsidR="003C0E58" w:rsidRPr="00732D1A">
        <w:rPr>
          <w:rFonts w:eastAsia="Brill-Roman" w:cs="Times New Roman"/>
          <w:szCs w:val="24"/>
        </w:rPr>
        <w:t xml:space="preserve">2020; </w:t>
      </w:r>
      <w:r w:rsidR="005153A7" w:rsidRPr="00732D1A">
        <w:rPr>
          <w:rFonts w:eastAsia="Brill-Roman" w:cs="Times New Roman"/>
          <w:szCs w:val="24"/>
        </w:rPr>
        <w:t xml:space="preserve">Jain </w:t>
      </w:r>
      <w:r w:rsidR="00BB088F" w:rsidRPr="00732D1A">
        <w:rPr>
          <w:rFonts w:eastAsia="Brill-Roman" w:cs="Times New Roman"/>
          <w:szCs w:val="24"/>
        </w:rPr>
        <w:t xml:space="preserve">2014, </w:t>
      </w:r>
      <w:r w:rsidR="005153A7" w:rsidRPr="00732D1A">
        <w:rPr>
          <w:rFonts w:eastAsia="Brill-Roman" w:cs="Times New Roman"/>
          <w:szCs w:val="24"/>
        </w:rPr>
        <w:t xml:space="preserve">2020; Newcombe 2019; Lucia 2020; </w:t>
      </w:r>
      <w:proofErr w:type="spellStart"/>
      <w:r w:rsidR="005153A7" w:rsidRPr="00732D1A">
        <w:rPr>
          <w:rFonts w:eastAsia="Brill-Roman" w:cs="Times New Roman"/>
          <w:szCs w:val="24"/>
        </w:rPr>
        <w:t>Wildcroft</w:t>
      </w:r>
      <w:proofErr w:type="spellEnd"/>
      <w:r w:rsidR="005153A7" w:rsidRPr="00732D1A">
        <w:rPr>
          <w:rFonts w:eastAsia="Brill-Roman" w:cs="Times New Roman"/>
          <w:szCs w:val="24"/>
        </w:rPr>
        <w:t xml:space="preserve"> 2020)</w:t>
      </w:r>
      <w:r w:rsidR="00BF775F" w:rsidRPr="00732D1A">
        <w:rPr>
          <w:rFonts w:eastAsia="Brill-Roman" w:cs="Times New Roman"/>
          <w:szCs w:val="24"/>
        </w:rPr>
        <w:t>,</w:t>
      </w:r>
      <w:r w:rsidR="005153A7" w:rsidRPr="00732D1A">
        <w:rPr>
          <w:rFonts w:eastAsia="Brill-Roman" w:cs="Times New Roman"/>
          <w:szCs w:val="24"/>
        </w:rPr>
        <w:t xml:space="preserve"> and </w:t>
      </w:r>
      <w:r w:rsidR="00B41A23" w:rsidRPr="00732D1A">
        <w:rPr>
          <w:rFonts w:cs="Times New Roman"/>
          <w:szCs w:val="24"/>
        </w:rPr>
        <w:t>special issues</w:t>
      </w:r>
      <w:r w:rsidR="005153A7" w:rsidRPr="00732D1A">
        <w:rPr>
          <w:rFonts w:cs="Times New Roman"/>
          <w:szCs w:val="24"/>
        </w:rPr>
        <w:t xml:space="preserve"> (e.g., </w:t>
      </w:r>
      <w:r w:rsidR="005153A7" w:rsidRPr="00732D1A">
        <w:rPr>
          <w:rFonts w:eastAsia="ArialUnicodeMS" w:cs="Times New Roman"/>
          <w:szCs w:val="24"/>
        </w:rPr>
        <w:t xml:space="preserve">Shaw </w:t>
      </w:r>
      <w:r w:rsidR="00732D1A">
        <w:rPr>
          <w:rFonts w:eastAsia="ArialUnicodeMS" w:cs="Times New Roman"/>
          <w:szCs w:val="24"/>
        </w:rPr>
        <w:t>and</w:t>
      </w:r>
      <w:r w:rsidR="00E96F58" w:rsidRPr="00732D1A">
        <w:rPr>
          <w:rFonts w:eastAsia="ArialUnicodeMS" w:cs="Times New Roman"/>
          <w:szCs w:val="24"/>
        </w:rPr>
        <w:t xml:space="preserve"> </w:t>
      </w:r>
      <w:proofErr w:type="spellStart"/>
      <w:r w:rsidR="005153A7" w:rsidRPr="00732D1A">
        <w:rPr>
          <w:rFonts w:eastAsia="ArialUnicodeMS" w:cs="Times New Roman"/>
          <w:szCs w:val="24"/>
        </w:rPr>
        <w:t>Kaytaz</w:t>
      </w:r>
      <w:proofErr w:type="spellEnd"/>
      <w:r w:rsidR="005153A7" w:rsidRPr="00732D1A">
        <w:rPr>
          <w:rFonts w:eastAsia="ArialUnicodeMS" w:cs="Times New Roman"/>
          <w:szCs w:val="24"/>
        </w:rPr>
        <w:t xml:space="preserve"> 2021)</w:t>
      </w:r>
      <w:r w:rsidR="005153A7" w:rsidRPr="00732D1A">
        <w:rPr>
          <w:rFonts w:cs="Times New Roman"/>
          <w:szCs w:val="24"/>
        </w:rPr>
        <w:t>, next to numerous other</w:t>
      </w:r>
      <w:r w:rsidR="00B41A23" w:rsidRPr="00732D1A">
        <w:rPr>
          <w:rFonts w:cs="Times New Roman"/>
          <w:szCs w:val="24"/>
        </w:rPr>
        <w:t xml:space="preserve"> publications</w:t>
      </w:r>
      <w:r w:rsidR="005153A7" w:rsidRPr="00732D1A">
        <w:rPr>
          <w:rFonts w:cs="Times New Roman"/>
          <w:szCs w:val="24"/>
        </w:rPr>
        <w:t>,</w:t>
      </w:r>
      <w:r w:rsidR="00B41A23" w:rsidRPr="00732D1A">
        <w:rPr>
          <w:rFonts w:cs="Times New Roman"/>
          <w:szCs w:val="24"/>
        </w:rPr>
        <w:t xml:space="preserve"> </w:t>
      </w:r>
      <w:r w:rsidR="005153A7" w:rsidRPr="00732D1A">
        <w:rPr>
          <w:rFonts w:cs="Times New Roman"/>
          <w:szCs w:val="24"/>
        </w:rPr>
        <w:t>spanning across disciplines and approaches. More specifically, this body of knowledge “</w:t>
      </w:r>
      <w:r w:rsidR="005153A7" w:rsidRPr="00732D1A">
        <w:rPr>
          <w:rFonts w:eastAsia="Brill-Roman" w:cs="Times New Roman"/>
          <w:szCs w:val="24"/>
        </w:rPr>
        <w:t>has developed in the interstices between religious studies,</w:t>
      </w:r>
      <w:r w:rsidR="005153A7" w:rsidRPr="00732D1A">
        <w:rPr>
          <w:rFonts w:cs="Times New Roman"/>
          <w:szCs w:val="24"/>
        </w:rPr>
        <w:t xml:space="preserve"> </w:t>
      </w:r>
      <w:r w:rsidR="005153A7" w:rsidRPr="00732D1A">
        <w:rPr>
          <w:rFonts w:eastAsia="Brill-Roman" w:cs="Times New Roman"/>
          <w:szCs w:val="24"/>
        </w:rPr>
        <w:t>South Asian studies, Indology, anthropology, and sociology in the last two</w:t>
      </w:r>
      <w:r w:rsidR="005153A7" w:rsidRPr="00732D1A">
        <w:rPr>
          <w:rFonts w:cs="Times New Roman"/>
          <w:szCs w:val="24"/>
        </w:rPr>
        <w:t xml:space="preserve"> </w:t>
      </w:r>
      <w:r w:rsidR="005153A7" w:rsidRPr="00732D1A">
        <w:rPr>
          <w:rFonts w:eastAsia="Brill-Roman" w:cs="Times New Roman"/>
          <w:szCs w:val="24"/>
        </w:rPr>
        <w:t xml:space="preserve">decades, following the keystone publication of Elizabeth De </w:t>
      </w:r>
      <w:proofErr w:type="spellStart"/>
      <w:r w:rsidR="005153A7" w:rsidRPr="00732D1A">
        <w:rPr>
          <w:rFonts w:eastAsia="Brill-Roman" w:cs="Times New Roman"/>
          <w:szCs w:val="24"/>
        </w:rPr>
        <w:t>Michelis</w:t>
      </w:r>
      <w:proofErr w:type="spellEnd"/>
      <w:r w:rsidR="005153A7" w:rsidRPr="00732D1A">
        <w:rPr>
          <w:rFonts w:eastAsia="Brill-Roman" w:cs="Times New Roman"/>
          <w:szCs w:val="24"/>
        </w:rPr>
        <w:t xml:space="preserve"> ‘</w:t>
      </w:r>
      <w:r w:rsidR="005153A7" w:rsidRPr="00732D1A">
        <w:rPr>
          <w:rFonts w:eastAsia="Brill-Roman" w:cs="Times New Roman"/>
          <w:i/>
          <w:iCs/>
          <w:szCs w:val="24"/>
        </w:rPr>
        <w:t>A History</w:t>
      </w:r>
      <w:r w:rsidR="005153A7" w:rsidRPr="00732D1A">
        <w:rPr>
          <w:rFonts w:cs="Times New Roman"/>
          <w:szCs w:val="24"/>
        </w:rPr>
        <w:t xml:space="preserve"> </w:t>
      </w:r>
      <w:r w:rsidR="005153A7" w:rsidRPr="00732D1A">
        <w:rPr>
          <w:rFonts w:eastAsia="Brill-Roman" w:cs="Times New Roman"/>
          <w:i/>
          <w:iCs/>
          <w:szCs w:val="24"/>
        </w:rPr>
        <w:t xml:space="preserve">of Modern Yoga’ </w:t>
      </w:r>
      <w:r w:rsidR="005153A7" w:rsidRPr="00732D1A">
        <w:rPr>
          <w:rFonts w:eastAsia="Brill-Roman" w:cs="Times New Roman"/>
          <w:szCs w:val="24"/>
        </w:rPr>
        <w:t>(2004)” (Di Placido 2021</w:t>
      </w:r>
      <w:r w:rsidR="002B6947">
        <w:rPr>
          <w:rFonts w:eastAsia="Brill-Roman" w:cs="Times New Roman"/>
          <w:szCs w:val="24"/>
        </w:rPr>
        <w:t>:</w:t>
      </w:r>
      <w:r w:rsidR="005153A7" w:rsidRPr="00732D1A">
        <w:rPr>
          <w:rFonts w:eastAsia="Brill-Roman" w:cs="Times New Roman"/>
          <w:szCs w:val="24"/>
        </w:rPr>
        <w:t xml:space="preserve"> 506).</w:t>
      </w:r>
      <w:r w:rsidR="009E0DCB" w:rsidRPr="00732D1A">
        <w:rPr>
          <w:rFonts w:eastAsia="Brill-Roman" w:cs="Times New Roman"/>
          <w:szCs w:val="24"/>
        </w:rPr>
        <w:t xml:space="preserve"> This literature has so far competently explored </w:t>
      </w:r>
      <w:r w:rsidR="00BB088F" w:rsidRPr="00732D1A">
        <w:rPr>
          <w:rFonts w:eastAsia="Brill-Roman" w:cs="Times New Roman"/>
          <w:szCs w:val="24"/>
        </w:rPr>
        <w:t xml:space="preserve">the history, transnational developments, and </w:t>
      </w:r>
      <w:r w:rsidR="00E8609F" w:rsidRPr="00732D1A">
        <w:rPr>
          <w:rFonts w:eastAsia="Brill-Roman" w:cs="Times New Roman"/>
          <w:szCs w:val="24"/>
        </w:rPr>
        <w:t xml:space="preserve">contemporary deployments of several </w:t>
      </w:r>
      <w:r w:rsidR="00BB088F" w:rsidRPr="00732D1A">
        <w:rPr>
          <w:rFonts w:eastAsia="Brill-Roman" w:cs="Times New Roman"/>
          <w:szCs w:val="24"/>
        </w:rPr>
        <w:t xml:space="preserve">yoga schools, </w:t>
      </w:r>
      <w:r w:rsidR="003C0E58" w:rsidRPr="00732D1A">
        <w:rPr>
          <w:rFonts w:eastAsia="Brill-Roman" w:cs="Times New Roman"/>
          <w:szCs w:val="24"/>
        </w:rPr>
        <w:t>tracing their genealogies, uncovering their practical and discursive roots</w:t>
      </w:r>
      <w:r w:rsidR="00E9508A" w:rsidRPr="00732D1A">
        <w:rPr>
          <w:rFonts w:eastAsia="Brill-Roman" w:cs="Times New Roman"/>
          <w:szCs w:val="24"/>
        </w:rPr>
        <w:t xml:space="preserve">, and problematizing yoga’s history as an inherently Indian system of knowledge. </w:t>
      </w:r>
      <w:r w:rsidR="00E9508A" w:rsidRPr="00732D1A">
        <w:rPr>
          <w:rFonts w:cs="Times New Roman"/>
          <w:szCs w:val="24"/>
        </w:rPr>
        <w:t xml:space="preserve">However, </w:t>
      </w:r>
      <w:r w:rsidRPr="00732D1A">
        <w:rPr>
          <w:rFonts w:cs="Times New Roman"/>
          <w:szCs w:val="24"/>
        </w:rPr>
        <w:t xml:space="preserve">scholars working within the disciplinary boundaries </w:t>
      </w:r>
      <w:r w:rsidR="00BB088F" w:rsidRPr="00732D1A">
        <w:rPr>
          <w:rFonts w:cs="Times New Roman"/>
          <w:szCs w:val="24"/>
        </w:rPr>
        <w:t xml:space="preserve">of “yoga studies”, </w:t>
      </w:r>
      <w:r w:rsidR="00E9508A" w:rsidRPr="00732D1A">
        <w:rPr>
          <w:rFonts w:cs="Times New Roman"/>
          <w:szCs w:val="24"/>
        </w:rPr>
        <w:t xml:space="preserve">as much as within the broader fields of religious studies and the sociology of religion, </w:t>
      </w:r>
      <w:r w:rsidRPr="00732D1A">
        <w:rPr>
          <w:rFonts w:cs="Times New Roman"/>
          <w:szCs w:val="24"/>
        </w:rPr>
        <w:t xml:space="preserve">have so far only incidentally discussed how </w:t>
      </w:r>
      <w:r w:rsidR="00BB088F" w:rsidRPr="00732D1A">
        <w:rPr>
          <w:rFonts w:cs="Times New Roman"/>
          <w:szCs w:val="24"/>
        </w:rPr>
        <w:t xml:space="preserve">yoga </w:t>
      </w:r>
      <w:r w:rsidRPr="00732D1A">
        <w:rPr>
          <w:rFonts w:cs="Times New Roman"/>
          <w:szCs w:val="24"/>
        </w:rPr>
        <w:t>could also serve as a privileged site to inquire into whether and how particular conceptions of health and wellbeing, of the sacred, and of the economic-political continuum overlap, diverge, and reciprocally influence each other.</w:t>
      </w:r>
      <w:r w:rsidR="00561DF7" w:rsidRPr="00732D1A">
        <w:rPr>
          <w:rStyle w:val="FootnoteReference"/>
          <w:rFonts w:cs="Times New Roman"/>
          <w:szCs w:val="24"/>
        </w:rPr>
        <w:footnoteReference w:id="1"/>
      </w:r>
      <w:r w:rsidRPr="00732D1A">
        <w:rPr>
          <w:rFonts w:cs="Times New Roman"/>
          <w:szCs w:val="24"/>
        </w:rPr>
        <w:t xml:space="preserve"> </w:t>
      </w:r>
    </w:p>
    <w:p w14:paraId="73A1AE66" w14:textId="32637882" w:rsidR="00E16B7F" w:rsidRPr="00732D1A" w:rsidRDefault="00E16B7F" w:rsidP="008D2B84">
      <w:pPr>
        <w:spacing w:after="1440"/>
        <w:ind w:left="567" w:right="705" w:firstLine="567"/>
        <w:contextualSpacing/>
        <w:jc w:val="both"/>
        <w:rPr>
          <w:rFonts w:cs="Times New Roman"/>
          <w:szCs w:val="24"/>
        </w:rPr>
      </w:pPr>
      <w:r w:rsidRPr="00732D1A">
        <w:rPr>
          <w:rFonts w:cs="Times New Roman"/>
          <w:szCs w:val="24"/>
        </w:rPr>
        <w:t xml:space="preserve">This paper uses the example of modern </w:t>
      </w:r>
      <w:r w:rsidR="00561DF7" w:rsidRPr="00732D1A">
        <w:rPr>
          <w:rFonts w:cs="Times New Roman"/>
          <w:szCs w:val="24"/>
        </w:rPr>
        <w:t xml:space="preserve">postural </w:t>
      </w:r>
      <w:r w:rsidRPr="00732D1A">
        <w:rPr>
          <w:rFonts w:cs="Times New Roman"/>
          <w:szCs w:val="24"/>
        </w:rPr>
        <w:t xml:space="preserve">yoga and its dominant health discourses to provide a preliminary account of what we term the </w:t>
      </w:r>
      <w:r w:rsidRPr="00732D1A">
        <w:rPr>
          <w:rFonts w:cs="Times New Roman"/>
          <w:i/>
          <w:iCs/>
          <w:szCs w:val="24"/>
        </w:rPr>
        <w:t>Health-Spirituality-Neoliberalism Nexus</w:t>
      </w:r>
      <w:r w:rsidRPr="00732D1A">
        <w:rPr>
          <w:rFonts w:cs="Times New Roman"/>
          <w:szCs w:val="24"/>
        </w:rPr>
        <w:t>. Through this concept, we aim to advance analyses of the processes through which different “social fields”, such as the medical/therapeutic, the spiritual/religious, and the political/economic fields, are partly governed by the very same practical-discursive logics and display profound “symbiotic relationships” (Wacquant 2004)</w:t>
      </w:r>
      <w:r w:rsidRPr="00732D1A">
        <w:rPr>
          <w:rStyle w:val="FootnoteReference"/>
          <w:rFonts w:cs="Times New Roman"/>
          <w:szCs w:val="24"/>
        </w:rPr>
        <w:footnoteReference w:id="2"/>
      </w:r>
      <w:r w:rsidRPr="00732D1A">
        <w:rPr>
          <w:rFonts w:cs="Times New Roman"/>
          <w:szCs w:val="24"/>
        </w:rPr>
        <w:t>. More specifically, illustrated by data from a qualitative study of the apprenticeship processes of modern yogi</w:t>
      </w:r>
      <w:r w:rsidR="002B6947">
        <w:rPr>
          <w:rFonts w:cs="Times New Roman"/>
          <w:szCs w:val="24"/>
        </w:rPr>
        <w:t>s</w:t>
      </w:r>
      <w:r w:rsidRPr="00732D1A">
        <w:rPr>
          <w:rFonts w:cs="Times New Roman"/>
          <w:szCs w:val="24"/>
        </w:rPr>
        <w:t xml:space="preserve">, this paper elucidates how specific health discourses centered around practitioners’ self-care, self-responsibility, and self-control dominate, not only the medical/therapeutic field, but also the landscape of contemporary spiritualities and the widespread neoliberal ethos that characterizes the current social, political, and economic model of Westernized societies where the categories of physical and psychological health, fulfilling spiritual life, and economic success display deep “elective affinities” (Weber </w:t>
      </w:r>
      <w:r w:rsidR="00D45256" w:rsidRPr="00732D1A">
        <w:rPr>
          <w:rFonts w:cs="Times New Roman"/>
          <w:szCs w:val="24"/>
        </w:rPr>
        <w:t xml:space="preserve">[1905] </w:t>
      </w:r>
      <w:r w:rsidRPr="00732D1A">
        <w:rPr>
          <w:rFonts w:cs="Times New Roman"/>
          <w:szCs w:val="24"/>
        </w:rPr>
        <w:t>2011)</w:t>
      </w:r>
      <w:r w:rsidRPr="00732D1A">
        <w:rPr>
          <w:rStyle w:val="FootnoteReference"/>
          <w:rFonts w:cs="Times New Roman"/>
          <w:szCs w:val="24"/>
        </w:rPr>
        <w:footnoteReference w:id="3"/>
      </w:r>
      <w:r w:rsidRPr="00732D1A">
        <w:rPr>
          <w:rFonts w:cs="Times New Roman"/>
          <w:szCs w:val="24"/>
        </w:rPr>
        <w:t xml:space="preserve">. Here, an analysis of the forms of subjectivity </w:t>
      </w:r>
      <w:r w:rsidRPr="00732D1A">
        <w:rPr>
          <w:rFonts w:cs="Times New Roman"/>
          <w:szCs w:val="24"/>
        </w:rPr>
        <w:lastRenderedPageBreak/>
        <w:t xml:space="preserve">consecrated by these fields – and by their intersections – demonstrates the importance of theorizing about them not merely as autonomous fields organized around a specific stake but also as a continuum, or as we put it, a </w:t>
      </w:r>
      <w:r w:rsidRPr="00732D1A">
        <w:rPr>
          <w:rFonts w:cs="Times New Roman"/>
          <w:i/>
          <w:iCs/>
          <w:szCs w:val="24"/>
        </w:rPr>
        <w:t>Nexus</w:t>
      </w:r>
      <w:r w:rsidRPr="00732D1A">
        <w:rPr>
          <w:rFonts w:cs="Times New Roman"/>
          <w:szCs w:val="24"/>
        </w:rPr>
        <w:t>.</w:t>
      </w:r>
      <w:r w:rsidRPr="00732D1A">
        <w:rPr>
          <w:rStyle w:val="FootnoteReference"/>
          <w:rFonts w:cs="Times New Roman"/>
          <w:szCs w:val="24"/>
        </w:rPr>
        <w:footnoteReference w:id="4"/>
      </w:r>
      <w:r w:rsidRPr="00732D1A">
        <w:rPr>
          <w:rFonts w:cs="Times New Roman"/>
          <w:szCs w:val="24"/>
        </w:rPr>
        <w:t xml:space="preserve">  </w:t>
      </w:r>
    </w:p>
    <w:p w14:paraId="57EEB798" w14:textId="77777777" w:rsidR="00A944D0" w:rsidRDefault="00E16B7F" w:rsidP="008D2B84">
      <w:pPr>
        <w:spacing w:after="120"/>
        <w:ind w:left="567" w:right="703" w:firstLine="567"/>
        <w:jc w:val="both"/>
        <w:rPr>
          <w:rFonts w:cs="Times New Roman"/>
          <w:szCs w:val="24"/>
        </w:rPr>
      </w:pPr>
      <w:r w:rsidRPr="00732D1A">
        <w:rPr>
          <w:rFonts w:cs="Times New Roman"/>
          <w:szCs w:val="24"/>
        </w:rPr>
        <w:t xml:space="preserve">In what follows, we begin by introducing the theoretical premises and sensitizing concepts of this approach, chiefly the </w:t>
      </w:r>
      <w:proofErr w:type="spellStart"/>
      <w:r w:rsidRPr="00732D1A">
        <w:rPr>
          <w:rFonts w:cs="Times New Roman"/>
          <w:szCs w:val="24"/>
        </w:rPr>
        <w:t>Bourdieusian</w:t>
      </w:r>
      <w:proofErr w:type="spellEnd"/>
      <w:r w:rsidRPr="00732D1A">
        <w:rPr>
          <w:rFonts w:cs="Times New Roman"/>
          <w:szCs w:val="24"/>
        </w:rPr>
        <w:t xml:space="preserve"> notion of “field” (e.g., Bourdieu</w:t>
      </w:r>
      <w:r w:rsidR="00085F11" w:rsidRPr="00732D1A">
        <w:rPr>
          <w:rFonts w:cs="Times New Roman"/>
          <w:szCs w:val="24"/>
        </w:rPr>
        <w:t>,</w:t>
      </w:r>
      <w:r w:rsidR="00D45256" w:rsidRPr="00732D1A">
        <w:rPr>
          <w:rFonts w:cs="Times New Roman"/>
          <w:szCs w:val="24"/>
        </w:rPr>
        <w:t xml:space="preserve"> </w:t>
      </w:r>
      <w:r w:rsidRPr="00732D1A">
        <w:rPr>
          <w:rFonts w:cs="Times New Roman"/>
          <w:szCs w:val="24"/>
        </w:rPr>
        <w:t xml:space="preserve">1966, 1971a, 1971b) and a </w:t>
      </w:r>
      <w:proofErr w:type="spellStart"/>
      <w:r w:rsidRPr="00732D1A">
        <w:rPr>
          <w:rFonts w:cs="Times New Roman"/>
          <w:szCs w:val="24"/>
        </w:rPr>
        <w:t>Foucaultian</w:t>
      </w:r>
      <w:proofErr w:type="spellEnd"/>
      <w:r w:rsidRPr="00732D1A">
        <w:rPr>
          <w:rFonts w:cs="Times New Roman"/>
          <w:szCs w:val="24"/>
        </w:rPr>
        <w:t xml:space="preserve"> reading of “biopolitics” (e.g., Foucault 2003, 2007, 2008) and “governmentality” (e.g., </w:t>
      </w:r>
      <w:bookmarkStart w:id="1" w:name="_Hlk85554789"/>
      <w:r w:rsidRPr="00732D1A">
        <w:rPr>
          <w:rFonts w:cs="Times New Roman"/>
          <w:szCs w:val="24"/>
        </w:rPr>
        <w:t>Foucault 1997</w:t>
      </w:r>
      <w:bookmarkEnd w:id="1"/>
      <w:r w:rsidRPr="00732D1A">
        <w:rPr>
          <w:rFonts w:cs="Times New Roman"/>
          <w:szCs w:val="24"/>
        </w:rPr>
        <w:t xml:space="preserve">, 2010). We then zoom into our empirical object of analysis, that is, modern </w:t>
      </w:r>
      <w:r w:rsidR="00BF39BA" w:rsidRPr="00732D1A">
        <w:rPr>
          <w:rFonts w:cs="Times New Roman"/>
          <w:szCs w:val="24"/>
        </w:rPr>
        <w:t xml:space="preserve">postural </w:t>
      </w:r>
      <w:r w:rsidRPr="00732D1A">
        <w:rPr>
          <w:rFonts w:cs="Times New Roman"/>
          <w:szCs w:val="24"/>
        </w:rPr>
        <w:t xml:space="preserve">yoga, briefly discussing its history, diffusion, and contemporary developments. From this, we move to a discussion of the </w:t>
      </w:r>
      <w:r w:rsidRPr="00732D1A">
        <w:rPr>
          <w:rFonts w:cs="Times New Roman"/>
          <w:i/>
          <w:iCs/>
          <w:szCs w:val="24"/>
        </w:rPr>
        <w:t>Health-Spirituality-Neoliberalism Nexus</w:t>
      </w:r>
      <w:r w:rsidRPr="00732D1A">
        <w:rPr>
          <w:rFonts w:cs="Times New Roman"/>
          <w:szCs w:val="24"/>
        </w:rPr>
        <w:t xml:space="preserve">, expanding on the centrality of the specific conceptualization of subjectivity pivotal to the internal articulation and logic of practice of these three overlapping and reciprocally informing fields. The final part of the paper </w:t>
      </w:r>
      <w:r w:rsidRPr="00732D1A">
        <w:rPr>
          <w:rFonts w:eastAsia="Arial" w:cs="Times New Roman"/>
          <w:szCs w:val="24"/>
        </w:rPr>
        <w:t>concludes by arguing for the wider usefulness of the analyses provided t</w:t>
      </w:r>
      <w:r w:rsidRPr="00732D1A">
        <w:rPr>
          <w:rFonts w:cs="Times New Roman"/>
          <w:szCs w:val="24"/>
        </w:rPr>
        <w:t>o the study of other social processes, discourses, and practices beyond</w:t>
      </w:r>
      <w:r w:rsidR="00BF39BA" w:rsidRPr="00732D1A">
        <w:rPr>
          <w:rFonts w:cs="Times New Roman"/>
          <w:szCs w:val="24"/>
        </w:rPr>
        <w:t xml:space="preserve"> postural yoga</w:t>
      </w:r>
      <w:r w:rsidRPr="00732D1A">
        <w:rPr>
          <w:rFonts w:cs="Times New Roman"/>
          <w:szCs w:val="24"/>
        </w:rPr>
        <w:t xml:space="preserve">, especially in relation to some of the privileged objects of analysis of the sociology of health, of the body, and of religion, </w:t>
      </w:r>
      <w:r w:rsidR="00A944D0" w:rsidRPr="00732D1A">
        <w:rPr>
          <w:rFonts w:cs="Times New Roman"/>
          <w:szCs w:val="24"/>
        </w:rPr>
        <w:t>also underlining</w:t>
      </w:r>
      <w:r w:rsidRPr="00732D1A">
        <w:rPr>
          <w:rFonts w:cs="Times New Roman"/>
          <w:szCs w:val="24"/>
        </w:rPr>
        <w:t xml:space="preserve"> the exclusionary mechanisms and the emancipatory potentials of the </w:t>
      </w:r>
      <w:r w:rsidRPr="00732D1A">
        <w:rPr>
          <w:rFonts w:cs="Times New Roman"/>
          <w:i/>
          <w:iCs/>
          <w:szCs w:val="24"/>
        </w:rPr>
        <w:t>Nexus</w:t>
      </w:r>
      <w:r w:rsidRPr="00732D1A">
        <w:rPr>
          <w:rFonts w:cs="Times New Roman"/>
          <w:szCs w:val="24"/>
        </w:rPr>
        <w:t xml:space="preserve">. </w:t>
      </w:r>
    </w:p>
    <w:p w14:paraId="095914AC" w14:textId="23B7BBE0" w:rsidR="00E16B7F" w:rsidRPr="00A944D0" w:rsidRDefault="00E16B7F" w:rsidP="008D2B84">
      <w:pPr>
        <w:pStyle w:val="ListParagraph"/>
        <w:numPr>
          <w:ilvl w:val="0"/>
          <w:numId w:val="25"/>
        </w:numPr>
        <w:spacing w:after="120"/>
        <w:ind w:right="703"/>
        <w:contextualSpacing w:val="0"/>
        <w:jc w:val="both"/>
        <w:rPr>
          <w:b/>
          <w:bCs/>
        </w:rPr>
      </w:pPr>
      <w:r w:rsidRPr="00A944D0">
        <w:rPr>
          <w:b/>
          <w:bCs/>
        </w:rPr>
        <w:t>Theoretical Premises and Sensitizing Concepts</w:t>
      </w:r>
    </w:p>
    <w:p w14:paraId="58875239" w14:textId="3243B241" w:rsidR="00E16B7F" w:rsidRPr="00732D1A" w:rsidRDefault="00E16B7F" w:rsidP="008D2B84">
      <w:pPr>
        <w:spacing w:after="0"/>
        <w:ind w:left="567" w:right="705"/>
        <w:jc w:val="both"/>
        <w:rPr>
          <w:rFonts w:cs="Times New Roman"/>
          <w:szCs w:val="24"/>
        </w:rPr>
      </w:pPr>
      <w:r w:rsidRPr="00732D1A">
        <w:rPr>
          <w:rFonts w:cs="Times New Roman"/>
          <w:szCs w:val="24"/>
        </w:rPr>
        <w:t>The theoretical premises of this paper are the outcome of three years of ethnographic research on the pedagogies of modern forms of yoga conducted by the first author (</w:t>
      </w:r>
      <w:bookmarkStart w:id="2" w:name="_Hlk87869144"/>
      <w:r w:rsidR="00357A36" w:rsidRPr="00732D1A">
        <w:rPr>
          <w:rFonts w:cs="Times New Roman"/>
          <w:szCs w:val="24"/>
        </w:rPr>
        <w:t>e.g., references to be included after review</w:t>
      </w:r>
      <w:r w:rsidRPr="00732D1A">
        <w:rPr>
          <w:rFonts w:cs="Times New Roman"/>
          <w:szCs w:val="24"/>
        </w:rPr>
        <w:t>); the longstanding engagement within the field of contemporary spiritualities of the third author (e.g.,</w:t>
      </w:r>
      <w:r w:rsidR="00357A36" w:rsidRPr="00732D1A">
        <w:rPr>
          <w:rFonts w:cs="Times New Roman"/>
          <w:szCs w:val="24"/>
        </w:rPr>
        <w:t xml:space="preserve"> references to be included after review</w:t>
      </w:r>
      <w:r w:rsidRPr="00732D1A">
        <w:rPr>
          <w:rFonts w:cs="Times New Roman"/>
          <w:szCs w:val="24"/>
        </w:rPr>
        <w:t>), and her current research on the integration of spirituality into the health-care sector; and the ongoing engagement of the second author with approaches to subjectivation and subjectivity at the intersections of religion and neoliberalism, drawing on Bourdieu and Foucault (</w:t>
      </w:r>
      <w:bookmarkEnd w:id="2"/>
      <w:r w:rsidR="00357A36" w:rsidRPr="00732D1A">
        <w:rPr>
          <w:rFonts w:cs="Times New Roman"/>
          <w:szCs w:val="24"/>
        </w:rPr>
        <w:t>e.g., references to be included after review</w:t>
      </w:r>
      <w:r w:rsidRPr="00732D1A">
        <w:rPr>
          <w:rFonts w:cs="Times New Roman"/>
          <w:szCs w:val="24"/>
        </w:rPr>
        <w:t xml:space="preserve">). Through the </w:t>
      </w:r>
      <w:r w:rsidR="00A944D0">
        <w:rPr>
          <w:rFonts w:cs="Times New Roman"/>
          <w:szCs w:val="24"/>
        </w:rPr>
        <w:t>dialogical encounter between our respective research agendas</w:t>
      </w:r>
      <w:r w:rsidR="00AE5364">
        <w:rPr>
          <w:rFonts w:cs="Times New Roman"/>
          <w:szCs w:val="24"/>
        </w:rPr>
        <w:t xml:space="preserve">, </w:t>
      </w:r>
      <w:r w:rsidRPr="00732D1A">
        <w:rPr>
          <w:rFonts w:cs="Times New Roman"/>
          <w:szCs w:val="24"/>
        </w:rPr>
        <w:t xml:space="preserve">we have had the opportunity to make preliminary observations about the multilayered and reciprocally informing relationships occurring between what we address as the medical/therapeutic, the spiritual/religious, and the political/economic fields, and have begun to explore possible approaches to theorize them. </w:t>
      </w:r>
    </w:p>
    <w:p w14:paraId="5A6A2DDF" w14:textId="77777777" w:rsidR="00E16B7F" w:rsidRPr="00732D1A" w:rsidRDefault="00E16B7F" w:rsidP="008D2B84">
      <w:pPr>
        <w:spacing w:after="0"/>
        <w:ind w:left="567" w:right="705" w:firstLine="567"/>
        <w:contextualSpacing/>
        <w:jc w:val="both"/>
        <w:rPr>
          <w:rFonts w:cs="Times New Roman"/>
          <w:szCs w:val="24"/>
        </w:rPr>
      </w:pPr>
      <w:r w:rsidRPr="00732D1A">
        <w:rPr>
          <w:rFonts w:cs="Times New Roman"/>
          <w:szCs w:val="24"/>
        </w:rPr>
        <w:t xml:space="preserve">In so doing, it became progressively apparent to us that some of the pivotal discursive currents and logics of practice that characterize the current landscapes of therapeutics, spirituality, and neoliberalism – in themselves complex categories that we will discuss more extensively in section 4 – revolve around very similar processes of subjectivation, that is, following Foucault’s (e.g., 1986, 2005, 2010, 2011, 2014, 2018) </w:t>
      </w:r>
      <w:r w:rsidRPr="00732D1A">
        <w:rPr>
          <w:rFonts w:cs="Times New Roman"/>
          <w:szCs w:val="24"/>
        </w:rPr>
        <w:lastRenderedPageBreak/>
        <w:t>seminal analyses, those processes through which the individual actively relates to oneself and constitutes oneself as simultaneously an ethical subject and an object to be known by oneself. As we will argue in the following, in fact, competent – and self-reflexive – exercises of-and-in self-care, self-responsibility, and self-control characterize some of the landmark practices through which individuals are deemed to succeed in their healing, spiritual, as much as professional paths.</w:t>
      </w:r>
    </w:p>
    <w:p w14:paraId="366EA3B2" w14:textId="6C2A7A95" w:rsidR="00E16B7F" w:rsidRPr="00732D1A" w:rsidRDefault="00E16B7F" w:rsidP="008D2B84">
      <w:pPr>
        <w:spacing w:after="0"/>
        <w:ind w:left="567" w:right="705" w:firstLine="567"/>
        <w:contextualSpacing/>
        <w:jc w:val="both"/>
        <w:rPr>
          <w:rFonts w:cs="Times New Roman"/>
          <w:szCs w:val="24"/>
        </w:rPr>
      </w:pPr>
      <w:r w:rsidRPr="00732D1A">
        <w:rPr>
          <w:rFonts w:cs="Times New Roman"/>
          <w:szCs w:val="24"/>
        </w:rPr>
        <w:t>In line with these premises, we postulate the need to find conceptual tools capable of accounting for the elective affinities or symbiotic relationships that occur between autonomous – although partially overlapping – portions of the social world, such as the medical/therapeutic, the spiritual/religious, and the political/economic fields. The aim of this section, then, is to introduce a series of analytical tools, or “sensitizing concepts” (</w:t>
      </w:r>
      <w:r w:rsidRPr="00732D1A">
        <w:rPr>
          <w:rFonts w:cs="Times New Roman"/>
          <w:bCs/>
          <w:szCs w:val="24"/>
        </w:rPr>
        <w:t>Blumer 1954</w:t>
      </w:r>
      <w:r w:rsidRPr="00732D1A">
        <w:rPr>
          <w:rFonts w:cs="Times New Roman"/>
          <w:szCs w:val="24"/>
        </w:rPr>
        <w:t>)</w:t>
      </w:r>
      <w:r w:rsidRPr="00732D1A">
        <w:rPr>
          <w:rStyle w:val="FootnoteReference"/>
          <w:rFonts w:cs="Times New Roman"/>
          <w:szCs w:val="24"/>
        </w:rPr>
        <w:footnoteReference w:id="5"/>
      </w:r>
      <w:r w:rsidRPr="00732D1A">
        <w:rPr>
          <w:rFonts w:cs="Times New Roman"/>
          <w:szCs w:val="24"/>
        </w:rPr>
        <w:t>, that could be fruitfully deployed to this purpose in the following of the paper.</w:t>
      </w:r>
    </w:p>
    <w:p w14:paraId="4D8ABBC7" w14:textId="47ECCC76" w:rsidR="00E16B7F" w:rsidRPr="00732D1A" w:rsidRDefault="00E16B7F" w:rsidP="008D2B84">
      <w:pPr>
        <w:spacing w:after="0"/>
        <w:ind w:left="567" w:right="705" w:firstLine="567"/>
        <w:contextualSpacing/>
        <w:jc w:val="both"/>
        <w:rPr>
          <w:rFonts w:cs="Times New Roman"/>
          <w:szCs w:val="24"/>
        </w:rPr>
      </w:pPr>
      <w:r w:rsidRPr="00732D1A">
        <w:rPr>
          <w:rFonts w:cs="Times New Roman"/>
          <w:szCs w:val="24"/>
        </w:rPr>
        <w:t xml:space="preserve">The first of these concepts is Bourdieu’s notion of </w:t>
      </w:r>
      <w:r w:rsidRPr="00732D1A">
        <w:rPr>
          <w:rFonts w:cs="Times New Roman"/>
          <w:i/>
          <w:iCs/>
          <w:szCs w:val="24"/>
        </w:rPr>
        <w:t>field</w:t>
      </w:r>
      <w:r w:rsidRPr="00732D1A">
        <w:rPr>
          <w:rFonts w:cs="Times New Roman"/>
          <w:szCs w:val="24"/>
        </w:rPr>
        <w:t>. Bourdieu (1996</w:t>
      </w:r>
      <w:r w:rsidR="00AE5364">
        <w:rPr>
          <w:rFonts w:cs="Times New Roman"/>
          <w:szCs w:val="24"/>
        </w:rPr>
        <w:t>:</w:t>
      </w:r>
      <w:r w:rsidRPr="00732D1A">
        <w:rPr>
          <w:rFonts w:cs="Times New Roman"/>
          <w:szCs w:val="24"/>
        </w:rPr>
        <w:t xml:space="preserve"> 231) defines a field as “a network of objective relations (of domination or subordination, of complementarity or antagonism, etc.) between positions… [where] [e]ach position is objectively defined by its objective relationship with other positions”. </w:t>
      </w:r>
      <w:sdt>
        <w:sdtPr>
          <w:rPr>
            <w:rFonts w:cs="Times New Roman"/>
            <w:szCs w:val="24"/>
          </w:rPr>
          <w:tag w:val="goog_rdk_9"/>
          <w:id w:val="-1650121764"/>
        </w:sdtPr>
        <w:sdtEndPr/>
        <w:sdtContent/>
      </w:sdt>
      <w:r w:rsidRPr="00732D1A">
        <w:rPr>
          <w:rFonts w:cs="Times New Roman"/>
          <w:szCs w:val="24"/>
        </w:rPr>
        <w:t>According to Bourdieu, these “objective relations between positions”, that is, the structure of a field, are determined by the distribution of capital among social actors, where capital is in turn defined “as a form of accumulated labor composed of both material and symbolic resources” (Di Placido 2018</w:t>
      </w:r>
      <w:r w:rsidR="00914514">
        <w:rPr>
          <w:rFonts w:cs="Times New Roman"/>
          <w:szCs w:val="24"/>
        </w:rPr>
        <w:t>:</w:t>
      </w:r>
      <w:r w:rsidRPr="00732D1A">
        <w:rPr>
          <w:rFonts w:cs="Times New Roman"/>
          <w:szCs w:val="24"/>
        </w:rPr>
        <w:t xml:space="preserve"> 7). The possession, acquisition, and conversion of capital (e.g., economic, social, cultural, symbolic, physical, and so on), regulate social actors’ role of domination or subordination </w:t>
      </w:r>
      <w:r w:rsidRPr="00732D1A">
        <w:rPr>
          <w:rFonts w:cs="Times New Roman"/>
          <w:i/>
          <w:iCs/>
          <w:szCs w:val="24"/>
        </w:rPr>
        <w:t>vis-à-vis</w:t>
      </w:r>
      <w:r w:rsidRPr="00732D1A">
        <w:rPr>
          <w:rFonts w:cs="Times New Roman"/>
          <w:szCs w:val="24"/>
        </w:rPr>
        <w:t xml:space="preserve"> other social actors, from which then emerges the struggle over the definition of the legitimate culture and the most valued type(s) of capital of a given social field. “In other </w:t>
      </w:r>
      <w:proofErr w:type="gramStart"/>
      <w:r w:rsidRPr="00732D1A">
        <w:rPr>
          <w:rFonts w:cs="Times New Roman"/>
          <w:szCs w:val="24"/>
        </w:rPr>
        <w:t>words</w:t>
      </w:r>
      <w:proofErr w:type="gramEnd"/>
      <w:r w:rsidRPr="00732D1A">
        <w:rPr>
          <w:rFonts w:cs="Times New Roman"/>
          <w:szCs w:val="24"/>
        </w:rPr>
        <w:t>”, as emphasized by Swartz (1996</w:t>
      </w:r>
      <w:r w:rsidR="00914514">
        <w:rPr>
          <w:rFonts w:cs="Times New Roman"/>
          <w:szCs w:val="24"/>
        </w:rPr>
        <w:t>:</w:t>
      </w:r>
      <w:r w:rsidRPr="00732D1A">
        <w:rPr>
          <w:rFonts w:cs="Times New Roman"/>
          <w:szCs w:val="24"/>
        </w:rPr>
        <w:t xml:space="preserve"> 79), “fields are arenas of struggle for legitimation: in Bourdieu’s language, for the right to monopolize the exercise of “symbolic violence.””. Habitus, famously defined by Bourdieu (1984</w:t>
      </w:r>
      <w:r w:rsidR="00914514">
        <w:rPr>
          <w:rFonts w:cs="Times New Roman"/>
          <w:szCs w:val="24"/>
        </w:rPr>
        <w:t>:</w:t>
      </w:r>
      <w:r w:rsidRPr="00732D1A">
        <w:rPr>
          <w:rFonts w:cs="Times New Roman"/>
          <w:szCs w:val="24"/>
        </w:rPr>
        <w:t xml:space="preserve"> 170) as </w:t>
      </w:r>
      <w:r w:rsidRPr="00732D1A">
        <w:rPr>
          <w:rFonts w:cs="Times New Roman"/>
          <w:szCs w:val="24"/>
          <w:highlight w:val="white"/>
        </w:rPr>
        <w:t>“[a] structuring structure, which organizes practices and the perception of practices”</w:t>
      </w:r>
      <w:r w:rsidRPr="00732D1A">
        <w:rPr>
          <w:rFonts w:cs="Times New Roman"/>
          <w:szCs w:val="24"/>
        </w:rPr>
        <w:t xml:space="preserve">, is within this framework, the culture of the field at an embodied level. In the following, the </w:t>
      </w:r>
      <w:proofErr w:type="spellStart"/>
      <w:r w:rsidRPr="00732D1A">
        <w:rPr>
          <w:rFonts w:cs="Times New Roman"/>
          <w:szCs w:val="24"/>
        </w:rPr>
        <w:t>Bourdieusian</w:t>
      </w:r>
      <w:proofErr w:type="spellEnd"/>
      <w:r w:rsidRPr="00732D1A">
        <w:rPr>
          <w:rFonts w:cs="Times New Roman"/>
          <w:szCs w:val="24"/>
        </w:rPr>
        <w:t xml:space="preserve"> notion of field is mobilized in order to explore how specific conceptions of health, of the sacred, and of the political-economic continuum inform the legitimate culture of their respective fields, and most importantly display a certain convergence of discursive contents that in turn requires – or encourage – similar practical repertoires in order to be acquired, or embodied, by social actors. </w:t>
      </w:r>
    </w:p>
    <w:p w14:paraId="5E52B282" w14:textId="0FE71721" w:rsidR="00E16B7F" w:rsidRPr="00732D1A" w:rsidRDefault="00E16B7F" w:rsidP="008D2B84">
      <w:pPr>
        <w:spacing w:after="0"/>
        <w:ind w:left="567" w:right="705" w:firstLine="567"/>
        <w:contextualSpacing/>
        <w:jc w:val="both"/>
        <w:rPr>
          <w:rFonts w:eastAsia="MinionPro-Regular" w:cs="Times New Roman"/>
          <w:szCs w:val="24"/>
        </w:rPr>
      </w:pPr>
      <w:r w:rsidRPr="00732D1A">
        <w:rPr>
          <w:rFonts w:cs="Times New Roman"/>
          <w:szCs w:val="24"/>
        </w:rPr>
        <w:t xml:space="preserve">The second conceptual building block of our theoretical schemata is Foucault’s notion of </w:t>
      </w:r>
      <w:r w:rsidRPr="00732D1A">
        <w:rPr>
          <w:rFonts w:cs="Times New Roman"/>
          <w:i/>
          <w:iCs/>
          <w:szCs w:val="24"/>
        </w:rPr>
        <w:t>biopolitics</w:t>
      </w:r>
      <w:r w:rsidRPr="00732D1A">
        <w:rPr>
          <w:rFonts w:cs="Times New Roman"/>
          <w:szCs w:val="24"/>
        </w:rPr>
        <w:t>. Foucault introduces the concept of biopolitics in ‘</w:t>
      </w:r>
      <w:r w:rsidRPr="00732D1A">
        <w:rPr>
          <w:rFonts w:cs="Times New Roman"/>
          <w:i/>
          <w:iCs/>
          <w:szCs w:val="24"/>
        </w:rPr>
        <w:t>Society Must Be Defended</w:t>
      </w:r>
      <w:r w:rsidRPr="00732D1A">
        <w:rPr>
          <w:rFonts w:cs="Times New Roman"/>
          <w:szCs w:val="24"/>
        </w:rPr>
        <w:t xml:space="preserve">: </w:t>
      </w:r>
      <w:r w:rsidRPr="00732D1A">
        <w:rPr>
          <w:rFonts w:cs="Times New Roman"/>
          <w:i/>
          <w:iCs/>
          <w:szCs w:val="24"/>
        </w:rPr>
        <w:t>Lectures at the College the France 1975-76</w:t>
      </w:r>
      <w:r w:rsidRPr="00732D1A">
        <w:rPr>
          <w:rFonts w:cs="Times New Roman"/>
          <w:szCs w:val="24"/>
        </w:rPr>
        <w:t>’ (2003) where he defines it as the managing and control of the population as a biological entity. In ‘</w:t>
      </w:r>
      <w:r w:rsidRPr="00732D1A">
        <w:rPr>
          <w:rFonts w:cs="Times New Roman"/>
          <w:i/>
          <w:iCs/>
          <w:szCs w:val="24"/>
        </w:rPr>
        <w:t>The History of Sexuality</w:t>
      </w:r>
      <w:r w:rsidRPr="00732D1A">
        <w:rPr>
          <w:rFonts w:cs="Times New Roman"/>
          <w:szCs w:val="24"/>
        </w:rPr>
        <w:t>’ he then complements this notion with the concept of disciplinary power, discussing the “three-tier structure” (Wallenstein</w:t>
      </w:r>
      <w:r w:rsidR="00914514">
        <w:rPr>
          <w:rFonts w:cs="Times New Roman"/>
          <w:szCs w:val="24"/>
        </w:rPr>
        <w:t xml:space="preserve"> </w:t>
      </w:r>
      <w:r w:rsidRPr="00732D1A">
        <w:rPr>
          <w:rFonts w:cs="Times New Roman"/>
          <w:szCs w:val="24"/>
        </w:rPr>
        <w:t>2013</w:t>
      </w:r>
      <w:r w:rsidR="00914514">
        <w:rPr>
          <w:rFonts w:cs="Times New Roman"/>
          <w:szCs w:val="24"/>
        </w:rPr>
        <w:t>:</w:t>
      </w:r>
      <w:r w:rsidR="00AE749F" w:rsidRPr="00732D1A">
        <w:rPr>
          <w:rFonts w:cs="Times New Roman"/>
          <w:szCs w:val="24"/>
        </w:rPr>
        <w:t xml:space="preserve"> </w:t>
      </w:r>
      <w:r w:rsidRPr="00732D1A">
        <w:rPr>
          <w:rFonts w:cs="Times New Roman"/>
          <w:szCs w:val="24"/>
        </w:rPr>
        <w:t>11) of bio-power, the type of power that characterizes his understanding of biopolitics. At a micro-level, biopower “</w:t>
      </w:r>
      <w:r w:rsidRPr="00732D1A">
        <w:rPr>
          <w:rFonts w:eastAsia="MinionPro-Regular" w:cs="Times New Roman"/>
          <w:szCs w:val="24"/>
        </w:rPr>
        <w:t xml:space="preserve">works by individualization, or more precisely by </w:t>
      </w:r>
      <w:r w:rsidRPr="00732D1A">
        <w:rPr>
          <w:rFonts w:eastAsia="MinionPro-It" w:cs="Times New Roman"/>
          <w:i/>
          <w:iCs/>
          <w:szCs w:val="24"/>
        </w:rPr>
        <w:t>producing</w:t>
      </w:r>
      <w:r w:rsidRPr="00732D1A">
        <w:rPr>
          <w:rFonts w:cs="Times New Roman"/>
          <w:szCs w:val="24"/>
        </w:rPr>
        <w:t xml:space="preserve"> </w:t>
      </w:r>
      <w:r w:rsidRPr="00732D1A">
        <w:rPr>
          <w:rFonts w:eastAsia="MinionPro-It" w:cs="Times New Roman"/>
          <w:i/>
          <w:iCs/>
          <w:szCs w:val="24"/>
        </w:rPr>
        <w:t xml:space="preserve">individuality </w:t>
      </w:r>
      <w:r w:rsidRPr="00732D1A">
        <w:rPr>
          <w:rFonts w:eastAsia="MinionPro-Regular" w:cs="Times New Roman"/>
          <w:szCs w:val="24"/>
        </w:rPr>
        <w:t>as the focal point of all the different techniques for monitoring</w:t>
      </w:r>
      <w:r w:rsidRPr="00732D1A">
        <w:rPr>
          <w:rFonts w:cs="Times New Roman"/>
          <w:szCs w:val="24"/>
        </w:rPr>
        <w:t xml:space="preserve"> </w:t>
      </w:r>
      <w:r w:rsidRPr="00732D1A">
        <w:rPr>
          <w:rFonts w:eastAsia="MinionPro-Regular" w:cs="Times New Roman"/>
          <w:szCs w:val="24"/>
        </w:rPr>
        <w:t>the body politic” (Wallenstein 2013</w:t>
      </w:r>
      <w:r w:rsidR="00914514">
        <w:rPr>
          <w:rFonts w:eastAsia="MinionPro-Regular" w:cs="Times New Roman"/>
          <w:szCs w:val="24"/>
        </w:rPr>
        <w:t>:</w:t>
      </w:r>
      <w:r w:rsidR="00AE749F" w:rsidRPr="00732D1A">
        <w:rPr>
          <w:rFonts w:eastAsia="MinionPro-Regular" w:cs="Times New Roman"/>
          <w:szCs w:val="24"/>
        </w:rPr>
        <w:t xml:space="preserve"> </w:t>
      </w:r>
      <w:r w:rsidRPr="00732D1A">
        <w:rPr>
          <w:rFonts w:eastAsia="MinionPro-Regular" w:cs="Times New Roman"/>
          <w:szCs w:val="24"/>
        </w:rPr>
        <w:t xml:space="preserve">11-12, emphasis in original). At the macro-level, that is, the level of the control of the population, </w:t>
      </w:r>
      <w:r w:rsidRPr="00732D1A">
        <w:rPr>
          <w:rFonts w:eastAsia="MinionPro-Regular" w:cs="Times New Roman"/>
          <w:szCs w:val="24"/>
        </w:rPr>
        <w:lastRenderedPageBreak/>
        <w:t>individuals are “treated</w:t>
      </w:r>
      <w:r w:rsidRPr="00732D1A">
        <w:rPr>
          <w:rFonts w:cs="Times New Roman"/>
          <w:szCs w:val="24"/>
        </w:rPr>
        <w:t xml:space="preserve"> </w:t>
      </w:r>
      <w:r w:rsidRPr="00732D1A">
        <w:rPr>
          <w:rFonts w:eastAsia="MinionPro-Regular" w:cs="Times New Roman"/>
          <w:szCs w:val="24"/>
        </w:rPr>
        <w:t>as statistical phenomena, in terms of collective health and collective forms” (Wallenstein</w:t>
      </w:r>
      <w:r w:rsidR="000F744B" w:rsidRPr="00732D1A">
        <w:rPr>
          <w:rFonts w:eastAsia="MinionPro-Regular" w:cs="Times New Roman"/>
          <w:szCs w:val="24"/>
        </w:rPr>
        <w:t xml:space="preserve"> </w:t>
      </w:r>
      <w:r w:rsidRPr="00732D1A">
        <w:rPr>
          <w:rFonts w:eastAsia="MinionPro-Regular" w:cs="Times New Roman"/>
          <w:szCs w:val="24"/>
        </w:rPr>
        <w:t>2013</w:t>
      </w:r>
      <w:r w:rsidR="00914514">
        <w:rPr>
          <w:rFonts w:eastAsia="MinionPro-Regular" w:cs="Times New Roman"/>
          <w:szCs w:val="24"/>
        </w:rPr>
        <w:t>:</w:t>
      </w:r>
      <w:r w:rsidR="00AE749F" w:rsidRPr="00732D1A">
        <w:rPr>
          <w:rFonts w:eastAsia="MinionPro-Regular" w:cs="Times New Roman"/>
          <w:szCs w:val="24"/>
        </w:rPr>
        <w:t xml:space="preserve"> </w:t>
      </w:r>
      <w:r w:rsidRPr="00732D1A">
        <w:rPr>
          <w:rFonts w:eastAsia="MinionPro-Regular" w:cs="Times New Roman"/>
          <w:szCs w:val="24"/>
        </w:rPr>
        <w:t>12). And finally, “[t]he family is the site of exchange between individuality and collectivity, the relay through which all individuals have to pass in order to become members of the reproductive body politic” (</w:t>
      </w:r>
      <w:r w:rsidRPr="00732D1A">
        <w:rPr>
          <w:rFonts w:eastAsia="MinionPro-Regular" w:cs="Times New Roman"/>
          <w:i/>
          <w:iCs/>
          <w:szCs w:val="24"/>
        </w:rPr>
        <w:t>ibidem</w:t>
      </w:r>
      <w:r w:rsidRPr="00732D1A">
        <w:rPr>
          <w:rFonts w:eastAsia="MinionPro-Regular" w:cs="Times New Roman"/>
          <w:szCs w:val="24"/>
        </w:rPr>
        <w:t xml:space="preserve">). What is of particular interest for our analyses is the link that Foucault traces between </w:t>
      </w:r>
      <w:r w:rsidRPr="00732D1A">
        <w:rPr>
          <w:rFonts w:cs="Times New Roman"/>
          <w:szCs w:val="24"/>
        </w:rPr>
        <w:t xml:space="preserve">the control of the welfare, wealth, longevity, and health of the population through the pervasive government of individuals’ conduct, or in other words, how dominant discourses on health, spiritual fulfillment, and economic success inform those processes of subjectivation that characterize the ethos of the </w:t>
      </w:r>
      <w:r w:rsidRPr="00732D1A">
        <w:rPr>
          <w:rFonts w:cs="Times New Roman"/>
          <w:i/>
          <w:iCs/>
          <w:szCs w:val="24"/>
        </w:rPr>
        <w:t>Health-Spirituality-Neoliberalism Nexus</w:t>
      </w:r>
      <w:r w:rsidRPr="00732D1A">
        <w:rPr>
          <w:rFonts w:cs="Times New Roman"/>
          <w:szCs w:val="24"/>
        </w:rPr>
        <w:t xml:space="preserve">. </w:t>
      </w:r>
    </w:p>
    <w:p w14:paraId="259710AD" w14:textId="15483EB0" w:rsidR="00E16B7F" w:rsidRPr="00732D1A" w:rsidRDefault="00E16B7F" w:rsidP="008D2B84">
      <w:pPr>
        <w:spacing w:after="0"/>
        <w:ind w:left="567" w:right="705" w:firstLine="425"/>
        <w:contextualSpacing/>
        <w:jc w:val="both"/>
        <w:rPr>
          <w:rFonts w:eastAsia="MinionPro-Regular" w:cs="Times New Roman"/>
          <w:szCs w:val="24"/>
        </w:rPr>
      </w:pPr>
      <w:r w:rsidRPr="00732D1A">
        <w:rPr>
          <w:rFonts w:cs="Times New Roman"/>
          <w:szCs w:val="24"/>
        </w:rPr>
        <w:t>In ‘</w:t>
      </w:r>
      <w:r w:rsidRPr="00732D1A">
        <w:rPr>
          <w:rFonts w:cs="Times New Roman"/>
          <w:i/>
          <w:iCs/>
          <w:szCs w:val="24"/>
        </w:rPr>
        <w:t>Security, Territory and Population</w:t>
      </w:r>
      <w:r w:rsidRPr="00732D1A">
        <w:rPr>
          <w:rFonts w:cs="Times New Roman"/>
          <w:szCs w:val="24"/>
        </w:rPr>
        <w:t>’ (2007), the concept of biopower is almost entirely replaced by the notion of biopolitics and is re-cast in the light of an analysis of “governmentality” (Foucaul</w:t>
      </w:r>
      <w:r w:rsidR="00914514">
        <w:rPr>
          <w:rFonts w:cs="Times New Roman"/>
          <w:szCs w:val="24"/>
        </w:rPr>
        <w:t>t</w:t>
      </w:r>
      <w:r w:rsidR="000F744B" w:rsidRPr="00732D1A">
        <w:rPr>
          <w:rFonts w:cs="Times New Roman"/>
          <w:szCs w:val="24"/>
        </w:rPr>
        <w:t xml:space="preserve"> </w:t>
      </w:r>
      <w:r w:rsidRPr="00732D1A">
        <w:rPr>
          <w:rFonts w:cs="Times New Roman"/>
          <w:szCs w:val="24"/>
        </w:rPr>
        <w:t>2007</w:t>
      </w:r>
      <w:r w:rsidR="00914514">
        <w:rPr>
          <w:rFonts w:cs="Times New Roman"/>
          <w:szCs w:val="24"/>
        </w:rPr>
        <w:t>:</w:t>
      </w:r>
      <w:r w:rsidR="00AE749F" w:rsidRPr="00732D1A">
        <w:rPr>
          <w:rFonts w:cs="Times New Roman"/>
          <w:szCs w:val="24"/>
        </w:rPr>
        <w:t xml:space="preserve"> </w:t>
      </w:r>
      <w:r w:rsidRPr="00732D1A">
        <w:rPr>
          <w:rFonts w:cs="Times New Roman"/>
          <w:szCs w:val="24"/>
        </w:rPr>
        <w:t xml:space="preserve">144), our third sensitizing concept. As Foucault </w:t>
      </w:r>
      <w:r w:rsidRPr="00732D1A">
        <w:rPr>
          <w:rFonts w:cs="Times New Roman"/>
          <w:szCs w:val="24"/>
          <w:shd w:val="clear" w:color="auto" w:fill="FFFFFF"/>
        </w:rPr>
        <w:t>(2007</w:t>
      </w:r>
      <w:r w:rsidR="00914514">
        <w:rPr>
          <w:rFonts w:cs="Times New Roman"/>
          <w:szCs w:val="24"/>
        </w:rPr>
        <w:t>:</w:t>
      </w:r>
      <w:r w:rsidRPr="00732D1A">
        <w:rPr>
          <w:rFonts w:cs="Times New Roman"/>
          <w:szCs w:val="24"/>
        </w:rPr>
        <w:t xml:space="preserve"> 144, emphasis in original) poignantly argues:</w:t>
      </w:r>
    </w:p>
    <w:p w14:paraId="2F678275" w14:textId="77777777" w:rsidR="00E16B7F" w:rsidRPr="00732D1A" w:rsidRDefault="00E16B7F" w:rsidP="008D2B84">
      <w:pPr>
        <w:tabs>
          <w:tab w:val="left" w:pos="8647"/>
        </w:tabs>
        <w:spacing w:after="120"/>
        <w:ind w:left="567" w:right="705"/>
        <w:jc w:val="both"/>
        <w:rPr>
          <w:rFonts w:cs="Times New Roman"/>
          <w:szCs w:val="24"/>
          <w:shd w:val="clear" w:color="auto" w:fill="FFFFFF"/>
        </w:rPr>
      </w:pPr>
      <w:r w:rsidRPr="00732D1A">
        <w:rPr>
          <w:rFonts w:cs="Times New Roman"/>
          <w:szCs w:val="24"/>
        </w:rPr>
        <w:t>First, by “governmentality” I understand the ensemble formed by institutions, procedures, analyses and reflections, calculations, and tactics that allow the exercise of this very specific, albeit very complex, power that has the population as its target, political economy as its major form of knowledge, and apparatuses of security as its essential technical instrument. Second, by “governmentality” I understand the tendency, the line of force, that for a long time, and throughout the West, has constantly led towards the pre-eminence over all other types of power – sovereignty, discipline, and so on – of the type of power that we can call “government” and which has led to the development of a series of specific governmental apparatuses (</w:t>
      </w:r>
      <w:proofErr w:type="spellStart"/>
      <w:r w:rsidRPr="00732D1A">
        <w:rPr>
          <w:rFonts w:eastAsia="TimesNewRomanPS-ItalicMT" w:cs="Times New Roman"/>
          <w:i/>
          <w:iCs/>
          <w:szCs w:val="24"/>
        </w:rPr>
        <w:t>appareils</w:t>
      </w:r>
      <w:proofErr w:type="spellEnd"/>
      <w:r w:rsidRPr="00732D1A">
        <w:rPr>
          <w:rFonts w:cs="Times New Roman"/>
          <w:szCs w:val="24"/>
        </w:rPr>
        <w:t>) on the one hand, [and, on the other]† to the development of a series of knowledges (</w:t>
      </w:r>
      <w:proofErr w:type="spellStart"/>
      <w:r w:rsidRPr="00732D1A">
        <w:rPr>
          <w:rFonts w:eastAsia="TimesNewRomanPS-ItalicMT" w:cs="Times New Roman"/>
          <w:i/>
          <w:iCs/>
          <w:szCs w:val="24"/>
        </w:rPr>
        <w:t>savoirs</w:t>
      </w:r>
      <w:proofErr w:type="spellEnd"/>
      <w:r w:rsidRPr="00732D1A">
        <w:rPr>
          <w:rFonts w:cs="Times New Roman"/>
          <w:szCs w:val="24"/>
        </w:rPr>
        <w:t xml:space="preserve">). </w:t>
      </w:r>
    </w:p>
    <w:p w14:paraId="31049287" w14:textId="73E084A8" w:rsidR="00E16B7F" w:rsidRPr="00732D1A" w:rsidRDefault="00E16B7F" w:rsidP="008D2B84">
      <w:pPr>
        <w:spacing w:after="0"/>
        <w:ind w:left="567" w:right="705"/>
        <w:jc w:val="both"/>
        <w:rPr>
          <w:rFonts w:cs="Times New Roman"/>
          <w:szCs w:val="24"/>
        </w:rPr>
      </w:pPr>
      <w:r w:rsidRPr="00732D1A">
        <w:rPr>
          <w:rFonts w:eastAsia="MinionPro-Regular" w:cs="Times New Roman"/>
          <w:szCs w:val="24"/>
        </w:rPr>
        <w:t xml:space="preserve">As Foucault’s words indicate, the concept of governmentality eschews linear conceptualizations. Nevertheless, it is useful to our analyses as it contextualizes biopolitical interventions within a series of </w:t>
      </w:r>
      <w:proofErr w:type="spellStart"/>
      <w:r w:rsidRPr="00732D1A">
        <w:rPr>
          <w:rFonts w:eastAsia="MinionPro-Regular" w:cs="Times New Roman"/>
          <w:i/>
          <w:iCs/>
          <w:szCs w:val="24"/>
        </w:rPr>
        <w:t>dispositifs</w:t>
      </w:r>
      <w:proofErr w:type="spellEnd"/>
      <w:r w:rsidRPr="00732D1A">
        <w:rPr>
          <w:rFonts w:eastAsia="MinionPro-Regular" w:cs="Times New Roman"/>
          <w:szCs w:val="24"/>
        </w:rPr>
        <w:t xml:space="preserve"> whose main purposes are the fostering of specific types of subjects aligned with the legitimate forms of knowledge that inform their functioning and regulate their deployment. More precisely, we are interested in mobilizing the concept of governmentality as instrumental in linking together: first</w:t>
      </w:r>
      <w:r w:rsidRPr="00732D1A">
        <w:rPr>
          <w:rFonts w:cs="Times New Roman"/>
          <w:szCs w:val="24"/>
        </w:rPr>
        <w:t>, “the question of the government of self and others”; second, “truth-telling (</w:t>
      </w:r>
      <w:r w:rsidRPr="00732D1A">
        <w:rPr>
          <w:rFonts w:cs="Times New Roman"/>
          <w:i/>
          <w:szCs w:val="24"/>
        </w:rPr>
        <w:t>dire-</w:t>
      </w:r>
      <w:proofErr w:type="spellStart"/>
      <w:r w:rsidRPr="00732D1A">
        <w:rPr>
          <w:rFonts w:cs="Times New Roman"/>
          <w:i/>
          <w:szCs w:val="24"/>
        </w:rPr>
        <w:t>vrai</w:t>
      </w:r>
      <w:proofErr w:type="spellEnd"/>
      <w:r w:rsidRPr="00732D1A">
        <w:rPr>
          <w:rFonts w:cs="Times New Roman"/>
          <w:szCs w:val="24"/>
        </w:rPr>
        <w:t>), the obligation and possibility of telling the truth in procedures of government” (health, spiritual, economic, and so on); and finally, “how the individual is constituted as subject in the relationship to self and the relationship to others” (Foucaul</w:t>
      </w:r>
      <w:r w:rsidR="00AE749F" w:rsidRPr="00732D1A">
        <w:rPr>
          <w:rFonts w:cs="Times New Roman"/>
          <w:szCs w:val="24"/>
        </w:rPr>
        <w:t>t</w:t>
      </w:r>
      <w:r w:rsidRPr="00732D1A">
        <w:rPr>
          <w:rFonts w:cs="Times New Roman"/>
          <w:szCs w:val="24"/>
        </w:rPr>
        <w:t xml:space="preserve"> 2010</w:t>
      </w:r>
      <w:r w:rsidR="004F3D48">
        <w:rPr>
          <w:rFonts w:cs="Times New Roman"/>
          <w:szCs w:val="24"/>
        </w:rPr>
        <w:t>:</w:t>
      </w:r>
      <w:r w:rsidRPr="00732D1A">
        <w:rPr>
          <w:rFonts w:cs="Times New Roman"/>
          <w:szCs w:val="24"/>
        </w:rPr>
        <w:t xml:space="preserve"> 42, emphasis in original). The question of the ethical self-constitution of the subject, in fact, characterizes the later Foucault and his </w:t>
      </w:r>
      <w:r w:rsidRPr="00732D1A">
        <w:rPr>
          <w:rFonts w:eastAsia="MinionPro-Regular" w:cs="Times New Roman"/>
          <w:szCs w:val="24"/>
        </w:rPr>
        <w:t>attempt to re-frame the study of governmentality also in the light of individuals’ freedom (e.g., Foucault 1997, 2010)</w:t>
      </w:r>
      <w:r w:rsidR="004F3D48">
        <w:rPr>
          <w:rFonts w:eastAsia="MinionPro-Regular" w:cs="Times New Roman"/>
          <w:szCs w:val="24"/>
        </w:rPr>
        <w:t>.</w:t>
      </w:r>
      <w:r w:rsidRPr="00732D1A">
        <w:rPr>
          <w:rStyle w:val="FootnoteReference"/>
          <w:rFonts w:eastAsia="MinionPro-Regular" w:cs="Times New Roman"/>
          <w:szCs w:val="24"/>
        </w:rPr>
        <w:footnoteReference w:id="6"/>
      </w:r>
      <w:r w:rsidRPr="00732D1A">
        <w:rPr>
          <w:rFonts w:eastAsia="MinionPro-Regular" w:cs="Times New Roman"/>
          <w:szCs w:val="24"/>
        </w:rPr>
        <w:t xml:space="preserve"> For instance, </w:t>
      </w:r>
      <w:r w:rsidRPr="00732D1A">
        <w:rPr>
          <w:rFonts w:cs="Times New Roman"/>
          <w:szCs w:val="24"/>
        </w:rPr>
        <w:t>in ‘</w:t>
      </w:r>
      <w:r w:rsidRPr="00732D1A">
        <w:rPr>
          <w:rFonts w:cs="Times New Roman"/>
          <w:i/>
          <w:iCs/>
          <w:szCs w:val="24"/>
        </w:rPr>
        <w:t>Technologies of the Self</w:t>
      </w:r>
      <w:r w:rsidRPr="00732D1A">
        <w:rPr>
          <w:rFonts w:cs="Times New Roman"/>
          <w:szCs w:val="24"/>
        </w:rPr>
        <w:t>’, Foucault (1988</w:t>
      </w:r>
      <w:r w:rsidR="004F3D48">
        <w:rPr>
          <w:rFonts w:cs="Times New Roman"/>
          <w:szCs w:val="24"/>
        </w:rPr>
        <w:t>:</w:t>
      </w:r>
      <w:r w:rsidRPr="00732D1A">
        <w:rPr>
          <w:rFonts w:cs="Times New Roman"/>
          <w:szCs w:val="24"/>
        </w:rPr>
        <w:t xml:space="preserve"> 19) states: </w:t>
      </w:r>
    </w:p>
    <w:p w14:paraId="17761E96" w14:textId="77777777" w:rsidR="00E16B7F" w:rsidRPr="00732D1A" w:rsidRDefault="00E16B7F" w:rsidP="008D2B84">
      <w:pPr>
        <w:spacing w:after="120"/>
        <w:ind w:left="567" w:right="705"/>
        <w:jc w:val="both"/>
        <w:rPr>
          <w:rFonts w:cs="Times New Roman"/>
          <w:szCs w:val="24"/>
        </w:rPr>
      </w:pPr>
      <w:r w:rsidRPr="00732D1A">
        <w:rPr>
          <w:rFonts w:cs="Times New Roman"/>
          <w:szCs w:val="24"/>
        </w:rPr>
        <w:t xml:space="preserve">Perhaps I’ve insisted too much [in earlier work] on the technology of domination and power. I am more and more interested in the interaction between oneself and others and </w:t>
      </w:r>
      <w:r w:rsidRPr="00732D1A">
        <w:rPr>
          <w:rFonts w:cs="Times New Roman"/>
          <w:szCs w:val="24"/>
        </w:rPr>
        <w:lastRenderedPageBreak/>
        <w:t xml:space="preserve">in the technologies of individual domination, the history of how an individual acts upon himself, in the technology of self. </w:t>
      </w:r>
    </w:p>
    <w:p w14:paraId="2980164B" w14:textId="77777777" w:rsidR="00E16B7F" w:rsidRPr="00732D1A" w:rsidRDefault="00E16B7F" w:rsidP="008D2B84">
      <w:pPr>
        <w:spacing w:after="0"/>
        <w:ind w:left="567" w:right="705"/>
        <w:contextualSpacing/>
        <w:jc w:val="both"/>
        <w:rPr>
          <w:rFonts w:cs="Times New Roman"/>
          <w:szCs w:val="24"/>
        </w:rPr>
      </w:pPr>
      <w:r w:rsidRPr="00732D1A">
        <w:rPr>
          <w:rFonts w:cs="Times New Roman"/>
          <w:szCs w:val="24"/>
        </w:rPr>
        <w:t>Emphasizing the “ethical turn” of Foucault’s later work is particularly useful to our analyses as it facilitates an understanding of his previous conceptual apparatus also in the light of individuals’ freedom, agentic power, and performative capabilities, three tropes of the contemporary depiction of the subject within a neoliberal discourse and its deployments within the medical/therapeutic, spiritual/religious, and political/economic fields alike.</w:t>
      </w:r>
    </w:p>
    <w:p w14:paraId="31E3FEC2" w14:textId="736E2E16" w:rsidR="00E16B7F" w:rsidRPr="00732D1A" w:rsidRDefault="00E16B7F" w:rsidP="008D2B84">
      <w:pPr>
        <w:spacing w:after="0"/>
        <w:ind w:left="567" w:right="705" w:firstLine="426"/>
        <w:contextualSpacing/>
        <w:jc w:val="both"/>
        <w:rPr>
          <w:rFonts w:eastAsia="MinionPro-Regular" w:cs="Times New Roman"/>
          <w:szCs w:val="24"/>
        </w:rPr>
      </w:pPr>
      <w:r w:rsidRPr="00732D1A">
        <w:rPr>
          <w:rFonts w:eastAsia="MinionPro-Regular" w:cs="Times New Roman"/>
          <w:szCs w:val="24"/>
        </w:rPr>
        <w:t xml:space="preserve">Approached together, the concepts of field, biopolitics, and governmentality offer us a preliminary conceptual toolkit allowing inquiry into the lines of continuity, both at a discursive and at the level of embodied practice, that emerge at the intersection of the </w:t>
      </w:r>
      <w:r w:rsidRPr="00732D1A">
        <w:rPr>
          <w:rFonts w:cs="Times New Roman"/>
          <w:szCs w:val="24"/>
        </w:rPr>
        <w:t>medical/therapeutic, the spiritual/religious, and the political/economic fields, a</w:t>
      </w:r>
      <w:r w:rsidRPr="00732D1A">
        <w:rPr>
          <w:rFonts w:eastAsia="MinionPro-Regular" w:cs="Times New Roman"/>
          <w:szCs w:val="24"/>
        </w:rPr>
        <w:t>nd that here we begin to trace moving from the case study of modern</w:t>
      </w:r>
      <w:r w:rsidR="0009328C" w:rsidRPr="00732D1A">
        <w:rPr>
          <w:rFonts w:eastAsia="MinionPro-Regular" w:cs="Times New Roman"/>
          <w:szCs w:val="24"/>
        </w:rPr>
        <w:t xml:space="preserve"> postural</w:t>
      </w:r>
      <w:r w:rsidRPr="00732D1A">
        <w:rPr>
          <w:rFonts w:eastAsia="MinionPro-Regular" w:cs="Times New Roman"/>
          <w:szCs w:val="24"/>
        </w:rPr>
        <w:t xml:space="preserve"> yoga and its polymorphic developments.</w:t>
      </w:r>
    </w:p>
    <w:p w14:paraId="46E02CF1" w14:textId="1BB57B7E" w:rsidR="001D5C23" w:rsidRPr="00732D1A" w:rsidRDefault="00E16B7F" w:rsidP="008D2B84">
      <w:pPr>
        <w:pStyle w:val="Heading1"/>
        <w:numPr>
          <w:ilvl w:val="0"/>
          <w:numId w:val="25"/>
        </w:numPr>
        <w:ind w:right="705"/>
      </w:pPr>
      <w:r w:rsidRPr="00732D1A">
        <w:t xml:space="preserve">Modern </w:t>
      </w:r>
      <w:r w:rsidR="0009328C" w:rsidRPr="00732D1A">
        <w:t xml:space="preserve">Postural </w:t>
      </w:r>
      <w:r w:rsidRPr="00732D1A">
        <w:t xml:space="preserve">Yoga </w:t>
      </w:r>
    </w:p>
    <w:p w14:paraId="72ED2564" w14:textId="2C528AE0" w:rsidR="00867A62" w:rsidRPr="00732D1A" w:rsidRDefault="00867A62" w:rsidP="008D2B84">
      <w:pPr>
        <w:tabs>
          <w:tab w:val="left" w:pos="8789"/>
        </w:tabs>
        <w:spacing w:after="200"/>
        <w:ind w:left="567" w:right="705"/>
        <w:jc w:val="both"/>
        <w:rPr>
          <w:rFonts w:cs="Times New Roman"/>
          <w:szCs w:val="24"/>
          <w:shd w:val="clear" w:color="auto" w:fill="FFFFFF"/>
        </w:rPr>
      </w:pPr>
      <w:r w:rsidRPr="00732D1A">
        <w:rPr>
          <w:rFonts w:cs="Times New Roman"/>
          <w:szCs w:val="24"/>
        </w:rPr>
        <w:t xml:space="preserve">De </w:t>
      </w:r>
      <w:proofErr w:type="spellStart"/>
      <w:r w:rsidRPr="00732D1A">
        <w:rPr>
          <w:rFonts w:cs="Times New Roman"/>
          <w:szCs w:val="24"/>
        </w:rPr>
        <w:t>Michelis</w:t>
      </w:r>
      <w:proofErr w:type="spellEnd"/>
      <w:r w:rsidRPr="00732D1A">
        <w:rPr>
          <w:rFonts w:cs="Times New Roman"/>
          <w:szCs w:val="24"/>
        </w:rPr>
        <w:t xml:space="preserve"> (2004</w:t>
      </w:r>
      <w:r w:rsidR="008F09D5">
        <w:rPr>
          <w:rFonts w:cs="Times New Roman"/>
          <w:szCs w:val="24"/>
        </w:rPr>
        <w:t>:</w:t>
      </w:r>
      <w:r w:rsidRPr="00732D1A">
        <w:rPr>
          <w:rFonts w:cs="Times New Roman"/>
          <w:szCs w:val="24"/>
        </w:rPr>
        <w:t xml:space="preserve"> 2), in her classic ‘</w:t>
      </w:r>
      <w:r w:rsidRPr="00732D1A">
        <w:rPr>
          <w:rFonts w:cs="Times New Roman"/>
          <w:i/>
          <w:szCs w:val="24"/>
        </w:rPr>
        <w:t>A History of Modern Yoga</w:t>
      </w:r>
      <w:r w:rsidRPr="00732D1A">
        <w:rPr>
          <w:rFonts w:cs="Times New Roman"/>
          <w:szCs w:val="24"/>
        </w:rPr>
        <w:t xml:space="preserve">’, defines modern yoga </w:t>
      </w:r>
      <w:r w:rsidRPr="00732D1A">
        <w:rPr>
          <w:rFonts w:cs="Times New Roman"/>
          <w:szCs w:val="24"/>
          <w:shd w:val="clear" w:color="auto" w:fill="FFFFFF"/>
        </w:rPr>
        <w:t>as:</w:t>
      </w:r>
    </w:p>
    <w:p w14:paraId="0EC05ACD" w14:textId="77777777" w:rsidR="00867A62" w:rsidRPr="00732D1A" w:rsidRDefault="00867A62" w:rsidP="008D2B84">
      <w:pPr>
        <w:pStyle w:val="ListParagraph"/>
        <w:numPr>
          <w:ilvl w:val="0"/>
          <w:numId w:val="0"/>
        </w:numPr>
        <w:tabs>
          <w:tab w:val="left" w:pos="8789"/>
        </w:tabs>
        <w:spacing w:after="120"/>
        <w:ind w:left="567" w:right="705"/>
        <w:contextualSpacing w:val="0"/>
        <w:jc w:val="both"/>
      </w:pPr>
      <w:r w:rsidRPr="00732D1A">
        <w:t xml:space="preserve">a technical term to refer to certain types of yoga that evolved mainly through the interaction of Western individuals interested in Indian religions and a number of more or less Westernized Indians over the last 150 years…The definition ‘Modern’ seems precise enough to describe its age (it emerged in modern times) and </w:t>
      </w:r>
      <w:proofErr w:type="spellStart"/>
      <w:r w:rsidRPr="00732D1A">
        <w:t>geographico</w:t>
      </w:r>
      <w:proofErr w:type="spellEnd"/>
      <w:r w:rsidRPr="00732D1A">
        <w:t>/cultural spread (it is preeminently found in developed countries and urban milieus world-wide).</w:t>
      </w:r>
    </w:p>
    <w:p w14:paraId="04682C7D" w14:textId="7E7F4019" w:rsidR="00867A62" w:rsidRPr="00732D1A" w:rsidRDefault="00867A62" w:rsidP="008D2B84">
      <w:pPr>
        <w:tabs>
          <w:tab w:val="left" w:pos="8789"/>
        </w:tabs>
        <w:spacing w:before="240" w:after="120"/>
        <w:ind w:left="567" w:right="705"/>
        <w:contextualSpacing/>
        <w:jc w:val="both"/>
        <w:rPr>
          <w:rFonts w:cs="Times New Roman"/>
          <w:szCs w:val="24"/>
        </w:rPr>
      </w:pPr>
      <w:r w:rsidRPr="00732D1A">
        <w:rPr>
          <w:rFonts w:cs="Times New Roman"/>
          <w:szCs w:val="24"/>
        </w:rPr>
        <w:t xml:space="preserve">Building from this definition, we understand modern </w:t>
      </w:r>
      <w:r w:rsidR="0009328C" w:rsidRPr="00732D1A">
        <w:rPr>
          <w:rFonts w:cs="Times New Roman"/>
          <w:szCs w:val="24"/>
        </w:rPr>
        <w:t>postura</w:t>
      </w:r>
      <w:r w:rsidRPr="00732D1A">
        <w:rPr>
          <w:rFonts w:cs="Times New Roman"/>
          <w:szCs w:val="24"/>
        </w:rPr>
        <w:t xml:space="preserve">l yoga as “a family of practices shaped by </w:t>
      </w:r>
      <w:proofErr w:type="spellStart"/>
      <w:r w:rsidRPr="00732D1A">
        <w:rPr>
          <w:rFonts w:cs="Times New Roman"/>
          <w:szCs w:val="24"/>
        </w:rPr>
        <w:t>globalised</w:t>
      </w:r>
      <w:proofErr w:type="spellEnd"/>
      <w:r w:rsidRPr="00732D1A">
        <w:rPr>
          <w:rFonts w:cs="Times New Roman"/>
          <w:szCs w:val="24"/>
        </w:rPr>
        <w:t xml:space="preserve"> ideas of biomedicine, physical culture, New Thought, esotericism and psychology (among other factors)” (Newcombe</w:t>
      </w:r>
      <w:r w:rsidR="000F744B" w:rsidRPr="00732D1A">
        <w:rPr>
          <w:rFonts w:cs="Times New Roman"/>
          <w:szCs w:val="24"/>
        </w:rPr>
        <w:t xml:space="preserve"> </w:t>
      </w:r>
      <w:r w:rsidRPr="00732D1A">
        <w:rPr>
          <w:rFonts w:cs="Times New Roman"/>
          <w:szCs w:val="24"/>
        </w:rPr>
        <w:t>2021</w:t>
      </w:r>
      <w:r w:rsidR="008F09D5">
        <w:rPr>
          <w:rFonts w:cs="Times New Roman"/>
          <w:szCs w:val="24"/>
        </w:rPr>
        <w:t>:</w:t>
      </w:r>
      <w:r w:rsidRPr="00732D1A">
        <w:rPr>
          <w:rFonts w:cs="Times New Roman"/>
          <w:szCs w:val="24"/>
        </w:rPr>
        <w:t xml:space="preserve"> 162). The transnational character of this phenomenon, in turn, is due to its historical developments at the intersection of different Western and Asian systems of knowledge, its global spread and appeal </w:t>
      </w:r>
      <w:r w:rsidR="00C429BA" w:rsidRPr="00732D1A">
        <w:rPr>
          <w:rFonts w:cs="Times New Roman"/>
          <w:szCs w:val="24"/>
        </w:rPr>
        <w:t xml:space="preserve">– </w:t>
      </w:r>
      <w:r w:rsidRPr="00732D1A">
        <w:rPr>
          <w:rFonts w:cs="Times New Roman"/>
          <w:szCs w:val="24"/>
        </w:rPr>
        <w:t xml:space="preserve">largely based on its discursive construction as a health-enhancing and therapeutic practice </w:t>
      </w:r>
      <w:r w:rsidR="00C429BA" w:rsidRPr="00732D1A">
        <w:rPr>
          <w:rFonts w:cs="Times New Roman"/>
          <w:szCs w:val="24"/>
        </w:rPr>
        <w:t xml:space="preserve">– </w:t>
      </w:r>
      <w:r w:rsidRPr="00732D1A">
        <w:rPr>
          <w:rFonts w:cs="Times New Roman"/>
          <w:szCs w:val="24"/>
        </w:rPr>
        <w:t>not to mention its transmission “through the medium of English” (Singleton 2013</w:t>
      </w:r>
      <w:r w:rsidR="008F09D5">
        <w:rPr>
          <w:rFonts w:cs="Times New Roman"/>
          <w:szCs w:val="24"/>
        </w:rPr>
        <w:t>:</w:t>
      </w:r>
      <w:r w:rsidRPr="00732D1A">
        <w:rPr>
          <w:rFonts w:cs="Times New Roman"/>
          <w:szCs w:val="24"/>
        </w:rPr>
        <w:t xml:space="preserve"> 38).  </w:t>
      </w:r>
    </w:p>
    <w:p w14:paraId="2B7F6BDD" w14:textId="3621D914" w:rsidR="00867A62" w:rsidRPr="00732D1A" w:rsidRDefault="00867A62" w:rsidP="008D2B84">
      <w:pPr>
        <w:tabs>
          <w:tab w:val="left" w:pos="8789"/>
        </w:tabs>
        <w:spacing w:before="240" w:after="120"/>
        <w:ind w:left="567" w:right="705" w:firstLine="426"/>
        <w:contextualSpacing/>
        <w:jc w:val="both"/>
        <w:rPr>
          <w:rFonts w:cs="Times New Roman"/>
          <w:szCs w:val="24"/>
        </w:rPr>
      </w:pPr>
      <w:r w:rsidRPr="00732D1A">
        <w:rPr>
          <w:rFonts w:cs="Times New Roman"/>
          <w:szCs w:val="24"/>
        </w:rPr>
        <w:t xml:space="preserve">What distinguishes modern </w:t>
      </w:r>
      <w:r w:rsidR="0009328C" w:rsidRPr="00732D1A">
        <w:rPr>
          <w:rFonts w:cs="Times New Roman"/>
          <w:szCs w:val="24"/>
        </w:rPr>
        <w:t>postura</w:t>
      </w:r>
      <w:r w:rsidRPr="00732D1A">
        <w:rPr>
          <w:rFonts w:cs="Times New Roman"/>
          <w:szCs w:val="24"/>
        </w:rPr>
        <w:t xml:space="preserve">l yoga from earlier forms with a more marked esoteric and religious leaning is its development within and fostering of specific discourses on ‘health’. Modern </w:t>
      </w:r>
      <w:r w:rsidR="0009328C" w:rsidRPr="00732D1A">
        <w:rPr>
          <w:rFonts w:cs="Times New Roman"/>
          <w:szCs w:val="24"/>
        </w:rPr>
        <w:t>postural</w:t>
      </w:r>
      <w:r w:rsidRPr="00732D1A">
        <w:rPr>
          <w:rFonts w:cs="Times New Roman"/>
          <w:szCs w:val="24"/>
        </w:rPr>
        <w:t xml:space="preserve"> yoga, in fact, is primarily thought of as a health-enhancing and well-being promoting practice, where its practitioners can simultaneously cultivate their physical fitness (e.g., flexibility, balance, and weight loss), manage a variety of epidemic psycho-physical ailments (e.g., arthritis, stress, and anxiety), and nourish their spiritual needs (e.g., relationships with the sacred, the transcendent, and search for meanings). Here, as we will unpack in more details in the following, practitioners’ </w:t>
      </w:r>
      <w:proofErr w:type="spellStart"/>
      <w:r w:rsidRPr="00732D1A">
        <w:rPr>
          <w:rFonts w:cs="Times New Roman"/>
          <w:i/>
          <w:iCs/>
          <w:szCs w:val="24"/>
        </w:rPr>
        <w:t>self</w:t>
      </w:r>
      <w:r w:rsidRPr="00732D1A">
        <w:rPr>
          <w:rFonts w:cs="Times New Roman"/>
          <w:szCs w:val="24"/>
        </w:rPr>
        <w:t xml:space="preserve"> functions</w:t>
      </w:r>
      <w:proofErr w:type="spellEnd"/>
      <w:r w:rsidRPr="00732D1A">
        <w:rPr>
          <w:rFonts w:cs="Times New Roman"/>
          <w:szCs w:val="24"/>
        </w:rPr>
        <w:t xml:space="preserve"> as the privileged object molded by these processes of self-cultivation, and in so doing, it also aligns with broader concerns for self-care, self-responsibility, and self-actualization, common defining features of the social organization and logic of practice of the contemporary medical/therapeutic, spiritual/religious, and political/economic fields.</w:t>
      </w:r>
    </w:p>
    <w:p w14:paraId="5259B674" w14:textId="4C018613" w:rsidR="00867A62" w:rsidRPr="00732D1A" w:rsidRDefault="00867A62" w:rsidP="008D2B84">
      <w:pPr>
        <w:tabs>
          <w:tab w:val="left" w:pos="8789"/>
        </w:tabs>
        <w:spacing w:before="240" w:after="120"/>
        <w:ind w:left="567" w:right="705" w:firstLine="426"/>
        <w:contextualSpacing/>
        <w:jc w:val="both"/>
        <w:rPr>
          <w:rFonts w:cs="Times New Roman"/>
          <w:szCs w:val="24"/>
        </w:rPr>
      </w:pPr>
      <w:r w:rsidRPr="00732D1A">
        <w:rPr>
          <w:rFonts w:cs="Times New Roman"/>
          <w:szCs w:val="24"/>
        </w:rPr>
        <w:lastRenderedPageBreak/>
        <w:t>Today the practice of yoga is largely defined by a mixture of physical postures (</w:t>
      </w:r>
      <w:proofErr w:type="spellStart"/>
      <w:r w:rsidRPr="00732D1A">
        <w:rPr>
          <w:rFonts w:cs="Times New Roman"/>
          <w:i/>
          <w:szCs w:val="24"/>
          <w:highlight w:val="white"/>
        </w:rPr>
        <w:t>ā</w:t>
      </w:r>
      <w:r w:rsidRPr="00732D1A">
        <w:rPr>
          <w:rFonts w:cs="Times New Roman"/>
          <w:i/>
          <w:szCs w:val="24"/>
        </w:rPr>
        <w:t>sana</w:t>
      </w:r>
      <w:proofErr w:type="spellEnd"/>
      <w:r w:rsidRPr="00732D1A">
        <w:rPr>
          <w:rFonts w:cs="Times New Roman"/>
          <w:szCs w:val="24"/>
        </w:rPr>
        <w:t xml:space="preserve">), increasingly performed in sequences (what is usually referred as flow or </w:t>
      </w:r>
      <w:r w:rsidRPr="00732D1A">
        <w:rPr>
          <w:rFonts w:cs="Times New Roman"/>
          <w:i/>
          <w:szCs w:val="24"/>
        </w:rPr>
        <w:t>vinyasa</w:t>
      </w:r>
      <w:r w:rsidRPr="00732D1A">
        <w:rPr>
          <w:rFonts w:cs="Times New Roman"/>
          <w:szCs w:val="24"/>
        </w:rPr>
        <w:t>); different types of breathing exercises (</w:t>
      </w:r>
      <w:proofErr w:type="spellStart"/>
      <w:r w:rsidRPr="00732D1A">
        <w:rPr>
          <w:rFonts w:cs="Times New Roman"/>
          <w:i/>
          <w:szCs w:val="24"/>
          <w:highlight w:val="white"/>
        </w:rPr>
        <w:t>prāṇāyāma</w:t>
      </w:r>
      <w:proofErr w:type="spellEnd"/>
      <w:r w:rsidRPr="00732D1A">
        <w:rPr>
          <w:rFonts w:cs="Times New Roman"/>
          <w:szCs w:val="24"/>
          <w:highlight w:val="white"/>
        </w:rPr>
        <w:t>); and a final relaxation phase (</w:t>
      </w:r>
      <w:r w:rsidRPr="00732D1A">
        <w:rPr>
          <w:rFonts w:cs="Times New Roman"/>
          <w:i/>
          <w:szCs w:val="24"/>
          <w:highlight w:val="white"/>
        </w:rPr>
        <w:t>savasana</w:t>
      </w:r>
      <w:r w:rsidRPr="00732D1A">
        <w:rPr>
          <w:rFonts w:cs="Times New Roman"/>
          <w:szCs w:val="24"/>
          <w:highlight w:val="white"/>
        </w:rPr>
        <w:t xml:space="preserve">) (e.g., De </w:t>
      </w:r>
      <w:proofErr w:type="spellStart"/>
      <w:r w:rsidRPr="00732D1A">
        <w:rPr>
          <w:rFonts w:cs="Times New Roman"/>
          <w:szCs w:val="24"/>
          <w:highlight w:val="white"/>
        </w:rPr>
        <w:t>Michelis</w:t>
      </w:r>
      <w:proofErr w:type="spellEnd"/>
      <w:r w:rsidR="008F09D5">
        <w:rPr>
          <w:rFonts w:cs="Times New Roman"/>
          <w:szCs w:val="24"/>
          <w:highlight w:val="white"/>
        </w:rPr>
        <w:t xml:space="preserve"> </w:t>
      </w:r>
      <w:r w:rsidRPr="00732D1A">
        <w:rPr>
          <w:rFonts w:cs="Times New Roman"/>
          <w:szCs w:val="24"/>
          <w:highlight w:val="white"/>
        </w:rPr>
        <w:t>2004; Singleton</w:t>
      </w:r>
      <w:r w:rsidR="008F09D5">
        <w:rPr>
          <w:rFonts w:cs="Times New Roman"/>
          <w:szCs w:val="24"/>
          <w:highlight w:val="white"/>
        </w:rPr>
        <w:t xml:space="preserve"> </w:t>
      </w:r>
      <w:r w:rsidRPr="00732D1A">
        <w:rPr>
          <w:rFonts w:cs="Times New Roman"/>
          <w:szCs w:val="24"/>
          <w:highlight w:val="white"/>
        </w:rPr>
        <w:t>2005, 2007). Occasionally, beside these three elements, it is also possible to find the repetitive recitations of specific sounds (</w:t>
      </w:r>
      <w:r w:rsidRPr="00732D1A">
        <w:rPr>
          <w:rFonts w:cs="Times New Roman"/>
          <w:i/>
          <w:szCs w:val="24"/>
          <w:highlight w:val="white"/>
        </w:rPr>
        <w:t>mantra</w:t>
      </w:r>
      <w:r w:rsidRPr="00732D1A">
        <w:rPr>
          <w:rFonts w:cs="Times New Roman"/>
          <w:szCs w:val="24"/>
          <w:highlight w:val="white"/>
        </w:rPr>
        <w:t>) or devotional chants (</w:t>
      </w:r>
      <w:r w:rsidRPr="00732D1A">
        <w:rPr>
          <w:rFonts w:cs="Times New Roman"/>
          <w:i/>
          <w:szCs w:val="24"/>
          <w:highlight w:val="white"/>
        </w:rPr>
        <w:t>kirtan</w:t>
      </w:r>
      <w:r w:rsidRPr="00732D1A">
        <w:rPr>
          <w:rFonts w:cs="Times New Roman"/>
          <w:szCs w:val="24"/>
          <w:highlight w:val="white"/>
        </w:rPr>
        <w:t xml:space="preserve">); moments of meditations (for instance vipassana inspired meditations on the breath, Zen inspired meditation on one’s own awareness or tantric inspired meditations based on the visualization of </w:t>
      </w:r>
      <w:r w:rsidRPr="00732D1A">
        <w:rPr>
          <w:rFonts w:cs="Times New Roman"/>
          <w:i/>
          <w:szCs w:val="24"/>
          <w:highlight w:val="white"/>
        </w:rPr>
        <w:t>yantras</w:t>
      </w:r>
      <w:r w:rsidRPr="00732D1A">
        <w:rPr>
          <w:rFonts w:cs="Times New Roman"/>
          <w:szCs w:val="24"/>
          <w:highlight w:val="white"/>
        </w:rPr>
        <w:t>, or sacred symbols); cleansing practices of various kind (</w:t>
      </w:r>
      <w:r w:rsidRPr="00732D1A">
        <w:rPr>
          <w:rFonts w:cs="Times New Roman"/>
          <w:i/>
          <w:szCs w:val="24"/>
          <w:highlight w:val="white"/>
        </w:rPr>
        <w:t>kriyas</w:t>
      </w:r>
      <w:r w:rsidRPr="00732D1A">
        <w:rPr>
          <w:rFonts w:cs="Times New Roman"/>
          <w:szCs w:val="24"/>
          <w:highlight w:val="white"/>
        </w:rPr>
        <w:t xml:space="preserve">, for instance of the nostrils or the intestine); the study of sacred texts and yoga philosophy (chiefly </w:t>
      </w:r>
      <w:proofErr w:type="spellStart"/>
      <w:r w:rsidRPr="00732D1A">
        <w:rPr>
          <w:rFonts w:cs="Times New Roman"/>
          <w:szCs w:val="24"/>
          <w:highlight w:val="white"/>
        </w:rPr>
        <w:t>Patañjali’s</w:t>
      </w:r>
      <w:proofErr w:type="spellEnd"/>
      <w:r w:rsidRPr="00732D1A">
        <w:rPr>
          <w:rFonts w:cs="Times New Roman"/>
          <w:szCs w:val="24"/>
          <w:highlight w:val="white"/>
        </w:rPr>
        <w:t xml:space="preserve"> ‘</w:t>
      </w:r>
      <w:proofErr w:type="spellStart"/>
      <w:r w:rsidRPr="00732D1A">
        <w:rPr>
          <w:rFonts w:cs="Times New Roman"/>
          <w:i/>
          <w:szCs w:val="24"/>
          <w:highlight w:val="white"/>
        </w:rPr>
        <w:t>Yogasūtras</w:t>
      </w:r>
      <w:proofErr w:type="spellEnd"/>
      <w:r w:rsidRPr="00732D1A">
        <w:rPr>
          <w:rFonts w:cs="Times New Roman"/>
          <w:szCs w:val="24"/>
          <w:highlight w:val="white"/>
        </w:rPr>
        <w:t>’</w:t>
      </w:r>
      <w:r w:rsidR="00C429BA" w:rsidRPr="00732D1A">
        <w:rPr>
          <w:rFonts w:cs="Times New Roman"/>
          <w:szCs w:val="24"/>
          <w:highlight w:val="white"/>
        </w:rPr>
        <w:t xml:space="preserve"> </w:t>
      </w:r>
      <w:r w:rsidR="00C429BA" w:rsidRPr="00732D1A">
        <w:rPr>
          <w:rFonts w:cs="Times New Roman"/>
          <w:szCs w:val="24"/>
        </w:rPr>
        <w:t>(I B.C.E – V century CE</w:t>
      </w:r>
      <w:r w:rsidR="00C429BA" w:rsidRPr="00732D1A">
        <w:rPr>
          <w:rFonts w:cs="Times New Roman"/>
          <w:szCs w:val="24"/>
          <w:highlight w:val="white"/>
        </w:rPr>
        <w:t>)</w:t>
      </w:r>
      <w:r w:rsidRPr="00732D1A">
        <w:rPr>
          <w:rFonts w:cs="Times New Roman"/>
          <w:szCs w:val="24"/>
          <w:highlight w:val="white"/>
        </w:rPr>
        <w:t>, the ‘</w:t>
      </w:r>
      <w:proofErr w:type="spellStart"/>
      <w:r w:rsidRPr="00732D1A">
        <w:rPr>
          <w:rFonts w:cs="Times New Roman"/>
          <w:i/>
          <w:szCs w:val="24"/>
        </w:rPr>
        <w:t>Bhagavadgītā</w:t>
      </w:r>
      <w:proofErr w:type="spellEnd"/>
      <w:r w:rsidRPr="00732D1A">
        <w:rPr>
          <w:rFonts w:cs="Times New Roman"/>
          <w:szCs w:val="24"/>
        </w:rPr>
        <w:t>’, part of the Indian epic the ‘</w:t>
      </w:r>
      <w:r w:rsidRPr="00732D1A">
        <w:rPr>
          <w:rFonts w:cs="Times New Roman"/>
          <w:i/>
          <w:szCs w:val="24"/>
        </w:rPr>
        <w:t>Mahabharata</w:t>
      </w:r>
      <w:r w:rsidRPr="00732D1A">
        <w:rPr>
          <w:rFonts w:cs="Times New Roman"/>
          <w:szCs w:val="24"/>
        </w:rPr>
        <w:t>’ (IV B.C.E</w:t>
      </w:r>
      <w:r w:rsidR="00C429BA" w:rsidRPr="00732D1A">
        <w:rPr>
          <w:rFonts w:cs="Times New Roman"/>
          <w:szCs w:val="24"/>
        </w:rPr>
        <w:t xml:space="preserve"> – </w:t>
      </w:r>
      <w:r w:rsidRPr="00732D1A">
        <w:rPr>
          <w:rFonts w:cs="Times New Roman"/>
          <w:szCs w:val="24"/>
        </w:rPr>
        <w:t>IV C.E), and the ‘</w:t>
      </w:r>
      <w:proofErr w:type="spellStart"/>
      <w:r w:rsidRPr="00732D1A">
        <w:rPr>
          <w:rFonts w:cs="Times New Roman"/>
          <w:i/>
          <w:szCs w:val="24"/>
          <w:highlight w:val="white"/>
        </w:rPr>
        <w:t>Haṭhayoga</w:t>
      </w:r>
      <w:proofErr w:type="spellEnd"/>
      <w:r w:rsidRPr="00732D1A">
        <w:rPr>
          <w:rFonts w:cs="Times New Roman"/>
          <w:i/>
          <w:szCs w:val="24"/>
          <w:highlight w:val="white"/>
        </w:rPr>
        <w:t xml:space="preserve"> </w:t>
      </w:r>
      <w:proofErr w:type="spellStart"/>
      <w:r w:rsidRPr="00732D1A">
        <w:rPr>
          <w:rFonts w:cs="Times New Roman"/>
          <w:i/>
          <w:szCs w:val="24"/>
          <w:highlight w:val="white"/>
        </w:rPr>
        <w:t>Pradīpikā</w:t>
      </w:r>
      <w:proofErr w:type="spellEnd"/>
      <w:r w:rsidRPr="00732D1A">
        <w:rPr>
          <w:rFonts w:cs="Times New Roman"/>
          <w:szCs w:val="24"/>
          <w:highlight w:val="white"/>
        </w:rPr>
        <w:t xml:space="preserve">’ (XV C.E.)); and finally, a certain devotion towards the teacher, in some cases considered like a </w:t>
      </w:r>
      <w:r w:rsidRPr="00732D1A">
        <w:rPr>
          <w:rFonts w:cs="Times New Roman"/>
          <w:i/>
          <w:szCs w:val="24"/>
          <w:highlight w:val="white"/>
        </w:rPr>
        <w:t>guru</w:t>
      </w:r>
      <w:r w:rsidRPr="00732D1A">
        <w:rPr>
          <w:rFonts w:cs="Times New Roman"/>
          <w:szCs w:val="24"/>
          <w:highlight w:val="white"/>
        </w:rPr>
        <w:t xml:space="preserve"> (e.g., Singleton </w:t>
      </w:r>
      <w:r w:rsidR="008F09D5">
        <w:rPr>
          <w:rFonts w:cs="Times New Roman"/>
          <w:szCs w:val="24"/>
          <w:highlight w:val="white"/>
        </w:rPr>
        <w:t>and</w:t>
      </w:r>
      <w:r w:rsidR="000F744B" w:rsidRPr="00732D1A">
        <w:rPr>
          <w:rFonts w:cs="Times New Roman"/>
          <w:szCs w:val="24"/>
          <w:highlight w:val="white"/>
        </w:rPr>
        <w:t xml:space="preserve"> </w:t>
      </w:r>
      <w:r w:rsidRPr="00732D1A">
        <w:rPr>
          <w:rFonts w:cs="Times New Roman"/>
          <w:szCs w:val="24"/>
          <w:highlight w:val="white"/>
        </w:rPr>
        <w:t>Goldberg 2014).</w:t>
      </w:r>
      <w:r w:rsidRPr="00732D1A">
        <w:rPr>
          <w:rFonts w:cs="Times New Roman"/>
          <w:szCs w:val="24"/>
        </w:rPr>
        <w:t xml:space="preserve"> </w:t>
      </w:r>
    </w:p>
    <w:p w14:paraId="298BEDC0" w14:textId="37A275CB" w:rsidR="00867A62" w:rsidRPr="00732D1A" w:rsidRDefault="00867A62" w:rsidP="008D2B84">
      <w:pPr>
        <w:ind w:left="567" w:right="705" w:firstLine="567"/>
        <w:jc w:val="both"/>
        <w:rPr>
          <w:rFonts w:cs="Times New Roman"/>
          <w:szCs w:val="24"/>
        </w:rPr>
      </w:pPr>
      <w:r w:rsidRPr="00732D1A">
        <w:rPr>
          <w:rFonts w:cs="Times New Roman"/>
          <w:szCs w:val="24"/>
        </w:rPr>
        <w:t xml:space="preserve">In this contribution we are particularly interested in examining some of the ways in which modern </w:t>
      </w:r>
      <w:r w:rsidR="0009328C" w:rsidRPr="00732D1A">
        <w:rPr>
          <w:rFonts w:cs="Times New Roman"/>
          <w:szCs w:val="24"/>
        </w:rPr>
        <w:t xml:space="preserve">postural </w:t>
      </w:r>
      <w:r w:rsidRPr="00732D1A">
        <w:rPr>
          <w:rFonts w:cs="Times New Roman"/>
          <w:szCs w:val="24"/>
        </w:rPr>
        <w:t>yoga – and its practical-discursive repertoires – is deployed within the medical/therapeutic, the spiritual/religious, and the political/economic fields – and at their intersections – and the type(s) of subjectivity that through yoga practice is fostered and encouraged in these portions of the social world.</w:t>
      </w:r>
    </w:p>
    <w:p w14:paraId="6C7E534E" w14:textId="74F1822C" w:rsidR="00410620" w:rsidRPr="00732D1A" w:rsidRDefault="00410620" w:rsidP="008D2B84">
      <w:pPr>
        <w:ind w:left="567" w:right="705"/>
        <w:jc w:val="both"/>
        <w:rPr>
          <w:rFonts w:cs="Times New Roman"/>
          <w:szCs w:val="24"/>
        </w:rPr>
      </w:pPr>
      <w:r w:rsidRPr="00732D1A">
        <w:rPr>
          <w:rFonts w:cs="Times New Roman"/>
          <w:b/>
          <w:bCs/>
          <w:szCs w:val="24"/>
        </w:rPr>
        <w:t>4.</w:t>
      </w:r>
      <w:r w:rsidRPr="00732D1A">
        <w:rPr>
          <w:rFonts w:cs="Times New Roman"/>
          <w:szCs w:val="24"/>
        </w:rPr>
        <w:t xml:space="preserve">      </w:t>
      </w:r>
      <w:r w:rsidRPr="00732D1A">
        <w:rPr>
          <w:rFonts w:eastAsia="Arial" w:cs="Times New Roman"/>
          <w:b/>
          <w:bCs/>
          <w:szCs w:val="24"/>
        </w:rPr>
        <w:t xml:space="preserve">The </w:t>
      </w:r>
      <w:r w:rsidRPr="00732D1A">
        <w:rPr>
          <w:rFonts w:cs="Times New Roman"/>
          <w:b/>
          <w:bCs/>
          <w:szCs w:val="24"/>
        </w:rPr>
        <w:t>Health-Spirituality-Neoliberalism Nexus</w:t>
      </w:r>
    </w:p>
    <w:p w14:paraId="77581D21" w14:textId="77777777" w:rsidR="00893885" w:rsidRDefault="00410620" w:rsidP="008D2B84">
      <w:pPr>
        <w:ind w:left="567" w:right="705" w:firstLine="567"/>
        <w:contextualSpacing/>
        <w:jc w:val="both"/>
        <w:rPr>
          <w:rFonts w:cs="Times New Roman"/>
          <w:szCs w:val="24"/>
        </w:rPr>
      </w:pPr>
      <w:r w:rsidRPr="00732D1A">
        <w:rPr>
          <w:rFonts w:cs="Times New Roman"/>
          <w:szCs w:val="24"/>
        </w:rPr>
        <w:t xml:space="preserve">The </w:t>
      </w:r>
      <w:r w:rsidRPr="00732D1A">
        <w:rPr>
          <w:rFonts w:cs="Times New Roman"/>
          <w:i/>
          <w:iCs/>
          <w:szCs w:val="24"/>
        </w:rPr>
        <w:t>Health-Spirituality-Neoliberalism</w:t>
      </w:r>
      <w:r w:rsidR="00F36314" w:rsidRPr="00732D1A">
        <w:rPr>
          <w:rFonts w:cs="Times New Roman"/>
          <w:szCs w:val="24"/>
        </w:rPr>
        <w:t xml:space="preserve"> </w:t>
      </w:r>
      <w:r w:rsidRPr="00732D1A">
        <w:rPr>
          <w:rFonts w:cs="Times New Roman"/>
          <w:i/>
          <w:iCs/>
          <w:szCs w:val="24"/>
        </w:rPr>
        <w:t>Nexus</w:t>
      </w:r>
      <w:r w:rsidRPr="00732D1A">
        <w:rPr>
          <w:rFonts w:cs="Times New Roman"/>
          <w:szCs w:val="24"/>
        </w:rPr>
        <w:t xml:space="preserve"> is a conceptual device tailored to account for the interrelated nature of the medical/therapeutic, spiritual/religious, and political/economic fields, with a particular attention to how certain conceptions of health and wellbeing, of the sacred, and of the economic-political continuum overlap, diverge, and reciprocally influence each other. </w:t>
      </w:r>
    </w:p>
    <w:p w14:paraId="7C14BB76" w14:textId="77777777" w:rsidR="00893885" w:rsidRDefault="00410620" w:rsidP="008D2B84">
      <w:pPr>
        <w:ind w:left="567" w:right="705" w:firstLine="567"/>
        <w:contextualSpacing/>
        <w:jc w:val="both"/>
        <w:rPr>
          <w:rFonts w:cs="Times New Roman"/>
          <w:szCs w:val="24"/>
        </w:rPr>
      </w:pPr>
      <w:r w:rsidRPr="00732D1A">
        <w:rPr>
          <w:rFonts w:cs="Times New Roman"/>
          <w:szCs w:val="24"/>
        </w:rPr>
        <w:t>We conceptualize the medical/therapeutic field as broadly as that portion of the social world organized around shared representations and agonistic conflicts over “what health is”, its cultivation, maintenance, and promotion. Here, beside the dominant biomedical paradigm of Western medicine – based on the objectification of the body as something to be known and scrutinized by the “medical gaze” (Foucault 1977) and its imperatives of control, knowledge, and manipulation, the detection and treatment of symptoms</w:t>
      </w:r>
      <w:r w:rsidR="009A324E" w:rsidRPr="00732D1A">
        <w:rPr>
          <w:rFonts w:cs="Times New Roman"/>
          <w:szCs w:val="24"/>
        </w:rPr>
        <w:t xml:space="preserve">, </w:t>
      </w:r>
      <w:r w:rsidRPr="00732D1A">
        <w:rPr>
          <w:rFonts w:cs="Times New Roman"/>
          <w:szCs w:val="24"/>
        </w:rPr>
        <w:t xml:space="preserve">– the medical/therapeutic field is also increasingly organized around alternative and holistic conceptions of health (e.g., </w:t>
      </w:r>
      <w:proofErr w:type="spellStart"/>
      <w:r w:rsidRPr="00732D1A">
        <w:rPr>
          <w:rFonts w:cs="Times New Roman"/>
          <w:szCs w:val="24"/>
        </w:rPr>
        <w:t>Brosnan</w:t>
      </w:r>
      <w:proofErr w:type="spellEnd"/>
      <w:r w:rsidRPr="00732D1A">
        <w:rPr>
          <w:rFonts w:cs="Times New Roman"/>
          <w:szCs w:val="24"/>
        </w:rPr>
        <w:t xml:space="preserve"> et al.</w:t>
      </w:r>
      <w:r w:rsidR="000F744B" w:rsidRPr="00732D1A">
        <w:rPr>
          <w:rFonts w:cs="Times New Roman"/>
          <w:szCs w:val="24"/>
        </w:rPr>
        <w:t>,</w:t>
      </w:r>
      <w:r w:rsidRPr="00732D1A">
        <w:rPr>
          <w:rFonts w:cs="Times New Roman"/>
          <w:szCs w:val="24"/>
        </w:rPr>
        <w:t xml:space="preserve"> 2018). The simultaneous presence of both biomedical and alternative conceptions of health delineates tensions and alliances between different understanding of the body, mind, and psyche and the most effective ways to treat their respective ailments. </w:t>
      </w:r>
    </w:p>
    <w:p w14:paraId="0382D5F8" w14:textId="0A6266F7" w:rsidR="00893885" w:rsidRDefault="00410620" w:rsidP="008D2B84">
      <w:pPr>
        <w:ind w:left="567" w:right="705" w:firstLine="567"/>
        <w:contextualSpacing/>
        <w:jc w:val="both"/>
        <w:rPr>
          <w:rFonts w:cs="Times New Roman"/>
          <w:szCs w:val="24"/>
        </w:rPr>
      </w:pPr>
      <w:r w:rsidRPr="00732D1A">
        <w:rPr>
          <w:rFonts w:cs="Times New Roman"/>
          <w:szCs w:val="24"/>
        </w:rPr>
        <w:t>Similarly, the spiritual/religious field, that portion of the social world primarily concerned with legitimate representations of the sacred and sanctioned discourses over and practices aimed at the consolidation of the human-transcendent bond, is progressively characterized in many Westernized societies by the presence and practical-discursive logics of contemporary spiritualities, again fostering competing conceptualizations of the sacred and of the most approved ways to promote human’s relationships with the transcendent (also in its immanent manifestations)</w:t>
      </w:r>
      <w:r w:rsidR="00871B85">
        <w:rPr>
          <w:rFonts w:cs="Times New Roman"/>
          <w:szCs w:val="24"/>
        </w:rPr>
        <w:t xml:space="preserve"> (</w:t>
      </w:r>
      <w:proofErr w:type="spellStart"/>
      <w:r w:rsidR="00871B85">
        <w:rPr>
          <w:rFonts w:cs="Times New Roman"/>
          <w:szCs w:val="24"/>
        </w:rPr>
        <w:t>Camorrino</w:t>
      </w:r>
      <w:proofErr w:type="spellEnd"/>
      <w:r w:rsidR="00871B85">
        <w:rPr>
          <w:rFonts w:cs="Times New Roman"/>
          <w:szCs w:val="24"/>
        </w:rPr>
        <w:t xml:space="preserve"> 2021).</w:t>
      </w:r>
      <w:r w:rsidRPr="00732D1A">
        <w:rPr>
          <w:rFonts w:cs="Times New Roman"/>
          <w:szCs w:val="24"/>
        </w:rPr>
        <w:t xml:space="preserve"> In this field, traditional religions, stereotypically described as authoritative and prescriptive and as requiring faithful observance of sacred texts, religious authorities, and codified rituals are progressively giving way to new forms of spiritual practice largely based on individual’s </w:t>
      </w:r>
      <w:r w:rsidRPr="00732D1A">
        <w:rPr>
          <w:rFonts w:cs="Times New Roman"/>
          <w:szCs w:val="24"/>
        </w:rPr>
        <w:lastRenderedPageBreak/>
        <w:t xml:space="preserve">free choices and personal relationship with the sacred, that is, individualized and privatized spiritualities (e.g., </w:t>
      </w:r>
      <w:proofErr w:type="spellStart"/>
      <w:r w:rsidRPr="00732D1A">
        <w:rPr>
          <w:rFonts w:cs="Times New Roman"/>
          <w:szCs w:val="24"/>
        </w:rPr>
        <w:t>Berzano</w:t>
      </w:r>
      <w:proofErr w:type="spellEnd"/>
      <w:r w:rsidRPr="00732D1A">
        <w:rPr>
          <w:rFonts w:cs="Times New Roman"/>
          <w:szCs w:val="24"/>
        </w:rPr>
        <w:t xml:space="preserve"> 2019; Heelas 1996; Heelas </w:t>
      </w:r>
      <w:r w:rsidR="00893885">
        <w:rPr>
          <w:rFonts w:cs="Times New Roman"/>
          <w:szCs w:val="24"/>
        </w:rPr>
        <w:t>and</w:t>
      </w:r>
      <w:r w:rsidRPr="00732D1A">
        <w:rPr>
          <w:rFonts w:cs="Times New Roman"/>
          <w:szCs w:val="24"/>
        </w:rPr>
        <w:t xml:space="preserve"> Woodhead 2005). </w:t>
      </w:r>
    </w:p>
    <w:p w14:paraId="3C2EDE04" w14:textId="4D57356E" w:rsidR="00F35BAD" w:rsidRPr="00732D1A" w:rsidRDefault="00410620" w:rsidP="008D2B84">
      <w:pPr>
        <w:ind w:left="567" w:right="705" w:firstLine="567"/>
        <w:contextualSpacing/>
        <w:jc w:val="both"/>
        <w:rPr>
          <w:rFonts w:cs="Times New Roman"/>
          <w:szCs w:val="24"/>
        </w:rPr>
      </w:pPr>
      <w:r w:rsidRPr="00732D1A">
        <w:rPr>
          <w:rFonts w:cs="Times New Roman"/>
          <w:szCs w:val="24"/>
        </w:rPr>
        <w:t>Finally, the political/economic field is that ensemble of practices, relationships, and discourses that regulate the political and economic rationale around which societies, groups, and individuals organize their conduct in relation to themselves, others, and institutions and their normative apparatuses. As we will expand in the following, although there are also variations and antagonisms, the political/economic field is where we can observe the greatest homogeneity in terms of practices, discourses, and legitimate representations of what counts as the right political/economic forms of conduct, again based on individual’s freedom, entrepreneurial principles, and the progressive erosion of public services and welfare provisions (e.g., Harvey 20</w:t>
      </w:r>
      <w:r w:rsidR="00F17219" w:rsidRPr="00732D1A">
        <w:rPr>
          <w:rFonts w:cs="Times New Roman"/>
          <w:szCs w:val="24"/>
        </w:rPr>
        <w:t>05</w:t>
      </w:r>
      <w:r w:rsidRPr="00732D1A">
        <w:rPr>
          <w:rFonts w:cs="Times New Roman"/>
          <w:szCs w:val="24"/>
        </w:rPr>
        <w:t>).</w:t>
      </w:r>
      <w:r w:rsidR="00F35BAD" w:rsidRPr="00732D1A">
        <w:rPr>
          <w:rFonts w:cs="Times New Roman"/>
          <w:szCs w:val="24"/>
        </w:rPr>
        <w:t xml:space="preserve"> </w:t>
      </w:r>
    </w:p>
    <w:p w14:paraId="3032A819" w14:textId="77777777" w:rsidR="000F6786" w:rsidRDefault="00410620" w:rsidP="008D2B84">
      <w:pPr>
        <w:ind w:left="567" w:right="705" w:firstLine="567"/>
        <w:contextualSpacing/>
        <w:jc w:val="both"/>
        <w:rPr>
          <w:rFonts w:cs="Times New Roman"/>
          <w:szCs w:val="24"/>
        </w:rPr>
      </w:pPr>
      <w:r w:rsidRPr="00732D1A">
        <w:rPr>
          <w:rFonts w:cs="Times New Roman"/>
          <w:szCs w:val="24"/>
        </w:rPr>
        <w:t xml:space="preserve">Each of these fields is an autonomous field with its own peculiarities, concerns, and practical-discursive logics. Nonetheless, we contend that there are also some deep elective affinities among them, most notably in the manners in which health discourses are transversal to the internal functioning of each field and the processes of subjectivation that they encourage and foster. Modern </w:t>
      </w:r>
      <w:r w:rsidR="002D4C44" w:rsidRPr="00732D1A">
        <w:rPr>
          <w:rFonts w:cs="Times New Roman"/>
          <w:szCs w:val="24"/>
        </w:rPr>
        <w:t xml:space="preserve">postural </w:t>
      </w:r>
      <w:r w:rsidRPr="00732D1A">
        <w:rPr>
          <w:rFonts w:cs="Times New Roman"/>
          <w:szCs w:val="24"/>
        </w:rPr>
        <w:t xml:space="preserve">yoga is, in this regard, a useful example that testifies to the hybrid nature and reciprocal influences among these social fields. </w:t>
      </w:r>
    </w:p>
    <w:p w14:paraId="325EEFED" w14:textId="5A9E81FE" w:rsidR="00410620" w:rsidRPr="00732D1A" w:rsidRDefault="00410620" w:rsidP="008D2B84">
      <w:pPr>
        <w:ind w:left="567" w:right="705" w:firstLine="567"/>
        <w:contextualSpacing/>
        <w:jc w:val="both"/>
        <w:rPr>
          <w:rFonts w:cs="Times New Roman"/>
          <w:szCs w:val="24"/>
        </w:rPr>
      </w:pPr>
      <w:r w:rsidRPr="00732D1A">
        <w:rPr>
          <w:rFonts w:cs="Times New Roman"/>
          <w:szCs w:val="24"/>
        </w:rPr>
        <w:t>What are then these health discourses, and what form of subjectivity is cultivated across these different social domains? In order to answer these questions, we shortly discuss the role of yoga within the medical/therapeutic, spiritual/religious, and political/economic fields respectively, drawing on a selected reading of interview material</w:t>
      </w:r>
      <w:r w:rsidR="000F6786">
        <w:rPr>
          <w:rFonts w:cs="Times New Roman"/>
          <w:szCs w:val="24"/>
        </w:rPr>
        <w:t>.</w:t>
      </w:r>
      <w:r w:rsidRPr="00732D1A">
        <w:rPr>
          <w:rFonts w:cs="Times New Roman"/>
          <w:szCs w:val="24"/>
        </w:rPr>
        <w:t xml:space="preserve"> collected by the first author as part of a broader ethnographic project on the pedagogies of modern forms of yoga in Italy, Portugal</w:t>
      </w:r>
      <w:r w:rsidR="000F6786">
        <w:rPr>
          <w:rFonts w:cs="Times New Roman"/>
          <w:szCs w:val="24"/>
        </w:rPr>
        <w:t>,</w:t>
      </w:r>
      <w:r w:rsidRPr="00732D1A">
        <w:rPr>
          <w:rFonts w:cs="Times New Roman"/>
          <w:szCs w:val="24"/>
        </w:rPr>
        <w:t xml:space="preserve"> and the United States (more on this in note 1</w:t>
      </w:r>
      <w:r w:rsidR="002D4C44" w:rsidRPr="00732D1A">
        <w:rPr>
          <w:rFonts w:cs="Times New Roman"/>
          <w:szCs w:val="24"/>
        </w:rPr>
        <w:t>2</w:t>
      </w:r>
      <w:r w:rsidRPr="00732D1A">
        <w:rPr>
          <w:rFonts w:cs="Times New Roman"/>
          <w:szCs w:val="24"/>
        </w:rPr>
        <w:t>).</w:t>
      </w:r>
    </w:p>
    <w:p w14:paraId="6E742BF1" w14:textId="54C85A9F" w:rsidR="00410620" w:rsidRPr="00732D1A" w:rsidRDefault="000F6786" w:rsidP="008D2B84">
      <w:pPr>
        <w:pStyle w:val="Heading2"/>
        <w:numPr>
          <w:ilvl w:val="0"/>
          <w:numId w:val="0"/>
        </w:numPr>
        <w:ind w:left="567" w:right="705"/>
      </w:pPr>
      <w:r>
        <w:t>4.1.</w:t>
      </w:r>
      <w:r w:rsidR="00410620" w:rsidRPr="00732D1A">
        <w:t xml:space="preserve"> Yoga and the Medical/Therapeutic Field</w:t>
      </w:r>
    </w:p>
    <w:p w14:paraId="171D1EF0" w14:textId="7E691E6B" w:rsidR="00410620" w:rsidRPr="00732D1A" w:rsidRDefault="00410620" w:rsidP="008D2B84">
      <w:pPr>
        <w:ind w:left="567" w:right="705"/>
        <w:contextualSpacing/>
        <w:jc w:val="both"/>
        <w:rPr>
          <w:rFonts w:cs="Times New Roman"/>
          <w:szCs w:val="24"/>
          <w:shd w:val="clear" w:color="auto" w:fill="FFFFFF"/>
        </w:rPr>
      </w:pPr>
      <w:r w:rsidRPr="00732D1A">
        <w:rPr>
          <w:rFonts w:cs="Times New Roman"/>
          <w:szCs w:val="24"/>
        </w:rPr>
        <w:t>Modern</w:t>
      </w:r>
      <w:r w:rsidR="00754260" w:rsidRPr="00732D1A">
        <w:rPr>
          <w:rFonts w:cs="Times New Roman"/>
          <w:szCs w:val="24"/>
        </w:rPr>
        <w:t xml:space="preserve"> postural</w:t>
      </w:r>
      <w:r w:rsidRPr="00732D1A">
        <w:rPr>
          <w:rFonts w:cs="Times New Roman"/>
          <w:szCs w:val="24"/>
        </w:rPr>
        <w:t xml:space="preserve"> yoga, and its practical-discursive repertoires, are increasingly pivotal to the internal organization of the medical/therapeutic field. As a number of commentators have noted, the social and discursive construction of modern forms of yoga rests deeply on its representation as a therapeutic practice capable to synthetize and exploit the principles of both Western science and medicine and a variety of other Western and Asian systems of knowledge alike (e.g., Alter 2004, 2015, 2018; Di Placido 2020; Newcombe </w:t>
      </w:r>
      <w:r w:rsidR="000F6786">
        <w:rPr>
          <w:rFonts w:cs="Times New Roman"/>
          <w:szCs w:val="24"/>
        </w:rPr>
        <w:t>and</w:t>
      </w:r>
      <w:r w:rsidRPr="00732D1A">
        <w:rPr>
          <w:rFonts w:cs="Times New Roman"/>
          <w:szCs w:val="24"/>
        </w:rPr>
        <w:t xml:space="preserve"> O’Brien-Kop 2021). Moreover, although often associated with that nebula of alternative therapies that eschew scientific rationalization (e.g., </w:t>
      </w:r>
      <w:r w:rsidR="002F4931">
        <w:rPr>
          <w:rFonts w:cs="Times New Roman"/>
          <w:szCs w:val="24"/>
        </w:rPr>
        <w:t>r</w:t>
      </w:r>
      <w:r w:rsidRPr="00732D1A">
        <w:rPr>
          <w:rFonts w:cs="Times New Roman"/>
          <w:szCs w:val="24"/>
        </w:rPr>
        <w:t xml:space="preserve">eiki, </w:t>
      </w:r>
      <w:r w:rsidR="002F4931">
        <w:rPr>
          <w:rFonts w:cs="Times New Roman"/>
          <w:szCs w:val="24"/>
        </w:rPr>
        <w:t>p</w:t>
      </w:r>
      <w:r w:rsidRPr="00732D1A">
        <w:rPr>
          <w:rFonts w:cs="Times New Roman"/>
          <w:szCs w:val="24"/>
        </w:rPr>
        <w:t xml:space="preserve">rana therapy, </w:t>
      </w:r>
      <w:r w:rsidR="002F4931">
        <w:rPr>
          <w:rFonts w:cs="Times New Roman"/>
          <w:szCs w:val="24"/>
        </w:rPr>
        <w:t>a</w:t>
      </w:r>
      <w:r w:rsidRPr="00732D1A">
        <w:rPr>
          <w:rFonts w:cs="Times New Roman"/>
          <w:szCs w:val="24"/>
        </w:rPr>
        <w:t xml:space="preserve">cupuncture, and so on), yoga is increasingly gaining momentum due to the legitimization provided by scientific studies that assess its effectiveness as adjunct treatment, next to traditional biomedical interventions, for a variety of conditions (e.g., </w:t>
      </w:r>
      <w:hyperlink r:id="rId8" w:tooltip="William Bushell" w:history="1">
        <w:r w:rsidRPr="00732D1A">
          <w:rPr>
            <w:rStyle w:val="Hyperlink"/>
            <w:rFonts w:cs="Times New Roman"/>
            <w:color w:val="auto"/>
            <w:szCs w:val="24"/>
            <w:u w:val="none"/>
            <w:shd w:val="clear" w:color="auto" w:fill="FFFFFF"/>
          </w:rPr>
          <w:t>Bushell</w:t>
        </w:r>
      </w:hyperlink>
      <w:r w:rsidRPr="00732D1A">
        <w:rPr>
          <w:rFonts w:cs="Times New Roman"/>
          <w:szCs w:val="24"/>
        </w:rPr>
        <w:t xml:space="preserve"> at al.</w:t>
      </w:r>
      <w:r w:rsidR="007B7192" w:rsidRPr="00732D1A">
        <w:rPr>
          <w:rFonts w:cs="Times New Roman"/>
          <w:szCs w:val="24"/>
        </w:rPr>
        <w:t>,</w:t>
      </w:r>
      <w:r w:rsidRPr="00732D1A">
        <w:rPr>
          <w:rFonts w:cs="Times New Roman"/>
          <w:szCs w:val="24"/>
        </w:rPr>
        <w:t xml:space="preserve"> 2020; Khalsa, Cohen </w:t>
      </w:r>
      <w:r w:rsidR="000F6786">
        <w:rPr>
          <w:rFonts w:cs="Times New Roman"/>
          <w:szCs w:val="24"/>
        </w:rPr>
        <w:t>and</w:t>
      </w:r>
      <w:r w:rsidRPr="00732D1A">
        <w:rPr>
          <w:rFonts w:cs="Times New Roman"/>
          <w:szCs w:val="24"/>
        </w:rPr>
        <w:t xml:space="preserve"> </w:t>
      </w:r>
      <w:proofErr w:type="spellStart"/>
      <w:r w:rsidRPr="00732D1A">
        <w:rPr>
          <w:rFonts w:cs="Times New Roman"/>
          <w:szCs w:val="24"/>
        </w:rPr>
        <w:t>Telles</w:t>
      </w:r>
      <w:proofErr w:type="spellEnd"/>
      <w:r w:rsidRPr="00732D1A">
        <w:rPr>
          <w:rFonts w:cs="Times New Roman"/>
          <w:szCs w:val="24"/>
        </w:rPr>
        <w:t xml:space="preserve"> 2016; </w:t>
      </w:r>
      <w:hyperlink r:id="rId9" w:history="1">
        <w:r w:rsidRPr="00732D1A">
          <w:rPr>
            <w:rStyle w:val="Hyperlink"/>
            <w:rFonts w:cs="Times New Roman"/>
            <w:color w:val="auto"/>
            <w:szCs w:val="24"/>
            <w:u w:val="none"/>
            <w:shd w:val="clear" w:color="auto" w:fill="FFFFFF"/>
          </w:rPr>
          <w:t>Raveendran</w:t>
        </w:r>
      </w:hyperlink>
      <w:r w:rsidRPr="00732D1A">
        <w:rPr>
          <w:rFonts w:cs="Times New Roman"/>
          <w:szCs w:val="24"/>
          <w:shd w:val="clear" w:color="auto" w:fill="FFFFFF"/>
        </w:rPr>
        <w:t>, </w:t>
      </w:r>
      <w:proofErr w:type="spellStart"/>
      <w:r w:rsidR="001C52A8" w:rsidRPr="00732D1A">
        <w:fldChar w:fldCharType="begin"/>
      </w:r>
      <w:r w:rsidR="001C52A8" w:rsidRPr="00732D1A">
        <w:rPr>
          <w:szCs w:val="24"/>
        </w:rPr>
        <w:instrText>HYPERLINK "https://www.ncbi.nlm.nih.gov/pubmed/?term=Deshpandae%20A%5BAuthor%5D&amp;cauthor=true&amp;cauthor_uid=30112866"</w:instrText>
      </w:r>
      <w:r w:rsidR="001C52A8" w:rsidRPr="00732D1A">
        <w:fldChar w:fldCharType="separate"/>
      </w:r>
      <w:r w:rsidRPr="00732D1A">
        <w:rPr>
          <w:rStyle w:val="Hyperlink"/>
          <w:rFonts w:cs="Times New Roman"/>
          <w:color w:val="auto"/>
          <w:szCs w:val="24"/>
          <w:u w:val="none"/>
          <w:shd w:val="clear" w:color="auto" w:fill="FFFFFF"/>
        </w:rPr>
        <w:t>Deshpandae</w:t>
      </w:r>
      <w:proofErr w:type="spellEnd"/>
      <w:r w:rsidR="001C52A8" w:rsidRPr="00732D1A">
        <w:rPr>
          <w:rStyle w:val="Hyperlink"/>
          <w:rFonts w:cs="Times New Roman"/>
          <w:color w:val="auto"/>
          <w:szCs w:val="24"/>
          <w:u w:val="none"/>
          <w:shd w:val="clear" w:color="auto" w:fill="FFFFFF"/>
        </w:rPr>
        <w:fldChar w:fldCharType="end"/>
      </w:r>
      <w:r w:rsidR="002F4931">
        <w:rPr>
          <w:rFonts w:cs="Times New Roman"/>
          <w:szCs w:val="24"/>
          <w:shd w:val="clear" w:color="auto" w:fill="FFFFFF"/>
          <w:vertAlign w:val="superscript"/>
        </w:rPr>
        <w:t xml:space="preserve"> </w:t>
      </w:r>
      <w:r w:rsidR="000F6786">
        <w:rPr>
          <w:rFonts w:cs="Times New Roman"/>
          <w:szCs w:val="24"/>
          <w:shd w:val="clear" w:color="auto" w:fill="FFFFFF"/>
        </w:rPr>
        <w:t>and</w:t>
      </w:r>
      <w:r w:rsidRPr="00732D1A">
        <w:rPr>
          <w:rFonts w:cs="Times New Roman"/>
          <w:szCs w:val="24"/>
          <w:shd w:val="clear" w:color="auto" w:fill="FFFFFF"/>
        </w:rPr>
        <w:t> </w:t>
      </w:r>
      <w:hyperlink r:id="rId10" w:history="1">
        <w:r w:rsidRPr="00732D1A">
          <w:rPr>
            <w:rStyle w:val="Hyperlink"/>
            <w:rFonts w:cs="Times New Roman"/>
            <w:color w:val="auto"/>
            <w:szCs w:val="24"/>
            <w:u w:val="none"/>
            <w:shd w:val="clear" w:color="auto" w:fill="FFFFFF"/>
          </w:rPr>
          <w:t>Joshi</w:t>
        </w:r>
      </w:hyperlink>
      <w:r w:rsidRPr="00732D1A">
        <w:rPr>
          <w:rFonts w:cs="Times New Roman"/>
          <w:szCs w:val="24"/>
          <w:shd w:val="clear" w:color="auto" w:fill="FFFFFF"/>
          <w:vertAlign w:val="superscript"/>
        </w:rPr>
        <w:t xml:space="preserve"> </w:t>
      </w:r>
      <w:r w:rsidRPr="00732D1A">
        <w:rPr>
          <w:rFonts w:cs="Times New Roman"/>
          <w:szCs w:val="24"/>
        </w:rPr>
        <w:t>2018).</w:t>
      </w:r>
      <w:r w:rsidR="00347E4D" w:rsidRPr="00732D1A">
        <w:rPr>
          <w:rStyle w:val="FootnoteReference"/>
          <w:rFonts w:cs="Times New Roman"/>
          <w:szCs w:val="24"/>
        </w:rPr>
        <w:footnoteReference w:id="7"/>
      </w:r>
      <w:r w:rsidRPr="00732D1A">
        <w:rPr>
          <w:rFonts w:cs="Times New Roman"/>
          <w:szCs w:val="24"/>
        </w:rPr>
        <w:t xml:space="preserve"> Not surprisingly then, even the United Nations (UN) and the World Health Organization </w:t>
      </w:r>
      <w:r w:rsidRPr="00732D1A">
        <w:rPr>
          <w:rFonts w:cs="Times New Roman"/>
          <w:szCs w:val="24"/>
        </w:rPr>
        <w:lastRenderedPageBreak/>
        <w:t>(WHO) explicitly laud yoga’s health benefits</w:t>
      </w:r>
      <w:r w:rsidR="009A324E" w:rsidRPr="00732D1A">
        <w:rPr>
          <w:rFonts w:cs="Times New Roman"/>
          <w:szCs w:val="24"/>
        </w:rPr>
        <w:t>.</w:t>
      </w:r>
      <w:r w:rsidRPr="00732D1A">
        <w:rPr>
          <w:rStyle w:val="FootnoteReference"/>
          <w:rFonts w:cs="Times New Roman"/>
          <w:szCs w:val="24"/>
        </w:rPr>
        <w:footnoteReference w:id="8"/>
      </w:r>
      <w:r w:rsidRPr="00732D1A">
        <w:rPr>
          <w:rFonts w:cs="Times New Roman"/>
          <w:szCs w:val="24"/>
        </w:rPr>
        <w:t xml:space="preserve"> More specifically, the UN stresses “</w:t>
      </w:r>
      <w:r w:rsidR="00EA392D" w:rsidRPr="00732D1A">
        <w:rPr>
          <w:rFonts w:cs="Times New Roman"/>
          <w:szCs w:val="24"/>
        </w:rPr>
        <w:t>[y]</w:t>
      </w:r>
      <w:proofErr w:type="spellStart"/>
      <w:r w:rsidRPr="00732D1A">
        <w:rPr>
          <w:rFonts w:cs="Times New Roman"/>
          <w:szCs w:val="24"/>
          <w:shd w:val="clear" w:color="auto" w:fill="FFFFFF"/>
        </w:rPr>
        <w:t>oga’s</w:t>
      </w:r>
      <w:proofErr w:type="spellEnd"/>
      <w:r w:rsidRPr="00732D1A">
        <w:rPr>
          <w:rFonts w:cs="Times New Roman"/>
          <w:szCs w:val="24"/>
          <w:shd w:val="clear" w:color="auto" w:fill="FFFFFF"/>
        </w:rPr>
        <w:t xml:space="preserve"> growing importance to post-COVID-19 wellbeing” and describes </w:t>
      </w:r>
      <w:r w:rsidR="00EA392D" w:rsidRPr="00732D1A">
        <w:rPr>
          <w:rFonts w:cs="Times New Roman"/>
          <w:szCs w:val="24"/>
          <w:shd w:val="clear" w:color="auto" w:fill="FFFFFF"/>
        </w:rPr>
        <w:t xml:space="preserve">it </w:t>
      </w:r>
      <w:r w:rsidRPr="00732D1A">
        <w:rPr>
          <w:rFonts w:cs="Times New Roman"/>
          <w:szCs w:val="24"/>
          <w:shd w:val="clear" w:color="auto" w:fill="FFFFFF"/>
        </w:rPr>
        <w:t>as “a powerful tool for dealing with the lockdown’s uncertainty and isolation, as well as maintaining physical well-being”</w:t>
      </w:r>
      <w:r w:rsidR="00EA392D" w:rsidRPr="00732D1A">
        <w:rPr>
          <w:rFonts w:cs="Times New Roman"/>
          <w:szCs w:val="24"/>
          <w:shd w:val="clear" w:color="auto" w:fill="FFFFFF"/>
        </w:rPr>
        <w:t>.</w:t>
      </w:r>
      <w:r w:rsidRPr="00732D1A">
        <w:rPr>
          <w:rStyle w:val="FootnoteReference"/>
          <w:rFonts w:cs="Times New Roman"/>
          <w:szCs w:val="24"/>
          <w:shd w:val="clear" w:color="auto" w:fill="FFFFFF"/>
        </w:rPr>
        <w:footnoteReference w:id="9"/>
      </w:r>
      <w:r w:rsidRPr="00732D1A">
        <w:rPr>
          <w:rFonts w:cs="Times New Roman"/>
          <w:szCs w:val="24"/>
          <w:shd w:val="clear" w:color="auto" w:fill="FFFFFF"/>
        </w:rPr>
        <w:t xml:space="preserve"> These remarks are echoed by the Yoga Journal, “</w:t>
      </w:r>
      <w:r w:rsidRPr="00732D1A">
        <w:rPr>
          <w:rFonts w:cs="Times New Roman"/>
          <w:szCs w:val="24"/>
        </w:rPr>
        <w:t>the world’s largest and most influential yoga brand”,</w:t>
      </w:r>
      <w:r w:rsidRPr="00732D1A">
        <w:rPr>
          <w:rStyle w:val="FootnoteReference"/>
          <w:rFonts w:cs="Times New Roman"/>
          <w:szCs w:val="24"/>
        </w:rPr>
        <w:footnoteReference w:id="10"/>
      </w:r>
      <w:r w:rsidRPr="00732D1A">
        <w:rPr>
          <w:rFonts w:cs="Times New Roman"/>
          <w:szCs w:val="24"/>
        </w:rPr>
        <w:t xml:space="preserve"> </w:t>
      </w:r>
      <w:r w:rsidRPr="00732D1A">
        <w:rPr>
          <w:rFonts w:cs="Times New Roman"/>
          <w:szCs w:val="24"/>
          <w:shd w:val="clear" w:color="auto" w:fill="FFFFFF"/>
        </w:rPr>
        <w:t xml:space="preserve">that, following the preliminary findings of the review by </w:t>
      </w:r>
      <w:hyperlink r:id="rId11" w:tooltip="William Bushell" w:history="1">
        <w:r w:rsidRPr="00732D1A">
          <w:rPr>
            <w:rStyle w:val="Hyperlink"/>
            <w:rFonts w:cs="Times New Roman"/>
            <w:color w:val="auto"/>
            <w:szCs w:val="24"/>
            <w:u w:val="none"/>
            <w:shd w:val="clear" w:color="auto" w:fill="FFFFFF"/>
          </w:rPr>
          <w:t>William Bushell</w:t>
        </w:r>
      </w:hyperlink>
      <w:r w:rsidRPr="00732D1A">
        <w:rPr>
          <w:rFonts w:cs="Times New Roman"/>
          <w:szCs w:val="24"/>
        </w:rPr>
        <w:t xml:space="preserve"> at al.</w:t>
      </w:r>
      <w:r w:rsidR="002F4931">
        <w:rPr>
          <w:rFonts w:cs="Times New Roman"/>
          <w:szCs w:val="24"/>
        </w:rPr>
        <w:t>,</w:t>
      </w:r>
      <w:r w:rsidRPr="00732D1A">
        <w:rPr>
          <w:rFonts w:cs="Times New Roman"/>
          <w:szCs w:val="24"/>
        </w:rPr>
        <w:t xml:space="preserve"> (2020) of ‘</w:t>
      </w:r>
      <w:r w:rsidRPr="00732D1A">
        <w:rPr>
          <w:rFonts w:cs="Times New Roman"/>
          <w:i/>
          <w:iCs/>
          <w:szCs w:val="24"/>
        </w:rPr>
        <w:t>Meditation and Yoga Practices as Potential Adjunctive Treatment of SARS-CoV-2 Infection and COVID-19</w:t>
      </w:r>
      <w:r w:rsidRPr="00732D1A">
        <w:rPr>
          <w:rFonts w:cs="Times New Roman"/>
          <w:szCs w:val="24"/>
        </w:rPr>
        <w:t>’, argues that</w:t>
      </w:r>
      <w:r w:rsidRPr="00732D1A">
        <w:rPr>
          <w:rFonts w:cs="Times New Roman"/>
          <w:szCs w:val="24"/>
          <w:shd w:val="clear" w:color="auto" w:fill="FFFFFF"/>
        </w:rPr>
        <w:t xml:space="preserve"> “the anti-inflammatory and anti-stress effects commonly associated with yoga, meditation, and pranayama may be an effective adjunctive treatment for COVID-19”</w:t>
      </w:r>
      <w:r w:rsidR="00EA392D" w:rsidRPr="00732D1A">
        <w:rPr>
          <w:rFonts w:cs="Times New Roman"/>
          <w:szCs w:val="24"/>
          <w:shd w:val="clear" w:color="auto" w:fill="FFFFFF"/>
        </w:rPr>
        <w:t>.</w:t>
      </w:r>
      <w:r w:rsidRPr="00732D1A">
        <w:rPr>
          <w:rStyle w:val="FootnoteReference"/>
          <w:rFonts w:cs="Times New Roman"/>
          <w:szCs w:val="24"/>
          <w:shd w:val="clear" w:color="auto" w:fill="FFFFFF"/>
        </w:rPr>
        <w:footnoteReference w:id="11"/>
      </w:r>
      <w:r w:rsidRPr="00732D1A">
        <w:rPr>
          <w:rFonts w:cs="Times New Roman"/>
          <w:szCs w:val="24"/>
          <w:shd w:val="clear" w:color="auto" w:fill="FFFFFF"/>
        </w:rPr>
        <w:t xml:space="preserve"> </w:t>
      </w:r>
    </w:p>
    <w:p w14:paraId="5338A618" w14:textId="77777777" w:rsidR="00410620" w:rsidRPr="00732D1A" w:rsidRDefault="00410620" w:rsidP="008D2B84">
      <w:pPr>
        <w:spacing w:before="0" w:after="120"/>
        <w:ind w:left="567" w:right="705" w:firstLine="425"/>
        <w:jc w:val="both"/>
        <w:rPr>
          <w:rFonts w:cs="Times New Roman"/>
          <w:szCs w:val="24"/>
        </w:rPr>
      </w:pPr>
      <w:r w:rsidRPr="00732D1A">
        <w:rPr>
          <w:rFonts w:cs="Times New Roman"/>
          <w:szCs w:val="24"/>
        </w:rPr>
        <w:t xml:space="preserve">Within this context, while practitioners, yoga schools, and organizations may diverge in the specific understandings of yoga that they promote, they all seem to share what De </w:t>
      </w:r>
      <w:proofErr w:type="spellStart"/>
      <w:r w:rsidRPr="00732D1A">
        <w:rPr>
          <w:rFonts w:cs="Times New Roman"/>
          <w:szCs w:val="24"/>
        </w:rPr>
        <w:t>Michelis</w:t>
      </w:r>
      <w:proofErr w:type="spellEnd"/>
      <w:r w:rsidRPr="00732D1A">
        <w:rPr>
          <w:rFonts w:cs="Times New Roman"/>
          <w:szCs w:val="24"/>
        </w:rPr>
        <w:t xml:space="preserve"> (2020) has rightly labelled an “healthiest idiom”, namely the tendency to frame yoga practices in terms of their health benefits. Giada, for example, forty years old yoga practitioner and instructor, underlines that:</w:t>
      </w:r>
    </w:p>
    <w:p w14:paraId="3F48B671" w14:textId="77777777" w:rsidR="00410620" w:rsidRPr="00732D1A" w:rsidRDefault="00410620" w:rsidP="008D2B84">
      <w:pPr>
        <w:tabs>
          <w:tab w:val="left" w:pos="8505"/>
        </w:tabs>
        <w:spacing w:after="120"/>
        <w:ind w:left="567" w:right="705"/>
        <w:jc w:val="both"/>
        <w:rPr>
          <w:rFonts w:cs="Times New Roman"/>
          <w:szCs w:val="24"/>
        </w:rPr>
      </w:pPr>
      <w:r w:rsidRPr="00732D1A">
        <w:rPr>
          <w:rFonts w:cs="Times New Roman"/>
          <w:szCs w:val="24"/>
        </w:rPr>
        <w:t>…the greatest majority of those that approach yoga has something to heal…many are convinced that it does very well. Yes, maybe there is something inherently therapeutic in yoga, yes, that in its positive take becomes change but anyway is a sort of self-healing, a self-cure…You try it and see that it does you good and gives you wellbeing.</w:t>
      </w:r>
      <w:r w:rsidRPr="00732D1A">
        <w:rPr>
          <w:rStyle w:val="FootnoteReference"/>
          <w:rFonts w:cs="Times New Roman"/>
          <w:szCs w:val="24"/>
        </w:rPr>
        <w:footnoteReference w:id="12"/>
      </w:r>
      <w:r w:rsidRPr="00732D1A">
        <w:rPr>
          <w:rFonts w:cs="Times New Roman"/>
          <w:szCs w:val="24"/>
        </w:rPr>
        <w:t xml:space="preserve"> </w:t>
      </w:r>
    </w:p>
    <w:p w14:paraId="638BF114" w14:textId="023FC04D" w:rsidR="00410620" w:rsidRPr="00732D1A" w:rsidRDefault="00410620" w:rsidP="008D2B84">
      <w:pPr>
        <w:ind w:left="567" w:right="705"/>
        <w:contextualSpacing/>
        <w:jc w:val="both"/>
        <w:rPr>
          <w:rFonts w:cs="Times New Roman"/>
          <w:szCs w:val="24"/>
        </w:rPr>
      </w:pPr>
      <w:r w:rsidRPr="00732D1A">
        <w:rPr>
          <w:rFonts w:cs="Times New Roman"/>
          <w:szCs w:val="24"/>
        </w:rPr>
        <w:t>Here, one’s own health – and its maintenance and cultivation – is the primary capital at stake</w:t>
      </w:r>
      <w:r w:rsidR="0065085E" w:rsidRPr="00732D1A">
        <w:rPr>
          <w:rFonts w:cs="Times New Roman"/>
          <w:szCs w:val="24"/>
        </w:rPr>
        <w:t xml:space="preserve"> and yoga becomes a tool to cultivate a specific “health imaginary” (Hauser 2021) where yoga and therapeutic work are overlapping signifiers. </w:t>
      </w:r>
    </w:p>
    <w:p w14:paraId="264F6E9F" w14:textId="66FC806F" w:rsidR="00410620" w:rsidRPr="00732D1A" w:rsidRDefault="00D41EE4" w:rsidP="008D2B84">
      <w:pPr>
        <w:pStyle w:val="Heading2"/>
        <w:numPr>
          <w:ilvl w:val="0"/>
          <w:numId w:val="0"/>
        </w:numPr>
        <w:ind w:left="567" w:right="705"/>
      </w:pPr>
      <w:r>
        <w:t>4.2.</w:t>
      </w:r>
      <w:r w:rsidR="00410620" w:rsidRPr="00732D1A">
        <w:t xml:space="preserve"> </w:t>
      </w:r>
      <w:r w:rsidR="00410620" w:rsidRPr="00732D1A">
        <w:rPr>
          <w:shd w:val="clear" w:color="auto" w:fill="FFFFFF"/>
        </w:rPr>
        <w:t>Yoga and the Spiritual/Religious Field</w:t>
      </w:r>
    </w:p>
    <w:p w14:paraId="7025C065" w14:textId="77777777" w:rsidR="00D41EE4" w:rsidRDefault="00E82D7A" w:rsidP="008D2B84">
      <w:pPr>
        <w:ind w:left="567" w:right="705"/>
        <w:jc w:val="both"/>
        <w:rPr>
          <w:rFonts w:cs="Times New Roman"/>
          <w:szCs w:val="24"/>
        </w:rPr>
      </w:pPr>
      <w:r w:rsidRPr="00732D1A">
        <w:rPr>
          <w:rFonts w:cs="Times New Roman"/>
          <w:szCs w:val="24"/>
          <w:shd w:val="clear" w:color="auto" w:fill="FFFFFF"/>
        </w:rPr>
        <w:t xml:space="preserve">Within the spiritual/religious field, in turn, yoga occupies an ambivalent position as an integral component of religious systems such as Hinduism, Buddhism, Jainism, and </w:t>
      </w:r>
      <w:r w:rsidRPr="00732D1A">
        <w:rPr>
          <w:rFonts w:cs="Times New Roman"/>
          <w:szCs w:val="24"/>
          <w:shd w:val="clear" w:color="auto" w:fill="FFFFFF"/>
        </w:rPr>
        <w:lastRenderedPageBreak/>
        <w:t xml:space="preserve">Sikhism, and simultaneously, as a spiritual practice that can be adopted by anybody no matter their faith or religious convictions. Especially in this latter declination, yoga </w:t>
      </w:r>
      <w:r w:rsidRPr="00732D1A">
        <w:rPr>
          <w:rFonts w:cs="Times New Roman"/>
          <w:i/>
          <w:iCs/>
          <w:szCs w:val="24"/>
          <w:shd w:val="clear" w:color="auto" w:fill="FFFFFF"/>
        </w:rPr>
        <w:t>qua</w:t>
      </w:r>
      <w:r w:rsidRPr="00732D1A">
        <w:rPr>
          <w:rFonts w:cs="Times New Roman"/>
          <w:szCs w:val="24"/>
          <w:shd w:val="clear" w:color="auto" w:fill="FFFFFF"/>
        </w:rPr>
        <w:t xml:space="preserve"> spiritual practice is an ideal-typical example of some of the defining features of the contemporary spiritual/religious field, where individuals are deemed free to choose – or appropriate – whatever practice, ritual, and symbol they consider instrumental to their relationship with the sacred and the transcendent and assemble them in complex amalgam that evade traditional religious boundaries (</w:t>
      </w:r>
      <w:proofErr w:type="spellStart"/>
      <w:r w:rsidRPr="00732D1A">
        <w:rPr>
          <w:rFonts w:cs="Times New Roman"/>
          <w:szCs w:val="24"/>
          <w:shd w:val="clear" w:color="auto" w:fill="FFFFFF"/>
        </w:rPr>
        <w:t>Hervieu</w:t>
      </w:r>
      <w:proofErr w:type="spellEnd"/>
      <w:r w:rsidRPr="00732D1A">
        <w:rPr>
          <w:rFonts w:cs="Times New Roman"/>
          <w:szCs w:val="24"/>
          <w:shd w:val="clear" w:color="auto" w:fill="FFFFFF"/>
        </w:rPr>
        <w:t>-Léger</w:t>
      </w:r>
      <w:r w:rsidR="007B7192" w:rsidRPr="00732D1A">
        <w:rPr>
          <w:rFonts w:cs="Times New Roman"/>
          <w:szCs w:val="24"/>
          <w:shd w:val="clear" w:color="auto" w:fill="FFFFFF"/>
        </w:rPr>
        <w:t xml:space="preserve"> </w:t>
      </w:r>
      <w:r w:rsidRPr="00732D1A">
        <w:rPr>
          <w:rFonts w:cs="Times New Roman"/>
          <w:szCs w:val="24"/>
          <w:shd w:val="clear" w:color="auto" w:fill="FFFFFF"/>
        </w:rPr>
        <w:t>1993;</w:t>
      </w:r>
      <w:r w:rsidR="00754260" w:rsidRPr="00732D1A">
        <w:rPr>
          <w:rFonts w:cs="Times New Roman"/>
          <w:szCs w:val="24"/>
          <w:shd w:val="clear" w:color="auto" w:fill="FFFFFF"/>
        </w:rPr>
        <w:t xml:space="preserve"> </w:t>
      </w:r>
      <w:r w:rsidRPr="00732D1A">
        <w:rPr>
          <w:rFonts w:eastAsia="MinionPro-It" w:cs="Times New Roman"/>
          <w:szCs w:val="24"/>
        </w:rPr>
        <w:t>McGuire 2008</w:t>
      </w:r>
      <w:r w:rsidR="000F6786">
        <w:rPr>
          <w:rFonts w:eastAsia="MinionPro-It" w:cs="Times New Roman"/>
          <w:szCs w:val="24"/>
        </w:rPr>
        <w:t xml:space="preserve">: </w:t>
      </w:r>
      <w:r w:rsidRPr="00732D1A">
        <w:rPr>
          <w:rFonts w:eastAsia="MinionPro-It" w:cs="Times New Roman"/>
          <w:szCs w:val="24"/>
        </w:rPr>
        <w:t>195–199</w:t>
      </w:r>
      <w:r w:rsidRPr="00D87751">
        <w:rPr>
          <w:rFonts w:eastAsia="MinionPro-It" w:cs="Times New Roman"/>
          <w:szCs w:val="24"/>
        </w:rPr>
        <w:t xml:space="preserve">; </w:t>
      </w:r>
      <w:r w:rsidR="00D41EE4" w:rsidRPr="00D87751">
        <w:rPr>
          <w:rFonts w:eastAsia="MinionPro-It" w:cs="Times New Roman"/>
          <w:szCs w:val="24"/>
        </w:rPr>
        <w:t xml:space="preserve">Morello 2021; </w:t>
      </w:r>
      <w:r w:rsidRPr="00D87751">
        <w:rPr>
          <w:rFonts w:cs="Times New Roman"/>
          <w:szCs w:val="24"/>
        </w:rPr>
        <w:t xml:space="preserve">Roof </w:t>
      </w:r>
      <w:r w:rsidRPr="00732D1A">
        <w:rPr>
          <w:rFonts w:cs="Times New Roman"/>
          <w:szCs w:val="24"/>
        </w:rPr>
        <w:t>1993).</w:t>
      </w:r>
      <w:r w:rsidRPr="00732D1A">
        <w:rPr>
          <w:rFonts w:cs="Times New Roman"/>
          <w:szCs w:val="24"/>
          <w:shd w:val="clear" w:color="auto" w:fill="FFFFFF"/>
        </w:rPr>
        <w:t xml:space="preserve"> In our research with yoga teachers, yoga is commonly represented as a physical system – not a religion – which may flourish into a full-fledged spiritual quest based on the cultivation of self-awareness, self-care, and self-listening. Louise, for instance, a </w:t>
      </w:r>
      <w:proofErr w:type="gramStart"/>
      <w:r w:rsidRPr="00732D1A">
        <w:rPr>
          <w:rFonts w:cs="Times New Roman"/>
          <w:szCs w:val="24"/>
          <w:shd w:val="clear" w:color="auto" w:fill="FFFFFF"/>
        </w:rPr>
        <w:t>fifty-five year old</w:t>
      </w:r>
      <w:proofErr w:type="gramEnd"/>
      <w:r w:rsidRPr="00732D1A">
        <w:rPr>
          <w:rFonts w:cs="Times New Roman"/>
          <w:szCs w:val="24"/>
          <w:shd w:val="clear" w:color="auto" w:fill="FFFFFF"/>
        </w:rPr>
        <w:t xml:space="preserve"> yoga teacher with more than thirty years of experience, underlines that “yoga </w:t>
      </w:r>
      <w:r w:rsidRPr="00732D1A">
        <w:rPr>
          <w:rFonts w:cs="Times New Roman"/>
          <w:szCs w:val="24"/>
        </w:rPr>
        <w:t xml:space="preserve">is a great physical practice that has a value added” besides its therapeutic and fitness benefits. Practitioners’ narratives also present yoga as an ethical path of self-conduct and as a spiritual path. Sofia, a </w:t>
      </w:r>
      <w:r w:rsidRPr="00732D1A">
        <w:rPr>
          <w:rFonts w:cs="Times New Roman"/>
          <w:szCs w:val="24"/>
          <w:shd w:val="clear" w:color="auto" w:fill="FFFFFF"/>
        </w:rPr>
        <w:t>forty-seven year old yoga teacher with more than thirty years of engagement with the practice,</w:t>
      </w:r>
      <w:r w:rsidRPr="00732D1A">
        <w:rPr>
          <w:rFonts w:cs="Times New Roman"/>
          <w:szCs w:val="24"/>
        </w:rPr>
        <w:t xml:space="preserve"> mentions that “yoga is a philosophy of life”, “to grow, to have a wiser stance in life as years go by”; Aurora, a thirty year old teacher with seven years of teaching experience, echoes this position saying that “yoga is awareness…yoga is a strong personal growth that not everybody does”; Sarah, a forty-five year old yoga teacher with twenty years of experience, underlines that “yoga is a way of living”; and Viola, twenty-eight years old with four years’ experience with yoga, stresses that yoga is “a work on myself”. Susy, a </w:t>
      </w:r>
      <w:proofErr w:type="gramStart"/>
      <w:r w:rsidRPr="00732D1A">
        <w:rPr>
          <w:rFonts w:cs="Times New Roman"/>
          <w:szCs w:val="24"/>
        </w:rPr>
        <w:t>forty-eight year old</w:t>
      </w:r>
      <w:proofErr w:type="gramEnd"/>
      <w:r w:rsidRPr="00732D1A">
        <w:rPr>
          <w:rFonts w:cs="Times New Roman"/>
          <w:szCs w:val="24"/>
        </w:rPr>
        <w:t xml:space="preserve"> teacher and studio owner with over ten years of engagement with the practice, mentions that “yoga is an experience for the soul”, or as she elaborates, “yoga is exactly the possibility to seek. And to do this as a job is really a fantastic opportunity”. Finally, Lisa, a </w:t>
      </w:r>
      <w:proofErr w:type="gramStart"/>
      <w:r w:rsidRPr="00732D1A">
        <w:rPr>
          <w:rFonts w:cs="Times New Roman"/>
          <w:szCs w:val="24"/>
        </w:rPr>
        <w:t>forty year old</w:t>
      </w:r>
      <w:proofErr w:type="gramEnd"/>
      <w:r w:rsidRPr="00732D1A">
        <w:rPr>
          <w:rFonts w:cs="Times New Roman"/>
          <w:szCs w:val="24"/>
        </w:rPr>
        <w:t xml:space="preserve"> teacher with a background of over fifteen years of dedicated practice, expresses a similar view to some of these claims as she </w:t>
      </w:r>
      <w:r w:rsidR="00754260" w:rsidRPr="00732D1A">
        <w:rPr>
          <w:rFonts w:cs="Times New Roman"/>
          <w:szCs w:val="24"/>
        </w:rPr>
        <w:t>expands</w:t>
      </w:r>
      <w:r w:rsidRPr="00732D1A">
        <w:rPr>
          <w:rFonts w:cs="Times New Roman"/>
          <w:szCs w:val="24"/>
        </w:rPr>
        <w:t xml:space="preserve"> on her stance on what yoga is to her:</w:t>
      </w:r>
    </w:p>
    <w:p w14:paraId="07781A84" w14:textId="232C28CB" w:rsidR="00E82D7A" w:rsidRPr="00732D1A" w:rsidRDefault="00E82D7A" w:rsidP="008D2B84">
      <w:pPr>
        <w:ind w:left="567" w:right="705"/>
        <w:jc w:val="both"/>
        <w:rPr>
          <w:rFonts w:cs="Times New Roman"/>
          <w:szCs w:val="24"/>
        </w:rPr>
      </w:pPr>
      <w:r w:rsidRPr="00732D1A">
        <w:rPr>
          <w:rFonts w:cs="Times New Roman"/>
          <w:szCs w:val="24"/>
        </w:rPr>
        <w:t>Yoga is, in some way, to not betray your essence. I mean, it is not that I know how I am, I know what I don’t like and so to find out what I like is more complicated, let alone the so called meaning of life! But let us begin to get rid of what makes me feel enslaved, not of somebody, but of something…the idea is to be listening, this is yoga.</w:t>
      </w:r>
    </w:p>
    <w:p w14:paraId="681DFEF9" w14:textId="00C4355C" w:rsidR="00E82D7A" w:rsidRPr="00732D1A" w:rsidRDefault="00E82D7A" w:rsidP="008D2B84">
      <w:pPr>
        <w:ind w:left="567" w:right="705"/>
        <w:jc w:val="both"/>
        <w:rPr>
          <w:rFonts w:cs="Times New Roman"/>
          <w:i/>
          <w:iCs/>
          <w:szCs w:val="24"/>
        </w:rPr>
      </w:pPr>
      <w:r w:rsidRPr="00732D1A">
        <w:rPr>
          <w:rFonts w:cs="Times New Roman"/>
          <w:szCs w:val="24"/>
        </w:rPr>
        <w:t>The centrality of practitioners’</w:t>
      </w:r>
      <w:r w:rsidRPr="00732D1A">
        <w:rPr>
          <w:rFonts w:cs="Times New Roman"/>
          <w:i/>
          <w:iCs/>
          <w:szCs w:val="24"/>
        </w:rPr>
        <w:t xml:space="preserve"> self – </w:t>
      </w:r>
      <w:r w:rsidRPr="00732D1A">
        <w:rPr>
          <w:rFonts w:cs="Times New Roman"/>
          <w:szCs w:val="24"/>
        </w:rPr>
        <w:t>and</w:t>
      </w:r>
      <w:r w:rsidRPr="00732D1A">
        <w:rPr>
          <w:rFonts w:cs="Times New Roman"/>
          <w:i/>
          <w:iCs/>
          <w:szCs w:val="24"/>
        </w:rPr>
        <w:t xml:space="preserve"> </w:t>
      </w:r>
      <w:r w:rsidRPr="00732D1A">
        <w:rPr>
          <w:rFonts w:cs="Times New Roman"/>
          <w:szCs w:val="24"/>
        </w:rPr>
        <w:t>its discovery, care, management, and cultivation – is here presented in very clear terms. The spiritual quest that yoga promotes, based on a self-reflexive focus on oneself is then a stereotypical example of “self-spirituality” (Heelas</w:t>
      </w:r>
      <w:r w:rsidR="000F6786">
        <w:rPr>
          <w:rFonts w:cs="Times New Roman"/>
          <w:szCs w:val="24"/>
        </w:rPr>
        <w:t xml:space="preserve"> </w:t>
      </w:r>
      <w:r w:rsidRPr="00732D1A">
        <w:rPr>
          <w:rFonts w:cs="Times New Roman"/>
          <w:szCs w:val="24"/>
        </w:rPr>
        <w:t>1996</w:t>
      </w:r>
      <w:r w:rsidR="000F6786">
        <w:rPr>
          <w:rFonts w:cs="Times New Roman"/>
          <w:szCs w:val="24"/>
        </w:rPr>
        <w:t xml:space="preserve">: </w:t>
      </w:r>
      <w:r w:rsidRPr="00732D1A">
        <w:rPr>
          <w:rFonts w:cs="Times New Roman"/>
          <w:szCs w:val="24"/>
        </w:rPr>
        <w:t>2) or “seeking spirituality” (</w:t>
      </w:r>
      <w:proofErr w:type="spellStart"/>
      <w:r w:rsidRPr="00732D1A">
        <w:rPr>
          <w:rFonts w:cs="Times New Roman"/>
          <w:szCs w:val="24"/>
        </w:rPr>
        <w:t>Wuthnow</w:t>
      </w:r>
      <w:proofErr w:type="spellEnd"/>
      <w:r w:rsidRPr="00732D1A">
        <w:rPr>
          <w:rFonts w:cs="Times New Roman"/>
          <w:szCs w:val="24"/>
        </w:rPr>
        <w:t xml:space="preserve"> 1998) where – within the legacy of long-standing processes of social and discursive construction of Asian practices and traditions as “exotic resources” palatable to middle-class, Western audiences</w:t>
      </w:r>
      <w:r w:rsidR="00EA392D" w:rsidRPr="00732D1A">
        <w:rPr>
          <w:rFonts w:cs="Times New Roman"/>
          <w:szCs w:val="24"/>
        </w:rPr>
        <w:t xml:space="preserve"> </w:t>
      </w:r>
      <w:r w:rsidRPr="00732D1A">
        <w:rPr>
          <w:rFonts w:cs="Times New Roman"/>
          <w:szCs w:val="24"/>
        </w:rPr>
        <w:t>– practitioners’ “private symbolism” (</w:t>
      </w:r>
      <w:bookmarkStart w:id="3" w:name="_Hlk42004463"/>
      <w:proofErr w:type="spellStart"/>
      <w:r w:rsidRPr="00732D1A">
        <w:rPr>
          <w:rFonts w:cs="Times New Roman"/>
          <w:szCs w:val="24"/>
        </w:rPr>
        <w:t>Hanegraaff</w:t>
      </w:r>
      <w:bookmarkEnd w:id="3"/>
      <w:proofErr w:type="spellEnd"/>
      <w:r w:rsidR="007B7192" w:rsidRPr="00732D1A">
        <w:rPr>
          <w:rFonts w:cs="Times New Roman"/>
          <w:szCs w:val="24"/>
        </w:rPr>
        <w:t xml:space="preserve"> </w:t>
      </w:r>
      <w:r w:rsidRPr="00732D1A">
        <w:rPr>
          <w:rFonts w:cs="Times New Roman"/>
          <w:szCs w:val="24"/>
        </w:rPr>
        <w:t>1996</w:t>
      </w:r>
      <w:r w:rsidR="000F6786">
        <w:rPr>
          <w:rFonts w:cs="Times New Roman"/>
          <w:szCs w:val="24"/>
        </w:rPr>
        <w:t>:</w:t>
      </w:r>
      <w:r w:rsidRPr="00732D1A">
        <w:rPr>
          <w:rFonts w:cs="Times New Roman"/>
          <w:szCs w:val="24"/>
        </w:rPr>
        <w:t xml:space="preserve"> 524, 1999) is mobilized in the attempt to individually tailor a personal path towards the discovery of one’s own true self</w:t>
      </w:r>
      <w:r w:rsidRPr="00732D1A">
        <w:rPr>
          <w:rFonts w:cs="Times New Roman"/>
          <w:i/>
          <w:iCs/>
          <w:szCs w:val="24"/>
        </w:rPr>
        <w:t xml:space="preserve"> </w:t>
      </w:r>
      <w:r w:rsidR="00EA392D" w:rsidRPr="00732D1A">
        <w:rPr>
          <w:rFonts w:cs="Times New Roman"/>
          <w:szCs w:val="24"/>
        </w:rPr>
        <w:t xml:space="preserve">(e.g., </w:t>
      </w:r>
      <w:proofErr w:type="spellStart"/>
      <w:r w:rsidR="00EA392D" w:rsidRPr="00732D1A">
        <w:rPr>
          <w:rFonts w:cs="Times New Roman"/>
          <w:szCs w:val="24"/>
        </w:rPr>
        <w:t>Altglas</w:t>
      </w:r>
      <w:proofErr w:type="spellEnd"/>
      <w:r w:rsidR="00EA392D" w:rsidRPr="00732D1A">
        <w:rPr>
          <w:rFonts w:cs="Times New Roman"/>
          <w:szCs w:val="24"/>
        </w:rPr>
        <w:t xml:space="preserve"> 2014).</w:t>
      </w:r>
    </w:p>
    <w:p w14:paraId="7876D50F" w14:textId="7D1F668E" w:rsidR="00E82D7A" w:rsidRPr="00732D1A" w:rsidRDefault="00D41EE4" w:rsidP="008D2B84">
      <w:pPr>
        <w:pStyle w:val="Heading2"/>
        <w:numPr>
          <w:ilvl w:val="0"/>
          <w:numId w:val="0"/>
        </w:numPr>
        <w:ind w:left="567" w:right="705"/>
      </w:pPr>
      <w:r>
        <w:t>4.3.</w:t>
      </w:r>
      <w:r w:rsidR="00E82D7A" w:rsidRPr="00732D1A">
        <w:t xml:space="preserve"> Yoga and the Political/Economic Field</w:t>
      </w:r>
    </w:p>
    <w:p w14:paraId="026C63C1" w14:textId="7578FF97" w:rsidR="004468E8" w:rsidRDefault="00E82D7A" w:rsidP="008D2B84">
      <w:pPr>
        <w:ind w:left="567" w:right="705"/>
        <w:jc w:val="both"/>
        <w:rPr>
          <w:rFonts w:cs="Times New Roman"/>
          <w:szCs w:val="24"/>
        </w:rPr>
      </w:pPr>
      <w:r w:rsidRPr="00732D1A">
        <w:rPr>
          <w:rFonts w:cs="Times New Roman"/>
          <w:szCs w:val="24"/>
        </w:rPr>
        <w:t xml:space="preserve">Within the political/economic field modern </w:t>
      </w:r>
      <w:r w:rsidR="0044005E" w:rsidRPr="00732D1A">
        <w:rPr>
          <w:rFonts w:cs="Times New Roman"/>
          <w:szCs w:val="24"/>
        </w:rPr>
        <w:t xml:space="preserve">postural </w:t>
      </w:r>
      <w:r w:rsidRPr="00732D1A">
        <w:rPr>
          <w:rFonts w:cs="Times New Roman"/>
          <w:szCs w:val="24"/>
        </w:rPr>
        <w:t xml:space="preserve">yoga plays, once again, an ambivalent role, depending on who is mobilizing its practical-discursive repertoires and to what end. From the perspective of state’s interventions into penitentiary, educational, and other organizational structures, as well as from the perspective of companies’ reliance </w:t>
      </w:r>
      <w:r w:rsidRPr="00732D1A">
        <w:rPr>
          <w:rFonts w:cs="Times New Roman"/>
          <w:szCs w:val="24"/>
        </w:rPr>
        <w:lastRenderedPageBreak/>
        <w:t>on the relaxing, calming, and stress-reducing effects of yoga practice, yoga can be seen as a disciplining and pacifying tool that facilitates the cultivation of “docile bodies” (Foucault 1977), as we will expand in the following.</w:t>
      </w:r>
      <w:r w:rsidRPr="00732D1A">
        <w:rPr>
          <w:rStyle w:val="FootnoteReference"/>
          <w:rFonts w:cs="Times New Roman"/>
          <w:szCs w:val="24"/>
        </w:rPr>
        <w:footnoteReference w:id="13"/>
      </w:r>
      <w:r w:rsidRPr="00732D1A">
        <w:rPr>
          <w:rFonts w:cs="Times New Roman"/>
          <w:szCs w:val="24"/>
        </w:rPr>
        <w:t xml:space="preserve"> From the perspective of </w:t>
      </w:r>
      <w:r w:rsidRPr="00732D1A">
        <w:rPr>
          <w:rFonts w:cs="Times New Roman"/>
          <w:szCs w:val="24"/>
          <w:lang w:eastAsia="de-DE"/>
        </w:rPr>
        <w:t xml:space="preserve">the </w:t>
      </w:r>
      <w:r w:rsidRPr="00732D1A">
        <w:rPr>
          <w:rFonts w:cs="Times New Roman"/>
          <w:szCs w:val="24"/>
          <w:shd w:val="clear" w:color="auto" w:fill="FFFFFF"/>
        </w:rPr>
        <w:t xml:space="preserve">Hindu Nationalist Prime Minister Narendra Modi and his Hindu Nationalist political party, the </w:t>
      </w:r>
      <w:proofErr w:type="spellStart"/>
      <w:r w:rsidRPr="00732D1A">
        <w:rPr>
          <w:rFonts w:cs="Times New Roman"/>
          <w:szCs w:val="24"/>
          <w:shd w:val="clear" w:color="auto" w:fill="FFFFFF"/>
        </w:rPr>
        <w:t>Bharatiya</w:t>
      </w:r>
      <w:proofErr w:type="spellEnd"/>
      <w:r w:rsidRPr="00732D1A">
        <w:rPr>
          <w:rFonts w:cs="Times New Roman"/>
          <w:szCs w:val="24"/>
          <w:shd w:val="clear" w:color="auto" w:fill="FFFFFF"/>
        </w:rPr>
        <w:t xml:space="preserve"> Janata Party (BJP), yoga is </w:t>
      </w:r>
      <w:r w:rsidRPr="00732D1A">
        <w:rPr>
          <w:rFonts w:cs="Times New Roman"/>
          <w:szCs w:val="24"/>
          <w:lang w:eastAsia="de-DE"/>
        </w:rPr>
        <w:t>the hallmark of the Indian and Hindu character</w:t>
      </w:r>
      <w:r w:rsidRPr="00732D1A">
        <w:rPr>
          <w:rFonts w:cs="Times New Roman"/>
          <w:szCs w:val="24"/>
          <w:shd w:val="clear" w:color="auto" w:fill="FFFFFF"/>
        </w:rPr>
        <w:t>. More specifically, yoga is here mobilized as “a global soft power solution to counter the Global North’s climate change privilege on the international stage” and “as biopower for the advancement of India’s depressed economy on the domestic front” (Miller</w:t>
      </w:r>
      <w:r w:rsidR="00754260" w:rsidRPr="00732D1A">
        <w:rPr>
          <w:rFonts w:cs="Times New Roman"/>
          <w:szCs w:val="24"/>
          <w:shd w:val="clear" w:color="auto" w:fill="FFFFFF"/>
        </w:rPr>
        <w:t xml:space="preserve"> </w:t>
      </w:r>
      <w:r w:rsidRPr="00732D1A">
        <w:rPr>
          <w:rFonts w:cs="Times New Roman"/>
          <w:szCs w:val="24"/>
          <w:shd w:val="clear" w:color="auto" w:fill="FFFFFF"/>
        </w:rPr>
        <w:t>2020</w:t>
      </w:r>
      <w:r w:rsidR="00A071A4">
        <w:rPr>
          <w:rFonts w:cs="Times New Roman"/>
          <w:szCs w:val="24"/>
          <w:shd w:val="clear" w:color="auto" w:fill="FFFFFF"/>
        </w:rPr>
        <w:t>:</w:t>
      </w:r>
      <w:r w:rsidRPr="00732D1A">
        <w:rPr>
          <w:rFonts w:cs="Times New Roman"/>
          <w:szCs w:val="24"/>
          <w:shd w:val="clear" w:color="auto" w:fill="FFFFFF"/>
        </w:rPr>
        <w:t xml:space="preserve"> 93).</w:t>
      </w:r>
      <w:r w:rsidRPr="00732D1A">
        <w:rPr>
          <w:rStyle w:val="FootnoteReference"/>
          <w:rFonts w:cs="Times New Roman"/>
          <w:szCs w:val="24"/>
          <w:shd w:val="clear" w:color="auto" w:fill="FFFFFF"/>
        </w:rPr>
        <w:footnoteReference w:id="14"/>
      </w:r>
      <w:r w:rsidRPr="00732D1A">
        <w:rPr>
          <w:rFonts w:cs="Times New Roman"/>
          <w:szCs w:val="24"/>
          <w:shd w:val="clear" w:color="auto" w:fill="FFFFFF"/>
        </w:rPr>
        <w:t xml:space="preserve"> </w:t>
      </w:r>
      <w:r w:rsidRPr="00732D1A">
        <w:rPr>
          <w:rFonts w:cs="Times New Roman"/>
          <w:szCs w:val="24"/>
        </w:rPr>
        <w:t xml:space="preserve">From the strategic representation that the yoga industry gives of itself (e.g., Jain 2020), as much as from the perspective of alternative movements within it and at its margins (e.g., </w:t>
      </w:r>
      <w:proofErr w:type="spellStart"/>
      <w:r w:rsidRPr="00732D1A">
        <w:rPr>
          <w:rFonts w:cs="Times New Roman"/>
          <w:szCs w:val="24"/>
        </w:rPr>
        <w:t>Wildcroft</w:t>
      </w:r>
      <w:proofErr w:type="spellEnd"/>
      <w:r w:rsidRPr="00732D1A">
        <w:rPr>
          <w:rFonts w:cs="Times New Roman"/>
          <w:szCs w:val="24"/>
        </w:rPr>
        <w:t xml:space="preserve"> 2020), yoga is a tool not only for personal transformation, but also for the cultivation of genuine social and political change (e.g., Di Placido </w:t>
      </w:r>
      <w:r w:rsidR="00A071A4">
        <w:rPr>
          <w:rFonts w:cs="Times New Roman"/>
          <w:szCs w:val="24"/>
        </w:rPr>
        <w:t>and</w:t>
      </w:r>
      <w:r w:rsidRPr="00732D1A">
        <w:rPr>
          <w:rFonts w:cs="Times New Roman"/>
          <w:szCs w:val="24"/>
        </w:rPr>
        <w:t xml:space="preserve"> </w:t>
      </w:r>
      <w:proofErr w:type="spellStart"/>
      <w:r w:rsidRPr="00732D1A">
        <w:rPr>
          <w:rFonts w:cs="Times New Roman"/>
          <w:szCs w:val="24"/>
        </w:rPr>
        <w:t>Pedrini</w:t>
      </w:r>
      <w:proofErr w:type="spellEnd"/>
      <w:r w:rsidR="007B7192" w:rsidRPr="00732D1A">
        <w:rPr>
          <w:rFonts w:cs="Times New Roman"/>
          <w:szCs w:val="24"/>
        </w:rPr>
        <w:t>,</w:t>
      </w:r>
      <w:r w:rsidR="00754260" w:rsidRPr="00732D1A">
        <w:rPr>
          <w:rFonts w:cs="Times New Roman"/>
          <w:szCs w:val="24"/>
        </w:rPr>
        <w:t xml:space="preserve"> </w:t>
      </w:r>
      <w:r w:rsidR="00351FF7">
        <w:rPr>
          <w:rFonts w:cs="Times New Roman"/>
          <w:szCs w:val="24"/>
        </w:rPr>
        <w:t>2022</w:t>
      </w:r>
      <w:r w:rsidRPr="00732D1A">
        <w:rPr>
          <w:rFonts w:cs="Times New Roman"/>
          <w:szCs w:val="24"/>
        </w:rPr>
        <w:t xml:space="preserve">). For instance, </w:t>
      </w:r>
      <w:proofErr w:type="spellStart"/>
      <w:r w:rsidRPr="00A071A4">
        <w:rPr>
          <w:rFonts w:cs="Times New Roman"/>
          <w:i/>
          <w:iCs/>
          <w:szCs w:val="24"/>
        </w:rPr>
        <w:t>karmayoga</w:t>
      </w:r>
      <w:proofErr w:type="spellEnd"/>
      <w:r w:rsidRPr="00732D1A">
        <w:rPr>
          <w:rFonts w:cs="Times New Roman"/>
          <w:szCs w:val="24"/>
        </w:rPr>
        <w:t xml:space="preserve">, or </w:t>
      </w:r>
      <w:proofErr w:type="spellStart"/>
      <w:r w:rsidRPr="00A071A4">
        <w:rPr>
          <w:rFonts w:cs="Times New Roman"/>
          <w:i/>
          <w:iCs/>
          <w:szCs w:val="24"/>
        </w:rPr>
        <w:t>seva</w:t>
      </w:r>
      <w:proofErr w:type="spellEnd"/>
      <w:r w:rsidRPr="00A071A4">
        <w:rPr>
          <w:rFonts w:cs="Times New Roman"/>
          <w:i/>
          <w:iCs/>
          <w:szCs w:val="24"/>
        </w:rPr>
        <w:t xml:space="preserve"> </w:t>
      </w:r>
      <w:r w:rsidRPr="00732D1A">
        <w:rPr>
          <w:rFonts w:cs="Times New Roman"/>
          <w:szCs w:val="24"/>
        </w:rPr>
        <w:t xml:space="preserve">as it is commonly referred to, a form of self-less service where the individual is not concerned with gaining something for him or herself, is a central activity of several international yoga schools and guru-led organizations such as the </w:t>
      </w:r>
      <w:r w:rsidRPr="00732D1A">
        <w:rPr>
          <w:rFonts w:cs="Times New Roman"/>
          <w:color w:val="202122"/>
          <w:szCs w:val="24"/>
          <w:shd w:val="clear" w:color="auto" w:fill="FFFFFF"/>
        </w:rPr>
        <w:t xml:space="preserve">Mata </w:t>
      </w:r>
      <w:proofErr w:type="spellStart"/>
      <w:r w:rsidRPr="00732D1A">
        <w:rPr>
          <w:rFonts w:cs="Times New Roman"/>
          <w:color w:val="202122"/>
          <w:szCs w:val="24"/>
          <w:shd w:val="clear" w:color="auto" w:fill="FFFFFF"/>
        </w:rPr>
        <w:t>Amritanandamayi</w:t>
      </w:r>
      <w:proofErr w:type="spellEnd"/>
      <w:r w:rsidRPr="00732D1A">
        <w:rPr>
          <w:rFonts w:cs="Times New Roman"/>
          <w:color w:val="202122"/>
          <w:szCs w:val="24"/>
          <w:shd w:val="clear" w:color="auto" w:fill="FFFFFF"/>
        </w:rPr>
        <w:t xml:space="preserve"> Mission, SYDA Foundation, and the Self-Realization Fellowship. M</w:t>
      </w:r>
      <w:r w:rsidRPr="00732D1A">
        <w:rPr>
          <w:rFonts w:cs="Times New Roman"/>
          <w:szCs w:val="24"/>
        </w:rPr>
        <w:t>ost of these movements mobilize yoga as the building block of their philanthropic and humanitarian agendas, such as disaster relief programs, the construction and even management of schools, hospitals, social housing and so on (e.g., Lucia</w:t>
      </w:r>
      <w:r w:rsidR="00754260" w:rsidRPr="00732D1A">
        <w:rPr>
          <w:rFonts w:cs="Times New Roman"/>
          <w:szCs w:val="24"/>
        </w:rPr>
        <w:t xml:space="preserve"> </w:t>
      </w:r>
      <w:r w:rsidRPr="00732D1A">
        <w:rPr>
          <w:rFonts w:cs="Times New Roman"/>
          <w:szCs w:val="24"/>
        </w:rPr>
        <w:t>2014, 2018)</w:t>
      </w:r>
      <w:r w:rsidR="00754260" w:rsidRPr="00732D1A">
        <w:rPr>
          <w:rFonts w:cs="Times New Roman"/>
          <w:szCs w:val="24"/>
        </w:rPr>
        <w:t>.</w:t>
      </w:r>
      <w:r w:rsidRPr="00732D1A">
        <w:rPr>
          <w:rFonts w:cs="Times New Roman"/>
          <w:szCs w:val="24"/>
        </w:rPr>
        <w:t xml:space="preserve"> Similarly, although this time with a more explicit focus on yoga practice </w:t>
      </w:r>
      <w:r w:rsidRPr="00732D1A">
        <w:rPr>
          <w:rFonts w:cs="Times New Roman"/>
          <w:i/>
          <w:iCs/>
          <w:szCs w:val="24"/>
        </w:rPr>
        <w:t>per-se</w:t>
      </w:r>
      <w:r w:rsidRPr="00732D1A">
        <w:rPr>
          <w:rFonts w:cs="Times New Roman"/>
          <w:szCs w:val="24"/>
        </w:rPr>
        <w:t xml:space="preserve">, </w:t>
      </w:r>
      <w:r w:rsidR="004468E8">
        <w:rPr>
          <w:rFonts w:cs="Times New Roman"/>
          <w:szCs w:val="24"/>
        </w:rPr>
        <w:t xml:space="preserve">Di Placido and </w:t>
      </w:r>
      <w:proofErr w:type="spellStart"/>
      <w:r w:rsidR="004468E8">
        <w:rPr>
          <w:rFonts w:cs="Times New Roman"/>
          <w:szCs w:val="24"/>
        </w:rPr>
        <w:t>Pedrini</w:t>
      </w:r>
      <w:proofErr w:type="spellEnd"/>
      <w:r w:rsidR="004468E8">
        <w:rPr>
          <w:rFonts w:cs="Times New Roman"/>
          <w:szCs w:val="24"/>
        </w:rPr>
        <w:t xml:space="preserve"> (</w:t>
      </w:r>
      <w:r w:rsidR="00351FF7">
        <w:rPr>
          <w:rFonts w:cs="Times New Roman"/>
          <w:szCs w:val="24"/>
        </w:rPr>
        <w:t>2022: 14,</w:t>
      </w:r>
      <w:r w:rsidR="004468E8">
        <w:rPr>
          <w:rFonts w:cs="Times New Roman"/>
          <w:szCs w:val="24"/>
        </w:rPr>
        <w:t xml:space="preserve"> emphasis in original), reports the voice of an </w:t>
      </w:r>
      <w:r w:rsidRPr="00732D1A">
        <w:rPr>
          <w:rFonts w:cs="Times New Roman"/>
          <w:szCs w:val="24"/>
        </w:rPr>
        <w:t xml:space="preserve">experienced teacher in her fifties with over thirty years of practice and experimentation with different styles of yoga, </w:t>
      </w:r>
      <w:r w:rsidR="004468E8">
        <w:rPr>
          <w:rFonts w:cs="Times New Roman"/>
          <w:szCs w:val="24"/>
        </w:rPr>
        <w:t xml:space="preserve">who </w:t>
      </w:r>
      <w:r w:rsidRPr="00732D1A">
        <w:rPr>
          <w:rFonts w:cs="Times New Roman"/>
          <w:szCs w:val="24"/>
        </w:rPr>
        <w:t>emphasizes that yoga:</w:t>
      </w:r>
    </w:p>
    <w:p w14:paraId="4890DAD7" w14:textId="06C45753" w:rsidR="00E82D7A" w:rsidRPr="004468E8" w:rsidRDefault="004468E8" w:rsidP="008D2B84">
      <w:pPr>
        <w:ind w:left="567" w:right="705"/>
        <w:jc w:val="both"/>
        <w:rPr>
          <w:rFonts w:cs="Times New Roman"/>
          <w:szCs w:val="24"/>
        </w:rPr>
      </w:pPr>
      <w:r>
        <w:rPr>
          <w:rFonts w:cs="Times New Roman"/>
          <w:szCs w:val="24"/>
        </w:rPr>
        <w:t>“</w:t>
      </w:r>
      <w:r w:rsidRPr="004468E8">
        <w:rPr>
          <w:rFonts w:cs="Times New Roman"/>
          <w:szCs w:val="24"/>
        </w:rPr>
        <w:t>is really an exchange at a deeper level, with all the cultures, so it is something that goes beyond our habits and this is very, very important. It makes you think a bit because you say: “</w:t>
      </w:r>
      <w:r w:rsidRPr="004468E8">
        <w:rPr>
          <w:rFonts w:cs="Times New Roman"/>
          <w:i/>
          <w:iCs/>
          <w:szCs w:val="24"/>
        </w:rPr>
        <w:t>Bring peace to the world</w:t>
      </w:r>
      <w:r w:rsidRPr="004468E8">
        <w:rPr>
          <w:rFonts w:cs="Times New Roman"/>
          <w:szCs w:val="24"/>
        </w:rPr>
        <w:t xml:space="preserve">”, it would be enough to be all on the mat and peace is really born. </w:t>
      </w:r>
      <w:r w:rsidRPr="004468E8">
        <w:rPr>
          <w:rFonts w:cs="Times New Roman"/>
          <w:i/>
          <w:iCs/>
          <w:szCs w:val="24"/>
        </w:rPr>
        <w:t>Differences would be erased, judgments erased,</w:t>
      </w:r>
      <w:r w:rsidRPr="004468E8">
        <w:rPr>
          <w:rFonts w:cs="Times New Roman"/>
          <w:szCs w:val="24"/>
        </w:rPr>
        <w:t xml:space="preserve"> </w:t>
      </w:r>
      <w:r w:rsidRPr="004468E8">
        <w:rPr>
          <w:rFonts w:cs="Times New Roman"/>
          <w:i/>
          <w:iCs/>
          <w:szCs w:val="24"/>
        </w:rPr>
        <w:t>everything erased</w:t>
      </w:r>
      <w:r>
        <w:rPr>
          <w:rFonts w:cs="Times New Roman"/>
          <w:szCs w:val="24"/>
        </w:rPr>
        <w:t>”.</w:t>
      </w:r>
    </w:p>
    <w:p w14:paraId="72561981" w14:textId="77777777" w:rsidR="00E82D7A" w:rsidRPr="00732D1A" w:rsidRDefault="00E82D7A" w:rsidP="008D2B84">
      <w:pPr>
        <w:ind w:left="567" w:right="705"/>
        <w:contextualSpacing/>
        <w:jc w:val="both"/>
        <w:rPr>
          <w:rStyle w:val="Emphasis"/>
          <w:rFonts w:cs="Times New Roman"/>
          <w:i w:val="0"/>
          <w:iCs w:val="0"/>
          <w:spacing w:val="11"/>
          <w:szCs w:val="24"/>
          <w:shd w:val="clear" w:color="auto" w:fill="FFFFFF"/>
        </w:rPr>
      </w:pPr>
      <w:r w:rsidRPr="00732D1A">
        <w:rPr>
          <w:rFonts w:cs="Times New Roman"/>
          <w:szCs w:val="24"/>
        </w:rPr>
        <w:t xml:space="preserve">In some other cases, the political role of yoga practice is even made more explicit, as when it is employed within – or as a form of – activism tackling racial, social, and economic injustices and inequalities. Examples of this are for instance the </w:t>
      </w:r>
      <w:hyperlink r:id="rId12" w:history="1">
        <w:r w:rsidRPr="00732D1A">
          <w:rPr>
            <w:rStyle w:val="Hyperlink"/>
            <w:rFonts w:cs="Times New Roman"/>
            <w:i/>
            <w:iCs/>
            <w:color w:val="auto"/>
            <w:spacing w:val="8"/>
            <w:szCs w:val="24"/>
            <w:u w:val="none"/>
            <w:shd w:val="clear" w:color="auto" w:fill="FFFFFF"/>
          </w:rPr>
          <w:t>Yoga + Social Justice Collaborative</w:t>
        </w:r>
      </w:hyperlink>
      <w:r w:rsidRPr="00732D1A">
        <w:rPr>
          <w:rFonts w:cs="Times New Roman"/>
          <w:szCs w:val="24"/>
        </w:rPr>
        <w:t xml:space="preserve"> and the </w:t>
      </w:r>
      <w:r w:rsidRPr="00732D1A">
        <w:rPr>
          <w:rStyle w:val="Emphasis"/>
          <w:rFonts w:cs="Times New Roman"/>
          <w:spacing w:val="11"/>
          <w:szCs w:val="24"/>
          <w:shd w:val="clear" w:color="auto" w:fill="FFFFFF"/>
        </w:rPr>
        <w:t xml:space="preserve">Yoga &amp; Body Image Coalition </w:t>
      </w:r>
      <w:r w:rsidRPr="00732D1A">
        <w:rPr>
          <w:rStyle w:val="Emphasis"/>
          <w:rFonts w:cs="Times New Roman"/>
          <w:i w:val="0"/>
          <w:iCs w:val="0"/>
          <w:spacing w:val="11"/>
          <w:szCs w:val="24"/>
          <w:shd w:val="clear" w:color="auto" w:fill="FFFFFF"/>
        </w:rPr>
        <w:t>and other initiatives of this kind</w:t>
      </w:r>
      <w:r w:rsidRPr="00732D1A">
        <w:rPr>
          <w:rStyle w:val="Emphasis"/>
          <w:rFonts w:cs="Times New Roman"/>
          <w:spacing w:val="11"/>
          <w:szCs w:val="24"/>
          <w:shd w:val="clear" w:color="auto" w:fill="FFFFFF"/>
        </w:rPr>
        <w:t xml:space="preserve">. </w:t>
      </w:r>
    </w:p>
    <w:p w14:paraId="3E081276" w14:textId="52701576" w:rsidR="00E82D7A" w:rsidRPr="00732D1A" w:rsidRDefault="00E82D7A" w:rsidP="008D2B84">
      <w:pPr>
        <w:ind w:left="567" w:right="705" w:firstLine="567"/>
        <w:contextualSpacing/>
        <w:jc w:val="both"/>
        <w:rPr>
          <w:rFonts w:cs="Times New Roman"/>
          <w:spacing w:val="11"/>
          <w:szCs w:val="24"/>
          <w:shd w:val="clear" w:color="auto" w:fill="FFFFFF"/>
        </w:rPr>
      </w:pPr>
      <w:r w:rsidRPr="00732D1A">
        <w:rPr>
          <w:rFonts w:cs="Times New Roman"/>
          <w:szCs w:val="24"/>
        </w:rPr>
        <w:t>Yoga then emerges as a polyform systems of practices and discourses simultaneously deployed to strengthen and legitimize specific political and economic agendas, ranging from the maintenance of – or challenge to – the current social organizational structures of education, detention, and care, to global politics and international relations, to voluntary work and the “gestural subversion” (Jain 2020</w:t>
      </w:r>
      <w:r w:rsidR="004468E8">
        <w:rPr>
          <w:rFonts w:cs="Times New Roman"/>
          <w:szCs w:val="24"/>
        </w:rPr>
        <w:t>:</w:t>
      </w:r>
      <w:r w:rsidRPr="00732D1A">
        <w:rPr>
          <w:rFonts w:cs="Times New Roman"/>
          <w:szCs w:val="24"/>
        </w:rPr>
        <w:t xml:space="preserve"> 71) of the dominant capitalist discursive apparatus. </w:t>
      </w:r>
    </w:p>
    <w:p w14:paraId="176087D1" w14:textId="03E3E326" w:rsidR="00EC75D0" w:rsidRPr="00732D1A" w:rsidRDefault="00EC75D0" w:rsidP="008D2B84">
      <w:pPr>
        <w:pStyle w:val="Heading2"/>
        <w:numPr>
          <w:ilvl w:val="1"/>
          <w:numId w:val="24"/>
        </w:numPr>
        <w:ind w:left="567" w:right="705"/>
      </w:pPr>
      <w:r w:rsidRPr="00732D1A">
        <w:t xml:space="preserve">   A Note on Health Discourses and Subjectivation</w:t>
      </w:r>
    </w:p>
    <w:p w14:paraId="6E5BD390" w14:textId="17E75483" w:rsidR="00EC75D0" w:rsidRPr="00732D1A" w:rsidRDefault="00EC75D0" w:rsidP="008D2B84">
      <w:pPr>
        <w:spacing w:after="0"/>
        <w:ind w:left="567" w:right="705"/>
        <w:contextualSpacing/>
        <w:jc w:val="both"/>
        <w:rPr>
          <w:rFonts w:cs="Times New Roman"/>
          <w:szCs w:val="24"/>
        </w:rPr>
      </w:pPr>
      <w:r w:rsidRPr="00732D1A">
        <w:rPr>
          <w:rFonts w:cs="Times New Roman"/>
          <w:szCs w:val="24"/>
        </w:rPr>
        <w:lastRenderedPageBreak/>
        <w:t xml:space="preserve">What unites yoga’s deployment within the three social fields discussed above is a common conceptualization of health and of the processes of subjectivation that regulate the internal organization and structural functioning of these social domains. More specifically, health is transversally conceptualized across these domains as a type of physical and symbolic capital that social actors should strive to maintain, protect, and acquire, so as to assure their dominant positioning within these fields, where ill-health, sickness, and even death are seen as subjective shortcomings and not as natural, systemic, and unavoidable facets of what it is to be human. In these fields, it seems to us, social actors are recognized as legitimate subjects especially on the ground of their will and ability to heal and recover if sick, care for themselves, and actively participate in the performative repertoires required by their specific social positioning, largely oriented towards the axes of educational trajectories, working careers, and family life. Yoga is here a powerful subjectivizing tool, as it allows practitioners to achieve exactly these objectives while simultaneously offering the opportunity of getting in contact with themselves. As </w:t>
      </w:r>
      <w:r w:rsidR="00081B3C">
        <w:rPr>
          <w:rFonts w:cs="Times New Roman"/>
          <w:szCs w:val="24"/>
        </w:rPr>
        <w:t xml:space="preserve">other </w:t>
      </w:r>
      <w:r w:rsidRPr="00732D1A">
        <w:rPr>
          <w:rFonts w:cs="Times New Roman"/>
          <w:szCs w:val="24"/>
        </w:rPr>
        <w:t>studies have also underlined (e.g., Godrej</w:t>
      </w:r>
      <w:r w:rsidR="004468E8">
        <w:rPr>
          <w:rFonts w:cs="Times New Roman"/>
          <w:szCs w:val="24"/>
        </w:rPr>
        <w:t xml:space="preserve"> </w:t>
      </w:r>
      <w:r w:rsidRPr="00732D1A">
        <w:rPr>
          <w:rFonts w:cs="Times New Roman"/>
          <w:szCs w:val="24"/>
        </w:rPr>
        <w:t xml:space="preserve">2017; </w:t>
      </w:r>
      <w:proofErr w:type="spellStart"/>
      <w:r w:rsidRPr="00732D1A">
        <w:rPr>
          <w:rFonts w:cs="Times New Roman"/>
          <w:szCs w:val="24"/>
        </w:rPr>
        <w:t>Markula</w:t>
      </w:r>
      <w:proofErr w:type="spellEnd"/>
      <w:r w:rsidR="00754260" w:rsidRPr="00732D1A">
        <w:rPr>
          <w:rFonts w:cs="Times New Roman"/>
          <w:szCs w:val="24"/>
        </w:rPr>
        <w:t xml:space="preserve"> </w:t>
      </w:r>
      <w:r w:rsidRPr="00732D1A">
        <w:rPr>
          <w:rFonts w:cs="Times New Roman"/>
          <w:szCs w:val="24"/>
        </w:rPr>
        <w:t>2004; Lea 2009), yoga practice is an effective technology – or technique – of the self, through which practitioners can simultaneously conquer spaces of freedom and self-determination through their engagement with self-reflexive and sensuous bodily work while, nonetheless, also conforming to “discourses of individual choice and responsibility so crucial to the neoliberal program” (Godrej</w:t>
      </w:r>
      <w:r w:rsidR="006027FA" w:rsidRPr="00732D1A">
        <w:rPr>
          <w:rFonts w:cs="Times New Roman"/>
          <w:szCs w:val="24"/>
        </w:rPr>
        <w:t xml:space="preserve"> </w:t>
      </w:r>
      <w:r w:rsidRPr="00732D1A">
        <w:rPr>
          <w:rFonts w:cs="Times New Roman"/>
          <w:szCs w:val="24"/>
        </w:rPr>
        <w:t>2017</w:t>
      </w:r>
      <w:r w:rsidR="004468E8">
        <w:rPr>
          <w:rFonts w:cs="Times New Roman"/>
          <w:szCs w:val="24"/>
        </w:rPr>
        <w:t>:</w:t>
      </w:r>
      <w:r w:rsidRPr="00732D1A">
        <w:rPr>
          <w:rFonts w:cs="Times New Roman"/>
          <w:szCs w:val="24"/>
        </w:rPr>
        <w:t xml:space="preserve"> 781). It is to this ambivalence, as emerged from the voices of the yoga teachers interviewed, that we dedicate the remaining of this section. </w:t>
      </w:r>
    </w:p>
    <w:p w14:paraId="53D01DD8" w14:textId="7242A835" w:rsidR="00EC75D0" w:rsidRPr="00732D1A" w:rsidRDefault="00EC75D0" w:rsidP="008D2B84">
      <w:pPr>
        <w:spacing w:after="0"/>
        <w:ind w:left="567" w:right="705" w:firstLine="567"/>
        <w:contextualSpacing/>
        <w:jc w:val="both"/>
        <w:rPr>
          <w:rFonts w:cs="Times New Roman"/>
          <w:szCs w:val="24"/>
        </w:rPr>
      </w:pPr>
      <w:r w:rsidRPr="00732D1A">
        <w:rPr>
          <w:rFonts w:cs="Times New Roman"/>
          <w:szCs w:val="24"/>
        </w:rPr>
        <w:t xml:space="preserve">In the following extract, Linda, a </w:t>
      </w:r>
      <w:proofErr w:type="gramStart"/>
      <w:r w:rsidRPr="00732D1A">
        <w:rPr>
          <w:rFonts w:cs="Times New Roman"/>
          <w:szCs w:val="24"/>
        </w:rPr>
        <w:t>thirty-six year old</w:t>
      </w:r>
      <w:proofErr w:type="gramEnd"/>
      <w:r w:rsidRPr="00732D1A">
        <w:rPr>
          <w:rFonts w:cs="Times New Roman"/>
          <w:szCs w:val="24"/>
        </w:rPr>
        <w:t xml:space="preserve"> yoga therapist with ten years of experience with various styles of yoga, describes how yoga allowed her to gain spaces of freedom and self-determination and act accordingly to make some necessary changes in her life:</w:t>
      </w:r>
    </w:p>
    <w:p w14:paraId="7215BBE9" w14:textId="3D06AF9E" w:rsidR="00EC75D0" w:rsidRPr="00FE5821" w:rsidRDefault="00EC75D0" w:rsidP="008D2B84">
      <w:pPr>
        <w:spacing w:after="120"/>
        <w:ind w:left="567" w:right="705"/>
        <w:jc w:val="both"/>
        <w:rPr>
          <w:rFonts w:cs="Times New Roman"/>
          <w:szCs w:val="24"/>
        </w:rPr>
      </w:pPr>
      <w:r w:rsidRPr="00FE5821">
        <w:rPr>
          <w:rFonts w:cs="Times New Roman"/>
          <w:szCs w:val="24"/>
        </w:rPr>
        <w:t xml:space="preserve">So that’s what the practice gave me, it was more about wanting how to be with myself. Like I said that idea “Can you let it be? Can you let it be?”. I am a fixer, I always </w:t>
      </w:r>
      <w:proofErr w:type="spellStart"/>
      <w:r w:rsidRPr="00FE5821">
        <w:rPr>
          <w:rFonts w:cs="Times New Roman"/>
          <w:szCs w:val="24"/>
        </w:rPr>
        <w:t>wanna</w:t>
      </w:r>
      <w:proofErr w:type="spellEnd"/>
      <w:r w:rsidRPr="00FE5821">
        <w:rPr>
          <w:rFonts w:cs="Times New Roman"/>
          <w:szCs w:val="24"/>
        </w:rPr>
        <w:t xml:space="preserve"> make it better, I </w:t>
      </w:r>
      <w:proofErr w:type="spellStart"/>
      <w:r w:rsidRPr="00FE5821">
        <w:rPr>
          <w:rFonts w:cs="Times New Roman"/>
          <w:szCs w:val="24"/>
        </w:rPr>
        <w:t>wanna</w:t>
      </w:r>
      <w:proofErr w:type="spellEnd"/>
      <w:r w:rsidRPr="00FE5821">
        <w:rPr>
          <w:rFonts w:cs="Times New Roman"/>
          <w:szCs w:val="24"/>
        </w:rPr>
        <w:t xml:space="preserve"> know what I need to do, I think I am very good in that regard, I </w:t>
      </w:r>
      <w:proofErr w:type="spellStart"/>
      <w:r w:rsidRPr="00FE5821">
        <w:rPr>
          <w:rFonts w:cs="Times New Roman"/>
          <w:szCs w:val="24"/>
        </w:rPr>
        <w:t>wanna</w:t>
      </w:r>
      <w:proofErr w:type="spellEnd"/>
      <w:r w:rsidRPr="00FE5821">
        <w:rPr>
          <w:rFonts w:cs="Times New Roman"/>
          <w:szCs w:val="24"/>
        </w:rPr>
        <w:t xml:space="preserve"> fix it, but “Can you just be with what is even though you can’t fix it?”. You need just to allow yourself to feel that. “Can you be curious about your own experience?”. That idea of looking in for mere curiosity, no judgment. “Can I just be curious about my own experience just so that I can know about it, just so I can know?”. And that was what yoga was able to give, for me with an hour on my mat finally I could turn off the noise from the outside and I could turn on the volume of what was going within and suddenly start listening what was going on with me, and that’s when I started to recognize a lot of things needed to change for me. “A lot of things do not feel in alignment for me”</w:t>
      </w:r>
      <w:r w:rsidR="005F19E4" w:rsidRPr="00FE5821">
        <w:rPr>
          <w:rFonts w:cs="Times New Roman"/>
          <w:szCs w:val="24"/>
        </w:rPr>
        <w:t xml:space="preserve"> [</w:t>
      </w:r>
      <w:r w:rsidRPr="00FE5821">
        <w:rPr>
          <w:rFonts w:cs="Times New Roman"/>
          <w:szCs w:val="24"/>
        </w:rPr>
        <w:t>...</w:t>
      </w:r>
      <w:r w:rsidR="005F19E4" w:rsidRPr="00FE5821">
        <w:rPr>
          <w:rFonts w:cs="Times New Roman"/>
          <w:szCs w:val="24"/>
        </w:rPr>
        <w:t xml:space="preserve">] </w:t>
      </w:r>
      <w:r w:rsidRPr="00FE5821">
        <w:rPr>
          <w:rFonts w:cs="Times New Roman"/>
          <w:szCs w:val="24"/>
        </w:rPr>
        <w:t>I started to feel what my life felt like and then of course when you actually feel things you are encouraged to make different choices, especially when you are very uncomfortable.</w:t>
      </w:r>
    </w:p>
    <w:p w14:paraId="46D6CEAF" w14:textId="5EF99EE4" w:rsidR="00EC75D0" w:rsidRPr="00732D1A" w:rsidRDefault="00EC75D0" w:rsidP="008D2B84">
      <w:pPr>
        <w:spacing w:before="0" w:after="0"/>
        <w:ind w:left="567" w:right="705"/>
        <w:contextualSpacing/>
        <w:jc w:val="both"/>
        <w:rPr>
          <w:rFonts w:cs="Times New Roman"/>
          <w:szCs w:val="24"/>
        </w:rPr>
      </w:pPr>
      <w:r w:rsidRPr="00732D1A">
        <w:rPr>
          <w:rFonts w:cs="Times New Roman"/>
          <w:szCs w:val="24"/>
        </w:rPr>
        <w:t xml:space="preserve">As previously hinted at, a particularly productive manner to frame Linda’s experience of conversion is Foucault’s (1986, 2005) notion of </w:t>
      </w:r>
      <w:bookmarkStart w:id="4" w:name="_Hlk41056305"/>
      <w:proofErr w:type="spellStart"/>
      <w:r w:rsidRPr="00732D1A">
        <w:rPr>
          <w:rStyle w:val="Emphasis"/>
          <w:rFonts w:cs="Times New Roman"/>
          <w:szCs w:val="24"/>
          <w:shd w:val="clear" w:color="auto" w:fill="FFFFFF"/>
        </w:rPr>
        <w:t>epimèleia</w:t>
      </w:r>
      <w:proofErr w:type="spellEnd"/>
      <w:r w:rsidRPr="00732D1A">
        <w:rPr>
          <w:rStyle w:val="Emphasis"/>
          <w:rFonts w:cs="Times New Roman"/>
          <w:szCs w:val="24"/>
          <w:shd w:val="clear" w:color="auto" w:fill="FFFFFF"/>
        </w:rPr>
        <w:t xml:space="preserve"> </w:t>
      </w:r>
      <w:proofErr w:type="spellStart"/>
      <w:r w:rsidRPr="00732D1A">
        <w:rPr>
          <w:rStyle w:val="Emphasis"/>
          <w:rFonts w:cs="Times New Roman"/>
          <w:szCs w:val="24"/>
          <w:shd w:val="clear" w:color="auto" w:fill="FFFFFF"/>
        </w:rPr>
        <w:t>heautoù</w:t>
      </w:r>
      <w:proofErr w:type="spellEnd"/>
      <w:r w:rsidRPr="00732D1A">
        <w:rPr>
          <w:rFonts w:cs="Times New Roman"/>
          <w:szCs w:val="24"/>
        </w:rPr>
        <w:t xml:space="preserve"> (literally care of oneself</w:t>
      </w:r>
      <w:bookmarkEnd w:id="4"/>
      <w:r w:rsidRPr="00732D1A">
        <w:rPr>
          <w:rFonts w:cs="Times New Roman"/>
          <w:szCs w:val="24"/>
        </w:rPr>
        <w:t>), namely the processes and practices of constitution of the individual as an ethical subject of reason. Here, Foucault (2005</w:t>
      </w:r>
      <w:r w:rsidR="00E40361">
        <w:rPr>
          <w:rFonts w:cs="Times New Roman"/>
          <w:szCs w:val="24"/>
        </w:rPr>
        <w:t>:</w:t>
      </w:r>
      <w:r w:rsidRPr="00732D1A">
        <w:rPr>
          <w:rFonts w:cs="Times New Roman"/>
          <w:szCs w:val="24"/>
        </w:rPr>
        <w:t xml:space="preserve"> 11) defines </w:t>
      </w:r>
      <w:r w:rsidRPr="00732D1A">
        <w:rPr>
          <w:rFonts w:cs="Times New Roman"/>
          <w:i/>
          <w:iCs/>
          <w:szCs w:val="24"/>
        </w:rPr>
        <w:t>conversion</w:t>
      </w:r>
      <w:r w:rsidRPr="00732D1A">
        <w:rPr>
          <w:rFonts w:cs="Times New Roman"/>
          <w:szCs w:val="24"/>
        </w:rPr>
        <w:t xml:space="preserve"> “…from the outside, from others and the world etc., towards “one self”” (Foucault</w:t>
      </w:r>
      <w:r w:rsidR="0029280B" w:rsidRPr="00732D1A">
        <w:rPr>
          <w:rFonts w:cs="Times New Roman"/>
          <w:szCs w:val="24"/>
        </w:rPr>
        <w:t xml:space="preserve"> </w:t>
      </w:r>
      <w:r w:rsidRPr="00732D1A">
        <w:rPr>
          <w:rFonts w:cs="Times New Roman"/>
          <w:szCs w:val="24"/>
        </w:rPr>
        <w:t>2005</w:t>
      </w:r>
      <w:r w:rsidR="00E40361">
        <w:rPr>
          <w:rFonts w:cs="Times New Roman"/>
          <w:szCs w:val="24"/>
        </w:rPr>
        <w:t>: 1</w:t>
      </w:r>
      <w:r w:rsidRPr="00732D1A">
        <w:rPr>
          <w:rFonts w:cs="Times New Roman"/>
          <w:szCs w:val="24"/>
        </w:rPr>
        <w:t>1) as an experience where individuals are encouraged to cultivate a specific introspective relationship “of attending to what we think and what takes place in our thought” (</w:t>
      </w:r>
      <w:r w:rsidRPr="00732D1A">
        <w:rPr>
          <w:rFonts w:cs="Times New Roman"/>
          <w:i/>
          <w:iCs/>
          <w:szCs w:val="24"/>
        </w:rPr>
        <w:t>ibidem</w:t>
      </w:r>
      <w:r w:rsidRPr="00732D1A">
        <w:rPr>
          <w:rFonts w:cs="Times New Roman"/>
          <w:szCs w:val="24"/>
        </w:rPr>
        <w:t xml:space="preserve">). Similarly, Linda was able to put aside – or at least counterbalance – her “fixer” attitude with an attention and an </w:t>
      </w:r>
      <w:r w:rsidRPr="00732D1A">
        <w:rPr>
          <w:rFonts w:cs="Times New Roman"/>
          <w:szCs w:val="24"/>
        </w:rPr>
        <w:lastRenderedPageBreak/>
        <w:t xml:space="preserve">openness to her own experience exactly because she mastered a certain way of attending to her inner landscape. In so doing, as she recounts in the following of the interview, she was also able to quit her managerial position for a leading American corporation and dedicate more time to herself and her family. </w:t>
      </w:r>
    </w:p>
    <w:p w14:paraId="1F1CF786" w14:textId="0CD41FB6" w:rsidR="005F19E4" w:rsidRPr="00FE5821" w:rsidRDefault="00EC75D0" w:rsidP="008D2B84">
      <w:pPr>
        <w:spacing w:before="0" w:after="120"/>
        <w:ind w:left="567" w:right="705" w:firstLine="567"/>
        <w:jc w:val="both"/>
        <w:rPr>
          <w:rFonts w:cs="Times New Roman"/>
          <w:szCs w:val="24"/>
        </w:rPr>
      </w:pPr>
      <w:r w:rsidRPr="00732D1A">
        <w:rPr>
          <w:rFonts w:cs="Times New Roman"/>
          <w:szCs w:val="24"/>
        </w:rPr>
        <w:t>Next to these processes of subjectivation, where practitioners, thanks to their engagement with the practice, are exposed to the possibility of substantial self-transformative experiences, yoga also encourages a certain alignment with the normative values, norms, and practices of contemporary neoliberal societies. In the following</w:t>
      </w:r>
      <w:r w:rsidR="00E9479C">
        <w:rPr>
          <w:rFonts w:cs="Times New Roman"/>
          <w:szCs w:val="24"/>
        </w:rPr>
        <w:t xml:space="preserve">, </w:t>
      </w:r>
      <w:r w:rsidRPr="00732D1A">
        <w:rPr>
          <w:rFonts w:cs="Times New Roman"/>
          <w:szCs w:val="24"/>
        </w:rPr>
        <w:t xml:space="preserve">Maria, a </w:t>
      </w:r>
      <w:proofErr w:type="gramStart"/>
      <w:r w:rsidRPr="00732D1A">
        <w:rPr>
          <w:rFonts w:cs="Times New Roman"/>
          <w:szCs w:val="24"/>
        </w:rPr>
        <w:t>thirty-three year old</w:t>
      </w:r>
      <w:proofErr w:type="gramEnd"/>
      <w:r w:rsidRPr="00732D1A">
        <w:rPr>
          <w:rFonts w:cs="Times New Roman"/>
          <w:szCs w:val="24"/>
        </w:rPr>
        <w:t xml:space="preserve"> yoga teacher who has been practicing for three years, and Desire, a forty-five year old yoga teacher with five years of experience with the practice, reflect on how yoga </w:t>
      </w:r>
      <w:r w:rsidRPr="007E768C">
        <w:rPr>
          <w:rFonts w:cs="Times New Roman"/>
          <w:szCs w:val="24"/>
        </w:rPr>
        <w:t>helped them to accommodate to very demanding working environments. More specifically, Maria pinpoints that her work as assistant manager of the CEO of a multinational corporation of the hospitality sector is</w:t>
      </w:r>
      <w:r w:rsidR="00FE5821" w:rsidRPr="007E768C">
        <w:rPr>
          <w:rFonts w:cs="Times New Roman"/>
          <w:szCs w:val="24"/>
        </w:rPr>
        <w:t xml:space="preserve"> “very frenetic” and that although in the past she “</w:t>
      </w:r>
      <w:r w:rsidR="005F19E4" w:rsidRPr="007E768C">
        <w:rPr>
          <w:rStyle w:val="Nessuno"/>
          <w:rFonts w:cs="Times New Roman"/>
          <w:szCs w:val="24"/>
        </w:rPr>
        <w:t>experienced all these things with some anxiety</w:t>
      </w:r>
      <w:r w:rsidR="00FE5821" w:rsidRPr="007E768C">
        <w:rPr>
          <w:rStyle w:val="Nessuno"/>
          <w:rFonts w:cs="Times New Roman"/>
          <w:szCs w:val="24"/>
        </w:rPr>
        <w:t>...</w:t>
      </w:r>
      <w:r w:rsidR="005F19E4" w:rsidRPr="007E768C">
        <w:rPr>
          <w:rStyle w:val="Nessuno"/>
          <w:rFonts w:cs="Times New Roman"/>
          <w:szCs w:val="24"/>
        </w:rPr>
        <w:t>because I felt under pressure</w:t>
      </w:r>
      <w:r w:rsidR="00FE5821" w:rsidRPr="007E768C">
        <w:rPr>
          <w:rStyle w:val="Nessuno"/>
          <w:rFonts w:cs="Times New Roman"/>
          <w:szCs w:val="24"/>
        </w:rPr>
        <w:t>”, now, thanks to sustained yoga practice “</w:t>
      </w:r>
      <w:r w:rsidR="00E9479C" w:rsidRPr="007E768C">
        <w:rPr>
          <w:rStyle w:val="Nessuno"/>
          <w:rFonts w:cs="Times New Roman"/>
          <w:szCs w:val="24"/>
        </w:rPr>
        <w:t>I</w:t>
      </w:r>
      <w:r w:rsidR="005F19E4" w:rsidRPr="007E768C">
        <w:rPr>
          <w:rStyle w:val="Nessuno"/>
          <w:rFonts w:cs="Times New Roman"/>
          <w:szCs w:val="24"/>
        </w:rPr>
        <w:t xml:space="preserve"> started to slow down and to have a sort of detachment between myself and what happened to me</w:t>
      </w:r>
      <w:r w:rsidR="00E9479C" w:rsidRPr="007E768C">
        <w:rPr>
          <w:rStyle w:val="Nessuno"/>
          <w:rFonts w:cs="Times New Roman"/>
          <w:szCs w:val="24"/>
        </w:rPr>
        <w:t>”</w:t>
      </w:r>
      <w:r w:rsidR="005F19E4" w:rsidRPr="007E768C">
        <w:rPr>
          <w:rStyle w:val="Nessuno"/>
          <w:rFonts w:cs="Times New Roman"/>
          <w:szCs w:val="24"/>
        </w:rPr>
        <w:t>.</w:t>
      </w:r>
    </w:p>
    <w:p w14:paraId="70EB85DE" w14:textId="2C76C727" w:rsidR="00FE5821" w:rsidRPr="00FE5821" w:rsidRDefault="00EC75D0" w:rsidP="008D2B84">
      <w:pPr>
        <w:spacing w:after="120"/>
        <w:ind w:left="567" w:right="705"/>
        <w:jc w:val="both"/>
        <w:rPr>
          <w:rFonts w:cs="Times New Roman"/>
          <w:szCs w:val="24"/>
        </w:rPr>
      </w:pPr>
      <w:r w:rsidRPr="00732D1A">
        <w:rPr>
          <w:rFonts w:cs="Times New Roman"/>
          <w:szCs w:val="24"/>
        </w:rPr>
        <w:t xml:space="preserve">Desire, in turn, describes yoga as a tool to mitigate her stressful position as manager of the Italian section of a very well-known </w:t>
      </w:r>
      <w:r w:rsidRPr="00FE5821">
        <w:rPr>
          <w:rFonts w:cs="Times New Roman"/>
          <w:szCs w:val="24"/>
        </w:rPr>
        <w:t>international corporation in the entertainment industry</w:t>
      </w:r>
      <w:r w:rsidR="00FE5821" w:rsidRPr="00FE5821">
        <w:rPr>
          <w:rFonts w:cs="Times New Roman"/>
          <w:szCs w:val="24"/>
        </w:rPr>
        <w:t xml:space="preserve">, a career that </w:t>
      </w:r>
      <w:r w:rsidR="00E9479C">
        <w:rPr>
          <w:rFonts w:cs="Times New Roman"/>
          <w:szCs w:val="24"/>
        </w:rPr>
        <w:t xml:space="preserve">at times </w:t>
      </w:r>
      <w:r w:rsidR="00FE5821" w:rsidRPr="00FE5821">
        <w:rPr>
          <w:rFonts w:cs="Times New Roman"/>
          <w:szCs w:val="24"/>
        </w:rPr>
        <w:t>makes her feel “</w:t>
      </w:r>
      <w:r w:rsidR="00FE5821" w:rsidRPr="00FE5821">
        <w:rPr>
          <w:rStyle w:val="Nessuno"/>
          <w:rFonts w:cs="Times New Roman"/>
          <w:szCs w:val="24"/>
        </w:rPr>
        <w:t>a bit overloaded”.</w:t>
      </w:r>
      <w:r w:rsidR="00E9479C">
        <w:rPr>
          <w:rStyle w:val="Nessuno"/>
          <w:rFonts w:cs="Times New Roman"/>
          <w:szCs w:val="24"/>
        </w:rPr>
        <w:t xml:space="preserve"> She continues stating that:</w:t>
      </w:r>
    </w:p>
    <w:p w14:paraId="0DDB9F12" w14:textId="0BB727AB" w:rsidR="00FE5821" w:rsidRPr="00FE5821" w:rsidRDefault="00FE5821" w:rsidP="008D2B84">
      <w:pPr>
        <w:spacing w:after="120"/>
        <w:ind w:left="567" w:right="705"/>
        <w:jc w:val="both"/>
        <w:rPr>
          <w:rFonts w:cs="Times New Roman"/>
          <w:sz w:val="32"/>
          <w:szCs w:val="32"/>
        </w:rPr>
      </w:pPr>
      <w:r w:rsidRPr="00FE5821">
        <w:rPr>
          <w:rFonts w:cs="Times New Roman"/>
          <w:bCs/>
          <w:szCs w:val="28"/>
        </w:rPr>
        <w:t xml:space="preserve">So, I do yoga and I take yoga in my workplace. It does not mean that I do the exercises with the mat. </w:t>
      </w:r>
      <w:r w:rsidR="00E9479C">
        <w:rPr>
          <w:rFonts w:cs="Times New Roman"/>
          <w:bCs/>
          <w:szCs w:val="28"/>
        </w:rPr>
        <w:t>[</w:t>
      </w:r>
      <w:r w:rsidR="00E9479C">
        <w:rPr>
          <w:rFonts w:cs="Times New Roman"/>
          <w:bCs/>
          <w:iCs/>
          <w:szCs w:val="28"/>
        </w:rPr>
        <w:t>I</w:t>
      </w:r>
      <w:r w:rsidR="00E9479C">
        <w:rPr>
          <w:rFonts w:cs="Times New Roman"/>
          <w:bCs/>
          <w:szCs w:val="28"/>
        </w:rPr>
        <w:t xml:space="preserve">nstead] </w:t>
      </w:r>
      <w:r w:rsidRPr="00FE5821">
        <w:rPr>
          <w:rFonts w:cs="Times New Roman"/>
          <w:bCs/>
          <w:szCs w:val="28"/>
        </w:rPr>
        <w:t xml:space="preserve">I take the principles of yoga </w:t>
      </w:r>
      <w:r w:rsidR="00E9479C">
        <w:rPr>
          <w:rFonts w:cs="Times New Roman"/>
          <w:bCs/>
          <w:szCs w:val="28"/>
        </w:rPr>
        <w:t>i</w:t>
      </w:r>
      <w:r w:rsidRPr="00FE5821">
        <w:rPr>
          <w:rFonts w:cs="Times New Roman"/>
          <w:bCs/>
          <w:szCs w:val="28"/>
        </w:rPr>
        <w:t xml:space="preserve">n my workplace. I have a following of people and they are all great professionals that live their job following the principles of yoga and they try to maximize it. And when they succeed to do it, results are guaranteed. </w:t>
      </w:r>
    </w:p>
    <w:p w14:paraId="7E7A304D" w14:textId="41AD4549" w:rsidR="0065085E" w:rsidRPr="00732D1A" w:rsidRDefault="00EC75D0" w:rsidP="008D2B84">
      <w:pPr>
        <w:spacing w:after="0"/>
        <w:ind w:left="567" w:right="705"/>
        <w:jc w:val="both"/>
        <w:rPr>
          <w:rFonts w:cs="Times New Roman"/>
          <w:szCs w:val="24"/>
        </w:rPr>
      </w:pPr>
      <w:r w:rsidRPr="00732D1A">
        <w:rPr>
          <w:rFonts w:cs="Times New Roman"/>
          <w:szCs w:val="24"/>
        </w:rPr>
        <w:t xml:space="preserve">These types of narratives, where practitioners juxtapose a stressful working career with the balancing </w:t>
      </w:r>
      <w:r w:rsidR="00E9479C">
        <w:rPr>
          <w:rFonts w:cs="Times New Roman"/>
          <w:szCs w:val="24"/>
        </w:rPr>
        <w:t xml:space="preserve">and performative </w:t>
      </w:r>
      <w:r w:rsidRPr="00732D1A">
        <w:rPr>
          <w:rFonts w:cs="Times New Roman"/>
          <w:szCs w:val="24"/>
        </w:rPr>
        <w:t xml:space="preserve">benefits of their yoga practice is a </w:t>
      </w:r>
      <w:r w:rsidR="0029280B" w:rsidRPr="00732D1A">
        <w:rPr>
          <w:rFonts w:cs="Times New Roman"/>
          <w:szCs w:val="24"/>
        </w:rPr>
        <w:t>common</w:t>
      </w:r>
      <w:r w:rsidRPr="00732D1A">
        <w:rPr>
          <w:rFonts w:cs="Times New Roman"/>
          <w:szCs w:val="24"/>
        </w:rPr>
        <w:t xml:space="preserve"> trait of an emerging new middle-class whose members are particularly exposed to the stresses of modern urban living (e.g., De </w:t>
      </w:r>
      <w:proofErr w:type="spellStart"/>
      <w:r w:rsidRPr="00732D1A">
        <w:rPr>
          <w:rFonts w:cs="Times New Roman"/>
          <w:szCs w:val="24"/>
        </w:rPr>
        <w:t>Michelis</w:t>
      </w:r>
      <w:proofErr w:type="spellEnd"/>
      <w:r w:rsidRPr="00732D1A">
        <w:rPr>
          <w:rFonts w:cs="Times New Roman"/>
          <w:szCs w:val="24"/>
        </w:rPr>
        <w:t xml:space="preserve"> 2004</w:t>
      </w:r>
      <w:r w:rsidR="00E40361">
        <w:rPr>
          <w:rFonts w:cs="Times New Roman"/>
          <w:szCs w:val="24"/>
        </w:rPr>
        <w:t>:</w:t>
      </w:r>
      <w:r w:rsidRPr="00732D1A">
        <w:rPr>
          <w:rFonts w:cs="Times New Roman"/>
          <w:szCs w:val="24"/>
        </w:rPr>
        <w:t xml:space="preserve"> 249-250) and the flexibility demands that characterize post-</w:t>
      </w:r>
      <w:r w:rsidR="00A540BF" w:rsidRPr="00732D1A">
        <w:rPr>
          <w:rFonts w:cs="Times New Roman"/>
          <w:szCs w:val="24"/>
        </w:rPr>
        <w:t>F</w:t>
      </w:r>
      <w:r w:rsidRPr="00732D1A">
        <w:rPr>
          <w:rFonts w:cs="Times New Roman"/>
          <w:szCs w:val="24"/>
        </w:rPr>
        <w:t xml:space="preserve">ordist, neoliberal economies (e.g., </w:t>
      </w:r>
      <w:proofErr w:type="spellStart"/>
      <w:r w:rsidRPr="00732D1A">
        <w:rPr>
          <w:rFonts w:cs="Times New Roman"/>
          <w:szCs w:val="24"/>
        </w:rPr>
        <w:t>Schnäbele</w:t>
      </w:r>
      <w:proofErr w:type="spellEnd"/>
      <w:r w:rsidRPr="00732D1A">
        <w:rPr>
          <w:rFonts w:cs="Times New Roman"/>
          <w:szCs w:val="24"/>
        </w:rPr>
        <w:t xml:space="preserve"> 2010, 2013). Women are often especially exposed to the difficulties of balancing their career aspirations, long working hours, and private life, such as the management of the household, child</w:t>
      </w:r>
      <w:r w:rsidR="00DF6601" w:rsidRPr="00732D1A">
        <w:rPr>
          <w:rFonts w:cs="Times New Roman"/>
          <w:szCs w:val="24"/>
        </w:rPr>
        <w:t>r</w:t>
      </w:r>
      <w:r w:rsidRPr="00732D1A">
        <w:rPr>
          <w:rFonts w:cs="Times New Roman"/>
          <w:szCs w:val="24"/>
        </w:rPr>
        <w:t>earing activities, and finding times for oneself.</w:t>
      </w:r>
      <w:r w:rsidR="0029280B" w:rsidRPr="00732D1A">
        <w:rPr>
          <w:rStyle w:val="FootnoteReference"/>
          <w:rFonts w:cs="Times New Roman"/>
          <w:szCs w:val="24"/>
        </w:rPr>
        <w:footnoteReference w:id="15"/>
      </w:r>
      <w:r w:rsidRPr="00732D1A">
        <w:rPr>
          <w:rFonts w:cs="Times New Roman"/>
          <w:szCs w:val="24"/>
        </w:rPr>
        <w:t xml:space="preserve"> In this context, yoga as a form of “serious leisure” (Stebbins</w:t>
      </w:r>
      <w:r w:rsidR="0029280B" w:rsidRPr="00732D1A">
        <w:rPr>
          <w:rFonts w:cs="Times New Roman"/>
          <w:szCs w:val="24"/>
        </w:rPr>
        <w:t xml:space="preserve"> </w:t>
      </w:r>
      <w:r w:rsidRPr="00732D1A">
        <w:rPr>
          <w:rFonts w:cs="Times New Roman"/>
          <w:szCs w:val="24"/>
        </w:rPr>
        <w:t>1982) offers at least a partial – although privatized – solution to this complex amalgam of duties, aspirations, and expectations.</w:t>
      </w:r>
      <w:r w:rsidR="006027FA" w:rsidRPr="00732D1A">
        <w:rPr>
          <w:rFonts w:cs="Times New Roman"/>
          <w:szCs w:val="24"/>
        </w:rPr>
        <w:t xml:space="preserve"> </w:t>
      </w:r>
      <w:r w:rsidRPr="00732D1A">
        <w:rPr>
          <w:rFonts w:cs="Times New Roman"/>
          <w:szCs w:val="24"/>
        </w:rPr>
        <w:t>Nevertheless, due its costs and overall social and discursive construction, mainstream forms of yoga are almost exclusively the prerogative of the privileged classes, and yoga’s therapeutic and self-transformative premises remain substantially inaccessible to other women – and men – from ethnic minorities and subaltern classes.</w:t>
      </w:r>
      <w:r w:rsidR="006027FA" w:rsidRPr="00732D1A">
        <w:rPr>
          <w:rStyle w:val="FootnoteReference"/>
          <w:rFonts w:cs="Times New Roman"/>
          <w:szCs w:val="24"/>
        </w:rPr>
        <w:footnoteReference w:id="16"/>
      </w:r>
      <w:r w:rsidR="00DF6601" w:rsidRPr="00732D1A">
        <w:rPr>
          <w:rFonts w:cs="Times New Roman"/>
          <w:szCs w:val="24"/>
        </w:rPr>
        <w:t xml:space="preserve"> </w:t>
      </w:r>
      <w:r w:rsidRPr="00732D1A">
        <w:rPr>
          <w:rFonts w:cs="Times New Roman"/>
          <w:szCs w:val="24"/>
        </w:rPr>
        <w:t xml:space="preserve">We will expand on the classed, gendered, </w:t>
      </w:r>
      <w:r w:rsidR="0029280B" w:rsidRPr="00732D1A">
        <w:rPr>
          <w:rFonts w:cs="Times New Roman"/>
          <w:szCs w:val="24"/>
        </w:rPr>
        <w:t xml:space="preserve">and </w:t>
      </w:r>
      <w:r w:rsidRPr="00732D1A">
        <w:rPr>
          <w:rFonts w:cs="Times New Roman"/>
          <w:szCs w:val="24"/>
        </w:rPr>
        <w:t xml:space="preserve">ethicized dimension of contemporary yoga in the conclusion of the paper, while here we turn to its critique from a </w:t>
      </w:r>
      <w:proofErr w:type="spellStart"/>
      <w:r w:rsidRPr="00732D1A">
        <w:rPr>
          <w:rFonts w:cs="Times New Roman"/>
          <w:szCs w:val="24"/>
        </w:rPr>
        <w:t>Foucaultian</w:t>
      </w:r>
      <w:proofErr w:type="spellEnd"/>
      <w:r w:rsidRPr="00732D1A">
        <w:rPr>
          <w:rFonts w:cs="Times New Roman"/>
          <w:szCs w:val="24"/>
        </w:rPr>
        <w:t xml:space="preserve"> perspective.</w:t>
      </w:r>
      <w:r w:rsidRPr="00732D1A">
        <w:rPr>
          <w:rStyle w:val="FootnoteReference"/>
          <w:rFonts w:cs="Times New Roman"/>
          <w:szCs w:val="24"/>
        </w:rPr>
        <w:footnoteReference w:id="17"/>
      </w:r>
    </w:p>
    <w:p w14:paraId="2F444D3D" w14:textId="4E997DA3" w:rsidR="00EC75D0" w:rsidRPr="00732D1A" w:rsidRDefault="00EC75D0" w:rsidP="008D2B84">
      <w:pPr>
        <w:spacing w:after="0"/>
        <w:ind w:left="567" w:right="705" w:firstLine="567"/>
        <w:contextualSpacing/>
        <w:jc w:val="both"/>
        <w:rPr>
          <w:rFonts w:cs="Times New Roman"/>
          <w:color w:val="000000"/>
          <w:szCs w:val="24"/>
        </w:rPr>
      </w:pPr>
      <w:r w:rsidRPr="00732D1A">
        <w:rPr>
          <w:rFonts w:cs="Times New Roman"/>
          <w:szCs w:val="24"/>
        </w:rPr>
        <w:lastRenderedPageBreak/>
        <w:t xml:space="preserve">The </w:t>
      </w:r>
      <w:proofErr w:type="spellStart"/>
      <w:r w:rsidRPr="00732D1A">
        <w:rPr>
          <w:rFonts w:cs="Times New Roman"/>
          <w:szCs w:val="24"/>
        </w:rPr>
        <w:t>Foucaultian</w:t>
      </w:r>
      <w:proofErr w:type="spellEnd"/>
      <w:r w:rsidRPr="00732D1A">
        <w:rPr>
          <w:rFonts w:cs="Times New Roman"/>
          <w:szCs w:val="24"/>
        </w:rPr>
        <w:t xml:space="preserve"> notion of “biopolitics” is a particularly useful sensitizing concept in theorizing the role of yoga within those processes of governmentality aimed at the </w:t>
      </w:r>
      <w:r w:rsidRPr="00732D1A">
        <w:rPr>
          <w:rFonts w:cs="Times New Roman"/>
          <w:color w:val="000000"/>
          <w:szCs w:val="24"/>
        </w:rPr>
        <w:t>control of the welfare, wealth,</w:t>
      </w:r>
      <w:r w:rsidRPr="00732D1A">
        <w:rPr>
          <w:rFonts w:cs="Times New Roman"/>
          <w:szCs w:val="24"/>
        </w:rPr>
        <w:t xml:space="preserve"> </w:t>
      </w:r>
      <w:r w:rsidRPr="00732D1A">
        <w:rPr>
          <w:rFonts w:cs="Times New Roman"/>
          <w:color w:val="000000"/>
          <w:szCs w:val="24"/>
        </w:rPr>
        <w:t>longevity, and health of the population through the pervasive</w:t>
      </w:r>
      <w:r w:rsidRPr="00732D1A">
        <w:rPr>
          <w:rFonts w:cs="Times New Roman"/>
          <w:szCs w:val="24"/>
        </w:rPr>
        <w:t xml:space="preserve"> </w:t>
      </w:r>
      <w:r w:rsidRPr="00732D1A">
        <w:rPr>
          <w:rFonts w:cs="Times New Roman"/>
          <w:color w:val="000000"/>
          <w:szCs w:val="24"/>
        </w:rPr>
        <w:t>government of individuals’ conduct. This type of governmentality, in fact, “dominates our everyday conduct as much as the ethos of our contemporary societies” (Di Placido 2020</w:t>
      </w:r>
      <w:r w:rsidR="00E40361">
        <w:rPr>
          <w:rFonts w:cs="Times New Roman"/>
          <w:color w:val="000000"/>
          <w:szCs w:val="24"/>
        </w:rPr>
        <w:t>:</w:t>
      </w:r>
      <w:r w:rsidRPr="00732D1A">
        <w:rPr>
          <w:rFonts w:cs="Times New Roman"/>
          <w:color w:val="000000"/>
          <w:szCs w:val="24"/>
        </w:rPr>
        <w:t xml:space="preserve"> 12) fostering processes of subjectivation resulting in the creation of what </w:t>
      </w:r>
      <w:r w:rsidR="00186BE2" w:rsidRPr="00732D1A">
        <w:rPr>
          <w:rFonts w:cs="Times New Roman"/>
          <w:color w:val="000000"/>
          <w:szCs w:val="24"/>
        </w:rPr>
        <w:t xml:space="preserve">Jim </w:t>
      </w:r>
      <w:r w:rsidRPr="00732D1A">
        <w:rPr>
          <w:rFonts w:cs="Times New Roman"/>
          <w:color w:val="000000"/>
          <w:szCs w:val="24"/>
        </w:rPr>
        <w:t>McGuigan (2014) aptly calls the “neoliberal self”. The neoliberal self is</w:t>
      </w:r>
      <w:r w:rsidR="0029280B" w:rsidRPr="00732D1A">
        <w:rPr>
          <w:rFonts w:cs="Times New Roman"/>
          <w:color w:val="000000"/>
          <w:szCs w:val="24"/>
        </w:rPr>
        <w:t xml:space="preserve"> </w:t>
      </w:r>
      <w:r w:rsidRPr="00732D1A">
        <w:rPr>
          <w:rFonts w:cs="Times New Roman"/>
          <w:bCs/>
          <w:szCs w:val="24"/>
        </w:rPr>
        <w:t>the ideal-typical model of subjectivity of contemporary</w:t>
      </w:r>
      <w:r w:rsidR="00E9479C">
        <w:rPr>
          <w:rFonts w:cs="Times New Roman"/>
          <w:bCs/>
          <w:szCs w:val="24"/>
        </w:rPr>
        <w:t xml:space="preserve"> </w:t>
      </w:r>
      <w:r w:rsidRPr="00732D1A">
        <w:rPr>
          <w:rFonts w:cs="Times New Roman"/>
          <w:bCs/>
          <w:szCs w:val="24"/>
        </w:rPr>
        <w:t xml:space="preserve">neoliberal societies where the normative ideals of self-responsibility, self-actualization, and self-care govern individuals as they govern themselves. Specifying the analyses at hand in relation to modern </w:t>
      </w:r>
      <w:r w:rsidR="0029280B" w:rsidRPr="00732D1A">
        <w:rPr>
          <w:rFonts w:cs="Times New Roman"/>
          <w:bCs/>
          <w:szCs w:val="24"/>
        </w:rPr>
        <w:t xml:space="preserve">postural </w:t>
      </w:r>
      <w:r w:rsidRPr="00732D1A">
        <w:rPr>
          <w:rFonts w:cs="Times New Roman"/>
          <w:bCs/>
          <w:szCs w:val="24"/>
        </w:rPr>
        <w:t xml:space="preserve">yoga, we contend, together with Farah Godrej (2017), that yoga practitioners such as Maria and Desire, could be labelled as </w:t>
      </w:r>
      <w:r w:rsidRPr="00732D1A">
        <w:rPr>
          <w:rFonts w:cs="Times New Roman"/>
          <w:color w:val="000000"/>
          <w:szCs w:val="24"/>
        </w:rPr>
        <w:t>“neoliberal yogi[s]”, that is, yoga practitioners whose practice “on the mat” is instrumental to the cultivation of a type of subjectivity and self-conduct substantially in alignment with the dominant paradigms of neoliberalism.</w:t>
      </w:r>
    </w:p>
    <w:p w14:paraId="6A53DDF9" w14:textId="729AA972" w:rsidR="00EC75D0" w:rsidRPr="00732D1A" w:rsidRDefault="00EC75D0" w:rsidP="008D2B84">
      <w:pPr>
        <w:spacing w:before="0" w:after="120"/>
        <w:ind w:left="567" w:right="705" w:firstLine="567"/>
        <w:contextualSpacing/>
        <w:jc w:val="both"/>
        <w:rPr>
          <w:rFonts w:cs="Times New Roman"/>
          <w:color w:val="000000"/>
          <w:szCs w:val="24"/>
        </w:rPr>
      </w:pPr>
      <w:r w:rsidRPr="00732D1A">
        <w:rPr>
          <w:rFonts w:cs="Times New Roman"/>
          <w:color w:val="000000"/>
          <w:szCs w:val="24"/>
        </w:rPr>
        <w:t xml:space="preserve">This neoliberal twist of modern </w:t>
      </w:r>
      <w:r w:rsidR="00553EAB" w:rsidRPr="00732D1A">
        <w:rPr>
          <w:rFonts w:cs="Times New Roman"/>
          <w:color w:val="000000"/>
          <w:szCs w:val="24"/>
        </w:rPr>
        <w:t>postural</w:t>
      </w:r>
      <w:r w:rsidRPr="00732D1A">
        <w:rPr>
          <w:rFonts w:cs="Times New Roman"/>
          <w:color w:val="000000"/>
          <w:szCs w:val="24"/>
        </w:rPr>
        <w:t xml:space="preserve"> yoga is self-reflexively discussed by </w:t>
      </w:r>
      <w:r w:rsidR="00AE74EC">
        <w:rPr>
          <w:rFonts w:cs="Times New Roman"/>
          <w:color w:val="000000"/>
          <w:szCs w:val="24"/>
        </w:rPr>
        <w:t>Susan</w:t>
      </w:r>
      <w:r w:rsidRPr="00732D1A">
        <w:rPr>
          <w:rFonts w:cs="Times New Roman"/>
          <w:color w:val="000000"/>
          <w:szCs w:val="24"/>
        </w:rPr>
        <w:t xml:space="preserve"> in the following extract, as she problematizes the pacifying power of yoga as something to be aware of as one delves deeper into the practice:</w:t>
      </w:r>
    </w:p>
    <w:p w14:paraId="2E7777DE" w14:textId="654F5675" w:rsidR="00EC75D0" w:rsidRPr="00732D1A" w:rsidRDefault="00EC75D0" w:rsidP="008D2B84">
      <w:pPr>
        <w:spacing w:before="240" w:after="120"/>
        <w:ind w:left="567" w:right="705"/>
        <w:jc w:val="both"/>
        <w:rPr>
          <w:rFonts w:cs="Times New Roman"/>
          <w:szCs w:val="24"/>
        </w:rPr>
      </w:pPr>
      <w:r w:rsidRPr="00732D1A">
        <w:rPr>
          <w:rFonts w:cs="Times New Roman"/>
          <w:szCs w:val="24"/>
        </w:rPr>
        <w:t xml:space="preserve">I think that there are limits in yoga sometimes, that pure meditation does not have, because yoga pacifies you. And for whom, like me, had rage as a drive for the greatest part of her life this thing is beautiful, being pacified is wonderful. And it is unpopular to say it, because I say, sometimes [yoga] is better than to take a Xanax. And then if you are not careful you can use it as Xanax and don’t do the journey but pacify yourself. </w:t>
      </w:r>
      <w:r w:rsidR="00AE74EC" w:rsidRPr="00732D1A">
        <w:rPr>
          <w:rFonts w:cs="Times New Roman"/>
          <w:szCs w:val="24"/>
        </w:rPr>
        <w:t>So,</w:t>
      </w:r>
      <w:r w:rsidRPr="00732D1A">
        <w:rPr>
          <w:rFonts w:cs="Times New Roman"/>
          <w:szCs w:val="24"/>
        </w:rPr>
        <w:t xml:space="preserve"> you have to be careful and alert to understand what are the mechanisms that you create. Because if you don’t love the conflict but you are always in conflict because you have within a rage that is yours, that may come from anything, and you pacify it, that thing there will come back sooner or later. And so, you have to go and look at it somewhere. Because yoga pacifies and suddenly you don’t know any longer what is that rage except those days in which you wake up and drive on somebody and then you go back to do yoga. </w:t>
      </w:r>
      <w:proofErr w:type="spellStart"/>
      <w:r w:rsidRPr="00732D1A">
        <w:rPr>
          <w:rFonts w:cs="Times New Roman"/>
          <w:szCs w:val="24"/>
        </w:rPr>
        <w:t>Emm</w:t>
      </w:r>
      <w:proofErr w:type="spellEnd"/>
      <w:r w:rsidRPr="00732D1A">
        <w:rPr>
          <w:rFonts w:cs="Times New Roman"/>
          <w:szCs w:val="24"/>
        </w:rPr>
        <w:t xml:space="preserve">, so here it is necessary to keep a high guard. Because the pacifying power makes us keep telling ourselves how beautiful we are but what a hell! It is not true! We only want the light, not the darkness. But that thing makes us absolutely authentic. And </w:t>
      </w:r>
      <w:proofErr w:type="gramStart"/>
      <w:r w:rsidRPr="00732D1A">
        <w:rPr>
          <w:rFonts w:cs="Times New Roman"/>
          <w:szCs w:val="24"/>
        </w:rPr>
        <w:t>so</w:t>
      </w:r>
      <w:proofErr w:type="gramEnd"/>
      <w:r w:rsidRPr="00732D1A">
        <w:rPr>
          <w:rFonts w:cs="Times New Roman"/>
          <w:szCs w:val="24"/>
        </w:rPr>
        <w:t xml:space="preserve"> we must seek.  </w:t>
      </w:r>
    </w:p>
    <w:p w14:paraId="72E578CD" w14:textId="15F98296" w:rsidR="00EC75D0" w:rsidRPr="0022598C" w:rsidRDefault="00EC75D0" w:rsidP="008D2B84">
      <w:pPr>
        <w:tabs>
          <w:tab w:val="left" w:pos="8789"/>
        </w:tabs>
        <w:ind w:left="567" w:right="705"/>
        <w:contextualSpacing/>
        <w:jc w:val="both"/>
        <w:rPr>
          <w:rFonts w:cs="Times New Roman"/>
          <w:color w:val="FF0000"/>
          <w:szCs w:val="24"/>
        </w:rPr>
      </w:pPr>
      <w:r w:rsidRPr="00732D1A">
        <w:rPr>
          <w:rFonts w:cs="Times New Roman"/>
          <w:szCs w:val="24"/>
        </w:rPr>
        <w:t>Sus</w:t>
      </w:r>
      <w:r w:rsidR="00AE74EC">
        <w:rPr>
          <w:rFonts w:cs="Times New Roman"/>
          <w:szCs w:val="24"/>
        </w:rPr>
        <w:t>an</w:t>
      </w:r>
      <w:r w:rsidRPr="00732D1A">
        <w:rPr>
          <w:rFonts w:cs="Times New Roman"/>
          <w:szCs w:val="24"/>
        </w:rPr>
        <w:t>’s critical reflection is particularly instructive as it elucidates some of the ambivalences intrinsic in the contemporary dissemination and explosive diffusion of yoga: the “pacifying power of yoga” signifies that practitioners cultivate an attitude of detachment and acceptance of whatever happens to them, thus being subjected to a specific declination of “docile bodies” (Foucault</w:t>
      </w:r>
      <w:r w:rsidR="00F04827">
        <w:rPr>
          <w:rFonts w:cs="Times New Roman"/>
          <w:szCs w:val="24"/>
        </w:rPr>
        <w:t xml:space="preserve"> </w:t>
      </w:r>
      <w:r w:rsidRPr="00732D1A">
        <w:rPr>
          <w:rFonts w:cs="Times New Roman"/>
          <w:szCs w:val="24"/>
        </w:rPr>
        <w:t xml:space="preserve">1977). According to Foucault docile bodies are the outcome of continuous and uninterrupted exposure to “processes which subject our bodies, govern our gestures, dictate our </w:t>
      </w:r>
      <w:proofErr w:type="spellStart"/>
      <w:r w:rsidRPr="00732D1A">
        <w:rPr>
          <w:rFonts w:cs="Times New Roman"/>
          <w:szCs w:val="24"/>
        </w:rPr>
        <w:t>behaviours</w:t>
      </w:r>
      <w:proofErr w:type="spellEnd"/>
      <w:r w:rsidRPr="00732D1A">
        <w:rPr>
          <w:rFonts w:cs="Times New Roman"/>
          <w:szCs w:val="24"/>
        </w:rPr>
        <w:t xml:space="preserve"> etc.” (Foucault</w:t>
      </w:r>
      <w:r w:rsidR="00F04827">
        <w:rPr>
          <w:rFonts w:cs="Times New Roman"/>
          <w:szCs w:val="24"/>
        </w:rPr>
        <w:t xml:space="preserve"> </w:t>
      </w:r>
      <w:r w:rsidRPr="00732D1A">
        <w:rPr>
          <w:rFonts w:cs="Times New Roman"/>
          <w:szCs w:val="24"/>
        </w:rPr>
        <w:t>1980</w:t>
      </w:r>
      <w:r w:rsidR="00F04827">
        <w:rPr>
          <w:rFonts w:cs="Times New Roman"/>
          <w:szCs w:val="24"/>
        </w:rPr>
        <w:t>:</w:t>
      </w:r>
      <w:r w:rsidRPr="00732D1A">
        <w:rPr>
          <w:rFonts w:cs="Times New Roman"/>
          <w:szCs w:val="24"/>
        </w:rPr>
        <w:t xml:space="preserve"> 97), or in other words, to that facet of power implicit in disciplinary technologies implemented to control, dominate, and normalize individuals (Foucault 1977). Moreover, </w:t>
      </w:r>
      <w:bookmarkStart w:id="5" w:name="_Hlk40958630"/>
      <w:r w:rsidRPr="00732D1A">
        <w:rPr>
          <w:rFonts w:cs="Times New Roman"/>
          <w:szCs w:val="24"/>
        </w:rPr>
        <w:t>these docile bodies are regulated by a rationale that connects control, or docility, with utility (Foucault</w:t>
      </w:r>
      <w:r w:rsidR="0029280B" w:rsidRPr="00732D1A">
        <w:rPr>
          <w:rFonts w:cs="Times New Roman"/>
          <w:szCs w:val="24"/>
        </w:rPr>
        <w:t xml:space="preserve"> </w:t>
      </w:r>
      <w:r w:rsidRPr="00732D1A">
        <w:rPr>
          <w:rFonts w:cs="Times New Roman"/>
          <w:szCs w:val="24"/>
        </w:rPr>
        <w:t>1977</w:t>
      </w:r>
      <w:r w:rsidR="00F04827">
        <w:rPr>
          <w:rFonts w:cs="Times New Roman"/>
          <w:szCs w:val="24"/>
        </w:rPr>
        <w:t>:</w:t>
      </w:r>
      <w:r w:rsidRPr="00732D1A">
        <w:rPr>
          <w:rFonts w:cs="Times New Roman"/>
          <w:szCs w:val="24"/>
        </w:rPr>
        <w:t xml:space="preserve"> 137). </w:t>
      </w:r>
      <w:bookmarkEnd w:id="5"/>
      <w:r w:rsidRPr="00732D1A">
        <w:rPr>
          <w:rFonts w:cs="Times New Roman"/>
          <w:szCs w:val="24"/>
        </w:rPr>
        <w:t xml:space="preserve">Therefore, in embodying a specific declination of the docile body, yoga practitioners are not merely subjected to specific disciplinary technologies of control – or more precisely of self-control – but are also substantially framed as economic subjects whose actions ought to be primary directed by the economic scopes of efficiency, productivity, and high work-related performances. It is exactly for this reason, often </w:t>
      </w:r>
      <w:r w:rsidRPr="00732D1A">
        <w:rPr>
          <w:rFonts w:cs="Times New Roman"/>
          <w:szCs w:val="24"/>
        </w:rPr>
        <w:lastRenderedPageBreak/>
        <w:t>obscured by yoga’s health benefits, stress reduction promises, and spiritual appeal, that yoga is particularly popular among those sections of the population engaged in demanding working environments</w:t>
      </w:r>
      <w:r w:rsidR="0022598C">
        <w:rPr>
          <w:rFonts w:cs="Times New Roman"/>
          <w:szCs w:val="24"/>
        </w:rPr>
        <w:t>.</w:t>
      </w:r>
    </w:p>
    <w:p w14:paraId="63A945A6" w14:textId="238DE720" w:rsidR="000D403D" w:rsidRDefault="00EC75D0" w:rsidP="008D2B84">
      <w:pPr>
        <w:tabs>
          <w:tab w:val="left" w:pos="8789"/>
        </w:tabs>
        <w:ind w:left="567" w:right="705" w:firstLine="567"/>
        <w:contextualSpacing/>
        <w:jc w:val="both"/>
        <w:rPr>
          <w:rFonts w:cs="Times New Roman"/>
          <w:szCs w:val="24"/>
        </w:rPr>
      </w:pPr>
      <w:r w:rsidRPr="00732D1A">
        <w:rPr>
          <w:rFonts w:cs="Times New Roman"/>
          <w:szCs w:val="24"/>
        </w:rPr>
        <w:t xml:space="preserve">Bringing our analyses to a close, we would like to emphasize the ambivalences intrinsic in any contemporary deployment of modern forms of yoga within a neoliberal rationale. As Andrea </w:t>
      </w:r>
      <w:bookmarkStart w:id="6" w:name="_Hlk85616955"/>
      <w:proofErr w:type="spellStart"/>
      <w:r w:rsidRPr="00732D1A">
        <w:rPr>
          <w:rFonts w:cs="Times New Roman"/>
          <w:szCs w:val="24"/>
        </w:rPr>
        <w:t>Muehlebach</w:t>
      </w:r>
      <w:bookmarkEnd w:id="6"/>
      <w:proofErr w:type="spellEnd"/>
      <w:r w:rsidRPr="00732D1A">
        <w:rPr>
          <w:rFonts w:cs="Times New Roman"/>
          <w:szCs w:val="24"/>
        </w:rPr>
        <w:t xml:space="preserve"> (2012</w:t>
      </w:r>
      <w:r w:rsidR="00F04827">
        <w:rPr>
          <w:rFonts w:cs="Times New Roman"/>
          <w:szCs w:val="24"/>
        </w:rPr>
        <w:t>:</w:t>
      </w:r>
      <w:r w:rsidRPr="00732D1A">
        <w:rPr>
          <w:rFonts w:cs="Times New Roman"/>
          <w:szCs w:val="24"/>
        </w:rPr>
        <w:t xml:space="preserve"> 25) argues, neoliberalism is “a force that can contain its negation – the vision of a </w:t>
      </w:r>
      <w:proofErr w:type="spellStart"/>
      <w:r w:rsidRPr="00732D1A">
        <w:rPr>
          <w:rFonts w:cs="Times New Roman"/>
          <w:szCs w:val="24"/>
        </w:rPr>
        <w:t>decommodified</w:t>
      </w:r>
      <w:proofErr w:type="spellEnd"/>
      <w:r w:rsidRPr="00732D1A">
        <w:rPr>
          <w:rFonts w:cs="Times New Roman"/>
          <w:szCs w:val="24"/>
        </w:rPr>
        <w:t>, disinterested life and of a moral community of human relationality and solidarity that stands opposed to alienation”. From this perspective, although the transnational dissemination of yoga can be inscribed within a broader network of disciplinary and biopolitical forms of government that regulate practitioners’ self-conduct micro-politically, that is, at the level of every-day practice, yoga as a technology of the self at the same time implies the possible opening of horizons of freedom for practitioners that are in opposition to dominant forms of subjectivation. This, according to Godrej’s (2017</w:t>
      </w:r>
      <w:r w:rsidR="00F04827">
        <w:rPr>
          <w:rFonts w:cs="Times New Roman"/>
          <w:szCs w:val="24"/>
        </w:rPr>
        <w:t>:</w:t>
      </w:r>
      <w:r w:rsidR="005C36AF" w:rsidRPr="00732D1A">
        <w:rPr>
          <w:rFonts w:cs="Times New Roman"/>
          <w:szCs w:val="24"/>
        </w:rPr>
        <w:t xml:space="preserve"> </w:t>
      </w:r>
      <w:r w:rsidRPr="00732D1A">
        <w:rPr>
          <w:rFonts w:cs="Times New Roman"/>
          <w:szCs w:val="24"/>
        </w:rPr>
        <w:t>791-793) counter-hegemonic reading of postural yoga, “requires marrying postural practice to particular philosophical precepts” (Godrej</w:t>
      </w:r>
      <w:r w:rsidR="00F04827">
        <w:rPr>
          <w:rFonts w:cs="Times New Roman"/>
          <w:szCs w:val="24"/>
        </w:rPr>
        <w:t xml:space="preserve"> </w:t>
      </w:r>
      <w:r w:rsidRPr="00732D1A">
        <w:rPr>
          <w:rFonts w:cs="Times New Roman"/>
          <w:szCs w:val="24"/>
        </w:rPr>
        <w:t>2017</w:t>
      </w:r>
      <w:r w:rsidR="00F04827">
        <w:rPr>
          <w:rFonts w:cs="Times New Roman"/>
          <w:szCs w:val="24"/>
        </w:rPr>
        <w:t>:</w:t>
      </w:r>
      <w:r w:rsidRPr="00732D1A">
        <w:rPr>
          <w:rFonts w:cs="Times New Roman"/>
          <w:szCs w:val="24"/>
        </w:rPr>
        <w:t xml:space="preserve"> 792), favoring “particularly Patanjali inspired form of anti-materialism, while connecting yogic practice to the explicitly political rendering of the </w:t>
      </w:r>
      <w:r w:rsidRPr="00732D1A">
        <w:rPr>
          <w:rFonts w:cs="Times New Roman"/>
          <w:i/>
          <w:iCs/>
          <w:szCs w:val="24"/>
        </w:rPr>
        <w:t>Bhagavad-</w:t>
      </w:r>
      <w:proofErr w:type="spellStart"/>
      <w:r w:rsidRPr="00732D1A">
        <w:rPr>
          <w:rFonts w:cs="Times New Roman"/>
          <w:i/>
          <w:iCs/>
          <w:szCs w:val="24"/>
        </w:rPr>
        <w:t>Gītā</w:t>
      </w:r>
      <w:proofErr w:type="spellEnd"/>
      <w:r w:rsidRPr="00732D1A">
        <w:rPr>
          <w:rFonts w:cs="Times New Roman"/>
          <w:szCs w:val="24"/>
        </w:rPr>
        <w:t xml:space="preserve">” (ibidem). During our research into the contemporary yogic landscape, alternative readings of yoga practice as cultivating a vision of constructing </w:t>
      </w:r>
      <w:proofErr w:type="spellStart"/>
      <w:r w:rsidRPr="00732D1A">
        <w:rPr>
          <w:rFonts w:cs="Times New Roman"/>
          <w:szCs w:val="24"/>
        </w:rPr>
        <w:t>decommodified</w:t>
      </w:r>
      <w:proofErr w:type="spellEnd"/>
      <w:r w:rsidRPr="00732D1A">
        <w:rPr>
          <w:rFonts w:cs="Times New Roman"/>
          <w:szCs w:val="24"/>
        </w:rPr>
        <w:t xml:space="preserve"> selves and communities that might challenge the current neoliberal order were</w:t>
      </w:r>
      <w:r w:rsidR="0022598C">
        <w:rPr>
          <w:rFonts w:cs="Times New Roman"/>
          <w:szCs w:val="24"/>
        </w:rPr>
        <w:t>, although present,</w:t>
      </w:r>
      <w:r w:rsidRPr="00732D1A">
        <w:rPr>
          <w:rFonts w:cs="Times New Roman"/>
          <w:szCs w:val="24"/>
        </w:rPr>
        <w:t xml:space="preserve"> marginal</w:t>
      </w:r>
      <w:r w:rsidR="00F04827">
        <w:rPr>
          <w:rFonts w:cs="Times New Roman"/>
          <w:szCs w:val="24"/>
        </w:rPr>
        <w:t xml:space="preserve"> (see also Di Placido and </w:t>
      </w:r>
      <w:proofErr w:type="spellStart"/>
      <w:r w:rsidR="00F04827">
        <w:rPr>
          <w:rFonts w:cs="Times New Roman"/>
          <w:szCs w:val="24"/>
        </w:rPr>
        <w:t>Pedrini</w:t>
      </w:r>
      <w:proofErr w:type="spellEnd"/>
      <w:r w:rsidR="00F04827">
        <w:rPr>
          <w:rFonts w:cs="Times New Roman"/>
          <w:szCs w:val="24"/>
        </w:rPr>
        <w:t xml:space="preserve"> </w:t>
      </w:r>
      <w:r w:rsidR="0022598C">
        <w:rPr>
          <w:rFonts w:cs="Times New Roman"/>
          <w:szCs w:val="24"/>
        </w:rPr>
        <w:t>2022</w:t>
      </w:r>
      <w:r w:rsidR="00F04827">
        <w:rPr>
          <w:rFonts w:cs="Times New Roman"/>
          <w:szCs w:val="24"/>
        </w:rPr>
        <w:t>).</w:t>
      </w:r>
      <w:r w:rsidRPr="00732D1A">
        <w:rPr>
          <w:rFonts w:cs="Times New Roman"/>
          <w:szCs w:val="24"/>
        </w:rPr>
        <w:t xml:space="preserve"> Nevertheless, as Strhan (</w:t>
      </w:r>
      <w:r w:rsidR="0022598C">
        <w:rPr>
          <w:rFonts w:cs="Times New Roman"/>
          <w:szCs w:val="24"/>
        </w:rPr>
        <w:t xml:space="preserve">2022) </w:t>
      </w:r>
      <w:r w:rsidRPr="00732D1A">
        <w:rPr>
          <w:rFonts w:cs="Times New Roman"/>
          <w:szCs w:val="24"/>
        </w:rPr>
        <w:t>discusses, these kinds of differing moral impulses that are alluded to within yogic repertoires “gesture towards deeper fissures within the human subject in modernity, between dimensions of order, control and rationalization and the vertiginous dimension of ideas of grace, ethics, and transcendent possibility that exceed totalizing logics of exchange” (see also Levinas 1969</w:t>
      </w:r>
      <w:r w:rsidR="00F04827">
        <w:rPr>
          <w:rFonts w:cs="Times New Roman"/>
          <w:szCs w:val="24"/>
        </w:rPr>
        <w:t>;</w:t>
      </w:r>
      <w:r w:rsidRPr="00732D1A">
        <w:rPr>
          <w:rFonts w:cs="Times New Roman"/>
          <w:szCs w:val="24"/>
        </w:rPr>
        <w:t xml:space="preserve"> Strhan</w:t>
      </w:r>
      <w:r w:rsidR="006027FA" w:rsidRPr="00732D1A">
        <w:rPr>
          <w:rFonts w:cs="Times New Roman"/>
          <w:szCs w:val="24"/>
        </w:rPr>
        <w:t xml:space="preserve"> </w:t>
      </w:r>
      <w:r w:rsidRPr="00732D1A">
        <w:rPr>
          <w:rFonts w:cs="Times New Roman"/>
          <w:szCs w:val="24"/>
        </w:rPr>
        <w:t xml:space="preserve">2019). In other words, the current – and substantial – alignment between neoliberal forms of governmentality and yoga practice does not makes of yoga – or yoga practitioners – something inherently neoliberal. We argue that this alignment </w:t>
      </w:r>
      <w:r w:rsidR="00F04827">
        <w:rPr>
          <w:rFonts w:cs="Times New Roman"/>
          <w:szCs w:val="24"/>
        </w:rPr>
        <w:t>“</w:t>
      </w:r>
      <w:r w:rsidRPr="00732D1A">
        <w:rPr>
          <w:rFonts w:cs="Times New Roman"/>
          <w:szCs w:val="24"/>
        </w:rPr>
        <w:t>is more circumstantial than organic</w:t>
      </w:r>
      <w:r w:rsidR="00F04827" w:rsidRPr="00D87751">
        <w:rPr>
          <w:rFonts w:cs="Times New Roman"/>
          <w:szCs w:val="24"/>
        </w:rPr>
        <w:t>” (Di Placido forthcoming)</w:t>
      </w:r>
      <w:r w:rsidRPr="00D87751">
        <w:rPr>
          <w:rFonts w:cs="Times New Roman"/>
          <w:szCs w:val="24"/>
        </w:rPr>
        <w:t xml:space="preserve">, </w:t>
      </w:r>
      <w:r w:rsidRPr="00732D1A">
        <w:rPr>
          <w:rFonts w:cs="Times New Roman"/>
          <w:szCs w:val="24"/>
        </w:rPr>
        <w:t>and as much as neoliberalism is pervasive, ubiquitous, normalized, and dominant it is also incomplete, malleable, vulnerable</w:t>
      </w:r>
      <w:r w:rsidR="00482DAC" w:rsidRPr="00732D1A">
        <w:rPr>
          <w:rFonts w:cs="Times New Roman"/>
          <w:szCs w:val="24"/>
        </w:rPr>
        <w:t>,</w:t>
      </w:r>
      <w:r w:rsidRPr="00732D1A">
        <w:rPr>
          <w:rFonts w:cs="Times New Roman"/>
          <w:szCs w:val="24"/>
        </w:rPr>
        <w:t xml:space="preserve"> and porous (e.g., Godrej</w:t>
      </w:r>
      <w:r w:rsidR="005C36AF" w:rsidRPr="00732D1A">
        <w:rPr>
          <w:rFonts w:cs="Times New Roman"/>
          <w:szCs w:val="24"/>
        </w:rPr>
        <w:t xml:space="preserve"> </w:t>
      </w:r>
      <w:r w:rsidRPr="00732D1A">
        <w:rPr>
          <w:rFonts w:cs="Times New Roman"/>
          <w:szCs w:val="24"/>
        </w:rPr>
        <w:t>2017; Harvey 2</w:t>
      </w:r>
      <w:r w:rsidR="00C67440" w:rsidRPr="00732D1A">
        <w:rPr>
          <w:rFonts w:cs="Times New Roman"/>
          <w:szCs w:val="24"/>
        </w:rPr>
        <w:t>005</w:t>
      </w:r>
      <w:r w:rsidRPr="00732D1A">
        <w:rPr>
          <w:rFonts w:cs="Times New Roman"/>
          <w:szCs w:val="24"/>
        </w:rPr>
        <w:t>;</w:t>
      </w:r>
      <w:r w:rsidR="00E94A1D">
        <w:rPr>
          <w:rFonts w:cs="Times New Roman"/>
          <w:szCs w:val="24"/>
        </w:rPr>
        <w:t xml:space="preserve"> </w:t>
      </w:r>
      <w:proofErr w:type="spellStart"/>
      <w:r w:rsidR="00E94A1D" w:rsidRPr="00732D1A">
        <w:rPr>
          <w:rFonts w:cs="Times New Roman"/>
          <w:szCs w:val="24"/>
        </w:rPr>
        <w:t>Ma</w:t>
      </w:r>
      <w:r w:rsidR="00E94A1D">
        <w:rPr>
          <w:rFonts w:cs="Times New Roman"/>
          <w:szCs w:val="24"/>
        </w:rPr>
        <w:t>k</w:t>
      </w:r>
      <w:r w:rsidR="00E94A1D" w:rsidRPr="00732D1A">
        <w:rPr>
          <w:rFonts w:cs="Times New Roman"/>
          <w:szCs w:val="24"/>
        </w:rPr>
        <w:t>ovic</w:t>
      </w:r>
      <w:r w:rsidR="00E94A1D">
        <w:rPr>
          <w:rFonts w:cs="Times New Roman"/>
          <w:szCs w:val="24"/>
        </w:rPr>
        <w:t>k</w:t>
      </w:r>
      <w:r w:rsidR="00E94A1D" w:rsidRPr="00732D1A">
        <w:rPr>
          <w:rFonts w:cs="Times New Roman"/>
          <w:szCs w:val="24"/>
        </w:rPr>
        <w:t>y</w:t>
      </w:r>
      <w:proofErr w:type="spellEnd"/>
      <w:r w:rsidR="00E94A1D">
        <w:rPr>
          <w:rFonts w:cs="Times New Roman"/>
          <w:szCs w:val="24"/>
        </w:rPr>
        <w:t xml:space="preserve"> 2014</w:t>
      </w:r>
      <w:r w:rsidRPr="00732D1A">
        <w:rPr>
          <w:rFonts w:cs="Times New Roman"/>
          <w:szCs w:val="24"/>
        </w:rPr>
        <w:t>), that is, “every attempt at its reiteration also provides an opportunity for resistance” (Cavanagh 2014</w:t>
      </w:r>
      <w:r w:rsidR="00F04827">
        <w:rPr>
          <w:rFonts w:cs="Times New Roman"/>
          <w:szCs w:val="24"/>
        </w:rPr>
        <w:t>:</w:t>
      </w:r>
      <w:r w:rsidRPr="00732D1A">
        <w:rPr>
          <w:rFonts w:cs="Times New Roman"/>
          <w:szCs w:val="24"/>
        </w:rPr>
        <w:t xml:space="preserve"> 33). Whether </w:t>
      </w:r>
      <w:r w:rsidR="00482DAC" w:rsidRPr="00732D1A">
        <w:rPr>
          <w:rFonts w:cs="Times New Roman"/>
          <w:szCs w:val="24"/>
        </w:rPr>
        <w:t xml:space="preserve">postural </w:t>
      </w:r>
      <w:r w:rsidRPr="00732D1A">
        <w:rPr>
          <w:rFonts w:cs="Times New Roman"/>
          <w:szCs w:val="24"/>
        </w:rPr>
        <w:t xml:space="preserve">forms of yoga may act in this direction, and if so how, is something that </w:t>
      </w:r>
      <w:bookmarkStart w:id="7" w:name="_Hlk84946559"/>
      <w:bookmarkStart w:id="8" w:name="_Hlk84947033"/>
      <w:r w:rsidRPr="00732D1A">
        <w:rPr>
          <w:rFonts w:cs="Times New Roman"/>
          <w:szCs w:val="24"/>
        </w:rPr>
        <w:t>lie</w:t>
      </w:r>
      <w:bookmarkEnd w:id="7"/>
      <w:r w:rsidRPr="00732D1A">
        <w:rPr>
          <w:rFonts w:cs="Times New Roman"/>
          <w:szCs w:val="24"/>
        </w:rPr>
        <w:t xml:space="preserve">s </w:t>
      </w:r>
      <w:bookmarkEnd w:id="8"/>
      <w:r w:rsidRPr="00732D1A">
        <w:rPr>
          <w:rFonts w:cs="Times New Roman"/>
          <w:szCs w:val="24"/>
        </w:rPr>
        <w:t>beyond the scope of this paper and would require further analys</w:t>
      </w:r>
      <w:r w:rsidR="00482DAC" w:rsidRPr="00732D1A">
        <w:rPr>
          <w:rFonts w:cs="Times New Roman"/>
          <w:szCs w:val="24"/>
        </w:rPr>
        <w:t>e</w:t>
      </w:r>
      <w:r w:rsidRPr="00732D1A">
        <w:rPr>
          <w:rFonts w:cs="Times New Roman"/>
          <w:szCs w:val="24"/>
        </w:rPr>
        <w:t xml:space="preserve">s at the intersection of sociology, political science, and comparative philosophy. </w:t>
      </w:r>
    </w:p>
    <w:p w14:paraId="322D7844" w14:textId="311C5912" w:rsidR="00B657B8" w:rsidRPr="000D403D" w:rsidRDefault="000D403D" w:rsidP="008D2B84">
      <w:pPr>
        <w:pStyle w:val="ListParagraph"/>
        <w:numPr>
          <w:ilvl w:val="0"/>
          <w:numId w:val="0"/>
        </w:numPr>
        <w:tabs>
          <w:tab w:val="left" w:pos="8789"/>
        </w:tabs>
        <w:ind w:left="567" w:right="705"/>
        <w:jc w:val="both"/>
      </w:pPr>
      <w:r>
        <w:rPr>
          <w:b/>
          <w:bCs/>
          <w:lang w:val="en-GB"/>
        </w:rPr>
        <w:t>5. C</w:t>
      </w:r>
      <w:r w:rsidR="00EC75D0" w:rsidRPr="000D403D">
        <w:rPr>
          <w:b/>
          <w:bCs/>
          <w:lang w:val="en-GB"/>
        </w:rPr>
        <w:t xml:space="preserve">onclusions </w:t>
      </w:r>
    </w:p>
    <w:p w14:paraId="0FB044FA" w14:textId="56EA83F3" w:rsidR="00EC75D0" w:rsidRPr="00732D1A" w:rsidRDefault="00EC75D0" w:rsidP="008D2B84">
      <w:pPr>
        <w:spacing w:after="0"/>
        <w:ind w:left="567" w:right="705"/>
        <w:jc w:val="both"/>
        <w:rPr>
          <w:rFonts w:cs="Times New Roman"/>
          <w:szCs w:val="24"/>
        </w:rPr>
      </w:pPr>
      <w:r w:rsidRPr="00732D1A">
        <w:rPr>
          <w:rFonts w:cs="Times New Roman"/>
          <w:szCs w:val="24"/>
        </w:rPr>
        <w:t xml:space="preserve">Using the example of </w:t>
      </w:r>
      <w:r w:rsidR="005C36AF" w:rsidRPr="00732D1A">
        <w:rPr>
          <w:rFonts w:cs="Times New Roman"/>
          <w:szCs w:val="24"/>
        </w:rPr>
        <w:t xml:space="preserve">modern postural yoga </w:t>
      </w:r>
      <w:r w:rsidRPr="00732D1A">
        <w:rPr>
          <w:rFonts w:cs="Times New Roman"/>
          <w:szCs w:val="24"/>
        </w:rPr>
        <w:t xml:space="preserve">and its dominant health discourses, in this paper we provided a preliminary account of what we termed the </w:t>
      </w:r>
      <w:r w:rsidRPr="00732D1A">
        <w:rPr>
          <w:rFonts w:cs="Times New Roman"/>
          <w:i/>
          <w:iCs/>
          <w:szCs w:val="24"/>
        </w:rPr>
        <w:t>Health-Spirituality-Neoliberalism Nexus</w:t>
      </w:r>
      <w:r w:rsidRPr="00732D1A">
        <w:rPr>
          <w:rFonts w:cs="Times New Roman"/>
          <w:szCs w:val="24"/>
        </w:rPr>
        <w:t xml:space="preserve">, that is, of the manners in which different “social fields”, such as the medical/therapeutic, the spiritual/religious, and the political/economic fields, are partly governed by the very same practical-discursive logics and display profound symbiotic relationships. With this theoretical ambition guiding our writing, the paper elucidated how specific health discourses centered around practitioners’ self-care, self-responsibility, and self-control dominate, not only the medical/therapeutic field, but also the landscape of contemporary spiritualities and the widespread neoliberal ethos that continues to characterize the current social, political, and economic order of Westernized </w:t>
      </w:r>
      <w:r w:rsidRPr="00732D1A">
        <w:rPr>
          <w:rFonts w:cs="Times New Roman"/>
          <w:szCs w:val="24"/>
        </w:rPr>
        <w:lastRenderedPageBreak/>
        <w:t xml:space="preserve">societies. In this concluding section, we expand on the </w:t>
      </w:r>
      <w:r w:rsidRPr="00732D1A">
        <w:rPr>
          <w:rFonts w:eastAsia="Arial" w:cs="Times New Roman"/>
          <w:szCs w:val="24"/>
        </w:rPr>
        <w:t xml:space="preserve">usefulness of the </w:t>
      </w:r>
      <w:r w:rsidRPr="00732D1A">
        <w:rPr>
          <w:rFonts w:cs="Times New Roman"/>
          <w:i/>
          <w:iCs/>
          <w:szCs w:val="24"/>
        </w:rPr>
        <w:t>Health-Spirituality-Neoliberalism Nexus</w:t>
      </w:r>
      <w:r w:rsidRPr="00732D1A">
        <w:rPr>
          <w:rFonts w:cs="Times New Roman"/>
          <w:szCs w:val="24"/>
        </w:rPr>
        <w:t xml:space="preserve"> to the study of other social processes, discourses, and practices beyond</w:t>
      </w:r>
      <w:r w:rsidR="005C36AF" w:rsidRPr="00732D1A">
        <w:rPr>
          <w:rFonts w:cs="Times New Roman"/>
          <w:szCs w:val="24"/>
        </w:rPr>
        <w:t xml:space="preserve"> modern postural yoga</w:t>
      </w:r>
      <w:r w:rsidRPr="00732D1A">
        <w:rPr>
          <w:rFonts w:cs="Times New Roman"/>
          <w:szCs w:val="24"/>
        </w:rPr>
        <w:t xml:space="preserve">, especially in relation to some of the privileged objects of analysis of the sociology of health, of the body, and of religion and reflect on the exclusionary mechanisms and emancipatory potentials of this </w:t>
      </w:r>
      <w:r w:rsidRPr="000D403D">
        <w:rPr>
          <w:rFonts w:cs="Times New Roman"/>
          <w:i/>
          <w:iCs/>
          <w:szCs w:val="24"/>
        </w:rPr>
        <w:t>Nexus</w:t>
      </w:r>
      <w:r w:rsidRPr="00732D1A">
        <w:rPr>
          <w:rFonts w:cs="Times New Roman"/>
          <w:szCs w:val="24"/>
        </w:rPr>
        <w:t xml:space="preserve">. </w:t>
      </w:r>
    </w:p>
    <w:p w14:paraId="7852F299" w14:textId="20C84BB3" w:rsidR="00EC75D0" w:rsidRPr="00732D1A" w:rsidRDefault="00EC75D0" w:rsidP="008D2B84">
      <w:pPr>
        <w:spacing w:after="0"/>
        <w:ind w:left="567" w:right="705" w:firstLine="567"/>
        <w:contextualSpacing/>
        <w:jc w:val="both"/>
        <w:rPr>
          <w:rFonts w:cs="Times New Roman"/>
          <w:szCs w:val="24"/>
        </w:rPr>
      </w:pPr>
      <w:r w:rsidRPr="00732D1A">
        <w:rPr>
          <w:rFonts w:cs="Times New Roman"/>
          <w:szCs w:val="24"/>
        </w:rPr>
        <w:t xml:space="preserve">First, we contend that the conceptual device of the </w:t>
      </w:r>
      <w:r w:rsidRPr="00732D1A">
        <w:rPr>
          <w:rFonts w:cs="Times New Roman"/>
          <w:i/>
          <w:iCs/>
          <w:szCs w:val="24"/>
        </w:rPr>
        <w:t>Health-Spirituality-Neoliberalism Nexus</w:t>
      </w:r>
      <w:r w:rsidRPr="00732D1A">
        <w:rPr>
          <w:rFonts w:cs="Times New Roman"/>
          <w:szCs w:val="24"/>
        </w:rPr>
        <w:t xml:space="preserve"> could be employed to further study how specific conceptions of health, embodiment, and spirituality are informed by a neoliberal ethos, to the point that similar subjectivation processes – invariably guided by a neoliberal ideology – are transversally at work across these social domains and define their privileged model of subjectivity. Although previous research has already emphasized the influence of biopolitical injunctions in cultivating one’s own health (e.g., Nettleton 1997; Rose 1996), the sociology of health has substantially neglected how this might intersect with different forms of spirituality, such as yoga. On the contrary, we contend that to fully comprehend contemporary understandings of selfhood, embodiment, and self-transformation, among other important declinations of subjective experiences of health, it is not sufficient to account for the localized discursive framing of these pivotal dimensions of human life in a single social domain – being it the medical/therapeutic, the spiritual/religious, or the political/economic field – but it is necessary to explore the interconnections among different areas of the social field. To ignore this important point is to neglect the porosity of our organizational structures, the fluidity of social practices, and postulate an autonomy and a self-referentiality that these social domains do not display in practice. </w:t>
      </w:r>
    </w:p>
    <w:p w14:paraId="2131D83C" w14:textId="77777777" w:rsidR="00EC75D0" w:rsidRPr="00732D1A" w:rsidRDefault="00EC75D0" w:rsidP="008D2B84">
      <w:pPr>
        <w:spacing w:after="0"/>
        <w:ind w:left="567" w:right="705" w:firstLine="567"/>
        <w:contextualSpacing/>
        <w:jc w:val="both"/>
        <w:rPr>
          <w:rFonts w:cs="Times New Roman"/>
          <w:szCs w:val="24"/>
        </w:rPr>
      </w:pPr>
      <w:r w:rsidRPr="00732D1A">
        <w:rPr>
          <w:rFonts w:cs="Times New Roman"/>
          <w:szCs w:val="24"/>
        </w:rPr>
        <w:t xml:space="preserve">Second, the </w:t>
      </w:r>
      <w:r w:rsidRPr="00732D1A">
        <w:rPr>
          <w:rFonts w:cs="Times New Roman"/>
          <w:i/>
          <w:iCs/>
          <w:szCs w:val="24"/>
        </w:rPr>
        <w:t>Nexus</w:t>
      </w:r>
      <w:r w:rsidRPr="00732D1A">
        <w:rPr>
          <w:rFonts w:cs="Times New Roman"/>
          <w:szCs w:val="24"/>
        </w:rPr>
        <w:t xml:space="preserve"> could be used to conduct more in-depth explorations of the organizational structures of health-care, spirituality, and workplaces, such as to critically inquire into the integration of spirituality into health-care settings or companies, or conversely explore how a managerial logic is progressively pervading also the therapeutic and the spiritual discourse. This line of research could explore, for instance, how alternative conceptions of health are mobilized to strengthen – or even challenge – the neoliberal imperatives of self-care, self-control, and self-responsibility within health-care settings, spiritual groups, and companies, or whether these alternative conceptions of health intersect with – or are informed by – the proliferation of alternative spiritualities. Other studies could zoom into what type(s) of alternative conceptions of subjectivity do specific health and spiritual practices promote, something that remained largely on the background of our analyses. </w:t>
      </w:r>
    </w:p>
    <w:p w14:paraId="70F2621C" w14:textId="77777777" w:rsidR="008A6CC2" w:rsidRDefault="00EC75D0" w:rsidP="008D2B84">
      <w:pPr>
        <w:spacing w:before="0" w:after="120"/>
        <w:ind w:left="567" w:right="703" w:firstLine="567"/>
        <w:contextualSpacing/>
        <w:jc w:val="both"/>
        <w:rPr>
          <w:rFonts w:cs="Times New Roman"/>
          <w:szCs w:val="24"/>
        </w:rPr>
      </w:pPr>
      <w:r w:rsidRPr="00732D1A">
        <w:rPr>
          <w:rFonts w:cs="Times New Roman"/>
          <w:szCs w:val="24"/>
        </w:rPr>
        <w:t xml:space="preserve">Third, we urge future studies to explore how the </w:t>
      </w:r>
      <w:r w:rsidRPr="00732D1A">
        <w:rPr>
          <w:rFonts w:cs="Times New Roman"/>
          <w:i/>
          <w:iCs/>
          <w:szCs w:val="24"/>
        </w:rPr>
        <w:t>Nexus</w:t>
      </w:r>
      <w:r w:rsidRPr="00732D1A">
        <w:rPr>
          <w:rFonts w:cs="Times New Roman"/>
          <w:szCs w:val="24"/>
        </w:rPr>
        <w:t xml:space="preserve"> is socially reproduced and transmitted by its legitimate cultural intermediaries both within and beyond the boundaries of the </w:t>
      </w:r>
      <w:r w:rsidRPr="00732D1A">
        <w:rPr>
          <w:rFonts w:cs="Times New Roman"/>
          <w:i/>
          <w:iCs/>
          <w:szCs w:val="24"/>
        </w:rPr>
        <w:t>Nexus</w:t>
      </w:r>
      <w:r w:rsidRPr="00732D1A">
        <w:rPr>
          <w:rFonts w:cs="Times New Roman"/>
          <w:szCs w:val="24"/>
        </w:rPr>
        <w:t xml:space="preserve"> itself, with a particular attention to how it contributes to the pre-conscious embodiment and incorporation of specific habitus. This type of analyses may also allow future research – at a dispositional level – into the ways in which neoliberal ideals are transmitted or challenged and adopted or adapted within and across different social fields, that is, discussing the lines of continuity and the ruptures between neoliberalism and the types of habitus that are fostered in different social domains. </w:t>
      </w:r>
    </w:p>
    <w:p w14:paraId="33E6B9E8" w14:textId="0C534107" w:rsidR="00EC75D0" w:rsidRPr="00732D1A" w:rsidRDefault="00EC75D0" w:rsidP="008D2B84">
      <w:pPr>
        <w:spacing w:before="0" w:after="120"/>
        <w:ind w:left="567" w:right="703" w:firstLine="567"/>
        <w:contextualSpacing/>
        <w:jc w:val="both"/>
        <w:rPr>
          <w:rFonts w:cs="Times New Roman"/>
          <w:szCs w:val="24"/>
        </w:rPr>
      </w:pPr>
      <w:r w:rsidRPr="00732D1A">
        <w:rPr>
          <w:rFonts w:cs="Times New Roman"/>
          <w:szCs w:val="24"/>
        </w:rPr>
        <w:t xml:space="preserve">This last point brings us to a mention of the exclusionary and emancipatory potentials of the </w:t>
      </w:r>
      <w:r w:rsidRPr="00732D1A">
        <w:rPr>
          <w:rFonts w:cs="Times New Roman"/>
          <w:i/>
          <w:iCs/>
          <w:szCs w:val="24"/>
        </w:rPr>
        <w:t>Health-Spirituality-Neoliberalism Nexus</w:t>
      </w:r>
      <w:r w:rsidRPr="00732D1A">
        <w:rPr>
          <w:rFonts w:cs="Times New Roman"/>
          <w:szCs w:val="24"/>
        </w:rPr>
        <w:t xml:space="preserve">, that, we claim, are first and foremost dependent on social actors’ ability to exploit the logic of self-actualization inherent in its social organization, or on the contrary, be swallowed by its normative apparatus. Here, social actors’ capitals (e.g., physical, social, economic, cultural, and symbolic) are the primary stakes that allow them to either thrive within the </w:t>
      </w:r>
      <w:r w:rsidRPr="00732D1A">
        <w:rPr>
          <w:rFonts w:cs="Times New Roman"/>
          <w:i/>
          <w:iCs/>
          <w:szCs w:val="24"/>
        </w:rPr>
        <w:t xml:space="preserve">Nexus </w:t>
      </w:r>
      <w:r w:rsidRPr="00732D1A">
        <w:rPr>
          <w:rFonts w:cs="Times New Roman"/>
          <w:szCs w:val="24"/>
        </w:rPr>
        <w:t xml:space="preserve">or </w:t>
      </w:r>
      <w:r w:rsidRPr="00732D1A">
        <w:rPr>
          <w:rFonts w:cs="Times New Roman"/>
          <w:szCs w:val="24"/>
        </w:rPr>
        <w:lastRenderedPageBreak/>
        <w:t xml:space="preserve">succumb to its self-focused practical-discursive logics. This signifies that the </w:t>
      </w:r>
      <w:r w:rsidRPr="00732D1A">
        <w:rPr>
          <w:rFonts w:cs="Times New Roman"/>
          <w:i/>
          <w:iCs/>
          <w:szCs w:val="24"/>
        </w:rPr>
        <w:t>Nexus</w:t>
      </w:r>
      <w:r w:rsidRPr="00732D1A">
        <w:rPr>
          <w:rFonts w:cs="Times New Roman"/>
          <w:szCs w:val="24"/>
        </w:rPr>
        <w:t xml:space="preserve"> is – and will be – as emancipatory and inclusive or as exclusionary and symbolically violent as the broader socio-cultural climate in which it is situated and develops. Currently, as McGuigan (2014</w:t>
      </w:r>
      <w:r w:rsidR="000D403D">
        <w:rPr>
          <w:rFonts w:cs="Times New Roman"/>
          <w:szCs w:val="24"/>
        </w:rPr>
        <w:t>:</w:t>
      </w:r>
      <w:r w:rsidRPr="00732D1A">
        <w:rPr>
          <w:rFonts w:cs="Times New Roman"/>
          <w:szCs w:val="24"/>
        </w:rPr>
        <w:t xml:space="preserve"> 224) correctly underlines, “[a]</w:t>
      </w:r>
      <w:proofErr w:type="spellStart"/>
      <w:r w:rsidRPr="00732D1A">
        <w:rPr>
          <w:rFonts w:cs="Times New Roman"/>
          <w:szCs w:val="24"/>
        </w:rPr>
        <w:t>lthough</w:t>
      </w:r>
      <w:proofErr w:type="spellEnd"/>
      <w:r w:rsidRPr="00732D1A">
        <w:rPr>
          <w:rFonts w:cs="Times New Roman"/>
          <w:szCs w:val="24"/>
        </w:rPr>
        <w:t xml:space="preserve"> neoliberalism is first and foremost a doctrine of political economy, it is also, rather more diffusely, a principle of civilization that shapes the socio-cultural makeup of people through socialization in the broadest sense”. As a consequence, the </w:t>
      </w:r>
      <w:r w:rsidRPr="00732D1A">
        <w:rPr>
          <w:rFonts w:cs="Times New Roman"/>
          <w:i/>
          <w:iCs/>
          <w:szCs w:val="24"/>
        </w:rPr>
        <w:t>Health-Spirituality-Neoliberalism Nexus</w:t>
      </w:r>
      <w:r w:rsidRPr="00732D1A">
        <w:rPr>
          <w:rFonts w:cs="Times New Roman"/>
          <w:szCs w:val="24"/>
        </w:rPr>
        <w:t xml:space="preserve"> is fully embedded within </w:t>
      </w:r>
      <w:r w:rsidR="005C36AF" w:rsidRPr="00732D1A">
        <w:rPr>
          <w:rFonts w:cs="Times New Roman"/>
          <w:szCs w:val="24"/>
        </w:rPr>
        <w:t>n</w:t>
      </w:r>
      <w:r w:rsidRPr="00732D1A">
        <w:rPr>
          <w:rFonts w:cs="Times New Roman"/>
          <w:szCs w:val="24"/>
        </w:rPr>
        <w:t>eoliberalism as a contemporary “principle of civilization” and as such, it is bound to reproduce the exclusionary mechanisms and emancipatory potentials of the broader social order within which it is inscribed. Here, as Linda Woodhead argues in relation to subjectivation (2008</w:t>
      </w:r>
      <w:r w:rsidR="000D403D">
        <w:rPr>
          <w:rFonts w:cs="Times New Roman"/>
          <w:szCs w:val="24"/>
        </w:rPr>
        <w:t>:</w:t>
      </w:r>
      <w:r w:rsidR="005C36AF" w:rsidRPr="00732D1A">
        <w:rPr>
          <w:rFonts w:cs="Times New Roman"/>
          <w:szCs w:val="24"/>
        </w:rPr>
        <w:t xml:space="preserve"> </w:t>
      </w:r>
      <w:r w:rsidRPr="00732D1A">
        <w:rPr>
          <w:rFonts w:cs="Times New Roman"/>
          <w:szCs w:val="24"/>
        </w:rPr>
        <w:t xml:space="preserve">149): </w:t>
      </w:r>
    </w:p>
    <w:p w14:paraId="3576C5A2" w14:textId="77777777" w:rsidR="00EC75D0" w:rsidRPr="00732D1A" w:rsidRDefault="00EC75D0" w:rsidP="008D2B84">
      <w:pPr>
        <w:autoSpaceDE w:val="0"/>
        <w:autoSpaceDN w:val="0"/>
        <w:adjustRightInd w:val="0"/>
        <w:spacing w:after="120"/>
        <w:ind w:left="567" w:right="705"/>
        <w:jc w:val="both"/>
        <w:rPr>
          <w:rFonts w:cs="Times New Roman"/>
          <w:szCs w:val="24"/>
        </w:rPr>
      </w:pPr>
      <w:r w:rsidRPr="00732D1A">
        <w:rPr>
          <w:rFonts w:cs="Times New Roman"/>
          <w:szCs w:val="24"/>
        </w:rPr>
        <w:t xml:space="preserve">Whilst it may have hegemonic status, the entitled, reflexive, self of late modernity is nevertheless a fragile project which is inflected by gender, class and ethnicity, and which can only ever be partially inhabited. It requires particular social and material conditions for its realization – or even approximation. </w:t>
      </w:r>
    </w:p>
    <w:p w14:paraId="41E98B51" w14:textId="348257E0" w:rsidR="0065085E" w:rsidRPr="00732D1A" w:rsidRDefault="00EC75D0" w:rsidP="008D2B84">
      <w:pPr>
        <w:spacing w:after="0"/>
        <w:ind w:left="567" w:right="705"/>
        <w:jc w:val="both"/>
        <w:rPr>
          <w:rFonts w:eastAsia="MinionPro-It" w:cs="Times New Roman"/>
          <w:szCs w:val="24"/>
        </w:rPr>
      </w:pPr>
      <w:r w:rsidRPr="00732D1A">
        <w:rPr>
          <w:rFonts w:cs="Times New Roman"/>
          <w:szCs w:val="24"/>
        </w:rPr>
        <w:t>As a consequence, as much as neoliberalism – even in its hegemony – is always also partial and subjected to possible ruptures and transformations, subjectivation processes – whether aligned or challenging neoliberal ideals and discursive apparatus – are nonetheless determined by material conditions such as class, gender, and ethnicity and social actors’ amount and type of capitals. As Woodhead (2008</w:t>
      </w:r>
      <w:r w:rsidR="000D403D">
        <w:rPr>
          <w:rFonts w:cs="Times New Roman"/>
          <w:szCs w:val="24"/>
        </w:rPr>
        <w:t>:</w:t>
      </w:r>
      <w:r w:rsidR="005C36AF" w:rsidRPr="00732D1A">
        <w:rPr>
          <w:rFonts w:cs="Times New Roman"/>
          <w:szCs w:val="24"/>
        </w:rPr>
        <w:t xml:space="preserve"> </w:t>
      </w:r>
      <w:r w:rsidRPr="00732D1A">
        <w:rPr>
          <w:rFonts w:cs="Times New Roman"/>
          <w:szCs w:val="24"/>
        </w:rPr>
        <w:t>150) continues, in fact, “[f]or many non-white women the project [of subjectivation] may be elusive due to some combination of factors including economic deprivation, lack of connection to ‘white’ social networks, racial discrimination, and religious and cultural factors favoring masculine domination</w:t>
      </w:r>
      <w:r w:rsidR="00A16934" w:rsidRPr="00732D1A">
        <w:rPr>
          <w:rFonts w:cs="Times New Roman"/>
          <w:szCs w:val="24"/>
        </w:rPr>
        <w:t>.</w:t>
      </w:r>
      <w:r w:rsidRPr="00732D1A">
        <w:rPr>
          <w:rFonts w:cs="Times New Roman"/>
          <w:szCs w:val="24"/>
        </w:rPr>
        <w:t>” In this context, the practice of yoga as a form of self-transformative serious leisure appears to be an example of what Marion Goldman (2012</w:t>
      </w:r>
      <w:r w:rsidR="000D403D">
        <w:rPr>
          <w:rFonts w:cs="Times New Roman"/>
          <w:szCs w:val="24"/>
        </w:rPr>
        <w:t>:</w:t>
      </w:r>
      <w:r w:rsidRPr="00732D1A">
        <w:rPr>
          <w:rFonts w:cs="Times New Roman"/>
          <w:szCs w:val="24"/>
        </w:rPr>
        <w:t xml:space="preserve"> 2) calls “spiritual privilege”, namely </w:t>
      </w:r>
      <w:r w:rsidRPr="00732D1A">
        <w:rPr>
          <w:rFonts w:eastAsia="MinionPro-It" w:cs="Times New Roman"/>
          <w:szCs w:val="24"/>
        </w:rPr>
        <w:t xml:space="preserve">“an individual’s ability to devote time and resources to select, combine, and revise his or her personal religious [and spiritual] beliefs and practices over the course of a lifetime” in the attempt to make sense of life’s challenges and gain a sense of control over one’s own life. </w:t>
      </w:r>
      <w:r w:rsidR="005C36AF" w:rsidRPr="00732D1A">
        <w:rPr>
          <w:rFonts w:eastAsia="MinionPro-It" w:cs="Times New Roman"/>
          <w:szCs w:val="24"/>
        </w:rPr>
        <w:t xml:space="preserve">Similarly, </w:t>
      </w:r>
      <w:bookmarkStart w:id="9" w:name="_Hlk86490773"/>
      <w:proofErr w:type="spellStart"/>
      <w:r w:rsidR="00E3268E" w:rsidRPr="00732D1A">
        <w:rPr>
          <w:rFonts w:eastAsia="MinionPro-It" w:cs="Times New Roman"/>
          <w:szCs w:val="24"/>
        </w:rPr>
        <w:t>Cassandre</w:t>
      </w:r>
      <w:proofErr w:type="spellEnd"/>
      <w:r w:rsidR="00E3268E" w:rsidRPr="00732D1A">
        <w:rPr>
          <w:rFonts w:eastAsia="MinionPro-It" w:cs="Times New Roman"/>
          <w:szCs w:val="24"/>
        </w:rPr>
        <w:t xml:space="preserve"> </w:t>
      </w:r>
      <w:r w:rsidR="00E3268E" w:rsidRPr="00732D1A">
        <w:rPr>
          <w:rFonts w:cs="Times New Roman"/>
          <w:szCs w:val="24"/>
        </w:rPr>
        <w:t xml:space="preserve">Campeau-Bouthillier </w:t>
      </w:r>
      <w:bookmarkEnd w:id="9"/>
      <w:r w:rsidR="00E3268E" w:rsidRPr="00732D1A">
        <w:rPr>
          <w:rFonts w:cs="Times New Roman"/>
          <w:szCs w:val="24"/>
        </w:rPr>
        <w:t xml:space="preserve">(2021) remarks how </w:t>
      </w:r>
      <w:r w:rsidR="005C36AF" w:rsidRPr="00732D1A">
        <w:rPr>
          <w:rFonts w:cs="Times New Roman"/>
          <w:szCs w:val="24"/>
        </w:rPr>
        <w:t xml:space="preserve">practicing yoga </w:t>
      </w:r>
      <w:r w:rsidR="00E3268E" w:rsidRPr="00732D1A">
        <w:rPr>
          <w:rFonts w:cs="Times New Roman"/>
          <w:szCs w:val="24"/>
        </w:rPr>
        <w:t xml:space="preserve">is, today, a </w:t>
      </w:r>
      <w:r w:rsidR="005C36AF" w:rsidRPr="00732D1A">
        <w:rPr>
          <w:rFonts w:cs="Times New Roman"/>
          <w:szCs w:val="24"/>
        </w:rPr>
        <w:t>“symbol of embodied affluence”</w:t>
      </w:r>
      <w:r w:rsidR="00E3268E" w:rsidRPr="00732D1A">
        <w:rPr>
          <w:rFonts w:cs="Times New Roman"/>
          <w:szCs w:val="24"/>
        </w:rPr>
        <w:t xml:space="preserve">. </w:t>
      </w:r>
      <w:r w:rsidRPr="00732D1A">
        <w:rPr>
          <w:rFonts w:eastAsia="MinionPro-It" w:cs="Times New Roman"/>
          <w:szCs w:val="24"/>
        </w:rPr>
        <w:t>We then conclude arguing that</w:t>
      </w:r>
      <w:r w:rsidRPr="00732D1A">
        <w:rPr>
          <w:rFonts w:eastAsia="MinionPro-It" w:cs="Times New Roman"/>
          <w:i/>
          <w:iCs/>
          <w:szCs w:val="24"/>
        </w:rPr>
        <w:t xml:space="preserve"> </w:t>
      </w:r>
      <w:r w:rsidRPr="00732D1A">
        <w:rPr>
          <w:rFonts w:eastAsia="MinionPro-It" w:cs="Times New Roman"/>
          <w:szCs w:val="24"/>
        </w:rPr>
        <w:t xml:space="preserve">no matter the inclusive rhetoric of the contemporary yoga industry and the good faith of most of its practitioners, the exclusionary mechanisms of yoga – and of the </w:t>
      </w:r>
      <w:r w:rsidRPr="00732D1A">
        <w:rPr>
          <w:rFonts w:eastAsia="MinionPro-It" w:cs="Times New Roman"/>
          <w:i/>
          <w:iCs/>
          <w:szCs w:val="24"/>
        </w:rPr>
        <w:t xml:space="preserve">Nexus </w:t>
      </w:r>
      <w:r w:rsidRPr="00732D1A">
        <w:rPr>
          <w:rFonts w:eastAsia="MinionPro-It" w:cs="Times New Roman"/>
          <w:szCs w:val="24"/>
        </w:rPr>
        <w:t>more broadly – remain closely tight to class, gender, and ethnicity, that is, to social stratification, capitals’ availability, and ‘white’ social actors’ taste for – and appropriation of – the exotic appeal of self-transformative Asian practices</w:t>
      </w:r>
      <w:r w:rsidR="008A6CC2">
        <w:rPr>
          <w:rFonts w:eastAsia="MinionPro-It" w:cs="Times New Roman"/>
          <w:szCs w:val="24"/>
        </w:rPr>
        <w:t>.</w:t>
      </w:r>
    </w:p>
    <w:p w14:paraId="7ABBF8D9" w14:textId="7EA25CF7" w:rsidR="005972EF" w:rsidRPr="00732D1A" w:rsidRDefault="00AC3EA3" w:rsidP="008D2B84">
      <w:pPr>
        <w:pStyle w:val="Heading1"/>
        <w:numPr>
          <w:ilvl w:val="0"/>
          <w:numId w:val="26"/>
        </w:numPr>
        <w:ind w:left="567" w:right="705" w:firstLine="0"/>
      </w:pPr>
      <w:r w:rsidRPr="00732D1A">
        <w:t>Reference</w:t>
      </w:r>
      <w:r w:rsidR="00E825F8" w:rsidRPr="00732D1A">
        <w:t>s</w:t>
      </w:r>
      <w:bookmarkStart w:id="10" w:name="_Hlk86489478"/>
    </w:p>
    <w:bookmarkEnd w:id="10"/>
    <w:p w14:paraId="3A99EBA8" w14:textId="77777777" w:rsidR="00892811" w:rsidRDefault="005972EF" w:rsidP="008D2B84">
      <w:pPr>
        <w:pStyle w:val="Default"/>
        <w:ind w:left="1134" w:right="705" w:hanging="567"/>
        <w:contextualSpacing/>
        <w:jc w:val="both"/>
        <w:rPr>
          <w:color w:val="auto"/>
        </w:rPr>
      </w:pPr>
      <w:r w:rsidRPr="00732D1A">
        <w:rPr>
          <w:color w:val="auto"/>
        </w:rPr>
        <w:t>Alter, J</w:t>
      </w:r>
      <w:r w:rsidR="00892811">
        <w:rPr>
          <w:color w:val="auto"/>
        </w:rPr>
        <w:t xml:space="preserve">oseph </w:t>
      </w:r>
      <w:r w:rsidRPr="00732D1A">
        <w:rPr>
          <w:color w:val="auto"/>
        </w:rPr>
        <w:t xml:space="preserve">S. </w:t>
      </w:r>
    </w:p>
    <w:p w14:paraId="4208A0C0" w14:textId="23892A63" w:rsidR="005972EF" w:rsidRPr="00732D1A" w:rsidRDefault="005972EF" w:rsidP="008D2B84">
      <w:pPr>
        <w:pStyle w:val="Default"/>
        <w:ind w:left="1701" w:right="705" w:hanging="567"/>
        <w:contextualSpacing/>
        <w:jc w:val="both"/>
        <w:rPr>
          <w:color w:val="auto"/>
        </w:rPr>
      </w:pPr>
      <w:r w:rsidRPr="00732D1A">
        <w:rPr>
          <w:color w:val="auto"/>
        </w:rPr>
        <w:t xml:space="preserve">2004 </w:t>
      </w:r>
      <w:r w:rsidRPr="00732D1A">
        <w:rPr>
          <w:i/>
          <w:iCs/>
          <w:color w:val="auto"/>
        </w:rPr>
        <w:t>The Body between Science and Philosophy. Yoga in Modern India</w:t>
      </w:r>
      <w:r w:rsidRPr="00732D1A">
        <w:rPr>
          <w:color w:val="auto"/>
        </w:rPr>
        <w:t>. Princeton</w:t>
      </w:r>
      <w:r w:rsidR="00892811">
        <w:rPr>
          <w:color w:val="auto"/>
        </w:rPr>
        <w:t>:</w:t>
      </w:r>
      <w:r w:rsidRPr="00732D1A">
        <w:rPr>
          <w:color w:val="auto"/>
        </w:rPr>
        <w:t xml:space="preserve"> University Press. </w:t>
      </w:r>
    </w:p>
    <w:p w14:paraId="600BC090" w14:textId="05297C10" w:rsidR="005972EF" w:rsidRPr="00892811" w:rsidRDefault="005972EF" w:rsidP="008D2B84">
      <w:pPr>
        <w:pStyle w:val="Default"/>
        <w:ind w:left="1701" w:right="705" w:hanging="567"/>
        <w:contextualSpacing/>
        <w:jc w:val="both"/>
        <w:rPr>
          <w:color w:val="auto"/>
          <w:shd w:val="clear" w:color="auto" w:fill="FFFFFF"/>
        </w:rPr>
      </w:pPr>
      <w:r w:rsidRPr="00732D1A">
        <w:rPr>
          <w:color w:val="auto"/>
        </w:rPr>
        <w:t xml:space="preserve">2015 </w:t>
      </w:r>
      <w:r w:rsidRPr="00732D1A">
        <w:rPr>
          <w:color w:val="auto"/>
          <w:shd w:val="clear" w:color="auto" w:fill="FFFFFF"/>
        </w:rPr>
        <w:t xml:space="preserve">Nature Cure and Ayurveda: Nationalism, </w:t>
      </w:r>
      <w:proofErr w:type="spellStart"/>
      <w:r w:rsidRPr="00732D1A">
        <w:rPr>
          <w:color w:val="auto"/>
          <w:shd w:val="clear" w:color="auto" w:fill="FFFFFF"/>
        </w:rPr>
        <w:t>Viscerality</w:t>
      </w:r>
      <w:proofErr w:type="spellEnd"/>
      <w:r w:rsidRPr="00732D1A">
        <w:rPr>
          <w:color w:val="auto"/>
          <w:shd w:val="clear" w:color="auto" w:fill="FFFFFF"/>
        </w:rPr>
        <w:t xml:space="preserve"> and Bioecology in India. </w:t>
      </w:r>
      <w:r w:rsidRPr="00732D1A">
        <w:rPr>
          <w:rStyle w:val="Emphasis"/>
          <w:color w:val="auto"/>
          <w:shd w:val="clear" w:color="auto" w:fill="FFFFFF"/>
        </w:rPr>
        <w:t>Body</w:t>
      </w:r>
      <w:r w:rsidR="00EC3A91" w:rsidRPr="00732D1A">
        <w:rPr>
          <w:rStyle w:val="Emphasis"/>
          <w:color w:val="auto"/>
          <w:shd w:val="clear" w:color="auto" w:fill="FFFFFF"/>
        </w:rPr>
        <w:t xml:space="preserve"> &amp;</w:t>
      </w:r>
      <w:r w:rsidRPr="00732D1A">
        <w:rPr>
          <w:rStyle w:val="Emphasis"/>
          <w:color w:val="auto"/>
          <w:shd w:val="clear" w:color="auto" w:fill="FFFFFF"/>
        </w:rPr>
        <w:t xml:space="preserve"> Soc</w:t>
      </w:r>
      <w:r w:rsidR="00EC3A91" w:rsidRPr="00732D1A">
        <w:rPr>
          <w:rStyle w:val="Emphasis"/>
          <w:color w:val="auto"/>
          <w:shd w:val="clear" w:color="auto" w:fill="FFFFFF"/>
        </w:rPr>
        <w:t>iety</w:t>
      </w:r>
      <w:r w:rsidR="00892811">
        <w:rPr>
          <w:shd w:val="clear" w:color="auto" w:fill="FFFFFF"/>
        </w:rPr>
        <w:t xml:space="preserve"> </w:t>
      </w:r>
      <w:r w:rsidRPr="00732D1A">
        <w:rPr>
          <w:color w:val="auto"/>
          <w:shd w:val="clear" w:color="auto" w:fill="FFFFFF"/>
        </w:rPr>
        <w:t>21</w:t>
      </w:r>
      <w:r w:rsidR="007F160D" w:rsidRPr="00732D1A">
        <w:rPr>
          <w:shd w:val="clear" w:color="auto" w:fill="FFFFFF"/>
        </w:rPr>
        <w:t>(</w:t>
      </w:r>
      <w:r w:rsidR="00EC3A91" w:rsidRPr="00732D1A">
        <w:rPr>
          <w:color w:val="auto"/>
          <w:shd w:val="clear" w:color="auto" w:fill="FFFFFF"/>
        </w:rPr>
        <w:t>1</w:t>
      </w:r>
      <w:r w:rsidR="007F160D" w:rsidRPr="00732D1A">
        <w:rPr>
          <w:color w:val="auto"/>
          <w:shd w:val="clear" w:color="auto" w:fill="FFFFFF"/>
        </w:rPr>
        <w:t>)</w:t>
      </w:r>
      <w:r w:rsidR="00892811">
        <w:rPr>
          <w:color w:val="auto"/>
          <w:shd w:val="clear" w:color="auto" w:fill="FFFFFF"/>
        </w:rPr>
        <w:t>:</w:t>
      </w:r>
      <w:r w:rsidR="007F160D" w:rsidRPr="00732D1A">
        <w:rPr>
          <w:color w:val="auto"/>
          <w:shd w:val="clear" w:color="auto" w:fill="FFFFFF"/>
        </w:rPr>
        <w:t xml:space="preserve"> </w:t>
      </w:r>
      <w:r w:rsidRPr="00732D1A">
        <w:rPr>
          <w:color w:val="auto"/>
          <w:shd w:val="clear" w:color="auto" w:fill="FFFFFF"/>
        </w:rPr>
        <w:t>3–28</w:t>
      </w:r>
      <w:r w:rsidRPr="00732D1A">
        <w:rPr>
          <w:shd w:val="clear" w:color="auto" w:fill="FFFFFF"/>
        </w:rPr>
        <w:t>.</w:t>
      </w:r>
    </w:p>
    <w:p w14:paraId="32F456AA" w14:textId="64F17F83" w:rsidR="009A4892" w:rsidRPr="00732D1A" w:rsidRDefault="005972EF" w:rsidP="008D2B84">
      <w:pPr>
        <w:pStyle w:val="Default"/>
        <w:ind w:left="1701" w:right="705" w:hanging="567"/>
        <w:contextualSpacing/>
        <w:jc w:val="both"/>
      </w:pPr>
      <w:r w:rsidRPr="00732D1A">
        <w:rPr>
          <w:color w:val="auto"/>
          <w:shd w:val="clear" w:color="auto" w:fill="FFFFFF"/>
        </w:rPr>
        <w:t>2018</w:t>
      </w:r>
      <w:r w:rsidR="00892811">
        <w:rPr>
          <w:color w:val="auto"/>
          <w:shd w:val="clear" w:color="auto" w:fill="FFFFFF"/>
        </w:rPr>
        <w:t xml:space="preserve"> </w:t>
      </w:r>
      <w:r w:rsidRPr="00732D1A">
        <w:rPr>
          <w:color w:val="auto"/>
          <w:shd w:val="clear" w:color="auto" w:fill="FFFFFF"/>
        </w:rPr>
        <w:t>Yoga, Nature Cure and “Perfect Health: The Purity of the Fluid Body in an Impure World</w:t>
      </w:r>
      <w:r w:rsidR="00EC3A91" w:rsidRPr="00732D1A">
        <w:rPr>
          <w:shd w:val="clear" w:color="auto" w:fill="FFFFFF"/>
        </w:rPr>
        <w:t>.</w:t>
      </w:r>
      <w:r w:rsidRPr="00732D1A">
        <w:rPr>
          <w:color w:val="auto"/>
          <w:shd w:val="clear" w:color="auto" w:fill="FFFFFF"/>
        </w:rPr>
        <w:t xml:space="preserve"> </w:t>
      </w:r>
      <w:r w:rsidR="00EC3A91" w:rsidRPr="00732D1A">
        <w:rPr>
          <w:shd w:val="clear" w:color="auto" w:fill="FFFFFF"/>
        </w:rPr>
        <w:t>I</w:t>
      </w:r>
      <w:r w:rsidRPr="00732D1A">
        <w:rPr>
          <w:color w:val="auto"/>
          <w:shd w:val="clear" w:color="auto" w:fill="FFFFFF"/>
        </w:rPr>
        <w:t>n</w:t>
      </w:r>
      <w:r w:rsidR="007F160D" w:rsidRPr="00732D1A">
        <w:rPr>
          <w:color w:val="auto"/>
          <w:shd w:val="clear" w:color="auto" w:fill="FFFFFF"/>
        </w:rPr>
        <w:t xml:space="preserve"> </w:t>
      </w:r>
      <w:r w:rsidR="00892811" w:rsidRPr="00732D1A">
        <w:rPr>
          <w:i/>
          <w:color w:val="auto"/>
        </w:rPr>
        <w:t>Yoga in Transformation Historical and Contemporary Perspectives</w:t>
      </w:r>
      <w:r w:rsidR="00892811">
        <w:rPr>
          <w:iCs/>
        </w:rPr>
        <w:t xml:space="preserve">, </w:t>
      </w:r>
      <w:r w:rsidR="00892811">
        <w:rPr>
          <w:color w:val="auto"/>
          <w:shd w:val="clear" w:color="auto" w:fill="FFFFFF"/>
        </w:rPr>
        <w:t xml:space="preserve">edited by </w:t>
      </w:r>
      <w:r w:rsidR="007F160D" w:rsidRPr="00732D1A">
        <w:rPr>
          <w:color w:val="auto"/>
          <w:shd w:val="clear" w:color="auto" w:fill="FFFFFF"/>
        </w:rPr>
        <w:t>K</w:t>
      </w:r>
      <w:r w:rsidR="002D30D3">
        <w:rPr>
          <w:color w:val="auto"/>
          <w:shd w:val="clear" w:color="auto" w:fill="FFFFFF"/>
        </w:rPr>
        <w:t xml:space="preserve">arl </w:t>
      </w:r>
      <w:r w:rsidR="007F160D" w:rsidRPr="00732D1A">
        <w:rPr>
          <w:color w:val="auto"/>
          <w:shd w:val="clear" w:color="auto" w:fill="FFFFFF"/>
        </w:rPr>
        <w:t>Baier, P</w:t>
      </w:r>
      <w:r w:rsidR="002D30D3">
        <w:rPr>
          <w:color w:val="auto"/>
          <w:shd w:val="clear" w:color="auto" w:fill="FFFFFF"/>
        </w:rPr>
        <w:t xml:space="preserve">hilipp </w:t>
      </w:r>
      <w:r w:rsidR="007F160D" w:rsidRPr="00732D1A">
        <w:rPr>
          <w:color w:val="auto"/>
          <w:shd w:val="clear" w:color="auto" w:fill="FFFFFF"/>
        </w:rPr>
        <w:t xml:space="preserve">A. Maas </w:t>
      </w:r>
      <w:r w:rsidR="002D30D3">
        <w:rPr>
          <w:color w:val="auto"/>
          <w:shd w:val="clear" w:color="auto" w:fill="FFFFFF"/>
        </w:rPr>
        <w:t>and</w:t>
      </w:r>
      <w:r w:rsidR="007F160D" w:rsidRPr="00732D1A">
        <w:rPr>
          <w:color w:val="auto"/>
          <w:shd w:val="clear" w:color="auto" w:fill="FFFFFF"/>
        </w:rPr>
        <w:t xml:space="preserve"> K</w:t>
      </w:r>
      <w:r w:rsidR="002D30D3">
        <w:rPr>
          <w:color w:val="auto"/>
          <w:shd w:val="clear" w:color="auto" w:fill="FFFFFF"/>
        </w:rPr>
        <w:t>arin</w:t>
      </w:r>
      <w:r w:rsidR="007F160D" w:rsidRPr="00732D1A">
        <w:rPr>
          <w:color w:val="auto"/>
          <w:shd w:val="clear" w:color="auto" w:fill="FFFFFF"/>
        </w:rPr>
        <w:t xml:space="preserve"> </w:t>
      </w:r>
      <w:proofErr w:type="spellStart"/>
      <w:r w:rsidR="007F160D" w:rsidRPr="00732D1A">
        <w:rPr>
          <w:color w:val="auto"/>
        </w:rPr>
        <w:t>Preisendanz</w:t>
      </w:r>
      <w:proofErr w:type="spellEnd"/>
      <w:r w:rsidR="00F116EA">
        <w:rPr>
          <w:color w:val="auto"/>
        </w:rPr>
        <w:t>,</w:t>
      </w:r>
      <w:r w:rsidR="007F160D" w:rsidRPr="00732D1A">
        <w:rPr>
          <w:iCs/>
        </w:rPr>
        <w:t xml:space="preserve"> </w:t>
      </w:r>
      <w:r w:rsidR="00EC3A91" w:rsidRPr="00732D1A">
        <w:rPr>
          <w:color w:val="auto"/>
          <w:shd w:val="clear" w:color="auto" w:fill="FFFFFF"/>
        </w:rPr>
        <w:t>419–439</w:t>
      </w:r>
      <w:r w:rsidR="00F116EA">
        <w:rPr>
          <w:color w:val="auto"/>
          <w:shd w:val="clear" w:color="auto" w:fill="FFFFFF"/>
        </w:rPr>
        <w:t>. Vienna:</w:t>
      </w:r>
      <w:r w:rsidR="007F160D" w:rsidRPr="00732D1A">
        <w:rPr>
          <w:color w:val="auto"/>
          <w:shd w:val="clear" w:color="auto" w:fill="FFFFFF"/>
        </w:rPr>
        <w:t xml:space="preserve"> </w:t>
      </w:r>
      <w:r w:rsidRPr="00732D1A">
        <w:rPr>
          <w:color w:val="auto"/>
        </w:rPr>
        <w:t>Vienna University Press</w:t>
      </w:r>
      <w:r w:rsidR="00EC3A91" w:rsidRPr="00732D1A">
        <w:t>.</w:t>
      </w:r>
    </w:p>
    <w:p w14:paraId="5CE95F7D" w14:textId="77777777" w:rsidR="002D30D3" w:rsidRDefault="009A4892" w:rsidP="008D2B84">
      <w:pPr>
        <w:pStyle w:val="Default"/>
        <w:ind w:left="1134" w:right="705" w:hanging="567"/>
        <w:contextualSpacing/>
        <w:jc w:val="both"/>
        <w:rPr>
          <w:color w:val="auto"/>
        </w:rPr>
      </w:pPr>
      <w:proofErr w:type="spellStart"/>
      <w:r w:rsidRPr="00732D1A">
        <w:rPr>
          <w:color w:val="auto"/>
        </w:rPr>
        <w:lastRenderedPageBreak/>
        <w:t>Altglas</w:t>
      </w:r>
      <w:proofErr w:type="spellEnd"/>
      <w:r w:rsidRPr="00732D1A">
        <w:rPr>
          <w:color w:val="auto"/>
        </w:rPr>
        <w:t>, V</w:t>
      </w:r>
      <w:r w:rsidR="002D30D3">
        <w:rPr>
          <w:color w:val="auto"/>
        </w:rPr>
        <w:t>eronique</w:t>
      </w:r>
      <w:r w:rsidRPr="00732D1A">
        <w:rPr>
          <w:color w:val="auto"/>
        </w:rPr>
        <w:t xml:space="preserve"> </w:t>
      </w:r>
    </w:p>
    <w:p w14:paraId="5B85DAC8" w14:textId="2ED0D013" w:rsidR="009A4892" w:rsidRPr="00732D1A" w:rsidRDefault="009A4892" w:rsidP="008D2B84">
      <w:pPr>
        <w:pStyle w:val="Default"/>
        <w:ind w:left="1701" w:right="705" w:hanging="567"/>
        <w:contextualSpacing/>
        <w:jc w:val="both"/>
      </w:pPr>
      <w:r w:rsidRPr="00732D1A">
        <w:rPr>
          <w:color w:val="auto"/>
        </w:rPr>
        <w:t xml:space="preserve">2014 </w:t>
      </w:r>
      <w:hyperlink r:id="rId13" w:history="1">
        <w:r w:rsidRPr="00732D1A">
          <w:rPr>
            <w:rStyle w:val="Emphasis"/>
            <w:color w:val="auto"/>
          </w:rPr>
          <w:t>From Yoga to Kabbalah: Religious Exoticism and the Logics of Bricolage.</w:t>
        </w:r>
      </w:hyperlink>
      <w:r w:rsidR="002D30D3">
        <w:rPr>
          <w:rStyle w:val="Emphasis"/>
          <w:color w:val="auto"/>
        </w:rPr>
        <w:t xml:space="preserve"> </w:t>
      </w:r>
      <w:r w:rsidR="002D30D3" w:rsidRPr="002D30D3">
        <w:rPr>
          <w:rStyle w:val="Emphasis"/>
          <w:i w:val="0"/>
          <w:iCs w:val="0"/>
          <w:color w:val="auto"/>
        </w:rPr>
        <w:t>Oxford:</w:t>
      </w:r>
      <w:r w:rsidR="007F160D" w:rsidRPr="00732D1A">
        <w:rPr>
          <w:rStyle w:val="Emphasis"/>
          <w:color w:val="auto"/>
        </w:rPr>
        <w:t xml:space="preserve"> </w:t>
      </w:r>
      <w:r w:rsidRPr="00732D1A">
        <w:rPr>
          <w:rStyle w:val="Emphasis"/>
          <w:i w:val="0"/>
          <w:iCs w:val="0"/>
          <w:color w:val="auto"/>
        </w:rPr>
        <w:t>Oxford University Press.</w:t>
      </w:r>
      <w:r w:rsidRPr="00732D1A">
        <w:rPr>
          <w:rStyle w:val="Emphasis"/>
          <w:color w:val="auto"/>
        </w:rPr>
        <w:t xml:space="preserve"> </w:t>
      </w:r>
    </w:p>
    <w:p w14:paraId="25293579" w14:textId="77777777" w:rsidR="002D30D3" w:rsidRDefault="005972EF" w:rsidP="008D2B84">
      <w:pPr>
        <w:pStyle w:val="Default"/>
        <w:ind w:left="1134" w:right="705" w:hanging="567"/>
        <w:contextualSpacing/>
        <w:jc w:val="both"/>
        <w:rPr>
          <w:color w:val="auto"/>
        </w:rPr>
      </w:pPr>
      <w:r w:rsidRPr="00732D1A">
        <w:rPr>
          <w:color w:val="auto"/>
        </w:rPr>
        <w:t>Baier,</w:t>
      </w:r>
      <w:r w:rsidR="007F160D" w:rsidRPr="00732D1A">
        <w:rPr>
          <w:color w:val="auto"/>
        </w:rPr>
        <w:t xml:space="preserve"> K</w:t>
      </w:r>
      <w:r w:rsidR="002D30D3">
        <w:rPr>
          <w:color w:val="auto"/>
        </w:rPr>
        <w:t>arl</w:t>
      </w:r>
      <w:r w:rsidR="007F160D" w:rsidRPr="00732D1A">
        <w:rPr>
          <w:color w:val="auto"/>
        </w:rPr>
        <w:t>, P</w:t>
      </w:r>
      <w:r w:rsidR="002D30D3">
        <w:rPr>
          <w:color w:val="auto"/>
        </w:rPr>
        <w:t xml:space="preserve">hilipp </w:t>
      </w:r>
      <w:r w:rsidRPr="00732D1A">
        <w:rPr>
          <w:color w:val="auto"/>
        </w:rPr>
        <w:t>A.</w:t>
      </w:r>
      <w:r w:rsidR="002D30D3">
        <w:rPr>
          <w:color w:val="auto"/>
        </w:rPr>
        <w:t xml:space="preserve"> Maas</w:t>
      </w:r>
      <w:r w:rsidRPr="00732D1A">
        <w:rPr>
          <w:color w:val="auto"/>
        </w:rPr>
        <w:t xml:space="preserve">, </w:t>
      </w:r>
      <w:r w:rsidR="002D30D3">
        <w:rPr>
          <w:color w:val="auto"/>
        </w:rPr>
        <w:t>and Karin</w:t>
      </w:r>
      <w:r w:rsidR="00880C51" w:rsidRPr="00732D1A">
        <w:rPr>
          <w:color w:val="auto"/>
        </w:rPr>
        <w:t xml:space="preserve"> </w:t>
      </w:r>
      <w:proofErr w:type="spellStart"/>
      <w:r w:rsidRPr="00732D1A">
        <w:rPr>
          <w:color w:val="auto"/>
        </w:rPr>
        <w:t>Preisendanz</w:t>
      </w:r>
      <w:proofErr w:type="spellEnd"/>
      <w:r w:rsidR="002D30D3">
        <w:rPr>
          <w:color w:val="auto"/>
        </w:rPr>
        <w:t xml:space="preserve"> (eds)</w:t>
      </w:r>
      <w:r w:rsidR="00EC3A91" w:rsidRPr="00732D1A">
        <w:rPr>
          <w:color w:val="auto"/>
        </w:rPr>
        <w:t xml:space="preserve"> </w:t>
      </w:r>
    </w:p>
    <w:p w14:paraId="69BCD602" w14:textId="7B6D24C9" w:rsidR="005972EF" w:rsidRPr="00732D1A" w:rsidRDefault="005972EF" w:rsidP="008D2B84">
      <w:pPr>
        <w:pStyle w:val="Default"/>
        <w:ind w:left="1701" w:right="705" w:hanging="567"/>
        <w:contextualSpacing/>
        <w:jc w:val="both"/>
        <w:rPr>
          <w:color w:val="auto"/>
          <w:shd w:val="clear" w:color="auto" w:fill="FFFFFF"/>
        </w:rPr>
      </w:pPr>
      <w:r w:rsidRPr="00732D1A">
        <w:rPr>
          <w:color w:val="auto"/>
        </w:rPr>
        <w:t xml:space="preserve">2018 </w:t>
      </w:r>
      <w:r w:rsidRPr="00732D1A">
        <w:rPr>
          <w:i/>
          <w:color w:val="auto"/>
        </w:rPr>
        <w:t>Yoga in Transformation Historical and Contemp</w:t>
      </w:r>
      <w:r w:rsidRPr="00732D1A">
        <w:rPr>
          <w:i/>
        </w:rPr>
        <w:t>o</w:t>
      </w:r>
      <w:r w:rsidRPr="00732D1A">
        <w:rPr>
          <w:i/>
          <w:color w:val="auto"/>
        </w:rPr>
        <w:t>rary Perspectives</w:t>
      </w:r>
      <w:r w:rsidRPr="00732D1A">
        <w:rPr>
          <w:color w:val="auto"/>
        </w:rPr>
        <w:t>.</w:t>
      </w:r>
      <w:r w:rsidR="00880C51" w:rsidRPr="00732D1A">
        <w:rPr>
          <w:color w:val="auto"/>
        </w:rPr>
        <w:t xml:space="preserve"> </w:t>
      </w:r>
      <w:r w:rsidRPr="00732D1A">
        <w:rPr>
          <w:color w:val="auto"/>
        </w:rPr>
        <w:t xml:space="preserve">Vienna University Press. </w:t>
      </w:r>
    </w:p>
    <w:p w14:paraId="3490ACD3" w14:textId="77777777" w:rsidR="002D30D3" w:rsidRDefault="005972EF" w:rsidP="008D2B84">
      <w:pPr>
        <w:pStyle w:val="Default"/>
        <w:ind w:left="1134" w:right="705" w:hanging="567"/>
        <w:contextualSpacing/>
        <w:jc w:val="both"/>
        <w:rPr>
          <w:shd w:val="clear" w:color="auto" w:fill="FFFFFF"/>
        </w:rPr>
      </w:pPr>
      <w:proofErr w:type="spellStart"/>
      <w:r w:rsidRPr="00732D1A">
        <w:rPr>
          <w:shd w:val="clear" w:color="auto" w:fill="FFFFFF"/>
        </w:rPr>
        <w:t>Berzano</w:t>
      </w:r>
      <w:proofErr w:type="spellEnd"/>
      <w:r w:rsidRPr="00732D1A">
        <w:rPr>
          <w:shd w:val="clear" w:color="auto" w:fill="FFFFFF"/>
        </w:rPr>
        <w:t>, L</w:t>
      </w:r>
      <w:r w:rsidR="002D30D3">
        <w:rPr>
          <w:shd w:val="clear" w:color="auto" w:fill="FFFFFF"/>
        </w:rPr>
        <w:t>uigi</w:t>
      </w:r>
      <w:r w:rsidR="00880C51" w:rsidRPr="00732D1A">
        <w:rPr>
          <w:shd w:val="clear" w:color="auto" w:fill="FFFFFF"/>
        </w:rPr>
        <w:t xml:space="preserve"> </w:t>
      </w:r>
    </w:p>
    <w:p w14:paraId="0C6B0430" w14:textId="16DD00C9" w:rsidR="005972EF" w:rsidRPr="00732D1A" w:rsidRDefault="002D30D3" w:rsidP="008D2B84">
      <w:pPr>
        <w:pStyle w:val="Default"/>
        <w:ind w:left="1701" w:right="705" w:hanging="567"/>
        <w:contextualSpacing/>
        <w:jc w:val="both"/>
        <w:rPr>
          <w:color w:val="auto"/>
          <w:shd w:val="clear" w:color="auto" w:fill="FFFFFF"/>
        </w:rPr>
      </w:pPr>
      <w:r>
        <w:rPr>
          <w:shd w:val="clear" w:color="auto" w:fill="FFFFFF"/>
        </w:rPr>
        <w:t>2</w:t>
      </w:r>
      <w:r w:rsidR="005972EF" w:rsidRPr="00732D1A">
        <w:t>01</w:t>
      </w:r>
      <w:r w:rsidR="00EC3A91" w:rsidRPr="00732D1A">
        <w:t>9</w:t>
      </w:r>
      <w:r w:rsidR="005972EF" w:rsidRPr="00732D1A">
        <w:t xml:space="preserve"> </w:t>
      </w:r>
      <w:r w:rsidR="005972EF" w:rsidRPr="00732D1A">
        <w:rPr>
          <w:i/>
        </w:rPr>
        <w:t xml:space="preserve">The Fourth </w:t>
      </w:r>
      <w:proofErr w:type="spellStart"/>
      <w:r w:rsidR="005972EF" w:rsidRPr="00732D1A">
        <w:rPr>
          <w:i/>
        </w:rPr>
        <w:t>Secularisation</w:t>
      </w:r>
      <w:proofErr w:type="spellEnd"/>
      <w:r w:rsidR="005972EF" w:rsidRPr="00732D1A">
        <w:rPr>
          <w:i/>
        </w:rPr>
        <w:t>: Autonomy of Individual Lifestyles</w:t>
      </w:r>
      <w:r w:rsidR="005972EF" w:rsidRPr="00732D1A">
        <w:t>.</w:t>
      </w:r>
      <w:r>
        <w:t xml:space="preserve"> London and New York:</w:t>
      </w:r>
      <w:r w:rsidR="00880C51" w:rsidRPr="00732D1A">
        <w:t xml:space="preserve"> </w:t>
      </w:r>
      <w:r w:rsidR="005972EF" w:rsidRPr="00732D1A">
        <w:t>Routledge.</w:t>
      </w:r>
    </w:p>
    <w:p w14:paraId="571B390B" w14:textId="77777777" w:rsidR="0071526A" w:rsidRDefault="005972EF" w:rsidP="008D2B84">
      <w:pPr>
        <w:pStyle w:val="Default"/>
        <w:ind w:left="1134" w:right="705" w:hanging="567"/>
        <w:contextualSpacing/>
        <w:jc w:val="both"/>
        <w:rPr>
          <w:color w:val="auto"/>
        </w:rPr>
      </w:pPr>
      <w:r w:rsidRPr="00732D1A">
        <w:rPr>
          <w:color w:val="auto"/>
        </w:rPr>
        <w:t>Blumer, H</w:t>
      </w:r>
      <w:r w:rsidR="002D30D3">
        <w:rPr>
          <w:color w:val="auto"/>
        </w:rPr>
        <w:t>erbert</w:t>
      </w:r>
      <w:r w:rsidR="00880C51" w:rsidRPr="00732D1A">
        <w:rPr>
          <w:color w:val="auto"/>
        </w:rPr>
        <w:t xml:space="preserve"> </w:t>
      </w:r>
    </w:p>
    <w:p w14:paraId="008C69C7" w14:textId="4996CB40" w:rsidR="005972EF" w:rsidRPr="00732D1A" w:rsidRDefault="00880C51" w:rsidP="008D2B84">
      <w:pPr>
        <w:pStyle w:val="Default"/>
        <w:ind w:left="1701" w:right="705" w:hanging="567"/>
        <w:contextualSpacing/>
        <w:jc w:val="both"/>
        <w:rPr>
          <w:b/>
          <w:bCs/>
          <w:color w:val="auto"/>
        </w:rPr>
      </w:pPr>
      <w:r w:rsidRPr="00732D1A">
        <w:rPr>
          <w:color w:val="auto"/>
        </w:rPr>
        <w:t>1</w:t>
      </w:r>
      <w:r w:rsidR="005972EF" w:rsidRPr="00732D1A">
        <w:rPr>
          <w:color w:val="auto"/>
        </w:rPr>
        <w:t xml:space="preserve">954 What is Wrong with Social Theory? </w:t>
      </w:r>
      <w:r w:rsidR="005972EF" w:rsidRPr="00732D1A">
        <w:rPr>
          <w:i/>
          <w:iCs/>
          <w:color w:val="auto"/>
        </w:rPr>
        <w:t>Am</w:t>
      </w:r>
      <w:r w:rsidR="00EC3A91" w:rsidRPr="00732D1A">
        <w:rPr>
          <w:i/>
          <w:iCs/>
          <w:color w:val="auto"/>
        </w:rPr>
        <w:t>erican</w:t>
      </w:r>
      <w:r w:rsidR="005972EF" w:rsidRPr="00732D1A">
        <w:rPr>
          <w:i/>
          <w:iCs/>
          <w:color w:val="auto"/>
        </w:rPr>
        <w:t xml:space="preserve"> Sociol</w:t>
      </w:r>
      <w:r w:rsidR="00EC3A91" w:rsidRPr="00732D1A">
        <w:rPr>
          <w:i/>
          <w:iCs/>
          <w:color w:val="auto"/>
        </w:rPr>
        <w:t>ogical</w:t>
      </w:r>
      <w:r w:rsidR="005972EF" w:rsidRPr="00732D1A">
        <w:rPr>
          <w:i/>
          <w:iCs/>
          <w:color w:val="auto"/>
        </w:rPr>
        <w:t xml:space="preserve"> Rev</w:t>
      </w:r>
      <w:r w:rsidR="00EC3A91" w:rsidRPr="00732D1A">
        <w:rPr>
          <w:i/>
          <w:iCs/>
          <w:color w:val="auto"/>
        </w:rPr>
        <w:t>iew</w:t>
      </w:r>
      <w:r w:rsidR="005972EF" w:rsidRPr="00732D1A">
        <w:rPr>
          <w:color w:val="auto"/>
        </w:rPr>
        <w:t xml:space="preserve"> 19</w:t>
      </w:r>
      <w:r w:rsidRPr="00732D1A">
        <w:rPr>
          <w:color w:val="auto"/>
        </w:rPr>
        <w:t>(1)</w:t>
      </w:r>
      <w:r w:rsidR="0071526A">
        <w:rPr>
          <w:color w:val="auto"/>
        </w:rPr>
        <w:t>:</w:t>
      </w:r>
      <w:r w:rsidRPr="00732D1A">
        <w:rPr>
          <w:color w:val="auto"/>
        </w:rPr>
        <w:t xml:space="preserve"> </w:t>
      </w:r>
      <w:r w:rsidR="005972EF" w:rsidRPr="00732D1A">
        <w:rPr>
          <w:color w:val="auto"/>
        </w:rPr>
        <w:t xml:space="preserve">3-10. </w:t>
      </w:r>
    </w:p>
    <w:p w14:paraId="488ACE5A" w14:textId="77777777" w:rsidR="0071526A" w:rsidRDefault="005972EF" w:rsidP="008D2B84">
      <w:pPr>
        <w:pStyle w:val="Default"/>
        <w:ind w:left="1134" w:right="705" w:hanging="567"/>
        <w:contextualSpacing/>
        <w:jc w:val="both"/>
        <w:rPr>
          <w:color w:val="auto"/>
        </w:rPr>
      </w:pPr>
      <w:r w:rsidRPr="00732D1A">
        <w:rPr>
          <w:color w:val="auto"/>
        </w:rPr>
        <w:t>Bourdieu, P</w:t>
      </w:r>
      <w:r w:rsidR="0071526A">
        <w:rPr>
          <w:color w:val="auto"/>
        </w:rPr>
        <w:t>ierre</w:t>
      </w:r>
    </w:p>
    <w:p w14:paraId="25C29D95" w14:textId="3C4D191D" w:rsidR="005972EF" w:rsidRPr="00732D1A" w:rsidRDefault="005972EF" w:rsidP="008D2B84">
      <w:pPr>
        <w:pStyle w:val="Default"/>
        <w:ind w:left="1134" w:right="705"/>
        <w:contextualSpacing/>
        <w:jc w:val="both"/>
        <w:rPr>
          <w:color w:val="auto"/>
        </w:rPr>
      </w:pPr>
      <w:r w:rsidRPr="00732D1A">
        <w:rPr>
          <w:color w:val="auto"/>
        </w:rPr>
        <w:t xml:space="preserve">1966 Champ </w:t>
      </w:r>
      <w:proofErr w:type="spellStart"/>
      <w:r w:rsidRPr="00732D1A">
        <w:rPr>
          <w:color w:val="auto"/>
        </w:rPr>
        <w:t>intellectuel</w:t>
      </w:r>
      <w:proofErr w:type="spellEnd"/>
      <w:r w:rsidRPr="00732D1A">
        <w:rPr>
          <w:color w:val="auto"/>
        </w:rPr>
        <w:t xml:space="preserve"> et </w:t>
      </w:r>
      <w:proofErr w:type="spellStart"/>
      <w:r w:rsidRPr="00732D1A">
        <w:rPr>
          <w:color w:val="auto"/>
        </w:rPr>
        <w:t>projet</w:t>
      </w:r>
      <w:proofErr w:type="spellEnd"/>
      <w:r w:rsidRPr="00732D1A">
        <w:rPr>
          <w:color w:val="auto"/>
        </w:rPr>
        <w:t xml:space="preserve"> </w:t>
      </w:r>
      <w:proofErr w:type="spellStart"/>
      <w:r w:rsidRPr="00732D1A">
        <w:rPr>
          <w:color w:val="auto"/>
        </w:rPr>
        <w:t>créateur</w:t>
      </w:r>
      <w:proofErr w:type="spellEnd"/>
      <w:r w:rsidRPr="00732D1A">
        <w:rPr>
          <w:color w:val="auto"/>
        </w:rPr>
        <w:t xml:space="preserve">. </w:t>
      </w:r>
      <w:r w:rsidR="00EC3A91" w:rsidRPr="00732D1A">
        <w:rPr>
          <w:color w:val="auto"/>
        </w:rPr>
        <w:t xml:space="preserve">Les </w:t>
      </w:r>
      <w:r w:rsidRPr="00732D1A">
        <w:rPr>
          <w:i/>
          <w:iCs/>
          <w:color w:val="auto"/>
          <w:shd w:val="clear" w:color="auto" w:fill="FFFFFF"/>
        </w:rPr>
        <w:t xml:space="preserve">Temps </w:t>
      </w:r>
      <w:proofErr w:type="spellStart"/>
      <w:r w:rsidRPr="00732D1A">
        <w:rPr>
          <w:i/>
          <w:iCs/>
          <w:color w:val="auto"/>
          <w:shd w:val="clear" w:color="auto" w:fill="FFFFFF"/>
        </w:rPr>
        <w:t>Mod</w:t>
      </w:r>
      <w:r w:rsidR="00EC3A91" w:rsidRPr="00732D1A">
        <w:rPr>
          <w:i/>
          <w:iCs/>
          <w:color w:val="auto"/>
          <w:shd w:val="clear" w:color="auto" w:fill="FFFFFF"/>
        </w:rPr>
        <w:t>ernes</w:t>
      </w:r>
      <w:proofErr w:type="spellEnd"/>
      <w:r w:rsidR="00EC3A91" w:rsidRPr="00732D1A">
        <w:rPr>
          <w:i/>
          <w:iCs/>
          <w:color w:val="auto"/>
          <w:shd w:val="clear" w:color="auto" w:fill="FFFFFF"/>
        </w:rPr>
        <w:t xml:space="preserve"> </w:t>
      </w:r>
      <w:r w:rsidRPr="00732D1A">
        <w:rPr>
          <w:color w:val="auto"/>
          <w:shd w:val="clear" w:color="auto" w:fill="FFFFFF"/>
        </w:rPr>
        <w:t>246</w:t>
      </w:r>
      <w:r w:rsidR="0071526A">
        <w:rPr>
          <w:color w:val="auto"/>
          <w:shd w:val="clear" w:color="auto" w:fill="FFFFFF"/>
        </w:rPr>
        <w:t>:</w:t>
      </w:r>
      <w:r w:rsidR="00880C51" w:rsidRPr="00732D1A">
        <w:rPr>
          <w:color w:val="auto"/>
          <w:shd w:val="clear" w:color="auto" w:fill="FFFFFF"/>
        </w:rPr>
        <w:t xml:space="preserve"> </w:t>
      </w:r>
      <w:r w:rsidRPr="00732D1A">
        <w:rPr>
          <w:color w:val="auto"/>
          <w:shd w:val="clear" w:color="auto" w:fill="FFFFFF"/>
        </w:rPr>
        <w:t>865-906.</w:t>
      </w:r>
      <w:r w:rsidR="00EC3A91" w:rsidRPr="00732D1A">
        <w:rPr>
          <w:color w:val="auto"/>
          <w:shd w:val="clear" w:color="auto" w:fill="FFFFFF"/>
        </w:rPr>
        <w:t xml:space="preserve"> </w:t>
      </w:r>
    </w:p>
    <w:p w14:paraId="36243000" w14:textId="58C458BB" w:rsidR="005972EF" w:rsidRPr="00732D1A" w:rsidRDefault="005972EF" w:rsidP="008D2B84">
      <w:pPr>
        <w:spacing w:before="0" w:after="0"/>
        <w:ind w:left="1701" w:right="705" w:hanging="567"/>
        <w:contextualSpacing/>
        <w:jc w:val="both"/>
        <w:rPr>
          <w:rFonts w:cs="Times New Roman"/>
          <w:szCs w:val="24"/>
          <w:lang w:val="it-IT"/>
        </w:rPr>
      </w:pPr>
      <w:r w:rsidRPr="00732D1A">
        <w:rPr>
          <w:rFonts w:cs="Times New Roman"/>
          <w:szCs w:val="24"/>
        </w:rPr>
        <w:t xml:space="preserve">1971a </w:t>
      </w:r>
      <w:proofErr w:type="spellStart"/>
      <w:r w:rsidR="008A3A23" w:rsidRPr="00732D1A">
        <w:rPr>
          <w:rFonts w:cs="Times New Roman"/>
          <w:color w:val="000000"/>
          <w:szCs w:val="24"/>
          <w:shd w:val="clear" w:color="auto" w:fill="FFFFFF"/>
        </w:rPr>
        <w:t>Genèse</w:t>
      </w:r>
      <w:proofErr w:type="spellEnd"/>
      <w:r w:rsidR="008A3A23" w:rsidRPr="00732D1A">
        <w:rPr>
          <w:rFonts w:cs="Times New Roman"/>
          <w:color w:val="000000"/>
          <w:szCs w:val="24"/>
          <w:shd w:val="clear" w:color="auto" w:fill="FFFFFF"/>
        </w:rPr>
        <w:t xml:space="preserve"> et structure du champ religieux.</w:t>
      </w:r>
      <w:r w:rsidR="008A3A23" w:rsidRPr="00732D1A">
        <w:rPr>
          <w:rFonts w:cs="Times New Roman"/>
          <w:i/>
          <w:iCs/>
          <w:color w:val="000000"/>
          <w:szCs w:val="24"/>
          <w:shd w:val="clear" w:color="auto" w:fill="FFFFFF"/>
        </w:rPr>
        <w:t> </w:t>
      </w:r>
      <w:r w:rsidR="008A3A23" w:rsidRPr="00732D1A">
        <w:rPr>
          <w:rFonts w:cs="Times New Roman"/>
          <w:i/>
          <w:iCs/>
          <w:color w:val="000000"/>
          <w:szCs w:val="24"/>
          <w:shd w:val="clear" w:color="auto" w:fill="FFFFFF"/>
          <w:lang w:val="it-IT"/>
        </w:rPr>
        <w:t>Revue française de sociologie</w:t>
      </w:r>
      <w:r w:rsidR="008A3A23" w:rsidRPr="00732D1A">
        <w:rPr>
          <w:rFonts w:cs="Times New Roman"/>
          <w:color w:val="000000"/>
          <w:szCs w:val="24"/>
          <w:shd w:val="clear" w:color="auto" w:fill="FFFFFF"/>
          <w:lang w:val="it-IT"/>
        </w:rPr>
        <w:t>,12</w:t>
      </w:r>
      <w:r w:rsidR="00880C51" w:rsidRPr="00732D1A">
        <w:rPr>
          <w:rFonts w:cs="Times New Roman"/>
          <w:color w:val="000000"/>
          <w:szCs w:val="24"/>
          <w:shd w:val="clear" w:color="auto" w:fill="FFFFFF"/>
          <w:lang w:val="it-IT"/>
        </w:rPr>
        <w:t>(</w:t>
      </w:r>
      <w:r w:rsidR="008A3A23" w:rsidRPr="00732D1A">
        <w:rPr>
          <w:rFonts w:cs="Times New Roman"/>
          <w:color w:val="000000"/>
          <w:szCs w:val="24"/>
          <w:shd w:val="clear" w:color="auto" w:fill="FFFFFF"/>
          <w:lang w:val="it-IT"/>
        </w:rPr>
        <w:t>3</w:t>
      </w:r>
      <w:r w:rsidR="00880C51" w:rsidRPr="00732D1A">
        <w:rPr>
          <w:rFonts w:cs="Times New Roman"/>
          <w:szCs w:val="24"/>
          <w:lang w:val="it-IT"/>
        </w:rPr>
        <w:t xml:space="preserve">), </w:t>
      </w:r>
      <w:r w:rsidRPr="00732D1A">
        <w:rPr>
          <w:rFonts w:cs="Times New Roman"/>
          <w:szCs w:val="24"/>
          <w:lang w:val="it-IT"/>
        </w:rPr>
        <w:t>295-334</w:t>
      </w:r>
      <w:r w:rsidRPr="00732D1A">
        <w:rPr>
          <w:rFonts w:cs="Times New Roman"/>
          <w:i/>
          <w:iCs/>
          <w:szCs w:val="24"/>
          <w:lang w:val="it-IT"/>
        </w:rPr>
        <w:t>.</w:t>
      </w:r>
    </w:p>
    <w:p w14:paraId="2552514C" w14:textId="3D464180" w:rsidR="005972EF" w:rsidRPr="00732D1A" w:rsidRDefault="005972EF" w:rsidP="008D2B84">
      <w:pPr>
        <w:spacing w:before="0" w:after="0"/>
        <w:ind w:left="1701" w:right="705" w:hanging="567"/>
        <w:contextualSpacing/>
        <w:jc w:val="both"/>
        <w:rPr>
          <w:rFonts w:cs="Times New Roman"/>
          <w:i/>
          <w:iCs/>
          <w:spacing w:val="-5"/>
          <w:szCs w:val="24"/>
          <w:shd w:val="clear" w:color="auto" w:fill="FFFFFF"/>
        </w:rPr>
      </w:pPr>
      <w:r w:rsidRPr="00732D1A">
        <w:rPr>
          <w:rFonts w:cs="Times New Roman"/>
          <w:szCs w:val="24"/>
          <w:lang w:val="it-IT"/>
        </w:rPr>
        <w:t>1971b</w:t>
      </w:r>
      <w:r w:rsidR="0071526A">
        <w:rPr>
          <w:rFonts w:cs="Times New Roman"/>
          <w:szCs w:val="24"/>
          <w:lang w:val="it-IT"/>
        </w:rPr>
        <w:t xml:space="preserve"> </w:t>
      </w:r>
      <w:r w:rsidRPr="00732D1A">
        <w:rPr>
          <w:rFonts w:cs="Times New Roman"/>
          <w:szCs w:val="24"/>
          <w:lang w:val="it-IT"/>
        </w:rPr>
        <w:t xml:space="preserve">Une interprétation de la théorie de la religion selon Max Weber. </w:t>
      </w:r>
      <w:r w:rsidR="008A3A23" w:rsidRPr="00732D1A">
        <w:rPr>
          <w:rFonts w:cs="Times New Roman"/>
          <w:i/>
          <w:iCs/>
          <w:color w:val="000000"/>
          <w:szCs w:val="24"/>
          <w:shd w:val="clear" w:color="auto" w:fill="FFFFFF"/>
        </w:rPr>
        <w:t xml:space="preserve">Archives </w:t>
      </w:r>
      <w:proofErr w:type="spellStart"/>
      <w:r w:rsidR="008A3A23" w:rsidRPr="00732D1A">
        <w:rPr>
          <w:rFonts w:cs="Times New Roman"/>
          <w:i/>
          <w:iCs/>
          <w:color w:val="000000"/>
          <w:szCs w:val="24"/>
          <w:shd w:val="clear" w:color="auto" w:fill="FFFFFF"/>
        </w:rPr>
        <w:t>européennes</w:t>
      </w:r>
      <w:proofErr w:type="spellEnd"/>
      <w:r w:rsidR="008A3A23" w:rsidRPr="00732D1A">
        <w:rPr>
          <w:rFonts w:cs="Times New Roman"/>
          <w:i/>
          <w:iCs/>
          <w:color w:val="000000"/>
          <w:szCs w:val="24"/>
          <w:shd w:val="clear" w:color="auto" w:fill="FFFFFF"/>
        </w:rPr>
        <w:t xml:space="preserve"> de </w:t>
      </w:r>
      <w:proofErr w:type="spellStart"/>
      <w:r w:rsidR="008A3A23" w:rsidRPr="00732D1A">
        <w:rPr>
          <w:rFonts w:cs="Times New Roman"/>
          <w:i/>
          <w:iCs/>
          <w:color w:val="000000"/>
          <w:szCs w:val="24"/>
          <w:shd w:val="clear" w:color="auto" w:fill="FFFFFF"/>
        </w:rPr>
        <w:t>sociologie</w:t>
      </w:r>
      <w:proofErr w:type="spellEnd"/>
      <w:r w:rsidR="008914AC" w:rsidRPr="00732D1A">
        <w:rPr>
          <w:rFonts w:cs="Times New Roman"/>
          <w:spacing w:val="-5"/>
          <w:szCs w:val="24"/>
          <w:shd w:val="clear" w:color="auto" w:fill="FFFFFF"/>
        </w:rPr>
        <w:t>,</w:t>
      </w:r>
      <w:r w:rsidR="008914AC" w:rsidRPr="00732D1A">
        <w:rPr>
          <w:rFonts w:cs="Times New Roman"/>
          <w:i/>
          <w:iCs/>
          <w:spacing w:val="-5"/>
          <w:szCs w:val="24"/>
          <w:shd w:val="clear" w:color="auto" w:fill="FFFFFF"/>
        </w:rPr>
        <w:t xml:space="preserve"> </w:t>
      </w:r>
      <w:r w:rsidRPr="00732D1A">
        <w:rPr>
          <w:rFonts w:cs="Times New Roman"/>
          <w:spacing w:val="-5"/>
          <w:szCs w:val="24"/>
          <w:shd w:val="clear" w:color="auto" w:fill="FFFFFF"/>
        </w:rPr>
        <w:t>12</w:t>
      </w:r>
      <w:r w:rsidR="00880C51" w:rsidRPr="00732D1A">
        <w:rPr>
          <w:rFonts w:cs="Times New Roman"/>
          <w:spacing w:val="-5"/>
          <w:szCs w:val="24"/>
          <w:shd w:val="clear" w:color="auto" w:fill="FFFFFF"/>
        </w:rPr>
        <w:t>(1),</w:t>
      </w:r>
      <w:r w:rsidR="008A3A23" w:rsidRPr="00732D1A">
        <w:rPr>
          <w:rFonts w:cs="Times New Roman"/>
          <w:spacing w:val="-5"/>
          <w:szCs w:val="24"/>
          <w:shd w:val="clear" w:color="auto" w:fill="FFFFFF"/>
        </w:rPr>
        <w:t xml:space="preserve"> </w:t>
      </w:r>
      <w:r w:rsidRPr="00732D1A">
        <w:rPr>
          <w:rFonts w:cs="Times New Roman"/>
          <w:spacing w:val="-5"/>
          <w:szCs w:val="24"/>
          <w:shd w:val="clear" w:color="auto" w:fill="FFFFFF"/>
        </w:rPr>
        <w:t>3-21</w:t>
      </w:r>
      <w:r w:rsidRPr="00732D1A">
        <w:rPr>
          <w:rFonts w:cs="Times New Roman"/>
          <w:color w:val="343332"/>
          <w:spacing w:val="-5"/>
          <w:szCs w:val="24"/>
          <w:shd w:val="clear" w:color="auto" w:fill="FFFFFF"/>
        </w:rPr>
        <w:t>.</w:t>
      </w:r>
    </w:p>
    <w:p w14:paraId="620591F2" w14:textId="54E7536D" w:rsidR="005972EF" w:rsidRPr="00732D1A" w:rsidRDefault="005972EF" w:rsidP="008D2B84">
      <w:pPr>
        <w:autoSpaceDE w:val="0"/>
        <w:autoSpaceDN w:val="0"/>
        <w:adjustRightInd w:val="0"/>
        <w:spacing w:before="0" w:after="0"/>
        <w:ind w:left="1701" w:right="705" w:hanging="567"/>
        <w:contextualSpacing/>
        <w:jc w:val="both"/>
        <w:rPr>
          <w:rFonts w:cs="Times New Roman"/>
          <w:szCs w:val="24"/>
        </w:rPr>
      </w:pPr>
      <w:r w:rsidRPr="00732D1A">
        <w:rPr>
          <w:rFonts w:cs="Times New Roman"/>
          <w:szCs w:val="24"/>
        </w:rPr>
        <w:t xml:space="preserve">1984 </w:t>
      </w:r>
      <w:r w:rsidRPr="00732D1A">
        <w:rPr>
          <w:rFonts w:eastAsia="MinionPro-It" w:cs="Times New Roman"/>
          <w:i/>
          <w:iCs/>
          <w:szCs w:val="24"/>
        </w:rPr>
        <w:t>Distinction: A Social Critique of the Judgement of Taste</w:t>
      </w:r>
      <w:r w:rsidRPr="00732D1A">
        <w:rPr>
          <w:rFonts w:cs="Times New Roman"/>
          <w:szCs w:val="24"/>
        </w:rPr>
        <w:t xml:space="preserve">. </w:t>
      </w:r>
      <w:r w:rsidR="0071526A">
        <w:rPr>
          <w:rFonts w:cs="Times New Roman"/>
          <w:szCs w:val="24"/>
        </w:rPr>
        <w:t xml:space="preserve">London and New York: </w:t>
      </w:r>
      <w:r w:rsidRPr="00732D1A">
        <w:rPr>
          <w:rFonts w:cs="Times New Roman"/>
          <w:szCs w:val="24"/>
        </w:rPr>
        <w:t>Routledge.</w:t>
      </w:r>
    </w:p>
    <w:p w14:paraId="0ABCD9BE" w14:textId="20AA5391" w:rsidR="005972EF" w:rsidRPr="00732D1A" w:rsidRDefault="005972EF" w:rsidP="008D2B84">
      <w:pPr>
        <w:pStyle w:val="Default"/>
        <w:ind w:left="1701" w:right="705" w:hanging="567"/>
        <w:contextualSpacing/>
        <w:jc w:val="both"/>
        <w:rPr>
          <w:color w:val="auto"/>
        </w:rPr>
      </w:pPr>
      <w:r w:rsidRPr="00732D1A">
        <w:t>1996</w:t>
      </w:r>
      <w:r w:rsidR="0071526A">
        <w:t xml:space="preserve"> </w:t>
      </w:r>
      <w:r w:rsidRPr="00732D1A">
        <w:rPr>
          <w:i/>
          <w:iCs/>
        </w:rPr>
        <w:t>The Rules of Art: Genesis and Structure of the Literary Field</w:t>
      </w:r>
      <w:r w:rsidRPr="00732D1A">
        <w:t xml:space="preserve">. </w:t>
      </w:r>
      <w:r w:rsidR="0071526A">
        <w:t xml:space="preserve">Stanford, CA: </w:t>
      </w:r>
      <w:r w:rsidRPr="00732D1A">
        <w:rPr>
          <w:color w:val="auto"/>
        </w:rPr>
        <w:t>Stanford University Press.</w:t>
      </w:r>
    </w:p>
    <w:p w14:paraId="2358DBA2" w14:textId="77777777" w:rsidR="0071526A" w:rsidRDefault="005972EF" w:rsidP="008D2B84">
      <w:pPr>
        <w:autoSpaceDE w:val="0"/>
        <w:autoSpaceDN w:val="0"/>
        <w:adjustRightInd w:val="0"/>
        <w:spacing w:before="0" w:after="0"/>
        <w:ind w:left="1134" w:right="705" w:hanging="567"/>
        <w:contextualSpacing/>
        <w:jc w:val="both"/>
        <w:rPr>
          <w:rFonts w:cs="Times New Roman"/>
          <w:szCs w:val="24"/>
          <w:lang w:val="it-IT"/>
        </w:rPr>
      </w:pPr>
      <w:r w:rsidRPr="0071526A">
        <w:rPr>
          <w:rFonts w:cs="Times New Roman"/>
          <w:szCs w:val="24"/>
          <w:lang w:val="it-IT"/>
        </w:rPr>
        <w:t>Brosnan, C</w:t>
      </w:r>
      <w:r w:rsidR="0071526A" w:rsidRPr="0071526A">
        <w:rPr>
          <w:rFonts w:cs="Times New Roman"/>
          <w:szCs w:val="24"/>
          <w:lang w:val="it-IT"/>
        </w:rPr>
        <w:t>aragh</w:t>
      </w:r>
      <w:r w:rsidR="00880C51" w:rsidRPr="0071526A">
        <w:rPr>
          <w:rFonts w:cs="Times New Roman"/>
          <w:szCs w:val="24"/>
          <w:lang w:val="it-IT"/>
        </w:rPr>
        <w:t>,</w:t>
      </w:r>
      <w:r w:rsidRPr="0071526A">
        <w:rPr>
          <w:rFonts w:cs="Times New Roman"/>
          <w:szCs w:val="24"/>
          <w:lang w:val="it-IT"/>
        </w:rPr>
        <w:t xml:space="preserve"> </w:t>
      </w:r>
      <w:r w:rsidR="0071526A" w:rsidRPr="0071526A">
        <w:rPr>
          <w:rFonts w:cs="Times New Roman"/>
          <w:szCs w:val="24"/>
          <w:lang w:val="it-IT"/>
        </w:rPr>
        <w:t xml:space="preserve">Pia </w:t>
      </w:r>
      <w:r w:rsidRPr="0071526A">
        <w:rPr>
          <w:rFonts w:cs="Times New Roman"/>
          <w:szCs w:val="24"/>
          <w:lang w:val="it-IT"/>
        </w:rPr>
        <w:t xml:space="preserve">Vuolanto, </w:t>
      </w:r>
      <w:r w:rsidR="0071526A" w:rsidRPr="0071526A">
        <w:rPr>
          <w:rFonts w:cs="Times New Roman"/>
          <w:szCs w:val="24"/>
          <w:lang w:val="it-IT"/>
        </w:rPr>
        <w:t>and</w:t>
      </w:r>
      <w:r w:rsidRPr="0071526A">
        <w:rPr>
          <w:rFonts w:cs="Times New Roman"/>
          <w:szCs w:val="24"/>
          <w:lang w:val="it-IT"/>
        </w:rPr>
        <w:t xml:space="preserve"> </w:t>
      </w:r>
      <w:r w:rsidR="00880C51" w:rsidRPr="0071526A">
        <w:rPr>
          <w:rFonts w:cs="Times New Roman"/>
          <w:szCs w:val="24"/>
          <w:lang w:val="it-IT"/>
        </w:rPr>
        <w:t>&amp;</w:t>
      </w:r>
      <w:r w:rsidRPr="0071526A">
        <w:rPr>
          <w:rFonts w:cs="Times New Roman"/>
          <w:szCs w:val="24"/>
          <w:lang w:val="it-IT"/>
        </w:rPr>
        <w:t xml:space="preserve"> </w:t>
      </w:r>
      <w:r w:rsidR="0071526A" w:rsidRPr="0071526A">
        <w:rPr>
          <w:rFonts w:cs="Times New Roman"/>
          <w:szCs w:val="24"/>
          <w:lang w:val="it-IT"/>
        </w:rPr>
        <w:t xml:space="preserve">Jenny-Ann D </w:t>
      </w:r>
      <w:r w:rsidRPr="0071526A">
        <w:rPr>
          <w:rFonts w:cs="Times New Roman"/>
          <w:szCs w:val="24"/>
          <w:lang w:val="it-IT"/>
        </w:rPr>
        <w:t>Brodin</w:t>
      </w:r>
    </w:p>
    <w:p w14:paraId="09FA05EC" w14:textId="6F440367" w:rsidR="005972EF" w:rsidRPr="00732D1A" w:rsidRDefault="005972EF" w:rsidP="008D2B84">
      <w:pPr>
        <w:autoSpaceDE w:val="0"/>
        <w:autoSpaceDN w:val="0"/>
        <w:adjustRightInd w:val="0"/>
        <w:spacing w:before="0" w:after="0"/>
        <w:ind w:left="1701" w:right="705" w:hanging="567"/>
        <w:contextualSpacing/>
        <w:jc w:val="both"/>
        <w:rPr>
          <w:rFonts w:cs="Times New Roman"/>
          <w:szCs w:val="24"/>
        </w:rPr>
      </w:pPr>
      <w:r w:rsidRPr="00C31608">
        <w:rPr>
          <w:rFonts w:cs="Times New Roman"/>
          <w:szCs w:val="24"/>
        </w:rPr>
        <w:t xml:space="preserve">2018 </w:t>
      </w:r>
      <w:r w:rsidRPr="00732D1A">
        <w:rPr>
          <w:rFonts w:eastAsia="MinionPro-It" w:cs="Times New Roman"/>
          <w:i/>
          <w:iCs/>
          <w:szCs w:val="24"/>
        </w:rPr>
        <w:t>Complementary and Alternative Medicine Knowledge Production and Social Transformation</w:t>
      </w:r>
      <w:r w:rsidRPr="00732D1A">
        <w:rPr>
          <w:rFonts w:cs="Times New Roman"/>
          <w:szCs w:val="24"/>
        </w:rPr>
        <w:t xml:space="preserve">. </w:t>
      </w:r>
      <w:r w:rsidR="00C31608">
        <w:rPr>
          <w:rFonts w:cs="Times New Roman"/>
          <w:szCs w:val="24"/>
        </w:rPr>
        <w:t xml:space="preserve">Cham: </w:t>
      </w:r>
      <w:r w:rsidRPr="00732D1A">
        <w:rPr>
          <w:rFonts w:cs="Times New Roman"/>
          <w:szCs w:val="24"/>
        </w:rPr>
        <w:t>Palgrave Macmillan.</w:t>
      </w:r>
    </w:p>
    <w:p w14:paraId="1728C217" w14:textId="77777777" w:rsidR="00C31608" w:rsidRDefault="005972EF" w:rsidP="008D2B84">
      <w:pPr>
        <w:autoSpaceDE w:val="0"/>
        <w:autoSpaceDN w:val="0"/>
        <w:adjustRightInd w:val="0"/>
        <w:spacing w:before="0" w:after="0"/>
        <w:ind w:left="1134" w:right="705" w:hanging="567"/>
        <w:contextualSpacing/>
        <w:jc w:val="both"/>
        <w:rPr>
          <w:rFonts w:cs="Times New Roman"/>
          <w:szCs w:val="24"/>
        </w:rPr>
      </w:pPr>
      <w:r w:rsidRPr="00732D1A">
        <w:rPr>
          <w:rFonts w:cs="Times New Roman"/>
          <w:szCs w:val="24"/>
        </w:rPr>
        <w:t>Bushell, W</w:t>
      </w:r>
      <w:r w:rsidR="00C31608">
        <w:rPr>
          <w:rFonts w:cs="Times New Roman"/>
          <w:szCs w:val="24"/>
        </w:rPr>
        <w:t>illiam,</w:t>
      </w:r>
      <w:r w:rsidRPr="00732D1A">
        <w:rPr>
          <w:rFonts w:cs="Times New Roman"/>
          <w:szCs w:val="24"/>
        </w:rPr>
        <w:t xml:space="preserve"> </w:t>
      </w:r>
      <w:r w:rsidR="00C31608">
        <w:rPr>
          <w:rFonts w:cs="Times New Roman"/>
          <w:szCs w:val="24"/>
        </w:rPr>
        <w:t xml:space="preserve">Ryan </w:t>
      </w:r>
      <w:r w:rsidRPr="00732D1A">
        <w:rPr>
          <w:rFonts w:cs="Times New Roman"/>
          <w:szCs w:val="24"/>
        </w:rPr>
        <w:t xml:space="preserve">Castle, </w:t>
      </w:r>
      <w:r w:rsidR="00C31608">
        <w:rPr>
          <w:rFonts w:cs="Times New Roman"/>
          <w:szCs w:val="24"/>
        </w:rPr>
        <w:t>Michelle A.</w:t>
      </w:r>
      <w:r w:rsidRPr="00732D1A">
        <w:rPr>
          <w:rFonts w:cs="Times New Roman"/>
          <w:szCs w:val="24"/>
        </w:rPr>
        <w:t xml:space="preserve"> Williams,</w:t>
      </w:r>
      <w:r w:rsidR="00C31608">
        <w:rPr>
          <w:rFonts w:cs="Times New Roman"/>
          <w:szCs w:val="24"/>
        </w:rPr>
        <w:t xml:space="preserve"> Kimberly C. </w:t>
      </w:r>
      <w:r w:rsidRPr="00732D1A">
        <w:rPr>
          <w:rFonts w:cs="Times New Roman"/>
          <w:szCs w:val="24"/>
        </w:rPr>
        <w:t xml:space="preserve">Brouwer, </w:t>
      </w:r>
      <w:r w:rsidR="00C31608">
        <w:rPr>
          <w:rFonts w:cs="Times New Roman"/>
          <w:szCs w:val="24"/>
        </w:rPr>
        <w:t xml:space="preserve">Rudolph E. </w:t>
      </w:r>
      <w:proofErr w:type="spellStart"/>
      <w:r w:rsidRPr="00732D1A">
        <w:rPr>
          <w:rFonts w:cs="Times New Roman"/>
          <w:szCs w:val="24"/>
        </w:rPr>
        <w:t>Tanzi</w:t>
      </w:r>
      <w:proofErr w:type="spellEnd"/>
      <w:r w:rsidRPr="00732D1A">
        <w:rPr>
          <w:rFonts w:cs="Times New Roman"/>
          <w:szCs w:val="24"/>
        </w:rPr>
        <w:t xml:space="preserve">, </w:t>
      </w:r>
      <w:r w:rsidR="00C31608">
        <w:rPr>
          <w:rFonts w:cs="Times New Roman"/>
          <w:szCs w:val="24"/>
        </w:rPr>
        <w:t xml:space="preserve">Deepak </w:t>
      </w:r>
      <w:r w:rsidRPr="00732D1A">
        <w:rPr>
          <w:rFonts w:cs="Times New Roman"/>
          <w:szCs w:val="24"/>
        </w:rPr>
        <w:t xml:space="preserve">Chopra, </w:t>
      </w:r>
      <w:r w:rsidR="00C31608">
        <w:rPr>
          <w:rFonts w:cs="Times New Roman"/>
          <w:szCs w:val="24"/>
        </w:rPr>
        <w:t>Paul J.</w:t>
      </w:r>
      <w:r w:rsidRPr="00732D1A">
        <w:rPr>
          <w:rFonts w:cs="Times New Roman"/>
          <w:szCs w:val="24"/>
        </w:rPr>
        <w:t xml:space="preserve"> Mills</w:t>
      </w:r>
    </w:p>
    <w:p w14:paraId="3AD3A54D" w14:textId="275FEE3B" w:rsidR="00893885" w:rsidRDefault="005972EF" w:rsidP="008D2B84">
      <w:pPr>
        <w:autoSpaceDE w:val="0"/>
        <w:autoSpaceDN w:val="0"/>
        <w:adjustRightInd w:val="0"/>
        <w:spacing w:before="0" w:after="0"/>
        <w:ind w:left="1701" w:right="705" w:hanging="567"/>
        <w:contextualSpacing/>
        <w:jc w:val="both"/>
        <w:rPr>
          <w:rFonts w:cs="Times New Roman"/>
          <w:szCs w:val="24"/>
        </w:rPr>
      </w:pPr>
      <w:r w:rsidRPr="00732D1A">
        <w:rPr>
          <w:rFonts w:cs="Times New Roman"/>
          <w:szCs w:val="24"/>
        </w:rPr>
        <w:t xml:space="preserve">2020 Meditation and Yoga Practices as Potential Adjunctive Treatment of SARS-CoV-2 Infection and COVID-19: A Brief Overview of Key Subjects. </w:t>
      </w:r>
      <w:r w:rsidRPr="00732D1A">
        <w:rPr>
          <w:rFonts w:cs="Times New Roman"/>
          <w:i/>
          <w:iCs/>
          <w:szCs w:val="24"/>
          <w:shd w:val="clear" w:color="auto" w:fill="FFFFFF"/>
        </w:rPr>
        <w:t>J</w:t>
      </w:r>
      <w:r w:rsidR="00D30A10" w:rsidRPr="00732D1A">
        <w:rPr>
          <w:rFonts w:cs="Times New Roman"/>
          <w:i/>
          <w:iCs/>
          <w:szCs w:val="24"/>
          <w:shd w:val="clear" w:color="auto" w:fill="FFFFFF"/>
        </w:rPr>
        <w:t xml:space="preserve">ournal of </w:t>
      </w:r>
      <w:r w:rsidRPr="00732D1A">
        <w:rPr>
          <w:rFonts w:cs="Times New Roman"/>
          <w:i/>
          <w:iCs/>
          <w:szCs w:val="24"/>
          <w:shd w:val="clear" w:color="auto" w:fill="FFFFFF"/>
        </w:rPr>
        <w:t>Altern</w:t>
      </w:r>
      <w:r w:rsidR="00D30A10" w:rsidRPr="00732D1A">
        <w:rPr>
          <w:rFonts w:cs="Times New Roman"/>
          <w:i/>
          <w:iCs/>
          <w:szCs w:val="24"/>
          <w:shd w:val="clear" w:color="auto" w:fill="FFFFFF"/>
        </w:rPr>
        <w:t>ative and</w:t>
      </w:r>
      <w:r w:rsidRPr="00732D1A">
        <w:rPr>
          <w:rFonts w:cs="Times New Roman"/>
          <w:i/>
          <w:iCs/>
          <w:szCs w:val="24"/>
          <w:shd w:val="clear" w:color="auto" w:fill="FFFFFF"/>
        </w:rPr>
        <w:t xml:space="preserve"> Complemen</w:t>
      </w:r>
      <w:r w:rsidR="00D30A10" w:rsidRPr="00732D1A">
        <w:rPr>
          <w:rFonts w:cs="Times New Roman"/>
          <w:i/>
          <w:iCs/>
          <w:szCs w:val="24"/>
          <w:shd w:val="clear" w:color="auto" w:fill="FFFFFF"/>
        </w:rPr>
        <w:t>tary</w:t>
      </w:r>
      <w:r w:rsidRPr="00732D1A">
        <w:rPr>
          <w:rFonts w:cs="Times New Roman"/>
          <w:i/>
          <w:iCs/>
          <w:szCs w:val="24"/>
          <w:shd w:val="clear" w:color="auto" w:fill="FFFFFF"/>
        </w:rPr>
        <w:t xml:space="preserve"> Med</w:t>
      </w:r>
      <w:r w:rsidR="00D30A10" w:rsidRPr="00732D1A">
        <w:rPr>
          <w:rFonts w:cs="Times New Roman"/>
          <w:i/>
          <w:iCs/>
          <w:szCs w:val="24"/>
          <w:shd w:val="clear" w:color="auto" w:fill="FFFFFF"/>
        </w:rPr>
        <w:t>icine</w:t>
      </w:r>
      <w:r w:rsidR="008914AC" w:rsidRPr="00732D1A">
        <w:rPr>
          <w:rFonts w:cs="Times New Roman"/>
          <w:szCs w:val="24"/>
        </w:rPr>
        <w:t xml:space="preserve"> </w:t>
      </w:r>
      <w:r w:rsidRPr="00732D1A">
        <w:rPr>
          <w:rFonts w:cs="Times New Roman"/>
          <w:szCs w:val="24"/>
        </w:rPr>
        <w:t>26</w:t>
      </w:r>
      <w:r w:rsidR="00880C51" w:rsidRPr="00732D1A">
        <w:rPr>
          <w:rFonts w:cs="Times New Roman"/>
          <w:szCs w:val="24"/>
        </w:rPr>
        <w:t>(7)</w:t>
      </w:r>
      <w:r w:rsidR="003C4420">
        <w:rPr>
          <w:rFonts w:cs="Times New Roman"/>
          <w:szCs w:val="24"/>
        </w:rPr>
        <w:t>:</w:t>
      </w:r>
      <w:r w:rsidR="00D30A10" w:rsidRPr="00732D1A">
        <w:rPr>
          <w:rFonts w:cs="Times New Roman"/>
          <w:szCs w:val="24"/>
        </w:rPr>
        <w:t xml:space="preserve"> </w:t>
      </w:r>
      <w:r w:rsidRPr="00732D1A">
        <w:rPr>
          <w:rFonts w:cs="Times New Roman"/>
          <w:szCs w:val="24"/>
        </w:rPr>
        <w:t xml:space="preserve">547-556. </w:t>
      </w:r>
    </w:p>
    <w:p w14:paraId="40AA90D6" w14:textId="77777777" w:rsidR="00C31608" w:rsidRDefault="00893885" w:rsidP="008D2B84">
      <w:pPr>
        <w:autoSpaceDE w:val="0"/>
        <w:autoSpaceDN w:val="0"/>
        <w:adjustRightInd w:val="0"/>
        <w:spacing w:before="0" w:after="0"/>
        <w:ind w:left="1134" w:right="705" w:hanging="567"/>
        <w:contextualSpacing/>
        <w:jc w:val="both"/>
        <w:rPr>
          <w:rFonts w:cs="Times New Roman"/>
          <w:color w:val="222222"/>
          <w:szCs w:val="24"/>
          <w:shd w:val="clear" w:color="auto" w:fill="FFFFFF"/>
          <w:lang w:val="it-IT"/>
        </w:rPr>
      </w:pPr>
      <w:r w:rsidRPr="00893885">
        <w:rPr>
          <w:rFonts w:cs="Times New Roman"/>
          <w:color w:val="222222"/>
          <w:szCs w:val="24"/>
          <w:shd w:val="clear" w:color="auto" w:fill="FFFFFF"/>
          <w:lang w:val="it-IT"/>
        </w:rPr>
        <w:t>Camorrino</w:t>
      </w:r>
      <w:r w:rsidR="00C31608">
        <w:rPr>
          <w:rFonts w:cs="Times New Roman"/>
          <w:color w:val="222222"/>
          <w:szCs w:val="24"/>
          <w:shd w:val="clear" w:color="auto" w:fill="FFFFFF"/>
          <w:lang w:val="it-IT"/>
        </w:rPr>
        <w:t>,</w:t>
      </w:r>
      <w:r w:rsidRPr="00893885">
        <w:rPr>
          <w:rFonts w:cs="Times New Roman"/>
          <w:color w:val="222222"/>
          <w:szCs w:val="24"/>
          <w:shd w:val="clear" w:color="auto" w:fill="FFFFFF"/>
          <w:lang w:val="it-IT"/>
        </w:rPr>
        <w:t xml:space="preserve"> A</w:t>
      </w:r>
      <w:r w:rsidR="00C31608">
        <w:rPr>
          <w:rFonts w:cs="Times New Roman"/>
          <w:color w:val="222222"/>
          <w:szCs w:val="24"/>
          <w:shd w:val="clear" w:color="auto" w:fill="FFFFFF"/>
          <w:lang w:val="it-IT"/>
        </w:rPr>
        <w:t>ntonio</w:t>
      </w:r>
      <w:r w:rsidRPr="00893885">
        <w:rPr>
          <w:rFonts w:cs="Times New Roman"/>
          <w:color w:val="222222"/>
          <w:szCs w:val="24"/>
          <w:shd w:val="clear" w:color="auto" w:fill="FFFFFF"/>
          <w:lang w:val="it-IT"/>
        </w:rPr>
        <w:t xml:space="preserve"> </w:t>
      </w:r>
    </w:p>
    <w:p w14:paraId="637E2F0E" w14:textId="45672171" w:rsidR="00893885" w:rsidRPr="00732D1A" w:rsidRDefault="00C31608" w:rsidP="008D2B84">
      <w:pPr>
        <w:autoSpaceDE w:val="0"/>
        <w:autoSpaceDN w:val="0"/>
        <w:adjustRightInd w:val="0"/>
        <w:spacing w:before="0" w:after="0"/>
        <w:ind w:left="1701" w:right="705" w:hanging="567"/>
        <w:contextualSpacing/>
        <w:jc w:val="both"/>
        <w:rPr>
          <w:rFonts w:cs="Times New Roman"/>
          <w:szCs w:val="24"/>
        </w:rPr>
      </w:pPr>
      <w:r>
        <w:rPr>
          <w:rFonts w:cs="Times New Roman"/>
          <w:color w:val="222222"/>
          <w:szCs w:val="24"/>
          <w:shd w:val="clear" w:color="auto" w:fill="FFFFFF"/>
          <w:lang w:val="it-IT"/>
        </w:rPr>
        <w:t>2</w:t>
      </w:r>
      <w:r w:rsidR="00893885" w:rsidRPr="00893885">
        <w:rPr>
          <w:rFonts w:cs="Times New Roman"/>
          <w:color w:val="222222"/>
          <w:szCs w:val="24"/>
          <w:shd w:val="clear" w:color="auto" w:fill="FFFFFF"/>
          <w:lang w:val="it-IT"/>
        </w:rPr>
        <w:t>021 «Incantati» dal «disincanto». Riflessioni sociologiche </w:t>
      </w:r>
      <w:r w:rsidR="00893885" w:rsidRPr="00893885">
        <w:rPr>
          <w:rFonts w:cs="Times New Roman"/>
          <w:color w:val="222222"/>
          <w:szCs w:val="24"/>
          <w:lang w:val="it-IT"/>
        </w:rPr>
        <w:br/>
      </w:r>
      <w:r w:rsidR="00893885" w:rsidRPr="00893885">
        <w:rPr>
          <w:rFonts w:cs="Times New Roman"/>
          <w:szCs w:val="24"/>
          <w:shd w:val="clear" w:color="auto" w:fill="FFFFFF"/>
          <w:lang w:val="it-IT"/>
        </w:rPr>
        <w:t xml:space="preserve">sull’immaginario dell’invisibile e della trascendenza. </w:t>
      </w:r>
      <w:proofErr w:type="spellStart"/>
      <w:r w:rsidR="00893885" w:rsidRPr="00893885">
        <w:rPr>
          <w:rFonts w:cs="Times New Roman"/>
          <w:i/>
          <w:iCs/>
          <w:szCs w:val="24"/>
          <w:shd w:val="clear" w:color="auto" w:fill="FFFFFF"/>
        </w:rPr>
        <w:t>Sociologia</w:t>
      </w:r>
      <w:proofErr w:type="spellEnd"/>
      <w:r w:rsidR="00893885" w:rsidRPr="00893885">
        <w:rPr>
          <w:rFonts w:cs="Times New Roman"/>
          <w:i/>
          <w:iCs/>
          <w:szCs w:val="24"/>
          <w:shd w:val="clear" w:color="auto" w:fill="FFFFFF"/>
        </w:rPr>
        <w:t> </w:t>
      </w:r>
      <w:r w:rsidR="00893885" w:rsidRPr="00893885">
        <w:rPr>
          <w:rFonts w:cs="Times New Roman"/>
          <w:i/>
          <w:iCs/>
          <w:szCs w:val="24"/>
        </w:rPr>
        <w:br/>
      </w:r>
      <w:proofErr w:type="spellStart"/>
      <w:r w:rsidR="00893885" w:rsidRPr="00893885">
        <w:rPr>
          <w:rFonts w:cs="Times New Roman"/>
          <w:i/>
          <w:iCs/>
          <w:szCs w:val="24"/>
          <w:shd w:val="clear" w:color="auto" w:fill="FFFFFF"/>
        </w:rPr>
        <w:t>Italiana</w:t>
      </w:r>
      <w:proofErr w:type="spellEnd"/>
      <w:r w:rsidR="00893885" w:rsidRPr="00893885">
        <w:rPr>
          <w:rFonts w:cs="Times New Roman"/>
          <w:i/>
          <w:iCs/>
          <w:szCs w:val="24"/>
          <w:shd w:val="clear" w:color="auto" w:fill="FFFFFF"/>
        </w:rPr>
        <w:t>. AIS Journal of Sociology</w:t>
      </w:r>
      <w:r w:rsidR="00893885" w:rsidRPr="00893885">
        <w:rPr>
          <w:rFonts w:cs="Times New Roman"/>
          <w:szCs w:val="24"/>
          <w:shd w:val="clear" w:color="auto" w:fill="FFFFFF"/>
        </w:rPr>
        <w:t xml:space="preserve"> 17</w:t>
      </w:r>
      <w:r w:rsidR="003C4420">
        <w:rPr>
          <w:rFonts w:cs="Times New Roman"/>
          <w:szCs w:val="24"/>
          <w:shd w:val="clear" w:color="auto" w:fill="FFFFFF"/>
        </w:rPr>
        <w:t>:</w:t>
      </w:r>
      <w:r w:rsidR="00893885" w:rsidRPr="00893885">
        <w:rPr>
          <w:rFonts w:cs="Times New Roman"/>
          <w:szCs w:val="24"/>
          <w:shd w:val="clear" w:color="auto" w:fill="FFFFFF"/>
        </w:rPr>
        <w:t xml:space="preserve"> 239-25.</w:t>
      </w:r>
    </w:p>
    <w:p w14:paraId="04AF881E" w14:textId="77777777" w:rsidR="003C4420" w:rsidRDefault="005972EF" w:rsidP="008D2B84">
      <w:pPr>
        <w:autoSpaceDE w:val="0"/>
        <w:autoSpaceDN w:val="0"/>
        <w:adjustRightInd w:val="0"/>
        <w:spacing w:before="0" w:after="0"/>
        <w:ind w:left="1134" w:right="705" w:hanging="567"/>
        <w:contextualSpacing/>
        <w:jc w:val="both"/>
        <w:rPr>
          <w:rFonts w:cs="Times New Roman"/>
          <w:szCs w:val="24"/>
        </w:rPr>
      </w:pPr>
      <w:r w:rsidRPr="00732D1A">
        <w:rPr>
          <w:rFonts w:cs="Times New Roman"/>
          <w:szCs w:val="24"/>
        </w:rPr>
        <w:t>Cavanagh, C</w:t>
      </w:r>
      <w:r w:rsidR="003C4420">
        <w:rPr>
          <w:rFonts w:cs="Times New Roman"/>
          <w:szCs w:val="24"/>
        </w:rPr>
        <w:t>onnor</w:t>
      </w:r>
    </w:p>
    <w:p w14:paraId="46F5A1EC" w14:textId="775DCCB5" w:rsidR="005972EF" w:rsidRPr="00732D1A" w:rsidRDefault="005972EF" w:rsidP="008D2B84">
      <w:pPr>
        <w:autoSpaceDE w:val="0"/>
        <w:autoSpaceDN w:val="0"/>
        <w:adjustRightInd w:val="0"/>
        <w:spacing w:before="0" w:after="0"/>
        <w:ind w:left="1701" w:right="705" w:hanging="567"/>
        <w:contextualSpacing/>
        <w:jc w:val="both"/>
        <w:rPr>
          <w:rFonts w:cs="Times New Roman"/>
          <w:szCs w:val="24"/>
        </w:rPr>
      </w:pPr>
      <w:r w:rsidRPr="00732D1A">
        <w:rPr>
          <w:rFonts w:cs="Times New Roman"/>
          <w:szCs w:val="24"/>
        </w:rPr>
        <w:t xml:space="preserve"> 2014 Constructions of neoliberal reason by Jamie Peck</w:t>
      </w:r>
      <w:r w:rsidR="00D30A10" w:rsidRPr="00732D1A">
        <w:rPr>
          <w:rFonts w:cs="Times New Roman"/>
          <w:szCs w:val="24"/>
        </w:rPr>
        <w:t>.</w:t>
      </w:r>
      <w:r w:rsidRPr="00732D1A">
        <w:rPr>
          <w:rFonts w:cs="Times New Roman"/>
          <w:szCs w:val="24"/>
        </w:rPr>
        <w:t xml:space="preserve"> </w:t>
      </w:r>
      <w:r w:rsidRPr="00732D1A">
        <w:rPr>
          <w:rFonts w:cs="Times New Roman"/>
          <w:i/>
          <w:iCs/>
          <w:szCs w:val="24"/>
        </w:rPr>
        <w:t>Canadian Geographer</w:t>
      </w:r>
      <w:r w:rsidR="008914AC" w:rsidRPr="00732D1A">
        <w:rPr>
          <w:rFonts w:cs="Times New Roman"/>
          <w:szCs w:val="24"/>
        </w:rPr>
        <w:t>,</w:t>
      </w:r>
      <w:r w:rsidR="008914AC" w:rsidRPr="00732D1A">
        <w:rPr>
          <w:rFonts w:cs="Times New Roman"/>
          <w:i/>
          <w:iCs/>
          <w:szCs w:val="24"/>
        </w:rPr>
        <w:t xml:space="preserve"> </w:t>
      </w:r>
      <w:r w:rsidRPr="00732D1A">
        <w:rPr>
          <w:rFonts w:cs="Times New Roman"/>
          <w:szCs w:val="24"/>
        </w:rPr>
        <w:t>58</w:t>
      </w:r>
      <w:r w:rsidR="00880C51" w:rsidRPr="00732D1A">
        <w:rPr>
          <w:rFonts w:cs="Times New Roman"/>
          <w:szCs w:val="24"/>
        </w:rPr>
        <w:t>(3)</w:t>
      </w:r>
      <w:r w:rsidR="003C4420">
        <w:rPr>
          <w:rFonts w:cs="Times New Roman"/>
          <w:szCs w:val="24"/>
        </w:rPr>
        <w:t>:</w:t>
      </w:r>
      <w:r w:rsidR="00880C51" w:rsidRPr="00732D1A">
        <w:rPr>
          <w:rFonts w:cs="Times New Roman"/>
          <w:szCs w:val="24"/>
        </w:rPr>
        <w:t xml:space="preserve"> </w:t>
      </w:r>
      <w:r w:rsidRPr="00732D1A">
        <w:rPr>
          <w:rFonts w:cs="Times New Roman"/>
          <w:szCs w:val="24"/>
        </w:rPr>
        <w:t xml:space="preserve">33. </w:t>
      </w:r>
    </w:p>
    <w:p w14:paraId="5E9949C9" w14:textId="77777777" w:rsidR="008A6840" w:rsidRDefault="005972EF" w:rsidP="008D2B84">
      <w:pPr>
        <w:autoSpaceDE w:val="0"/>
        <w:autoSpaceDN w:val="0"/>
        <w:adjustRightInd w:val="0"/>
        <w:spacing w:before="0" w:after="0"/>
        <w:ind w:left="1134" w:right="705" w:hanging="567"/>
        <w:contextualSpacing/>
        <w:jc w:val="both"/>
        <w:rPr>
          <w:rFonts w:cs="Times New Roman"/>
          <w:szCs w:val="24"/>
        </w:rPr>
      </w:pPr>
      <w:r w:rsidRPr="008A6840">
        <w:rPr>
          <w:rFonts w:cs="Times New Roman"/>
          <w:szCs w:val="24"/>
        </w:rPr>
        <w:t xml:space="preserve">Campeau-Bouthillier, </w:t>
      </w:r>
      <w:proofErr w:type="spellStart"/>
      <w:r w:rsidRPr="008A6840">
        <w:rPr>
          <w:rFonts w:cs="Times New Roman"/>
          <w:szCs w:val="24"/>
        </w:rPr>
        <w:t>C</w:t>
      </w:r>
      <w:r w:rsidR="008A6840" w:rsidRPr="008A6840">
        <w:rPr>
          <w:rFonts w:cs="Times New Roman"/>
          <w:szCs w:val="24"/>
        </w:rPr>
        <w:t>assandre</w:t>
      </w:r>
      <w:proofErr w:type="spellEnd"/>
      <w:r w:rsidR="00880C51" w:rsidRPr="008A6840">
        <w:rPr>
          <w:rFonts w:cs="Times New Roman"/>
          <w:szCs w:val="24"/>
        </w:rPr>
        <w:t xml:space="preserve"> </w:t>
      </w:r>
    </w:p>
    <w:p w14:paraId="5851BF10" w14:textId="31D35EB9" w:rsidR="005972EF" w:rsidRPr="00732D1A" w:rsidRDefault="005972EF" w:rsidP="008D2B84">
      <w:pPr>
        <w:autoSpaceDE w:val="0"/>
        <w:autoSpaceDN w:val="0"/>
        <w:adjustRightInd w:val="0"/>
        <w:spacing w:before="0" w:after="0"/>
        <w:ind w:left="1701" w:right="705" w:hanging="567"/>
        <w:contextualSpacing/>
        <w:jc w:val="both"/>
        <w:rPr>
          <w:rFonts w:cs="Times New Roman"/>
          <w:i/>
          <w:iCs/>
          <w:szCs w:val="24"/>
        </w:rPr>
      </w:pPr>
      <w:r w:rsidRPr="008A6840">
        <w:rPr>
          <w:rFonts w:cs="Times New Roman"/>
          <w:szCs w:val="24"/>
        </w:rPr>
        <w:t>2021</w:t>
      </w:r>
      <w:r w:rsidRPr="00732D1A">
        <w:rPr>
          <w:rFonts w:cs="Times New Roman"/>
          <w:szCs w:val="24"/>
        </w:rPr>
        <w:t xml:space="preserve"> Bodies in yoga: tangled discourses in Canadian studios. </w:t>
      </w:r>
      <w:r w:rsidRPr="00732D1A">
        <w:rPr>
          <w:rFonts w:cs="Times New Roman"/>
          <w:i/>
          <w:iCs/>
          <w:szCs w:val="24"/>
        </w:rPr>
        <w:t>Anthropology &amp; Medicine</w:t>
      </w:r>
      <w:r w:rsidR="008914AC" w:rsidRPr="00732D1A">
        <w:rPr>
          <w:rFonts w:cs="Times New Roman"/>
          <w:szCs w:val="24"/>
        </w:rPr>
        <w:t xml:space="preserve"> </w:t>
      </w:r>
      <w:r w:rsidRPr="00732D1A">
        <w:rPr>
          <w:rFonts w:cs="Times New Roman"/>
          <w:szCs w:val="24"/>
        </w:rPr>
        <w:t>28</w:t>
      </w:r>
      <w:r w:rsidR="00880C51" w:rsidRPr="00732D1A">
        <w:rPr>
          <w:rFonts w:cs="Times New Roman"/>
          <w:szCs w:val="24"/>
        </w:rPr>
        <w:t>(3)</w:t>
      </w:r>
      <w:r w:rsidR="008A6840">
        <w:rPr>
          <w:rFonts w:cs="Times New Roman"/>
          <w:szCs w:val="24"/>
        </w:rPr>
        <w:t>:</w:t>
      </w:r>
      <w:r w:rsidR="00880C51" w:rsidRPr="00732D1A">
        <w:rPr>
          <w:rFonts w:cs="Times New Roman"/>
          <w:szCs w:val="24"/>
        </w:rPr>
        <w:t xml:space="preserve"> </w:t>
      </w:r>
      <w:r w:rsidRPr="00732D1A">
        <w:rPr>
          <w:rFonts w:cs="Times New Roman"/>
          <w:szCs w:val="24"/>
        </w:rPr>
        <w:t xml:space="preserve">359-373. </w:t>
      </w:r>
    </w:p>
    <w:p w14:paraId="3A5E8BF4" w14:textId="77777777" w:rsidR="008A6840" w:rsidRDefault="005972EF" w:rsidP="008D2B84">
      <w:pPr>
        <w:spacing w:before="0" w:after="0"/>
        <w:ind w:left="1134" w:right="705" w:hanging="567"/>
        <w:contextualSpacing/>
        <w:jc w:val="both"/>
        <w:rPr>
          <w:rFonts w:cs="Times New Roman"/>
          <w:szCs w:val="24"/>
        </w:rPr>
      </w:pPr>
      <w:r w:rsidRPr="00732D1A">
        <w:rPr>
          <w:rFonts w:cs="Times New Roman"/>
          <w:szCs w:val="24"/>
        </w:rPr>
        <w:t xml:space="preserve">De </w:t>
      </w:r>
      <w:proofErr w:type="spellStart"/>
      <w:r w:rsidRPr="00732D1A">
        <w:rPr>
          <w:rFonts w:cs="Times New Roman"/>
          <w:szCs w:val="24"/>
        </w:rPr>
        <w:t>Michelis</w:t>
      </w:r>
      <w:proofErr w:type="spellEnd"/>
      <w:r w:rsidRPr="00732D1A">
        <w:rPr>
          <w:rFonts w:cs="Times New Roman"/>
          <w:szCs w:val="24"/>
        </w:rPr>
        <w:t>, E</w:t>
      </w:r>
      <w:r w:rsidR="008A6840">
        <w:rPr>
          <w:rFonts w:cs="Times New Roman"/>
          <w:szCs w:val="24"/>
        </w:rPr>
        <w:t>lizabeth</w:t>
      </w:r>
      <w:r w:rsidR="00880C51" w:rsidRPr="00732D1A">
        <w:rPr>
          <w:rFonts w:cs="Times New Roman"/>
          <w:szCs w:val="24"/>
        </w:rPr>
        <w:t xml:space="preserve"> </w:t>
      </w:r>
    </w:p>
    <w:p w14:paraId="4453C98A" w14:textId="2207ACFF" w:rsidR="00A16934" w:rsidRPr="008A6840" w:rsidRDefault="005972EF" w:rsidP="008D2B84">
      <w:pPr>
        <w:spacing w:before="0" w:after="0"/>
        <w:ind w:left="1701" w:right="705" w:hanging="567"/>
        <w:contextualSpacing/>
        <w:jc w:val="both"/>
        <w:rPr>
          <w:rFonts w:cs="Times New Roman"/>
          <w:szCs w:val="24"/>
        </w:rPr>
      </w:pPr>
      <w:r w:rsidRPr="00732D1A">
        <w:rPr>
          <w:rFonts w:cs="Times New Roman"/>
          <w:szCs w:val="24"/>
        </w:rPr>
        <w:t xml:space="preserve">2004 </w:t>
      </w:r>
      <w:r w:rsidRPr="00732D1A">
        <w:rPr>
          <w:rFonts w:cs="Times New Roman"/>
          <w:i/>
          <w:iCs/>
          <w:szCs w:val="24"/>
        </w:rPr>
        <w:t xml:space="preserve">A History of Modern Yoga. </w:t>
      </w:r>
      <w:r w:rsidRPr="00732D1A">
        <w:rPr>
          <w:rFonts w:cs="Times New Roman"/>
          <w:i/>
          <w:iCs/>
          <w:szCs w:val="24"/>
          <w:lang w:val="it-IT"/>
        </w:rPr>
        <w:t>Patañjali and Modern Esotericism</w:t>
      </w:r>
      <w:r w:rsidRPr="00732D1A">
        <w:rPr>
          <w:rFonts w:cs="Times New Roman"/>
          <w:szCs w:val="24"/>
          <w:lang w:val="it-IT"/>
        </w:rPr>
        <w:t xml:space="preserve">. </w:t>
      </w:r>
      <w:r w:rsidR="008A6840" w:rsidRPr="008A6840">
        <w:rPr>
          <w:rFonts w:cs="Times New Roman"/>
          <w:szCs w:val="24"/>
        </w:rPr>
        <w:t xml:space="preserve">London: </w:t>
      </w:r>
      <w:r w:rsidRPr="008A6840">
        <w:rPr>
          <w:rFonts w:cs="Times New Roman"/>
          <w:szCs w:val="24"/>
        </w:rPr>
        <w:t>Continuum.</w:t>
      </w:r>
    </w:p>
    <w:p w14:paraId="677AC3FC" w14:textId="15E51019" w:rsidR="005972EF" w:rsidRPr="00732D1A" w:rsidRDefault="00880C51" w:rsidP="008D2B84">
      <w:pPr>
        <w:spacing w:before="0" w:after="0"/>
        <w:ind w:left="1701" w:right="705" w:hanging="567"/>
        <w:contextualSpacing/>
        <w:jc w:val="both"/>
        <w:rPr>
          <w:rFonts w:cs="Times New Roman"/>
          <w:szCs w:val="24"/>
          <w:shd w:val="clear" w:color="auto" w:fill="FFFFFF"/>
        </w:rPr>
      </w:pPr>
      <w:r w:rsidRPr="008A6840">
        <w:rPr>
          <w:rFonts w:cs="Times New Roman"/>
          <w:szCs w:val="24"/>
        </w:rPr>
        <w:t xml:space="preserve"> </w:t>
      </w:r>
      <w:r w:rsidR="005972EF" w:rsidRPr="008A6840">
        <w:rPr>
          <w:rFonts w:cs="Times New Roman"/>
          <w:szCs w:val="24"/>
        </w:rPr>
        <w:t xml:space="preserve">2020 </w:t>
      </w:r>
      <w:r w:rsidR="005972EF" w:rsidRPr="00732D1A">
        <w:rPr>
          <w:rFonts w:cs="Times New Roman"/>
          <w:szCs w:val="24"/>
        </w:rPr>
        <w:t>The Modern Spirit of Yoga: Idioms and Practices</w:t>
      </w:r>
      <w:r w:rsidR="00D30A10" w:rsidRPr="00732D1A">
        <w:rPr>
          <w:rFonts w:cs="Times New Roman"/>
          <w:szCs w:val="24"/>
        </w:rPr>
        <w:t>.</w:t>
      </w:r>
      <w:r w:rsidR="005972EF" w:rsidRPr="00732D1A">
        <w:rPr>
          <w:rFonts w:cs="Times New Roman"/>
          <w:szCs w:val="24"/>
        </w:rPr>
        <w:t xml:space="preserve"> </w:t>
      </w:r>
      <w:r w:rsidR="00D30A10" w:rsidRPr="00732D1A">
        <w:rPr>
          <w:rFonts w:cs="Times New Roman"/>
          <w:szCs w:val="24"/>
        </w:rPr>
        <w:t>I</w:t>
      </w:r>
      <w:r w:rsidR="005972EF" w:rsidRPr="00732D1A">
        <w:rPr>
          <w:rFonts w:cs="Times New Roman"/>
          <w:szCs w:val="24"/>
        </w:rPr>
        <w:t xml:space="preserve">n </w:t>
      </w:r>
      <w:r w:rsidR="008A6840" w:rsidRPr="00732D1A">
        <w:rPr>
          <w:rFonts w:cs="Times New Roman"/>
          <w:i/>
          <w:iCs/>
          <w:szCs w:val="24"/>
        </w:rPr>
        <w:t>The Oxford History of Hinduism:</w:t>
      </w:r>
      <w:r w:rsidR="008A6840" w:rsidRPr="00732D1A">
        <w:rPr>
          <w:rFonts w:cs="Times New Roman"/>
          <w:szCs w:val="24"/>
        </w:rPr>
        <w:t xml:space="preserve"> </w:t>
      </w:r>
      <w:r w:rsidR="008A6840" w:rsidRPr="00732D1A">
        <w:rPr>
          <w:rFonts w:cs="Times New Roman"/>
          <w:i/>
          <w:szCs w:val="24"/>
          <w:shd w:val="clear" w:color="auto" w:fill="FFFFFF"/>
        </w:rPr>
        <w:t>Hindu Practice</w:t>
      </w:r>
      <w:r w:rsidR="008A6840">
        <w:rPr>
          <w:rFonts w:cs="Times New Roman"/>
          <w:iCs/>
          <w:szCs w:val="24"/>
          <w:shd w:val="clear" w:color="auto" w:fill="FFFFFF"/>
        </w:rPr>
        <w:t xml:space="preserve">, edited by </w:t>
      </w:r>
      <w:r w:rsidR="006055D7" w:rsidRPr="00732D1A">
        <w:rPr>
          <w:rFonts w:cs="Times New Roman"/>
          <w:szCs w:val="24"/>
        </w:rPr>
        <w:t>G</w:t>
      </w:r>
      <w:r w:rsidR="008A6840">
        <w:rPr>
          <w:rFonts w:cs="Times New Roman"/>
          <w:szCs w:val="24"/>
        </w:rPr>
        <w:t>alvin</w:t>
      </w:r>
      <w:r w:rsidR="006055D7" w:rsidRPr="00732D1A">
        <w:rPr>
          <w:rFonts w:cs="Times New Roman"/>
          <w:szCs w:val="24"/>
        </w:rPr>
        <w:t xml:space="preserve"> Flood</w:t>
      </w:r>
      <w:r w:rsidR="008A6840">
        <w:rPr>
          <w:rFonts w:cs="Times New Roman"/>
          <w:szCs w:val="24"/>
        </w:rPr>
        <w:t>,</w:t>
      </w:r>
      <w:r w:rsidR="008A6840">
        <w:rPr>
          <w:rFonts w:cs="Times New Roman"/>
          <w:iCs/>
          <w:szCs w:val="24"/>
          <w:shd w:val="clear" w:color="auto" w:fill="FFFFFF"/>
        </w:rPr>
        <w:t xml:space="preserve"> </w:t>
      </w:r>
      <w:r w:rsidR="00D30A10" w:rsidRPr="00732D1A">
        <w:rPr>
          <w:rFonts w:cs="Times New Roman"/>
          <w:szCs w:val="24"/>
          <w:shd w:val="clear" w:color="auto" w:fill="FFFFFF"/>
        </w:rPr>
        <w:t>425-454</w:t>
      </w:r>
      <w:r w:rsidR="008A6840">
        <w:rPr>
          <w:rFonts w:cs="Times New Roman"/>
          <w:szCs w:val="24"/>
          <w:shd w:val="clear" w:color="auto" w:fill="FFFFFF"/>
        </w:rPr>
        <w:t>. Oxford:</w:t>
      </w:r>
      <w:r w:rsidR="006055D7" w:rsidRPr="00732D1A">
        <w:rPr>
          <w:rFonts w:cs="Times New Roman"/>
          <w:szCs w:val="24"/>
          <w:shd w:val="clear" w:color="auto" w:fill="FFFFFF"/>
        </w:rPr>
        <w:t xml:space="preserve"> </w:t>
      </w:r>
      <w:r w:rsidR="005972EF" w:rsidRPr="00732D1A">
        <w:rPr>
          <w:rFonts w:cs="Times New Roman"/>
          <w:szCs w:val="24"/>
          <w:shd w:val="clear" w:color="auto" w:fill="FFFFFF"/>
        </w:rPr>
        <w:t>Oxford University Press.</w:t>
      </w:r>
    </w:p>
    <w:p w14:paraId="2D73F93A" w14:textId="77777777" w:rsidR="00006FB5" w:rsidRDefault="005972EF" w:rsidP="008D2B84">
      <w:pPr>
        <w:shd w:val="clear" w:color="auto" w:fill="FFFFFF"/>
        <w:spacing w:before="0" w:after="0"/>
        <w:ind w:left="1134" w:right="705" w:hanging="567"/>
        <w:contextualSpacing/>
        <w:jc w:val="both"/>
        <w:outlineLvl w:val="0"/>
        <w:rPr>
          <w:rFonts w:cs="Times New Roman"/>
          <w:szCs w:val="24"/>
          <w:shd w:val="clear" w:color="auto" w:fill="FFFFFF"/>
        </w:rPr>
      </w:pPr>
      <w:bookmarkStart w:id="11" w:name="_Hlk51595374"/>
      <w:bookmarkStart w:id="12" w:name="_Hlk87869377"/>
      <w:r w:rsidRPr="00732D1A">
        <w:rPr>
          <w:rFonts w:cs="Times New Roman"/>
          <w:szCs w:val="24"/>
          <w:shd w:val="clear" w:color="auto" w:fill="FFFFFF"/>
        </w:rPr>
        <w:t>Di Placido, M</w:t>
      </w:r>
      <w:r w:rsidR="00006FB5">
        <w:rPr>
          <w:rFonts w:cs="Times New Roman"/>
          <w:szCs w:val="24"/>
          <w:shd w:val="clear" w:color="auto" w:fill="FFFFFF"/>
        </w:rPr>
        <w:t>atteo</w:t>
      </w:r>
      <w:r w:rsidR="006055D7" w:rsidRPr="00732D1A">
        <w:rPr>
          <w:rFonts w:cs="Times New Roman"/>
          <w:szCs w:val="24"/>
          <w:shd w:val="clear" w:color="auto" w:fill="FFFFFF"/>
        </w:rPr>
        <w:t xml:space="preserve"> </w:t>
      </w:r>
    </w:p>
    <w:p w14:paraId="5F0F61E3" w14:textId="51F299F8" w:rsidR="00545E9B" w:rsidRPr="00732D1A" w:rsidRDefault="006055D7" w:rsidP="008D2B84">
      <w:pPr>
        <w:shd w:val="clear" w:color="auto" w:fill="FFFFFF"/>
        <w:spacing w:before="0" w:after="0"/>
        <w:ind w:left="1134" w:right="705"/>
        <w:contextualSpacing/>
        <w:jc w:val="both"/>
        <w:outlineLvl w:val="0"/>
        <w:rPr>
          <w:rFonts w:cs="Times New Roman"/>
          <w:szCs w:val="24"/>
        </w:rPr>
      </w:pPr>
      <w:r w:rsidRPr="00732D1A">
        <w:rPr>
          <w:rFonts w:cs="Times New Roman"/>
          <w:szCs w:val="24"/>
          <w:shd w:val="clear" w:color="auto" w:fill="FFFFFF"/>
        </w:rPr>
        <w:lastRenderedPageBreak/>
        <w:t>2</w:t>
      </w:r>
      <w:r w:rsidR="005972EF" w:rsidRPr="00732D1A">
        <w:rPr>
          <w:rFonts w:cs="Times New Roman"/>
          <w:szCs w:val="24"/>
          <w:shd w:val="clear" w:color="auto" w:fill="FFFFFF"/>
        </w:rPr>
        <w:t xml:space="preserve">018 </w:t>
      </w:r>
      <w:r w:rsidR="005972EF" w:rsidRPr="00732D1A">
        <w:rPr>
          <w:rFonts w:cs="Times New Roman"/>
          <w:szCs w:val="24"/>
        </w:rPr>
        <w:t xml:space="preserve">Serving, Contemplating and Praying: Non-Postural Yoga(s), Embodiment and Spiritual Capital. </w:t>
      </w:r>
      <w:r w:rsidR="005972EF" w:rsidRPr="00732D1A">
        <w:rPr>
          <w:rFonts w:cs="Times New Roman"/>
          <w:i/>
          <w:iCs/>
          <w:szCs w:val="24"/>
        </w:rPr>
        <w:t>Societies</w:t>
      </w:r>
      <w:r w:rsidR="008914AC" w:rsidRPr="00732D1A">
        <w:rPr>
          <w:rFonts w:cs="Times New Roman"/>
          <w:szCs w:val="24"/>
        </w:rPr>
        <w:t xml:space="preserve"> </w:t>
      </w:r>
      <w:r w:rsidR="005972EF" w:rsidRPr="00732D1A">
        <w:rPr>
          <w:rFonts w:cs="Times New Roman"/>
          <w:szCs w:val="24"/>
        </w:rPr>
        <w:t>8</w:t>
      </w:r>
      <w:r w:rsidRPr="00732D1A">
        <w:rPr>
          <w:rFonts w:cs="Times New Roman"/>
          <w:szCs w:val="24"/>
        </w:rPr>
        <w:t>(3)</w:t>
      </w:r>
      <w:r w:rsidR="00006FB5">
        <w:rPr>
          <w:rFonts w:cs="Times New Roman"/>
          <w:szCs w:val="24"/>
        </w:rPr>
        <w:t>:</w:t>
      </w:r>
      <w:r w:rsidR="00545E9B" w:rsidRPr="00732D1A">
        <w:rPr>
          <w:rFonts w:cs="Times New Roman"/>
          <w:szCs w:val="24"/>
        </w:rPr>
        <w:t xml:space="preserve"> </w:t>
      </w:r>
      <w:r w:rsidR="005972EF" w:rsidRPr="00732D1A">
        <w:rPr>
          <w:rFonts w:cs="Times New Roman"/>
          <w:szCs w:val="24"/>
        </w:rPr>
        <w:t xml:space="preserve">1-21. </w:t>
      </w:r>
      <w:bookmarkEnd w:id="11"/>
    </w:p>
    <w:p w14:paraId="5E85A75E" w14:textId="290EF5CE" w:rsidR="005972EF" w:rsidRPr="00732D1A" w:rsidRDefault="005972EF" w:rsidP="008D2B84">
      <w:pPr>
        <w:shd w:val="clear" w:color="auto" w:fill="FFFFFF"/>
        <w:spacing w:before="0" w:after="0"/>
        <w:ind w:left="1701" w:right="705" w:hanging="567"/>
        <w:contextualSpacing/>
        <w:jc w:val="both"/>
        <w:outlineLvl w:val="0"/>
        <w:rPr>
          <w:rFonts w:cs="Times New Roman"/>
          <w:szCs w:val="24"/>
        </w:rPr>
      </w:pPr>
      <w:r w:rsidRPr="00732D1A">
        <w:rPr>
          <w:rFonts w:cs="Times New Roman"/>
          <w:szCs w:val="24"/>
        </w:rPr>
        <w:t xml:space="preserve">2020 Blending Martial Arts and Yoga for Health: From the Last Samurai to the First </w:t>
      </w:r>
      <w:proofErr w:type="spellStart"/>
      <w:r w:rsidRPr="00732D1A">
        <w:rPr>
          <w:rFonts w:cs="Times New Roman"/>
          <w:szCs w:val="24"/>
        </w:rPr>
        <w:t>Odaka</w:t>
      </w:r>
      <w:proofErr w:type="spellEnd"/>
      <w:r w:rsidRPr="00732D1A">
        <w:rPr>
          <w:rFonts w:cs="Times New Roman"/>
          <w:szCs w:val="24"/>
        </w:rPr>
        <w:t xml:space="preserve"> Yoga Warrior. </w:t>
      </w:r>
      <w:r w:rsidRPr="00732D1A">
        <w:rPr>
          <w:rFonts w:cs="Times New Roman"/>
          <w:i/>
          <w:iCs/>
          <w:szCs w:val="24"/>
        </w:rPr>
        <w:t>Fron</w:t>
      </w:r>
      <w:r w:rsidR="00545E9B" w:rsidRPr="00732D1A">
        <w:rPr>
          <w:rFonts w:cs="Times New Roman"/>
          <w:i/>
          <w:iCs/>
          <w:szCs w:val="24"/>
        </w:rPr>
        <w:t>tiers in</w:t>
      </w:r>
      <w:r w:rsidRPr="00732D1A">
        <w:rPr>
          <w:rFonts w:cs="Times New Roman"/>
          <w:i/>
          <w:iCs/>
          <w:szCs w:val="24"/>
        </w:rPr>
        <w:t xml:space="preserve"> Sociol</w:t>
      </w:r>
      <w:r w:rsidR="00545E9B" w:rsidRPr="00732D1A">
        <w:rPr>
          <w:rFonts w:cs="Times New Roman"/>
          <w:i/>
          <w:iCs/>
          <w:szCs w:val="24"/>
        </w:rPr>
        <w:t>ogy: Medical Sociology</w:t>
      </w:r>
      <w:r w:rsidR="008914AC" w:rsidRPr="00732D1A">
        <w:rPr>
          <w:rFonts w:cs="Times New Roman"/>
          <w:i/>
          <w:iCs/>
          <w:szCs w:val="24"/>
        </w:rPr>
        <w:t xml:space="preserve"> </w:t>
      </w:r>
      <w:r w:rsidR="00545E9B" w:rsidRPr="00732D1A">
        <w:rPr>
          <w:rFonts w:cs="Times New Roman"/>
          <w:szCs w:val="24"/>
        </w:rPr>
        <w:t>16</w:t>
      </w:r>
      <w:r w:rsidR="006055D7" w:rsidRPr="00732D1A">
        <w:rPr>
          <w:rFonts w:cs="Times New Roman"/>
          <w:szCs w:val="24"/>
        </w:rPr>
        <w:t>(5)</w:t>
      </w:r>
      <w:r w:rsidR="00006FB5">
        <w:rPr>
          <w:rFonts w:cs="Times New Roman"/>
          <w:szCs w:val="24"/>
        </w:rPr>
        <w:t>:</w:t>
      </w:r>
      <w:r w:rsidR="00545E9B" w:rsidRPr="00732D1A">
        <w:rPr>
          <w:rFonts w:cs="Times New Roman"/>
          <w:szCs w:val="24"/>
        </w:rPr>
        <w:t xml:space="preserve"> </w:t>
      </w:r>
      <w:r w:rsidRPr="00732D1A">
        <w:rPr>
          <w:rFonts w:cs="Times New Roman"/>
          <w:szCs w:val="24"/>
        </w:rPr>
        <w:t xml:space="preserve">1-16. </w:t>
      </w:r>
    </w:p>
    <w:p w14:paraId="4872AC12" w14:textId="4A77BE4D" w:rsidR="005972EF" w:rsidRPr="00732D1A" w:rsidRDefault="005972EF" w:rsidP="008D2B84">
      <w:pPr>
        <w:autoSpaceDE w:val="0"/>
        <w:autoSpaceDN w:val="0"/>
        <w:adjustRightInd w:val="0"/>
        <w:spacing w:after="0"/>
        <w:ind w:left="1701" w:right="705" w:hanging="567"/>
        <w:contextualSpacing/>
        <w:jc w:val="both"/>
        <w:rPr>
          <w:rFonts w:cs="Times New Roman"/>
          <w:szCs w:val="24"/>
        </w:rPr>
      </w:pPr>
      <w:r w:rsidRPr="00732D1A">
        <w:rPr>
          <w:rFonts w:cs="Times New Roman"/>
          <w:szCs w:val="24"/>
        </w:rPr>
        <w:t xml:space="preserve">2021 </w:t>
      </w:r>
      <w:r w:rsidRPr="00732D1A">
        <w:rPr>
          <w:rFonts w:eastAsia="Brill-Bold" w:cs="Times New Roman"/>
          <w:szCs w:val="24"/>
        </w:rPr>
        <w:t xml:space="preserve">The </w:t>
      </w:r>
      <w:r w:rsidRPr="00732D1A">
        <w:rPr>
          <w:rFonts w:eastAsia="Brill-Bold" w:cs="Times New Roman"/>
          <w:i/>
          <w:iCs/>
          <w:szCs w:val="24"/>
        </w:rPr>
        <w:t xml:space="preserve">Yoga Studies </w:t>
      </w:r>
      <w:proofErr w:type="spellStart"/>
      <w:r w:rsidRPr="00732D1A">
        <w:rPr>
          <w:rFonts w:eastAsia="Brill-Bold" w:cs="Times New Roman"/>
          <w:i/>
          <w:iCs/>
          <w:szCs w:val="24"/>
        </w:rPr>
        <w:t>Dispositif</w:t>
      </w:r>
      <w:proofErr w:type="spellEnd"/>
      <w:r w:rsidRPr="00732D1A">
        <w:rPr>
          <w:rFonts w:cs="Times New Roman"/>
          <w:szCs w:val="24"/>
        </w:rPr>
        <w:t xml:space="preserve">: </w:t>
      </w:r>
      <w:r w:rsidRPr="00732D1A">
        <w:rPr>
          <w:rFonts w:eastAsia="Brill-Bold" w:cs="Times New Roman"/>
          <w:szCs w:val="24"/>
        </w:rPr>
        <w:t>The Discursive Study of Religion and the Birth and Development</w:t>
      </w:r>
      <w:r w:rsidRPr="00732D1A">
        <w:rPr>
          <w:rFonts w:cs="Times New Roman"/>
          <w:szCs w:val="24"/>
        </w:rPr>
        <w:t xml:space="preserve"> </w:t>
      </w:r>
      <w:r w:rsidRPr="00732D1A">
        <w:rPr>
          <w:rFonts w:eastAsia="Brill-Bold" w:cs="Times New Roman"/>
          <w:szCs w:val="24"/>
        </w:rPr>
        <w:t xml:space="preserve">of a Discipline. </w:t>
      </w:r>
      <w:r w:rsidRPr="00732D1A">
        <w:rPr>
          <w:rFonts w:eastAsia="Brill-Bold" w:cs="Times New Roman"/>
          <w:i/>
          <w:iCs/>
          <w:szCs w:val="24"/>
        </w:rPr>
        <w:t>Method &amp; Theory in the Study of Religion</w:t>
      </w:r>
      <w:r w:rsidR="008914AC" w:rsidRPr="00732D1A">
        <w:rPr>
          <w:rFonts w:eastAsia="Brill-Bold" w:cs="Times New Roman"/>
          <w:szCs w:val="24"/>
        </w:rPr>
        <w:t xml:space="preserve"> </w:t>
      </w:r>
      <w:r w:rsidRPr="00732D1A">
        <w:rPr>
          <w:rFonts w:eastAsia="Brill-Roman" w:cs="Times New Roman"/>
          <w:szCs w:val="24"/>
        </w:rPr>
        <w:t>33</w:t>
      </w:r>
      <w:r w:rsidR="00006FB5">
        <w:rPr>
          <w:rFonts w:eastAsia="Brill-Roman" w:cs="Times New Roman"/>
          <w:szCs w:val="24"/>
        </w:rPr>
        <w:t xml:space="preserve">: </w:t>
      </w:r>
      <w:r w:rsidRPr="00732D1A">
        <w:rPr>
          <w:rFonts w:eastAsia="Brill-Roman" w:cs="Times New Roman"/>
          <w:szCs w:val="24"/>
        </w:rPr>
        <w:t>505–529.</w:t>
      </w:r>
    </w:p>
    <w:p w14:paraId="714C8E09" w14:textId="2006D3B5" w:rsidR="00D87751" w:rsidRPr="00D87751" w:rsidRDefault="00D87751" w:rsidP="008D2B84">
      <w:pPr>
        <w:autoSpaceDE w:val="0"/>
        <w:autoSpaceDN w:val="0"/>
        <w:adjustRightInd w:val="0"/>
        <w:spacing w:after="0"/>
        <w:ind w:left="1701" w:right="705" w:hanging="567"/>
        <w:contextualSpacing/>
        <w:jc w:val="both"/>
        <w:rPr>
          <w:rFonts w:cs="Times New Roman"/>
          <w:color w:val="000000"/>
          <w:szCs w:val="24"/>
          <w:lang w:val="it-IT"/>
        </w:rPr>
      </w:pPr>
      <w:r>
        <w:rPr>
          <w:rFonts w:cs="Times New Roman"/>
          <w:color w:val="000000"/>
          <w:szCs w:val="24"/>
        </w:rPr>
        <w:t xml:space="preserve"> Forthcoming </w:t>
      </w:r>
      <w:r w:rsidRPr="00D87751">
        <w:rPr>
          <w:rFonts w:cs="Times New Roman"/>
          <w:i/>
          <w:iCs/>
          <w:color w:val="222222"/>
          <w:szCs w:val="24"/>
          <w:u w:color="222222"/>
          <w:shd w:val="clear" w:color="auto" w:fill="FFFFFF"/>
        </w:rPr>
        <w:t>Focus</w:t>
      </w:r>
      <w:r w:rsidRPr="00D87751">
        <w:rPr>
          <w:rFonts w:cs="Times New Roman"/>
          <w:color w:val="222222"/>
          <w:szCs w:val="24"/>
          <w:u w:color="222222"/>
          <w:shd w:val="clear" w:color="auto" w:fill="FFFFFF"/>
        </w:rPr>
        <w:t xml:space="preserve">, </w:t>
      </w:r>
      <w:r w:rsidRPr="00D87751">
        <w:rPr>
          <w:rFonts w:cs="Times New Roman"/>
          <w:i/>
          <w:iCs/>
          <w:color w:val="222222"/>
          <w:szCs w:val="24"/>
          <w:u w:color="222222"/>
          <w:shd w:val="clear" w:color="auto" w:fill="FFFFFF"/>
        </w:rPr>
        <w:t>Flexibility</w:t>
      </w:r>
      <w:r w:rsidRPr="00D87751">
        <w:rPr>
          <w:rFonts w:cs="Times New Roman"/>
          <w:color w:val="222222"/>
          <w:szCs w:val="24"/>
          <w:u w:color="222222"/>
          <w:shd w:val="clear" w:color="auto" w:fill="FFFFFF"/>
        </w:rPr>
        <w:t xml:space="preserve">, and </w:t>
      </w:r>
      <w:r w:rsidRPr="00D87751">
        <w:rPr>
          <w:rFonts w:cs="Times New Roman"/>
          <w:i/>
          <w:iCs/>
          <w:color w:val="222222"/>
          <w:szCs w:val="24"/>
          <w:u w:color="222222"/>
          <w:shd w:val="clear" w:color="auto" w:fill="FFFFFF"/>
        </w:rPr>
        <w:t>Performativity</w:t>
      </w:r>
      <w:r w:rsidRPr="00D87751">
        <w:rPr>
          <w:rFonts w:cs="Times New Roman"/>
          <w:color w:val="222222"/>
          <w:szCs w:val="24"/>
          <w:u w:color="222222"/>
          <w:shd w:val="clear" w:color="auto" w:fill="FFFFFF"/>
        </w:rPr>
        <w:t xml:space="preserve">: The </w:t>
      </w:r>
      <w:r w:rsidRPr="00D87751">
        <w:rPr>
          <w:rFonts w:cs="Times New Roman"/>
          <w:i/>
          <w:iCs/>
          <w:color w:val="222222"/>
          <w:szCs w:val="24"/>
          <w:u w:color="222222"/>
          <w:shd w:val="clear" w:color="auto" w:fill="FFFFFF"/>
        </w:rPr>
        <w:t>Yogic Habitus</w:t>
      </w:r>
      <w:r w:rsidRPr="00D87751">
        <w:rPr>
          <w:rFonts w:cs="Times New Roman"/>
          <w:color w:val="222222"/>
          <w:szCs w:val="24"/>
          <w:u w:color="222222"/>
          <w:shd w:val="clear" w:color="auto" w:fill="FFFFFF"/>
        </w:rPr>
        <w:t xml:space="preserve"> and the Neoliberal Order</w:t>
      </w:r>
      <w:r w:rsidRPr="00D87751">
        <w:rPr>
          <w:rFonts w:cs="Times New Roman"/>
          <w:color w:val="000000"/>
          <w:szCs w:val="24"/>
        </w:rPr>
        <w:t>.</w:t>
      </w:r>
      <w:r>
        <w:rPr>
          <w:rFonts w:cs="Times New Roman"/>
          <w:color w:val="000000"/>
          <w:szCs w:val="24"/>
        </w:rPr>
        <w:t xml:space="preserve"> </w:t>
      </w:r>
      <w:r w:rsidRPr="00D87751">
        <w:rPr>
          <w:rFonts w:cs="Times New Roman"/>
          <w:i/>
          <w:iCs/>
          <w:color w:val="000000"/>
          <w:szCs w:val="24"/>
          <w:lang w:val="it-IT"/>
        </w:rPr>
        <w:t>Etnografia e Ricerca Qualitativa</w:t>
      </w:r>
      <w:r>
        <w:rPr>
          <w:rFonts w:cs="Times New Roman"/>
          <w:color w:val="000000"/>
          <w:szCs w:val="24"/>
          <w:lang w:val="it-IT"/>
        </w:rPr>
        <w:t xml:space="preserve">. </w:t>
      </w:r>
    </w:p>
    <w:p w14:paraId="4200F54E" w14:textId="77777777" w:rsidR="00006FB5" w:rsidRDefault="005972EF" w:rsidP="008D2B84">
      <w:pPr>
        <w:autoSpaceDE w:val="0"/>
        <w:autoSpaceDN w:val="0"/>
        <w:adjustRightInd w:val="0"/>
        <w:spacing w:before="0" w:after="0"/>
        <w:ind w:left="1134" w:right="705" w:hanging="567"/>
        <w:contextualSpacing/>
        <w:jc w:val="both"/>
        <w:rPr>
          <w:rFonts w:cs="Times New Roman"/>
          <w:szCs w:val="24"/>
          <w:lang w:val="it-IT"/>
        </w:rPr>
      </w:pPr>
      <w:r w:rsidRPr="00D87751">
        <w:rPr>
          <w:rFonts w:cs="Times New Roman"/>
          <w:szCs w:val="24"/>
          <w:lang w:val="it-IT"/>
        </w:rPr>
        <w:t>Di Placido, M</w:t>
      </w:r>
      <w:r w:rsidR="00006FB5">
        <w:rPr>
          <w:rFonts w:cs="Times New Roman"/>
          <w:szCs w:val="24"/>
          <w:lang w:val="it-IT"/>
        </w:rPr>
        <w:t>atteo, and Lorenzo Pedrini</w:t>
      </w:r>
      <w:r w:rsidRPr="00D87751">
        <w:rPr>
          <w:rFonts w:cs="Times New Roman"/>
          <w:szCs w:val="24"/>
          <w:lang w:val="it-IT"/>
        </w:rPr>
        <w:t xml:space="preserve"> </w:t>
      </w:r>
    </w:p>
    <w:p w14:paraId="1EB65598" w14:textId="3DDDCDC6" w:rsidR="005972EF" w:rsidRPr="00732D1A" w:rsidRDefault="00351FF7" w:rsidP="008D2B84">
      <w:pPr>
        <w:autoSpaceDE w:val="0"/>
        <w:autoSpaceDN w:val="0"/>
        <w:adjustRightInd w:val="0"/>
        <w:spacing w:before="0" w:after="0"/>
        <w:ind w:left="1701" w:right="705" w:hanging="567"/>
        <w:contextualSpacing/>
        <w:jc w:val="both"/>
        <w:rPr>
          <w:rFonts w:cs="Times New Roman"/>
          <w:color w:val="222222"/>
          <w:szCs w:val="24"/>
          <w:shd w:val="clear" w:color="auto" w:fill="FFFFFF"/>
        </w:rPr>
      </w:pPr>
      <w:r>
        <w:rPr>
          <w:rFonts w:cs="Times New Roman"/>
          <w:szCs w:val="24"/>
        </w:rPr>
        <w:t>2022</w:t>
      </w:r>
      <w:r w:rsidR="00006FB5">
        <w:rPr>
          <w:rFonts w:cs="Times New Roman"/>
          <w:szCs w:val="24"/>
        </w:rPr>
        <w:t xml:space="preserve"> </w:t>
      </w:r>
      <w:r w:rsidR="00D87751" w:rsidRPr="00D87751">
        <w:rPr>
          <w:rFonts w:cs="Times New Roman"/>
          <w:szCs w:val="24"/>
        </w:rPr>
        <w:t>Exploring Engaged Spirituality</w:t>
      </w:r>
      <w:r w:rsidR="00D87751" w:rsidRPr="00D87751">
        <w:rPr>
          <w:rFonts w:cs="Times New Roman"/>
          <w:color w:val="222222"/>
          <w:szCs w:val="24"/>
          <w:shd w:val="clear" w:color="auto" w:fill="FFFFFF"/>
        </w:rPr>
        <w:t xml:space="preserve"> </w:t>
      </w:r>
      <w:r w:rsidR="00D87751" w:rsidRPr="00D87751">
        <w:rPr>
          <w:rFonts w:cs="Times New Roman"/>
          <w:szCs w:val="24"/>
        </w:rPr>
        <w:t>through Martial Arts:</w:t>
      </w:r>
      <w:r w:rsidR="00D87751" w:rsidRPr="00D87751">
        <w:rPr>
          <w:rFonts w:cs="Times New Roman"/>
          <w:color w:val="222222"/>
          <w:szCs w:val="24"/>
          <w:shd w:val="clear" w:color="auto" w:fill="FFFFFF"/>
        </w:rPr>
        <w:t xml:space="preserve"> </w:t>
      </w:r>
      <w:r w:rsidR="00D87751" w:rsidRPr="00D87751">
        <w:rPr>
          <w:rFonts w:cs="Times New Roman"/>
          <w:szCs w:val="24"/>
        </w:rPr>
        <w:t xml:space="preserve">Pedagogies of Engagement in </w:t>
      </w:r>
      <w:proofErr w:type="spellStart"/>
      <w:r w:rsidR="00D87751" w:rsidRPr="00D87751">
        <w:rPr>
          <w:rFonts w:cs="Times New Roman"/>
          <w:i/>
          <w:iCs/>
          <w:szCs w:val="24"/>
        </w:rPr>
        <w:t>Boxe</w:t>
      </w:r>
      <w:proofErr w:type="spellEnd"/>
      <w:r w:rsidR="00D87751" w:rsidRPr="00D87751">
        <w:rPr>
          <w:rFonts w:cs="Times New Roman"/>
          <w:color w:val="222222"/>
          <w:szCs w:val="24"/>
          <w:shd w:val="clear" w:color="auto" w:fill="FFFFFF"/>
        </w:rPr>
        <w:t xml:space="preserve"> </w:t>
      </w:r>
      <w:proofErr w:type="spellStart"/>
      <w:r w:rsidR="00D87751" w:rsidRPr="00D87751">
        <w:rPr>
          <w:rFonts w:cs="Times New Roman"/>
          <w:i/>
          <w:iCs/>
          <w:szCs w:val="24"/>
        </w:rPr>
        <w:t>Popolare</w:t>
      </w:r>
      <w:proofErr w:type="spellEnd"/>
      <w:r w:rsidR="00D87751" w:rsidRPr="00D87751">
        <w:rPr>
          <w:rFonts w:cs="Times New Roman"/>
          <w:i/>
          <w:iCs/>
          <w:szCs w:val="24"/>
        </w:rPr>
        <w:t xml:space="preserve"> </w:t>
      </w:r>
      <w:r w:rsidR="00D87751" w:rsidRPr="00D87751">
        <w:rPr>
          <w:rFonts w:cs="Times New Roman"/>
          <w:szCs w:val="24"/>
        </w:rPr>
        <w:t xml:space="preserve">and </w:t>
      </w:r>
      <w:proofErr w:type="spellStart"/>
      <w:r w:rsidR="00D87751" w:rsidRPr="00D87751">
        <w:rPr>
          <w:rFonts w:cs="Times New Roman"/>
          <w:i/>
          <w:iCs/>
          <w:szCs w:val="24"/>
        </w:rPr>
        <w:t>Odaka</w:t>
      </w:r>
      <w:proofErr w:type="spellEnd"/>
      <w:r w:rsidR="00D87751" w:rsidRPr="00D87751">
        <w:rPr>
          <w:rFonts w:cs="Times New Roman"/>
          <w:i/>
          <w:iCs/>
          <w:szCs w:val="24"/>
        </w:rPr>
        <w:t xml:space="preserve"> Yoga</w:t>
      </w:r>
      <w:r w:rsidR="00D87751" w:rsidRPr="00D87751">
        <w:rPr>
          <w:rFonts w:cs="Times New Roman"/>
          <w:color w:val="222222"/>
          <w:szCs w:val="24"/>
          <w:shd w:val="clear" w:color="auto" w:fill="FFFFFF"/>
        </w:rPr>
        <w:t xml:space="preserve">. </w:t>
      </w:r>
      <w:r w:rsidR="00D87751" w:rsidRPr="00D75164">
        <w:rPr>
          <w:rFonts w:cs="Times New Roman"/>
          <w:i/>
          <w:iCs/>
          <w:color w:val="222222"/>
          <w:szCs w:val="24"/>
          <w:shd w:val="clear" w:color="auto" w:fill="FFFFFF"/>
        </w:rPr>
        <w:t>Fieldwork in Religion</w:t>
      </w:r>
      <w:r>
        <w:rPr>
          <w:rFonts w:cs="Times New Roman"/>
          <w:color w:val="222222"/>
          <w:szCs w:val="24"/>
          <w:shd w:val="clear" w:color="auto" w:fill="FFFFFF"/>
        </w:rPr>
        <w:t xml:space="preserve"> 17(2): 1-21.</w:t>
      </w:r>
    </w:p>
    <w:p w14:paraId="105172AA" w14:textId="77777777" w:rsidR="00006FB5" w:rsidRDefault="005972EF" w:rsidP="008D2B84">
      <w:pPr>
        <w:pStyle w:val="Default"/>
        <w:ind w:left="1134" w:right="705" w:hanging="567"/>
        <w:contextualSpacing/>
        <w:jc w:val="both"/>
        <w:rPr>
          <w:color w:val="auto"/>
          <w:shd w:val="clear" w:color="auto" w:fill="FFFFFF"/>
        </w:rPr>
      </w:pPr>
      <w:bookmarkStart w:id="13" w:name="_Hlk51593130"/>
      <w:bookmarkEnd w:id="12"/>
      <w:r w:rsidRPr="00732D1A">
        <w:rPr>
          <w:color w:val="auto"/>
          <w:shd w:val="clear" w:color="auto" w:fill="FFFFFF"/>
        </w:rPr>
        <w:t>Foucault, M</w:t>
      </w:r>
      <w:r w:rsidR="00006FB5">
        <w:rPr>
          <w:color w:val="auto"/>
          <w:shd w:val="clear" w:color="auto" w:fill="FFFFFF"/>
        </w:rPr>
        <w:t>ichel</w:t>
      </w:r>
    </w:p>
    <w:p w14:paraId="53FE58D9" w14:textId="66EC1EDD" w:rsidR="005972EF" w:rsidRPr="00732D1A" w:rsidRDefault="005972EF" w:rsidP="008D2B84">
      <w:pPr>
        <w:pStyle w:val="Default"/>
        <w:ind w:left="1701" w:right="705" w:hanging="567"/>
        <w:contextualSpacing/>
        <w:jc w:val="both"/>
        <w:rPr>
          <w:color w:val="auto"/>
          <w:shd w:val="clear" w:color="auto" w:fill="FFFFFF"/>
        </w:rPr>
      </w:pPr>
      <w:r w:rsidRPr="00732D1A">
        <w:rPr>
          <w:color w:val="auto"/>
          <w:shd w:val="clear" w:color="auto" w:fill="FFFFFF"/>
        </w:rPr>
        <w:t>1977</w:t>
      </w:r>
      <w:r w:rsidR="00066CD9" w:rsidRPr="00732D1A">
        <w:rPr>
          <w:color w:val="auto"/>
          <w:shd w:val="clear" w:color="auto" w:fill="FFFFFF"/>
        </w:rPr>
        <w:t>[1975]</w:t>
      </w:r>
      <w:r w:rsidRPr="00732D1A">
        <w:rPr>
          <w:color w:val="auto"/>
          <w:shd w:val="clear" w:color="auto" w:fill="FFFFFF"/>
        </w:rPr>
        <w:t xml:space="preserve"> </w:t>
      </w:r>
      <w:r w:rsidRPr="00732D1A">
        <w:rPr>
          <w:i/>
          <w:iCs/>
          <w:color w:val="auto"/>
          <w:shd w:val="clear" w:color="auto" w:fill="FFFFFF"/>
        </w:rPr>
        <w:t>Discipline and Punish: The Birth of the Prison</w:t>
      </w:r>
      <w:r w:rsidRPr="00732D1A">
        <w:rPr>
          <w:color w:val="auto"/>
          <w:shd w:val="clear" w:color="auto" w:fill="FFFFFF"/>
        </w:rPr>
        <w:t>.</w:t>
      </w:r>
      <w:r w:rsidR="00066CD9">
        <w:rPr>
          <w:color w:val="auto"/>
          <w:shd w:val="clear" w:color="auto" w:fill="FFFFFF"/>
        </w:rPr>
        <w:t xml:space="preserve"> New York:</w:t>
      </w:r>
      <w:r w:rsidR="006055D7" w:rsidRPr="00732D1A">
        <w:rPr>
          <w:color w:val="auto"/>
          <w:shd w:val="clear" w:color="auto" w:fill="FFFFFF"/>
        </w:rPr>
        <w:t xml:space="preserve"> </w:t>
      </w:r>
      <w:r w:rsidRPr="00732D1A">
        <w:rPr>
          <w:color w:val="auto"/>
          <w:shd w:val="clear" w:color="auto" w:fill="FFFFFF"/>
        </w:rPr>
        <w:t xml:space="preserve">Pantheon Books. </w:t>
      </w:r>
    </w:p>
    <w:bookmarkEnd w:id="13"/>
    <w:p w14:paraId="5FA35240" w14:textId="0A6F630B" w:rsidR="005972EF" w:rsidRPr="00732D1A" w:rsidRDefault="005972EF" w:rsidP="008D2B84">
      <w:pPr>
        <w:pStyle w:val="Default"/>
        <w:ind w:left="1701" w:right="705" w:hanging="567"/>
        <w:contextualSpacing/>
        <w:jc w:val="both"/>
      </w:pPr>
      <w:r w:rsidRPr="00732D1A">
        <w:rPr>
          <w:color w:val="auto"/>
        </w:rPr>
        <w:t>1980</w:t>
      </w:r>
      <w:r w:rsidR="00066CD9">
        <w:rPr>
          <w:color w:val="auto"/>
        </w:rPr>
        <w:t xml:space="preserve"> </w:t>
      </w:r>
      <w:r w:rsidRPr="00732D1A">
        <w:rPr>
          <w:color w:val="auto"/>
        </w:rPr>
        <w:t>Two Lectures</w:t>
      </w:r>
      <w:r w:rsidR="00545E9B" w:rsidRPr="00732D1A">
        <w:rPr>
          <w:color w:val="auto"/>
        </w:rPr>
        <w:t>.</w:t>
      </w:r>
      <w:r w:rsidRPr="00732D1A">
        <w:rPr>
          <w:color w:val="auto"/>
        </w:rPr>
        <w:t xml:space="preserve"> In</w:t>
      </w:r>
      <w:r w:rsidR="006055D7" w:rsidRPr="00732D1A">
        <w:rPr>
          <w:color w:val="auto"/>
        </w:rPr>
        <w:t xml:space="preserve"> C. Gordon (Ed.),</w:t>
      </w:r>
      <w:r w:rsidRPr="00732D1A">
        <w:rPr>
          <w:color w:val="auto"/>
        </w:rPr>
        <w:t xml:space="preserve"> </w:t>
      </w:r>
      <w:r w:rsidRPr="00732D1A">
        <w:rPr>
          <w:i/>
          <w:color w:val="auto"/>
        </w:rPr>
        <w:t>Power/Knowledge: Selected Interviews and Other Writings 1972-1977</w:t>
      </w:r>
      <w:r w:rsidR="006055D7" w:rsidRPr="00732D1A">
        <w:rPr>
          <w:iCs/>
          <w:color w:val="auto"/>
        </w:rPr>
        <w:t xml:space="preserve"> (pp. </w:t>
      </w:r>
      <w:r w:rsidR="00545E9B" w:rsidRPr="00732D1A">
        <w:rPr>
          <w:color w:val="auto"/>
        </w:rPr>
        <w:t>78-108</w:t>
      </w:r>
      <w:r w:rsidR="006055D7" w:rsidRPr="00732D1A">
        <w:rPr>
          <w:color w:val="auto"/>
        </w:rPr>
        <w:t xml:space="preserve">). </w:t>
      </w:r>
      <w:r w:rsidRPr="00732D1A">
        <w:rPr>
          <w:color w:val="auto"/>
        </w:rPr>
        <w:t>Pantheon Books</w:t>
      </w:r>
      <w:r w:rsidR="00545E9B" w:rsidRPr="00732D1A">
        <w:rPr>
          <w:color w:val="auto"/>
        </w:rPr>
        <w:t>.</w:t>
      </w:r>
    </w:p>
    <w:p w14:paraId="17973DCA" w14:textId="2B90D5AF" w:rsidR="005972EF" w:rsidRPr="00732D1A" w:rsidRDefault="005972EF" w:rsidP="008D2B84">
      <w:pPr>
        <w:pBdr>
          <w:top w:val="nil"/>
          <w:left w:val="nil"/>
          <w:bottom w:val="nil"/>
          <w:right w:val="nil"/>
          <w:between w:val="nil"/>
        </w:pBdr>
        <w:spacing w:before="0" w:after="0"/>
        <w:ind w:left="1701" w:right="705" w:hanging="567"/>
        <w:contextualSpacing/>
        <w:jc w:val="both"/>
        <w:rPr>
          <w:rFonts w:cs="Times New Roman"/>
          <w:color w:val="000000"/>
          <w:szCs w:val="24"/>
        </w:rPr>
      </w:pPr>
      <w:r w:rsidRPr="00732D1A">
        <w:rPr>
          <w:rFonts w:cs="Times New Roman"/>
          <w:color w:val="000000"/>
          <w:szCs w:val="24"/>
        </w:rPr>
        <w:t>198</w:t>
      </w:r>
      <w:r w:rsidR="00545E9B" w:rsidRPr="00732D1A">
        <w:rPr>
          <w:rFonts w:cs="Times New Roman"/>
          <w:color w:val="000000"/>
          <w:szCs w:val="24"/>
        </w:rPr>
        <w:t>6</w:t>
      </w:r>
      <w:r w:rsidR="00066CD9">
        <w:rPr>
          <w:rFonts w:cs="Times New Roman"/>
          <w:color w:val="000000"/>
          <w:szCs w:val="24"/>
        </w:rPr>
        <w:t xml:space="preserve"> </w:t>
      </w:r>
      <w:r w:rsidR="00066CD9" w:rsidRPr="00732D1A">
        <w:rPr>
          <w:rFonts w:cs="Times New Roman"/>
          <w:color w:val="000000"/>
          <w:szCs w:val="24"/>
        </w:rPr>
        <w:t>[1984]</w:t>
      </w:r>
      <w:r w:rsidR="00066CD9">
        <w:rPr>
          <w:rFonts w:cs="Times New Roman"/>
          <w:color w:val="000000"/>
          <w:szCs w:val="24"/>
        </w:rPr>
        <w:t xml:space="preserve"> </w:t>
      </w:r>
      <w:r w:rsidRPr="00732D1A">
        <w:rPr>
          <w:rFonts w:cs="Times New Roman"/>
          <w:i/>
          <w:color w:val="000000"/>
          <w:szCs w:val="24"/>
        </w:rPr>
        <w:t>The Care of the Self: The History of Sexuality Vol. 3</w:t>
      </w:r>
      <w:r w:rsidRPr="00732D1A">
        <w:rPr>
          <w:rFonts w:cs="Times New Roman"/>
          <w:color w:val="000000"/>
          <w:szCs w:val="24"/>
        </w:rPr>
        <w:t xml:space="preserve">. </w:t>
      </w:r>
      <w:r w:rsidR="00066CD9">
        <w:rPr>
          <w:rFonts w:cs="Times New Roman"/>
          <w:color w:val="000000"/>
          <w:szCs w:val="24"/>
        </w:rPr>
        <w:t xml:space="preserve">New York: </w:t>
      </w:r>
      <w:r w:rsidRPr="00732D1A">
        <w:rPr>
          <w:rFonts w:cs="Times New Roman"/>
          <w:color w:val="000000"/>
          <w:szCs w:val="24"/>
        </w:rPr>
        <w:t xml:space="preserve">Pantheon Books. </w:t>
      </w:r>
    </w:p>
    <w:p w14:paraId="202A2E60" w14:textId="6062EBA2" w:rsidR="005972EF" w:rsidRPr="00732D1A" w:rsidRDefault="005972EF" w:rsidP="008D2B84">
      <w:pPr>
        <w:pStyle w:val="Default"/>
        <w:ind w:left="1701" w:right="705" w:hanging="567"/>
        <w:contextualSpacing/>
        <w:jc w:val="both"/>
        <w:rPr>
          <w:color w:val="auto"/>
        </w:rPr>
      </w:pPr>
      <w:r w:rsidRPr="00732D1A">
        <w:rPr>
          <w:color w:val="auto"/>
        </w:rPr>
        <w:t>1988</w:t>
      </w:r>
      <w:r w:rsidR="00066CD9">
        <w:rPr>
          <w:color w:val="auto"/>
        </w:rPr>
        <w:t xml:space="preserve"> </w:t>
      </w:r>
      <w:r w:rsidRPr="00732D1A">
        <w:rPr>
          <w:color w:val="auto"/>
        </w:rPr>
        <w:t xml:space="preserve">Technologies of the </w:t>
      </w:r>
      <w:r w:rsidR="00DE6373" w:rsidRPr="00732D1A">
        <w:rPr>
          <w:color w:val="auto"/>
        </w:rPr>
        <w:t>S</w:t>
      </w:r>
      <w:r w:rsidRPr="00732D1A">
        <w:rPr>
          <w:color w:val="auto"/>
        </w:rPr>
        <w:t>elf</w:t>
      </w:r>
      <w:r w:rsidR="00545E9B" w:rsidRPr="00732D1A">
        <w:rPr>
          <w:color w:val="auto"/>
        </w:rPr>
        <w:t>.</w:t>
      </w:r>
      <w:r w:rsidRPr="00732D1A">
        <w:rPr>
          <w:color w:val="auto"/>
        </w:rPr>
        <w:t xml:space="preserve"> </w:t>
      </w:r>
      <w:r w:rsidR="00545E9B" w:rsidRPr="00732D1A">
        <w:rPr>
          <w:color w:val="auto"/>
        </w:rPr>
        <w:t>I</w:t>
      </w:r>
      <w:r w:rsidRPr="00732D1A">
        <w:rPr>
          <w:color w:val="auto"/>
        </w:rPr>
        <w:t xml:space="preserve">n </w:t>
      </w:r>
      <w:r w:rsidR="00066CD9" w:rsidRPr="00732D1A">
        <w:rPr>
          <w:i/>
          <w:iCs/>
          <w:color w:val="auto"/>
        </w:rPr>
        <w:t>Technologies of the Self</w:t>
      </w:r>
      <w:r w:rsidR="00066CD9">
        <w:rPr>
          <w:color w:val="auto"/>
        </w:rPr>
        <w:t xml:space="preserve">, edited by </w:t>
      </w:r>
      <w:r w:rsidR="00DE6373" w:rsidRPr="00732D1A">
        <w:rPr>
          <w:color w:val="auto"/>
        </w:rPr>
        <w:t>L</w:t>
      </w:r>
      <w:r w:rsidR="004722B2">
        <w:rPr>
          <w:color w:val="auto"/>
        </w:rPr>
        <w:t xml:space="preserve">uther </w:t>
      </w:r>
      <w:r w:rsidR="00DE6373" w:rsidRPr="00732D1A">
        <w:rPr>
          <w:color w:val="auto"/>
        </w:rPr>
        <w:t>H. Martin, H</w:t>
      </w:r>
      <w:r w:rsidR="004722B2">
        <w:rPr>
          <w:color w:val="auto"/>
        </w:rPr>
        <w:t>uck</w:t>
      </w:r>
      <w:r w:rsidR="00DE6373" w:rsidRPr="00732D1A">
        <w:rPr>
          <w:color w:val="auto"/>
        </w:rPr>
        <w:t xml:space="preserve"> Gutman </w:t>
      </w:r>
      <w:r w:rsidR="004722B2">
        <w:rPr>
          <w:color w:val="auto"/>
        </w:rPr>
        <w:t xml:space="preserve">and </w:t>
      </w:r>
      <w:r w:rsidR="00DE6373" w:rsidRPr="00732D1A">
        <w:rPr>
          <w:color w:val="auto"/>
        </w:rPr>
        <w:t>P</w:t>
      </w:r>
      <w:r w:rsidR="004722B2">
        <w:rPr>
          <w:color w:val="auto"/>
        </w:rPr>
        <w:t>atrick</w:t>
      </w:r>
      <w:r w:rsidR="00DE6373" w:rsidRPr="00732D1A">
        <w:rPr>
          <w:color w:val="auto"/>
        </w:rPr>
        <w:t xml:space="preserve"> H. Hutton</w:t>
      </w:r>
      <w:r w:rsidR="004722B2">
        <w:rPr>
          <w:color w:val="auto"/>
        </w:rPr>
        <w:t>,</w:t>
      </w:r>
      <w:r w:rsidR="00DE6373" w:rsidRPr="00732D1A">
        <w:rPr>
          <w:color w:val="auto"/>
        </w:rPr>
        <w:t xml:space="preserve"> 1</w:t>
      </w:r>
      <w:r w:rsidR="00545E9B" w:rsidRPr="00732D1A">
        <w:rPr>
          <w:color w:val="auto"/>
        </w:rPr>
        <w:t>6-49</w:t>
      </w:r>
      <w:r w:rsidR="00DE6373" w:rsidRPr="00732D1A">
        <w:rPr>
          <w:color w:val="auto"/>
        </w:rPr>
        <w:t>.</w:t>
      </w:r>
      <w:r w:rsidR="00066CD9">
        <w:rPr>
          <w:color w:val="auto"/>
        </w:rPr>
        <w:t xml:space="preserve"> London:</w:t>
      </w:r>
      <w:r w:rsidRPr="00732D1A">
        <w:rPr>
          <w:color w:val="auto"/>
        </w:rPr>
        <w:t xml:space="preserve"> </w:t>
      </w:r>
      <w:proofErr w:type="spellStart"/>
      <w:r w:rsidRPr="00732D1A">
        <w:rPr>
          <w:color w:val="auto"/>
        </w:rPr>
        <w:t>Tavistock</w:t>
      </w:r>
      <w:proofErr w:type="spellEnd"/>
      <w:r w:rsidRPr="00732D1A">
        <w:rPr>
          <w:color w:val="auto"/>
        </w:rPr>
        <w:t xml:space="preserve"> Publications. </w:t>
      </w:r>
    </w:p>
    <w:p w14:paraId="0D41D100" w14:textId="24DA2739" w:rsidR="005972EF" w:rsidRPr="00732D1A" w:rsidRDefault="005972EF" w:rsidP="008D2B84">
      <w:pPr>
        <w:autoSpaceDE w:val="0"/>
        <w:autoSpaceDN w:val="0"/>
        <w:adjustRightInd w:val="0"/>
        <w:spacing w:before="0" w:after="0"/>
        <w:ind w:left="1701" w:right="705" w:hanging="567"/>
        <w:contextualSpacing/>
        <w:jc w:val="both"/>
        <w:rPr>
          <w:rFonts w:cs="Times New Roman"/>
          <w:szCs w:val="24"/>
        </w:rPr>
      </w:pPr>
      <w:r w:rsidRPr="00732D1A">
        <w:rPr>
          <w:rFonts w:cs="Times New Roman"/>
          <w:szCs w:val="24"/>
        </w:rPr>
        <w:t>1997 The Ethics of the Concern for Self as a Practice of Freedom</w:t>
      </w:r>
      <w:r w:rsidR="00014D4D" w:rsidRPr="00732D1A">
        <w:rPr>
          <w:rFonts w:cs="Times New Roman"/>
          <w:szCs w:val="24"/>
        </w:rPr>
        <w:t>.</w:t>
      </w:r>
      <w:r w:rsidRPr="00732D1A">
        <w:rPr>
          <w:rFonts w:cs="Times New Roman"/>
          <w:szCs w:val="24"/>
        </w:rPr>
        <w:t xml:space="preserve"> </w:t>
      </w:r>
      <w:r w:rsidR="00014D4D" w:rsidRPr="00732D1A">
        <w:rPr>
          <w:rFonts w:cs="Times New Roman"/>
          <w:szCs w:val="24"/>
        </w:rPr>
        <w:t>I</w:t>
      </w:r>
      <w:r w:rsidRPr="00732D1A">
        <w:rPr>
          <w:rFonts w:cs="Times New Roman"/>
          <w:szCs w:val="24"/>
        </w:rPr>
        <w:t>n</w:t>
      </w:r>
      <w:r w:rsidRPr="00732D1A">
        <w:rPr>
          <w:rFonts w:cs="Times New Roman"/>
          <w:i/>
          <w:iCs/>
          <w:szCs w:val="24"/>
        </w:rPr>
        <w:t xml:space="preserve"> </w:t>
      </w:r>
      <w:r w:rsidR="004722B2" w:rsidRPr="00732D1A">
        <w:rPr>
          <w:rFonts w:cs="Times New Roman"/>
          <w:i/>
          <w:iCs/>
          <w:szCs w:val="24"/>
        </w:rPr>
        <w:t>The Essential Works of Michel Foucault 1954-1984. Volume</w:t>
      </w:r>
      <w:r w:rsidR="004722B2">
        <w:rPr>
          <w:rFonts w:cs="Times New Roman"/>
          <w:i/>
          <w:iCs/>
          <w:szCs w:val="24"/>
        </w:rPr>
        <w:t xml:space="preserve"> 1</w:t>
      </w:r>
      <w:r w:rsidR="004722B2" w:rsidRPr="004722B2">
        <w:rPr>
          <w:rFonts w:cs="Times New Roman"/>
          <w:szCs w:val="24"/>
        </w:rPr>
        <w:t>,</w:t>
      </w:r>
      <w:r w:rsidR="004722B2">
        <w:rPr>
          <w:rFonts w:cs="Times New Roman"/>
          <w:szCs w:val="24"/>
        </w:rPr>
        <w:t xml:space="preserve"> edited by</w:t>
      </w:r>
      <w:r w:rsidR="004722B2" w:rsidRPr="004722B2">
        <w:rPr>
          <w:rFonts w:cs="Times New Roman"/>
          <w:szCs w:val="24"/>
        </w:rPr>
        <w:t xml:space="preserve"> </w:t>
      </w:r>
      <w:r w:rsidR="00DE6373" w:rsidRPr="00732D1A">
        <w:rPr>
          <w:rFonts w:cs="Times New Roman"/>
          <w:szCs w:val="24"/>
        </w:rPr>
        <w:t>P</w:t>
      </w:r>
      <w:r w:rsidR="004722B2">
        <w:rPr>
          <w:rFonts w:cs="Times New Roman"/>
          <w:szCs w:val="24"/>
        </w:rPr>
        <w:t>aul</w:t>
      </w:r>
      <w:r w:rsidR="00DE6373" w:rsidRPr="00732D1A">
        <w:rPr>
          <w:rFonts w:cs="Times New Roman"/>
          <w:szCs w:val="24"/>
        </w:rPr>
        <w:t xml:space="preserve"> </w:t>
      </w:r>
      <w:proofErr w:type="spellStart"/>
      <w:r w:rsidR="00DE6373" w:rsidRPr="00732D1A">
        <w:rPr>
          <w:rFonts w:cs="Times New Roman"/>
          <w:szCs w:val="24"/>
        </w:rPr>
        <w:t>Rabinow</w:t>
      </w:r>
      <w:proofErr w:type="spellEnd"/>
      <w:r w:rsidR="004722B2">
        <w:rPr>
          <w:rFonts w:cs="Times New Roman"/>
          <w:szCs w:val="24"/>
        </w:rPr>
        <w:t>,</w:t>
      </w:r>
      <w:r w:rsidR="00DE6373" w:rsidRPr="00732D1A">
        <w:rPr>
          <w:rFonts w:cs="Times New Roman"/>
          <w:i/>
          <w:iCs/>
          <w:szCs w:val="24"/>
        </w:rPr>
        <w:t xml:space="preserve"> </w:t>
      </w:r>
      <w:r w:rsidR="00014D4D" w:rsidRPr="00732D1A">
        <w:rPr>
          <w:rFonts w:cs="Times New Roman"/>
          <w:szCs w:val="24"/>
        </w:rPr>
        <w:t>281-30</w:t>
      </w:r>
      <w:r w:rsidR="00DE6373" w:rsidRPr="00732D1A">
        <w:rPr>
          <w:rFonts w:cs="Times New Roman"/>
          <w:szCs w:val="24"/>
        </w:rPr>
        <w:t>1</w:t>
      </w:r>
      <w:r w:rsidR="004722B2">
        <w:rPr>
          <w:rFonts w:cs="Times New Roman"/>
          <w:szCs w:val="24"/>
        </w:rPr>
        <w:t xml:space="preserve">. New York: </w:t>
      </w:r>
      <w:r w:rsidRPr="00732D1A">
        <w:rPr>
          <w:rFonts w:cs="Times New Roman"/>
          <w:szCs w:val="24"/>
        </w:rPr>
        <w:t>The New Press</w:t>
      </w:r>
      <w:r w:rsidR="00014D4D" w:rsidRPr="00732D1A">
        <w:rPr>
          <w:rFonts w:cs="Times New Roman"/>
          <w:szCs w:val="24"/>
        </w:rPr>
        <w:t>.</w:t>
      </w:r>
    </w:p>
    <w:p w14:paraId="30FBA25A" w14:textId="76E5875B" w:rsidR="005972EF" w:rsidRPr="00732D1A" w:rsidRDefault="00014D4D" w:rsidP="008D2B84">
      <w:pPr>
        <w:pStyle w:val="Default"/>
        <w:ind w:left="1701" w:right="705" w:hanging="567"/>
        <w:contextualSpacing/>
        <w:jc w:val="both"/>
        <w:rPr>
          <w:i/>
          <w:iCs/>
          <w:color w:val="auto"/>
          <w:shd w:val="clear" w:color="auto" w:fill="FFFFFF"/>
        </w:rPr>
      </w:pPr>
      <w:r w:rsidRPr="00732D1A">
        <w:rPr>
          <w:color w:val="auto"/>
        </w:rPr>
        <w:t>2003</w:t>
      </w:r>
      <w:r w:rsidR="004722B2" w:rsidRPr="004722B2">
        <w:rPr>
          <w:color w:val="auto"/>
        </w:rPr>
        <w:t xml:space="preserve"> </w:t>
      </w:r>
      <w:r w:rsidR="004722B2" w:rsidRPr="00732D1A">
        <w:rPr>
          <w:color w:val="auto"/>
        </w:rPr>
        <w:t>[1997]</w:t>
      </w:r>
      <w:r w:rsidR="005972EF" w:rsidRPr="00732D1A">
        <w:rPr>
          <w:color w:val="auto"/>
        </w:rPr>
        <w:t xml:space="preserve"> </w:t>
      </w:r>
      <w:r w:rsidR="005972EF" w:rsidRPr="00732D1A">
        <w:rPr>
          <w:i/>
          <w:iCs/>
          <w:color w:val="auto"/>
        </w:rPr>
        <w:t>Society Must Be Defended</w:t>
      </w:r>
      <w:r w:rsidR="005972EF" w:rsidRPr="00732D1A">
        <w:rPr>
          <w:color w:val="auto"/>
        </w:rPr>
        <w:t xml:space="preserve">: </w:t>
      </w:r>
      <w:r w:rsidR="005972EF" w:rsidRPr="00732D1A">
        <w:rPr>
          <w:i/>
          <w:iCs/>
          <w:color w:val="auto"/>
        </w:rPr>
        <w:t>Lectures at the College the France 1975-76</w:t>
      </w:r>
      <w:r w:rsidRPr="00732D1A">
        <w:rPr>
          <w:i/>
          <w:iCs/>
          <w:color w:val="auto"/>
        </w:rPr>
        <w:t xml:space="preserve">, </w:t>
      </w:r>
      <w:r w:rsidRPr="00732D1A">
        <w:rPr>
          <w:color w:val="auto"/>
        </w:rPr>
        <w:t>edited by</w:t>
      </w:r>
      <w:r w:rsidRPr="00732D1A">
        <w:rPr>
          <w:i/>
          <w:iCs/>
          <w:color w:val="auto"/>
        </w:rPr>
        <w:t xml:space="preserve"> </w:t>
      </w:r>
      <w:r w:rsidR="005972EF" w:rsidRPr="00732D1A">
        <w:rPr>
          <w:color w:val="auto"/>
        </w:rPr>
        <w:t>A</w:t>
      </w:r>
      <w:r w:rsidR="00DE38FC">
        <w:rPr>
          <w:color w:val="auto"/>
        </w:rPr>
        <w:t xml:space="preserve">rnold </w:t>
      </w:r>
      <w:r w:rsidR="005972EF" w:rsidRPr="00732D1A">
        <w:rPr>
          <w:color w:val="auto"/>
        </w:rPr>
        <w:t>I</w:t>
      </w:r>
      <w:r w:rsidRPr="00732D1A">
        <w:rPr>
          <w:color w:val="auto"/>
        </w:rPr>
        <w:t>.</w:t>
      </w:r>
      <w:r w:rsidR="005972EF" w:rsidRPr="00732D1A">
        <w:rPr>
          <w:color w:val="auto"/>
        </w:rPr>
        <w:t xml:space="preserve"> Davidson</w:t>
      </w:r>
      <w:r w:rsidRPr="00732D1A">
        <w:rPr>
          <w:color w:val="auto"/>
        </w:rPr>
        <w:t xml:space="preserve">. </w:t>
      </w:r>
      <w:r w:rsidR="00DE38FC">
        <w:rPr>
          <w:color w:val="auto"/>
        </w:rPr>
        <w:t xml:space="preserve">Paris: </w:t>
      </w:r>
      <w:r w:rsidR="005972EF" w:rsidRPr="00732D1A">
        <w:rPr>
          <w:color w:val="auto"/>
        </w:rPr>
        <w:t>Picador.</w:t>
      </w:r>
      <w:r w:rsidR="005972EF" w:rsidRPr="00732D1A">
        <w:rPr>
          <w:i/>
          <w:iCs/>
          <w:color w:val="auto"/>
        </w:rPr>
        <w:t xml:space="preserve"> </w:t>
      </w:r>
    </w:p>
    <w:p w14:paraId="409016C2" w14:textId="3235F73D" w:rsidR="005972EF" w:rsidRPr="00732D1A" w:rsidRDefault="005972EF" w:rsidP="008D2B84">
      <w:pPr>
        <w:pStyle w:val="Default"/>
        <w:ind w:left="1701" w:right="705" w:hanging="567"/>
        <w:contextualSpacing/>
        <w:jc w:val="both"/>
        <w:rPr>
          <w:color w:val="auto"/>
        </w:rPr>
      </w:pPr>
      <w:r w:rsidRPr="00732D1A">
        <w:rPr>
          <w:color w:val="auto"/>
        </w:rPr>
        <w:t xml:space="preserve"> 200</w:t>
      </w:r>
      <w:r w:rsidR="00014D4D" w:rsidRPr="00732D1A">
        <w:rPr>
          <w:color w:val="auto"/>
        </w:rPr>
        <w:t>5</w:t>
      </w:r>
      <w:r w:rsidR="00DE38FC" w:rsidRPr="00732D1A">
        <w:rPr>
          <w:color w:val="auto"/>
        </w:rPr>
        <w:t xml:space="preserve"> [2001]</w:t>
      </w:r>
      <w:r w:rsidRPr="00732D1A">
        <w:rPr>
          <w:color w:val="auto"/>
        </w:rPr>
        <w:t xml:space="preserve"> </w:t>
      </w:r>
      <w:r w:rsidRPr="00732D1A">
        <w:rPr>
          <w:i/>
          <w:color w:val="auto"/>
        </w:rPr>
        <w:t>The Hermeneutic of the Subject: Lectures at the Collège De France, 1981-82</w:t>
      </w:r>
      <w:r w:rsidR="00014D4D" w:rsidRPr="00732D1A">
        <w:rPr>
          <w:color w:val="auto"/>
        </w:rPr>
        <w:t>, edited by</w:t>
      </w:r>
      <w:r w:rsidR="00DE38FC" w:rsidRPr="00DE38FC">
        <w:t xml:space="preserve"> </w:t>
      </w:r>
      <w:r w:rsidR="00DE38FC">
        <w:t>Frédéric</w:t>
      </w:r>
      <w:r w:rsidR="00DE6373" w:rsidRPr="00732D1A">
        <w:rPr>
          <w:color w:val="auto"/>
          <w:shd w:val="clear" w:color="auto" w:fill="FFFFFF"/>
        </w:rPr>
        <w:t xml:space="preserve"> </w:t>
      </w:r>
      <w:r w:rsidRPr="00732D1A">
        <w:rPr>
          <w:color w:val="auto"/>
        </w:rPr>
        <w:t>Gros</w:t>
      </w:r>
      <w:r w:rsidR="00014D4D" w:rsidRPr="00732D1A">
        <w:rPr>
          <w:color w:val="auto"/>
        </w:rPr>
        <w:t>.</w:t>
      </w:r>
      <w:r w:rsidR="00DE38FC">
        <w:rPr>
          <w:color w:val="auto"/>
        </w:rPr>
        <w:t xml:space="preserve"> New York:</w:t>
      </w:r>
      <w:r w:rsidRPr="00732D1A">
        <w:rPr>
          <w:color w:val="auto"/>
        </w:rPr>
        <w:t xml:space="preserve"> Palgrave Macmillan.</w:t>
      </w:r>
    </w:p>
    <w:p w14:paraId="72C5F5ED" w14:textId="3139D7E0" w:rsidR="005972EF" w:rsidRPr="00732D1A" w:rsidRDefault="005972EF" w:rsidP="008D2B84">
      <w:pPr>
        <w:spacing w:before="0" w:after="0"/>
        <w:ind w:left="1701" w:right="705" w:hanging="567"/>
        <w:contextualSpacing/>
        <w:jc w:val="both"/>
        <w:rPr>
          <w:rFonts w:cs="Times New Roman"/>
          <w:szCs w:val="24"/>
        </w:rPr>
      </w:pPr>
      <w:r w:rsidRPr="00732D1A">
        <w:rPr>
          <w:rFonts w:cs="Times New Roman"/>
          <w:szCs w:val="24"/>
        </w:rPr>
        <w:t xml:space="preserve"> 200</w:t>
      </w:r>
      <w:r w:rsidR="00014D4D" w:rsidRPr="00732D1A">
        <w:rPr>
          <w:rFonts w:cs="Times New Roman"/>
          <w:szCs w:val="24"/>
        </w:rPr>
        <w:t>7</w:t>
      </w:r>
      <w:r w:rsidR="00DE38FC">
        <w:rPr>
          <w:rFonts w:cs="Times New Roman"/>
          <w:szCs w:val="24"/>
        </w:rPr>
        <w:t xml:space="preserve"> [2004]</w:t>
      </w:r>
      <w:r w:rsidRPr="00732D1A">
        <w:rPr>
          <w:rFonts w:cs="Times New Roman"/>
          <w:szCs w:val="24"/>
        </w:rPr>
        <w:t xml:space="preserve"> </w:t>
      </w:r>
      <w:r w:rsidRPr="00732D1A">
        <w:rPr>
          <w:rFonts w:cs="Times New Roman"/>
          <w:i/>
          <w:szCs w:val="24"/>
        </w:rPr>
        <w:t>Security, Territory, Population: Lectures at the College De France, 1977-78</w:t>
      </w:r>
      <w:r w:rsidR="00014D4D" w:rsidRPr="00732D1A">
        <w:rPr>
          <w:rFonts w:cs="Times New Roman"/>
          <w:iCs/>
          <w:szCs w:val="24"/>
        </w:rPr>
        <w:t>,</w:t>
      </w:r>
      <w:r w:rsidRPr="00732D1A">
        <w:rPr>
          <w:rFonts w:cs="Times New Roman"/>
          <w:iCs/>
          <w:szCs w:val="24"/>
        </w:rPr>
        <w:t xml:space="preserve"> </w:t>
      </w:r>
      <w:r w:rsidR="00D6275B" w:rsidRPr="00732D1A">
        <w:rPr>
          <w:rFonts w:cs="Times New Roman"/>
          <w:szCs w:val="24"/>
        </w:rPr>
        <w:t>edited by M</w:t>
      </w:r>
      <w:r w:rsidR="00DE38FC">
        <w:rPr>
          <w:rFonts w:cs="Times New Roman"/>
          <w:szCs w:val="24"/>
        </w:rPr>
        <w:t>ichel</w:t>
      </w:r>
      <w:r w:rsidRPr="00732D1A">
        <w:rPr>
          <w:rFonts w:cs="Times New Roman"/>
          <w:szCs w:val="24"/>
        </w:rPr>
        <w:t xml:space="preserve"> </w:t>
      </w:r>
      <w:proofErr w:type="spellStart"/>
      <w:r w:rsidRPr="00732D1A">
        <w:rPr>
          <w:rFonts w:cs="Times New Roman"/>
          <w:szCs w:val="24"/>
        </w:rPr>
        <w:t>Senellart</w:t>
      </w:r>
      <w:proofErr w:type="spellEnd"/>
      <w:r w:rsidR="00DE38FC">
        <w:rPr>
          <w:rFonts w:cs="Times New Roman"/>
          <w:szCs w:val="24"/>
        </w:rPr>
        <w:t xml:space="preserve">. New York: </w:t>
      </w:r>
      <w:r w:rsidRPr="00732D1A">
        <w:rPr>
          <w:rFonts w:cs="Times New Roman"/>
          <w:szCs w:val="24"/>
        </w:rPr>
        <w:t>Palgrave Macmillan.</w:t>
      </w:r>
    </w:p>
    <w:p w14:paraId="2F78830E" w14:textId="5D98B3CC" w:rsidR="005972EF" w:rsidRPr="00732D1A" w:rsidRDefault="00D6275B" w:rsidP="008D2B84">
      <w:pPr>
        <w:spacing w:before="0" w:after="0"/>
        <w:ind w:left="1701" w:right="705" w:hanging="567"/>
        <w:contextualSpacing/>
        <w:jc w:val="both"/>
        <w:rPr>
          <w:rFonts w:cs="Times New Roman"/>
          <w:szCs w:val="24"/>
        </w:rPr>
      </w:pPr>
      <w:r w:rsidRPr="00732D1A">
        <w:rPr>
          <w:rFonts w:cs="Times New Roman"/>
          <w:szCs w:val="24"/>
        </w:rPr>
        <w:t xml:space="preserve"> </w:t>
      </w:r>
      <w:r w:rsidR="005972EF" w:rsidRPr="00732D1A">
        <w:rPr>
          <w:rFonts w:cs="Times New Roman"/>
          <w:szCs w:val="24"/>
        </w:rPr>
        <w:t>200</w:t>
      </w:r>
      <w:r w:rsidR="00DE38FC">
        <w:rPr>
          <w:rFonts w:cs="Times New Roman"/>
          <w:szCs w:val="24"/>
        </w:rPr>
        <w:t xml:space="preserve">8 </w:t>
      </w:r>
      <w:r w:rsidRPr="00732D1A">
        <w:rPr>
          <w:rFonts w:cs="Times New Roman"/>
          <w:szCs w:val="24"/>
        </w:rPr>
        <w:t>(</w:t>
      </w:r>
      <w:r w:rsidR="005972EF" w:rsidRPr="00732D1A">
        <w:rPr>
          <w:rFonts w:cs="Times New Roman"/>
          <w:szCs w:val="24"/>
        </w:rPr>
        <w:t>200</w:t>
      </w:r>
      <w:r w:rsidR="00DE38FC">
        <w:rPr>
          <w:rFonts w:cs="Times New Roman"/>
          <w:szCs w:val="24"/>
        </w:rPr>
        <w:t>4</w:t>
      </w:r>
      <w:r w:rsidRPr="00732D1A">
        <w:rPr>
          <w:rFonts w:cs="Times New Roman"/>
          <w:szCs w:val="24"/>
        </w:rPr>
        <w:t>)</w:t>
      </w:r>
      <w:r w:rsidR="005972EF" w:rsidRPr="00732D1A">
        <w:rPr>
          <w:rFonts w:cs="Times New Roman"/>
          <w:szCs w:val="24"/>
        </w:rPr>
        <w:t xml:space="preserve"> </w:t>
      </w:r>
      <w:r w:rsidR="005972EF" w:rsidRPr="00732D1A">
        <w:rPr>
          <w:rFonts w:cs="Times New Roman"/>
          <w:i/>
          <w:szCs w:val="24"/>
        </w:rPr>
        <w:t>The Birth of Biopolitics: Lectures at the Collège de France, 1978 -1979</w:t>
      </w:r>
      <w:r w:rsidR="00014D4D" w:rsidRPr="00732D1A">
        <w:rPr>
          <w:rFonts w:cs="Times New Roman"/>
          <w:szCs w:val="24"/>
        </w:rPr>
        <w:t xml:space="preserve">, </w:t>
      </w:r>
      <w:r w:rsidRPr="00732D1A">
        <w:rPr>
          <w:rFonts w:cs="Times New Roman"/>
          <w:szCs w:val="24"/>
        </w:rPr>
        <w:t>edited by M</w:t>
      </w:r>
      <w:r w:rsidR="00DE38FC">
        <w:rPr>
          <w:rFonts w:cs="Times New Roman"/>
          <w:szCs w:val="24"/>
        </w:rPr>
        <w:t xml:space="preserve">ichel </w:t>
      </w:r>
      <w:proofErr w:type="spellStart"/>
      <w:r w:rsidR="005972EF" w:rsidRPr="00732D1A">
        <w:rPr>
          <w:rFonts w:cs="Times New Roman"/>
          <w:szCs w:val="24"/>
        </w:rPr>
        <w:t>Senellart</w:t>
      </w:r>
      <w:proofErr w:type="spellEnd"/>
      <w:r w:rsidR="00014D4D" w:rsidRPr="00732D1A">
        <w:rPr>
          <w:rFonts w:cs="Times New Roman"/>
          <w:szCs w:val="24"/>
        </w:rPr>
        <w:t>.</w:t>
      </w:r>
      <w:r w:rsidR="00DE38FC">
        <w:rPr>
          <w:rFonts w:cs="Times New Roman"/>
          <w:szCs w:val="24"/>
        </w:rPr>
        <w:t xml:space="preserve"> New York:</w:t>
      </w:r>
      <w:r w:rsidR="00014D4D" w:rsidRPr="00732D1A">
        <w:rPr>
          <w:rFonts w:cs="Times New Roman"/>
          <w:szCs w:val="24"/>
        </w:rPr>
        <w:t xml:space="preserve"> </w:t>
      </w:r>
      <w:r w:rsidR="005972EF" w:rsidRPr="00732D1A">
        <w:rPr>
          <w:rFonts w:cs="Times New Roman"/>
          <w:szCs w:val="24"/>
        </w:rPr>
        <w:t>Palgrave Macmillan.</w:t>
      </w:r>
    </w:p>
    <w:p w14:paraId="3D48709A" w14:textId="53FD78C2" w:rsidR="005972EF" w:rsidRPr="00732D1A" w:rsidRDefault="00D6275B" w:rsidP="008D2B84">
      <w:pPr>
        <w:spacing w:before="0" w:after="0"/>
        <w:ind w:left="1701" w:right="705" w:hanging="567"/>
        <w:contextualSpacing/>
        <w:jc w:val="both"/>
        <w:rPr>
          <w:rFonts w:cs="Times New Roman"/>
          <w:szCs w:val="24"/>
        </w:rPr>
      </w:pPr>
      <w:r w:rsidRPr="00732D1A">
        <w:rPr>
          <w:rFonts w:cs="Times New Roman"/>
          <w:szCs w:val="24"/>
        </w:rPr>
        <w:t xml:space="preserve"> 2</w:t>
      </w:r>
      <w:r w:rsidR="005972EF" w:rsidRPr="00732D1A">
        <w:rPr>
          <w:rFonts w:cs="Times New Roman"/>
          <w:szCs w:val="24"/>
        </w:rPr>
        <w:t>0</w:t>
      </w:r>
      <w:r w:rsidR="00014D4D" w:rsidRPr="00732D1A">
        <w:rPr>
          <w:rFonts w:cs="Times New Roman"/>
          <w:szCs w:val="24"/>
        </w:rPr>
        <w:t>10</w:t>
      </w:r>
      <w:r w:rsidR="00A937F0">
        <w:rPr>
          <w:rFonts w:cs="Times New Roman"/>
          <w:szCs w:val="24"/>
        </w:rPr>
        <w:t xml:space="preserve"> [2008]</w:t>
      </w:r>
      <w:r w:rsidR="005972EF" w:rsidRPr="00732D1A">
        <w:rPr>
          <w:rFonts w:cs="Times New Roman"/>
          <w:szCs w:val="24"/>
        </w:rPr>
        <w:t xml:space="preserve"> </w:t>
      </w:r>
      <w:r w:rsidR="005972EF" w:rsidRPr="00732D1A">
        <w:rPr>
          <w:rFonts w:cs="Times New Roman"/>
          <w:i/>
          <w:szCs w:val="24"/>
        </w:rPr>
        <w:t>The Government of Self and Others II. Lectures at the Collège the France 1982-1983</w:t>
      </w:r>
      <w:r w:rsidR="00014D4D" w:rsidRPr="00732D1A">
        <w:rPr>
          <w:rFonts w:cs="Times New Roman"/>
          <w:szCs w:val="24"/>
        </w:rPr>
        <w:t xml:space="preserve">, edited by </w:t>
      </w:r>
      <w:r w:rsidR="00A937F0">
        <w:t>Frédéric</w:t>
      </w:r>
      <w:r w:rsidRPr="00732D1A">
        <w:rPr>
          <w:rFonts w:cs="Times New Roman"/>
          <w:szCs w:val="24"/>
          <w:shd w:val="clear" w:color="auto" w:fill="FFFFFF"/>
        </w:rPr>
        <w:t xml:space="preserve"> </w:t>
      </w:r>
      <w:r w:rsidR="005972EF" w:rsidRPr="00732D1A">
        <w:rPr>
          <w:rFonts w:cs="Times New Roman"/>
          <w:szCs w:val="24"/>
        </w:rPr>
        <w:t>Gros</w:t>
      </w:r>
      <w:r w:rsidR="00014D4D" w:rsidRPr="00732D1A">
        <w:rPr>
          <w:rFonts w:cs="Times New Roman"/>
          <w:szCs w:val="24"/>
        </w:rPr>
        <w:t>.</w:t>
      </w:r>
      <w:r w:rsidR="005972EF" w:rsidRPr="00732D1A">
        <w:rPr>
          <w:rFonts w:cs="Times New Roman"/>
          <w:szCs w:val="24"/>
        </w:rPr>
        <w:t xml:space="preserve"> </w:t>
      </w:r>
      <w:r w:rsidR="00A937F0">
        <w:rPr>
          <w:rFonts w:cs="Times New Roman"/>
          <w:szCs w:val="24"/>
        </w:rPr>
        <w:t xml:space="preserve">New York: </w:t>
      </w:r>
      <w:r w:rsidR="005972EF" w:rsidRPr="00732D1A">
        <w:rPr>
          <w:rFonts w:cs="Times New Roman"/>
          <w:szCs w:val="24"/>
        </w:rPr>
        <w:t>Palgrave Macmillan</w:t>
      </w:r>
      <w:r w:rsidR="00A937F0">
        <w:rPr>
          <w:rFonts w:cs="Times New Roman"/>
          <w:szCs w:val="24"/>
        </w:rPr>
        <w:t>.</w:t>
      </w:r>
    </w:p>
    <w:p w14:paraId="1F14867C" w14:textId="3E95EB1D" w:rsidR="005972EF" w:rsidRPr="00732D1A" w:rsidRDefault="005972EF" w:rsidP="008D2B84">
      <w:pPr>
        <w:spacing w:before="0" w:after="0"/>
        <w:ind w:left="1701" w:right="705" w:hanging="567"/>
        <w:contextualSpacing/>
        <w:jc w:val="both"/>
        <w:rPr>
          <w:rFonts w:cs="Times New Roman"/>
          <w:szCs w:val="24"/>
        </w:rPr>
      </w:pPr>
      <w:r w:rsidRPr="00732D1A">
        <w:rPr>
          <w:rFonts w:cs="Times New Roman"/>
          <w:szCs w:val="24"/>
        </w:rPr>
        <w:t xml:space="preserve"> 20</w:t>
      </w:r>
      <w:r w:rsidR="00014D4D" w:rsidRPr="00732D1A">
        <w:rPr>
          <w:rFonts w:cs="Times New Roman"/>
          <w:szCs w:val="24"/>
        </w:rPr>
        <w:t>11</w:t>
      </w:r>
      <w:r w:rsidR="00A937F0">
        <w:rPr>
          <w:rFonts w:cs="Times New Roman"/>
          <w:szCs w:val="24"/>
        </w:rPr>
        <w:t xml:space="preserve"> [2008]</w:t>
      </w:r>
      <w:r w:rsidRPr="00732D1A">
        <w:rPr>
          <w:rFonts w:cs="Times New Roman"/>
          <w:szCs w:val="24"/>
        </w:rPr>
        <w:t xml:space="preserve"> </w:t>
      </w:r>
      <w:r w:rsidRPr="00732D1A">
        <w:rPr>
          <w:rFonts w:cs="Times New Roman"/>
          <w:i/>
          <w:szCs w:val="24"/>
        </w:rPr>
        <w:t>The Courage of Truth. The Government of Self and Others II. Lectures at the Collège the France 1983-1984</w:t>
      </w:r>
      <w:r w:rsidR="00014D4D" w:rsidRPr="00732D1A">
        <w:rPr>
          <w:rFonts w:cs="Times New Roman"/>
          <w:szCs w:val="24"/>
        </w:rPr>
        <w:t xml:space="preserve">, edited by </w:t>
      </w:r>
      <w:r w:rsidR="00A937F0">
        <w:t>Frédéric</w:t>
      </w:r>
      <w:r w:rsidR="00D6275B" w:rsidRPr="00732D1A">
        <w:rPr>
          <w:rFonts w:cs="Times New Roman"/>
          <w:szCs w:val="24"/>
          <w:shd w:val="clear" w:color="auto" w:fill="FFFFFF"/>
        </w:rPr>
        <w:t xml:space="preserve"> </w:t>
      </w:r>
      <w:r w:rsidRPr="00732D1A">
        <w:rPr>
          <w:rFonts w:cs="Times New Roman"/>
          <w:szCs w:val="24"/>
        </w:rPr>
        <w:t>Gros</w:t>
      </w:r>
      <w:r w:rsidR="00014D4D" w:rsidRPr="00732D1A">
        <w:rPr>
          <w:rFonts w:cs="Times New Roman"/>
          <w:szCs w:val="24"/>
        </w:rPr>
        <w:t>.</w:t>
      </w:r>
      <w:r w:rsidRPr="00732D1A">
        <w:rPr>
          <w:rFonts w:cs="Times New Roman"/>
          <w:szCs w:val="24"/>
        </w:rPr>
        <w:t xml:space="preserve"> </w:t>
      </w:r>
      <w:r w:rsidR="00A937F0">
        <w:rPr>
          <w:rFonts w:cs="Times New Roman"/>
          <w:szCs w:val="24"/>
        </w:rPr>
        <w:t xml:space="preserve">New York: </w:t>
      </w:r>
      <w:r w:rsidRPr="00732D1A">
        <w:rPr>
          <w:rFonts w:cs="Times New Roman"/>
          <w:szCs w:val="24"/>
        </w:rPr>
        <w:t>Palgrave Macmillan.</w:t>
      </w:r>
    </w:p>
    <w:p w14:paraId="717801E9" w14:textId="6406E288" w:rsidR="005972EF" w:rsidRPr="00732D1A" w:rsidRDefault="005972EF" w:rsidP="008D2B84">
      <w:pPr>
        <w:spacing w:before="0" w:after="0"/>
        <w:ind w:left="1701" w:right="705" w:hanging="567"/>
        <w:contextualSpacing/>
        <w:jc w:val="both"/>
        <w:rPr>
          <w:rFonts w:cs="Times New Roman"/>
          <w:szCs w:val="24"/>
        </w:rPr>
      </w:pPr>
      <w:r w:rsidRPr="00732D1A">
        <w:rPr>
          <w:rFonts w:cs="Times New Roman"/>
          <w:szCs w:val="24"/>
        </w:rPr>
        <w:t>201</w:t>
      </w:r>
      <w:r w:rsidR="00014D4D" w:rsidRPr="00732D1A">
        <w:rPr>
          <w:rFonts w:cs="Times New Roman"/>
          <w:szCs w:val="24"/>
        </w:rPr>
        <w:t>3</w:t>
      </w:r>
      <w:r w:rsidR="00A937F0">
        <w:rPr>
          <w:rFonts w:cs="Times New Roman"/>
          <w:szCs w:val="24"/>
        </w:rPr>
        <w:t xml:space="preserve"> </w:t>
      </w:r>
      <w:r w:rsidR="00A937F0" w:rsidRPr="00732D1A">
        <w:rPr>
          <w:rFonts w:cs="Times New Roman"/>
          <w:szCs w:val="24"/>
        </w:rPr>
        <w:t>[2011]</w:t>
      </w:r>
      <w:r w:rsidR="00A937F0">
        <w:rPr>
          <w:rFonts w:cs="Times New Roman"/>
          <w:szCs w:val="24"/>
        </w:rPr>
        <w:t xml:space="preserve"> </w:t>
      </w:r>
      <w:r w:rsidRPr="00732D1A">
        <w:rPr>
          <w:rFonts w:cs="Times New Roman"/>
          <w:i/>
          <w:szCs w:val="24"/>
        </w:rPr>
        <w:t>Lectures on the Will to Know:</w:t>
      </w:r>
      <w:r w:rsidRPr="00732D1A">
        <w:rPr>
          <w:rFonts w:cs="Times New Roman"/>
          <w:szCs w:val="24"/>
        </w:rPr>
        <w:t xml:space="preserve"> </w:t>
      </w:r>
      <w:r w:rsidRPr="00732D1A">
        <w:rPr>
          <w:rFonts w:cs="Times New Roman"/>
          <w:i/>
          <w:szCs w:val="24"/>
        </w:rPr>
        <w:t>Lectures at the Collège De France, 1970-71 and Oedipal Knowledge</w:t>
      </w:r>
      <w:r w:rsidR="00014D4D" w:rsidRPr="00732D1A">
        <w:rPr>
          <w:rFonts w:cs="Times New Roman"/>
          <w:iCs/>
          <w:szCs w:val="24"/>
        </w:rPr>
        <w:t>, edited by</w:t>
      </w:r>
      <w:r w:rsidRPr="00732D1A">
        <w:rPr>
          <w:rFonts w:cs="Times New Roman"/>
          <w:i/>
          <w:szCs w:val="24"/>
        </w:rPr>
        <w:t xml:space="preserve"> </w:t>
      </w:r>
      <w:r w:rsidRPr="00732D1A">
        <w:rPr>
          <w:rFonts w:cs="Times New Roman"/>
          <w:szCs w:val="24"/>
        </w:rPr>
        <w:t>D</w:t>
      </w:r>
      <w:r w:rsidR="00A937F0">
        <w:rPr>
          <w:rFonts w:cs="Times New Roman"/>
          <w:szCs w:val="24"/>
        </w:rPr>
        <w:t>aniel</w:t>
      </w:r>
      <w:r w:rsidR="00D6275B" w:rsidRPr="00732D1A">
        <w:rPr>
          <w:rFonts w:cs="Times New Roman"/>
          <w:szCs w:val="24"/>
        </w:rPr>
        <w:t xml:space="preserve"> </w:t>
      </w:r>
      <w:proofErr w:type="spellStart"/>
      <w:r w:rsidRPr="00732D1A">
        <w:rPr>
          <w:rFonts w:cs="Times New Roman"/>
          <w:szCs w:val="24"/>
        </w:rPr>
        <w:t>Defert</w:t>
      </w:r>
      <w:proofErr w:type="spellEnd"/>
      <w:r w:rsidR="00014D4D" w:rsidRPr="00732D1A">
        <w:rPr>
          <w:rFonts w:cs="Times New Roman"/>
          <w:szCs w:val="24"/>
        </w:rPr>
        <w:t xml:space="preserve">, </w:t>
      </w:r>
      <w:r w:rsidR="00A937F0">
        <w:t>François</w:t>
      </w:r>
      <w:r w:rsidR="00D6275B" w:rsidRPr="00732D1A">
        <w:rPr>
          <w:rFonts w:cs="Times New Roman"/>
          <w:szCs w:val="24"/>
        </w:rPr>
        <w:t xml:space="preserve"> </w:t>
      </w:r>
      <w:r w:rsidR="00014D4D" w:rsidRPr="00732D1A">
        <w:rPr>
          <w:rFonts w:cs="Times New Roman"/>
          <w:szCs w:val="24"/>
        </w:rPr>
        <w:t>Ewald</w:t>
      </w:r>
      <w:r w:rsidR="00D6275B" w:rsidRPr="00732D1A">
        <w:rPr>
          <w:rFonts w:cs="Times New Roman"/>
          <w:szCs w:val="24"/>
        </w:rPr>
        <w:t xml:space="preserve"> </w:t>
      </w:r>
      <w:r w:rsidR="00A937F0">
        <w:rPr>
          <w:rFonts w:cs="Times New Roman"/>
          <w:szCs w:val="24"/>
        </w:rPr>
        <w:t>and</w:t>
      </w:r>
      <w:r w:rsidR="00014D4D" w:rsidRPr="00732D1A">
        <w:rPr>
          <w:rFonts w:cs="Times New Roman"/>
          <w:szCs w:val="24"/>
        </w:rPr>
        <w:t xml:space="preserve"> A</w:t>
      </w:r>
      <w:r w:rsidR="00A937F0">
        <w:rPr>
          <w:rFonts w:cs="Times New Roman"/>
          <w:szCs w:val="24"/>
        </w:rPr>
        <w:t>lessandro</w:t>
      </w:r>
      <w:r w:rsidR="00014D4D" w:rsidRPr="00732D1A">
        <w:rPr>
          <w:rFonts w:cs="Times New Roman"/>
          <w:szCs w:val="24"/>
        </w:rPr>
        <w:t xml:space="preserve"> Fontana.</w:t>
      </w:r>
      <w:r w:rsidR="00D6275B" w:rsidRPr="00732D1A">
        <w:rPr>
          <w:rFonts w:cs="Times New Roman"/>
          <w:szCs w:val="24"/>
        </w:rPr>
        <w:t xml:space="preserve"> </w:t>
      </w:r>
      <w:r w:rsidR="00A937F0">
        <w:rPr>
          <w:rFonts w:cs="Times New Roman"/>
          <w:szCs w:val="24"/>
        </w:rPr>
        <w:t xml:space="preserve">New York: </w:t>
      </w:r>
      <w:r w:rsidRPr="00732D1A">
        <w:rPr>
          <w:rFonts w:cs="Times New Roman"/>
          <w:szCs w:val="24"/>
        </w:rPr>
        <w:t xml:space="preserve">Palgrave Macmillan. </w:t>
      </w:r>
    </w:p>
    <w:p w14:paraId="23EE30B2" w14:textId="74F5D6B1" w:rsidR="005972EF" w:rsidRPr="00732D1A" w:rsidRDefault="005972EF" w:rsidP="008D2B84">
      <w:pPr>
        <w:spacing w:before="0" w:after="0"/>
        <w:ind w:left="1701" w:right="705" w:hanging="567"/>
        <w:contextualSpacing/>
        <w:jc w:val="both"/>
        <w:rPr>
          <w:rFonts w:cs="Times New Roman"/>
          <w:szCs w:val="24"/>
        </w:rPr>
      </w:pPr>
      <w:r w:rsidRPr="00732D1A">
        <w:rPr>
          <w:rFonts w:cs="Times New Roman"/>
          <w:szCs w:val="24"/>
        </w:rPr>
        <w:t xml:space="preserve"> </w:t>
      </w:r>
      <w:r w:rsidR="00A937F0">
        <w:rPr>
          <w:rFonts w:cs="Times New Roman"/>
          <w:szCs w:val="24"/>
        </w:rPr>
        <w:t xml:space="preserve">2014 </w:t>
      </w:r>
      <w:r w:rsidRPr="00732D1A">
        <w:rPr>
          <w:rFonts w:cs="Times New Roman"/>
          <w:szCs w:val="24"/>
        </w:rPr>
        <w:t>[201</w:t>
      </w:r>
      <w:r w:rsidR="00A937F0">
        <w:rPr>
          <w:rFonts w:cs="Times New Roman"/>
          <w:szCs w:val="24"/>
        </w:rPr>
        <w:t>2</w:t>
      </w:r>
      <w:r w:rsidRPr="00732D1A">
        <w:rPr>
          <w:rFonts w:cs="Times New Roman"/>
          <w:szCs w:val="24"/>
        </w:rPr>
        <w:t xml:space="preserve">] </w:t>
      </w:r>
      <w:r w:rsidRPr="00732D1A">
        <w:rPr>
          <w:rFonts w:cs="Times New Roman"/>
          <w:i/>
          <w:szCs w:val="24"/>
        </w:rPr>
        <w:t>On the Government of the Living: Lectures at the Collège De France, 1979-80</w:t>
      </w:r>
      <w:r w:rsidR="00A937F0">
        <w:rPr>
          <w:rFonts w:cs="Times New Roman"/>
          <w:szCs w:val="24"/>
        </w:rPr>
        <w:t>, e</w:t>
      </w:r>
      <w:r w:rsidRPr="00732D1A">
        <w:rPr>
          <w:rFonts w:cs="Times New Roman"/>
          <w:szCs w:val="24"/>
        </w:rPr>
        <w:t>dited by A</w:t>
      </w:r>
      <w:r w:rsidR="00A937F0">
        <w:rPr>
          <w:rFonts w:cs="Times New Roman"/>
          <w:szCs w:val="24"/>
        </w:rPr>
        <w:t xml:space="preserve">rnold </w:t>
      </w:r>
      <w:r w:rsidRPr="00732D1A">
        <w:rPr>
          <w:rFonts w:cs="Times New Roman"/>
          <w:szCs w:val="24"/>
        </w:rPr>
        <w:t>I. Davidson</w:t>
      </w:r>
      <w:r w:rsidR="00D6275B" w:rsidRPr="00732D1A">
        <w:rPr>
          <w:rFonts w:cs="Times New Roman"/>
          <w:szCs w:val="24"/>
        </w:rPr>
        <w:t>.</w:t>
      </w:r>
      <w:r w:rsidR="00A937F0">
        <w:rPr>
          <w:rFonts w:cs="Times New Roman"/>
          <w:szCs w:val="24"/>
        </w:rPr>
        <w:t xml:space="preserve"> New York:</w:t>
      </w:r>
      <w:r w:rsidRPr="00732D1A">
        <w:rPr>
          <w:rFonts w:cs="Times New Roman"/>
          <w:szCs w:val="24"/>
        </w:rPr>
        <w:t xml:space="preserve"> Palgrave Macmillan.</w:t>
      </w:r>
    </w:p>
    <w:p w14:paraId="03CEE99F" w14:textId="43406868" w:rsidR="005972EF" w:rsidRPr="00732D1A" w:rsidRDefault="005972EF" w:rsidP="008D2B84">
      <w:pPr>
        <w:spacing w:before="0" w:after="0"/>
        <w:ind w:left="1701" w:right="705" w:hanging="567"/>
        <w:contextualSpacing/>
        <w:jc w:val="both"/>
        <w:rPr>
          <w:rFonts w:cs="Times New Roman"/>
          <w:szCs w:val="24"/>
        </w:rPr>
      </w:pPr>
      <w:r w:rsidRPr="00732D1A">
        <w:rPr>
          <w:rFonts w:cs="Times New Roman"/>
          <w:szCs w:val="24"/>
        </w:rPr>
        <w:t xml:space="preserve">2018 </w:t>
      </w:r>
      <w:proofErr w:type="spellStart"/>
      <w:r w:rsidRPr="00732D1A">
        <w:rPr>
          <w:rFonts w:cs="Times New Roman"/>
          <w:i/>
          <w:szCs w:val="24"/>
        </w:rPr>
        <w:t>Histoire</w:t>
      </w:r>
      <w:proofErr w:type="spellEnd"/>
      <w:r w:rsidRPr="00732D1A">
        <w:rPr>
          <w:rFonts w:cs="Times New Roman"/>
          <w:i/>
          <w:szCs w:val="24"/>
        </w:rPr>
        <w:t xml:space="preserve"> de la </w:t>
      </w:r>
      <w:proofErr w:type="spellStart"/>
      <w:r w:rsidRPr="00732D1A">
        <w:rPr>
          <w:rFonts w:cs="Times New Roman"/>
          <w:i/>
          <w:szCs w:val="24"/>
        </w:rPr>
        <w:t>sexualité</w:t>
      </w:r>
      <w:proofErr w:type="spellEnd"/>
      <w:r w:rsidRPr="00732D1A">
        <w:rPr>
          <w:rFonts w:cs="Times New Roman"/>
          <w:i/>
          <w:szCs w:val="24"/>
        </w:rPr>
        <w:t xml:space="preserve"> 4: Les </w:t>
      </w:r>
      <w:proofErr w:type="spellStart"/>
      <w:r w:rsidRPr="00732D1A">
        <w:rPr>
          <w:rFonts w:cs="Times New Roman"/>
          <w:i/>
          <w:szCs w:val="24"/>
        </w:rPr>
        <w:t>aveux</w:t>
      </w:r>
      <w:proofErr w:type="spellEnd"/>
      <w:r w:rsidRPr="00732D1A">
        <w:rPr>
          <w:rFonts w:cs="Times New Roman"/>
          <w:i/>
          <w:szCs w:val="24"/>
        </w:rPr>
        <w:t xml:space="preserve"> de la chair</w:t>
      </w:r>
      <w:r w:rsidR="00014D4D" w:rsidRPr="00732D1A">
        <w:rPr>
          <w:rFonts w:cs="Times New Roman"/>
          <w:iCs/>
          <w:szCs w:val="24"/>
        </w:rPr>
        <w:t>, edited by</w:t>
      </w:r>
      <w:r w:rsidR="00014D4D" w:rsidRPr="00732D1A">
        <w:rPr>
          <w:rFonts w:cs="Times New Roman"/>
          <w:i/>
          <w:szCs w:val="24"/>
        </w:rPr>
        <w:t xml:space="preserve"> </w:t>
      </w:r>
      <w:r w:rsidR="004D4242">
        <w:t>Frédéric</w:t>
      </w:r>
      <w:r w:rsidR="004D4242" w:rsidRPr="00732D1A">
        <w:rPr>
          <w:rFonts w:cs="Times New Roman"/>
          <w:szCs w:val="24"/>
          <w:shd w:val="clear" w:color="auto" w:fill="FFFFFF"/>
        </w:rPr>
        <w:t xml:space="preserve"> </w:t>
      </w:r>
      <w:r w:rsidRPr="00732D1A">
        <w:rPr>
          <w:rFonts w:cs="Times New Roman"/>
          <w:szCs w:val="24"/>
        </w:rPr>
        <w:t>Gros</w:t>
      </w:r>
      <w:r w:rsidR="00014D4D" w:rsidRPr="00732D1A">
        <w:rPr>
          <w:rFonts w:cs="Times New Roman"/>
          <w:szCs w:val="24"/>
        </w:rPr>
        <w:t xml:space="preserve">. </w:t>
      </w:r>
      <w:r w:rsidR="004D4242">
        <w:rPr>
          <w:rFonts w:cs="Times New Roman"/>
          <w:szCs w:val="24"/>
        </w:rPr>
        <w:t xml:space="preserve">Paris: </w:t>
      </w:r>
      <w:r w:rsidRPr="00732D1A">
        <w:rPr>
          <w:rFonts w:cs="Times New Roman"/>
          <w:szCs w:val="24"/>
        </w:rPr>
        <w:t xml:space="preserve">Gallimard. </w:t>
      </w:r>
    </w:p>
    <w:p w14:paraId="583E624B" w14:textId="77777777" w:rsidR="004D4242" w:rsidRDefault="005972EF" w:rsidP="008D2B84">
      <w:pPr>
        <w:spacing w:before="0" w:after="0"/>
        <w:ind w:left="1134" w:right="705" w:hanging="567"/>
        <w:contextualSpacing/>
        <w:jc w:val="both"/>
        <w:rPr>
          <w:rFonts w:cs="Times New Roman"/>
          <w:szCs w:val="24"/>
        </w:rPr>
      </w:pPr>
      <w:r w:rsidRPr="00732D1A">
        <w:rPr>
          <w:rFonts w:cs="Times New Roman"/>
          <w:szCs w:val="24"/>
        </w:rPr>
        <w:t>Foxen, A</w:t>
      </w:r>
      <w:r w:rsidR="004D4242">
        <w:rPr>
          <w:rFonts w:cs="Times New Roman"/>
          <w:szCs w:val="24"/>
        </w:rPr>
        <w:t>nya</w:t>
      </w:r>
      <w:r w:rsidR="007F61BF" w:rsidRPr="00732D1A">
        <w:rPr>
          <w:rFonts w:cs="Times New Roman"/>
          <w:szCs w:val="24"/>
        </w:rPr>
        <w:t xml:space="preserve"> </w:t>
      </w:r>
    </w:p>
    <w:p w14:paraId="33E51AC8" w14:textId="512BBCB2" w:rsidR="005972EF" w:rsidRPr="00732D1A" w:rsidRDefault="005972EF" w:rsidP="008D2B84">
      <w:pPr>
        <w:spacing w:before="0" w:after="0"/>
        <w:ind w:left="1701" w:right="705" w:hanging="567"/>
        <w:contextualSpacing/>
        <w:jc w:val="both"/>
        <w:rPr>
          <w:rFonts w:cs="Times New Roman"/>
          <w:szCs w:val="24"/>
        </w:rPr>
      </w:pPr>
      <w:r w:rsidRPr="00732D1A">
        <w:rPr>
          <w:rFonts w:cs="Times New Roman"/>
          <w:szCs w:val="24"/>
        </w:rPr>
        <w:lastRenderedPageBreak/>
        <w:t xml:space="preserve">2017 </w:t>
      </w:r>
      <w:r w:rsidRPr="00732D1A">
        <w:rPr>
          <w:rFonts w:cs="Times New Roman"/>
          <w:i/>
          <w:szCs w:val="24"/>
        </w:rPr>
        <w:t xml:space="preserve">Biography of a Yogi. </w:t>
      </w:r>
      <w:proofErr w:type="spellStart"/>
      <w:r w:rsidRPr="00732D1A">
        <w:rPr>
          <w:rFonts w:cs="Times New Roman"/>
          <w:i/>
          <w:szCs w:val="24"/>
        </w:rPr>
        <w:t>Paramahansa</w:t>
      </w:r>
      <w:proofErr w:type="spellEnd"/>
      <w:r w:rsidRPr="00732D1A">
        <w:rPr>
          <w:rFonts w:cs="Times New Roman"/>
          <w:i/>
          <w:szCs w:val="24"/>
        </w:rPr>
        <w:t xml:space="preserve"> </w:t>
      </w:r>
      <w:proofErr w:type="spellStart"/>
      <w:r w:rsidRPr="00732D1A">
        <w:rPr>
          <w:rFonts w:cs="Times New Roman"/>
          <w:i/>
          <w:szCs w:val="24"/>
        </w:rPr>
        <w:t>Yogananda</w:t>
      </w:r>
      <w:proofErr w:type="spellEnd"/>
      <w:r w:rsidRPr="00732D1A">
        <w:rPr>
          <w:rFonts w:cs="Times New Roman"/>
          <w:i/>
          <w:szCs w:val="24"/>
        </w:rPr>
        <w:t xml:space="preserve"> and the Origins of Modern Yoga</w:t>
      </w:r>
      <w:r w:rsidRPr="00732D1A">
        <w:rPr>
          <w:rFonts w:cs="Times New Roman"/>
          <w:szCs w:val="24"/>
        </w:rPr>
        <w:t xml:space="preserve">. </w:t>
      </w:r>
      <w:r w:rsidR="004D4242">
        <w:rPr>
          <w:rFonts w:cs="Times New Roman"/>
          <w:szCs w:val="24"/>
        </w:rPr>
        <w:t xml:space="preserve">New York: </w:t>
      </w:r>
      <w:r w:rsidRPr="00732D1A">
        <w:rPr>
          <w:rFonts w:cs="Times New Roman"/>
          <w:szCs w:val="24"/>
        </w:rPr>
        <w:t xml:space="preserve">Oxford University Press. </w:t>
      </w:r>
    </w:p>
    <w:p w14:paraId="77412FF6" w14:textId="2F816047" w:rsidR="005972EF" w:rsidRPr="00732D1A" w:rsidRDefault="005972EF" w:rsidP="008D2B84">
      <w:pPr>
        <w:spacing w:before="0" w:after="0"/>
        <w:ind w:left="1701" w:right="705" w:hanging="567"/>
        <w:contextualSpacing/>
        <w:jc w:val="both"/>
        <w:rPr>
          <w:rFonts w:cs="Times New Roman"/>
          <w:szCs w:val="24"/>
        </w:rPr>
      </w:pPr>
      <w:r w:rsidRPr="00732D1A">
        <w:rPr>
          <w:rFonts w:cs="Times New Roman"/>
          <w:szCs w:val="24"/>
        </w:rPr>
        <w:t xml:space="preserve">2020 </w:t>
      </w:r>
      <w:r w:rsidRPr="00732D1A">
        <w:rPr>
          <w:rFonts w:cs="Times New Roman"/>
          <w:i/>
          <w:iCs/>
          <w:szCs w:val="24"/>
        </w:rPr>
        <w:t xml:space="preserve">Inhaling Spirit: </w:t>
      </w:r>
      <w:proofErr w:type="spellStart"/>
      <w:r w:rsidRPr="00732D1A">
        <w:rPr>
          <w:rStyle w:val="a-size-extra-large"/>
          <w:rFonts w:cs="Times New Roman"/>
          <w:i/>
          <w:iCs/>
          <w:szCs w:val="24"/>
        </w:rPr>
        <w:t>Harmonialism</w:t>
      </w:r>
      <w:proofErr w:type="spellEnd"/>
      <w:r w:rsidRPr="00732D1A">
        <w:rPr>
          <w:rStyle w:val="a-size-extra-large"/>
          <w:rFonts w:cs="Times New Roman"/>
          <w:i/>
          <w:iCs/>
          <w:szCs w:val="24"/>
        </w:rPr>
        <w:t>, Orientalism, and the Western Roots of Modern Yoga</w:t>
      </w:r>
      <w:r w:rsidRPr="00732D1A">
        <w:rPr>
          <w:rStyle w:val="a-size-extra-large"/>
          <w:rFonts w:cs="Times New Roman"/>
          <w:szCs w:val="24"/>
        </w:rPr>
        <w:t>.</w:t>
      </w:r>
      <w:r w:rsidR="004D4242">
        <w:rPr>
          <w:rStyle w:val="a-size-extra-large"/>
          <w:rFonts w:cs="Times New Roman"/>
          <w:szCs w:val="24"/>
        </w:rPr>
        <w:t xml:space="preserve"> New York:</w:t>
      </w:r>
      <w:r w:rsidRPr="00732D1A">
        <w:rPr>
          <w:rStyle w:val="a-size-extra-large"/>
          <w:rFonts w:cs="Times New Roman"/>
          <w:szCs w:val="24"/>
        </w:rPr>
        <w:t xml:space="preserve"> Oxford University Press.</w:t>
      </w:r>
    </w:p>
    <w:p w14:paraId="5BFC12C6" w14:textId="77777777" w:rsidR="004D4242" w:rsidRDefault="005972EF" w:rsidP="008D2B84">
      <w:pPr>
        <w:spacing w:before="0" w:after="0"/>
        <w:ind w:left="1134" w:right="705" w:hanging="567"/>
        <w:contextualSpacing/>
        <w:jc w:val="both"/>
        <w:rPr>
          <w:rFonts w:cs="Times New Roman"/>
          <w:noProof/>
          <w:szCs w:val="24"/>
        </w:rPr>
      </w:pPr>
      <w:r w:rsidRPr="00732D1A">
        <w:rPr>
          <w:rFonts w:cs="Times New Roman"/>
          <w:noProof/>
          <w:szCs w:val="24"/>
        </w:rPr>
        <w:t>Godrej, F</w:t>
      </w:r>
      <w:r w:rsidR="004D4242">
        <w:rPr>
          <w:rFonts w:cs="Times New Roman"/>
          <w:noProof/>
          <w:szCs w:val="24"/>
        </w:rPr>
        <w:t xml:space="preserve">arah </w:t>
      </w:r>
    </w:p>
    <w:p w14:paraId="1AD9F13F" w14:textId="51D72C82" w:rsidR="005972EF" w:rsidRPr="00732D1A" w:rsidRDefault="005972EF" w:rsidP="008D2B84">
      <w:pPr>
        <w:spacing w:before="0" w:after="0"/>
        <w:ind w:left="1701" w:right="705" w:hanging="567"/>
        <w:contextualSpacing/>
        <w:jc w:val="both"/>
        <w:rPr>
          <w:rFonts w:cs="Times New Roman"/>
          <w:szCs w:val="24"/>
        </w:rPr>
      </w:pPr>
      <w:r w:rsidRPr="00732D1A">
        <w:rPr>
          <w:rFonts w:cs="Times New Roman"/>
          <w:noProof/>
          <w:szCs w:val="24"/>
        </w:rPr>
        <w:t xml:space="preserve">2017 The Neoliberal Yogi and the Politics of Yoga. </w:t>
      </w:r>
      <w:r w:rsidRPr="00732D1A">
        <w:rPr>
          <w:rFonts w:cs="Times New Roman"/>
          <w:i/>
          <w:iCs/>
          <w:noProof/>
          <w:szCs w:val="24"/>
        </w:rPr>
        <w:t>Political Theory</w:t>
      </w:r>
      <w:r w:rsidR="008914AC" w:rsidRPr="00732D1A">
        <w:rPr>
          <w:rFonts w:cs="Times New Roman"/>
          <w:noProof/>
          <w:szCs w:val="24"/>
        </w:rPr>
        <w:t xml:space="preserve"> </w:t>
      </w:r>
      <w:r w:rsidRPr="00732D1A">
        <w:rPr>
          <w:rFonts w:cs="Times New Roman"/>
          <w:noProof/>
          <w:szCs w:val="24"/>
        </w:rPr>
        <w:t>45</w:t>
      </w:r>
      <w:r w:rsidR="007F61BF" w:rsidRPr="00732D1A">
        <w:rPr>
          <w:rFonts w:cs="Times New Roman"/>
          <w:noProof/>
          <w:szCs w:val="24"/>
        </w:rPr>
        <w:t>(</w:t>
      </w:r>
      <w:r w:rsidR="00782FB5" w:rsidRPr="00732D1A">
        <w:rPr>
          <w:rFonts w:cs="Times New Roman"/>
          <w:noProof/>
          <w:szCs w:val="24"/>
        </w:rPr>
        <w:t>6</w:t>
      </w:r>
      <w:r w:rsidR="007F61BF" w:rsidRPr="00732D1A">
        <w:rPr>
          <w:rFonts w:cs="Times New Roman"/>
          <w:noProof/>
          <w:szCs w:val="24"/>
        </w:rPr>
        <w:t>)</w:t>
      </w:r>
      <w:r w:rsidR="004D4242">
        <w:rPr>
          <w:rFonts w:cs="Times New Roman"/>
          <w:noProof/>
          <w:szCs w:val="24"/>
        </w:rPr>
        <w:t>:</w:t>
      </w:r>
      <w:r w:rsidR="007F61BF" w:rsidRPr="00732D1A">
        <w:rPr>
          <w:rFonts w:cs="Times New Roman"/>
          <w:noProof/>
          <w:szCs w:val="24"/>
        </w:rPr>
        <w:t xml:space="preserve"> </w:t>
      </w:r>
      <w:r w:rsidRPr="00732D1A">
        <w:rPr>
          <w:rFonts w:cs="Times New Roman"/>
          <w:noProof/>
          <w:szCs w:val="24"/>
        </w:rPr>
        <w:t xml:space="preserve">772-800. </w:t>
      </w:r>
    </w:p>
    <w:p w14:paraId="3608C18C" w14:textId="716C27BF" w:rsidR="005972EF" w:rsidRPr="00732D1A" w:rsidRDefault="007F61BF" w:rsidP="008D2B84">
      <w:pPr>
        <w:spacing w:before="0" w:after="0"/>
        <w:ind w:left="1701" w:right="705" w:hanging="567"/>
        <w:contextualSpacing/>
        <w:jc w:val="both"/>
        <w:rPr>
          <w:rFonts w:cs="Times New Roman"/>
          <w:szCs w:val="24"/>
        </w:rPr>
      </w:pPr>
      <w:r w:rsidRPr="00732D1A">
        <w:rPr>
          <w:rFonts w:cs="Times New Roman"/>
          <w:szCs w:val="24"/>
        </w:rPr>
        <w:t xml:space="preserve"> </w:t>
      </w:r>
      <w:r w:rsidR="005972EF" w:rsidRPr="00732D1A">
        <w:rPr>
          <w:rFonts w:cs="Times New Roman"/>
          <w:szCs w:val="24"/>
        </w:rPr>
        <w:t xml:space="preserve">2020 </w:t>
      </w:r>
      <w:r w:rsidR="005972EF" w:rsidRPr="00732D1A">
        <w:rPr>
          <w:rFonts w:eastAsia="Times New Roman" w:cs="Times New Roman"/>
          <w:kern w:val="36"/>
          <w:szCs w:val="24"/>
        </w:rPr>
        <w:t xml:space="preserve">Yoga, Meditation, and Neoliberal </w:t>
      </w:r>
      <w:proofErr w:type="spellStart"/>
      <w:r w:rsidR="005972EF" w:rsidRPr="00732D1A">
        <w:rPr>
          <w:rFonts w:eastAsia="Times New Roman" w:cs="Times New Roman"/>
          <w:kern w:val="36"/>
          <w:szCs w:val="24"/>
        </w:rPr>
        <w:t>Penality</w:t>
      </w:r>
      <w:proofErr w:type="spellEnd"/>
      <w:r w:rsidR="005972EF" w:rsidRPr="00732D1A">
        <w:rPr>
          <w:rFonts w:eastAsia="Times New Roman" w:cs="Times New Roman"/>
          <w:kern w:val="36"/>
          <w:szCs w:val="24"/>
        </w:rPr>
        <w:t xml:space="preserve">: Compliance or Resistance? </w:t>
      </w:r>
      <w:r w:rsidR="005972EF" w:rsidRPr="00732D1A">
        <w:rPr>
          <w:rFonts w:eastAsia="Times New Roman" w:cs="Times New Roman"/>
          <w:i/>
          <w:iCs/>
          <w:kern w:val="36"/>
          <w:szCs w:val="24"/>
        </w:rPr>
        <w:t>P</w:t>
      </w:r>
      <w:r w:rsidR="009842FE" w:rsidRPr="00732D1A">
        <w:rPr>
          <w:rFonts w:eastAsia="Times New Roman" w:cs="Times New Roman"/>
          <w:i/>
          <w:iCs/>
          <w:kern w:val="36"/>
          <w:szCs w:val="24"/>
        </w:rPr>
        <w:t xml:space="preserve">olitical </w:t>
      </w:r>
      <w:r w:rsidR="005972EF" w:rsidRPr="00732D1A">
        <w:rPr>
          <w:rFonts w:eastAsia="Times New Roman" w:cs="Times New Roman"/>
          <w:i/>
          <w:iCs/>
          <w:kern w:val="36"/>
          <w:szCs w:val="24"/>
        </w:rPr>
        <w:t>R</w:t>
      </w:r>
      <w:r w:rsidR="009842FE" w:rsidRPr="00732D1A">
        <w:rPr>
          <w:rFonts w:eastAsia="Times New Roman" w:cs="Times New Roman"/>
          <w:i/>
          <w:iCs/>
          <w:kern w:val="36"/>
          <w:szCs w:val="24"/>
        </w:rPr>
        <w:t xml:space="preserve">esearch </w:t>
      </w:r>
      <w:r w:rsidR="005972EF" w:rsidRPr="00732D1A">
        <w:rPr>
          <w:rFonts w:eastAsia="Times New Roman" w:cs="Times New Roman"/>
          <w:i/>
          <w:iCs/>
          <w:kern w:val="36"/>
          <w:szCs w:val="24"/>
        </w:rPr>
        <w:t>Q</w:t>
      </w:r>
      <w:r w:rsidR="009842FE" w:rsidRPr="00732D1A">
        <w:rPr>
          <w:rFonts w:eastAsia="Times New Roman" w:cs="Times New Roman"/>
          <w:i/>
          <w:iCs/>
          <w:kern w:val="36"/>
          <w:szCs w:val="24"/>
        </w:rPr>
        <w:t>uarterly</w:t>
      </w:r>
      <w:r w:rsidR="009842FE" w:rsidRPr="00732D1A">
        <w:rPr>
          <w:rFonts w:eastAsia="Times New Roman" w:cs="Times New Roman"/>
          <w:kern w:val="36"/>
          <w:szCs w:val="24"/>
        </w:rPr>
        <w:t xml:space="preserve">. </w:t>
      </w:r>
      <w:r w:rsidR="005972EF" w:rsidRPr="00732D1A">
        <w:rPr>
          <w:rFonts w:cs="Times New Roman"/>
          <w:szCs w:val="24"/>
          <w:shd w:val="clear" w:color="auto" w:fill="FFFFFF"/>
        </w:rPr>
        <w:t>Article </w:t>
      </w:r>
      <w:hyperlink r:id="rId14" w:history="1">
        <w:r w:rsidR="005972EF" w:rsidRPr="00732D1A">
          <w:rPr>
            <w:rStyle w:val="Hyperlink"/>
            <w:rFonts w:cs="Times New Roman"/>
            <w:color w:val="auto"/>
            <w:szCs w:val="24"/>
            <w:u w:val="none"/>
            <w:shd w:val="clear" w:color="auto" w:fill="FFFFFF"/>
          </w:rPr>
          <w:t>first</w:t>
        </w:r>
        <w:r w:rsidR="009842FE" w:rsidRPr="00732D1A">
          <w:rPr>
            <w:rStyle w:val="Hyperlink"/>
            <w:rFonts w:cs="Times New Roman"/>
            <w:color w:val="auto"/>
            <w:szCs w:val="24"/>
            <w:u w:val="none"/>
            <w:shd w:val="clear" w:color="auto" w:fill="FFFFFF"/>
          </w:rPr>
          <w:t xml:space="preserve"> </w:t>
        </w:r>
        <w:r w:rsidR="005972EF" w:rsidRPr="00732D1A">
          <w:rPr>
            <w:rStyle w:val="Hyperlink"/>
            <w:rFonts w:cs="Times New Roman"/>
            <w:color w:val="auto"/>
            <w:szCs w:val="24"/>
            <w:u w:val="none"/>
            <w:shd w:val="clear" w:color="auto" w:fill="FFFFFF"/>
          </w:rPr>
          <w:t>published online</w:t>
        </w:r>
      </w:hyperlink>
      <w:r w:rsidR="009842FE" w:rsidRPr="00732D1A">
        <w:rPr>
          <w:rFonts w:cs="Times New Roman"/>
          <w:szCs w:val="24"/>
          <w:shd w:val="clear" w:color="auto" w:fill="FFFFFF"/>
        </w:rPr>
        <w:t xml:space="preserve"> (</w:t>
      </w:r>
      <w:r w:rsidR="005972EF" w:rsidRPr="00732D1A">
        <w:rPr>
          <w:rFonts w:cs="Times New Roman"/>
          <w:szCs w:val="24"/>
          <w:shd w:val="clear" w:color="auto" w:fill="FFFFFF"/>
        </w:rPr>
        <w:t>December</w:t>
      </w:r>
      <w:r w:rsidR="009842FE" w:rsidRPr="00732D1A">
        <w:rPr>
          <w:rFonts w:cs="Times New Roman"/>
          <w:szCs w:val="24"/>
          <w:shd w:val="clear" w:color="auto" w:fill="FFFFFF"/>
        </w:rPr>
        <w:t xml:space="preserve">). </w:t>
      </w:r>
    </w:p>
    <w:p w14:paraId="1BBEDFBE" w14:textId="77777777" w:rsidR="004D4242" w:rsidRDefault="005972EF" w:rsidP="008D2B84">
      <w:pPr>
        <w:spacing w:before="0" w:after="0"/>
        <w:ind w:left="1134" w:right="705" w:hanging="567"/>
        <w:contextualSpacing/>
        <w:jc w:val="both"/>
        <w:rPr>
          <w:rFonts w:cs="Times New Roman"/>
          <w:szCs w:val="24"/>
        </w:rPr>
      </w:pPr>
      <w:r w:rsidRPr="00732D1A">
        <w:rPr>
          <w:rFonts w:cs="Times New Roman"/>
          <w:szCs w:val="24"/>
        </w:rPr>
        <w:t>Goldman, M</w:t>
      </w:r>
      <w:r w:rsidR="004D4242">
        <w:rPr>
          <w:rFonts w:cs="Times New Roman"/>
          <w:szCs w:val="24"/>
        </w:rPr>
        <w:t>arion</w:t>
      </w:r>
      <w:r w:rsidRPr="00732D1A">
        <w:rPr>
          <w:rFonts w:cs="Times New Roman"/>
          <w:szCs w:val="24"/>
        </w:rPr>
        <w:t xml:space="preserve"> </w:t>
      </w:r>
    </w:p>
    <w:p w14:paraId="08F5F287" w14:textId="4DD163D5" w:rsidR="005972EF" w:rsidRPr="00732D1A" w:rsidRDefault="005972EF" w:rsidP="008D2B84">
      <w:pPr>
        <w:spacing w:before="0" w:after="0"/>
        <w:ind w:left="1701" w:right="705" w:hanging="567"/>
        <w:contextualSpacing/>
        <w:jc w:val="both"/>
        <w:rPr>
          <w:rFonts w:cs="Times New Roman"/>
          <w:szCs w:val="24"/>
        </w:rPr>
      </w:pPr>
      <w:r w:rsidRPr="00732D1A">
        <w:rPr>
          <w:rFonts w:cs="Times New Roman"/>
          <w:szCs w:val="24"/>
        </w:rPr>
        <w:t>201</w:t>
      </w:r>
      <w:r w:rsidR="009842FE" w:rsidRPr="00732D1A">
        <w:rPr>
          <w:rFonts w:cs="Times New Roman"/>
          <w:szCs w:val="24"/>
        </w:rPr>
        <w:t>2</w:t>
      </w:r>
      <w:r w:rsidR="004D4242">
        <w:rPr>
          <w:rFonts w:cs="Times New Roman"/>
          <w:szCs w:val="24"/>
        </w:rPr>
        <w:t xml:space="preserve"> </w:t>
      </w:r>
      <w:r w:rsidRPr="00732D1A">
        <w:rPr>
          <w:rFonts w:cs="Times New Roman"/>
          <w:i/>
          <w:iCs/>
          <w:color w:val="202124"/>
          <w:szCs w:val="24"/>
          <w:shd w:val="clear" w:color="auto" w:fill="FFFFFF"/>
        </w:rPr>
        <w:t xml:space="preserve">The American Soul Rush: </w:t>
      </w:r>
      <w:proofErr w:type="spellStart"/>
      <w:r w:rsidRPr="00732D1A">
        <w:rPr>
          <w:rFonts w:cs="Times New Roman"/>
          <w:i/>
          <w:iCs/>
          <w:color w:val="202124"/>
          <w:szCs w:val="24"/>
          <w:shd w:val="clear" w:color="auto" w:fill="FFFFFF"/>
        </w:rPr>
        <w:t>Esalen</w:t>
      </w:r>
      <w:proofErr w:type="spellEnd"/>
      <w:r w:rsidRPr="00732D1A">
        <w:rPr>
          <w:rFonts w:cs="Times New Roman"/>
          <w:i/>
          <w:iCs/>
          <w:color w:val="202124"/>
          <w:szCs w:val="24"/>
          <w:shd w:val="clear" w:color="auto" w:fill="FFFFFF"/>
        </w:rPr>
        <w:t xml:space="preserve"> and the Rise of Spiritual</w:t>
      </w:r>
      <w:r w:rsidRPr="00732D1A">
        <w:rPr>
          <w:rFonts w:cs="Times New Roman"/>
          <w:color w:val="202124"/>
          <w:szCs w:val="24"/>
          <w:shd w:val="clear" w:color="auto" w:fill="FFFFFF"/>
        </w:rPr>
        <w:t xml:space="preserve">. </w:t>
      </w:r>
      <w:r w:rsidR="004D4242">
        <w:rPr>
          <w:rFonts w:cs="Times New Roman"/>
          <w:color w:val="202124"/>
          <w:szCs w:val="24"/>
          <w:shd w:val="clear" w:color="auto" w:fill="FFFFFF"/>
        </w:rPr>
        <w:t xml:space="preserve">New York: </w:t>
      </w:r>
      <w:r w:rsidRPr="00732D1A">
        <w:rPr>
          <w:rFonts w:cs="Times New Roman"/>
          <w:color w:val="202124"/>
          <w:szCs w:val="24"/>
          <w:shd w:val="clear" w:color="auto" w:fill="FFFFFF"/>
        </w:rPr>
        <w:t xml:space="preserve">New York University Press. </w:t>
      </w:r>
    </w:p>
    <w:p w14:paraId="0E15DDA7" w14:textId="518203F7" w:rsidR="004D4242" w:rsidRDefault="005972EF" w:rsidP="008D2B84">
      <w:pPr>
        <w:pStyle w:val="NormalWeb"/>
        <w:shd w:val="clear" w:color="auto" w:fill="FFFFFF"/>
        <w:spacing w:before="0" w:beforeAutospacing="0" w:after="0" w:afterAutospacing="0"/>
        <w:ind w:left="1134" w:right="705" w:hanging="567"/>
        <w:contextualSpacing/>
        <w:jc w:val="both"/>
      </w:pPr>
      <w:bookmarkStart w:id="14" w:name="_Hlk51597755"/>
      <w:proofErr w:type="spellStart"/>
      <w:r w:rsidRPr="00732D1A">
        <w:t>Hanegraaff</w:t>
      </w:r>
      <w:proofErr w:type="spellEnd"/>
      <w:r w:rsidRPr="00732D1A">
        <w:t xml:space="preserve">, </w:t>
      </w:r>
      <w:proofErr w:type="spellStart"/>
      <w:r w:rsidRPr="00732D1A">
        <w:t>W</w:t>
      </w:r>
      <w:r w:rsidR="004D4242">
        <w:t>outer</w:t>
      </w:r>
      <w:proofErr w:type="spellEnd"/>
      <w:r w:rsidR="004D4242">
        <w:t xml:space="preserve"> </w:t>
      </w:r>
      <w:r w:rsidR="009842FE" w:rsidRPr="00732D1A">
        <w:t xml:space="preserve">J. </w:t>
      </w:r>
    </w:p>
    <w:p w14:paraId="5E65D046" w14:textId="005BA6DB" w:rsidR="005972EF" w:rsidRPr="00732D1A" w:rsidRDefault="005972EF" w:rsidP="008D2B84">
      <w:pPr>
        <w:pStyle w:val="NormalWeb"/>
        <w:shd w:val="clear" w:color="auto" w:fill="FFFFFF"/>
        <w:spacing w:before="0" w:beforeAutospacing="0" w:after="0" w:afterAutospacing="0"/>
        <w:ind w:left="1701" w:right="705" w:hanging="567"/>
        <w:contextualSpacing/>
        <w:jc w:val="both"/>
      </w:pPr>
      <w:r w:rsidRPr="00732D1A">
        <w:t xml:space="preserve">1996 </w:t>
      </w:r>
      <w:r w:rsidRPr="00732D1A">
        <w:rPr>
          <w:i/>
          <w:iCs/>
        </w:rPr>
        <w:t>New Age Religion and Western Culture: Esotericism in the Mirror of Secular Thought</w:t>
      </w:r>
      <w:r w:rsidRPr="00732D1A">
        <w:t xml:space="preserve">. </w:t>
      </w:r>
      <w:r w:rsidR="004D4242">
        <w:t xml:space="preserve">Leiden: </w:t>
      </w:r>
      <w:r w:rsidRPr="00732D1A">
        <w:t>Brill.</w:t>
      </w:r>
      <w:bookmarkEnd w:id="14"/>
    </w:p>
    <w:p w14:paraId="02F40638" w14:textId="239CD84C" w:rsidR="005972EF" w:rsidRPr="00732D1A" w:rsidRDefault="005972EF" w:rsidP="008D2B84">
      <w:pPr>
        <w:pStyle w:val="NormalWeb"/>
        <w:shd w:val="clear" w:color="auto" w:fill="FFFFFF"/>
        <w:spacing w:before="0" w:beforeAutospacing="0" w:after="0" w:afterAutospacing="0"/>
        <w:ind w:left="1701" w:right="705" w:hanging="567"/>
        <w:contextualSpacing/>
        <w:jc w:val="both"/>
      </w:pPr>
      <w:r w:rsidRPr="00732D1A">
        <w:t>1999</w:t>
      </w:r>
      <w:r w:rsidR="00B84CCB" w:rsidRPr="00732D1A">
        <w:t xml:space="preserve"> </w:t>
      </w:r>
      <w:r w:rsidRPr="00732D1A">
        <w:t xml:space="preserve">New Age Spiritualities as Secular Religion: </w:t>
      </w:r>
      <w:proofErr w:type="gramStart"/>
      <w:r w:rsidRPr="00732D1A">
        <w:t>a</w:t>
      </w:r>
      <w:proofErr w:type="gramEnd"/>
      <w:r w:rsidRPr="00732D1A">
        <w:t xml:space="preserve"> Historian’s Perspective.</w:t>
      </w:r>
      <w:r w:rsidR="00B84CCB" w:rsidRPr="00732D1A">
        <w:t xml:space="preserve"> </w:t>
      </w:r>
      <w:r w:rsidRPr="00732D1A">
        <w:rPr>
          <w:i/>
          <w:iCs/>
        </w:rPr>
        <w:t>Soc</w:t>
      </w:r>
      <w:r w:rsidR="009842FE" w:rsidRPr="00732D1A">
        <w:rPr>
          <w:i/>
          <w:iCs/>
        </w:rPr>
        <w:t xml:space="preserve">ial </w:t>
      </w:r>
      <w:r w:rsidRPr="00732D1A">
        <w:rPr>
          <w:i/>
          <w:iCs/>
        </w:rPr>
        <w:t>Compass</w:t>
      </w:r>
      <w:r w:rsidR="008914AC" w:rsidRPr="00732D1A">
        <w:t xml:space="preserve"> </w:t>
      </w:r>
      <w:r w:rsidRPr="00732D1A">
        <w:t>46</w:t>
      </w:r>
      <w:r w:rsidR="00B84CCB" w:rsidRPr="00732D1A">
        <w:t>(</w:t>
      </w:r>
      <w:r w:rsidRPr="00732D1A">
        <w:t>2</w:t>
      </w:r>
      <w:r w:rsidR="00B84CCB" w:rsidRPr="00732D1A">
        <w:t>)</w:t>
      </w:r>
      <w:r w:rsidR="004D4242">
        <w:t>:</w:t>
      </w:r>
      <w:r w:rsidR="00B84CCB" w:rsidRPr="00732D1A">
        <w:t xml:space="preserve"> </w:t>
      </w:r>
      <w:r w:rsidRPr="00732D1A">
        <w:t xml:space="preserve">145-160. </w:t>
      </w:r>
    </w:p>
    <w:p w14:paraId="18A9E182" w14:textId="77777777" w:rsidR="00F408B2" w:rsidRDefault="005972EF" w:rsidP="008D2B84">
      <w:pPr>
        <w:autoSpaceDE w:val="0"/>
        <w:autoSpaceDN w:val="0"/>
        <w:adjustRightInd w:val="0"/>
        <w:spacing w:before="0" w:after="0"/>
        <w:ind w:left="1134" w:right="705" w:hanging="567"/>
        <w:contextualSpacing/>
        <w:jc w:val="both"/>
        <w:rPr>
          <w:rFonts w:cs="Times New Roman"/>
          <w:szCs w:val="24"/>
        </w:rPr>
      </w:pPr>
      <w:r w:rsidRPr="00732D1A">
        <w:rPr>
          <w:rFonts w:cs="Times New Roman"/>
          <w:szCs w:val="24"/>
        </w:rPr>
        <w:t>Harvey, D</w:t>
      </w:r>
      <w:r w:rsidR="00F408B2">
        <w:rPr>
          <w:rFonts w:cs="Times New Roman"/>
          <w:szCs w:val="24"/>
        </w:rPr>
        <w:t>avid</w:t>
      </w:r>
      <w:r w:rsidR="00B84CCB" w:rsidRPr="00732D1A">
        <w:rPr>
          <w:rFonts w:cs="Times New Roman"/>
          <w:szCs w:val="24"/>
        </w:rPr>
        <w:t xml:space="preserve"> </w:t>
      </w:r>
      <w:r w:rsidRPr="00732D1A">
        <w:rPr>
          <w:rFonts w:cs="Times New Roman"/>
          <w:szCs w:val="24"/>
        </w:rPr>
        <w:t>2005</w:t>
      </w:r>
    </w:p>
    <w:p w14:paraId="669F3E53" w14:textId="483CFE96" w:rsidR="005972EF" w:rsidRPr="00732D1A" w:rsidRDefault="005972EF" w:rsidP="008D2B84">
      <w:pPr>
        <w:autoSpaceDE w:val="0"/>
        <w:autoSpaceDN w:val="0"/>
        <w:adjustRightInd w:val="0"/>
        <w:spacing w:before="0" w:after="0"/>
        <w:ind w:left="1134" w:right="705"/>
        <w:contextualSpacing/>
        <w:jc w:val="both"/>
        <w:rPr>
          <w:rFonts w:cs="Times New Roman"/>
          <w:szCs w:val="24"/>
        </w:rPr>
      </w:pPr>
      <w:r w:rsidRPr="00732D1A">
        <w:rPr>
          <w:rFonts w:cs="Times New Roman"/>
          <w:i/>
          <w:iCs/>
          <w:szCs w:val="24"/>
        </w:rPr>
        <w:t xml:space="preserve">A Brief History of Neoliberalism. </w:t>
      </w:r>
      <w:r w:rsidR="00F408B2" w:rsidRPr="00F408B2">
        <w:rPr>
          <w:rFonts w:cs="Times New Roman"/>
          <w:szCs w:val="24"/>
        </w:rPr>
        <w:t>New York:</w:t>
      </w:r>
      <w:r w:rsidR="00F408B2">
        <w:rPr>
          <w:rFonts w:cs="Times New Roman"/>
          <w:i/>
          <w:iCs/>
          <w:szCs w:val="24"/>
        </w:rPr>
        <w:t xml:space="preserve"> </w:t>
      </w:r>
      <w:r w:rsidRPr="00732D1A">
        <w:rPr>
          <w:rFonts w:cs="Times New Roman"/>
          <w:szCs w:val="24"/>
        </w:rPr>
        <w:t>Oxford University Press.</w:t>
      </w:r>
    </w:p>
    <w:p w14:paraId="69E30B11" w14:textId="77777777" w:rsidR="00F408B2" w:rsidRDefault="005972EF" w:rsidP="008D2B84">
      <w:pPr>
        <w:autoSpaceDE w:val="0"/>
        <w:autoSpaceDN w:val="0"/>
        <w:adjustRightInd w:val="0"/>
        <w:spacing w:before="0" w:after="0"/>
        <w:ind w:left="1134" w:right="705" w:hanging="567"/>
        <w:contextualSpacing/>
        <w:jc w:val="both"/>
        <w:rPr>
          <w:rFonts w:cs="Times New Roman"/>
          <w:szCs w:val="24"/>
        </w:rPr>
      </w:pPr>
      <w:r w:rsidRPr="00732D1A">
        <w:rPr>
          <w:rFonts w:cs="Times New Roman"/>
          <w:szCs w:val="24"/>
        </w:rPr>
        <w:t>Hauser, B</w:t>
      </w:r>
      <w:r w:rsidR="00F408B2">
        <w:rPr>
          <w:rFonts w:cs="Times New Roman"/>
          <w:szCs w:val="24"/>
        </w:rPr>
        <w:t>eatrix</w:t>
      </w:r>
      <w:r w:rsidR="008914AC" w:rsidRPr="00732D1A">
        <w:rPr>
          <w:rFonts w:cs="Times New Roman"/>
          <w:szCs w:val="24"/>
        </w:rPr>
        <w:t xml:space="preserve"> </w:t>
      </w:r>
    </w:p>
    <w:p w14:paraId="333A9CEE" w14:textId="24A9421D" w:rsidR="009842FE" w:rsidRPr="00732D1A" w:rsidRDefault="005972EF" w:rsidP="008D2B84">
      <w:pPr>
        <w:autoSpaceDE w:val="0"/>
        <w:autoSpaceDN w:val="0"/>
        <w:adjustRightInd w:val="0"/>
        <w:spacing w:before="0" w:after="0"/>
        <w:ind w:left="1701" w:right="705" w:hanging="567"/>
        <w:contextualSpacing/>
        <w:jc w:val="both"/>
        <w:rPr>
          <w:rFonts w:cs="Times New Roman"/>
          <w:szCs w:val="24"/>
        </w:rPr>
      </w:pPr>
      <w:r w:rsidRPr="00732D1A">
        <w:rPr>
          <w:rFonts w:cs="Times New Roman"/>
          <w:szCs w:val="24"/>
        </w:rPr>
        <w:t>2013</w:t>
      </w:r>
      <w:r w:rsidR="00F408B2">
        <w:rPr>
          <w:rFonts w:cs="Times New Roman"/>
          <w:szCs w:val="24"/>
        </w:rPr>
        <w:t xml:space="preserve"> </w:t>
      </w:r>
      <w:r w:rsidRPr="00732D1A">
        <w:rPr>
          <w:rFonts w:cs="Times New Roman"/>
          <w:i/>
          <w:spacing w:val="5"/>
          <w:szCs w:val="24"/>
        </w:rPr>
        <w:t xml:space="preserve">Yoga Traveling: </w:t>
      </w:r>
      <w:r w:rsidRPr="00732D1A">
        <w:rPr>
          <w:rFonts w:cs="Times New Roman"/>
          <w:i/>
          <w:szCs w:val="24"/>
        </w:rPr>
        <w:t>Bodily Practice in Transcultural Perspective</w:t>
      </w:r>
      <w:r w:rsidRPr="00732D1A">
        <w:rPr>
          <w:rFonts w:cs="Times New Roman"/>
          <w:szCs w:val="24"/>
        </w:rPr>
        <w:t>.</w:t>
      </w:r>
      <w:r w:rsidR="00F408B2">
        <w:rPr>
          <w:rFonts w:cs="Times New Roman"/>
          <w:szCs w:val="24"/>
        </w:rPr>
        <w:t xml:space="preserve"> </w:t>
      </w:r>
      <w:r w:rsidR="00F408B2" w:rsidRPr="00272143">
        <w:t>Heidelberg</w:t>
      </w:r>
      <w:r w:rsidRPr="00732D1A">
        <w:rPr>
          <w:rFonts w:cs="Times New Roman"/>
          <w:szCs w:val="24"/>
        </w:rPr>
        <w:t xml:space="preserve"> Springer. </w:t>
      </w:r>
    </w:p>
    <w:p w14:paraId="1D9B22B2" w14:textId="30C80E0E" w:rsidR="005972EF" w:rsidRPr="00732D1A" w:rsidRDefault="005972EF" w:rsidP="008D2B84">
      <w:pPr>
        <w:autoSpaceDE w:val="0"/>
        <w:autoSpaceDN w:val="0"/>
        <w:adjustRightInd w:val="0"/>
        <w:spacing w:before="0" w:after="0"/>
        <w:ind w:left="1701" w:right="705" w:hanging="567"/>
        <w:contextualSpacing/>
        <w:jc w:val="both"/>
        <w:rPr>
          <w:rFonts w:cs="Times New Roman"/>
          <w:szCs w:val="24"/>
        </w:rPr>
      </w:pPr>
      <w:r w:rsidRPr="00732D1A">
        <w:rPr>
          <w:rFonts w:cs="Times New Roman"/>
          <w:szCs w:val="24"/>
        </w:rPr>
        <w:t>2021</w:t>
      </w:r>
      <w:r w:rsidR="008914AC" w:rsidRPr="00732D1A">
        <w:rPr>
          <w:rFonts w:cs="Times New Roman"/>
          <w:szCs w:val="24"/>
        </w:rPr>
        <w:t xml:space="preserve"> </w:t>
      </w:r>
      <w:r w:rsidRPr="00732D1A">
        <w:rPr>
          <w:rFonts w:eastAsia="ArialUnicodeMS" w:cs="Times New Roman"/>
          <w:szCs w:val="24"/>
        </w:rPr>
        <w:t>The health imaginary of postural yoga</w:t>
      </w:r>
      <w:r w:rsidR="009842FE" w:rsidRPr="00732D1A">
        <w:rPr>
          <w:rFonts w:eastAsia="ArialUnicodeMS" w:cs="Times New Roman"/>
          <w:szCs w:val="24"/>
        </w:rPr>
        <w:t xml:space="preserve">. </w:t>
      </w:r>
      <w:r w:rsidRPr="00732D1A">
        <w:rPr>
          <w:rFonts w:eastAsia="ArialUnicodeMS" w:cs="Times New Roman"/>
          <w:i/>
          <w:iCs/>
          <w:szCs w:val="24"/>
        </w:rPr>
        <w:t>Anthropology &amp; Medicine</w:t>
      </w:r>
      <w:r w:rsidRPr="00732D1A">
        <w:rPr>
          <w:rFonts w:eastAsia="ArialUnicodeMS" w:cs="Times New Roman"/>
          <w:szCs w:val="24"/>
        </w:rPr>
        <w:t xml:space="preserve"> 28</w:t>
      </w:r>
      <w:r w:rsidR="008914AC" w:rsidRPr="00732D1A">
        <w:rPr>
          <w:rFonts w:eastAsia="ArialUnicodeMS" w:cs="Times New Roman"/>
          <w:szCs w:val="24"/>
        </w:rPr>
        <w:t>(</w:t>
      </w:r>
      <w:r w:rsidR="009842FE" w:rsidRPr="00732D1A">
        <w:rPr>
          <w:rFonts w:eastAsia="ArialUnicodeMS" w:cs="Times New Roman"/>
          <w:szCs w:val="24"/>
        </w:rPr>
        <w:t>3</w:t>
      </w:r>
      <w:r w:rsidR="008914AC" w:rsidRPr="00732D1A">
        <w:rPr>
          <w:rFonts w:eastAsia="ArialUnicodeMS" w:cs="Times New Roman"/>
          <w:szCs w:val="24"/>
        </w:rPr>
        <w:t>)</w:t>
      </w:r>
      <w:r w:rsidR="00F408B2">
        <w:rPr>
          <w:rFonts w:eastAsia="ArialUnicodeMS" w:cs="Times New Roman"/>
          <w:szCs w:val="24"/>
        </w:rPr>
        <w:t>:</w:t>
      </w:r>
      <w:r w:rsidRPr="00732D1A">
        <w:rPr>
          <w:rFonts w:eastAsia="ArialUnicodeMS" w:cs="Times New Roman"/>
          <w:szCs w:val="24"/>
        </w:rPr>
        <w:t xml:space="preserve"> 297-319</w:t>
      </w:r>
      <w:r w:rsidR="009842FE" w:rsidRPr="00732D1A">
        <w:rPr>
          <w:rFonts w:eastAsia="ArialUnicodeMS" w:cs="Times New Roman"/>
          <w:szCs w:val="24"/>
        </w:rPr>
        <w:t>.</w:t>
      </w:r>
    </w:p>
    <w:p w14:paraId="61268D49" w14:textId="77777777" w:rsidR="00F408B2" w:rsidRDefault="005972EF" w:rsidP="008D2B84">
      <w:pPr>
        <w:pStyle w:val="NormalWeb"/>
        <w:shd w:val="clear" w:color="auto" w:fill="FFFFFF"/>
        <w:spacing w:before="0" w:beforeAutospacing="0" w:after="0" w:afterAutospacing="0"/>
        <w:ind w:left="1134" w:right="705" w:hanging="567"/>
        <w:contextualSpacing/>
        <w:jc w:val="both"/>
      </w:pPr>
      <w:bookmarkStart w:id="15" w:name="_Hlk51595064"/>
      <w:r w:rsidRPr="00732D1A">
        <w:t xml:space="preserve">Heelas, </w:t>
      </w:r>
      <w:r w:rsidR="008914AC" w:rsidRPr="00732D1A">
        <w:t>P</w:t>
      </w:r>
      <w:r w:rsidR="00F408B2">
        <w:t>aul</w:t>
      </w:r>
      <w:r w:rsidR="009842FE" w:rsidRPr="00732D1A">
        <w:t xml:space="preserve"> </w:t>
      </w:r>
    </w:p>
    <w:p w14:paraId="638ECCB8" w14:textId="42F2CBA8" w:rsidR="005972EF" w:rsidRPr="00732D1A" w:rsidRDefault="009842FE" w:rsidP="008D2B84">
      <w:pPr>
        <w:pStyle w:val="NormalWeb"/>
        <w:shd w:val="clear" w:color="auto" w:fill="FFFFFF"/>
        <w:spacing w:before="0" w:beforeAutospacing="0" w:after="0" w:afterAutospacing="0"/>
        <w:ind w:left="1701" w:right="705" w:hanging="567"/>
        <w:contextualSpacing/>
        <w:jc w:val="both"/>
      </w:pPr>
      <w:r w:rsidRPr="00732D1A">
        <w:t>1</w:t>
      </w:r>
      <w:r w:rsidR="005972EF" w:rsidRPr="00732D1A">
        <w:t xml:space="preserve">996 </w:t>
      </w:r>
      <w:r w:rsidR="005972EF" w:rsidRPr="00732D1A">
        <w:rPr>
          <w:i/>
          <w:iCs/>
        </w:rPr>
        <w:t>The New Age Movement: The Sacralization of the Self and the Celebration of Modernity</w:t>
      </w:r>
      <w:r w:rsidR="005972EF" w:rsidRPr="00732D1A">
        <w:t>.</w:t>
      </w:r>
      <w:r w:rsidR="005972EF" w:rsidRPr="00732D1A">
        <w:rPr>
          <w:i/>
          <w:iCs/>
        </w:rPr>
        <w:t xml:space="preserve"> </w:t>
      </w:r>
      <w:r w:rsidR="00F408B2" w:rsidRPr="00F408B2">
        <w:t>Cambridge:</w:t>
      </w:r>
      <w:r w:rsidR="00F408B2">
        <w:rPr>
          <w:i/>
          <w:iCs/>
        </w:rPr>
        <w:t xml:space="preserve"> </w:t>
      </w:r>
      <w:r w:rsidR="005972EF" w:rsidRPr="00732D1A">
        <w:t xml:space="preserve">Blackwell Publishing. </w:t>
      </w:r>
      <w:bookmarkEnd w:id="15"/>
    </w:p>
    <w:p w14:paraId="0F54248D" w14:textId="027F0AD2" w:rsidR="00141F68" w:rsidRDefault="005972EF" w:rsidP="008D2B84">
      <w:pPr>
        <w:autoSpaceDE w:val="0"/>
        <w:autoSpaceDN w:val="0"/>
        <w:adjustRightInd w:val="0"/>
        <w:spacing w:before="0" w:after="0"/>
        <w:ind w:left="1134" w:right="705" w:hanging="567"/>
        <w:contextualSpacing/>
        <w:jc w:val="both"/>
        <w:rPr>
          <w:rFonts w:cs="Times New Roman"/>
          <w:szCs w:val="24"/>
          <w:shd w:val="clear" w:color="auto" w:fill="FFFFFF"/>
        </w:rPr>
      </w:pPr>
      <w:proofErr w:type="spellStart"/>
      <w:r w:rsidRPr="00732D1A">
        <w:rPr>
          <w:rFonts w:cs="Times New Roman"/>
          <w:szCs w:val="24"/>
          <w:shd w:val="clear" w:color="auto" w:fill="FFFFFF"/>
        </w:rPr>
        <w:t>Hervieu</w:t>
      </w:r>
      <w:proofErr w:type="spellEnd"/>
      <w:r w:rsidRPr="00732D1A">
        <w:rPr>
          <w:rFonts w:cs="Times New Roman"/>
          <w:szCs w:val="24"/>
          <w:shd w:val="clear" w:color="auto" w:fill="FFFFFF"/>
        </w:rPr>
        <w:t>-Léger,</w:t>
      </w:r>
      <w:r w:rsidRPr="00141F68">
        <w:rPr>
          <w:rFonts w:cs="Times New Roman"/>
          <w:szCs w:val="24"/>
          <w:shd w:val="clear" w:color="auto" w:fill="FFFFFF"/>
        </w:rPr>
        <w:t xml:space="preserve"> </w:t>
      </w:r>
      <w:proofErr w:type="spellStart"/>
      <w:r w:rsidR="00141F68" w:rsidRPr="00141F68">
        <w:rPr>
          <w:rFonts w:cs="Times New Roman"/>
          <w:szCs w:val="24"/>
          <w:shd w:val="clear" w:color="auto" w:fill="FFFFFF"/>
        </w:rPr>
        <w:t>Danièle</w:t>
      </w:r>
      <w:proofErr w:type="spellEnd"/>
      <w:r w:rsidR="00141F68" w:rsidRPr="00141F68">
        <w:rPr>
          <w:rFonts w:cs="Times New Roman"/>
          <w:szCs w:val="24"/>
          <w:shd w:val="clear" w:color="auto" w:fill="FFFFFF"/>
        </w:rPr>
        <w:t xml:space="preserve"> </w:t>
      </w:r>
    </w:p>
    <w:p w14:paraId="7850A8AD" w14:textId="70F29F76" w:rsidR="005972EF" w:rsidRPr="00732D1A" w:rsidRDefault="005972EF" w:rsidP="008D2B84">
      <w:pPr>
        <w:autoSpaceDE w:val="0"/>
        <w:autoSpaceDN w:val="0"/>
        <w:adjustRightInd w:val="0"/>
        <w:spacing w:before="0" w:after="0"/>
        <w:ind w:left="1134" w:right="705"/>
        <w:contextualSpacing/>
        <w:jc w:val="both"/>
        <w:rPr>
          <w:rFonts w:cs="Times New Roman"/>
          <w:szCs w:val="24"/>
          <w:shd w:val="clear" w:color="auto" w:fill="FFFFFF"/>
        </w:rPr>
      </w:pPr>
      <w:r w:rsidRPr="00732D1A">
        <w:rPr>
          <w:rFonts w:cs="Times New Roman"/>
          <w:szCs w:val="24"/>
          <w:shd w:val="clear" w:color="auto" w:fill="FFFFFF"/>
        </w:rPr>
        <w:t xml:space="preserve">1993 </w:t>
      </w:r>
      <w:r w:rsidRPr="00141F68">
        <w:rPr>
          <w:rFonts w:cs="Times New Roman"/>
          <w:i/>
          <w:iCs/>
          <w:szCs w:val="24"/>
          <w:shd w:val="clear" w:color="auto" w:fill="FFFFFF"/>
        </w:rPr>
        <w:t xml:space="preserve">La religion </w:t>
      </w:r>
      <w:proofErr w:type="gramStart"/>
      <w:r w:rsidRPr="00141F68">
        <w:rPr>
          <w:rFonts w:cs="Times New Roman"/>
          <w:i/>
          <w:iCs/>
          <w:szCs w:val="24"/>
          <w:shd w:val="clear" w:color="auto" w:fill="FFFFFF"/>
        </w:rPr>
        <w:t>pour</w:t>
      </w:r>
      <w:proofErr w:type="gramEnd"/>
      <w:r w:rsidRPr="00141F68">
        <w:rPr>
          <w:rFonts w:cs="Times New Roman"/>
          <w:i/>
          <w:iCs/>
          <w:szCs w:val="24"/>
          <w:shd w:val="clear" w:color="auto" w:fill="FFFFFF"/>
        </w:rPr>
        <w:t xml:space="preserve"> </w:t>
      </w:r>
      <w:proofErr w:type="spellStart"/>
      <w:r w:rsidRPr="00141F68">
        <w:rPr>
          <w:rFonts w:cs="Times New Roman"/>
          <w:i/>
          <w:iCs/>
          <w:szCs w:val="24"/>
          <w:shd w:val="clear" w:color="auto" w:fill="FFFFFF"/>
        </w:rPr>
        <w:t>mémoire</w:t>
      </w:r>
      <w:proofErr w:type="spellEnd"/>
      <w:r w:rsidRPr="00732D1A">
        <w:rPr>
          <w:rFonts w:cs="Times New Roman"/>
          <w:szCs w:val="24"/>
          <w:shd w:val="clear" w:color="auto" w:fill="FFFFFF"/>
        </w:rPr>
        <w:t xml:space="preserve">. </w:t>
      </w:r>
      <w:r w:rsidR="00141F68">
        <w:rPr>
          <w:rFonts w:cs="Times New Roman"/>
          <w:szCs w:val="24"/>
          <w:shd w:val="clear" w:color="auto" w:fill="FFFFFF"/>
        </w:rPr>
        <w:t xml:space="preserve">Paris: Le </w:t>
      </w:r>
      <w:r w:rsidRPr="00732D1A">
        <w:rPr>
          <w:rFonts w:cs="Times New Roman"/>
          <w:szCs w:val="24"/>
          <w:shd w:val="clear" w:color="auto" w:fill="FFFFFF"/>
        </w:rPr>
        <w:t>Cerf.</w:t>
      </w:r>
    </w:p>
    <w:p w14:paraId="6952F1C7" w14:textId="77777777" w:rsidR="00141F68" w:rsidRDefault="005972EF" w:rsidP="008D2B84">
      <w:pPr>
        <w:autoSpaceDE w:val="0"/>
        <w:autoSpaceDN w:val="0"/>
        <w:adjustRightInd w:val="0"/>
        <w:spacing w:before="0" w:after="0"/>
        <w:ind w:left="1134" w:right="705" w:hanging="567"/>
        <w:contextualSpacing/>
        <w:jc w:val="both"/>
        <w:rPr>
          <w:rFonts w:cs="Times New Roman"/>
          <w:szCs w:val="24"/>
        </w:rPr>
      </w:pPr>
      <w:r w:rsidRPr="00732D1A">
        <w:rPr>
          <w:rFonts w:cs="Times New Roman"/>
          <w:szCs w:val="24"/>
        </w:rPr>
        <w:t>Jain, A</w:t>
      </w:r>
      <w:r w:rsidR="00141F68">
        <w:rPr>
          <w:rFonts w:cs="Times New Roman"/>
          <w:szCs w:val="24"/>
        </w:rPr>
        <w:t xml:space="preserve">ndrea </w:t>
      </w:r>
    </w:p>
    <w:p w14:paraId="4963DC06" w14:textId="5FBB27FC" w:rsidR="005972EF" w:rsidRPr="00732D1A" w:rsidRDefault="005972EF" w:rsidP="008D2B84">
      <w:pPr>
        <w:autoSpaceDE w:val="0"/>
        <w:autoSpaceDN w:val="0"/>
        <w:adjustRightInd w:val="0"/>
        <w:spacing w:before="0" w:after="0"/>
        <w:ind w:left="1701" w:right="705" w:hanging="567"/>
        <w:contextualSpacing/>
        <w:jc w:val="both"/>
        <w:rPr>
          <w:rFonts w:cs="Times New Roman"/>
          <w:szCs w:val="24"/>
          <w:shd w:val="clear" w:color="auto" w:fill="FFFFFF"/>
        </w:rPr>
      </w:pPr>
      <w:r w:rsidRPr="00732D1A">
        <w:rPr>
          <w:rFonts w:cs="Times New Roman"/>
          <w:szCs w:val="24"/>
        </w:rPr>
        <w:t>2014</w:t>
      </w:r>
      <w:r w:rsidR="00141F68">
        <w:rPr>
          <w:rFonts w:cs="Times New Roman"/>
          <w:szCs w:val="24"/>
        </w:rPr>
        <w:t xml:space="preserve"> </w:t>
      </w:r>
      <w:r w:rsidRPr="00732D1A">
        <w:rPr>
          <w:rFonts w:cs="Times New Roman"/>
          <w:i/>
          <w:iCs/>
          <w:szCs w:val="24"/>
        </w:rPr>
        <w:t>Selling Yoga: From Counterculture to Pop Culture</w:t>
      </w:r>
      <w:r w:rsidRPr="00732D1A">
        <w:rPr>
          <w:rFonts w:cs="Times New Roman"/>
          <w:szCs w:val="24"/>
        </w:rPr>
        <w:t xml:space="preserve">. </w:t>
      </w:r>
      <w:r w:rsidR="00141F68">
        <w:rPr>
          <w:rFonts w:cs="Times New Roman"/>
          <w:szCs w:val="24"/>
        </w:rPr>
        <w:t xml:space="preserve">New York: </w:t>
      </w:r>
      <w:r w:rsidRPr="00732D1A">
        <w:rPr>
          <w:rFonts w:cs="Times New Roman"/>
          <w:szCs w:val="24"/>
        </w:rPr>
        <w:t xml:space="preserve">Oxford University Press. </w:t>
      </w:r>
    </w:p>
    <w:p w14:paraId="16FCB0AB" w14:textId="4FB84146" w:rsidR="005972EF" w:rsidRPr="00732D1A" w:rsidRDefault="005972EF" w:rsidP="008D2B84">
      <w:pPr>
        <w:pStyle w:val="NormalWeb"/>
        <w:shd w:val="clear" w:color="auto" w:fill="FFFFFF"/>
        <w:spacing w:before="0" w:beforeAutospacing="0" w:after="0" w:afterAutospacing="0"/>
        <w:ind w:left="1701" w:right="705" w:hanging="567"/>
        <w:contextualSpacing/>
        <w:jc w:val="both"/>
        <w:rPr>
          <w:noProof/>
        </w:rPr>
      </w:pPr>
      <w:r w:rsidRPr="00732D1A">
        <w:t xml:space="preserve">2020 </w:t>
      </w:r>
      <w:r w:rsidRPr="00732D1A">
        <w:rPr>
          <w:i/>
          <w:iCs/>
          <w:noProof/>
        </w:rPr>
        <w:t>Peace Love Yoga: The Politics of Global Spirituality</w:t>
      </w:r>
      <w:r w:rsidRPr="00732D1A">
        <w:rPr>
          <w:noProof/>
        </w:rPr>
        <w:t xml:space="preserve">. </w:t>
      </w:r>
      <w:r w:rsidR="00141F68">
        <w:rPr>
          <w:noProof/>
        </w:rPr>
        <w:t xml:space="preserve">New York: </w:t>
      </w:r>
      <w:r w:rsidRPr="00732D1A">
        <w:rPr>
          <w:noProof/>
        </w:rPr>
        <w:t>Oxford University Press.</w:t>
      </w:r>
    </w:p>
    <w:p w14:paraId="736DECC2" w14:textId="085493FE" w:rsidR="007D5861" w:rsidRDefault="005972EF" w:rsidP="008D2B84">
      <w:pPr>
        <w:autoSpaceDE w:val="0"/>
        <w:autoSpaceDN w:val="0"/>
        <w:adjustRightInd w:val="0"/>
        <w:spacing w:before="0" w:after="0"/>
        <w:ind w:left="1134" w:right="705" w:hanging="567"/>
        <w:contextualSpacing/>
        <w:jc w:val="both"/>
        <w:rPr>
          <w:rFonts w:cs="Times New Roman"/>
          <w:szCs w:val="24"/>
          <w:shd w:val="clear" w:color="auto" w:fill="FFFFFF"/>
        </w:rPr>
      </w:pPr>
      <w:r w:rsidRPr="00E94A1D">
        <w:rPr>
          <w:rFonts w:cs="Times New Roman"/>
          <w:szCs w:val="24"/>
          <w:shd w:val="clear" w:color="auto" w:fill="FFFFFF"/>
        </w:rPr>
        <w:t>Khalsa, S</w:t>
      </w:r>
      <w:r w:rsidR="007D5861" w:rsidRPr="00E94A1D">
        <w:rPr>
          <w:rFonts w:cs="Times New Roman"/>
          <w:szCs w:val="24"/>
          <w:shd w:val="clear" w:color="auto" w:fill="FFFFFF"/>
        </w:rPr>
        <w:t xml:space="preserve">at </w:t>
      </w:r>
      <w:r w:rsidR="005354D2" w:rsidRPr="00E94A1D">
        <w:rPr>
          <w:rFonts w:cs="Times New Roman"/>
          <w:szCs w:val="24"/>
          <w:shd w:val="clear" w:color="auto" w:fill="FFFFFF"/>
        </w:rPr>
        <w:t>B</w:t>
      </w:r>
      <w:r w:rsidR="007D5861" w:rsidRPr="00E94A1D">
        <w:rPr>
          <w:rFonts w:cs="Times New Roman"/>
          <w:szCs w:val="24"/>
          <w:shd w:val="clear" w:color="auto" w:fill="FFFFFF"/>
        </w:rPr>
        <w:t xml:space="preserve">ir </w:t>
      </w:r>
      <w:r w:rsidRPr="00E94A1D">
        <w:rPr>
          <w:rFonts w:cs="Times New Roman"/>
          <w:szCs w:val="24"/>
          <w:shd w:val="clear" w:color="auto" w:fill="FFFFFF"/>
        </w:rPr>
        <w:t>S</w:t>
      </w:r>
      <w:r w:rsidR="007D5861" w:rsidRPr="00E94A1D">
        <w:rPr>
          <w:rFonts w:cs="Times New Roman"/>
          <w:szCs w:val="24"/>
          <w:shd w:val="clear" w:color="auto" w:fill="FFFFFF"/>
        </w:rPr>
        <w:t>ingh</w:t>
      </w:r>
      <w:r w:rsidRPr="00E94A1D">
        <w:rPr>
          <w:rFonts w:cs="Times New Roman"/>
          <w:szCs w:val="24"/>
          <w:shd w:val="clear" w:color="auto" w:fill="FFFFFF"/>
        </w:rPr>
        <w:t xml:space="preserve">, </w:t>
      </w:r>
      <w:r w:rsidR="007D5861" w:rsidRPr="00E94A1D">
        <w:rPr>
          <w:rFonts w:cs="Times New Roman"/>
          <w:szCs w:val="24"/>
          <w:shd w:val="clear" w:color="auto" w:fill="FFFFFF"/>
        </w:rPr>
        <w:t>Lorenzo</w:t>
      </w:r>
      <w:r w:rsidR="007D5861">
        <w:rPr>
          <w:rFonts w:cs="Times New Roman"/>
          <w:szCs w:val="24"/>
          <w:shd w:val="clear" w:color="auto" w:fill="FFFFFF"/>
        </w:rPr>
        <w:t xml:space="preserve"> </w:t>
      </w:r>
      <w:r w:rsidRPr="00732D1A">
        <w:rPr>
          <w:rFonts w:cs="Times New Roman"/>
          <w:szCs w:val="24"/>
          <w:shd w:val="clear" w:color="auto" w:fill="FFFFFF"/>
        </w:rPr>
        <w:t xml:space="preserve">Cohen, </w:t>
      </w:r>
      <w:r w:rsidR="007D5861">
        <w:rPr>
          <w:rFonts w:cs="Times New Roman"/>
          <w:szCs w:val="24"/>
          <w:shd w:val="clear" w:color="auto" w:fill="FFFFFF"/>
        </w:rPr>
        <w:t xml:space="preserve">Timothy </w:t>
      </w:r>
      <w:r w:rsidRPr="00732D1A">
        <w:rPr>
          <w:rFonts w:cs="Times New Roman"/>
          <w:szCs w:val="24"/>
          <w:shd w:val="clear" w:color="auto" w:fill="FFFFFF"/>
        </w:rPr>
        <w:t>McCall,</w:t>
      </w:r>
      <w:r w:rsidR="007D5861">
        <w:rPr>
          <w:rFonts w:cs="Times New Roman"/>
          <w:szCs w:val="24"/>
          <w:shd w:val="clear" w:color="auto" w:fill="FFFFFF"/>
        </w:rPr>
        <w:t xml:space="preserve"> and </w:t>
      </w:r>
      <w:proofErr w:type="spellStart"/>
      <w:r w:rsidR="007D5861">
        <w:rPr>
          <w:rFonts w:cs="Times New Roman"/>
          <w:szCs w:val="24"/>
          <w:shd w:val="clear" w:color="auto" w:fill="FFFFFF"/>
        </w:rPr>
        <w:t>Shirely</w:t>
      </w:r>
      <w:proofErr w:type="spellEnd"/>
      <w:r w:rsidRPr="00732D1A">
        <w:rPr>
          <w:rFonts w:cs="Times New Roman"/>
          <w:szCs w:val="24"/>
          <w:shd w:val="clear" w:color="auto" w:fill="FFFFFF"/>
        </w:rPr>
        <w:t xml:space="preserve"> </w:t>
      </w:r>
      <w:proofErr w:type="spellStart"/>
      <w:r w:rsidRPr="00732D1A">
        <w:rPr>
          <w:rFonts w:cs="Times New Roman"/>
          <w:szCs w:val="24"/>
          <w:shd w:val="clear" w:color="auto" w:fill="FFFFFF"/>
        </w:rPr>
        <w:t>Telles</w:t>
      </w:r>
      <w:proofErr w:type="spellEnd"/>
      <w:r w:rsidR="007D5861">
        <w:rPr>
          <w:rFonts w:cs="Times New Roman"/>
          <w:szCs w:val="24"/>
          <w:shd w:val="clear" w:color="auto" w:fill="FFFFFF"/>
        </w:rPr>
        <w:t xml:space="preserve"> </w:t>
      </w:r>
    </w:p>
    <w:p w14:paraId="77124578" w14:textId="105334D5" w:rsidR="005972EF" w:rsidRPr="00732D1A" w:rsidRDefault="005972EF" w:rsidP="008D2B84">
      <w:pPr>
        <w:autoSpaceDE w:val="0"/>
        <w:autoSpaceDN w:val="0"/>
        <w:adjustRightInd w:val="0"/>
        <w:spacing w:before="0" w:after="0"/>
        <w:ind w:left="1701" w:right="705" w:hanging="567"/>
        <w:contextualSpacing/>
        <w:jc w:val="both"/>
        <w:rPr>
          <w:rFonts w:cs="Times New Roman"/>
          <w:szCs w:val="24"/>
        </w:rPr>
      </w:pPr>
      <w:r w:rsidRPr="00732D1A">
        <w:rPr>
          <w:rFonts w:cs="Times New Roman"/>
          <w:szCs w:val="24"/>
          <w:shd w:val="clear" w:color="auto" w:fill="FFFFFF"/>
        </w:rPr>
        <w:t xml:space="preserve">2016. </w:t>
      </w:r>
      <w:r w:rsidRPr="00732D1A">
        <w:rPr>
          <w:rFonts w:cs="Times New Roman"/>
          <w:i/>
          <w:iCs/>
          <w:szCs w:val="24"/>
        </w:rPr>
        <w:t>The Principles and Practice of Yoga in Health Care</w:t>
      </w:r>
      <w:r w:rsidRPr="00732D1A">
        <w:rPr>
          <w:rFonts w:cs="Times New Roman"/>
          <w:szCs w:val="24"/>
        </w:rPr>
        <w:t>.</w:t>
      </w:r>
      <w:r w:rsidR="00C8156B">
        <w:rPr>
          <w:rFonts w:cs="Times New Roman"/>
          <w:szCs w:val="24"/>
        </w:rPr>
        <w:t xml:space="preserve"> London:</w:t>
      </w:r>
      <w:r w:rsidRPr="00732D1A">
        <w:rPr>
          <w:rFonts w:cs="Times New Roman"/>
          <w:szCs w:val="24"/>
        </w:rPr>
        <w:t xml:space="preserve"> </w:t>
      </w:r>
      <w:r w:rsidRPr="00732D1A">
        <w:rPr>
          <w:rFonts w:cs="Times New Roman"/>
          <w:szCs w:val="24"/>
          <w:shd w:val="clear" w:color="auto" w:fill="FFFFFF"/>
        </w:rPr>
        <w:t>Handspring Publishing</w:t>
      </w:r>
      <w:r w:rsidRPr="00732D1A">
        <w:rPr>
          <w:rFonts w:cs="Times New Roman"/>
          <w:szCs w:val="24"/>
        </w:rPr>
        <w:t>.</w:t>
      </w:r>
    </w:p>
    <w:p w14:paraId="0004BFFF" w14:textId="77777777" w:rsidR="00E94A1D" w:rsidRDefault="00E94A1D" w:rsidP="008D2B84">
      <w:pPr>
        <w:autoSpaceDE w:val="0"/>
        <w:autoSpaceDN w:val="0"/>
        <w:adjustRightInd w:val="0"/>
        <w:spacing w:before="0" w:after="0"/>
        <w:ind w:left="1134" w:right="705" w:hanging="567"/>
        <w:contextualSpacing/>
        <w:jc w:val="both"/>
        <w:rPr>
          <w:rFonts w:cs="Times New Roman"/>
          <w:szCs w:val="24"/>
        </w:rPr>
      </w:pPr>
      <w:proofErr w:type="spellStart"/>
      <w:r w:rsidRPr="00732D1A">
        <w:rPr>
          <w:rFonts w:cs="Times New Roman"/>
          <w:szCs w:val="24"/>
        </w:rPr>
        <w:t>Ma</w:t>
      </w:r>
      <w:r>
        <w:rPr>
          <w:rFonts w:cs="Times New Roman"/>
          <w:szCs w:val="24"/>
        </w:rPr>
        <w:t>k</w:t>
      </w:r>
      <w:r w:rsidRPr="00732D1A">
        <w:rPr>
          <w:rFonts w:cs="Times New Roman"/>
          <w:szCs w:val="24"/>
        </w:rPr>
        <w:t>ovic</w:t>
      </w:r>
      <w:r>
        <w:rPr>
          <w:rFonts w:cs="Times New Roman"/>
          <w:szCs w:val="24"/>
        </w:rPr>
        <w:t>k</w:t>
      </w:r>
      <w:r w:rsidRPr="00732D1A">
        <w:rPr>
          <w:rFonts w:cs="Times New Roman"/>
          <w:szCs w:val="24"/>
        </w:rPr>
        <w:t>y</w:t>
      </w:r>
      <w:proofErr w:type="spellEnd"/>
      <w:r>
        <w:rPr>
          <w:rFonts w:cs="Times New Roman"/>
          <w:szCs w:val="24"/>
        </w:rPr>
        <w:t>, Nicolette</w:t>
      </w:r>
    </w:p>
    <w:p w14:paraId="12FFF306" w14:textId="3569DC32" w:rsidR="005972EF" w:rsidRPr="00732D1A" w:rsidRDefault="005972EF" w:rsidP="008D2B84">
      <w:pPr>
        <w:autoSpaceDE w:val="0"/>
        <w:autoSpaceDN w:val="0"/>
        <w:adjustRightInd w:val="0"/>
        <w:spacing w:before="0" w:after="0"/>
        <w:ind w:left="1701" w:right="705" w:hanging="567"/>
        <w:contextualSpacing/>
        <w:jc w:val="both"/>
        <w:rPr>
          <w:rFonts w:cs="Times New Roman"/>
          <w:i/>
          <w:iCs/>
          <w:szCs w:val="24"/>
        </w:rPr>
      </w:pPr>
      <w:r w:rsidRPr="00732D1A">
        <w:rPr>
          <w:rFonts w:cs="Times New Roman"/>
          <w:szCs w:val="24"/>
        </w:rPr>
        <w:t xml:space="preserve"> </w:t>
      </w:r>
      <w:r w:rsidR="00E94A1D">
        <w:rPr>
          <w:rFonts w:cs="Times New Roman"/>
          <w:szCs w:val="24"/>
        </w:rPr>
        <w:t xml:space="preserve">2014 </w:t>
      </w:r>
      <w:r w:rsidRPr="00732D1A">
        <w:rPr>
          <w:rFonts w:cs="Times New Roman"/>
          <w:i/>
          <w:iCs/>
          <w:szCs w:val="24"/>
        </w:rPr>
        <w:t xml:space="preserve">Neoliberalism, Personhood and </w:t>
      </w:r>
      <w:proofErr w:type="spellStart"/>
      <w:r w:rsidRPr="00732D1A">
        <w:rPr>
          <w:rFonts w:cs="Times New Roman"/>
          <w:i/>
          <w:iCs/>
          <w:szCs w:val="24"/>
        </w:rPr>
        <w:t>Postsocialism</w:t>
      </w:r>
      <w:proofErr w:type="spellEnd"/>
      <w:r w:rsidRPr="00732D1A">
        <w:rPr>
          <w:rFonts w:cs="Times New Roman"/>
          <w:i/>
          <w:iCs/>
          <w:szCs w:val="24"/>
        </w:rPr>
        <w:t>: Enterprising Selves in Changing Economies</w:t>
      </w:r>
      <w:r w:rsidR="00E94A1D">
        <w:rPr>
          <w:rFonts w:cs="Times New Roman"/>
          <w:i/>
          <w:iCs/>
          <w:szCs w:val="24"/>
        </w:rPr>
        <w:t xml:space="preserve">. </w:t>
      </w:r>
      <w:r w:rsidR="000C66E8">
        <w:rPr>
          <w:rFonts w:cs="Times New Roman"/>
          <w:szCs w:val="24"/>
        </w:rPr>
        <w:t xml:space="preserve">London: Routledge. </w:t>
      </w:r>
    </w:p>
    <w:p w14:paraId="4B4C7007" w14:textId="77777777" w:rsidR="00E94A1D" w:rsidRDefault="005972EF" w:rsidP="008D2B84">
      <w:pPr>
        <w:autoSpaceDE w:val="0"/>
        <w:autoSpaceDN w:val="0"/>
        <w:adjustRightInd w:val="0"/>
        <w:spacing w:before="0" w:after="0"/>
        <w:ind w:left="1134" w:right="705" w:hanging="567"/>
        <w:contextualSpacing/>
        <w:jc w:val="both"/>
        <w:rPr>
          <w:rFonts w:cs="Times New Roman"/>
          <w:szCs w:val="24"/>
        </w:rPr>
      </w:pPr>
      <w:r w:rsidRPr="00732D1A">
        <w:rPr>
          <w:rFonts w:cs="Times New Roman"/>
          <w:szCs w:val="24"/>
        </w:rPr>
        <w:t>Lea, J</w:t>
      </w:r>
      <w:r w:rsidR="00E94A1D">
        <w:rPr>
          <w:rFonts w:cs="Times New Roman"/>
          <w:szCs w:val="24"/>
        </w:rPr>
        <w:t xml:space="preserve">ennifer </w:t>
      </w:r>
    </w:p>
    <w:p w14:paraId="001AEC59" w14:textId="6A6BCD84" w:rsidR="005972EF" w:rsidRPr="00732D1A" w:rsidRDefault="005972EF" w:rsidP="008D2B84">
      <w:pPr>
        <w:autoSpaceDE w:val="0"/>
        <w:autoSpaceDN w:val="0"/>
        <w:adjustRightInd w:val="0"/>
        <w:spacing w:before="0" w:after="0"/>
        <w:ind w:left="1701" w:right="705" w:hanging="567"/>
        <w:contextualSpacing/>
        <w:jc w:val="both"/>
        <w:rPr>
          <w:rFonts w:cs="Times New Roman"/>
          <w:szCs w:val="24"/>
          <w:shd w:val="clear" w:color="auto" w:fill="FFFFFF"/>
        </w:rPr>
      </w:pPr>
      <w:r w:rsidRPr="00732D1A">
        <w:rPr>
          <w:rFonts w:cs="Times New Roman"/>
          <w:szCs w:val="24"/>
        </w:rPr>
        <w:t>2009</w:t>
      </w:r>
      <w:r w:rsidR="005354D2" w:rsidRPr="00732D1A">
        <w:rPr>
          <w:rFonts w:cs="Times New Roman"/>
          <w:szCs w:val="24"/>
        </w:rPr>
        <w:t xml:space="preserve"> </w:t>
      </w:r>
      <w:r w:rsidRPr="00732D1A">
        <w:rPr>
          <w:rFonts w:cs="Times New Roman"/>
          <w:szCs w:val="24"/>
          <w:shd w:val="clear" w:color="auto" w:fill="FFFFFF"/>
        </w:rPr>
        <w:t>Liberation or limitation? Understanding Iyengar yoga as a practice of the self</w:t>
      </w:r>
      <w:r w:rsidR="005354D2" w:rsidRPr="00732D1A">
        <w:rPr>
          <w:rFonts w:cs="Times New Roman"/>
          <w:szCs w:val="24"/>
          <w:shd w:val="clear" w:color="auto" w:fill="FFFFFF"/>
        </w:rPr>
        <w:t>.</w:t>
      </w:r>
      <w:r w:rsidRPr="00732D1A">
        <w:rPr>
          <w:rFonts w:cs="Times New Roman"/>
          <w:szCs w:val="24"/>
          <w:shd w:val="clear" w:color="auto" w:fill="FFFFFF"/>
        </w:rPr>
        <w:t xml:space="preserve"> </w:t>
      </w:r>
      <w:r w:rsidRPr="00732D1A">
        <w:rPr>
          <w:rFonts w:cs="Times New Roman"/>
          <w:i/>
          <w:szCs w:val="24"/>
          <w:shd w:val="clear" w:color="auto" w:fill="FFFFFF"/>
        </w:rPr>
        <w:t xml:space="preserve">Body </w:t>
      </w:r>
      <w:r w:rsidR="00A946FF" w:rsidRPr="00732D1A">
        <w:rPr>
          <w:rFonts w:cs="Times New Roman"/>
          <w:i/>
          <w:szCs w:val="24"/>
          <w:shd w:val="clear" w:color="auto" w:fill="FFFFFF"/>
        </w:rPr>
        <w:t xml:space="preserve">&amp; </w:t>
      </w:r>
      <w:r w:rsidRPr="00732D1A">
        <w:rPr>
          <w:rFonts w:cs="Times New Roman"/>
          <w:i/>
          <w:szCs w:val="24"/>
          <w:shd w:val="clear" w:color="auto" w:fill="FFFFFF"/>
        </w:rPr>
        <w:t>Soc</w:t>
      </w:r>
      <w:r w:rsidR="00A946FF" w:rsidRPr="00732D1A">
        <w:rPr>
          <w:rFonts w:cs="Times New Roman"/>
          <w:i/>
          <w:szCs w:val="24"/>
          <w:shd w:val="clear" w:color="auto" w:fill="FFFFFF"/>
        </w:rPr>
        <w:t>iety</w:t>
      </w:r>
      <w:r w:rsidR="005354D2" w:rsidRPr="00732D1A">
        <w:rPr>
          <w:rFonts w:cs="Times New Roman"/>
          <w:iCs/>
          <w:szCs w:val="24"/>
          <w:shd w:val="clear" w:color="auto" w:fill="FFFFFF"/>
        </w:rPr>
        <w:t xml:space="preserve"> 1</w:t>
      </w:r>
      <w:r w:rsidRPr="00732D1A">
        <w:rPr>
          <w:rFonts w:cs="Times New Roman"/>
          <w:iCs/>
          <w:szCs w:val="24"/>
          <w:shd w:val="clear" w:color="auto" w:fill="FFFFFF"/>
        </w:rPr>
        <w:t>5</w:t>
      </w:r>
      <w:r w:rsidR="005354D2" w:rsidRPr="00732D1A">
        <w:rPr>
          <w:rFonts w:cs="Times New Roman"/>
          <w:szCs w:val="24"/>
          <w:shd w:val="clear" w:color="auto" w:fill="FFFFFF"/>
        </w:rPr>
        <w:t>(</w:t>
      </w:r>
      <w:r w:rsidR="00A946FF" w:rsidRPr="00732D1A">
        <w:rPr>
          <w:rFonts w:cs="Times New Roman"/>
          <w:szCs w:val="24"/>
          <w:shd w:val="clear" w:color="auto" w:fill="FFFFFF"/>
        </w:rPr>
        <w:t>3</w:t>
      </w:r>
      <w:r w:rsidR="005354D2" w:rsidRPr="00732D1A">
        <w:rPr>
          <w:rFonts w:cs="Times New Roman"/>
          <w:szCs w:val="24"/>
          <w:shd w:val="clear" w:color="auto" w:fill="FFFFFF"/>
        </w:rPr>
        <w:t>)</w:t>
      </w:r>
      <w:r w:rsidR="00E94A1D">
        <w:rPr>
          <w:rFonts w:cs="Times New Roman"/>
          <w:szCs w:val="24"/>
          <w:shd w:val="clear" w:color="auto" w:fill="FFFFFF"/>
        </w:rPr>
        <w:t>:</w:t>
      </w:r>
      <w:r w:rsidR="005354D2" w:rsidRPr="00732D1A">
        <w:rPr>
          <w:rFonts w:cs="Times New Roman"/>
          <w:szCs w:val="24"/>
          <w:shd w:val="clear" w:color="auto" w:fill="FFFFFF"/>
        </w:rPr>
        <w:t xml:space="preserve"> </w:t>
      </w:r>
      <w:r w:rsidRPr="00732D1A">
        <w:rPr>
          <w:rFonts w:cs="Times New Roman"/>
          <w:szCs w:val="24"/>
          <w:shd w:val="clear" w:color="auto" w:fill="FFFFFF"/>
        </w:rPr>
        <w:t>71-92.</w:t>
      </w:r>
    </w:p>
    <w:p w14:paraId="1F1D78EF" w14:textId="77777777" w:rsidR="00E94A1D" w:rsidRDefault="005972EF" w:rsidP="008D2B84">
      <w:pPr>
        <w:autoSpaceDE w:val="0"/>
        <w:autoSpaceDN w:val="0"/>
        <w:adjustRightInd w:val="0"/>
        <w:spacing w:before="0" w:after="0"/>
        <w:ind w:left="1134" w:right="705" w:hanging="567"/>
        <w:contextualSpacing/>
        <w:jc w:val="both"/>
        <w:rPr>
          <w:rFonts w:cs="Times New Roman"/>
          <w:szCs w:val="24"/>
        </w:rPr>
      </w:pPr>
      <w:r w:rsidRPr="00732D1A">
        <w:rPr>
          <w:rFonts w:cs="Times New Roman"/>
          <w:szCs w:val="24"/>
        </w:rPr>
        <w:t xml:space="preserve">Levinas, </w:t>
      </w:r>
      <w:r w:rsidR="00EB7CD5" w:rsidRPr="00732D1A">
        <w:rPr>
          <w:rFonts w:cs="Times New Roman"/>
          <w:szCs w:val="24"/>
        </w:rPr>
        <w:t>E</w:t>
      </w:r>
      <w:r w:rsidR="00E94A1D">
        <w:rPr>
          <w:rFonts w:cs="Times New Roman"/>
          <w:szCs w:val="24"/>
        </w:rPr>
        <w:t>mmanuel</w:t>
      </w:r>
    </w:p>
    <w:p w14:paraId="23E9CA88" w14:textId="7631F5E7" w:rsidR="005972EF" w:rsidRPr="00732D1A" w:rsidRDefault="005972EF" w:rsidP="008D2B84">
      <w:pPr>
        <w:autoSpaceDE w:val="0"/>
        <w:autoSpaceDN w:val="0"/>
        <w:adjustRightInd w:val="0"/>
        <w:spacing w:before="0" w:after="0"/>
        <w:ind w:left="1701" w:right="705" w:hanging="567"/>
        <w:contextualSpacing/>
        <w:jc w:val="both"/>
        <w:rPr>
          <w:rFonts w:cs="Times New Roman"/>
          <w:szCs w:val="24"/>
          <w:shd w:val="clear" w:color="auto" w:fill="FFFFFF"/>
        </w:rPr>
      </w:pPr>
      <w:r w:rsidRPr="00732D1A">
        <w:rPr>
          <w:rFonts w:cs="Times New Roman"/>
          <w:szCs w:val="24"/>
        </w:rPr>
        <w:t xml:space="preserve">1969 </w:t>
      </w:r>
      <w:r w:rsidRPr="00732D1A">
        <w:rPr>
          <w:rFonts w:cs="Times New Roman"/>
          <w:i/>
          <w:iCs/>
          <w:szCs w:val="24"/>
        </w:rPr>
        <w:t>Totality and Infinity: An Essay on Exteriority</w:t>
      </w:r>
      <w:r w:rsidR="00E94A1D">
        <w:rPr>
          <w:rFonts w:cs="Times New Roman"/>
          <w:szCs w:val="24"/>
        </w:rPr>
        <w:t>. T</w:t>
      </w:r>
      <w:r w:rsidRPr="00732D1A">
        <w:rPr>
          <w:rFonts w:cs="Times New Roman"/>
          <w:szCs w:val="24"/>
        </w:rPr>
        <w:t>ran</w:t>
      </w:r>
      <w:r w:rsidR="00A946FF" w:rsidRPr="00732D1A">
        <w:rPr>
          <w:rFonts w:cs="Times New Roman"/>
          <w:szCs w:val="24"/>
        </w:rPr>
        <w:t>slated by</w:t>
      </w:r>
      <w:r w:rsidRPr="00732D1A">
        <w:rPr>
          <w:rFonts w:cs="Times New Roman"/>
          <w:szCs w:val="24"/>
        </w:rPr>
        <w:t xml:space="preserve"> </w:t>
      </w:r>
      <w:proofErr w:type="spellStart"/>
      <w:r w:rsidRPr="00732D1A">
        <w:rPr>
          <w:rFonts w:cs="Times New Roman"/>
          <w:szCs w:val="24"/>
        </w:rPr>
        <w:t>A</w:t>
      </w:r>
      <w:r w:rsidR="00E94A1D">
        <w:rPr>
          <w:rFonts w:cs="Times New Roman"/>
          <w:szCs w:val="24"/>
        </w:rPr>
        <w:t>lphonos</w:t>
      </w:r>
      <w:proofErr w:type="spellEnd"/>
      <w:r w:rsidR="00EB7CD5" w:rsidRPr="00732D1A">
        <w:rPr>
          <w:rFonts w:cs="Times New Roman"/>
          <w:szCs w:val="24"/>
        </w:rPr>
        <w:t xml:space="preserve"> </w:t>
      </w:r>
      <w:proofErr w:type="spellStart"/>
      <w:r w:rsidRPr="00732D1A">
        <w:rPr>
          <w:rFonts w:cs="Times New Roman"/>
          <w:szCs w:val="24"/>
        </w:rPr>
        <w:t>Lingis</w:t>
      </w:r>
      <w:proofErr w:type="spellEnd"/>
      <w:r w:rsidRPr="00732D1A">
        <w:rPr>
          <w:rFonts w:cs="Times New Roman"/>
          <w:szCs w:val="24"/>
        </w:rPr>
        <w:t xml:space="preserve">. </w:t>
      </w:r>
      <w:r w:rsidR="00F43ED3">
        <w:rPr>
          <w:rFonts w:cs="Times New Roman"/>
          <w:szCs w:val="24"/>
        </w:rPr>
        <w:t xml:space="preserve">Pittsburgh: </w:t>
      </w:r>
      <w:r w:rsidRPr="00732D1A">
        <w:rPr>
          <w:rFonts w:cs="Times New Roman"/>
          <w:szCs w:val="24"/>
        </w:rPr>
        <w:t>Duquesne University Press</w:t>
      </w:r>
      <w:r w:rsidR="00EB7CD5" w:rsidRPr="00732D1A">
        <w:rPr>
          <w:rFonts w:cs="Times New Roman"/>
          <w:szCs w:val="24"/>
        </w:rPr>
        <w:t>.</w:t>
      </w:r>
    </w:p>
    <w:p w14:paraId="0A82C7E0" w14:textId="77777777" w:rsidR="00F43ED3" w:rsidRDefault="005972EF" w:rsidP="008D2B84">
      <w:pPr>
        <w:pStyle w:val="NormalWeb"/>
        <w:shd w:val="clear" w:color="auto" w:fill="FFFFFF"/>
        <w:spacing w:before="0" w:beforeAutospacing="0" w:after="0" w:afterAutospacing="0"/>
        <w:ind w:left="1134" w:right="705" w:hanging="567"/>
        <w:contextualSpacing/>
        <w:jc w:val="both"/>
      </w:pPr>
      <w:r w:rsidRPr="00732D1A">
        <w:t>Lewis, C</w:t>
      </w:r>
      <w:r w:rsidR="00F43ED3">
        <w:t xml:space="preserve">lara </w:t>
      </w:r>
      <w:r w:rsidRPr="00732D1A">
        <w:t xml:space="preserve">S. </w:t>
      </w:r>
    </w:p>
    <w:p w14:paraId="0E2C3139" w14:textId="646ABB36" w:rsidR="00F43ED3" w:rsidRDefault="005972EF" w:rsidP="008D2B84">
      <w:pPr>
        <w:pStyle w:val="NormalWeb"/>
        <w:shd w:val="clear" w:color="auto" w:fill="FFFFFF"/>
        <w:spacing w:before="0" w:beforeAutospacing="0" w:after="0" w:afterAutospacing="0"/>
        <w:ind w:left="1701" w:right="705" w:hanging="567"/>
        <w:contextualSpacing/>
        <w:jc w:val="both"/>
      </w:pPr>
      <w:r w:rsidRPr="00732D1A">
        <w:lastRenderedPageBreak/>
        <w:t>2008</w:t>
      </w:r>
      <w:r w:rsidR="0094304F" w:rsidRPr="00732D1A">
        <w:t xml:space="preserve"> </w:t>
      </w:r>
      <w:r w:rsidRPr="00732D1A">
        <w:t xml:space="preserve">Life chances and wellness: Meaning and motivation in the ‘yoga market’. </w:t>
      </w:r>
      <w:r w:rsidRPr="00732D1A">
        <w:rPr>
          <w:i/>
          <w:iCs/>
        </w:rPr>
        <w:t xml:space="preserve">Sport </w:t>
      </w:r>
      <w:r w:rsidR="00A946FF" w:rsidRPr="00732D1A">
        <w:rPr>
          <w:i/>
          <w:iCs/>
        </w:rPr>
        <w:t xml:space="preserve">in </w:t>
      </w:r>
      <w:r w:rsidRPr="00732D1A">
        <w:rPr>
          <w:i/>
          <w:iCs/>
        </w:rPr>
        <w:t>Soc</w:t>
      </w:r>
      <w:r w:rsidR="00A946FF" w:rsidRPr="00732D1A">
        <w:rPr>
          <w:i/>
          <w:iCs/>
        </w:rPr>
        <w:t>iety</w:t>
      </w:r>
      <w:r w:rsidR="00F43ED3">
        <w:t xml:space="preserve"> </w:t>
      </w:r>
      <w:r w:rsidRPr="00732D1A">
        <w:t>11</w:t>
      </w:r>
      <w:r w:rsidR="0094304F" w:rsidRPr="00732D1A">
        <w:t>(</w:t>
      </w:r>
      <w:r w:rsidR="00A946FF" w:rsidRPr="00732D1A">
        <w:t>5</w:t>
      </w:r>
      <w:r w:rsidR="0094304F" w:rsidRPr="00732D1A">
        <w:t>)</w:t>
      </w:r>
      <w:r w:rsidR="00F43ED3">
        <w:t>:</w:t>
      </w:r>
      <w:r w:rsidR="0094304F" w:rsidRPr="00732D1A">
        <w:t xml:space="preserve"> </w:t>
      </w:r>
      <w:r w:rsidRPr="00732D1A">
        <w:t>535-545.</w:t>
      </w:r>
    </w:p>
    <w:p w14:paraId="1B70962C" w14:textId="77777777" w:rsidR="00F43ED3" w:rsidRDefault="005972EF" w:rsidP="008D2B84">
      <w:pPr>
        <w:pStyle w:val="NormalWeb"/>
        <w:shd w:val="clear" w:color="auto" w:fill="FFFFFF"/>
        <w:spacing w:before="0" w:beforeAutospacing="0" w:after="0" w:afterAutospacing="0"/>
        <w:ind w:left="1134" w:right="705" w:hanging="567"/>
        <w:contextualSpacing/>
        <w:jc w:val="both"/>
        <w:rPr>
          <w:bCs/>
        </w:rPr>
      </w:pPr>
      <w:proofErr w:type="spellStart"/>
      <w:r w:rsidRPr="00732D1A">
        <w:rPr>
          <w:bCs/>
        </w:rPr>
        <w:t>Löwy</w:t>
      </w:r>
      <w:proofErr w:type="spellEnd"/>
      <w:r w:rsidRPr="00732D1A">
        <w:rPr>
          <w:bCs/>
        </w:rPr>
        <w:t>, M</w:t>
      </w:r>
      <w:r w:rsidR="00F43ED3">
        <w:rPr>
          <w:bCs/>
        </w:rPr>
        <w:t>ichael</w:t>
      </w:r>
      <w:r w:rsidRPr="00732D1A">
        <w:rPr>
          <w:bCs/>
        </w:rPr>
        <w:t xml:space="preserve"> </w:t>
      </w:r>
    </w:p>
    <w:p w14:paraId="632FCCE6" w14:textId="1202E978" w:rsidR="005972EF" w:rsidRPr="00F43ED3" w:rsidRDefault="005972EF" w:rsidP="008D2B84">
      <w:pPr>
        <w:pStyle w:val="NormalWeb"/>
        <w:shd w:val="clear" w:color="auto" w:fill="FFFFFF"/>
        <w:spacing w:before="0" w:beforeAutospacing="0" w:after="0" w:afterAutospacing="0"/>
        <w:ind w:left="1701" w:right="705" w:hanging="567"/>
        <w:contextualSpacing/>
        <w:jc w:val="both"/>
      </w:pPr>
      <w:r w:rsidRPr="00732D1A">
        <w:rPr>
          <w:bCs/>
        </w:rPr>
        <w:t>2004</w:t>
      </w:r>
      <w:r w:rsidR="00A946FF" w:rsidRPr="00732D1A">
        <w:rPr>
          <w:rStyle w:val="Heading2Char"/>
          <w:bCs/>
        </w:rPr>
        <w:t xml:space="preserve"> </w:t>
      </w:r>
      <w:r w:rsidR="00A946FF" w:rsidRPr="00732D1A">
        <w:rPr>
          <w:rStyle w:val="text"/>
          <w:bCs/>
        </w:rPr>
        <w:t xml:space="preserve">Le concept </w:t>
      </w:r>
      <w:proofErr w:type="spellStart"/>
      <w:r w:rsidR="00A946FF" w:rsidRPr="00732D1A">
        <w:rPr>
          <w:rStyle w:val="text"/>
          <w:bCs/>
        </w:rPr>
        <w:t>d’affinité</w:t>
      </w:r>
      <w:proofErr w:type="spellEnd"/>
      <w:r w:rsidR="00A946FF" w:rsidRPr="00732D1A">
        <w:rPr>
          <w:rStyle w:val="text"/>
          <w:bCs/>
        </w:rPr>
        <w:t xml:space="preserve"> </w:t>
      </w:r>
      <w:proofErr w:type="spellStart"/>
      <w:r w:rsidR="00A946FF" w:rsidRPr="00732D1A">
        <w:rPr>
          <w:rStyle w:val="text"/>
          <w:bCs/>
        </w:rPr>
        <w:t>élective</w:t>
      </w:r>
      <w:proofErr w:type="spellEnd"/>
      <w:r w:rsidR="00A946FF" w:rsidRPr="00732D1A">
        <w:rPr>
          <w:rStyle w:val="text"/>
          <w:bCs/>
        </w:rPr>
        <w:t xml:space="preserve"> chez Max Weber</w:t>
      </w:r>
      <w:r w:rsidR="005805C9" w:rsidRPr="00732D1A">
        <w:rPr>
          <w:rStyle w:val="text"/>
          <w:bCs/>
        </w:rPr>
        <w:t xml:space="preserve">. </w:t>
      </w:r>
      <w:r w:rsidR="005805C9" w:rsidRPr="00732D1A">
        <w:rPr>
          <w:rFonts w:eastAsiaTheme="minorHAnsi"/>
          <w:bCs/>
          <w:i/>
          <w:iCs/>
          <w:shd w:val="clear" w:color="auto" w:fill="FFFFFF"/>
        </w:rPr>
        <w:t xml:space="preserve">Archives de sciences </w:t>
      </w:r>
      <w:proofErr w:type="spellStart"/>
      <w:r w:rsidR="005805C9" w:rsidRPr="00732D1A">
        <w:rPr>
          <w:rFonts w:eastAsiaTheme="minorHAnsi"/>
          <w:bCs/>
          <w:i/>
          <w:iCs/>
          <w:shd w:val="clear" w:color="auto" w:fill="FFFFFF"/>
        </w:rPr>
        <w:t>sociales</w:t>
      </w:r>
      <w:proofErr w:type="spellEnd"/>
      <w:r w:rsidR="005805C9" w:rsidRPr="00732D1A">
        <w:rPr>
          <w:rFonts w:eastAsiaTheme="minorHAnsi"/>
          <w:bCs/>
          <w:i/>
          <w:iCs/>
          <w:shd w:val="clear" w:color="auto" w:fill="FFFFFF"/>
        </w:rPr>
        <w:t xml:space="preserve"> des religions</w:t>
      </w:r>
      <w:r w:rsidR="00F43ED3">
        <w:rPr>
          <w:bCs/>
          <w:shd w:val="clear" w:color="auto" w:fill="FFFFFF"/>
        </w:rPr>
        <w:t xml:space="preserve"> </w:t>
      </w:r>
      <w:r w:rsidR="0094304F" w:rsidRPr="00732D1A">
        <w:rPr>
          <w:bCs/>
          <w:shd w:val="clear" w:color="auto" w:fill="FFFFFF"/>
        </w:rPr>
        <w:t>1</w:t>
      </w:r>
      <w:r w:rsidRPr="00732D1A">
        <w:rPr>
          <w:bCs/>
          <w:shd w:val="clear" w:color="auto" w:fill="FFFFFF"/>
        </w:rPr>
        <w:t>27</w:t>
      </w:r>
      <w:r w:rsidR="0094304F" w:rsidRPr="00732D1A">
        <w:rPr>
          <w:bCs/>
          <w:shd w:val="clear" w:color="auto" w:fill="FFFFFF"/>
        </w:rPr>
        <w:t>(</w:t>
      </w:r>
      <w:r w:rsidR="00A946FF" w:rsidRPr="00732D1A">
        <w:rPr>
          <w:bCs/>
          <w:shd w:val="clear" w:color="auto" w:fill="FFFFFF"/>
        </w:rPr>
        <w:t>3</w:t>
      </w:r>
      <w:r w:rsidR="0094304F" w:rsidRPr="00732D1A">
        <w:rPr>
          <w:bCs/>
          <w:shd w:val="clear" w:color="auto" w:fill="FFFFFF"/>
        </w:rPr>
        <w:t>)</w:t>
      </w:r>
      <w:r w:rsidR="00F43ED3">
        <w:rPr>
          <w:bCs/>
          <w:shd w:val="clear" w:color="auto" w:fill="FFFFFF"/>
        </w:rPr>
        <w:t>:</w:t>
      </w:r>
      <w:r w:rsidR="0094304F" w:rsidRPr="00732D1A">
        <w:rPr>
          <w:bCs/>
          <w:shd w:val="clear" w:color="auto" w:fill="FFFFFF"/>
        </w:rPr>
        <w:t xml:space="preserve"> </w:t>
      </w:r>
      <w:r w:rsidR="00A946FF" w:rsidRPr="00732D1A">
        <w:rPr>
          <w:bCs/>
          <w:shd w:val="clear" w:color="auto" w:fill="FFFFFF"/>
        </w:rPr>
        <w:t>93-103</w:t>
      </w:r>
      <w:r w:rsidR="005805C9" w:rsidRPr="00732D1A">
        <w:rPr>
          <w:bCs/>
          <w:shd w:val="clear" w:color="auto" w:fill="FFFFFF"/>
        </w:rPr>
        <w:t>.</w:t>
      </w:r>
    </w:p>
    <w:p w14:paraId="0BA327C2" w14:textId="77777777" w:rsidR="00F43ED3" w:rsidRDefault="005972EF" w:rsidP="008D2B84">
      <w:pPr>
        <w:pStyle w:val="NormalWeb"/>
        <w:shd w:val="clear" w:color="auto" w:fill="FFFFFF"/>
        <w:spacing w:before="0" w:beforeAutospacing="0" w:after="0" w:afterAutospacing="0"/>
        <w:ind w:left="1134" w:right="705" w:hanging="567"/>
        <w:contextualSpacing/>
        <w:jc w:val="both"/>
      </w:pPr>
      <w:r w:rsidRPr="00732D1A">
        <w:t>Lucia, A</w:t>
      </w:r>
      <w:r w:rsidR="00F43ED3">
        <w:t>manda</w:t>
      </w:r>
      <w:r w:rsidR="005805C9" w:rsidRPr="00732D1A">
        <w:t xml:space="preserve"> </w:t>
      </w:r>
    </w:p>
    <w:p w14:paraId="3BD47496" w14:textId="487E324C" w:rsidR="005972EF" w:rsidRPr="00732D1A" w:rsidRDefault="005972EF" w:rsidP="008D2B84">
      <w:pPr>
        <w:pStyle w:val="NormalWeb"/>
        <w:shd w:val="clear" w:color="auto" w:fill="FFFFFF"/>
        <w:spacing w:before="0" w:beforeAutospacing="0" w:after="0" w:afterAutospacing="0"/>
        <w:ind w:left="1701" w:right="705" w:hanging="567"/>
        <w:contextualSpacing/>
        <w:jc w:val="both"/>
      </w:pPr>
      <w:r w:rsidRPr="00732D1A">
        <w:t xml:space="preserve">2014 </w:t>
      </w:r>
      <w:r w:rsidRPr="00732D1A">
        <w:rPr>
          <w:i/>
          <w:iCs/>
        </w:rPr>
        <w:t>Reflections of Amma: Devotees in a Global Embrace</w:t>
      </w:r>
      <w:r w:rsidRPr="00732D1A">
        <w:t xml:space="preserve">. </w:t>
      </w:r>
      <w:r w:rsidR="00F43ED3">
        <w:t xml:space="preserve">Berkeley: </w:t>
      </w:r>
      <w:r w:rsidRPr="00732D1A">
        <w:t>University of California Press.</w:t>
      </w:r>
    </w:p>
    <w:p w14:paraId="608980F2" w14:textId="1E1CC010" w:rsidR="005972EF" w:rsidRPr="00732D1A" w:rsidRDefault="005972EF" w:rsidP="008D2B84">
      <w:pPr>
        <w:pStyle w:val="NormalWeb"/>
        <w:shd w:val="clear" w:color="auto" w:fill="FFFFFF"/>
        <w:spacing w:before="0" w:beforeAutospacing="0" w:after="0" w:afterAutospacing="0"/>
        <w:ind w:left="1701" w:right="705" w:hanging="567"/>
        <w:contextualSpacing/>
        <w:jc w:val="both"/>
      </w:pPr>
      <w:r w:rsidRPr="00732D1A">
        <w:t>2018 Saving Yogis. Spiritual Nationalism and the Proselytizing Missions of Global Yoga</w:t>
      </w:r>
      <w:r w:rsidR="005805C9" w:rsidRPr="00732D1A">
        <w:t>.</w:t>
      </w:r>
      <w:r w:rsidRPr="00732D1A">
        <w:t xml:space="preserve"> In </w:t>
      </w:r>
      <w:r w:rsidR="00F43ED3" w:rsidRPr="00732D1A">
        <w:rPr>
          <w:i/>
        </w:rPr>
        <w:t>Asian Migrants and Religious Experience: From Missionary Journeys to Labor Mobility</w:t>
      </w:r>
      <w:r w:rsidR="00F43ED3">
        <w:rPr>
          <w:i/>
        </w:rPr>
        <w:t xml:space="preserve">, </w:t>
      </w:r>
      <w:r w:rsidR="00F43ED3" w:rsidRPr="00F43ED3">
        <w:rPr>
          <w:iCs/>
        </w:rPr>
        <w:t>edited by</w:t>
      </w:r>
      <w:r w:rsidR="00F43ED3" w:rsidRPr="00732D1A">
        <w:t xml:space="preserve"> </w:t>
      </w:r>
      <w:r w:rsidR="0094304F" w:rsidRPr="00732D1A">
        <w:t>B</w:t>
      </w:r>
      <w:r w:rsidR="00F43ED3">
        <w:t xml:space="preserve">ernardo </w:t>
      </w:r>
      <w:r w:rsidR="0094304F" w:rsidRPr="00732D1A">
        <w:t>E. Brown</w:t>
      </w:r>
      <w:r w:rsidR="00A1731E" w:rsidRPr="00732D1A">
        <w:t xml:space="preserve"> &amp;</w:t>
      </w:r>
      <w:r w:rsidR="0094304F" w:rsidRPr="00732D1A">
        <w:t xml:space="preserve"> B</w:t>
      </w:r>
      <w:r w:rsidR="00F43ED3">
        <w:t>renda</w:t>
      </w:r>
      <w:r w:rsidR="00A1731E" w:rsidRPr="00732D1A">
        <w:t xml:space="preserve"> </w:t>
      </w:r>
      <w:r w:rsidR="0094304F" w:rsidRPr="00732D1A">
        <w:t>S.A.</w:t>
      </w:r>
      <w:r w:rsidR="00A1731E" w:rsidRPr="00732D1A">
        <w:t xml:space="preserve"> </w:t>
      </w:r>
      <w:r w:rsidR="0094304F" w:rsidRPr="00732D1A">
        <w:t>Yeoh</w:t>
      </w:r>
      <w:r w:rsidR="00F43ED3">
        <w:t>,</w:t>
      </w:r>
      <w:r w:rsidR="0094304F" w:rsidRPr="00732D1A">
        <w:rPr>
          <w:i/>
        </w:rPr>
        <w:t xml:space="preserve"> </w:t>
      </w:r>
      <w:r w:rsidR="005805C9" w:rsidRPr="00732D1A">
        <w:t>35-70</w:t>
      </w:r>
      <w:r w:rsidR="00F43ED3">
        <w:t>.</w:t>
      </w:r>
      <w:r w:rsidR="005805C9" w:rsidRPr="00732D1A">
        <w:t xml:space="preserve"> </w:t>
      </w:r>
      <w:r w:rsidR="00F43ED3">
        <w:t xml:space="preserve">Amsterdam: </w:t>
      </w:r>
      <w:r w:rsidRPr="00732D1A">
        <w:t>Amsterdam University Press</w:t>
      </w:r>
      <w:r w:rsidR="005805C9" w:rsidRPr="00732D1A">
        <w:t>.</w:t>
      </w:r>
    </w:p>
    <w:p w14:paraId="1624B7AE" w14:textId="03B3EDA4" w:rsidR="005972EF" w:rsidRPr="00732D1A" w:rsidRDefault="005972EF" w:rsidP="008D2B84">
      <w:pPr>
        <w:pStyle w:val="NormalWeb"/>
        <w:shd w:val="clear" w:color="auto" w:fill="FFFFFF"/>
        <w:spacing w:before="0" w:beforeAutospacing="0" w:after="0" w:afterAutospacing="0"/>
        <w:ind w:left="1701" w:right="705" w:hanging="567"/>
        <w:contextualSpacing/>
        <w:jc w:val="both"/>
      </w:pPr>
      <w:r w:rsidRPr="00732D1A">
        <w:t xml:space="preserve">2020 </w:t>
      </w:r>
      <w:r w:rsidRPr="00732D1A">
        <w:rPr>
          <w:i/>
          <w:iCs/>
        </w:rPr>
        <w:t>White Utopias: The Religious Exoticism of Transformational Festivals.</w:t>
      </w:r>
      <w:r w:rsidRPr="00732D1A">
        <w:t xml:space="preserve"> </w:t>
      </w:r>
      <w:r w:rsidR="00F43ED3">
        <w:t xml:space="preserve">Berkeley: </w:t>
      </w:r>
      <w:r w:rsidRPr="00732D1A">
        <w:t>University of California Press.</w:t>
      </w:r>
    </w:p>
    <w:p w14:paraId="2277D40A" w14:textId="77777777" w:rsidR="005D1594" w:rsidRDefault="005972EF" w:rsidP="008D2B84">
      <w:pPr>
        <w:pStyle w:val="NormalWeb"/>
        <w:shd w:val="clear" w:color="auto" w:fill="FFFFFF"/>
        <w:spacing w:before="0" w:beforeAutospacing="0" w:after="0" w:afterAutospacing="0"/>
        <w:ind w:left="1134" w:right="705" w:hanging="567"/>
        <w:contextualSpacing/>
        <w:jc w:val="both"/>
        <w:rPr>
          <w:kern w:val="36"/>
        </w:rPr>
      </w:pPr>
      <w:proofErr w:type="spellStart"/>
      <w:r w:rsidRPr="00732D1A">
        <w:rPr>
          <w:kern w:val="36"/>
        </w:rPr>
        <w:t>Mangiarotti</w:t>
      </w:r>
      <w:proofErr w:type="spellEnd"/>
      <w:r w:rsidRPr="00732D1A">
        <w:rPr>
          <w:kern w:val="36"/>
        </w:rPr>
        <w:t xml:space="preserve">, </w:t>
      </w:r>
      <w:proofErr w:type="spellStart"/>
      <w:r w:rsidRPr="00732D1A">
        <w:rPr>
          <w:kern w:val="36"/>
        </w:rPr>
        <w:t>E</w:t>
      </w:r>
      <w:r w:rsidR="005D1594">
        <w:rPr>
          <w:kern w:val="36"/>
        </w:rPr>
        <w:t>manuela</w:t>
      </w:r>
      <w:proofErr w:type="spellEnd"/>
      <w:r w:rsidR="00A1731E" w:rsidRPr="00732D1A">
        <w:rPr>
          <w:kern w:val="36"/>
        </w:rPr>
        <w:t xml:space="preserve"> </w:t>
      </w:r>
    </w:p>
    <w:p w14:paraId="19A75A0B" w14:textId="563913CD" w:rsidR="005972EF" w:rsidRPr="00732D1A" w:rsidRDefault="005972EF" w:rsidP="008D2B84">
      <w:pPr>
        <w:pStyle w:val="NormalWeb"/>
        <w:shd w:val="clear" w:color="auto" w:fill="FFFFFF"/>
        <w:spacing w:before="0" w:beforeAutospacing="0" w:after="0" w:afterAutospacing="0"/>
        <w:ind w:left="1701" w:right="705" w:hanging="567"/>
        <w:contextualSpacing/>
        <w:jc w:val="both"/>
        <w:rPr>
          <w:rStyle w:val="Hyperlink"/>
        </w:rPr>
      </w:pPr>
      <w:r w:rsidRPr="00732D1A">
        <w:rPr>
          <w:kern w:val="36"/>
        </w:rPr>
        <w:t xml:space="preserve">2019 </w:t>
      </w:r>
      <w:r w:rsidRPr="00732D1A">
        <w:t>The Body of Yoga: A Feminist Perspective on Corporeal Boundaries in Contemporary Yoga Practice</w:t>
      </w:r>
      <w:r w:rsidR="00A1731E" w:rsidRPr="00732D1A">
        <w:t>.</w:t>
      </w:r>
      <w:r w:rsidRPr="00732D1A">
        <w:t xml:space="preserve"> </w:t>
      </w:r>
      <w:r w:rsidRPr="00732D1A">
        <w:rPr>
          <w:i/>
          <w:iCs/>
        </w:rPr>
        <w:t>AM Journal</w:t>
      </w:r>
      <w:r w:rsidR="005805C9" w:rsidRPr="00732D1A">
        <w:rPr>
          <w:i/>
          <w:iCs/>
        </w:rPr>
        <w:t xml:space="preserve"> of Art and Media Studies</w:t>
      </w:r>
      <w:r w:rsidR="00A1731E" w:rsidRPr="00732D1A">
        <w:rPr>
          <w:i/>
          <w:iCs/>
        </w:rPr>
        <w:t xml:space="preserve"> </w:t>
      </w:r>
      <w:r w:rsidRPr="00732D1A">
        <w:t>18</w:t>
      </w:r>
      <w:r w:rsidR="005D1594">
        <w:t>:</w:t>
      </w:r>
      <w:r w:rsidR="00A1731E" w:rsidRPr="00732D1A">
        <w:t xml:space="preserve"> </w:t>
      </w:r>
      <w:r w:rsidRPr="00732D1A">
        <w:t>79-88</w:t>
      </w:r>
      <w:r w:rsidR="00A1731E" w:rsidRPr="00732D1A">
        <w:t>.</w:t>
      </w:r>
    </w:p>
    <w:p w14:paraId="44360494" w14:textId="75387BB1" w:rsidR="005972EF" w:rsidRPr="00732D1A" w:rsidRDefault="005D1594" w:rsidP="008D2B84">
      <w:pPr>
        <w:pStyle w:val="NormalWeb"/>
        <w:shd w:val="clear" w:color="auto" w:fill="FFFFFF"/>
        <w:spacing w:before="0" w:beforeAutospacing="0" w:after="0" w:afterAutospacing="0"/>
        <w:ind w:left="1701" w:right="705" w:hanging="567"/>
        <w:contextualSpacing/>
        <w:jc w:val="both"/>
      </w:pPr>
      <w:r>
        <w:rPr>
          <w:kern w:val="36"/>
        </w:rPr>
        <w:t>2020</w:t>
      </w:r>
      <w:r w:rsidR="005972EF" w:rsidRPr="00732D1A">
        <w:rPr>
          <w:kern w:val="36"/>
        </w:rPr>
        <w:t xml:space="preserve"> </w:t>
      </w:r>
      <w:r w:rsidR="005972EF" w:rsidRPr="00732D1A">
        <w:rPr>
          <w:rStyle w:val="Strong"/>
          <w:b w:val="0"/>
          <w:bCs w:val="0"/>
          <w:shd w:val="clear" w:color="auto" w:fill="FFFFFF"/>
        </w:rPr>
        <w:t>Embodying self-care: Women in yoga</w:t>
      </w:r>
      <w:r w:rsidR="005805C9" w:rsidRPr="00732D1A">
        <w:rPr>
          <w:rStyle w:val="Strong"/>
          <w:b w:val="0"/>
          <w:bCs w:val="0"/>
          <w:i/>
          <w:iCs/>
          <w:shd w:val="clear" w:color="auto" w:fill="FFFFFF"/>
        </w:rPr>
        <w:t>.</w:t>
      </w:r>
      <w:r w:rsidR="00A1731E" w:rsidRPr="00732D1A">
        <w:rPr>
          <w:rStyle w:val="Strong"/>
          <w:b w:val="0"/>
          <w:bCs w:val="0"/>
          <w:shd w:val="clear" w:color="auto" w:fill="FFFFFF"/>
        </w:rPr>
        <w:t xml:space="preserve"> </w:t>
      </w:r>
      <w:r w:rsidR="005805C9" w:rsidRPr="00732D1A">
        <w:rPr>
          <w:kern w:val="36"/>
        </w:rPr>
        <w:t xml:space="preserve">In </w:t>
      </w:r>
      <w:r w:rsidR="005972EF" w:rsidRPr="00732D1A">
        <w:rPr>
          <w:i/>
          <w:iCs/>
          <w:kern w:val="36"/>
        </w:rPr>
        <w:t>Gender &amp; Diversity in Contemporary Yoga</w:t>
      </w:r>
      <w:r w:rsidR="005972EF" w:rsidRPr="00732D1A">
        <w:rPr>
          <w:kern w:val="36"/>
        </w:rPr>
        <w:t xml:space="preserve">, University of Ghent, Belgium. (Online Conference). </w:t>
      </w:r>
    </w:p>
    <w:p w14:paraId="4FD26C20" w14:textId="77777777" w:rsidR="005D1594" w:rsidRDefault="005972EF" w:rsidP="008D2B84">
      <w:pPr>
        <w:pStyle w:val="NormalWeb"/>
        <w:shd w:val="clear" w:color="auto" w:fill="FFFFFF"/>
        <w:spacing w:before="0" w:beforeAutospacing="0" w:after="0" w:afterAutospacing="0"/>
        <w:ind w:left="1134" w:right="705" w:hanging="567"/>
        <w:contextualSpacing/>
        <w:jc w:val="both"/>
      </w:pPr>
      <w:proofErr w:type="spellStart"/>
      <w:r w:rsidRPr="00732D1A">
        <w:t>Markula</w:t>
      </w:r>
      <w:proofErr w:type="spellEnd"/>
      <w:r w:rsidRPr="00732D1A">
        <w:t xml:space="preserve">, </w:t>
      </w:r>
      <w:proofErr w:type="spellStart"/>
      <w:r w:rsidRPr="00732D1A">
        <w:t>P</w:t>
      </w:r>
      <w:r w:rsidR="005D1594">
        <w:t>irkko</w:t>
      </w:r>
      <w:proofErr w:type="spellEnd"/>
    </w:p>
    <w:p w14:paraId="675A7E86" w14:textId="481E23FD" w:rsidR="005972EF" w:rsidRPr="00732D1A" w:rsidRDefault="005D1594" w:rsidP="008D2B84">
      <w:pPr>
        <w:pStyle w:val="NormalWeb"/>
        <w:shd w:val="clear" w:color="auto" w:fill="FFFFFF"/>
        <w:spacing w:before="0" w:beforeAutospacing="0" w:after="0" w:afterAutospacing="0"/>
        <w:ind w:left="1701" w:right="705" w:hanging="567"/>
        <w:contextualSpacing/>
        <w:jc w:val="both"/>
      </w:pPr>
      <w:r>
        <w:t>2004</w:t>
      </w:r>
      <w:r w:rsidR="005972EF" w:rsidRPr="00732D1A">
        <w:t xml:space="preserve"> “Tuning into One’s Self:” Foucault’s Technologies of the Self and Mindful Fitness. </w:t>
      </w:r>
      <w:r w:rsidR="005972EF" w:rsidRPr="00732D1A">
        <w:rPr>
          <w:i/>
          <w:iCs/>
          <w:shd w:val="clear" w:color="auto" w:fill="FFFFFF"/>
        </w:rPr>
        <w:t>Socio</w:t>
      </w:r>
      <w:r w:rsidR="003F5558" w:rsidRPr="00732D1A">
        <w:rPr>
          <w:i/>
          <w:iCs/>
          <w:shd w:val="clear" w:color="auto" w:fill="FFFFFF"/>
        </w:rPr>
        <w:t>logy of</w:t>
      </w:r>
      <w:r w:rsidR="005972EF" w:rsidRPr="00732D1A">
        <w:rPr>
          <w:i/>
          <w:iCs/>
          <w:shd w:val="clear" w:color="auto" w:fill="FFFFFF"/>
        </w:rPr>
        <w:t> </w:t>
      </w:r>
      <w:r w:rsidR="005972EF" w:rsidRPr="005D1594">
        <w:rPr>
          <w:i/>
          <w:iCs/>
          <w:shd w:val="clear" w:color="auto" w:fill="FFFFFF"/>
        </w:rPr>
        <w:t xml:space="preserve">Sport </w:t>
      </w:r>
      <w:r w:rsidR="003F5558" w:rsidRPr="005D1594">
        <w:rPr>
          <w:i/>
          <w:iCs/>
          <w:shd w:val="clear" w:color="auto" w:fill="FFFFFF"/>
        </w:rPr>
        <w:t>Journal</w:t>
      </w:r>
      <w:r w:rsidR="009B1C66" w:rsidRPr="00732D1A">
        <w:rPr>
          <w:shd w:val="clear" w:color="auto" w:fill="FFFFFF"/>
        </w:rPr>
        <w:t xml:space="preserve"> 21</w:t>
      </w:r>
      <w:r w:rsidR="009B1C66" w:rsidRPr="005D1594">
        <w:rPr>
          <w:shd w:val="clear" w:color="auto" w:fill="FFFFFF"/>
        </w:rPr>
        <w:t>(</w:t>
      </w:r>
      <w:r w:rsidR="003F5558" w:rsidRPr="00732D1A">
        <w:t>3</w:t>
      </w:r>
      <w:r w:rsidR="009B1C66" w:rsidRPr="00732D1A">
        <w:t>)</w:t>
      </w:r>
      <w:r>
        <w:t>:</w:t>
      </w:r>
      <w:r w:rsidR="009B1C66" w:rsidRPr="00732D1A">
        <w:t xml:space="preserve"> </w:t>
      </w:r>
      <w:r w:rsidR="005972EF" w:rsidRPr="00732D1A">
        <w:t xml:space="preserve">302-321. </w:t>
      </w:r>
    </w:p>
    <w:p w14:paraId="21AE5D31" w14:textId="1249CBDF" w:rsidR="00FF1F81" w:rsidRPr="00732D1A" w:rsidRDefault="005972EF" w:rsidP="008D2B84">
      <w:pPr>
        <w:pStyle w:val="NormalWeb"/>
        <w:shd w:val="clear" w:color="auto" w:fill="FFFFFF"/>
        <w:spacing w:before="0" w:beforeAutospacing="0" w:after="0" w:afterAutospacing="0"/>
        <w:ind w:left="1701" w:right="705" w:hanging="567"/>
        <w:contextualSpacing/>
        <w:jc w:val="both"/>
      </w:pPr>
      <w:r w:rsidRPr="00732D1A">
        <w:t>2014 Reading Yoga: Changing Discourses of Postural Yoga on the Yoga Journal Covers.</w:t>
      </w:r>
      <w:r w:rsidR="003F5558" w:rsidRPr="00732D1A">
        <w:t xml:space="preserve"> </w:t>
      </w:r>
      <w:r w:rsidRPr="00732D1A">
        <w:rPr>
          <w:i/>
        </w:rPr>
        <w:t>Commun</w:t>
      </w:r>
      <w:r w:rsidR="003F5558" w:rsidRPr="00732D1A">
        <w:rPr>
          <w:i/>
        </w:rPr>
        <w:t>ication &amp;</w:t>
      </w:r>
      <w:r w:rsidRPr="00732D1A">
        <w:rPr>
          <w:i/>
        </w:rPr>
        <w:t xml:space="preserve"> Sport</w:t>
      </w:r>
      <w:r w:rsidR="009B1C66" w:rsidRPr="00732D1A">
        <w:t xml:space="preserve"> </w:t>
      </w:r>
      <w:r w:rsidRPr="00732D1A">
        <w:t>2</w:t>
      </w:r>
      <w:r w:rsidR="009B1C66" w:rsidRPr="00732D1A">
        <w:t>(2)</w:t>
      </w:r>
      <w:r w:rsidR="005D1594">
        <w:t>:</w:t>
      </w:r>
      <w:r w:rsidR="009B1C66" w:rsidRPr="00732D1A">
        <w:t xml:space="preserve"> 1</w:t>
      </w:r>
      <w:r w:rsidRPr="00732D1A">
        <w:t>43-171.</w:t>
      </w:r>
    </w:p>
    <w:p w14:paraId="2D7FD128" w14:textId="77777777" w:rsidR="005D1594" w:rsidRDefault="005972EF" w:rsidP="008D2B84">
      <w:pPr>
        <w:pStyle w:val="NormalWeb"/>
        <w:shd w:val="clear" w:color="auto" w:fill="FFFFFF"/>
        <w:spacing w:before="0" w:beforeAutospacing="0" w:after="0" w:afterAutospacing="0"/>
        <w:ind w:left="1134" w:right="705" w:hanging="567"/>
        <w:contextualSpacing/>
        <w:jc w:val="both"/>
        <w:rPr>
          <w:color w:val="333333"/>
          <w:shd w:val="clear" w:color="auto" w:fill="FFFFFF"/>
        </w:rPr>
      </w:pPr>
      <w:r w:rsidRPr="00732D1A">
        <w:rPr>
          <w:rFonts w:eastAsia="ArialUnicodeMS"/>
        </w:rPr>
        <w:t xml:space="preserve">Mazumdar, </w:t>
      </w:r>
      <w:r w:rsidR="00FF1F81" w:rsidRPr="00732D1A">
        <w:rPr>
          <w:color w:val="333333"/>
          <w:shd w:val="clear" w:color="auto" w:fill="FFFFFF"/>
        </w:rPr>
        <w:t>A</w:t>
      </w:r>
      <w:r w:rsidR="005D1594">
        <w:rPr>
          <w:color w:val="333333"/>
          <w:shd w:val="clear" w:color="auto" w:fill="FFFFFF"/>
        </w:rPr>
        <w:t xml:space="preserve">rijit </w:t>
      </w:r>
    </w:p>
    <w:p w14:paraId="55802A4F" w14:textId="0CB29C91" w:rsidR="005972EF" w:rsidRPr="00732D1A" w:rsidRDefault="005972EF" w:rsidP="008D2B84">
      <w:pPr>
        <w:pStyle w:val="NormalWeb"/>
        <w:shd w:val="clear" w:color="auto" w:fill="FFFFFF"/>
        <w:spacing w:before="0" w:beforeAutospacing="0" w:after="0" w:afterAutospacing="0"/>
        <w:ind w:left="1701" w:right="705" w:hanging="567"/>
        <w:contextualSpacing/>
        <w:jc w:val="both"/>
        <w:rPr>
          <w:rFonts w:eastAsia="ArialUnicodeMS"/>
        </w:rPr>
      </w:pPr>
      <w:r w:rsidRPr="00732D1A">
        <w:rPr>
          <w:rFonts w:eastAsia="ArialUnicodeMS"/>
        </w:rPr>
        <w:t>2018</w:t>
      </w:r>
      <w:r w:rsidR="009B1C66" w:rsidRPr="00732D1A">
        <w:rPr>
          <w:rFonts w:eastAsia="ArialUnicodeMS"/>
        </w:rPr>
        <w:t xml:space="preserve"> “</w:t>
      </w:r>
      <w:r w:rsidRPr="00732D1A">
        <w:rPr>
          <w:rFonts w:eastAsia="ArialUnicodeMS"/>
        </w:rPr>
        <w:t>India’ s Soft Power Diplomacy Under the Modi Administration” Buddhism, Diaspora and Yoga.</w:t>
      </w:r>
      <w:r w:rsidR="00FF1F81" w:rsidRPr="00732D1A">
        <w:rPr>
          <w:rFonts w:eastAsia="ArialUnicodeMS"/>
        </w:rPr>
        <w:t xml:space="preserve"> </w:t>
      </w:r>
      <w:r w:rsidR="00FF1F81" w:rsidRPr="00732D1A">
        <w:rPr>
          <w:i/>
          <w:iCs/>
        </w:rPr>
        <w:t>Asian Affairs</w:t>
      </w:r>
      <w:r w:rsidR="00FF1F81" w:rsidRPr="00732D1A">
        <w:t xml:space="preserve"> </w:t>
      </w:r>
      <w:r w:rsidRPr="00732D1A">
        <w:rPr>
          <w:rFonts w:eastAsia="ArialUnicodeMS"/>
        </w:rPr>
        <w:t>49</w:t>
      </w:r>
      <w:r w:rsidR="009B1C66" w:rsidRPr="00732D1A">
        <w:rPr>
          <w:rFonts w:eastAsia="ArialUnicodeMS"/>
        </w:rPr>
        <w:t>(</w:t>
      </w:r>
      <w:r w:rsidR="00FF1F81" w:rsidRPr="00732D1A">
        <w:rPr>
          <w:rFonts w:eastAsia="ArialUnicodeMS"/>
        </w:rPr>
        <w:t>30</w:t>
      </w:r>
      <w:r w:rsidR="009B1C66" w:rsidRPr="00732D1A">
        <w:rPr>
          <w:rFonts w:eastAsia="ArialUnicodeMS"/>
        </w:rPr>
        <w:t>)</w:t>
      </w:r>
      <w:r w:rsidR="005D1594">
        <w:rPr>
          <w:rFonts w:eastAsia="ArialUnicodeMS"/>
        </w:rPr>
        <w:t>:</w:t>
      </w:r>
      <w:r w:rsidRPr="00732D1A">
        <w:rPr>
          <w:rFonts w:eastAsia="ArialUnicodeMS"/>
        </w:rPr>
        <w:t xml:space="preserve"> 468-491. </w:t>
      </w:r>
    </w:p>
    <w:p w14:paraId="74123BE5" w14:textId="77777777" w:rsidR="005D1594" w:rsidRDefault="005972EF" w:rsidP="008D2B84">
      <w:pPr>
        <w:pStyle w:val="NormalWeb"/>
        <w:shd w:val="clear" w:color="auto" w:fill="FFFFFF"/>
        <w:spacing w:before="0" w:beforeAutospacing="0" w:after="0" w:afterAutospacing="0"/>
        <w:ind w:left="1134" w:right="705" w:hanging="567"/>
        <w:contextualSpacing/>
        <w:jc w:val="both"/>
      </w:pPr>
      <w:r w:rsidRPr="00732D1A">
        <w:t>McCartney, P</w:t>
      </w:r>
      <w:r w:rsidR="005D1594">
        <w:t>atrick</w:t>
      </w:r>
      <w:r w:rsidR="009B1C66" w:rsidRPr="00732D1A">
        <w:t xml:space="preserve"> </w:t>
      </w:r>
    </w:p>
    <w:p w14:paraId="30E3F589" w14:textId="205D9C50" w:rsidR="005972EF" w:rsidRPr="00732D1A" w:rsidRDefault="005972EF" w:rsidP="008D2B84">
      <w:pPr>
        <w:pStyle w:val="NormalWeb"/>
        <w:shd w:val="clear" w:color="auto" w:fill="FFFFFF"/>
        <w:spacing w:before="0" w:beforeAutospacing="0" w:after="0" w:afterAutospacing="0"/>
        <w:ind w:left="1701" w:right="705" w:hanging="567"/>
        <w:contextualSpacing/>
        <w:jc w:val="both"/>
      </w:pPr>
      <w:r w:rsidRPr="00732D1A">
        <w:t xml:space="preserve">2018 </w:t>
      </w:r>
      <w:r w:rsidRPr="00732D1A">
        <w:rPr>
          <w:i/>
          <w:iCs/>
        </w:rPr>
        <w:t>The unintended consequences of International Day of Yoga</w:t>
      </w:r>
      <w:r w:rsidR="00FF1F81" w:rsidRPr="00732D1A">
        <w:t>.</w:t>
      </w:r>
      <w:r w:rsidRPr="00732D1A">
        <w:t xml:space="preserve"> </w:t>
      </w:r>
      <w:r w:rsidR="00FF1F81" w:rsidRPr="00732D1A">
        <w:rPr>
          <w:i/>
          <w:iCs/>
        </w:rPr>
        <w:t>Daily O</w:t>
      </w:r>
      <w:r w:rsidR="005D1594">
        <w:rPr>
          <w:i/>
          <w:iCs/>
        </w:rPr>
        <w:t xml:space="preserve"> </w:t>
      </w:r>
      <w:r w:rsidR="005D1594" w:rsidRPr="005D1594">
        <w:t>(6 June):</w:t>
      </w:r>
      <w:r w:rsidR="009B1C66" w:rsidRPr="00732D1A">
        <w:t xml:space="preserve"> </w:t>
      </w:r>
      <w:hyperlink r:id="rId15" w:history="1">
        <w:r w:rsidR="00FF1F81" w:rsidRPr="00732D1A">
          <w:rPr>
            <w:rStyle w:val="Hyperlink"/>
          </w:rPr>
          <w:t>https://www.dailyo.in/variety/international-yoga-day-soft-power-hindutva-narendra-modi-deendayal-upadhyaya-hedgewar/story/1/25021.html</w:t>
        </w:r>
      </w:hyperlink>
      <w:r w:rsidRPr="00732D1A">
        <w:t>.</w:t>
      </w:r>
    </w:p>
    <w:p w14:paraId="344F64A2" w14:textId="3B948554" w:rsidR="005972EF" w:rsidRPr="00732D1A" w:rsidRDefault="00FF1F81" w:rsidP="008D2B84">
      <w:pPr>
        <w:pStyle w:val="NormalWeb"/>
        <w:shd w:val="clear" w:color="auto" w:fill="FFFFFF"/>
        <w:spacing w:before="0" w:beforeAutospacing="0" w:after="0" w:afterAutospacing="0"/>
        <w:ind w:left="1701" w:right="705" w:hanging="567"/>
        <w:contextualSpacing/>
        <w:jc w:val="both"/>
      </w:pPr>
      <w:r w:rsidRPr="00732D1A">
        <w:t xml:space="preserve"> </w:t>
      </w:r>
      <w:r w:rsidR="005972EF" w:rsidRPr="00732D1A">
        <w:t>2019</w:t>
      </w:r>
      <w:r w:rsidR="009B1C66" w:rsidRPr="00732D1A">
        <w:t xml:space="preserve"> </w:t>
      </w:r>
      <w:hyperlink r:id="rId16" w:history="1">
        <w:r w:rsidR="005972EF" w:rsidRPr="00732D1A">
          <w:rPr>
            <w:rStyle w:val="Hyperlink"/>
            <w:color w:val="auto"/>
            <w:u w:val="none"/>
            <w:shd w:val="clear" w:color="auto" w:fill="FFFFFF"/>
          </w:rPr>
          <w:t xml:space="preserve">Spiritual bypass and entanglement in </w:t>
        </w:r>
        <w:proofErr w:type="spellStart"/>
        <w:r w:rsidR="005972EF" w:rsidRPr="00732D1A">
          <w:rPr>
            <w:rStyle w:val="Hyperlink"/>
            <w:color w:val="auto"/>
            <w:u w:val="none"/>
            <w:shd w:val="clear" w:color="auto" w:fill="FFFFFF"/>
          </w:rPr>
          <w:t>Yogaland</w:t>
        </w:r>
        <w:proofErr w:type="spellEnd"/>
        <w:r w:rsidR="005972EF" w:rsidRPr="00732D1A">
          <w:rPr>
            <w:rStyle w:val="Hyperlink"/>
            <w:color w:val="auto"/>
            <w:u w:val="none"/>
            <w:shd w:val="clear" w:color="auto" w:fill="FFFFFF"/>
          </w:rPr>
          <w:t>: How Neoliberalism, Soft Hindutva and Banal Nationalism Facilitate Yoga Fundamentalism</w:t>
        </w:r>
      </w:hyperlink>
      <w:r w:rsidR="005972EF" w:rsidRPr="00732D1A">
        <w:t>.</w:t>
      </w:r>
      <w:r w:rsidR="009B1C66" w:rsidRPr="00732D1A">
        <w:t xml:space="preserve"> </w:t>
      </w:r>
      <w:r w:rsidR="005972EF" w:rsidRPr="00732D1A">
        <w:rPr>
          <w:i/>
          <w:iCs/>
        </w:rPr>
        <w:t xml:space="preserve">Politics </w:t>
      </w:r>
      <w:r w:rsidRPr="00732D1A">
        <w:rPr>
          <w:i/>
          <w:iCs/>
        </w:rPr>
        <w:t xml:space="preserve">and </w:t>
      </w:r>
      <w:r w:rsidR="005972EF" w:rsidRPr="00732D1A">
        <w:rPr>
          <w:i/>
          <w:iCs/>
        </w:rPr>
        <w:t>Relig</w:t>
      </w:r>
      <w:r w:rsidRPr="00732D1A">
        <w:rPr>
          <w:i/>
          <w:iCs/>
        </w:rPr>
        <w:t>ion</w:t>
      </w:r>
      <w:r w:rsidR="009B1C66" w:rsidRPr="00732D1A">
        <w:t xml:space="preserve"> </w:t>
      </w:r>
      <w:r w:rsidRPr="00732D1A">
        <w:t>1</w:t>
      </w:r>
      <w:r w:rsidR="009B1C66" w:rsidRPr="00732D1A">
        <w:t>(13)</w:t>
      </w:r>
      <w:r w:rsidR="005D1594">
        <w:t>:</w:t>
      </w:r>
      <w:r w:rsidR="009B1C66" w:rsidRPr="00732D1A">
        <w:t xml:space="preserve"> </w:t>
      </w:r>
      <w:r w:rsidR="005972EF" w:rsidRPr="00732D1A">
        <w:t xml:space="preserve">137-175. </w:t>
      </w:r>
    </w:p>
    <w:p w14:paraId="1684E0CE" w14:textId="77777777" w:rsidR="00E61AD7" w:rsidRDefault="005972EF" w:rsidP="008D2B84">
      <w:pPr>
        <w:pStyle w:val="NormalWeb"/>
        <w:shd w:val="clear" w:color="auto" w:fill="FFFFFF"/>
        <w:spacing w:before="0" w:beforeAutospacing="0" w:after="0" w:afterAutospacing="0"/>
        <w:ind w:left="1134" w:right="705" w:hanging="567"/>
        <w:contextualSpacing/>
        <w:jc w:val="both"/>
      </w:pPr>
      <w:r w:rsidRPr="00732D1A">
        <w:t>McGuigan, J</w:t>
      </w:r>
      <w:r w:rsidR="00E61AD7">
        <w:t>im</w:t>
      </w:r>
      <w:r w:rsidR="00186BE2" w:rsidRPr="00732D1A">
        <w:t xml:space="preserve"> </w:t>
      </w:r>
    </w:p>
    <w:p w14:paraId="64D468DA" w14:textId="4BFC2743" w:rsidR="005972EF" w:rsidRPr="00732D1A" w:rsidRDefault="005972EF" w:rsidP="008D2B84">
      <w:pPr>
        <w:pStyle w:val="NormalWeb"/>
        <w:shd w:val="clear" w:color="auto" w:fill="FFFFFF"/>
        <w:spacing w:before="0" w:beforeAutospacing="0" w:after="0" w:afterAutospacing="0"/>
        <w:ind w:left="1134" w:right="705"/>
        <w:contextualSpacing/>
        <w:jc w:val="both"/>
      </w:pPr>
      <w:r w:rsidRPr="00732D1A">
        <w:t>2014</w:t>
      </w:r>
      <w:r w:rsidR="00E61AD7">
        <w:t xml:space="preserve"> </w:t>
      </w:r>
      <w:r w:rsidRPr="00732D1A">
        <w:t xml:space="preserve">The Neoliberal Self. </w:t>
      </w:r>
      <w:r w:rsidRPr="00732D1A">
        <w:rPr>
          <w:i/>
          <w:iCs/>
        </w:rPr>
        <w:t>Cult</w:t>
      </w:r>
      <w:r w:rsidR="00186BE2" w:rsidRPr="00732D1A">
        <w:rPr>
          <w:i/>
          <w:iCs/>
        </w:rPr>
        <w:t>ure</w:t>
      </w:r>
      <w:r w:rsidRPr="00732D1A">
        <w:rPr>
          <w:i/>
          <w:iCs/>
        </w:rPr>
        <w:t xml:space="preserve"> Unbound</w:t>
      </w:r>
      <w:r w:rsidR="009B1C66" w:rsidRPr="00732D1A">
        <w:t xml:space="preserve"> 6(1)</w:t>
      </w:r>
      <w:r w:rsidR="00E61AD7">
        <w:t>:</w:t>
      </w:r>
      <w:r w:rsidR="009B1C66" w:rsidRPr="00732D1A">
        <w:t xml:space="preserve"> </w:t>
      </w:r>
      <w:r w:rsidRPr="00732D1A">
        <w:t>223-240.</w:t>
      </w:r>
    </w:p>
    <w:p w14:paraId="6D62E9B0" w14:textId="77777777" w:rsidR="00E61AD7" w:rsidRDefault="005972EF" w:rsidP="008D2B84">
      <w:pPr>
        <w:autoSpaceDE w:val="0"/>
        <w:autoSpaceDN w:val="0"/>
        <w:adjustRightInd w:val="0"/>
        <w:spacing w:before="0" w:after="0"/>
        <w:ind w:left="1134" w:right="705" w:hanging="567"/>
        <w:contextualSpacing/>
        <w:jc w:val="both"/>
        <w:rPr>
          <w:rFonts w:cs="Times New Roman"/>
          <w:szCs w:val="24"/>
        </w:rPr>
      </w:pPr>
      <w:r w:rsidRPr="00732D1A">
        <w:rPr>
          <w:rFonts w:cs="Times New Roman"/>
          <w:szCs w:val="24"/>
        </w:rPr>
        <w:t>McGuire, M</w:t>
      </w:r>
      <w:r w:rsidR="00E61AD7">
        <w:rPr>
          <w:rFonts w:cs="Times New Roman"/>
          <w:szCs w:val="24"/>
        </w:rPr>
        <w:t xml:space="preserve">eredith </w:t>
      </w:r>
      <w:r w:rsidRPr="00732D1A">
        <w:rPr>
          <w:rFonts w:cs="Times New Roman"/>
          <w:szCs w:val="24"/>
        </w:rPr>
        <w:t xml:space="preserve">B. </w:t>
      </w:r>
    </w:p>
    <w:p w14:paraId="43C75068" w14:textId="46064334" w:rsidR="005972EF" w:rsidRPr="00732D1A" w:rsidRDefault="005972EF" w:rsidP="008D2B84">
      <w:pPr>
        <w:autoSpaceDE w:val="0"/>
        <w:autoSpaceDN w:val="0"/>
        <w:adjustRightInd w:val="0"/>
        <w:spacing w:before="0" w:after="0"/>
        <w:ind w:left="1701" w:right="705" w:hanging="567"/>
        <w:contextualSpacing/>
        <w:jc w:val="both"/>
        <w:rPr>
          <w:rFonts w:cs="Times New Roman"/>
          <w:szCs w:val="24"/>
        </w:rPr>
      </w:pPr>
      <w:r w:rsidRPr="00732D1A">
        <w:rPr>
          <w:rFonts w:cs="Times New Roman"/>
          <w:szCs w:val="24"/>
        </w:rPr>
        <w:t xml:space="preserve">2008 </w:t>
      </w:r>
      <w:r w:rsidRPr="00732D1A">
        <w:rPr>
          <w:rFonts w:cs="Times New Roman"/>
          <w:i/>
          <w:szCs w:val="24"/>
        </w:rPr>
        <w:t>Lived Religion: Faith and Practice in Everyday Life</w:t>
      </w:r>
      <w:r w:rsidRPr="00732D1A">
        <w:rPr>
          <w:rFonts w:cs="Times New Roman"/>
          <w:szCs w:val="24"/>
        </w:rPr>
        <w:t>.</w:t>
      </w:r>
      <w:r w:rsidR="00E61AD7">
        <w:rPr>
          <w:rFonts w:cs="Times New Roman"/>
          <w:szCs w:val="24"/>
        </w:rPr>
        <w:t xml:space="preserve"> New York: </w:t>
      </w:r>
      <w:r w:rsidRPr="00732D1A">
        <w:rPr>
          <w:rFonts w:cs="Times New Roman"/>
          <w:szCs w:val="24"/>
        </w:rPr>
        <w:t xml:space="preserve">Oxford University Press. </w:t>
      </w:r>
    </w:p>
    <w:p w14:paraId="0F4DFBBB" w14:textId="77777777" w:rsidR="00E61AD7" w:rsidRDefault="005972EF" w:rsidP="008D2B84">
      <w:pPr>
        <w:pStyle w:val="nova-legacy-e-listitem"/>
        <w:shd w:val="clear" w:color="auto" w:fill="FFFFFF"/>
        <w:spacing w:before="0" w:beforeAutospacing="0" w:after="0" w:afterAutospacing="0"/>
        <w:ind w:left="1134" w:right="705" w:hanging="567"/>
        <w:contextualSpacing/>
        <w:jc w:val="both"/>
      </w:pPr>
      <w:r w:rsidRPr="00732D1A">
        <w:t>Miller, C</w:t>
      </w:r>
      <w:r w:rsidR="00E61AD7">
        <w:t>hristopher</w:t>
      </w:r>
      <w:r w:rsidRPr="00732D1A">
        <w:t xml:space="preserve"> </w:t>
      </w:r>
    </w:p>
    <w:p w14:paraId="50647E1F" w14:textId="2BEC6EA1" w:rsidR="005972EF" w:rsidRDefault="005972EF" w:rsidP="008D2B84">
      <w:pPr>
        <w:pStyle w:val="nova-legacy-e-listitem"/>
        <w:shd w:val="clear" w:color="auto" w:fill="FFFFFF"/>
        <w:spacing w:before="0" w:beforeAutospacing="0" w:after="0" w:afterAutospacing="0"/>
        <w:ind w:left="1701" w:right="705" w:hanging="567"/>
        <w:contextualSpacing/>
        <w:jc w:val="both"/>
      </w:pPr>
      <w:r w:rsidRPr="00732D1A">
        <w:t xml:space="preserve">2020 </w:t>
      </w:r>
      <w:r w:rsidRPr="00732D1A">
        <w:rPr>
          <w:shd w:val="clear" w:color="auto" w:fill="FFFFFF"/>
        </w:rPr>
        <w:t>Soft Power and Biopower: Narendra Modi’s “Double Discourse” Concerning Yoga for Climate Change and Self-Care.</w:t>
      </w:r>
      <w:r w:rsidR="009B1C66" w:rsidRPr="00732D1A">
        <w:rPr>
          <w:shd w:val="clear" w:color="auto" w:fill="FFFFFF"/>
        </w:rPr>
        <w:t xml:space="preserve"> </w:t>
      </w:r>
      <w:r w:rsidRPr="00732D1A">
        <w:rPr>
          <w:i/>
          <w:iCs/>
          <w:shd w:val="clear" w:color="auto" w:fill="FFFFFF"/>
        </w:rPr>
        <w:t>J</w:t>
      </w:r>
      <w:r w:rsidR="00186BE2" w:rsidRPr="00732D1A">
        <w:rPr>
          <w:i/>
          <w:iCs/>
          <w:shd w:val="clear" w:color="auto" w:fill="FFFFFF"/>
        </w:rPr>
        <w:t>ournal of</w:t>
      </w:r>
      <w:r w:rsidRPr="00732D1A">
        <w:rPr>
          <w:i/>
          <w:iCs/>
          <w:shd w:val="clear" w:color="auto" w:fill="FFFFFF"/>
        </w:rPr>
        <w:t xml:space="preserve"> Dharma</w:t>
      </w:r>
      <w:r w:rsidR="00186BE2" w:rsidRPr="00732D1A">
        <w:rPr>
          <w:i/>
          <w:iCs/>
          <w:shd w:val="clear" w:color="auto" w:fill="FFFFFF"/>
        </w:rPr>
        <w:t xml:space="preserve"> Studies</w:t>
      </w:r>
      <w:r w:rsidRPr="00732D1A">
        <w:t> 3</w:t>
      </w:r>
      <w:r w:rsidR="009B1C66" w:rsidRPr="00732D1A">
        <w:t>(1)</w:t>
      </w:r>
      <w:r w:rsidR="00E61AD7">
        <w:t>:</w:t>
      </w:r>
      <w:r w:rsidR="009B1C66" w:rsidRPr="00732D1A">
        <w:t xml:space="preserve"> </w:t>
      </w:r>
      <w:r w:rsidRPr="00732D1A">
        <w:t xml:space="preserve">93-106. </w:t>
      </w:r>
    </w:p>
    <w:p w14:paraId="6E15B279" w14:textId="77777777" w:rsidR="00E61AD7" w:rsidRPr="00E61AD7" w:rsidRDefault="00D87751" w:rsidP="008D2B84">
      <w:pPr>
        <w:pStyle w:val="nova-legacy-e-listitem"/>
        <w:shd w:val="clear" w:color="auto" w:fill="FFFFFF"/>
        <w:spacing w:before="0" w:beforeAutospacing="0" w:after="0" w:afterAutospacing="0"/>
        <w:ind w:left="1134" w:right="705" w:hanging="567"/>
        <w:contextualSpacing/>
        <w:jc w:val="both"/>
        <w:rPr>
          <w:lang w:val="it-IT"/>
        </w:rPr>
      </w:pPr>
      <w:r w:rsidRPr="00E61AD7">
        <w:rPr>
          <w:lang w:val="it-IT"/>
        </w:rPr>
        <w:t>Morello, G</w:t>
      </w:r>
      <w:r w:rsidR="00E61AD7" w:rsidRPr="00E61AD7">
        <w:rPr>
          <w:lang w:val="it-IT"/>
        </w:rPr>
        <w:t xml:space="preserve">ustavo </w:t>
      </w:r>
      <w:r w:rsidRPr="00E61AD7">
        <w:rPr>
          <w:lang w:val="it-IT"/>
        </w:rPr>
        <w:t xml:space="preserve">S.J. </w:t>
      </w:r>
    </w:p>
    <w:p w14:paraId="3D0F952E" w14:textId="7A50CE2B" w:rsidR="00D87751" w:rsidRPr="00732D1A" w:rsidRDefault="00D87751" w:rsidP="008D2B84">
      <w:pPr>
        <w:pStyle w:val="nova-legacy-e-listitem"/>
        <w:shd w:val="clear" w:color="auto" w:fill="FFFFFF"/>
        <w:spacing w:before="0" w:beforeAutospacing="0" w:after="0" w:afterAutospacing="0"/>
        <w:ind w:left="1701" w:right="705" w:hanging="567"/>
        <w:contextualSpacing/>
        <w:jc w:val="both"/>
      </w:pPr>
      <w:r w:rsidRPr="00E61AD7">
        <w:rPr>
          <w:lang w:val="it-IT"/>
        </w:rPr>
        <w:t>2021</w:t>
      </w:r>
      <w:r w:rsidR="00E61AD7" w:rsidRPr="00E61AD7">
        <w:rPr>
          <w:lang w:val="it-IT"/>
        </w:rPr>
        <w:t xml:space="preserve"> </w:t>
      </w:r>
      <w:r w:rsidRPr="00E61AD7">
        <w:rPr>
          <w:i/>
          <w:iCs/>
          <w:lang w:val="it-IT"/>
        </w:rPr>
        <w:t xml:space="preserve">Lived Religion in Latina America. </w:t>
      </w:r>
      <w:r w:rsidRPr="00D87751">
        <w:rPr>
          <w:i/>
          <w:iCs/>
        </w:rPr>
        <w:t>An Enchanted Modernity</w:t>
      </w:r>
      <w:r>
        <w:t xml:space="preserve">. New York: Oxford University Press. </w:t>
      </w:r>
    </w:p>
    <w:p w14:paraId="657A42A2" w14:textId="77777777" w:rsidR="00E61AD7" w:rsidRDefault="005972EF" w:rsidP="008D2B84">
      <w:pPr>
        <w:autoSpaceDE w:val="0"/>
        <w:autoSpaceDN w:val="0"/>
        <w:adjustRightInd w:val="0"/>
        <w:spacing w:before="0" w:after="0"/>
        <w:ind w:left="1134" w:right="705" w:hanging="567"/>
        <w:contextualSpacing/>
        <w:jc w:val="both"/>
        <w:rPr>
          <w:rFonts w:cs="Times New Roman"/>
          <w:szCs w:val="24"/>
        </w:rPr>
      </w:pPr>
      <w:proofErr w:type="spellStart"/>
      <w:r w:rsidRPr="00732D1A">
        <w:rPr>
          <w:rFonts w:cs="Times New Roman"/>
          <w:szCs w:val="24"/>
        </w:rPr>
        <w:t>Muehlebach</w:t>
      </w:r>
      <w:proofErr w:type="spellEnd"/>
      <w:r w:rsidRPr="00732D1A">
        <w:rPr>
          <w:rFonts w:cs="Times New Roman"/>
          <w:szCs w:val="24"/>
        </w:rPr>
        <w:t>, A</w:t>
      </w:r>
      <w:r w:rsidR="00E61AD7">
        <w:rPr>
          <w:rFonts w:cs="Times New Roman"/>
          <w:szCs w:val="24"/>
        </w:rPr>
        <w:t>ndrea</w:t>
      </w:r>
    </w:p>
    <w:p w14:paraId="3A474B05" w14:textId="12C6F3B3" w:rsidR="005972EF" w:rsidRPr="00732D1A" w:rsidRDefault="005972EF" w:rsidP="008D2B84">
      <w:pPr>
        <w:autoSpaceDE w:val="0"/>
        <w:autoSpaceDN w:val="0"/>
        <w:adjustRightInd w:val="0"/>
        <w:spacing w:before="0" w:after="0"/>
        <w:ind w:left="1701" w:right="705" w:hanging="567"/>
        <w:contextualSpacing/>
        <w:jc w:val="both"/>
        <w:rPr>
          <w:rFonts w:cs="Times New Roman"/>
          <w:szCs w:val="24"/>
        </w:rPr>
      </w:pPr>
      <w:r w:rsidRPr="00732D1A">
        <w:rPr>
          <w:rFonts w:cs="Times New Roman"/>
          <w:szCs w:val="24"/>
        </w:rPr>
        <w:lastRenderedPageBreak/>
        <w:t xml:space="preserve">2012 </w:t>
      </w:r>
      <w:r w:rsidRPr="00732D1A">
        <w:rPr>
          <w:rFonts w:cs="Times New Roman"/>
          <w:i/>
          <w:iCs/>
          <w:szCs w:val="24"/>
          <w:shd w:val="clear" w:color="auto" w:fill="FFFFFF"/>
        </w:rPr>
        <w:t>The Moral Neoliberal: Welfare and Citizenship in Italy</w:t>
      </w:r>
      <w:r w:rsidRPr="00732D1A">
        <w:rPr>
          <w:rFonts w:cs="Times New Roman"/>
          <w:szCs w:val="24"/>
          <w:shd w:val="clear" w:color="auto" w:fill="FFFFFF"/>
        </w:rPr>
        <w:t xml:space="preserve">. </w:t>
      </w:r>
      <w:r w:rsidR="00E61AD7">
        <w:rPr>
          <w:rFonts w:cs="Times New Roman"/>
          <w:szCs w:val="24"/>
          <w:shd w:val="clear" w:color="auto" w:fill="FFFFFF"/>
        </w:rPr>
        <w:t xml:space="preserve">Chicago: </w:t>
      </w:r>
      <w:r w:rsidRPr="00732D1A">
        <w:rPr>
          <w:rFonts w:cs="Times New Roman"/>
          <w:szCs w:val="24"/>
          <w:shd w:val="clear" w:color="auto" w:fill="FFFFFF"/>
        </w:rPr>
        <w:t xml:space="preserve">The Chicago University Press. </w:t>
      </w:r>
    </w:p>
    <w:p w14:paraId="3D94CC16" w14:textId="77777777" w:rsidR="0052089C" w:rsidRDefault="005972EF" w:rsidP="008D2B84">
      <w:pPr>
        <w:autoSpaceDE w:val="0"/>
        <w:autoSpaceDN w:val="0"/>
        <w:adjustRightInd w:val="0"/>
        <w:spacing w:after="0"/>
        <w:ind w:left="1134" w:right="705" w:hanging="567"/>
        <w:contextualSpacing/>
        <w:jc w:val="both"/>
        <w:rPr>
          <w:rFonts w:cs="Times New Roman"/>
          <w:szCs w:val="24"/>
        </w:rPr>
      </w:pPr>
      <w:r w:rsidRPr="00732D1A">
        <w:rPr>
          <w:rFonts w:cs="Times New Roman"/>
          <w:szCs w:val="24"/>
        </w:rPr>
        <w:t>Nettleton, S</w:t>
      </w:r>
      <w:r w:rsidR="0052089C">
        <w:rPr>
          <w:rFonts w:cs="Times New Roman"/>
          <w:szCs w:val="24"/>
        </w:rPr>
        <w:t>arah</w:t>
      </w:r>
      <w:r w:rsidR="00186BE2" w:rsidRPr="00732D1A">
        <w:rPr>
          <w:rFonts w:cs="Times New Roman"/>
          <w:szCs w:val="24"/>
        </w:rPr>
        <w:t xml:space="preserve"> </w:t>
      </w:r>
    </w:p>
    <w:p w14:paraId="5C15DDE6" w14:textId="7F71463C" w:rsidR="005972EF" w:rsidRPr="00732D1A" w:rsidRDefault="005972EF" w:rsidP="008D2B84">
      <w:pPr>
        <w:autoSpaceDE w:val="0"/>
        <w:autoSpaceDN w:val="0"/>
        <w:adjustRightInd w:val="0"/>
        <w:spacing w:after="0"/>
        <w:ind w:left="1701" w:right="705" w:hanging="567"/>
        <w:contextualSpacing/>
        <w:jc w:val="both"/>
        <w:rPr>
          <w:rFonts w:cs="Times New Roman"/>
          <w:color w:val="FF0000"/>
          <w:szCs w:val="24"/>
        </w:rPr>
      </w:pPr>
      <w:r w:rsidRPr="00732D1A">
        <w:rPr>
          <w:rFonts w:cs="Times New Roman"/>
          <w:szCs w:val="24"/>
        </w:rPr>
        <w:t>1997 Governing the risky self: how to become healthy, wealthy and wise</w:t>
      </w:r>
      <w:r w:rsidR="009B1C66" w:rsidRPr="00732D1A">
        <w:rPr>
          <w:rFonts w:cs="Times New Roman"/>
          <w:szCs w:val="24"/>
        </w:rPr>
        <w:t>.</w:t>
      </w:r>
      <w:r w:rsidRPr="00732D1A">
        <w:rPr>
          <w:rFonts w:cs="Times New Roman"/>
          <w:szCs w:val="24"/>
        </w:rPr>
        <w:t xml:space="preserve"> </w:t>
      </w:r>
      <w:r w:rsidR="009B1C66" w:rsidRPr="00732D1A">
        <w:rPr>
          <w:rFonts w:cs="Times New Roman"/>
          <w:szCs w:val="24"/>
        </w:rPr>
        <w:t>I</w:t>
      </w:r>
      <w:r w:rsidRPr="00732D1A">
        <w:rPr>
          <w:rFonts w:cs="Times New Roman"/>
          <w:szCs w:val="24"/>
        </w:rPr>
        <w:t xml:space="preserve">n </w:t>
      </w:r>
      <w:r w:rsidR="0052089C" w:rsidRPr="00732D1A">
        <w:rPr>
          <w:rFonts w:cs="Times New Roman"/>
          <w:i/>
          <w:szCs w:val="24"/>
        </w:rPr>
        <w:t>Foucault, Health and Medicine</w:t>
      </w:r>
      <w:r w:rsidR="0052089C">
        <w:rPr>
          <w:rFonts w:cs="Times New Roman"/>
          <w:szCs w:val="24"/>
        </w:rPr>
        <w:t xml:space="preserve">, edited by </w:t>
      </w:r>
      <w:r w:rsidR="009B1C66" w:rsidRPr="00732D1A">
        <w:rPr>
          <w:rFonts w:cs="Times New Roman"/>
          <w:szCs w:val="24"/>
        </w:rPr>
        <w:t>A</w:t>
      </w:r>
      <w:r w:rsidR="0052089C">
        <w:rPr>
          <w:rFonts w:cs="Times New Roman"/>
          <w:szCs w:val="24"/>
        </w:rPr>
        <w:t>lan</w:t>
      </w:r>
      <w:r w:rsidR="009B1C66" w:rsidRPr="00732D1A">
        <w:rPr>
          <w:rFonts w:cs="Times New Roman"/>
          <w:szCs w:val="24"/>
        </w:rPr>
        <w:t xml:space="preserve"> Peterson and R</w:t>
      </w:r>
      <w:r w:rsidR="0052089C">
        <w:rPr>
          <w:rFonts w:cs="Times New Roman"/>
          <w:szCs w:val="24"/>
        </w:rPr>
        <w:t>obin</w:t>
      </w:r>
      <w:r w:rsidR="009B1C66" w:rsidRPr="00732D1A">
        <w:rPr>
          <w:rFonts w:cs="Times New Roman"/>
          <w:szCs w:val="24"/>
        </w:rPr>
        <w:t xml:space="preserve"> Bunton</w:t>
      </w:r>
      <w:r w:rsidR="0052089C" w:rsidRPr="0052089C">
        <w:rPr>
          <w:rFonts w:cs="Times New Roman"/>
          <w:iCs/>
          <w:szCs w:val="24"/>
        </w:rPr>
        <w:t>,</w:t>
      </w:r>
      <w:r w:rsidR="0052089C">
        <w:rPr>
          <w:rFonts w:cs="Times New Roman"/>
          <w:i/>
          <w:szCs w:val="24"/>
        </w:rPr>
        <w:t xml:space="preserve"> </w:t>
      </w:r>
      <w:r w:rsidR="00186BE2" w:rsidRPr="00732D1A">
        <w:rPr>
          <w:rFonts w:cs="Times New Roman"/>
          <w:szCs w:val="24"/>
        </w:rPr>
        <w:t>207-222</w:t>
      </w:r>
      <w:r w:rsidR="00EA5C33" w:rsidRPr="00732D1A">
        <w:rPr>
          <w:rFonts w:cs="Times New Roman"/>
          <w:szCs w:val="24"/>
        </w:rPr>
        <w:t>).</w:t>
      </w:r>
      <w:r w:rsidR="0052089C">
        <w:rPr>
          <w:rFonts w:cs="Times New Roman"/>
          <w:szCs w:val="24"/>
        </w:rPr>
        <w:t xml:space="preserve"> London:</w:t>
      </w:r>
      <w:r w:rsidRPr="00732D1A">
        <w:rPr>
          <w:rFonts w:cs="Times New Roman"/>
          <w:szCs w:val="24"/>
        </w:rPr>
        <w:t xml:space="preserve"> Routledge</w:t>
      </w:r>
      <w:r w:rsidR="00186BE2" w:rsidRPr="00732D1A">
        <w:rPr>
          <w:rFonts w:cs="Times New Roman"/>
          <w:szCs w:val="24"/>
        </w:rPr>
        <w:t>.</w:t>
      </w:r>
    </w:p>
    <w:p w14:paraId="583FE270" w14:textId="77777777" w:rsidR="00E063B5" w:rsidRDefault="005972EF" w:rsidP="008D2B84">
      <w:pPr>
        <w:autoSpaceDE w:val="0"/>
        <w:autoSpaceDN w:val="0"/>
        <w:adjustRightInd w:val="0"/>
        <w:spacing w:after="0"/>
        <w:ind w:left="1134" w:right="705" w:hanging="567"/>
        <w:contextualSpacing/>
        <w:jc w:val="both"/>
        <w:rPr>
          <w:rFonts w:cs="Times New Roman"/>
          <w:szCs w:val="24"/>
        </w:rPr>
      </w:pPr>
      <w:r w:rsidRPr="00732D1A">
        <w:rPr>
          <w:rFonts w:cs="Times New Roman"/>
          <w:szCs w:val="24"/>
        </w:rPr>
        <w:t>Newcombe, S</w:t>
      </w:r>
      <w:r w:rsidR="00E61AD7">
        <w:rPr>
          <w:rFonts w:cs="Times New Roman"/>
          <w:szCs w:val="24"/>
        </w:rPr>
        <w:t>uzanne</w:t>
      </w:r>
      <w:r w:rsidR="00186BE2" w:rsidRPr="00732D1A">
        <w:rPr>
          <w:rFonts w:cs="Times New Roman"/>
          <w:szCs w:val="24"/>
        </w:rPr>
        <w:t xml:space="preserve"> </w:t>
      </w:r>
    </w:p>
    <w:p w14:paraId="4DEEADA6" w14:textId="3E2421FC" w:rsidR="005972EF" w:rsidRPr="00732D1A" w:rsidRDefault="005972EF" w:rsidP="008D2B84">
      <w:pPr>
        <w:autoSpaceDE w:val="0"/>
        <w:autoSpaceDN w:val="0"/>
        <w:adjustRightInd w:val="0"/>
        <w:spacing w:after="0"/>
        <w:ind w:left="1701" w:right="705" w:hanging="567"/>
        <w:contextualSpacing/>
        <w:jc w:val="both"/>
        <w:rPr>
          <w:rFonts w:cs="Times New Roman"/>
          <w:szCs w:val="24"/>
          <w:shd w:val="clear" w:color="auto" w:fill="FFFFFF"/>
        </w:rPr>
      </w:pPr>
      <w:r w:rsidRPr="00732D1A">
        <w:rPr>
          <w:rFonts w:cs="Times New Roman"/>
          <w:szCs w:val="24"/>
        </w:rPr>
        <w:t xml:space="preserve">2019 </w:t>
      </w:r>
      <w:r w:rsidRPr="00732D1A">
        <w:rPr>
          <w:rStyle w:val="Emphasis"/>
          <w:rFonts w:cs="Times New Roman"/>
          <w:szCs w:val="24"/>
          <w:shd w:val="clear" w:color="auto" w:fill="FFFFFF"/>
        </w:rPr>
        <w:t>Yoga in Britain: Stretching Spirituality and Educating Yogis.</w:t>
      </w:r>
      <w:r w:rsidR="00E063B5">
        <w:rPr>
          <w:rStyle w:val="Emphasis"/>
          <w:rFonts w:cs="Times New Roman"/>
          <w:szCs w:val="24"/>
          <w:shd w:val="clear" w:color="auto" w:fill="FFFFFF"/>
        </w:rPr>
        <w:t xml:space="preserve"> </w:t>
      </w:r>
      <w:r w:rsidR="00E063B5" w:rsidRPr="00E063B5">
        <w:rPr>
          <w:rStyle w:val="Emphasis"/>
          <w:rFonts w:cs="Times New Roman"/>
          <w:i w:val="0"/>
          <w:iCs w:val="0"/>
          <w:szCs w:val="24"/>
          <w:shd w:val="clear" w:color="auto" w:fill="FFFFFF"/>
        </w:rPr>
        <w:t>Sheffield and Bristol:</w:t>
      </w:r>
      <w:r w:rsidRPr="00E063B5">
        <w:rPr>
          <w:rFonts w:cs="Times New Roman"/>
          <w:i/>
          <w:iCs/>
          <w:szCs w:val="24"/>
          <w:shd w:val="clear" w:color="auto" w:fill="FFFFFF"/>
        </w:rPr>
        <w:t xml:space="preserve"> </w:t>
      </w:r>
      <w:r w:rsidRPr="00732D1A">
        <w:rPr>
          <w:rFonts w:cs="Times New Roman"/>
          <w:szCs w:val="24"/>
          <w:shd w:val="clear" w:color="auto" w:fill="FFFFFF"/>
        </w:rPr>
        <w:t>Equinox.</w:t>
      </w:r>
    </w:p>
    <w:p w14:paraId="5888A520" w14:textId="55B2928A" w:rsidR="005972EF" w:rsidRPr="00732D1A" w:rsidRDefault="00186BE2" w:rsidP="008D2B84">
      <w:pPr>
        <w:spacing w:before="0" w:after="0"/>
        <w:ind w:left="1134" w:right="705"/>
        <w:contextualSpacing/>
        <w:jc w:val="both"/>
        <w:rPr>
          <w:rFonts w:cs="Times New Roman"/>
          <w:szCs w:val="24"/>
        </w:rPr>
      </w:pPr>
      <w:r w:rsidRPr="00732D1A">
        <w:rPr>
          <w:rFonts w:cs="Times New Roman"/>
          <w:szCs w:val="24"/>
          <w:shd w:val="clear" w:color="auto" w:fill="FFFFFF"/>
        </w:rPr>
        <w:t>2</w:t>
      </w:r>
      <w:r w:rsidR="005972EF" w:rsidRPr="00732D1A">
        <w:rPr>
          <w:rFonts w:cs="Times New Roman"/>
          <w:szCs w:val="24"/>
          <w:shd w:val="clear" w:color="auto" w:fill="FFFFFF"/>
        </w:rPr>
        <w:t>021 Yoga and meditation as a health intervention</w:t>
      </w:r>
      <w:r w:rsidRPr="00732D1A">
        <w:rPr>
          <w:rFonts w:cs="Times New Roman"/>
          <w:szCs w:val="24"/>
          <w:shd w:val="clear" w:color="auto" w:fill="FFFFFF"/>
        </w:rPr>
        <w:t>.</w:t>
      </w:r>
      <w:r w:rsidR="008F06E0" w:rsidRPr="00732D1A">
        <w:rPr>
          <w:rFonts w:cs="Times New Roman"/>
          <w:szCs w:val="24"/>
          <w:shd w:val="clear" w:color="auto" w:fill="FFFFFF"/>
        </w:rPr>
        <w:t xml:space="preserve"> </w:t>
      </w:r>
      <w:r w:rsidRPr="00732D1A">
        <w:rPr>
          <w:rFonts w:cs="Times New Roman"/>
          <w:szCs w:val="24"/>
          <w:shd w:val="clear" w:color="auto" w:fill="FFFFFF"/>
        </w:rPr>
        <w:t>I</w:t>
      </w:r>
      <w:r w:rsidR="005972EF" w:rsidRPr="00732D1A">
        <w:rPr>
          <w:rFonts w:cs="Times New Roman"/>
          <w:szCs w:val="24"/>
          <w:shd w:val="clear" w:color="auto" w:fill="FFFFFF"/>
        </w:rPr>
        <w:t>n</w:t>
      </w:r>
      <w:r w:rsidR="005972EF" w:rsidRPr="00732D1A">
        <w:rPr>
          <w:rFonts w:cs="Times New Roman"/>
          <w:i/>
          <w:iCs/>
          <w:szCs w:val="24"/>
        </w:rPr>
        <w:t xml:space="preserve"> </w:t>
      </w:r>
      <w:r w:rsidR="00E063B5" w:rsidRPr="00732D1A">
        <w:rPr>
          <w:rFonts w:cs="Times New Roman"/>
          <w:i/>
          <w:iCs/>
          <w:szCs w:val="24"/>
        </w:rPr>
        <w:t>The Routledge Handbook of Yoga and Meditation Studies</w:t>
      </w:r>
      <w:r w:rsidR="00E063B5" w:rsidRPr="00732D1A">
        <w:rPr>
          <w:rFonts w:cs="Times New Roman"/>
          <w:szCs w:val="24"/>
          <w:shd w:val="clear" w:color="auto" w:fill="FFFFFF"/>
        </w:rPr>
        <w:t xml:space="preserve"> </w:t>
      </w:r>
      <w:r w:rsidR="008F06E0" w:rsidRPr="00732D1A">
        <w:rPr>
          <w:rFonts w:cs="Times New Roman"/>
          <w:szCs w:val="24"/>
          <w:shd w:val="clear" w:color="auto" w:fill="FFFFFF"/>
        </w:rPr>
        <w:t>S</w:t>
      </w:r>
      <w:r w:rsidR="00E063B5">
        <w:rPr>
          <w:rFonts w:cs="Times New Roman"/>
          <w:szCs w:val="24"/>
          <w:shd w:val="clear" w:color="auto" w:fill="FFFFFF"/>
        </w:rPr>
        <w:t>uzanne</w:t>
      </w:r>
      <w:r w:rsidR="008F06E0" w:rsidRPr="00732D1A">
        <w:rPr>
          <w:rFonts w:cs="Times New Roman"/>
          <w:szCs w:val="24"/>
          <w:shd w:val="clear" w:color="auto" w:fill="FFFFFF"/>
        </w:rPr>
        <w:t xml:space="preserve"> </w:t>
      </w:r>
      <w:r w:rsidR="008F06E0" w:rsidRPr="00732D1A">
        <w:rPr>
          <w:rFonts w:cs="Times New Roman"/>
          <w:szCs w:val="24"/>
        </w:rPr>
        <w:t xml:space="preserve">Newcombe </w:t>
      </w:r>
      <w:r w:rsidR="00E063B5">
        <w:rPr>
          <w:rFonts w:cs="Times New Roman"/>
          <w:szCs w:val="24"/>
        </w:rPr>
        <w:t>and</w:t>
      </w:r>
      <w:r w:rsidR="008F06E0" w:rsidRPr="00732D1A">
        <w:rPr>
          <w:rFonts w:cs="Times New Roman"/>
          <w:szCs w:val="24"/>
        </w:rPr>
        <w:t xml:space="preserve"> K</w:t>
      </w:r>
      <w:r w:rsidR="00E063B5">
        <w:rPr>
          <w:rFonts w:cs="Times New Roman"/>
          <w:szCs w:val="24"/>
        </w:rPr>
        <w:t>aren</w:t>
      </w:r>
      <w:r w:rsidR="008F06E0" w:rsidRPr="00732D1A">
        <w:rPr>
          <w:rFonts w:cs="Times New Roman"/>
          <w:szCs w:val="24"/>
        </w:rPr>
        <w:t xml:space="preserve"> O’Brien-Kop</w:t>
      </w:r>
      <w:r w:rsidR="00E063B5">
        <w:rPr>
          <w:rFonts w:cs="Times New Roman"/>
          <w:szCs w:val="24"/>
        </w:rPr>
        <w:t>,</w:t>
      </w:r>
      <w:r w:rsidRPr="00732D1A">
        <w:rPr>
          <w:rFonts w:cs="Times New Roman"/>
          <w:szCs w:val="24"/>
        </w:rPr>
        <w:t>156-168</w:t>
      </w:r>
      <w:r w:rsidR="008F06E0" w:rsidRPr="00732D1A">
        <w:rPr>
          <w:rFonts w:cs="Times New Roman"/>
          <w:szCs w:val="24"/>
        </w:rPr>
        <w:t>.</w:t>
      </w:r>
      <w:r w:rsidR="005972EF" w:rsidRPr="00732D1A">
        <w:rPr>
          <w:rFonts w:cs="Times New Roman"/>
          <w:szCs w:val="24"/>
        </w:rPr>
        <w:t xml:space="preserve"> </w:t>
      </w:r>
      <w:r w:rsidR="00E063B5">
        <w:rPr>
          <w:rFonts w:cs="Times New Roman"/>
          <w:szCs w:val="24"/>
        </w:rPr>
        <w:t xml:space="preserve">London: </w:t>
      </w:r>
      <w:r w:rsidR="005972EF" w:rsidRPr="00732D1A">
        <w:rPr>
          <w:rFonts w:cs="Times New Roman"/>
          <w:szCs w:val="24"/>
        </w:rPr>
        <w:t>Routledge</w:t>
      </w:r>
      <w:r w:rsidR="005972EF" w:rsidRPr="00732D1A">
        <w:rPr>
          <w:rFonts w:cs="Times New Roman"/>
          <w:szCs w:val="24"/>
          <w:shd w:val="clear" w:color="auto" w:fill="FFFFFF"/>
        </w:rPr>
        <w:t xml:space="preserve">. </w:t>
      </w:r>
    </w:p>
    <w:p w14:paraId="15C276BA" w14:textId="77777777" w:rsidR="00E063B5" w:rsidRDefault="005972EF" w:rsidP="008D2B84">
      <w:pPr>
        <w:pStyle w:val="NormalWeb"/>
        <w:shd w:val="clear" w:color="auto" w:fill="FFFFFF"/>
        <w:spacing w:before="0" w:beforeAutospacing="0" w:after="0" w:afterAutospacing="0"/>
        <w:ind w:left="1134" w:right="705" w:hanging="567"/>
        <w:contextualSpacing/>
        <w:jc w:val="both"/>
      </w:pPr>
      <w:r w:rsidRPr="00732D1A">
        <w:t>Newcombe, S</w:t>
      </w:r>
      <w:r w:rsidR="00E063B5">
        <w:t xml:space="preserve">uzanne, and Karen </w:t>
      </w:r>
      <w:r w:rsidRPr="00732D1A">
        <w:t>O’Brien-Kop</w:t>
      </w:r>
    </w:p>
    <w:p w14:paraId="0D33A514" w14:textId="595F15B1" w:rsidR="005972EF" w:rsidRPr="00732D1A" w:rsidRDefault="00E063B5" w:rsidP="008D2B84">
      <w:pPr>
        <w:pStyle w:val="NormalWeb"/>
        <w:shd w:val="clear" w:color="auto" w:fill="FFFFFF"/>
        <w:spacing w:before="0" w:beforeAutospacing="0" w:after="0" w:afterAutospacing="0"/>
        <w:ind w:left="1701" w:right="705" w:hanging="567"/>
        <w:contextualSpacing/>
        <w:jc w:val="both"/>
      </w:pPr>
      <w:r>
        <w:t>2</w:t>
      </w:r>
      <w:r w:rsidR="005972EF" w:rsidRPr="00732D1A">
        <w:t>021</w:t>
      </w:r>
      <w:r>
        <w:t xml:space="preserve"> </w:t>
      </w:r>
      <w:r w:rsidR="005972EF" w:rsidRPr="00732D1A">
        <w:rPr>
          <w:i/>
          <w:iCs/>
        </w:rPr>
        <w:t>The Routledge Handbook of Yoga and Meditation Studies</w:t>
      </w:r>
      <w:r w:rsidR="005972EF" w:rsidRPr="00732D1A">
        <w:t xml:space="preserve">. </w:t>
      </w:r>
      <w:r>
        <w:t xml:space="preserve">London: </w:t>
      </w:r>
      <w:r w:rsidR="005972EF" w:rsidRPr="00732D1A">
        <w:t xml:space="preserve">Routledge. </w:t>
      </w:r>
    </w:p>
    <w:p w14:paraId="59B2061E" w14:textId="77777777" w:rsidR="00AE40DD" w:rsidRDefault="005972EF" w:rsidP="008D2B84">
      <w:pPr>
        <w:autoSpaceDE w:val="0"/>
        <w:autoSpaceDN w:val="0"/>
        <w:adjustRightInd w:val="0"/>
        <w:spacing w:before="0" w:after="0"/>
        <w:ind w:left="1134" w:right="705" w:hanging="567"/>
        <w:contextualSpacing/>
        <w:jc w:val="both"/>
        <w:rPr>
          <w:rFonts w:cs="Times New Roman"/>
          <w:szCs w:val="24"/>
        </w:rPr>
      </w:pPr>
      <w:bookmarkStart w:id="16" w:name="_Hlk87869351"/>
      <w:r w:rsidRPr="00732D1A">
        <w:rPr>
          <w:rFonts w:cs="Times New Roman"/>
          <w:szCs w:val="24"/>
        </w:rPr>
        <w:t>Palmisano, S</w:t>
      </w:r>
      <w:r w:rsidR="00C07588">
        <w:rPr>
          <w:rFonts w:cs="Times New Roman"/>
          <w:szCs w:val="24"/>
        </w:rPr>
        <w:t>tefania</w:t>
      </w:r>
      <w:r w:rsidR="00186BE2" w:rsidRPr="00732D1A">
        <w:rPr>
          <w:rFonts w:cs="Times New Roman"/>
          <w:szCs w:val="24"/>
        </w:rPr>
        <w:t xml:space="preserve"> </w:t>
      </w:r>
    </w:p>
    <w:p w14:paraId="1150ABB0" w14:textId="720207BF" w:rsidR="005972EF" w:rsidRPr="00732D1A" w:rsidRDefault="005972EF" w:rsidP="008D2B84">
      <w:pPr>
        <w:autoSpaceDE w:val="0"/>
        <w:autoSpaceDN w:val="0"/>
        <w:adjustRightInd w:val="0"/>
        <w:spacing w:before="0" w:after="0"/>
        <w:ind w:left="1701" w:right="705" w:hanging="567"/>
        <w:contextualSpacing/>
        <w:jc w:val="both"/>
        <w:rPr>
          <w:rFonts w:cs="Times New Roman"/>
          <w:szCs w:val="24"/>
        </w:rPr>
      </w:pPr>
      <w:r w:rsidRPr="00732D1A">
        <w:rPr>
          <w:rFonts w:cs="Times New Roman"/>
          <w:szCs w:val="24"/>
        </w:rPr>
        <w:t>2015</w:t>
      </w:r>
      <w:r w:rsidR="00AE40DD">
        <w:rPr>
          <w:rFonts w:cs="Times New Roman"/>
          <w:szCs w:val="24"/>
        </w:rPr>
        <w:t xml:space="preserve"> </w:t>
      </w:r>
      <w:r w:rsidRPr="00AE40DD">
        <w:rPr>
          <w:rFonts w:cs="Times New Roman"/>
          <w:i/>
          <w:iCs/>
          <w:szCs w:val="24"/>
        </w:rPr>
        <w:t>Exploring New Monastic Communities. The Re-invention of</w:t>
      </w:r>
      <w:r w:rsidRPr="00732D1A">
        <w:rPr>
          <w:rFonts w:cs="Times New Roman"/>
          <w:szCs w:val="24"/>
        </w:rPr>
        <w:t xml:space="preserve"> </w:t>
      </w:r>
      <w:r w:rsidRPr="00732D1A">
        <w:rPr>
          <w:rFonts w:cs="Times New Roman"/>
          <w:i/>
          <w:iCs/>
          <w:szCs w:val="24"/>
        </w:rPr>
        <w:t>Tradition</w:t>
      </w:r>
      <w:r w:rsidRPr="00732D1A">
        <w:rPr>
          <w:rFonts w:cs="Times New Roman"/>
          <w:szCs w:val="24"/>
        </w:rPr>
        <w:t xml:space="preserve">. </w:t>
      </w:r>
      <w:r w:rsidR="00AE40DD">
        <w:rPr>
          <w:rFonts w:cs="Times New Roman"/>
          <w:szCs w:val="24"/>
        </w:rPr>
        <w:t xml:space="preserve">Farnham: </w:t>
      </w:r>
      <w:r w:rsidRPr="00732D1A">
        <w:rPr>
          <w:rFonts w:cs="Times New Roman"/>
          <w:szCs w:val="24"/>
        </w:rPr>
        <w:t xml:space="preserve">Ashgate. </w:t>
      </w:r>
    </w:p>
    <w:p w14:paraId="093B6FBF" w14:textId="77777777" w:rsidR="00AE40DD" w:rsidRDefault="005972EF" w:rsidP="008D2B84">
      <w:pPr>
        <w:pStyle w:val="NormalWeb"/>
        <w:shd w:val="clear" w:color="auto" w:fill="FFFFFF"/>
        <w:spacing w:before="0" w:beforeAutospacing="0" w:after="0" w:afterAutospacing="0"/>
        <w:ind w:left="1134" w:right="705" w:hanging="567"/>
        <w:contextualSpacing/>
        <w:jc w:val="both"/>
        <w:rPr>
          <w:lang w:val="it-IT"/>
        </w:rPr>
      </w:pPr>
      <w:r w:rsidRPr="00AE40DD">
        <w:rPr>
          <w:lang w:val="it-IT"/>
        </w:rPr>
        <w:t xml:space="preserve">Palmisano, </w:t>
      </w:r>
      <w:r w:rsidR="008F06E0" w:rsidRPr="00AE40DD">
        <w:rPr>
          <w:lang w:val="it-IT"/>
        </w:rPr>
        <w:t>S</w:t>
      </w:r>
      <w:r w:rsidR="00AE40DD" w:rsidRPr="00AE40DD">
        <w:rPr>
          <w:lang w:val="it-IT"/>
        </w:rPr>
        <w:t xml:space="preserve">tefania, and Nicola </w:t>
      </w:r>
      <w:r w:rsidRPr="00AE40DD">
        <w:rPr>
          <w:lang w:val="it-IT"/>
        </w:rPr>
        <w:t>Pannofino</w:t>
      </w:r>
      <w:r w:rsidR="00AE40DD" w:rsidRPr="00AE40DD">
        <w:rPr>
          <w:lang w:val="it-IT"/>
        </w:rPr>
        <w:t xml:space="preserve"> </w:t>
      </w:r>
    </w:p>
    <w:p w14:paraId="5ED733FC" w14:textId="7899B6C2" w:rsidR="005972EF" w:rsidRPr="00AE40DD" w:rsidRDefault="005972EF" w:rsidP="008D2B84">
      <w:pPr>
        <w:pStyle w:val="NormalWeb"/>
        <w:shd w:val="clear" w:color="auto" w:fill="FFFFFF"/>
        <w:spacing w:before="0" w:beforeAutospacing="0" w:after="0" w:afterAutospacing="0"/>
        <w:ind w:left="1701" w:right="705" w:hanging="567"/>
        <w:contextualSpacing/>
        <w:jc w:val="both"/>
      </w:pPr>
      <w:r w:rsidRPr="00AE40DD">
        <w:t>202</w:t>
      </w:r>
      <w:r w:rsidR="00AE40DD" w:rsidRPr="00AE40DD">
        <w:t>0</w:t>
      </w:r>
      <w:r w:rsidR="00AE40DD">
        <w:t xml:space="preserve"> </w:t>
      </w:r>
      <w:r w:rsidRPr="00732D1A">
        <w:rPr>
          <w:i/>
        </w:rPr>
        <w:t>Contemporary Spiritualities: Enchanted Worlds of Nature, Wellbeing and Mystery in Italy</w:t>
      </w:r>
      <w:r w:rsidRPr="00732D1A">
        <w:t xml:space="preserve">. </w:t>
      </w:r>
      <w:r w:rsidR="00AE40DD">
        <w:t xml:space="preserve">London: </w:t>
      </w:r>
      <w:r w:rsidRPr="00AE40DD">
        <w:t>Routledge.</w:t>
      </w:r>
    </w:p>
    <w:p w14:paraId="08D8D287" w14:textId="77777777" w:rsidR="00AE40DD" w:rsidRDefault="00186BE2" w:rsidP="008D2B84">
      <w:pPr>
        <w:autoSpaceDE w:val="0"/>
        <w:autoSpaceDN w:val="0"/>
        <w:adjustRightInd w:val="0"/>
        <w:spacing w:before="0" w:after="0"/>
        <w:ind w:left="1134" w:right="705" w:hanging="567"/>
        <w:contextualSpacing/>
        <w:jc w:val="both"/>
        <w:rPr>
          <w:rFonts w:cs="Times New Roman"/>
          <w:szCs w:val="24"/>
          <w:lang w:val="it-IT"/>
        </w:rPr>
      </w:pPr>
      <w:r w:rsidRPr="00732D1A">
        <w:rPr>
          <w:rFonts w:cs="Times New Roman"/>
          <w:szCs w:val="24"/>
          <w:lang w:val="it-IT"/>
        </w:rPr>
        <w:t xml:space="preserve">Palmisano, </w:t>
      </w:r>
      <w:r w:rsidR="008F06E0" w:rsidRPr="00732D1A">
        <w:rPr>
          <w:rFonts w:cs="Times New Roman"/>
          <w:szCs w:val="24"/>
          <w:lang w:val="it-IT"/>
        </w:rPr>
        <w:t>S</w:t>
      </w:r>
      <w:r w:rsidR="00AE40DD">
        <w:rPr>
          <w:rFonts w:cs="Times New Roman"/>
          <w:szCs w:val="24"/>
          <w:lang w:val="it-IT"/>
        </w:rPr>
        <w:t>tefania, and Nicola</w:t>
      </w:r>
      <w:r w:rsidR="008F06E0" w:rsidRPr="00732D1A">
        <w:rPr>
          <w:rFonts w:cs="Times New Roman"/>
          <w:szCs w:val="24"/>
          <w:lang w:val="it-IT"/>
        </w:rPr>
        <w:t xml:space="preserve"> </w:t>
      </w:r>
      <w:r w:rsidRPr="00732D1A">
        <w:rPr>
          <w:rFonts w:cs="Times New Roman"/>
          <w:szCs w:val="24"/>
          <w:lang w:val="it-IT"/>
        </w:rPr>
        <w:t>Pannofino</w:t>
      </w:r>
    </w:p>
    <w:p w14:paraId="00F23B78" w14:textId="55EF4B9A" w:rsidR="005972EF" w:rsidRPr="00AE40DD" w:rsidRDefault="005972EF" w:rsidP="008D2B84">
      <w:pPr>
        <w:autoSpaceDE w:val="0"/>
        <w:autoSpaceDN w:val="0"/>
        <w:adjustRightInd w:val="0"/>
        <w:spacing w:before="0" w:after="0"/>
        <w:ind w:left="1134" w:right="705"/>
        <w:contextualSpacing/>
        <w:jc w:val="both"/>
        <w:rPr>
          <w:rFonts w:cs="Times New Roman"/>
          <w:szCs w:val="24"/>
          <w:shd w:val="clear" w:color="auto" w:fill="FFFFFF"/>
        </w:rPr>
      </w:pPr>
      <w:r w:rsidRPr="00732D1A">
        <w:rPr>
          <w:rFonts w:cs="Times New Roman"/>
          <w:szCs w:val="24"/>
          <w:lang w:val="it-IT"/>
        </w:rPr>
        <w:t xml:space="preserve">2021 </w:t>
      </w:r>
      <w:r w:rsidRPr="00732D1A">
        <w:rPr>
          <w:rFonts w:cs="Times New Roman"/>
          <w:i/>
          <w:iCs/>
          <w:szCs w:val="24"/>
          <w:shd w:val="clear" w:color="auto" w:fill="FFFFFF"/>
          <w:lang w:val="it-IT"/>
        </w:rPr>
        <w:t>Religione sotto Spirito. Viaggio nelle nuove spiritualità</w:t>
      </w:r>
      <w:r w:rsidRPr="00732D1A">
        <w:rPr>
          <w:rFonts w:cs="Times New Roman"/>
          <w:szCs w:val="24"/>
          <w:shd w:val="clear" w:color="auto" w:fill="FFFFFF"/>
          <w:lang w:val="it-IT"/>
        </w:rPr>
        <w:t>.</w:t>
      </w:r>
      <w:r w:rsidR="00AE40DD">
        <w:rPr>
          <w:rFonts w:cs="Times New Roman"/>
          <w:szCs w:val="24"/>
          <w:shd w:val="clear" w:color="auto" w:fill="FFFFFF"/>
          <w:lang w:val="it-IT"/>
        </w:rPr>
        <w:t xml:space="preserve"> </w:t>
      </w:r>
      <w:r w:rsidR="00AE40DD" w:rsidRPr="00AE40DD">
        <w:rPr>
          <w:rFonts w:cs="Times New Roman"/>
          <w:szCs w:val="24"/>
          <w:shd w:val="clear" w:color="auto" w:fill="FFFFFF"/>
        </w:rPr>
        <w:t>Milano:</w:t>
      </w:r>
      <w:r w:rsidRPr="00AE40DD">
        <w:rPr>
          <w:rFonts w:cs="Times New Roman"/>
          <w:szCs w:val="24"/>
          <w:shd w:val="clear" w:color="auto" w:fill="FFFFFF"/>
        </w:rPr>
        <w:t xml:space="preserve"> Mondadori. </w:t>
      </w:r>
    </w:p>
    <w:bookmarkEnd w:id="16"/>
    <w:p w14:paraId="2C84270B" w14:textId="77777777" w:rsidR="00AE40DD" w:rsidRDefault="005972EF" w:rsidP="008D2B84">
      <w:pPr>
        <w:autoSpaceDE w:val="0"/>
        <w:autoSpaceDN w:val="0"/>
        <w:adjustRightInd w:val="0"/>
        <w:spacing w:before="0" w:after="0"/>
        <w:ind w:left="1134" w:right="705" w:hanging="567"/>
        <w:contextualSpacing/>
        <w:jc w:val="both"/>
        <w:rPr>
          <w:rFonts w:cs="Times New Roman"/>
          <w:szCs w:val="24"/>
        </w:rPr>
      </w:pPr>
      <w:proofErr w:type="spellStart"/>
      <w:r w:rsidRPr="00732D1A">
        <w:rPr>
          <w:rFonts w:cs="Times New Roman"/>
          <w:szCs w:val="24"/>
        </w:rPr>
        <w:t>Pedrini</w:t>
      </w:r>
      <w:proofErr w:type="spellEnd"/>
      <w:r w:rsidRPr="00732D1A">
        <w:rPr>
          <w:rFonts w:cs="Times New Roman"/>
          <w:szCs w:val="24"/>
        </w:rPr>
        <w:t>, L</w:t>
      </w:r>
      <w:r w:rsidR="00AE40DD">
        <w:rPr>
          <w:rFonts w:cs="Times New Roman"/>
          <w:szCs w:val="24"/>
        </w:rPr>
        <w:t>orenzo</w:t>
      </w:r>
    </w:p>
    <w:p w14:paraId="67E013CD" w14:textId="0C3CC615" w:rsidR="005972EF" w:rsidRPr="00732D1A" w:rsidRDefault="005972EF" w:rsidP="008D2B84">
      <w:pPr>
        <w:autoSpaceDE w:val="0"/>
        <w:autoSpaceDN w:val="0"/>
        <w:adjustRightInd w:val="0"/>
        <w:spacing w:before="0" w:after="0"/>
        <w:ind w:left="1701" w:right="705" w:hanging="567"/>
        <w:contextualSpacing/>
        <w:jc w:val="both"/>
        <w:rPr>
          <w:rFonts w:cs="Times New Roman"/>
          <w:szCs w:val="24"/>
          <w:lang w:val="it-IT"/>
        </w:rPr>
      </w:pPr>
      <w:r w:rsidRPr="00732D1A">
        <w:rPr>
          <w:rFonts w:cs="Times New Roman"/>
          <w:szCs w:val="24"/>
        </w:rPr>
        <w:t xml:space="preserve">2018 ‘Boxing is our business’: the embodiment of a leftist identity in </w:t>
      </w:r>
      <w:proofErr w:type="spellStart"/>
      <w:r w:rsidRPr="00732D1A">
        <w:rPr>
          <w:rFonts w:cs="Times New Roman"/>
          <w:szCs w:val="24"/>
        </w:rPr>
        <w:t>boxe</w:t>
      </w:r>
      <w:proofErr w:type="spellEnd"/>
      <w:r w:rsidRPr="00732D1A">
        <w:rPr>
          <w:rFonts w:cs="Times New Roman"/>
          <w:szCs w:val="24"/>
        </w:rPr>
        <w:t xml:space="preserve"> </w:t>
      </w:r>
      <w:proofErr w:type="spellStart"/>
      <w:r w:rsidRPr="00732D1A">
        <w:rPr>
          <w:rFonts w:cs="Times New Roman"/>
          <w:szCs w:val="24"/>
        </w:rPr>
        <w:t>popolare</w:t>
      </w:r>
      <w:proofErr w:type="spellEnd"/>
      <w:r w:rsidRPr="00732D1A">
        <w:rPr>
          <w:rFonts w:cs="Times New Roman"/>
          <w:szCs w:val="24"/>
        </w:rPr>
        <w:t>.</w:t>
      </w:r>
      <w:r w:rsidR="00186BE2" w:rsidRPr="00732D1A">
        <w:rPr>
          <w:rFonts w:cs="Times New Roman"/>
          <w:szCs w:val="24"/>
        </w:rPr>
        <w:t xml:space="preserve"> </w:t>
      </w:r>
      <w:r w:rsidRPr="00732D1A">
        <w:rPr>
          <w:rFonts w:eastAsia="MinionPro-It" w:cs="Times New Roman"/>
          <w:i/>
          <w:iCs/>
          <w:szCs w:val="24"/>
          <w:lang w:val="it-IT"/>
        </w:rPr>
        <w:t xml:space="preserve">Societies </w:t>
      </w:r>
      <w:r w:rsidRPr="00732D1A">
        <w:rPr>
          <w:rFonts w:cs="Times New Roman"/>
          <w:szCs w:val="24"/>
          <w:lang w:val="it-IT"/>
        </w:rPr>
        <w:t>8</w:t>
      </w:r>
      <w:r w:rsidR="008F06E0" w:rsidRPr="00732D1A">
        <w:rPr>
          <w:rFonts w:cs="Times New Roman"/>
          <w:szCs w:val="24"/>
          <w:lang w:val="it-IT"/>
        </w:rPr>
        <w:t>(3)</w:t>
      </w:r>
      <w:r w:rsidR="00AE40DD">
        <w:rPr>
          <w:rFonts w:cs="Times New Roman"/>
          <w:szCs w:val="24"/>
          <w:lang w:val="it-IT"/>
        </w:rPr>
        <w:t xml:space="preserve">: </w:t>
      </w:r>
      <w:r w:rsidRPr="00732D1A">
        <w:rPr>
          <w:rFonts w:cs="Times New Roman"/>
          <w:szCs w:val="24"/>
          <w:lang w:val="it-IT"/>
        </w:rPr>
        <w:t>1-29.</w:t>
      </w:r>
    </w:p>
    <w:p w14:paraId="1A649BEF" w14:textId="03F52298" w:rsidR="005972EF" w:rsidRPr="00732D1A" w:rsidRDefault="00186BE2" w:rsidP="008D2B84">
      <w:pPr>
        <w:autoSpaceDE w:val="0"/>
        <w:autoSpaceDN w:val="0"/>
        <w:adjustRightInd w:val="0"/>
        <w:spacing w:before="0" w:after="0"/>
        <w:ind w:left="1701" w:right="705" w:hanging="567"/>
        <w:contextualSpacing/>
        <w:jc w:val="both"/>
        <w:rPr>
          <w:rFonts w:cs="Times New Roman"/>
          <w:szCs w:val="24"/>
        </w:rPr>
      </w:pPr>
      <w:r w:rsidRPr="00732D1A">
        <w:rPr>
          <w:rFonts w:cs="Times New Roman"/>
          <w:szCs w:val="24"/>
          <w:lang w:val="it-IT"/>
        </w:rPr>
        <w:t xml:space="preserve"> </w:t>
      </w:r>
      <w:r w:rsidR="005972EF" w:rsidRPr="00732D1A">
        <w:rPr>
          <w:rFonts w:cs="Times New Roman"/>
          <w:szCs w:val="24"/>
          <w:lang w:val="it-IT"/>
        </w:rPr>
        <w:t xml:space="preserve">2020 </w:t>
      </w:r>
      <w:r w:rsidR="005972EF" w:rsidRPr="00732D1A">
        <w:rPr>
          <w:rFonts w:eastAsia="MinionPro-It" w:cs="Times New Roman"/>
          <w:i/>
          <w:iCs/>
          <w:szCs w:val="24"/>
          <w:lang w:val="it-IT"/>
        </w:rPr>
        <w:t>La boxe popolare: Etnografia di una cultura fisica e politica</w:t>
      </w:r>
      <w:r w:rsidR="005972EF" w:rsidRPr="00732D1A">
        <w:rPr>
          <w:rFonts w:cs="Times New Roman"/>
          <w:szCs w:val="24"/>
          <w:lang w:val="it-IT"/>
        </w:rPr>
        <w:t xml:space="preserve">. </w:t>
      </w:r>
      <w:r w:rsidR="00CD097D">
        <w:rPr>
          <w:rFonts w:cs="Times New Roman"/>
          <w:szCs w:val="24"/>
          <w:lang w:val="it-IT"/>
        </w:rPr>
        <w:t xml:space="preserve">Aprilia: </w:t>
      </w:r>
      <w:proofErr w:type="spellStart"/>
      <w:r w:rsidR="005972EF" w:rsidRPr="00732D1A">
        <w:rPr>
          <w:rFonts w:cs="Times New Roman"/>
          <w:szCs w:val="24"/>
        </w:rPr>
        <w:t>Novalogos</w:t>
      </w:r>
      <w:proofErr w:type="spellEnd"/>
      <w:r w:rsidR="005972EF" w:rsidRPr="00732D1A">
        <w:rPr>
          <w:rFonts w:cs="Times New Roman"/>
          <w:szCs w:val="24"/>
        </w:rPr>
        <w:t>.</w:t>
      </w:r>
    </w:p>
    <w:p w14:paraId="1015E8D0" w14:textId="77777777" w:rsidR="00CD097D" w:rsidRDefault="005972EF" w:rsidP="008D2B84">
      <w:pPr>
        <w:autoSpaceDE w:val="0"/>
        <w:autoSpaceDN w:val="0"/>
        <w:adjustRightInd w:val="0"/>
        <w:spacing w:after="0"/>
        <w:ind w:left="1134" w:right="705" w:hanging="567"/>
        <w:contextualSpacing/>
        <w:jc w:val="both"/>
        <w:rPr>
          <w:rFonts w:cs="Times New Roman"/>
          <w:szCs w:val="24"/>
        </w:rPr>
      </w:pPr>
      <w:proofErr w:type="spellStart"/>
      <w:r w:rsidRPr="00732D1A">
        <w:rPr>
          <w:rFonts w:cs="Times New Roman"/>
          <w:szCs w:val="24"/>
        </w:rPr>
        <w:t>Pedrini</w:t>
      </w:r>
      <w:proofErr w:type="spellEnd"/>
      <w:r w:rsidRPr="00732D1A">
        <w:rPr>
          <w:rFonts w:cs="Times New Roman"/>
          <w:szCs w:val="24"/>
        </w:rPr>
        <w:t>, L</w:t>
      </w:r>
      <w:r w:rsidR="00CD097D">
        <w:rPr>
          <w:rFonts w:cs="Times New Roman"/>
          <w:szCs w:val="24"/>
        </w:rPr>
        <w:t>orenzo, David</w:t>
      </w:r>
      <w:r w:rsidRPr="00732D1A">
        <w:rPr>
          <w:rFonts w:cs="Times New Roman"/>
          <w:szCs w:val="24"/>
        </w:rPr>
        <w:t xml:space="preserve"> Brown, </w:t>
      </w:r>
      <w:r w:rsidR="00EE238F" w:rsidRPr="00732D1A">
        <w:rPr>
          <w:rFonts w:cs="Times New Roman"/>
          <w:szCs w:val="24"/>
        </w:rPr>
        <w:t>H.K.</w:t>
      </w:r>
      <w:r w:rsidRPr="00732D1A">
        <w:rPr>
          <w:rFonts w:cs="Times New Roman"/>
          <w:szCs w:val="24"/>
        </w:rPr>
        <w:t xml:space="preserve">, </w:t>
      </w:r>
      <w:r w:rsidR="00CD097D">
        <w:rPr>
          <w:rFonts w:cs="Times New Roman"/>
          <w:szCs w:val="24"/>
        </w:rPr>
        <w:t>and Gabriele</w:t>
      </w:r>
      <w:r w:rsidR="008F06E0" w:rsidRPr="00732D1A">
        <w:rPr>
          <w:rFonts w:cs="Times New Roman"/>
          <w:szCs w:val="24"/>
        </w:rPr>
        <w:t xml:space="preserve"> </w:t>
      </w:r>
      <w:r w:rsidRPr="00732D1A">
        <w:rPr>
          <w:rFonts w:cs="Times New Roman"/>
          <w:szCs w:val="24"/>
        </w:rPr>
        <w:t>Aimini</w:t>
      </w:r>
    </w:p>
    <w:p w14:paraId="20BED374" w14:textId="2ABCB6FC" w:rsidR="005972EF" w:rsidRPr="00477762" w:rsidRDefault="005972EF" w:rsidP="008D2B84">
      <w:pPr>
        <w:autoSpaceDE w:val="0"/>
        <w:autoSpaceDN w:val="0"/>
        <w:adjustRightInd w:val="0"/>
        <w:spacing w:after="0"/>
        <w:ind w:left="1701" w:right="705" w:hanging="567"/>
        <w:contextualSpacing/>
        <w:jc w:val="both"/>
        <w:rPr>
          <w:rFonts w:cs="Times New Roman"/>
          <w:szCs w:val="24"/>
        </w:rPr>
      </w:pPr>
      <w:r w:rsidRPr="00732D1A">
        <w:rPr>
          <w:rFonts w:cs="Times New Roman"/>
          <w:szCs w:val="24"/>
        </w:rPr>
        <w:t xml:space="preserve">2020 Leading the left: sociability and the micropolitics of cultural reproduction in grassroots </w:t>
      </w:r>
      <w:proofErr w:type="spellStart"/>
      <w:r w:rsidRPr="00732D1A">
        <w:rPr>
          <w:rFonts w:cs="Times New Roman"/>
          <w:szCs w:val="24"/>
        </w:rPr>
        <w:t>boxe</w:t>
      </w:r>
      <w:proofErr w:type="spellEnd"/>
      <w:r w:rsidRPr="00732D1A">
        <w:rPr>
          <w:rFonts w:cs="Times New Roman"/>
          <w:szCs w:val="24"/>
        </w:rPr>
        <w:t xml:space="preserve"> </w:t>
      </w:r>
      <w:proofErr w:type="spellStart"/>
      <w:r w:rsidRPr="00732D1A">
        <w:rPr>
          <w:rFonts w:cs="Times New Roman"/>
          <w:szCs w:val="24"/>
        </w:rPr>
        <w:t>popolare</w:t>
      </w:r>
      <w:proofErr w:type="spellEnd"/>
      <w:r w:rsidRPr="00732D1A">
        <w:rPr>
          <w:rFonts w:cs="Times New Roman"/>
          <w:szCs w:val="24"/>
        </w:rPr>
        <w:t xml:space="preserve"> coaching. </w:t>
      </w:r>
      <w:r w:rsidRPr="00732D1A">
        <w:rPr>
          <w:rFonts w:eastAsia="MinionPro-It" w:cs="Times New Roman"/>
          <w:i/>
          <w:iCs/>
          <w:szCs w:val="24"/>
        </w:rPr>
        <w:t>Sport</w:t>
      </w:r>
      <w:r w:rsidR="00186BE2" w:rsidRPr="00732D1A">
        <w:rPr>
          <w:rFonts w:eastAsia="MinionPro-It" w:cs="Times New Roman"/>
          <w:i/>
          <w:iCs/>
          <w:szCs w:val="24"/>
        </w:rPr>
        <w:t>,</w:t>
      </w:r>
      <w:r w:rsidRPr="00732D1A">
        <w:rPr>
          <w:rFonts w:eastAsia="MinionPro-It" w:cs="Times New Roman"/>
          <w:i/>
          <w:iCs/>
          <w:szCs w:val="24"/>
        </w:rPr>
        <w:t xml:space="preserve"> Educ</w:t>
      </w:r>
      <w:r w:rsidR="00186BE2" w:rsidRPr="00732D1A">
        <w:rPr>
          <w:rFonts w:eastAsia="MinionPro-It" w:cs="Times New Roman"/>
          <w:i/>
          <w:iCs/>
          <w:szCs w:val="24"/>
        </w:rPr>
        <w:t>ation and</w:t>
      </w:r>
      <w:r w:rsidRPr="00732D1A">
        <w:rPr>
          <w:rFonts w:eastAsia="MinionPro-It" w:cs="Times New Roman"/>
          <w:i/>
          <w:iCs/>
          <w:szCs w:val="24"/>
        </w:rPr>
        <w:t xml:space="preserve"> </w:t>
      </w:r>
      <w:r w:rsidRPr="00732D1A">
        <w:rPr>
          <w:rFonts w:eastAsia="MinionPro-It" w:cs="Times New Roman"/>
          <w:szCs w:val="24"/>
        </w:rPr>
        <w:t>Soc</w:t>
      </w:r>
      <w:r w:rsidR="00186BE2" w:rsidRPr="00732D1A">
        <w:rPr>
          <w:rFonts w:cs="Times New Roman"/>
          <w:szCs w:val="24"/>
        </w:rPr>
        <w:t xml:space="preserve">iety </w:t>
      </w:r>
      <w:r w:rsidRPr="00732D1A">
        <w:rPr>
          <w:rFonts w:cs="Times New Roman"/>
          <w:szCs w:val="24"/>
        </w:rPr>
        <w:t>25</w:t>
      </w:r>
      <w:r w:rsidR="008F06E0" w:rsidRPr="00732D1A">
        <w:rPr>
          <w:rFonts w:cs="Times New Roman"/>
          <w:szCs w:val="24"/>
        </w:rPr>
        <w:t>(</w:t>
      </w:r>
      <w:r w:rsidR="00EE238F" w:rsidRPr="00732D1A">
        <w:rPr>
          <w:rFonts w:cs="Times New Roman"/>
          <w:szCs w:val="24"/>
        </w:rPr>
        <w:t>8</w:t>
      </w:r>
      <w:r w:rsidR="008F06E0" w:rsidRPr="00732D1A">
        <w:rPr>
          <w:rFonts w:cs="Times New Roman"/>
          <w:szCs w:val="24"/>
        </w:rPr>
        <w:t>)</w:t>
      </w:r>
      <w:r w:rsidR="00CD097D">
        <w:rPr>
          <w:rFonts w:cs="Times New Roman"/>
          <w:szCs w:val="24"/>
        </w:rPr>
        <w:t>:</w:t>
      </w:r>
      <w:r w:rsidRPr="00732D1A">
        <w:rPr>
          <w:rFonts w:cs="Times New Roman"/>
          <w:szCs w:val="24"/>
        </w:rPr>
        <w:t xml:space="preserve"> 889–903. </w:t>
      </w:r>
    </w:p>
    <w:p w14:paraId="4624F1BB" w14:textId="77777777" w:rsidR="00477762" w:rsidRPr="00477762" w:rsidRDefault="005972EF" w:rsidP="008D2B84">
      <w:pPr>
        <w:autoSpaceDE w:val="0"/>
        <w:autoSpaceDN w:val="0"/>
        <w:adjustRightInd w:val="0"/>
        <w:spacing w:before="0" w:after="0"/>
        <w:ind w:left="1134" w:right="705" w:hanging="567"/>
        <w:contextualSpacing/>
        <w:jc w:val="both"/>
        <w:rPr>
          <w:rFonts w:cs="Times New Roman"/>
          <w:szCs w:val="24"/>
        </w:rPr>
      </w:pPr>
      <w:r w:rsidRPr="00477762">
        <w:rPr>
          <w:rFonts w:cs="Times New Roman"/>
          <w:szCs w:val="24"/>
        </w:rPr>
        <w:t xml:space="preserve">Raveendran, </w:t>
      </w:r>
      <w:proofErr w:type="spellStart"/>
      <w:r w:rsidRPr="00477762">
        <w:rPr>
          <w:rFonts w:cs="Times New Roman"/>
          <w:szCs w:val="24"/>
        </w:rPr>
        <w:t>A</w:t>
      </w:r>
      <w:r w:rsidR="00477762" w:rsidRPr="00477762">
        <w:rPr>
          <w:rFonts w:cs="Times New Roman"/>
          <w:szCs w:val="24"/>
        </w:rPr>
        <w:t>rkiath</w:t>
      </w:r>
      <w:proofErr w:type="spellEnd"/>
      <w:r w:rsidR="00477762" w:rsidRPr="00477762">
        <w:rPr>
          <w:rFonts w:cs="Times New Roman"/>
          <w:szCs w:val="24"/>
        </w:rPr>
        <w:t xml:space="preserve">, Anjali </w:t>
      </w:r>
      <w:proofErr w:type="spellStart"/>
      <w:r w:rsidRPr="00477762">
        <w:rPr>
          <w:rFonts w:cs="Times New Roman"/>
          <w:szCs w:val="24"/>
        </w:rPr>
        <w:t>Deshpandae</w:t>
      </w:r>
      <w:proofErr w:type="spellEnd"/>
      <w:r w:rsidRPr="00477762">
        <w:rPr>
          <w:rFonts w:cs="Times New Roman"/>
          <w:szCs w:val="24"/>
        </w:rPr>
        <w:t xml:space="preserve">, </w:t>
      </w:r>
      <w:r w:rsidR="00477762" w:rsidRPr="00477762">
        <w:rPr>
          <w:rFonts w:cs="Times New Roman"/>
          <w:szCs w:val="24"/>
        </w:rPr>
        <w:t xml:space="preserve">and </w:t>
      </w:r>
      <w:r w:rsidR="00477762" w:rsidRPr="00477762">
        <w:rPr>
          <w:rFonts w:cs="Times New Roman"/>
          <w:color w:val="000000"/>
          <w:szCs w:val="24"/>
        </w:rPr>
        <w:t>Shashank</w:t>
      </w:r>
      <w:r w:rsidR="00477762" w:rsidRPr="00477762">
        <w:rPr>
          <w:rFonts w:cs="Times New Roman"/>
          <w:szCs w:val="24"/>
        </w:rPr>
        <w:t xml:space="preserve"> R. </w:t>
      </w:r>
      <w:r w:rsidRPr="00477762">
        <w:rPr>
          <w:rFonts w:cs="Times New Roman"/>
          <w:szCs w:val="24"/>
        </w:rPr>
        <w:t>Joshi</w:t>
      </w:r>
    </w:p>
    <w:p w14:paraId="53C2C263" w14:textId="3A1D8C1D" w:rsidR="005972EF" w:rsidRPr="00732D1A" w:rsidRDefault="005972EF" w:rsidP="008D2B84">
      <w:pPr>
        <w:autoSpaceDE w:val="0"/>
        <w:autoSpaceDN w:val="0"/>
        <w:adjustRightInd w:val="0"/>
        <w:spacing w:before="0" w:after="0"/>
        <w:ind w:left="1701" w:right="705" w:hanging="567"/>
        <w:contextualSpacing/>
        <w:jc w:val="both"/>
        <w:rPr>
          <w:rFonts w:cs="Times New Roman"/>
          <w:szCs w:val="24"/>
        </w:rPr>
      </w:pPr>
      <w:r w:rsidRPr="00732D1A">
        <w:rPr>
          <w:rFonts w:cs="Times New Roman"/>
          <w:szCs w:val="24"/>
        </w:rPr>
        <w:t xml:space="preserve"> 2018</w:t>
      </w:r>
      <w:r w:rsidR="00477762">
        <w:rPr>
          <w:rFonts w:cs="Times New Roman"/>
          <w:szCs w:val="24"/>
        </w:rPr>
        <w:t xml:space="preserve"> </w:t>
      </w:r>
      <w:r w:rsidRPr="00732D1A">
        <w:rPr>
          <w:rFonts w:cs="Times New Roman"/>
          <w:szCs w:val="24"/>
        </w:rPr>
        <w:t>Therapeutic Role of Yoga in Type 2 Diabetes.</w:t>
      </w:r>
      <w:r w:rsidR="008F06E0" w:rsidRPr="00732D1A">
        <w:rPr>
          <w:rFonts w:cs="Times New Roman"/>
          <w:szCs w:val="24"/>
        </w:rPr>
        <w:t xml:space="preserve"> </w:t>
      </w:r>
      <w:hyperlink r:id="rId17" w:history="1">
        <w:r w:rsidRPr="00732D1A">
          <w:rPr>
            <w:rStyle w:val="Hyperlink"/>
            <w:rFonts w:cs="Times New Roman"/>
            <w:i/>
            <w:iCs/>
            <w:color w:val="auto"/>
            <w:szCs w:val="24"/>
            <w:u w:val="none"/>
            <w:shd w:val="clear" w:color="auto" w:fill="FFFFFF"/>
          </w:rPr>
          <w:t>Endocrinol</w:t>
        </w:r>
        <w:r w:rsidR="00EE238F" w:rsidRPr="00732D1A">
          <w:rPr>
            <w:rStyle w:val="Hyperlink"/>
            <w:rFonts w:cs="Times New Roman"/>
            <w:i/>
            <w:iCs/>
            <w:color w:val="auto"/>
            <w:szCs w:val="24"/>
            <w:u w:val="none"/>
            <w:shd w:val="clear" w:color="auto" w:fill="FFFFFF"/>
          </w:rPr>
          <w:t>ogy and</w:t>
        </w:r>
        <w:r w:rsidRPr="00732D1A">
          <w:rPr>
            <w:rStyle w:val="Hyperlink"/>
            <w:rFonts w:cs="Times New Roman"/>
            <w:i/>
            <w:iCs/>
            <w:color w:val="auto"/>
            <w:szCs w:val="24"/>
            <w:u w:val="none"/>
            <w:shd w:val="clear" w:color="auto" w:fill="FFFFFF"/>
          </w:rPr>
          <w:t xml:space="preserve"> Metab</w:t>
        </w:r>
      </w:hyperlink>
      <w:r w:rsidR="00EE238F" w:rsidRPr="00732D1A">
        <w:rPr>
          <w:rFonts w:cs="Times New Roman"/>
          <w:i/>
          <w:iCs/>
          <w:szCs w:val="24"/>
          <w:shd w:val="clear" w:color="auto" w:fill="FFFFFF"/>
        </w:rPr>
        <w:t>olism</w:t>
      </w:r>
      <w:r w:rsidRPr="00732D1A">
        <w:rPr>
          <w:rFonts w:cs="Times New Roman"/>
          <w:szCs w:val="24"/>
          <w:shd w:val="clear" w:color="auto" w:fill="FFFFFF"/>
        </w:rPr>
        <w:t xml:space="preserve"> 33</w:t>
      </w:r>
      <w:r w:rsidR="008F06E0" w:rsidRPr="00732D1A">
        <w:rPr>
          <w:rFonts w:cs="Times New Roman"/>
          <w:szCs w:val="24"/>
          <w:shd w:val="clear" w:color="auto" w:fill="FFFFFF"/>
        </w:rPr>
        <w:t>(3)</w:t>
      </w:r>
      <w:r w:rsidR="00477762">
        <w:rPr>
          <w:rFonts w:cs="Times New Roman"/>
          <w:szCs w:val="24"/>
          <w:shd w:val="clear" w:color="auto" w:fill="FFFFFF"/>
        </w:rPr>
        <w:t>:</w:t>
      </w:r>
      <w:r w:rsidR="00EE238F" w:rsidRPr="00732D1A">
        <w:rPr>
          <w:rFonts w:cs="Times New Roman"/>
          <w:szCs w:val="24"/>
          <w:shd w:val="clear" w:color="auto" w:fill="FFFFFF"/>
        </w:rPr>
        <w:t xml:space="preserve"> </w:t>
      </w:r>
      <w:r w:rsidRPr="00732D1A">
        <w:rPr>
          <w:rFonts w:cs="Times New Roman"/>
          <w:szCs w:val="24"/>
          <w:shd w:val="clear" w:color="auto" w:fill="FFFFFF"/>
        </w:rPr>
        <w:t xml:space="preserve">307–317. </w:t>
      </w:r>
      <w:r w:rsidRPr="00732D1A">
        <w:rPr>
          <w:rStyle w:val="fm-vol-iss-date"/>
          <w:rFonts w:cs="Times New Roman"/>
          <w:szCs w:val="24"/>
          <w:shd w:val="clear" w:color="auto" w:fill="FFFFFF"/>
        </w:rPr>
        <w:t> </w:t>
      </w:r>
    </w:p>
    <w:p w14:paraId="6D6571B5" w14:textId="77777777" w:rsidR="00477762" w:rsidRDefault="005972EF" w:rsidP="008D2B84">
      <w:pPr>
        <w:pStyle w:val="NormalWeb"/>
        <w:shd w:val="clear" w:color="auto" w:fill="FFFFFF"/>
        <w:spacing w:before="0" w:beforeAutospacing="0" w:after="0" w:afterAutospacing="0"/>
        <w:ind w:left="1134" w:right="705" w:hanging="567"/>
        <w:contextualSpacing/>
        <w:jc w:val="both"/>
      </w:pPr>
      <w:r w:rsidRPr="00732D1A">
        <w:t>Roof, W</w:t>
      </w:r>
      <w:r w:rsidR="00477762">
        <w:t xml:space="preserve">ade </w:t>
      </w:r>
      <w:r w:rsidRPr="00732D1A">
        <w:t xml:space="preserve">C. </w:t>
      </w:r>
    </w:p>
    <w:p w14:paraId="71A8211C" w14:textId="4006186C" w:rsidR="005972EF" w:rsidRPr="00732D1A" w:rsidRDefault="005972EF" w:rsidP="008D2B84">
      <w:pPr>
        <w:pStyle w:val="NormalWeb"/>
        <w:shd w:val="clear" w:color="auto" w:fill="FFFFFF"/>
        <w:spacing w:before="0" w:beforeAutospacing="0" w:after="0" w:afterAutospacing="0"/>
        <w:ind w:left="1701" w:right="705" w:hanging="567"/>
        <w:contextualSpacing/>
        <w:jc w:val="both"/>
        <w:rPr>
          <w:noProof/>
        </w:rPr>
      </w:pPr>
      <w:r w:rsidRPr="00732D1A">
        <w:t>2003 Religion and Spirituality: Toward an Integrated Analysis</w:t>
      </w:r>
      <w:r w:rsidR="00EE238F" w:rsidRPr="00732D1A">
        <w:t>.</w:t>
      </w:r>
      <w:r w:rsidRPr="00732D1A">
        <w:t xml:space="preserve"> </w:t>
      </w:r>
      <w:r w:rsidR="00EE238F" w:rsidRPr="00732D1A">
        <w:t>I</w:t>
      </w:r>
      <w:r w:rsidRPr="00732D1A">
        <w:t xml:space="preserve">n </w:t>
      </w:r>
      <w:r w:rsidR="00477762" w:rsidRPr="00732D1A">
        <w:rPr>
          <w:i/>
        </w:rPr>
        <w:t>Handbook of the Sociology of Religion</w:t>
      </w:r>
      <w:r w:rsidR="00477762">
        <w:t xml:space="preserve">, edited by </w:t>
      </w:r>
      <w:r w:rsidR="008F06E0" w:rsidRPr="00732D1A">
        <w:t>M</w:t>
      </w:r>
      <w:r w:rsidR="00477762">
        <w:t>ichele</w:t>
      </w:r>
      <w:r w:rsidR="008F06E0" w:rsidRPr="00732D1A">
        <w:t xml:space="preserve"> Dillo</w:t>
      </w:r>
      <w:r w:rsidR="00477762">
        <w:t>n,</w:t>
      </w:r>
      <w:r w:rsidR="008F06E0" w:rsidRPr="00732D1A">
        <w:t>137</w:t>
      </w:r>
      <w:r w:rsidR="00EE238F" w:rsidRPr="00732D1A">
        <w:t>-148</w:t>
      </w:r>
      <w:r w:rsidR="008F06E0" w:rsidRPr="00732D1A">
        <w:t xml:space="preserve">. </w:t>
      </w:r>
      <w:r w:rsidR="00477762">
        <w:t xml:space="preserve">Cambridge: </w:t>
      </w:r>
      <w:r w:rsidRPr="00732D1A">
        <w:t>Cambridge University Press.</w:t>
      </w:r>
    </w:p>
    <w:p w14:paraId="1C0D2DFB" w14:textId="77777777" w:rsidR="00C117D2" w:rsidRDefault="005972EF" w:rsidP="008D2B84">
      <w:pPr>
        <w:autoSpaceDE w:val="0"/>
        <w:autoSpaceDN w:val="0"/>
        <w:adjustRightInd w:val="0"/>
        <w:spacing w:before="0" w:after="0"/>
        <w:ind w:left="1134" w:right="705" w:hanging="567"/>
        <w:contextualSpacing/>
        <w:jc w:val="both"/>
        <w:rPr>
          <w:rFonts w:cs="Times New Roman"/>
          <w:szCs w:val="24"/>
        </w:rPr>
      </w:pPr>
      <w:r w:rsidRPr="00732D1A">
        <w:rPr>
          <w:rFonts w:cs="Times New Roman"/>
          <w:szCs w:val="24"/>
        </w:rPr>
        <w:t>Rose, N</w:t>
      </w:r>
      <w:r w:rsidR="00477762">
        <w:rPr>
          <w:rFonts w:cs="Times New Roman"/>
          <w:szCs w:val="24"/>
        </w:rPr>
        <w:t>ikolas</w:t>
      </w:r>
      <w:r w:rsidR="00EE238F" w:rsidRPr="00732D1A">
        <w:rPr>
          <w:rFonts w:cs="Times New Roman"/>
          <w:szCs w:val="24"/>
        </w:rPr>
        <w:t xml:space="preserve"> </w:t>
      </w:r>
    </w:p>
    <w:p w14:paraId="5A0B2482" w14:textId="7AE4FBCE" w:rsidR="005972EF" w:rsidRPr="00732D1A" w:rsidRDefault="005972EF" w:rsidP="008D2B84">
      <w:pPr>
        <w:autoSpaceDE w:val="0"/>
        <w:autoSpaceDN w:val="0"/>
        <w:adjustRightInd w:val="0"/>
        <w:spacing w:before="0" w:after="0"/>
        <w:ind w:left="1701" w:right="705" w:hanging="567"/>
        <w:contextualSpacing/>
        <w:jc w:val="both"/>
        <w:rPr>
          <w:rFonts w:cs="Times New Roman"/>
          <w:szCs w:val="24"/>
        </w:rPr>
      </w:pPr>
      <w:r w:rsidRPr="00732D1A">
        <w:rPr>
          <w:rFonts w:cs="Times New Roman"/>
          <w:szCs w:val="24"/>
        </w:rPr>
        <w:t xml:space="preserve">1996 </w:t>
      </w:r>
      <w:r w:rsidRPr="00732D1A">
        <w:rPr>
          <w:rFonts w:cs="Times New Roman"/>
          <w:i/>
          <w:iCs/>
          <w:szCs w:val="24"/>
        </w:rPr>
        <w:t>Inventing Our Selves: Psychology, Power and Personhood</w:t>
      </w:r>
      <w:r w:rsidRPr="00732D1A">
        <w:rPr>
          <w:rFonts w:cs="Times New Roman"/>
          <w:szCs w:val="24"/>
        </w:rPr>
        <w:t xml:space="preserve">. </w:t>
      </w:r>
      <w:r w:rsidR="00C117D2">
        <w:rPr>
          <w:rFonts w:cs="Times New Roman"/>
          <w:szCs w:val="24"/>
        </w:rPr>
        <w:t xml:space="preserve">Cambridge: </w:t>
      </w:r>
      <w:r w:rsidRPr="00732D1A">
        <w:rPr>
          <w:rFonts w:cs="Times New Roman"/>
          <w:szCs w:val="24"/>
        </w:rPr>
        <w:t>Cambridge University Press.</w:t>
      </w:r>
    </w:p>
    <w:p w14:paraId="1DB9CDA7" w14:textId="77777777" w:rsidR="00C117D2" w:rsidRDefault="005972EF" w:rsidP="008D2B84">
      <w:pPr>
        <w:pStyle w:val="NormalWeb"/>
        <w:shd w:val="clear" w:color="auto" w:fill="FFFFFF"/>
        <w:spacing w:before="0" w:beforeAutospacing="0" w:after="0" w:afterAutospacing="0"/>
        <w:ind w:left="1134" w:right="705" w:hanging="567"/>
        <w:contextualSpacing/>
        <w:jc w:val="both"/>
      </w:pPr>
      <w:proofErr w:type="spellStart"/>
      <w:r w:rsidRPr="00732D1A">
        <w:t>Schnäbele</w:t>
      </w:r>
      <w:proofErr w:type="spellEnd"/>
      <w:r w:rsidRPr="00732D1A">
        <w:t>, V</w:t>
      </w:r>
      <w:r w:rsidR="00C117D2">
        <w:t xml:space="preserve">erena </w:t>
      </w:r>
    </w:p>
    <w:p w14:paraId="78847A72" w14:textId="1CC1FC09" w:rsidR="005972EF" w:rsidRPr="00732D1A" w:rsidRDefault="00EE238F" w:rsidP="008D2B84">
      <w:pPr>
        <w:pStyle w:val="NormalWeb"/>
        <w:shd w:val="clear" w:color="auto" w:fill="FFFFFF"/>
        <w:spacing w:before="0" w:beforeAutospacing="0" w:after="0" w:afterAutospacing="0"/>
        <w:ind w:left="1134" w:right="705"/>
        <w:contextualSpacing/>
        <w:jc w:val="both"/>
      </w:pPr>
      <w:r w:rsidRPr="00732D1A">
        <w:t>2010</w:t>
      </w:r>
      <w:r w:rsidR="00C117D2" w:rsidRPr="00C117D2">
        <w:t xml:space="preserve"> </w:t>
      </w:r>
      <w:r w:rsidR="00C117D2" w:rsidRPr="00732D1A">
        <w:t>[2009]</w:t>
      </w:r>
      <w:r w:rsidR="00C117D2">
        <w:t xml:space="preserve"> </w:t>
      </w:r>
      <w:r w:rsidR="005972EF" w:rsidRPr="00732D1A">
        <w:rPr>
          <w:i/>
          <w:iCs/>
        </w:rPr>
        <w:t>Yoga in modern society</w:t>
      </w:r>
      <w:r w:rsidR="005972EF" w:rsidRPr="00732D1A">
        <w:t xml:space="preserve">. </w:t>
      </w:r>
      <w:r w:rsidR="00C117D2">
        <w:t xml:space="preserve">Verlag: </w:t>
      </w:r>
      <w:r w:rsidR="005972EF" w:rsidRPr="00732D1A">
        <w:t>Dr. Kovac.</w:t>
      </w:r>
    </w:p>
    <w:p w14:paraId="0D5A64D9" w14:textId="0A0FD744" w:rsidR="005972EF" w:rsidRPr="00732D1A" w:rsidRDefault="005972EF" w:rsidP="008D2B84">
      <w:pPr>
        <w:pStyle w:val="NormalWeb"/>
        <w:shd w:val="clear" w:color="auto" w:fill="FFFFFF"/>
        <w:spacing w:before="0" w:beforeAutospacing="0" w:after="0" w:afterAutospacing="0"/>
        <w:ind w:left="1134" w:right="705"/>
        <w:contextualSpacing/>
        <w:jc w:val="both"/>
        <w:rPr>
          <w:shd w:val="clear" w:color="auto" w:fill="FFFFFF"/>
        </w:rPr>
      </w:pPr>
      <w:r w:rsidRPr="00732D1A">
        <w:t>2013 The Useful Body: The Yogic Answer to Appearance Management in the Post-Fordist Workplace</w:t>
      </w:r>
      <w:r w:rsidR="00EE238F" w:rsidRPr="00732D1A">
        <w:t>.</w:t>
      </w:r>
      <w:r w:rsidRPr="00732D1A">
        <w:t xml:space="preserve"> </w:t>
      </w:r>
      <w:r w:rsidR="00EE238F" w:rsidRPr="00732D1A">
        <w:t>I</w:t>
      </w:r>
      <w:r w:rsidRPr="00732D1A">
        <w:t>n</w:t>
      </w:r>
      <w:r w:rsidRPr="00732D1A">
        <w:rPr>
          <w:i/>
          <w:iCs/>
        </w:rPr>
        <w:t xml:space="preserve"> </w:t>
      </w:r>
      <w:r w:rsidR="00C117D2" w:rsidRPr="00732D1A">
        <w:rPr>
          <w:i/>
          <w:iCs/>
        </w:rPr>
        <w:t>Yoga Traveling: Bodily Practice in Transcultural Perspective</w:t>
      </w:r>
      <w:r w:rsidR="00C117D2">
        <w:t xml:space="preserve">, edited by </w:t>
      </w:r>
      <w:r w:rsidR="007C259F" w:rsidRPr="00732D1A">
        <w:t>B</w:t>
      </w:r>
      <w:r w:rsidR="00C117D2">
        <w:t xml:space="preserve">eatrix </w:t>
      </w:r>
      <w:r w:rsidR="007C259F" w:rsidRPr="00732D1A">
        <w:t>Hauser</w:t>
      </w:r>
      <w:r w:rsidR="00C117D2">
        <w:t>,</w:t>
      </w:r>
      <w:r w:rsidR="00EE238F" w:rsidRPr="00732D1A">
        <w:rPr>
          <w:shd w:val="clear" w:color="auto" w:fill="FFFFFF"/>
        </w:rPr>
        <w:t>135-153</w:t>
      </w:r>
      <w:r w:rsidR="00C117D2">
        <w:t>: Heidelberg:</w:t>
      </w:r>
      <w:r w:rsidR="007C259F" w:rsidRPr="00732D1A">
        <w:t xml:space="preserve"> </w:t>
      </w:r>
      <w:r w:rsidRPr="00732D1A">
        <w:t>Springer</w:t>
      </w:r>
      <w:r w:rsidRPr="00732D1A">
        <w:rPr>
          <w:shd w:val="clear" w:color="auto" w:fill="FFFFFF"/>
        </w:rPr>
        <w:t>.</w:t>
      </w:r>
    </w:p>
    <w:p w14:paraId="139076FE" w14:textId="77777777" w:rsidR="00D72398" w:rsidRDefault="005972EF" w:rsidP="008D2B84">
      <w:pPr>
        <w:pStyle w:val="NormalWeb"/>
        <w:shd w:val="clear" w:color="auto" w:fill="FFFFFF"/>
        <w:spacing w:before="0" w:beforeAutospacing="0" w:after="0" w:afterAutospacing="0"/>
        <w:ind w:left="1134" w:right="705" w:hanging="567"/>
        <w:contextualSpacing/>
        <w:jc w:val="both"/>
        <w:rPr>
          <w:rFonts w:eastAsia="ArialUnicodeMS"/>
        </w:rPr>
      </w:pPr>
      <w:r w:rsidRPr="00732D1A">
        <w:rPr>
          <w:rFonts w:eastAsia="ArialUnicodeMS"/>
        </w:rPr>
        <w:t>Shaw, A</w:t>
      </w:r>
      <w:r w:rsidR="00D72398">
        <w:rPr>
          <w:rFonts w:eastAsia="ArialUnicodeMS"/>
        </w:rPr>
        <w:t xml:space="preserve">lison, and </w:t>
      </w:r>
      <w:proofErr w:type="spellStart"/>
      <w:r w:rsidR="00D72398">
        <w:rPr>
          <w:rFonts w:eastAsia="ArialUnicodeMS"/>
        </w:rPr>
        <w:t>Esra</w:t>
      </w:r>
      <w:proofErr w:type="spellEnd"/>
      <w:r w:rsidR="00D72398">
        <w:rPr>
          <w:rFonts w:eastAsia="ArialUnicodeMS"/>
        </w:rPr>
        <w:t xml:space="preserve"> S.</w:t>
      </w:r>
      <w:r w:rsidRPr="00732D1A">
        <w:rPr>
          <w:rFonts w:eastAsia="ArialUnicodeMS"/>
        </w:rPr>
        <w:t xml:space="preserve"> </w:t>
      </w:r>
      <w:proofErr w:type="spellStart"/>
      <w:r w:rsidRPr="00732D1A">
        <w:rPr>
          <w:rFonts w:eastAsia="ArialUnicodeMS"/>
        </w:rPr>
        <w:t>Kaytaz</w:t>
      </w:r>
      <w:proofErr w:type="spellEnd"/>
      <w:r w:rsidR="00D72398">
        <w:rPr>
          <w:rFonts w:eastAsia="ArialUnicodeMS"/>
        </w:rPr>
        <w:t xml:space="preserve"> </w:t>
      </w:r>
    </w:p>
    <w:p w14:paraId="5FDB8F01" w14:textId="380E8889" w:rsidR="005972EF" w:rsidRPr="00732D1A" w:rsidRDefault="005972EF" w:rsidP="008D2B84">
      <w:pPr>
        <w:pStyle w:val="NormalWeb"/>
        <w:shd w:val="clear" w:color="auto" w:fill="FFFFFF"/>
        <w:spacing w:before="0" w:beforeAutospacing="0" w:after="0" w:afterAutospacing="0"/>
        <w:ind w:left="1701" w:right="705" w:hanging="567"/>
        <w:contextualSpacing/>
        <w:jc w:val="both"/>
        <w:rPr>
          <w:shd w:val="clear" w:color="auto" w:fill="FFFFFF"/>
        </w:rPr>
      </w:pPr>
      <w:r w:rsidRPr="00732D1A">
        <w:rPr>
          <w:rFonts w:eastAsia="ArialUnicodeMS"/>
        </w:rPr>
        <w:lastRenderedPageBreak/>
        <w:t>202</w:t>
      </w:r>
      <w:r w:rsidR="00A276BB" w:rsidRPr="00732D1A">
        <w:rPr>
          <w:rFonts w:eastAsia="ArialUnicodeMS"/>
        </w:rPr>
        <w:t xml:space="preserve">1 </w:t>
      </w:r>
      <w:r w:rsidRPr="00732D1A">
        <w:rPr>
          <w:rFonts w:eastAsia="ArialUnicodeMS"/>
        </w:rPr>
        <w:t xml:space="preserve">Yoga bodies, yoga minds: </w:t>
      </w:r>
      <w:proofErr w:type="spellStart"/>
      <w:r w:rsidRPr="00732D1A">
        <w:rPr>
          <w:rFonts w:eastAsia="ArialUnicodeMS"/>
        </w:rPr>
        <w:t>contextualising</w:t>
      </w:r>
      <w:proofErr w:type="spellEnd"/>
      <w:r w:rsidRPr="00732D1A">
        <w:rPr>
          <w:rFonts w:eastAsia="ArialUnicodeMS"/>
        </w:rPr>
        <w:t xml:space="preserve"> the health discourses and practices of modern postural yoga</w:t>
      </w:r>
      <w:r w:rsidR="00A276BB" w:rsidRPr="00732D1A">
        <w:rPr>
          <w:rFonts w:eastAsia="ArialUnicodeMS"/>
        </w:rPr>
        <w:t xml:space="preserve">. </w:t>
      </w:r>
      <w:r w:rsidRPr="00732D1A">
        <w:rPr>
          <w:rFonts w:eastAsia="ArialUnicodeMS"/>
          <w:i/>
          <w:iCs/>
        </w:rPr>
        <w:t>Anthropology &amp; Medicine</w:t>
      </w:r>
      <w:r w:rsidRPr="00732D1A">
        <w:rPr>
          <w:rFonts w:eastAsia="ArialUnicodeMS"/>
        </w:rPr>
        <w:t xml:space="preserve"> 28</w:t>
      </w:r>
      <w:r w:rsidR="007C259F" w:rsidRPr="00732D1A">
        <w:rPr>
          <w:rFonts w:eastAsia="ArialUnicodeMS"/>
        </w:rPr>
        <w:t>(3)</w:t>
      </w:r>
      <w:r w:rsidR="00D72398">
        <w:rPr>
          <w:rFonts w:eastAsia="ArialUnicodeMS"/>
        </w:rPr>
        <w:t>:</w:t>
      </w:r>
      <w:r w:rsidR="00A276BB" w:rsidRPr="00732D1A">
        <w:rPr>
          <w:rFonts w:eastAsia="ArialUnicodeMS"/>
        </w:rPr>
        <w:t xml:space="preserve"> </w:t>
      </w:r>
      <w:r w:rsidRPr="00732D1A">
        <w:rPr>
          <w:rFonts w:eastAsia="ArialUnicodeMS"/>
        </w:rPr>
        <w:t>279-296</w:t>
      </w:r>
      <w:r w:rsidR="005258B1" w:rsidRPr="00732D1A">
        <w:rPr>
          <w:rFonts w:eastAsia="ArialUnicodeMS"/>
        </w:rPr>
        <w:t>.</w:t>
      </w:r>
    </w:p>
    <w:p w14:paraId="540054EF" w14:textId="77777777" w:rsidR="00D72398" w:rsidRDefault="005972EF" w:rsidP="008D2B84">
      <w:pPr>
        <w:pStyle w:val="NormalWeb"/>
        <w:shd w:val="clear" w:color="auto" w:fill="FFFFFF"/>
        <w:spacing w:before="0" w:beforeAutospacing="0" w:after="0" w:afterAutospacing="0"/>
        <w:ind w:left="1134" w:right="705" w:hanging="567"/>
        <w:contextualSpacing/>
        <w:jc w:val="both"/>
      </w:pPr>
      <w:r w:rsidRPr="00732D1A">
        <w:t>Singleton, M</w:t>
      </w:r>
      <w:r w:rsidR="00D72398">
        <w:t xml:space="preserve">ark </w:t>
      </w:r>
    </w:p>
    <w:p w14:paraId="0509FFB8" w14:textId="01937E39" w:rsidR="005972EF" w:rsidRPr="00732D1A" w:rsidRDefault="005972EF" w:rsidP="008D2B84">
      <w:pPr>
        <w:pStyle w:val="NormalWeb"/>
        <w:shd w:val="clear" w:color="auto" w:fill="FFFFFF"/>
        <w:spacing w:before="0" w:beforeAutospacing="0" w:after="0" w:afterAutospacing="0"/>
        <w:ind w:left="1701" w:right="705" w:hanging="567"/>
        <w:contextualSpacing/>
        <w:jc w:val="both"/>
      </w:pPr>
      <w:r w:rsidRPr="00732D1A">
        <w:t>2005</w:t>
      </w:r>
      <w:r w:rsidR="007C259F" w:rsidRPr="00732D1A">
        <w:rPr>
          <w:shd w:val="clear" w:color="auto" w:fill="FFFFFF"/>
        </w:rPr>
        <w:t xml:space="preserve"> </w:t>
      </w:r>
      <w:r w:rsidRPr="00732D1A">
        <w:rPr>
          <w:shd w:val="clear" w:color="auto" w:fill="FFFFFF"/>
        </w:rPr>
        <w:t>Salvation Through Relaxation: Proprioceptive Therapy in Relation to Yoga. </w:t>
      </w:r>
      <w:r w:rsidRPr="00732D1A">
        <w:rPr>
          <w:i/>
          <w:iCs/>
          <w:color w:val="202124"/>
          <w:shd w:val="clear" w:color="auto" w:fill="FFFFFF"/>
        </w:rPr>
        <w:t>J</w:t>
      </w:r>
      <w:r w:rsidR="00A276BB" w:rsidRPr="00732D1A">
        <w:rPr>
          <w:i/>
          <w:iCs/>
          <w:color w:val="202124"/>
          <w:shd w:val="clear" w:color="auto" w:fill="FFFFFF"/>
        </w:rPr>
        <w:t>ournal of</w:t>
      </w:r>
      <w:r w:rsidRPr="00732D1A">
        <w:rPr>
          <w:i/>
          <w:iCs/>
          <w:color w:val="202124"/>
          <w:shd w:val="clear" w:color="auto" w:fill="FFFFFF"/>
        </w:rPr>
        <w:t xml:space="preserve"> Contem</w:t>
      </w:r>
      <w:r w:rsidR="00A276BB" w:rsidRPr="00732D1A">
        <w:rPr>
          <w:i/>
          <w:iCs/>
          <w:color w:val="202124"/>
          <w:shd w:val="clear" w:color="auto" w:fill="FFFFFF"/>
        </w:rPr>
        <w:t>porary</w:t>
      </w:r>
      <w:r w:rsidRPr="00732D1A">
        <w:rPr>
          <w:i/>
          <w:iCs/>
          <w:color w:val="202124"/>
          <w:shd w:val="clear" w:color="auto" w:fill="FFFFFF"/>
        </w:rPr>
        <w:t xml:space="preserve"> Relig</w:t>
      </w:r>
      <w:r w:rsidR="00A276BB" w:rsidRPr="00732D1A">
        <w:rPr>
          <w:i/>
          <w:iCs/>
          <w:color w:val="000000"/>
        </w:rPr>
        <w:t>ion</w:t>
      </w:r>
      <w:r w:rsidR="007C259F" w:rsidRPr="00732D1A">
        <w:rPr>
          <w:shd w:val="clear" w:color="auto" w:fill="FFFFFF"/>
        </w:rPr>
        <w:t xml:space="preserve"> 2</w:t>
      </w:r>
      <w:r w:rsidRPr="00732D1A">
        <w:rPr>
          <w:shd w:val="clear" w:color="auto" w:fill="FFFFFF"/>
        </w:rPr>
        <w:t>0</w:t>
      </w:r>
      <w:r w:rsidR="007C259F" w:rsidRPr="00732D1A">
        <w:rPr>
          <w:shd w:val="clear" w:color="auto" w:fill="FFFFFF"/>
        </w:rPr>
        <w:t>(</w:t>
      </w:r>
      <w:r w:rsidR="00A276BB" w:rsidRPr="00732D1A">
        <w:rPr>
          <w:shd w:val="clear" w:color="auto" w:fill="FFFFFF"/>
        </w:rPr>
        <w:t>3</w:t>
      </w:r>
      <w:r w:rsidR="007C259F" w:rsidRPr="00732D1A">
        <w:rPr>
          <w:shd w:val="clear" w:color="auto" w:fill="FFFFFF"/>
        </w:rPr>
        <w:t>)</w:t>
      </w:r>
      <w:r w:rsidR="00D72398">
        <w:rPr>
          <w:shd w:val="clear" w:color="auto" w:fill="FFFFFF"/>
        </w:rPr>
        <w:t>:</w:t>
      </w:r>
      <w:r w:rsidRPr="00732D1A">
        <w:rPr>
          <w:shd w:val="clear" w:color="auto" w:fill="FFFFFF"/>
        </w:rPr>
        <w:t xml:space="preserve"> 289-304. </w:t>
      </w:r>
    </w:p>
    <w:p w14:paraId="6BA3EDF6" w14:textId="45C80252" w:rsidR="005972EF" w:rsidRPr="00732D1A" w:rsidRDefault="00A276BB" w:rsidP="008D2B84">
      <w:pPr>
        <w:pStyle w:val="NormalWeb"/>
        <w:shd w:val="clear" w:color="auto" w:fill="FFFFFF"/>
        <w:spacing w:before="0" w:beforeAutospacing="0" w:after="0" w:afterAutospacing="0"/>
        <w:ind w:left="1701" w:right="705" w:hanging="567"/>
        <w:contextualSpacing/>
        <w:jc w:val="both"/>
        <w:rPr>
          <w:shd w:val="clear" w:color="auto" w:fill="FFFFFF"/>
        </w:rPr>
      </w:pPr>
      <w:r w:rsidRPr="00732D1A">
        <w:t>2</w:t>
      </w:r>
      <w:r w:rsidR="005972EF" w:rsidRPr="00732D1A">
        <w:t xml:space="preserve">007 </w:t>
      </w:r>
      <w:r w:rsidR="005972EF" w:rsidRPr="00732D1A">
        <w:rPr>
          <w:shd w:val="clear" w:color="auto" w:fill="FFFFFF"/>
        </w:rPr>
        <w:t xml:space="preserve">Suggestive Therapeutics: New Thought’s Relationship to Modern Yoga. </w:t>
      </w:r>
      <w:r w:rsidR="005972EF" w:rsidRPr="00732D1A">
        <w:rPr>
          <w:i/>
          <w:iCs/>
        </w:rPr>
        <w:t>Asian Med</w:t>
      </w:r>
      <w:r w:rsidRPr="00732D1A">
        <w:rPr>
          <w:i/>
          <w:iCs/>
        </w:rPr>
        <w:t>icine: Tradition and Modernity</w:t>
      </w:r>
      <w:r w:rsidR="007C259F" w:rsidRPr="00732D1A">
        <w:t xml:space="preserve"> 3(1)</w:t>
      </w:r>
      <w:r w:rsidR="00D72398">
        <w:t>:</w:t>
      </w:r>
      <w:r w:rsidRPr="00732D1A">
        <w:rPr>
          <w:shd w:val="clear" w:color="auto" w:fill="FFFFFF"/>
        </w:rPr>
        <w:t xml:space="preserve"> </w:t>
      </w:r>
      <w:r w:rsidR="005972EF" w:rsidRPr="00732D1A">
        <w:rPr>
          <w:shd w:val="clear" w:color="auto" w:fill="FFFFFF"/>
        </w:rPr>
        <w:t xml:space="preserve">64-84. </w:t>
      </w:r>
    </w:p>
    <w:p w14:paraId="0AECF872" w14:textId="06EB2E22" w:rsidR="005972EF" w:rsidRPr="00732D1A" w:rsidRDefault="005972EF" w:rsidP="008D2B84">
      <w:pPr>
        <w:pStyle w:val="NormalWeb"/>
        <w:shd w:val="clear" w:color="auto" w:fill="FFFFFF"/>
        <w:spacing w:before="0" w:beforeAutospacing="0" w:after="0" w:afterAutospacing="0"/>
        <w:ind w:left="1701" w:right="705" w:hanging="567"/>
        <w:contextualSpacing/>
        <w:jc w:val="both"/>
        <w:rPr>
          <w:shd w:val="clear" w:color="auto" w:fill="FFFFFF"/>
        </w:rPr>
      </w:pPr>
      <w:r w:rsidRPr="00732D1A">
        <w:t xml:space="preserve">2010 </w:t>
      </w:r>
      <w:r w:rsidRPr="00732D1A">
        <w:rPr>
          <w:i/>
          <w:iCs/>
        </w:rPr>
        <w:t>Yoga Body: The origins of modern postural practice</w:t>
      </w:r>
      <w:r w:rsidRPr="00732D1A">
        <w:t xml:space="preserve">. </w:t>
      </w:r>
      <w:r w:rsidR="00D72398">
        <w:t xml:space="preserve">Oxford: </w:t>
      </w:r>
      <w:r w:rsidRPr="00732D1A">
        <w:t xml:space="preserve">Oxford University Press. </w:t>
      </w:r>
    </w:p>
    <w:p w14:paraId="4003ED7A" w14:textId="4B352654" w:rsidR="005972EF" w:rsidRPr="00732D1A" w:rsidRDefault="005972EF" w:rsidP="008D2B84">
      <w:pPr>
        <w:autoSpaceDE w:val="0"/>
        <w:autoSpaceDN w:val="0"/>
        <w:adjustRightInd w:val="0"/>
        <w:spacing w:before="0" w:after="0"/>
        <w:ind w:left="1701" w:right="705" w:hanging="567"/>
        <w:contextualSpacing/>
        <w:jc w:val="both"/>
        <w:rPr>
          <w:rFonts w:cs="Times New Roman"/>
          <w:szCs w:val="24"/>
        </w:rPr>
      </w:pPr>
      <w:r w:rsidRPr="00732D1A">
        <w:rPr>
          <w:rFonts w:cs="Times New Roman"/>
          <w:szCs w:val="24"/>
        </w:rPr>
        <w:t>2013 Transnational exchange and the genesis of modern postural yoga</w:t>
      </w:r>
      <w:r w:rsidR="00A276BB" w:rsidRPr="00732D1A">
        <w:rPr>
          <w:rFonts w:cs="Times New Roman"/>
          <w:szCs w:val="24"/>
        </w:rPr>
        <w:t>.</w:t>
      </w:r>
      <w:r w:rsidRPr="00732D1A">
        <w:rPr>
          <w:rFonts w:cs="Times New Roman"/>
          <w:szCs w:val="24"/>
        </w:rPr>
        <w:t xml:space="preserve"> </w:t>
      </w:r>
      <w:r w:rsidR="00A276BB" w:rsidRPr="00732D1A">
        <w:rPr>
          <w:rFonts w:cs="Times New Roman"/>
          <w:szCs w:val="24"/>
        </w:rPr>
        <w:t>I</w:t>
      </w:r>
      <w:r w:rsidRPr="00732D1A">
        <w:rPr>
          <w:rFonts w:cs="Times New Roman"/>
          <w:szCs w:val="24"/>
        </w:rPr>
        <w:t>n</w:t>
      </w:r>
      <w:r w:rsidR="007C259F" w:rsidRPr="00732D1A">
        <w:rPr>
          <w:rFonts w:cs="Times New Roman"/>
          <w:szCs w:val="24"/>
        </w:rPr>
        <w:t xml:space="preserve"> </w:t>
      </w:r>
      <w:r w:rsidR="00D72398" w:rsidRPr="00732D1A">
        <w:rPr>
          <w:rFonts w:cs="Times New Roman"/>
          <w:i/>
          <w:iCs/>
          <w:szCs w:val="24"/>
        </w:rPr>
        <w:t>Yoga Traveling: Bodily Practice in Transcultural Perspective</w:t>
      </w:r>
      <w:r w:rsidR="00D72398">
        <w:rPr>
          <w:rFonts w:cs="Times New Roman"/>
          <w:szCs w:val="24"/>
        </w:rPr>
        <w:t xml:space="preserve">, edited by </w:t>
      </w:r>
      <w:r w:rsidR="007C259F" w:rsidRPr="00732D1A">
        <w:rPr>
          <w:rFonts w:cs="Times New Roman"/>
          <w:szCs w:val="24"/>
        </w:rPr>
        <w:t>B</w:t>
      </w:r>
      <w:r w:rsidR="00D72398">
        <w:rPr>
          <w:rFonts w:cs="Times New Roman"/>
          <w:szCs w:val="24"/>
        </w:rPr>
        <w:t>eatrix</w:t>
      </w:r>
      <w:r w:rsidR="007C259F" w:rsidRPr="00732D1A">
        <w:rPr>
          <w:rFonts w:cs="Times New Roman"/>
          <w:szCs w:val="24"/>
        </w:rPr>
        <w:t xml:space="preserve"> Hauser</w:t>
      </w:r>
      <w:r w:rsidR="00D72398">
        <w:rPr>
          <w:rFonts w:cs="Times New Roman"/>
          <w:szCs w:val="24"/>
        </w:rPr>
        <w:t xml:space="preserve">, </w:t>
      </w:r>
      <w:r w:rsidR="00A276BB" w:rsidRPr="00732D1A">
        <w:rPr>
          <w:rFonts w:cs="Times New Roman"/>
          <w:szCs w:val="24"/>
        </w:rPr>
        <w:t>37–56</w:t>
      </w:r>
      <w:r w:rsidR="00D72398">
        <w:rPr>
          <w:rFonts w:cs="Times New Roman"/>
          <w:szCs w:val="24"/>
        </w:rPr>
        <w:t>. Heidelberg:</w:t>
      </w:r>
      <w:r w:rsidR="007C259F" w:rsidRPr="00732D1A">
        <w:rPr>
          <w:rFonts w:cs="Times New Roman"/>
          <w:szCs w:val="24"/>
        </w:rPr>
        <w:t xml:space="preserve"> </w:t>
      </w:r>
      <w:r w:rsidRPr="00732D1A">
        <w:rPr>
          <w:rFonts w:cs="Times New Roman"/>
          <w:szCs w:val="24"/>
        </w:rPr>
        <w:t xml:space="preserve">Springer. </w:t>
      </w:r>
    </w:p>
    <w:p w14:paraId="4C0BF080" w14:textId="465CD97D" w:rsidR="00D72398" w:rsidRDefault="005972EF" w:rsidP="008D2B84">
      <w:pPr>
        <w:autoSpaceDE w:val="0"/>
        <w:autoSpaceDN w:val="0"/>
        <w:adjustRightInd w:val="0"/>
        <w:spacing w:before="0" w:after="0"/>
        <w:ind w:left="1134" w:right="705" w:hanging="567"/>
        <w:contextualSpacing/>
        <w:jc w:val="both"/>
        <w:rPr>
          <w:rFonts w:cs="Times New Roman"/>
          <w:szCs w:val="24"/>
        </w:rPr>
      </w:pPr>
      <w:r w:rsidRPr="00732D1A">
        <w:rPr>
          <w:rFonts w:cs="Times New Roman"/>
          <w:szCs w:val="24"/>
        </w:rPr>
        <w:t>Singleton, M</w:t>
      </w:r>
      <w:r w:rsidR="00D72398">
        <w:rPr>
          <w:rFonts w:cs="Times New Roman"/>
          <w:szCs w:val="24"/>
        </w:rPr>
        <w:t xml:space="preserve">ark, </w:t>
      </w:r>
      <w:r w:rsidR="00F27AB3">
        <w:rPr>
          <w:rFonts w:cs="Times New Roman"/>
          <w:szCs w:val="24"/>
        </w:rPr>
        <w:t xml:space="preserve">and </w:t>
      </w:r>
      <w:r w:rsidR="00D72398">
        <w:rPr>
          <w:rFonts w:cs="Times New Roman"/>
          <w:szCs w:val="24"/>
        </w:rPr>
        <w:t>Jean</w:t>
      </w:r>
      <w:r w:rsidRPr="00732D1A">
        <w:rPr>
          <w:rFonts w:cs="Times New Roman"/>
          <w:szCs w:val="24"/>
        </w:rPr>
        <w:t xml:space="preserve"> Byrne</w:t>
      </w:r>
    </w:p>
    <w:p w14:paraId="71BA46C5" w14:textId="428C4103" w:rsidR="005972EF" w:rsidRPr="00732D1A" w:rsidRDefault="00A276BB" w:rsidP="008D2B84">
      <w:pPr>
        <w:autoSpaceDE w:val="0"/>
        <w:autoSpaceDN w:val="0"/>
        <w:adjustRightInd w:val="0"/>
        <w:spacing w:before="0" w:after="0"/>
        <w:ind w:left="1701" w:right="705" w:hanging="567"/>
        <w:contextualSpacing/>
        <w:jc w:val="both"/>
        <w:rPr>
          <w:rFonts w:cs="Times New Roman"/>
          <w:szCs w:val="24"/>
        </w:rPr>
      </w:pPr>
      <w:r w:rsidRPr="00732D1A">
        <w:rPr>
          <w:rFonts w:cs="Times New Roman"/>
          <w:szCs w:val="24"/>
        </w:rPr>
        <w:t>2</w:t>
      </w:r>
      <w:r w:rsidR="005972EF" w:rsidRPr="00732D1A">
        <w:rPr>
          <w:rFonts w:cs="Times New Roman"/>
          <w:szCs w:val="24"/>
        </w:rPr>
        <w:t>008</w:t>
      </w:r>
      <w:r w:rsidR="00D72398">
        <w:rPr>
          <w:rFonts w:cs="Times New Roman"/>
          <w:szCs w:val="24"/>
        </w:rPr>
        <w:t xml:space="preserve"> </w:t>
      </w:r>
      <w:r w:rsidR="005972EF" w:rsidRPr="00732D1A">
        <w:rPr>
          <w:rFonts w:cs="Times New Roman"/>
          <w:i/>
          <w:iCs/>
          <w:szCs w:val="24"/>
        </w:rPr>
        <w:t>Yoga in The Modern World: Contemporary Perspectives</w:t>
      </w:r>
      <w:r w:rsidR="005972EF" w:rsidRPr="00732D1A">
        <w:rPr>
          <w:rFonts w:cs="Times New Roman"/>
          <w:szCs w:val="24"/>
        </w:rPr>
        <w:t xml:space="preserve">. </w:t>
      </w:r>
      <w:r w:rsidR="00D72398">
        <w:rPr>
          <w:rFonts w:cs="Times New Roman"/>
          <w:szCs w:val="24"/>
        </w:rPr>
        <w:t xml:space="preserve">New York: </w:t>
      </w:r>
      <w:r w:rsidR="005972EF" w:rsidRPr="00732D1A">
        <w:rPr>
          <w:rFonts w:cs="Times New Roman"/>
          <w:szCs w:val="24"/>
        </w:rPr>
        <w:t xml:space="preserve">Routledge. </w:t>
      </w:r>
    </w:p>
    <w:p w14:paraId="1EE97F71" w14:textId="77777777" w:rsidR="00F27AB3" w:rsidRDefault="005972EF" w:rsidP="008D2B84">
      <w:pPr>
        <w:pStyle w:val="NormalWeb"/>
        <w:shd w:val="clear" w:color="auto" w:fill="FFFFFF"/>
        <w:spacing w:before="0" w:beforeAutospacing="0" w:after="0" w:afterAutospacing="0"/>
        <w:ind w:left="1134" w:right="705" w:hanging="567"/>
        <w:contextualSpacing/>
        <w:jc w:val="both"/>
      </w:pPr>
      <w:r w:rsidRPr="00732D1A">
        <w:t>Singleton, M</w:t>
      </w:r>
      <w:r w:rsidR="00D72398">
        <w:t>ark, and Ellen</w:t>
      </w:r>
      <w:r w:rsidR="007C259F" w:rsidRPr="00732D1A">
        <w:t xml:space="preserve"> </w:t>
      </w:r>
      <w:r w:rsidRPr="00732D1A">
        <w:t>Goldberg</w:t>
      </w:r>
    </w:p>
    <w:p w14:paraId="1239F186" w14:textId="4394C79E" w:rsidR="005972EF" w:rsidRPr="00732D1A" w:rsidRDefault="005972EF" w:rsidP="008D2B84">
      <w:pPr>
        <w:pStyle w:val="NormalWeb"/>
        <w:shd w:val="clear" w:color="auto" w:fill="FFFFFF"/>
        <w:spacing w:before="0" w:beforeAutospacing="0" w:after="0" w:afterAutospacing="0"/>
        <w:ind w:left="1134" w:right="705"/>
        <w:contextualSpacing/>
        <w:jc w:val="both"/>
      </w:pPr>
      <w:r w:rsidRPr="00732D1A">
        <w:t xml:space="preserve">2014 </w:t>
      </w:r>
      <w:r w:rsidRPr="00732D1A">
        <w:rPr>
          <w:i/>
          <w:iCs/>
        </w:rPr>
        <w:t>Gurus of Modern Yoga</w:t>
      </w:r>
      <w:r w:rsidRPr="00732D1A">
        <w:t xml:space="preserve">. </w:t>
      </w:r>
      <w:r w:rsidR="00F27AB3">
        <w:t xml:space="preserve">New York: </w:t>
      </w:r>
      <w:r w:rsidRPr="00732D1A">
        <w:t>Oxford University Press.</w:t>
      </w:r>
    </w:p>
    <w:p w14:paraId="02F7D261" w14:textId="77777777" w:rsidR="00F27AB3" w:rsidRDefault="005972EF" w:rsidP="008D2B84">
      <w:pPr>
        <w:pStyle w:val="NormalWeb"/>
        <w:shd w:val="clear" w:color="auto" w:fill="FFFFFF"/>
        <w:spacing w:before="0" w:beforeAutospacing="0" w:after="0" w:afterAutospacing="0"/>
        <w:ind w:left="1134" w:right="705" w:hanging="567"/>
        <w:contextualSpacing/>
        <w:jc w:val="both"/>
      </w:pPr>
      <w:r w:rsidRPr="00732D1A">
        <w:t>Smith, S</w:t>
      </w:r>
      <w:r w:rsidR="00F27AB3">
        <w:t>abrina</w:t>
      </w:r>
      <w:r w:rsidR="00A276BB" w:rsidRPr="00732D1A">
        <w:t>,</w:t>
      </w:r>
      <w:r w:rsidRPr="00732D1A">
        <w:t xml:space="preserve"> </w:t>
      </w:r>
      <w:r w:rsidR="00F27AB3">
        <w:t>and Matthew</w:t>
      </w:r>
      <w:r w:rsidR="007C259F" w:rsidRPr="00732D1A">
        <w:t xml:space="preserve"> </w:t>
      </w:r>
      <w:r w:rsidRPr="00732D1A">
        <w:t>Atencio</w:t>
      </w:r>
    </w:p>
    <w:p w14:paraId="53F36231" w14:textId="327B3984" w:rsidR="005972EF" w:rsidRPr="00732D1A" w:rsidRDefault="005972EF" w:rsidP="008D2B84">
      <w:pPr>
        <w:pStyle w:val="NormalWeb"/>
        <w:shd w:val="clear" w:color="auto" w:fill="FFFFFF"/>
        <w:spacing w:before="0" w:beforeAutospacing="0" w:after="0" w:afterAutospacing="0"/>
        <w:ind w:left="1701" w:right="705" w:hanging="567"/>
        <w:contextualSpacing/>
        <w:jc w:val="both"/>
      </w:pPr>
      <w:r w:rsidRPr="00732D1A">
        <w:t>2017</w:t>
      </w:r>
      <w:r w:rsidR="007C259F" w:rsidRPr="00732D1A">
        <w:t xml:space="preserve"> </w:t>
      </w:r>
      <w:r w:rsidRPr="00732D1A">
        <w:t xml:space="preserve">Yoga is yoga. Yoga is everywhere. You either practice or you don’t: a qualitative examination of yoga social dynamics. </w:t>
      </w:r>
      <w:r w:rsidRPr="00732D1A">
        <w:rPr>
          <w:i/>
        </w:rPr>
        <w:t xml:space="preserve">Sport </w:t>
      </w:r>
      <w:r w:rsidR="00A276BB" w:rsidRPr="00732D1A">
        <w:rPr>
          <w:i/>
        </w:rPr>
        <w:t xml:space="preserve">in </w:t>
      </w:r>
      <w:r w:rsidRPr="00732D1A">
        <w:rPr>
          <w:i/>
        </w:rPr>
        <w:t>So</w:t>
      </w:r>
      <w:r w:rsidR="00A276BB" w:rsidRPr="00732D1A">
        <w:rPr>
          <w:i/>
        </w:rPr>
        <w:t>ciety</w:t>
      </w:r>
      <w:r w:rsidR="007C259F" w:rsidRPr="00732D1A">
        <w:t xml:space="preserve"> </w:t>
      </w:r>
      <w:r w:rsidRPr="00732D1A">
        <w:t>20</w:t>
      </w:r>
      <w:r w:rsidR="007C259F" w:rsidRPr="00732D1A">
        <w:t>(</w:t>
      </w:r>
      <w:r w:rsidR="00A276BB" w:rsidRPr="00732D1A">
        <w:t>9)</w:t>
      </w:r>
      <w:r w:rsidR="00F27AB3">
        <w:t>:</w:t>
      </w:r>
      <w:r w:rsidR="007C259F" w:rsidRPr="00732D1A">
        <w:t xml:space="preserve"> </w:t>
      </w:r>
      <w:r w:rsidRPr="00732D1A">
        <w:t>1167-1184.</w:t>
      </w:r>
    </w:p>
    <w:p w14:paraId="1BC130FA" w14:textId="77777777" w:rsidR="00F27AB3" w:rsidRDefault="005972EF" w:rsidP="008D2B84">
      <w:pPr>
        <w:pStyle w:val="NormalWeb"/>
        <w:shd w:val="clear" w:color="auto" w:fill="FFFFFF"/>
        <w:spacing w:before="0" w:beforeAutospacing="0" w:after="0" w:afterAutospacing="0"/>
        <w:ind w:left="1134" w:right="705" w:hanging="567"/>
        <w:contextualSpacing/>
        <w:jc w:val="both"/>
      </w:pPr>
      <w:r w:rsidRPr="00732D1A">
        <w:t>Strauss, S</w:t>
      </w:r>
      <w:r w:rsidR="00F27AB3">
        <w:t xml:space="preserve">arah </w:t>
      </w:r>
    </w:p>
    <w:p w14:paraId="3B0ADAB3" w14:textId="612C4682" w:rsidR="005972EF" w:rsidRPr="00732D1A" w:rsidRDefault="005972EF" w:rsidP="008D2B84">
      <w:pPr>
        <w:pStyle w:val="NormalWeb"/>
        <w:shd w:val="clear" w:color="auto" w:fill="FFFFFF"/>
        <w:spacing w:before="0" w:beforeAutospacing="0" w:after="0" w:afterAutospacing="0"/>
        <w:ind w:left="1134" w:right="705"/>
        <w:contextualSpacing/>
        <w:jc w:val="both"/>
      </w:pPr>
      <w:r w:rsidRPr="00732D1A">
        <w:t xml:space="preserve">2005 </w:t>
      </w:r>
      <w:r w:rsidRPr="00732D1A">
        <w:rPr>
          <w:i/>
          <w:iCs/>
        </w:rPr>
        <w:t>Positioning yoga. Balancing acts across cultures</w:t>
      </w:r>
      <w:r w:rsidRPr="00732D1A">
        <w:t xml:space="preserve">. </w:t>
      </w:r>
      <w:r w:rsidR="00F27AB3">
        <w:t xml:space="preserve">London: </w:t>
      </w:r>
      <w:r w:rsidRPr="00732D1A">
        <w:t xml:space="preserve">Berg. </w:t>
      </w:r>
    </w:p>
    <w:p w14:paraId="0C326874" w14:textId="77777777" w:rsidR="00F27AB3" w:rsidRDefault="005972EF" w:rsidP="008D2B84">
      <w:pPr>
        <w:pStyle w:val="NormalWeb"/>
        <w:shd w:val="clear" w:color="auto" w:fill="FFFFFF"/>
        <w:spacing w:before="0" w:beforeAutospacing="0" w:after="0" w:afterAutospacing="0"/>
        <w:ind w:left="1134" w:right="705" w:hanging="567"/>
        <w:contextualSpacing/>
        <w:jc w:val="both"/>
      </w:pPr>
      <w:r w:rsidRPr="00732D1A">
        <w:t>Stebbins, R</w:t>
      </w:r>
      <w:r w:rsidR="00F27AB3">
        <w:t xml:space="preserve">obert </w:t>
      </w:r>
      <w:r w:rsidRPr="00732D1A">
        <w:t xml:space="preserve">A. </w:t>
      </w:r>
    </w:p>
    <w:p w14:paraId="2A74EA42" w14:textId="4EE29DC5" w:rsidR="005972EF" w:rsidRPr="00732D1A" w:rsidRDefault="005972EF" w:rsidP="008D2B84">
      <w:pPr>
        <w:pStyle w:val="NormalWeb"/>
        <w:shd w:val="clear" w:color="auto" w:fill="FFFFFF"/>
        <w:spacing w:before="0" w:beforeAutospacing="0" w:after="0" w:afterAutospacing="0"/>
        <w:ind w:left="1701" w:right="705" w:hanging="567"/>
        <w:contextualSpacing/>
        <w:jc w:val="both"/>
        <w:rPr>
          <w:rFonts w:eastAsiaTheme="minorHAnsi"/>
        </w:rPr>
      </w:pPr>
      <w:r w:rsidRPr="00732D1A">
        <w:t xml:space="preserve">1982 </w:t>
      </w:r>
      <w:r w:rsidRPr="00732D1A">
        <w:rPr>
          <w:rFonts w:eastAsiaTheme="minorHAnsi"/>
        </w:rPr>
        <w:t>Serious Leisure: A Conceptual Statement</w:t>
      </w:r>
      <w:r w:rsidR="00A276BB" w:rsidRPr="00732D1A">
        <w:rPr>
          <w:rFonts w:eastAsiaTheme="minorHAnsi"/>
        </w:rPr>
        <w:t>.</w:t>
      </w:r>
      <w:r w:rsidRPr="00732D1A">
        <w:rPr>
          <w:rFonts w:eastAsiaTheme="minorHAnsi"/>
        </w:rPr>
        <w:t xml:space="preserve"> </w:t>
      </w:r>
      <w:r w:rsidR="00A276BB" w:rsidRPr="00732D1A">
        <w:rPr>
          <w:rFonts w:eastAsiaTheme="minorHAnsi"/>
          <w:i/>
          <w:iCs/>
        </w:rPr>
        <w:t xml:space="preserve">The </w:t>
      </w:r>
      <w:r w:rsidRPr="00732D1A">
        <w:rPr>
          <w:rFonts w:eastAsiaTheme="minorHAnsi"/>
          <w:i/>
          <w:iCs/>
        </w:rPr>
        <w:t>Pac</w:t>
      </w:r>
      <w:r w:rsidR="00A276BB" w:rsidRPr="00732D1A">
        <w:rPr>
          <w:rFonts w:eastAsiaTheme="minorHAnsi"/>
          <w:i/>
          <w:iCs/>
        </w:rPr>
        <w:t>ific</w:t>
      </w:r>
      <w:r w:rsidRPr="00732D1A">
        <w:rPr>
          <w:rFonts w:eastAsiaTheme="minorHAnsi"/>
          <w:i/>
          <w:iCs/>
        </w:rPr>
        <w:t xml:space="preserve"> Sociol</w:t>
      </w:r>
      <w:r w:rsidR="00A276BB" w:rsidRPr="00732D1A">
        <w:rPr>
          <w:rFonts w:eastAsiaTheme="minorHAnsi"/>
          <w:i/>
          <w:iCs/>
        </w:rPr>
        <w:t>ogical</w:t>
      </w:r>
      <w:r w:rsidRPr="00732D1A">
        <w:rPr>
          <w:rFonts w:eastAsiaTheme="minorHAnsi"/>
          <w:i/>
          <w:iCs/>
        </w:rPr>
        <w:t xml:space="preserve"> Rev</w:t>
      </w:r>
      <w:r w:rsidR="00A276BB" w:rsidRPr="00732D1A">
        <w:rPr>
          <w:rFonts w:eastAsiaTheme="minorHAnsi"/>
          <w:i/>
          <w:iCs/>
        </w:rPr>
        <w:t>iew</w:t>
      </w:r>
      <w:r w:rsidR="007C259F" w:rsidRPr="00732D1A">
        <w:rPr>
          <w:rFonts w:eastAsiaTheme="minorHAnsi"/>
        </w:rPr>
        <w:t xml:space="preserve"> </w:t>
      </w:r>
      <w:r w:rsidRPr="00732D1A">
        <w:rPr>
          <w:rFonts w:eastAsiaTheme="minorHAnsi"/>
        </w:rPr>
        <w:t>25</w:t>
      </w:r>
      <w:r w:rsidR="007C259F" w:rsidRPr="00732D1A">
        <w:rPr>
          <w:rFonts w:eastAsiaTheme="minorHAnsi"/>
        </w:rPr>
        <w:t>(2)</w:t>
      </w:r>
      <w:r w:rsidR="00F27AB3">
        <w:rPr>
          <w:rFonts w:eastAsiaTheme="minorHAnsi"/>
        </w:rPr>
        <w:t>:</w:t>
      </w:r>
      <w:r w:rsidR="007C259F" w:rsidRPr="00732D1A">
        <w:rPr>
          <w:rFonts w:eastAsiaTheme="minorHAnsi"/>
        </w:rPr>
        <w:t xml:space="preserve"> </w:t>
      </w:r>
      <w:r w:rsidRPr="00732D1A">
        <w:rPr>
          <w:rFonts w:eastAsiaTheme="minorHAnsi"/>
        </w:rPr>
        <w:t>251-272.</w:t>
      </w:r>
    </w:p>
    <w:p w14:paraId="1C6F369C" w14:textId="77777777" w:rsidR="00F27AB3" w:rsidRDefault="005972EF" w:rsidP="008D2B84">
      <w:pPr>
        <w:pStyle w:val="NormalWeb"/>
        <w:shd w:val="clear" w:color="auto" w:fill="FFFFFF"/>
        <w:spacing w:before="0" w:beforeAutospacing="0" w:after="0" w:afterAutospacing="0"/>
        <w:ind w:left="1134" w:right="705" w:hanging="567"/>
        <w:contextualSpacing/>
        <w:jc w:val="both"/>
      </w:pPr>
      <w:bookmarkStart w:id="17" w:name="_Hlk87869328"/>
      <w:r w:rsidRPr="00732D1A">
        <w:t>Strhan, A</w:t>
      </w:r>
      <w:r w:rsidR="00F27AB3">
        <w:t>nna</w:t>
      </w:r>
    </w:p>
    <w:p w14:paraId="624BA8A9" w14:textId="04F0AE08" w:rsidR="005972EF" w:rsidRPr="00732D1A" w:rsidRDefault="005972EF" w:rsidP="008D2B84">
      <w:pPr>
        <w:pStyle w:val="NormalWeb"/>
        <w:shd w:val="clear" w:color="auto" w:fill="FFFFFF"/>
        <w:spacing w:before="0" w:beforeAutospacing="0" w:after="0" w:afterAutospacing="0"/>
        <w:ind w:left="1701" w:right="705" w:hanging="567"/>
        <w:contextualSpacing/>
        <w:jc w:val="both"/>
      </w:pPr>
      <w:r w:rsidRPr="00732D1A">
        <w:t xml:space="preserve">2015 </w:t>
      </w:r>
      <w:r w:rsidRPr="00732D1A">
        <w:rPr>
          <w:i/>
        </w:rPr>
        <w:t xml:space="preserve">Aliens and Strangers? The Struggle for Coherence in the Everyday Lives of Evangelicals. </w:t>
      </w:r>
      <w:r w:rsidR="00F27AB3" w:rsidRPr="00F27AB3">
        <w:rPr>
          <w:iCs/>
        </w:rPr>
        <w:t>Oxford:</w:t>
      </w:r>
      <w:r w:rsidR="00F27AB3">
        <w:rPr>
          <w:i/>
        </w:rPr>
        <w:t xml:space="preserve"> </w:t>
      </w:r>
      <w:r w:rsidRPr="00732D1A">
        <w:t>Oxford University Press.</w:t>
      </w:r>
    </w:p>
    <w:p w14:paraId="0B924E90" w14:textId="0779CFB1" w:rsidR="005972EF" w:rsidRPr="00732D1A" w:rsidRDefault="005972EF" w:rsidP="008D2B84">
      <w:pPr>
        <w:pStyle w:val="CommentText"/>
        <w:spacing w:before="0" w:after="0"/>
        <w:ind w:left="1701" w:right="705" w:hanging="567"/>
        <w:contextualSpacing/>
        <w:jc w:val="both"/>
        <w:rPr>
          <w:rFonts w:cs="Times New Roman"/>
          <w:sz w:val="24"/>
          <w:szCs w:val="24"/>
        </w:rPr>
      </w:pPr>
      <w:r w:rsidRPr="00732D1A">
        <w:rPr>
          <w:rFonts w:cs="Times New Roman"/>
          <w:sz w:val="24"/>
          <w:szCs w:val="24"/>
        </w:rPr>
        <w:t xml:space="preserve">2017 </w:t>
      </w:r>
      <w:r w:rsidR="00FA2BD3" w:rsidRPr="00732D1A">
        <w:rPr>
          <w:rFonts w:cs="Times New Roman"/>
          <w:sz w:val="24"/>
          <w:szCs w:val="24"/>
        </w:rPr>
        <w:t>‘</w:t>
      </w:r>
      <w:r w:rsidRPr="00732D1A">
        <w:rPr>
          <w:rFonts w:cs="Times New Roman"/>
          <w:sz w:val="24"/>
          <w:szCs w:val="24"/>
        </w:rPr>
        <w:t>I want there to be no glass ceiling’: Evangelicals’ engagements with class, education, and urban childhoods.</w:t>
      </w:r>
      <w:r w:rsidR="00FA2BD3" w:rsidRPr="00732D1A">
        <w:rPr>
          <w:rFonts w:cs="Times New Roman"/>
          <w:sz w:val="24"/>
          <w:szCs w:val="24"/>
        </w:rPr>
        <w:t xml:space="preserve"> </w:t>
      </w:r>
      <w:r w:rsidRPr="00732D1A">
        <w:rPr>
          <w:rFonts w:cs="Times New Roman"/>
          <w:i/>
          <w:sz w:val="24"/>
          <w:szCs w:val="24"/>
        </w:rPr>
        <w:t>Sociol</w:t>
      </w:r>
      <w:r w:rsidR="00842760" w:rsidRPr="00732D1A">
        <w:rPr>
          <w:rFonts w:cs="Times New Roman"/>
          <w:i/>
          <w:sz w:val="24"/>
          <w:szCs w:val="24"/>
        </w:rPr>
        <w:t>ogical</w:t>
      </w:r>
      <w:r w:rsidRPr="00732D1A">
        <w:rPr>
          <w:rFonts w:cs="Times New Roman"/>
          <w:i/>
          <w:sz w:val="24"/>
          <w:szCs w:val="24"/>
        </w:rPr>
        <w:t xml:space="preserve"> Re</w:t>
      </w:r>
      <w:r w:rsidR="00842760" w:rsidRPr="00732D1A">
        <w:rPr>
          <w:rFonts w:cs="Times New Roman"/>
          <w:i/>
          <w:sz w:val="24"/>
          <w:szCs w:val="24"/>
        </w:rPr>
        <w:t>search</w:t>
      </w:r>
      <w:r w:rsidRPr="00732D1A">
        <w:rPr>
          <w:rFonts w:cs="Times New Roman"/>
          <w:i/>
          <w:sz w:val="24"/>
          <w:szCs w:val="24"/>
        </w:rPr>
        <w:t xml:space="preserve"> Online</w:t>
      </w:r>
      <w:r w:rsidR="00FA2BD3" w:rsidRPr="00732D1A">
        <w:rPr>
          <w:rFonts w:cs="Times New Roman"/>
          <w:sz w:val="24"/>
          <w:szCs w:val="24"/>
        </w:rPr>
        <w:t xml:space="preserve"> </w:t>
      </w:r>
      <w:r w:rsidRPr="00732D1A">
        <w:rPr>
          <w:rFonts w:cs="Times New Roman"/>
          <w:sz w:val="24"/>
          <w:szCs w:val="24"/>
        </w:rPr>
        <w:t>22</w:t>
      </w:r>
      <w:r w:rsidR="00FA2BD3" w:rsidRPr="00732D1A">
        <w:rPr>
          <w:rFonts w:cs="Times New Roman"/>
          <w:sz w:val="24"/>
          <w:szCs w:val="24"/>
        </w:rPr>
        <w:t>(1)</w:t>
      </w:r>
      <w:r w:rsidR="004A2B8B">
        <w:rPr>
          <w:rFonts w:cs="Times New Roman"/>
          <w:sz w:val="24"/>
          <w:szCs w:val="24"/>
        </w:rPr>
        <w:t>:</w:t>
      </w:r>
      <w:r w:rsidR="00842760" w:rsidRPr="00732D1A">
        <w:rPr>
          <w:rFonts w:cs="Times New Roman"/>
          <w:sz w:val="24"/>
          <w:szCs w:val="24"/>
        </w:rPr>
        <w:t xml:space="preserve"> </w:t>
      </w:r>
      <w:r w:rsidRPr="00732D1A">
        <w:rPr>
          <w:rFonts w:cs="Times New Roman"/>
          <w:sz w:val="24"/>
          <w:szCs w:val="24"/>
        </w:rPr>
        <w:t xml:space="preserve">146-160. </w:t>
      </w:r>
    </w:p>
    <w:p w14:paraId="06DCA4C3" w14:textId="40AC416F" w:rsidR="005972EF" w:rsidRPr="00732D1A" w:rsidRDefault="005972EF" w:rsidP="008D2B84">
      <w:pPr>
        <w:pStyle w:val="CommentText"/>
        <w:spacing w:before="0" w:after="0"/>
        <w:ind w:left="1701" w:right="705" w:hanging="567"/>
        <w:contextualSpacing/>
        <w:jc w:val="both"/>
        <w:rPr>
          <w:rFonts w:cs="Times New Roman"/>
          <w:sz w:val="24"/>
          <w:szCs w:val="24"/>
        </w:rPr>
      </w:pPr>
      <w:r w:rsidRPr="00732D1A">
        <w:rPr>
          <w:rFonts w:cs="Times New Roman"/>
          <w:sz w:val="24"/>
          <w:szCs w:val="24"/>
        </w:rPr>
        <w:t xml:space="preserve">2019 </w:t>
      </w:r>
      <w:r w:rsidRPr="00732D1A">
        <w:rPr>
          <w:rFonts w:cs="Times New Roman"/>
          <w:i/>
          <w:sz w:val="24"/>
          <w:szCs w:val="24"/>
        </w:rPr>
        <w:t>The Figure of the Child in Contemporary Evangelicalism</w:t>
      </w:r>
      <w:r w:rsidRPr="00732D1A">
        <w:rPr>
          <w:rFonts w:cs="Times New Roman"/>
          <w:sz w:val="24"/>
          <w:szCs w:val="24"/>
        </w:rPr>
        <w:t xml:space="preserve">. </w:t>
      </w:r>
      <w:r w:rsidR="004A2B8B">
        <w:rPr>
          <w:rFonts w:cs="Times New Roman"/>
          <w:sz w:val="24"/>
          <w:szCs w:val="24"/>
        </w:rPr>
        <w:t xml:space="preserve">Oxford: </w:t>
      </w:r>
      <w:r w:rsidRPr="00732D1A">
        <w:rPr>
          <w:rFonts w:cs="Times New Roman"/>
          <w:sz w:val="24"/>
          <w:szCs w:val="24"/>
        </w:rPr>
        <w:t>Oxford University Press.</w:t>
      </w:r>
    </w:p>
    <w:p w14:paraId="59A97407" w14:textId="196FC661" w:rsidR="005972EF" w:rsidRPr="00732D1A" w:rsidRDefault="004A2B8B" w:rsidP="008D2B84">
      <w:pPr>
        <w:pStyle w:val="CommentText"/>
        <w:spacing w:before="0" w:after="0"/>
        <w:ind w:left="1701" w:right="705" w:hanging="567"/>
        <w:contextualSpacing/>
        <w:jc w:val="both"/>
        <w:rPr>
          <w:rFonts w:cs="Times New Roman"/>
          <w:sz w:val="24"/>
          <w:szCs w:val="24"/>
        </w:rPr>
      </w:pPr>
      <w:r>
        <w:rPr>
          <w:rFonts w:cs="Times New Roman"/>
          <w:sz w:val="24"/>
          <w:szCs w:val="24"/>
        </w:rPr>
        <w:t>2022</w:t>
      </w:r>
      <w:r w:rsidR="005972EF" w:rsidRPr="00732D1A">
        <w:rPr>
          <w:rFonts w:cs="Times New Roman"/>
          <w:sz w:val="24"/>
          <w:szCs w:val="24"/>
        </w:rPr>
        <w:t xml:space="preserve"> “God isn’t a communist”: Conservative Evangelicals, Money and Morality in London</w:t>
      </w:r>
      <w:r w:rsidR="00FA2BD3" w:rsidRPr="00732D1A">
        <w:rPr>
          <w:rFonts w:cs="Times New Roman"/>
          <w:sz w:val="24"/>
          <w:szCs w:val="24"/>
        </w:rPr>
        <w:t>. In</w:t>
      </w:r>
      <w:r w:rsidR="005972EF" w:rsidRPr="00732D1A">
        <w:rPr>
          <w:rFonts w:cs="Times New Roman"/>
          <w:sz w:val="24"/>
          <w:szCs w:val="24"/>
        </w:rPr>
        <w:t xml:space="preserve"> </w:t>
      </w:r>
      <w:bookmarkStart w:id="18" w:name="_Hlk86505066"/>
      <w:r w:rsidRPr="00732D1A">
        <w:rPr>
          <w:rFonts w:cs="Times New Roman"/>
          <w:i/>
          <w:sz w:val="24"/>
          <w:szCs w:val="24"/>
        </w:rPr>
        <w:t>Where is the Good in the World? Ethical Life between Social Theory and Philosophy</w:t>
      </w:r>
      <w:r>
        <w:rPr>
          <w:rFonts w:cs="Times New Roman"/>
          <w:sz w:val="24"/>
          <w:szCs w:val="24"/>
        </w:rPr>
        <w:t xml:space="preserve">, edited by </w:t>
      </w:r>
      <w:r w:rsidR="00FA2BD3" w:rsidRPr="00732D1A">
        <w:rPr>
          <w:rFonts w:cs="Times New Roman"/>
          <w:sz w:val="24"/>
          <w:szCs w:val="24"/>
        </w:rPr>
        <w:t>D</w:t>
      </w:r>
      <w:r>
        <w:rPr>
          <w:rFonts w:cs="Times New Roman"/>
          <w:sz w:val="24"/>
          <w:szCs w:val="24"/>
        </w:rPr>
        <w:t>avid</w:t>
      </w:r>
      <w:r w:rsidR="00FA2BD3" w:rsidRPr="00732D1A">
        <w:rPr>
          <w:rFonts w:cs="Times New Roman"/>
          <w:sz w:val="24"/>
          <w:szCs w:val="24"/>
        </w:rPr>
        <w:t xml:space="preserve"> Henig, A</w:t>
      </w:r>
      <w:r>
        <w:rPr>
          <w:rFonts w:cs="Times New Roman"/>
          <w:sz w:val="24"/>
          <w:szCs w:val="24"/>
        </w:rPr>
        <w:t>nna</w:t>
      </w:r>
      <w:r w:rsidR="00FA2BD3" w:rsidRPr="00732D1A">
        <w:rPr>
          <w:rFonts w:cs="Times New Roman"/>
          <w:sz w:val="24"/>
          <w:szCs w:val="24"/>
        </w:rPr>
        <w:t xml:space="preserve"> Strhan </w:t>
      </w:r>
      <w:r>
        <w:rPr>
          <w:rFonts w:cs="Times New Roman"/>
          <w:sz w:val="24"/>
          <w:szCs w:val="24"/>
        </w:rPr>
        <w:t>and</w:t>
      </w:r>
      <w:r w:rsidR="00FA2BD3" w:rsidRPr="00732D1A">
        <w:rPr>
          <w:rFonts w:cs="Times New Roman"/>
          <w:sz w:val="24"/>
          <w:szCs w:val="24"/>
        </w:rPr>
        <w:t xml:space="preserve"> J</w:t>
      </w:r>
      <w:r>
        <w:rPr>
          <w:rFonts w:cs="Times New Roman"/>
          <w:sz w:val="24"/>
          <w:szCs w:val="24"/>
        </w:rPr>
        <w:t>oel</w:t>
      </w:r>
      <w:r w:rsidR="00FA2BD3" w:rsidRPr="00732D1A">
        <w:rPr>
          <w:rFonts w:cs="Times New Roman"/>
          <w:sz w:val="24"/>
          <w:szCs w:val="24"/>
        </w:rPr>
        <w:t xml:space="preserve"> Robins</w:t>
      </w:r>
      <w:bookmarkEnd w:id="18"/>
      <w:r w:rsidR="00EE685C">
        <w:rPr>
          <w:rFonts w:cs="Times New Roman"/>
          <w:sz w:val="24"/>
          <w:szCs w:val="24"/>
        </w:rPr>
        <w:t>, 161-179. New York:</w:t>
      </w:r>
      <w:r>
        <w:rPr>
          <w:rFonts w:cs="Times New Roman"/>
          <w:sz w:val="24"/>
          <w:szCs w:val="24"/>
        </w:rPr>
        <w:t xml:space="preserve"> </w:t>
      </w:r>
      <w:proofErr w:type="spellStart"/>
      <w:r w:rsidR="005972EF" w:rsidRPr="00732D1A">
        <w:rPr>
          <w:rFonts w:cs="Times New Roman"/>
          <w:sz w:val="24"/>
          <w:szCs w:val="24"/>
        </w:rPr>
        <w:t>Berghahn</w:t>
      </w:r>
      <w:proofErr w:type="spellEnd"/>
      <w:r w:rsidR="005972EF" w:rsidRPr="00732D1A">
        <w:rPr>
          <w:rFonts w:cs="Times New Roman"/>
          <w:sz w:val="24"/>
          <w:szCs w:val="24"/>
        </w:rPr>
        <w:t xml:space="preserve"> Books. </w:t>
      </w:r>
    </w:p>
    <w:bookmarkEnd w:id="17"/>
    <w:p w14:paraId="49FF1F27" w14:textId="77777777" w:rsidR="00EE685C" w:rsidRDefault="005972EF" w:rsidP="008D2B84">
      <w:pPr>
        <w:pStyle w:val="NormalWeb"/>
        <w:shd w:val="clear" w:color="auto" w:fill="FFFFFF"/>
        <w:spacing w:before="0" w:beforeAutospacing="0" w:after="0" w:afterAutospacing="0"/>
        <w:ind w:left="1134" w:right="705" w:hanging="567"/>
        <w:contextualSpacing/>
        <w:jc w:val="both"/>
      </w:pPr>
      <w:r w:rsidRPr="00732D1A">
        <w:t>Swartz, D</w:t>
      </w:r>
      <w:r w:rsidR="00EE685C">
        <w:t>avid</w:t>
      </w:r>
    </w:p>
    <w:p w14:paraId="54D50A4E" w14:textId="4C8A12FC" w:rsidR="005972EF" w:rsidRPr="00732D1A" w:rsidRDefault="005972EF" w:rsidP="008D2B84">
      <w:pPr>
        <w:pStyle w:val="NormalWeb"/>
        <w:shd w:val="clear" w:color="auto" w:fill="FFFFFF"/>
        <w:spacing w:before="0" w:beforeAutospacing="0" w:after="0" w:afterAutospacing="0"/>
        <w:ind w:left="1701" w:right="705" w:hanging="567"/>
        <w:contextualSpacing/>
        <w:jc w:val="both"/>
      </w:pPr>
      <w:r w:rsidRPr="00732D1A">
        <w:t xml:space="preserve">1996 Bridging the </w:t>
      </w:r>
      <w:r w:rsidR="00FA2BD3" w:rsidRPr="00732D1A">
        <w:t>St</w:t>
      </w:r>
      <w:r w:rsidRPr="00732D1A">
        <w:t xml:space="preserve">udy of Culture and Religion: Pierre Bourdieu's Political Economy of Symbolic Power. </w:t>
      </w:r>
      <w:r w:rsidRPr="00732D1A">
        <w:rPr>
          <w:i/>
          <w:iCs/>
        </w:rPr>
        <w:t>Sociol</w:t>
      </w:r>
      <w:r w:rsidR="00842760" w:rsidRPr="00732D1A">
        <w:rPr>
          <w:i/>
          <w:iCs/>
        </w:rPr>
        <w:t>ogy of</w:t>
      </w:r>
      <w:r w:rsidRPr="00732D1A">
        <w:rPr>
          <w:i/>
          <w:iCs/>
        </w:rPr>
        <w:t xml:space="preserve"> Relig</w:t>
      </w:r>
      <w:r w:rsidR="00842760" w:rsidRPr="00732D1A">
        <w:rPr>
          <w:i/>
          <w:iCs/>
        </w:rPr>
        <w:t>ion</w:t>
      </w:r>
      <w:r w:rsidR="00FA2BD3" w:rsidRPr="00732D1A">
        <w:t xml:space="preserve">, </w:t>
      </w:r>
      <w:r w:rsidRPr="00732D1A">
        <w:t>57</w:t>
      </w:r>
      <w:r w:rsidR="00FA2BD3" w:rsidRPr="00732D1A">
        <w:t xml:space="preserve">(1), </w:t>
      </w:r>
      <w:r w:rsidRPr="00732D1A">
        <w:t xml:space="preserve">71-85. </w:t>
      </w:r>
    </w:p>
    <w:p w14:paraId="2AB3F527" w14:textId="77777777" w:rsidR="00EE685C" w:rsidRPr="00EE685C" w:rsidRDefault="005972EF" w:rsidP="008D2B84">
      <w:pPr>
        <w:autoSpaceDE w:val="0"/>
        <w:autoSpaceDN w:val="0"/>
        <w:adjustRightInd w:val="0"/>
        <w:spacing w:before="0" w:after="0"/>
        <w:ind w:left="1134" w:right="705" w:hanging="567"/>
        <w:contextualSpacing/>
        <w:jc w:val="both"/>
        <w:rPr>
          <w:rFonts w:cs="Times New Roman"/>
          <w:szCs w:val="24"/>
        </w:rPr>
      </w:pPr>
      <w:r w:rsidRPr="00EE685C">
        <w:rPr>
          <w:rFonts w:cs="Times New Roman"/>
          <w:szCs w:val="24"/>
        </w:rPr>
        <w:t xml:space="preserve">Wacquant, </w:t>
      </w:r>
      <w:proofErr w:type="spellStart"/>
      <w:r w:rsidR="00EE685C" w:rsidRPr="00EE685C">
        <w:rPr>
          <w:rFonts w:cs="Times New Roman"/>
          <w:color w:val="202124"/>
          <w:szCs w:val="24"/>
          <w:shd w:val="clear" w:color="auto" w:fill="FFFFFF"/>
        </w:rPr>
        <w:t>Loïc</w:t>
      </w:r>
      <w:proofErr w:type="spellEnd"/>
      <w:r w:rsidR="00EE685C" w:rsidRPr="00EE685C">
        <w:rPr>
          <w:rFonts w:cs="Times New Roman"/>
          <w:szCs w:val="24"/>
        </w:rPr>
        <w:t xml:space="preserve"> </w:t>
      </w:r>
      <w:r w:rsidRPr="00EE685C">
        <w:rPr>
          <w:rFonts w:cs="Times New Roman"/>
          <w:szCs w:val="24"/>
        </w:rPr>
        <w:t xml:space="preserve">D. </w:t>
      </w:r>
    </w:p>
    <w:p w14:paraId="0BF94368" w14:textId="64819021" w:rsidR="005972EF" w:rsidRPr="00732D1A" w:rsidRDefault="005972EF" w:rsidP="008D2B84">
      <w:pPr>
        <w:autoSpaceDE w:val="0"/>
        <w:autoSpaceDN w:val="0"/>
        <w:adjustRightInd w:val="0"/>
        <w:spacing w:before="0" w:after="0"/>
        <w:ind w:left="1701" w:right="705" w:hanging="567"/>
        <w:contextualSpacing/>
        <w:jc w:val="both"/>
        <w:rPr>
          <w:rFonts w:cs="Times New Roman"/>
          <w:szCs w:val="24"/>
        </w:rPr>
      </w:pPr>
      <w:r w:rsidRPr="00EE685C">
        <w:rPr>
          <w:rFonts w:cs="Times New Roman"/>
          <w:szCs w:val="24"/>
        </w:rPr>
        <w:t xml:space="preserve">2004 </w:t>
      </w:r>
      <w:r w:rsidRPr="00EE685C">
        <w:rPr>
          <w:rFonts w:eastAsia="MinionPro-It" w:cs="Times New Roman"/>
          <w:i/>
          <w:iCs/>
          <w:szCs w:val="24"/>
        </w:rPr>
        <w:t>Body</w:t>
      </w:r>
      <w:r w:rsidRPr="00732D1A">
        <w:rPr>
          <w:rFonts w:eastAsia="MinionPro-It" w:cs="Times New Roman"/>
          <w:i/>
          <w:iCs/>
          <w:szCs w:val="24"/>
        </w:rPr>
        <w:t xml:space="preserve"> and Soul: Notebooks of an Apprentice Boxer</w:t>
      </w:r>
      <w:r w:rsidRPr="00732D1A">
        <w:rPr>
          <w:rFonts w:cs="Times New Roman"/>
          <w:szCs w:val="24"/>
        </w:rPr>
        <w:t>.</w:t>
      </w:r>
      <w:r w:rsidR="00EE685C">
        <w:rPr>
          <w:rFonts w:cs="Times New Roman"/>
          <w:szCs w:val="24"/>
        </w:rPr>
        <w:t xml:space="preserve"> New York:</w:t>
      </w:r>
      <w:r w:rsidRPr="00732D1A">
        <w:rPr>
          <w:rFonts w:cs="Times New Roman"/>
          <w:szCs w:val="24"/>
        </w:rPr>
        <w:t xml:space="preserve"> Oxford University Press.</w:t>
      </w:r>
    </w:p>
    <w:p w14:paraId="7D31E8DB" w14:textId="77777777" w:rsidR="004441C4" w:rsidRDefault="005972EF" w:rsidP="008D2B84">
      <w:pPr>
        <w:pStyle w:val="NormalWeb"/>
        <w:shd w:val="clear" w:color="auto" w:fill="FFFFFF"/>
        <w:spacing w:before="0" w:beforeAutospacing="0" w:after="0" w:afterAutospacing="0"/>
        <w:ind w:left="1134" w:right="705" w:hanging="567"/>
        <w:contextualSpacing/>
        <w:jc w:val="both"/>
      </w:pPr>
      <w:r w:rsidRPr="00732D1A">
        <w:t>Wallenstein,</w:t>
      </w:r>
      <w:r w:rsidR="00FA2BD3" w:rsidRPr="00732D1A">
        <w:t xml:space="preserve"> S</w:t>
      </w:r>
      <w:r w:rsidR="004441C4">
        <w:t>ven-</w:t>
      </w:r>
      <w:proofErr w:type="spellStart"/>
      <w:r w:rsidR="004441C4">
        <w:t>Olov</w:t>
      </w:r>
      <w:proofErr w:type="spellEnd"/>
    </w:p>
    <w:p w14:paraId="749BA3ED" w14:textId="52C0163A" w:rsidR="005972EF" w:rsidRPr="00732D1A" w:rsidRDefault="005972EF" w:rsidP="008D2B84">
      <w:pPr>
        <w:pStyle w:val="NormalWeb"/>
        <w:shd w:val="clear" w:color="auto" w:fill="FFFFFF"/>
        <w:spacing w:before="0" w:beforeAutospacing="0" w:after="0" w:afterAutospacing="0"/>
        <w:ind w:left="1701" w:right="705" w:hanging="567"/>
        <w:contextualSpacing/>
        <w:jc w:val="both"/>
      </w:pPr>
      <w:r w:rsidRPr="00732D1A">
        <w:t>2013 Introduction: Foucault, Biopolitics, and Governmentality</w:t>
      </w:r>
      <w:r w:rsidR="002F12B6" w:rsidRPr="00732D1A">
        <w:t>.</w:t>
      </w:r>
      <w:r w:rsidRPr="00732D1A">
        <w:t xml:space="preserve"> </w:t>
      </w:r>
      <w:r w:rsidR="002F12B6" w:rsidRPr="00732D1A">
        <w:t>I</w:t>
      </w:r>
      <w:r w:rsidRPr="00732D1A">
        <w:t>n</w:t>
      </w:r>
      <w:r w:rsidR="00FA2BD3" w:rsidRPr="00732D1A">
        <w:t xml:space="preserve"> </w:t>
      </w:r>
      <w:r w:rsidR="004441C4" w:rsidRPr="00732D1A">
        <w:rPr>
          <w:i/>
          <w:iCs/>
        </w:rPr>
        <w:t>Foucault, Biopolitics and Governmentality</w:t>
      </w:r>
      <w:r w:rsidR="004441C4">
        <w:t xml:space="preserve">, edited by </w:t>
      </w:r>
      <w:r w:rsidR="00FA2BD3" w:rsidRPr="00732D1A">
        <w:t>J</w:t>
      </w:r>
      <w:r w:rsidR="004441C4">
        <w:t>akob</w:t>
      </w:r>
      <w:r w:rsidR="00FA2BD3" w:rsidRPr="00732D1A">
        <w:t xml:space="preserve"> Nilsson </w:t>
      </w:r>
      <w:bookmarkStart w:id="19" w:name="_Hlk52007170"/>
      <w:r w:rsidR="004441C4">
        <w:t>and</w:t>
      </w:r>
      <w:r w:rsidR="00FA2BD3" w:rsidRPr="00732D1A">
        <w:t xml:space="preserve"> S</w:t>
      </w:r>
      <w:r w:rsidR="004441C4">
        <w:t>ven-</w:t>
      </w:r>
      <w:proofErr w:type="spellStart"/>
      <w:r w:rsidR="004441C4">
        <w:t>Olov</w:t>
      </w:r>
      <w:proofErr w:type="spellEnd"/>
      <w:r w:rsidR="00FA2BD3" w:rsidRPr="00732D1A">
        <w:t xml:space="preserve"> Wallenstein</w:t>
      </w:r>
      <w:bookmarkEnd w:id="19"/>
      <w:r w:rsidR="004441C4">
        <w:t>, 7-34</w:t>
      </w:r>
      <w:r w:rsidR="004441C4" w:rsidRPr="004441C4">
        <w:t>.</w:t>
      </w:r>
      <w:r w:rsidR="004441C4">
        <w:rPr>
          <w:i/>
          <w:iCs/>
        </w:rPr>
        <w:t xml:space="preserve"> </w:t>
      </w:r>
      <w:proofErr w:type="spellStart"/>
      <w:r w:rsidR="004441C4">
        <w:t>Södertörn</w:t>
      </w:r>
      <w:proofErr w:type="spellEnd"/>
      <w:r w:rsidR="004441C4">
        <w:t xml:space="preserve">: </w:t>
      </w:r>
      <w:proofErr w:type="spellStart"/>
      <w:r w:rsidR="004441C4">
        <w:t>Södertörn</w:t>
      </w:r>
      <w:proofErr w:type="spellEnd"/>
      <w:r w:rsidR="004441C4">
        <w:t xml:space="preserve"> University. </w:t>
      </w:r>
    </w:p>
    <w:p w14:paraId="2AC9FC8E" w14:textId="77777777" w:rsidR="004441C4" w:rsidRDefault="005972EF" w:rsidP="008D2B84">
      <w:pPr>
        <w:autoSpaceDE w:val="0"/>
        <w:autoSpaceDN w:val="0"/>
        <w:adjustRightInd w:val="0"/>
        <w:spacing w:before="0" w:after="0"/>
        <w:ind w:left="1134" w:right="705" w:hanging="567"/>
        <w:contextualSpacing/>
        <w:jc w:val="both"/>
        <w:rPr>
          <w:rFonts w:cs="Times New Roman"/>
          <w:szCs w:val="24"/>
        </w:rPr>
      </w:pPr>
      <w:r w:rsidRPr="00732D1A">
        <w:rPr>
          <w:rFonts w:cs="Times New Roman"/>
          <w:szCs w:val="24"/>
        </w:rPr>
        <w:lastRenderedPageBreak/>
        <w:t xml:space="preserve">Weber, </w:t>
      </w:r>
      <w:r w:rsidR="00FA2BD3" w:rsidRPr="00732D1A">
        <w:rPr>
          <w:rFonts w:cs="Times New Roman"/>
          <w:szCs w:val="24"/>
        </w:rPr>
        <w:t>M</w:t>
      </w:r>
      <w:r w:rsidR="004441C4">
        <w:rPr>
          <w:rFonts w:cs="Times New Roman"/>
          <w:szCs w:val="24"/>
        </w:rPr>
        <w:t>ax</w:t>
      </w:r>
      <w:r w:rsidR="00FA2BD3" w:rsidRPr="00732D1A">
        <w:rPr>
          <w:rFonts w:cs="Times New Roman"/>
          <w:szCs w:val="24"/>
        </w:rPr>
        <w:t xml:space="preserve"> </w:t>
      </w:r>
    </w:p>
    <w:p w14:paraId="11ECAF51" w14:textId="2E47191E" w:rsidR="005972EF" w:rsidRPr="00732D1A" w:rsidRDefault="00FA2BD3" w:rsidP="008D2B84">
      <w:pPr>
        <w:autoSpaceDE w:val="0"/>
        <w:autoSpaceDN w:val="0"/>
        <w:adjustRightInd w:val="0"/>
        <w:spacing w:before="0" w:after="0"/>
        <w:ind w:left="1701" w:right="705" w:hanging="567"/>
        <w:contextualSpacing/>
        <w:jc w:val="both"/>
        <w:rPr>
          <w:rFonts w:cs="Times New Roman"/>
          <w:szCs w:val="24"/>
        </w:rPr>
      </w:pPr>
      <w:r w:rsidRPr="00732D1A">
        <w:rPr>
          <w:rFonts w:cs="Times New Roman"/>
          <w:szCs w:val="24"/>
        </w:rPr>
        <w:t xml:space="preserve"> </w:t>
      </w:r>
      <w:r w:rsidR="002F12B6" w:rsidRPr="00732D1A">
        <w:rPr>
          <w:rFonts w:cs="Times New Roman"/>
          <w:szCs w:val="24"/>
        </w:rPr>
        <w:t>2011</w:t>
      </w:r>
      <w:r w:rsidR="004441C4">
        <w:rPr>
          <w:rFonts w:cs="Times New Roman"/>
          <w:szCs w:val="24"/>
        </w:rPr>
        <w:t xml:space="preserve"> </w:t>
      </w:r>
      <w:r w:rsidR="004441C4" w:rsidRPr="00732D1A">
        <w:rPr>
          <w:rFonts w:cs="Times New Roman"/>
          <w:szCs w:val="24"/>
        </w:rPr>
        <w:t>[1905]</w:t>
      </w:r>
      <w:r w:rsidR="004441C4">
        <w:rPr>
          <w:rFonts w:cs="Times New Roman"/>
          <w:szCs w:val="24"/>
        </w:rPr>
        <w:t xml:space="preserve"> </w:t>
      </w:r>
      <w:r w:rsidR="005972EF" w:rsidRPr="00732D1A">
        <w:rPr>
          <w:rFonts w:cs="Times New Roman"/>
          <w:i/>
          <w:szCs w:val="24"/>
        </w:rPr>
        <w:t>The Protestant Ethic and the Spirit of Capitalism</w:t>
      </w:r>
      <w:r w:rsidR="005972EF" w:rsidRPr="00732D1A">
        <w:rPr>
          <w:rFonts w:cs="Times New Roman"/>
          <w:szCs w:val="24"/>
        </w:rPr>
        <w:t xml:space="preserve">. </w:t>
      </w:r>
      <w:r w:rsidR="004441C4">
        <w:rPr>
          <w:rFonts w:cs="Times New Roman"/>
          <w:szCs w:val="24"/>
        </w:rPr>
        <w:t xml:space="preserve">New York: </w:t>
      </w:r>
      <w:r w:rsidR="005972EF" w:rsidRPr="00732D1A">
        <w:rPr>
          <w:rFonts w:cs="Times New Roman"/>
          <w:szCs w:val="24"/>
        </w:rPr>
        <w:t>Oxford University Press.</w:t>
      </w:r>
    </w:p>
    <w:p w14:paraId="0835A594" w14:textId="77777777" w:rsidR="00E300B1" w:rsidRDefault="005972EF" w:rsidP="008D2B84">
      <w:pPr>
        <w:pStyle w:val="NormalWeb"/>
        <w:shd w:val="clear" w:color="auto" w:fill="FFFFFF"/>
        <w:spacing w:before="0" w:beforeAutospacing="0" w:after="0" w:afterAutospacing="0"/>
        <w:ind w:left="1134" w:right="705" w:hanging="567"/>
        <w:contextualSpacing/>
        <w:jc w:val="both"/>
      </w:pPr>
      <w:proofErr w:type="spellStart"/>
      <w:r w:rsidRPr="00732D1A">
        <w:t>Wildcroft</w:t>
      </w:r>
      <w:proofErr w:type="spellEnd"/>
      <w:r w:rsidRPr="00732D1A">
        <w:t>, T</w:t>
      </w:r>
      <w:r w:rsidR="00E300B1">
        <w:t>heodora</w:t>
      </w:r>
      <w:r w:rsidR="00FA2BD3" w:rsidRPr="00732D1A">
        <w:t xml:space="preserve"> </w:t>
      </w:r>
    </w:p>
    <w:p w14:paraId="400E5F69" w14:textId="1CC55874" w:rsidR="005972EF" w:rsidRPr="00732D1A" w:rsidRDefault="005972EF" w:rsidP="008D2B84">
      <w:pPr>
        <w:pStyle w:val="NormalWeb"/>
        <w:shd w:val="clear" w:color="auto" w:fill="FFFFFF"/>
        <w:spacing w:before="0" w:beforeAutospacing="0" w:after="0" w:afterAutospacing="0"/>
        <w:ind w:left="1134" w:right="705"/>
        <w:contextualSpacing/>
        <w:jc w:val="both"/>
      </w:pPr>
      <w:r w:rsidRPr="00732D1A">
        <w:t xml:space="preserve">2020 </w:t>
      </w:r>
      <w:r w:rsidRPr="00732D1A">
        <w:rPr>
          <w:i/>
          <w:iCs/>
        </w:rPr>
        <w:t>Post-lineage Yoga: From Guru to #MeToo.</w:t>
      </w:r>
      <w:r w:rsidRPr="00732D1A">
        <w:t xml:space="preserve"> </w:t>
      </w:r>
      <w:r w:rsidR="00E300B1">
        <w:t xml:space="preserve">Sheffield: </w:t>
      </w:r>
      <w:r w:rsidRPr="00732D1A">
        <w:t>Equinox Publishing.</w:t>
      </w:r>
    </w:p>
    <w:p w14:paraId="14DCC7B2" w14:textId="77777777" w:rsidR="00E300B1" w:rsidRDefault="005972EF" w:rsidP="008D2B84">
      <w:pPr>
        <w:autoSpaceDE w:val="0"/>
        <w:autoSpaceDN w:val="0"/>
        <w:adjustRightInd w:val="0"/>
        <w:spacing w:after="0"/>
        <w:ind w:left="1134" w:right="705" w:hanging="567"/>
        <w:contextualSpacing/>
        <w:jc w:val="both"/>
        <w:rPr>
          <w:rFonts w:cs="Times New Roman"/>
          <w:szCs w:val="24"/>
        </w:rPr>
      </w:pPr>
      <w:r w:rsidRPr="00732D1A">
        <w:rPr>
          <w:rFonts w:cs="Times New Roman"/>
          <w:szCs w:val="24"/>
        </w:rPr>
        <w:t xml:space="preserve">Woodhead, </w:t>
      </w:r>
      <w:r w:rsidR="00FA2BD3" w:rsidRPr="00732D1A">
        <w:rPr>
          <w:rFonts w:cs="Times New Roman"/>
          <w:szCs w:val="24"/>
        </w:rPr>
        <w:t>L</w:t>
      </w:r>
      <w:r w:rsidR="00E300B1">
        <w:rPr>
          <w:rFonts w:cs="Times New Roman"/>
          <w:szCs w:val="24"/>
        </w:rPr>
        <w:t>inda</w:t>
      </w:r>
    </w:p>
    <w:p w14:paraId="026F26B3" w14:textId="6B0E2B28" w:rsidR="005972EF" w:rsidRPr="00732D1A" w:rsidRDefault="005972EF" w:rsidP="008D2B84">
      <w:pPr>
        <w:autoSpaceDE w:val="0"/>
        <w:autoSpaceDN w:val="0"/>
        <w:adjustRightInd w:val="0"/>
        <w:spacing w:after="0"/>
        <w:ind w:left="1701" w:right="705" w:hanging="567"/>
        <w:contextualSpacing/>
        <w:jc w:val="both"/>
        <w:rPr>
          <w:rFonts w:cs="Times New Roman"/>
          <w:szCs w:val="24"/>
        </w:rPr>
      </w:pPr>
      <w:r w:rsidRPr="00732D1A">
        <w:rPr>
          <w:rFonts w:cs="Times New Roman"/>
          <w:szCs w:val="24"/>
        </w:rPr>
        <w:t>2008</w:t>
      </w:r>
      <w:r w:rsidR="002F12B6" w:rsidRPr="00732D1A">
        <w:rPr>
          <w:rFonts w:cs="Times New Roman"/>
          <w:szCs w:val="24"/>
        </w:rPr>
        <w:t xml:space="preserve"> </w:t>
      </w:r>
      <w:r w:rsidR="00FA2BD3" w:rsidRPr="00732D1A">
        <w:rPr>
          <w:rFonts w:cs="Times New Roman"/>
          <w:szCs w:val="24"/>
        </w:rPr>
        <w:t>‘</w:t>
      </w:r>
      <w:r w:rsidRPr="00732D1A">
        <w:rPr>
          <w:rFonts w:cs="Times New Roman"/>
          <w:szCs w:val="24"/>
        </w:rPr>
        <w:t>Because I’s Worth it’: Religion and Women’s Changing Lives in the West</w:t>
      </w:r>
      <w:r w:rsidR="002F12B6" w:rsidRPr="00732D1A">
        <w:rPr>
          <w:rFonts w:cs="Times New Roman"/>
          <w:szCs w:val="24"/>
        </w:rPr>
        <w:t>. In</w:t>
      </w:r>
      <w:r w:rsidRPr="00732D1A">
        <w:rPr>
          <w:rFonts w:cs="Times New Roman"/>
          <w:szCs w:val="24"/>
        </w:rPr>
        <w:t xml:space="preserve"> </w:t>
      </w:r>
      <w:r w:rsidR="00E300B1" w:rsidRPr="00732D1A">
        <w:rPr>
          <w:rFonts w:cs="Times New Roman"/>
          <w:i/>
          <w:iCs/>
          <w:szCs w:val="24"/>
        </w:rPr>
        <w:t>Women and Religion in the West: Challenging Secularization</w:t>
      </w:r>
      <w:r w:rsidR="00E300B1" w:rsidRPr="00E300B1">
        <w:rPr>
          <w:rFonts w:cs="Times New Roman"/>
          <w:szCs w:val="24"/>
        </w:rPr>
        <w:t>, edited by</w:t>
      </w:r>
      <w:r w:rsidR="00E300B1" w:rsidRPr="00732D1A">
        <w:rPr>
          <w:rFonts w:cs="Times New Roman"/>
          <w:color w:val="000000"/>
          <w:spacing w:val="6"/>
          <w:szCs w:val="24"/>
          <w:shd w:val="clear" w:color="auto" w:fill="FFFFFF"/>
        </w:rPr>
        <w:t xml:space="preserve"> </w:t>
      </w:r>
      <w:proofErr w:type="spellStart"/>
      <w:r w:rsidR="00FA2BD3" w:rsidRPr="00732D1A">
        <w:rPr>
          <w:rFonts w:cs="Times New Roman"/>
          <w:color w:val="000000"/>
          <w:spacing w:val="6"/>
          <w:szCs w:val="24"/>
          <w:shd w:val="clear" w:color="auto" w:fill="FFFFFF"/>
        </w:rPr>
        <w:t>K</w:t>
      </w:r>
      <w:r w:rsidR="00E300B1">
        <w:rPr>
          <w:rFonts w:cs="Times New Roman"/>
          <w:color w:val="000000"/>
          <w:spacing w:val="6"/>
          <w:szCs w:val="24"/>
          <w:shd w:val="clear" w:color="auto" w:fill="FFFFFF"/>
        </w:rPr>
        <w:t>risin</w:t>
      </w:r>
      <w:proofErr w:type="spellEnd"/>
      <w:r w:rsidR="00FA2BD3" w:rsidRPr="00732D1A">
        <w:rPr>
          <w:rFonts w:cs="Times New Roman"/>
          <w:color w:val="000000"/>
          <w:spacing w:val="6"/>
          <w:szCs w:val="24"/>
          <w:shd w:val="clear" w:color="auto" w:fill="FFFFFF"/>
        </w:rPr>
        <w:t xml:space="preserve"> </w:t>
      </w:r>
      <w:proofErr w:type="spellStart"/>
      <w:r w:rsidR="00FA2BD3" w:rsidRPr="00732D1A">
        <w:rPr>
          <w:rFonts w:cs="Times New Roman"/>
          <w:color w:val="000000"/>
          <w:spacing w:val="6"/>
          <w:szCs w:val="24"/>
          <w:shd w:val="clear" w:color="auto" w:fill="FFFFFF"/>
        </w:rPr>
        <w:t>Aune</w:t>
      </w:r>
      <w:proofErr w:type="spellEnd"/>
      <w:r w:rsidR="00FA2BD3" w:rsidRPr="00732D1A">
        <w:rPr>
          <w:rFonts w:cs="Times New Roman"/>
          <w:color w:val="000000"/>
          <w:spacing w:val="6"/>
          <w:szCs w:val="24"/>
          <w:shd w:val="clear" w:color="auto" w:fill="FFFFFF"/>
        </w:rPr>
        <w:t>, S</w:t>
      </w:r>
      <w:r w:rsidR="00E300B1">
        <w:rPr>
          <w:rFonts w:cs="Times New Roman"/>
          <w:color w:val="000000"/>
          <w:spacing w:val="6"/>
          <w:szCs w:val="24"/>
          <w:shd w:val="clear" w:color="auto" w:fill="FFFFFF"/>
        </w:rPr>
        <w:t xml:space="preserve">onya </w:t>
      </w:r>
      <w:r w:rsidR="00FA2BD3" w:rsidRPr="00732D1A">
        <w:rPr>
          <w:rFonts w:cs="Times New Roman"/>
          <w:color w:val="000000"/>
          <w:spacing w:val="6"/>
          <w:szCs w:val="24"/>
          <w:shd w:val="clear" w:color="auto" w:fill="FFFFFF"/>
        </w:rPr>
        <w:t xml:space="preserve">Sharma </w:t>
      </w:r>
      <w:r w:rsidR="00E300B1">
        <w:rPr>
          <w:rFonts w:cs="Times New Roman"/>
          <w:color w:val="000000"/>
          <w:spacing w:val="6"/>
          <w:szCs w:val="24"/>
          <w:shd w:val="clear" w:color="auto" w:fill="FFFFFF"/>
        </w:rPr>
        <w:t>and</w:t>
      </w:r>
      <w:r w:rsidR="00FA2BD3" w:rsidRPr="00732D1A">
        <w:rPr>
          <w:rFonts w:cs="Times New Roman"/>
          <w:color w:val="000000"/>
          <w:spacing w:val="6"/>
          <w:szCs w:val="24"/>
          <w:shd w:val="clear" w:color="auto" w:fill="FFFFFF"/>
        </w:rPr>
        <w:t xml:space="preserve"> G</w:t>
      </w:r>
      <w:r w:rsidR="00E300B1">
        <w:rPr>
          <w:rFonts w:cs="Times New Roman"/>
          <w:color w:val="000000"/>
          <w:spacing w:val="6"/>
          <w:szCs w:val="24"/>
          <w:shd w:val="clear" w:color="auto" w:fill="FFFFFF"/>
        </w:rPr>
        <w:t>iselle</w:t>
      </w:r>
      <w:r w:rsidR="00FA2BD3" w:rsidRPr="00732D1A">
        <w:rPr>
          <w:rFonts w:cs="Times New Roman"/>
          <w:color w:val="000000"/>
          <w:spacing w:val="6"/>
          <w:szCs w:val="24"/>
          <w:shd w:val="clear" w:color="auto" w:fill="FFFFFF"/>
        </w:rPr>
        <w:t xml:space="preserve"> </w:t>
      </w:r>
      <w:proofErr w:type="spellStart"/>
      <w:r w:rsidR="00FA2BD3" w:rsidRPr="00732D1A">
        <w:rPr>
          <w:rFonts w:cs="Times New Roman"/>
          <w:color w:val="000000"/>
          <w:spacing w:val="6"/>
          <w:szCs w:val="24"/>
          <w:shd w:val="clear" w:color="auto" w:fill="FFFFFF"/>
        </w:rPr>
        <w:t>Vincett</w:t>
      </w:r>
      <w:proofErr w:type="spellEnd"/>
      <w:r w:rsidR="00E300B1" w:rsidRPr="00E300B1">
        <w:rPr>
          <w:rFonts w:cs="Times New Roman"/>
          <w:szCs w:val="24"/>
        </w:rPr>
        <w:t>,</w:t>
      </w:r>
      <w:r w:rsidR="00E300B1">
        <w:rPr>
          <w:rFonts w:cs="Times New Roman"/>
          <w:i/>
          <w:iCs/>
          <w:szCs w:val="24"/>
        </w:rPr>
        <w:t xml:space="preserve"> </w:t>
      </w:r>
      <w:r w:rsidR="002F12B6" w:rsidRPr="00732D1A">
        <w:rPr>
          <w:rFonts w:cs="Times New Roman"/>
          <w:szCs w:val="24"/>
        </w:rPr>
        <w:t>147-161</w:t>
      </w:r>
      <w:r w:rsidR="00FA2BD3" w:rsidRPr="00732D1A">
        <w:rPr>
          <w:rFonts w:cs="Times New Roman"/>
          <w:color w:val="000000"/>
          <w:spacing w:val="6"/>
          <w:szCs w:val="24"/>
          <w:shd w:val="clear" w:color="auto" w:fill="FFFFFF"/>
        </w:rPr>
        <w:t>.</w:t>
      </w:r>
      <w:r w:rsidRPr="00732D1A">
        <w:rPr>
          <w:rFonts w:cs="Times New Roman"/>
          <w:szCs w:val="24"/>
        </w:rPr>
        <w:t xml:space="preserve"> </w:t>
      </w:r>
      <w:r w:rsidR="00E300B1">
        <w:rPr>
          <w:rFonts w:cs="Times New Roman"/>
          <w:szCs w:val="24"/>
        </w:rPr>
        <w:t xml:space="preserve">London: </w:t>
      </w:r>
      <w:r w:rsidRPr="00732D1A">
        <w:rPr>
          <w:rFonts w:cs="Times New Roman"/>
          <w:szCs w:val="24"/>
        </w:rPr>
        <w:t>Routledge.</w:t>
      </w:r>
    </w:p>
    <w:p w14:paraId="6B48D82F" w14:textId="77777777" w:rsidR="00E300B1" w:rsidRDefault="005972EF" w:rsidP="008D2B84">
      <w:pPr>
        <w:autoSpaceDE w:val="0"/>
        <w:autoSpaceDN w:val="0"/>
        <w:adjustRightInd w:val="0"/>
        <w:spacing w:before="0" w:after="0"/>
        <w:ind w:left="1134" w:right="705" w:hanging="567"/>
        <w:contextualSpacing/>
        <w:jc w:val="both"/>
        <w:rPr>
          <w:rFonts w:cs="Times New Roman"/>
          <w:szCs w:val="24"/>
        </w:rPr>
      </w:pPr>
      <w:proofErr w:type="spellStart"/>
      <w:r w:rsidRPr="00732D1A">
        <w:rPr>
          <w:rFonts w:cs="Times New Roman"/>
          <w:szCs w:val="24"/>
        </w:rPr>
        <w:t>Wuthnow</w:t>
      </w:r>
      <w:proofErr w:type="spellEnd"/>
      <w:r w:rsidRPr="00732D1A">
        <w:rPr>
          <w:rFonts w:cs="Times New Roman"/>
          <w:szCs w:val="24"/>
        </w:rPr>
        <w:t>, R</w:t>
      </w:r>
      <w:r w:rsidR="00E300B1">
        <w:rPr>
          <w:rFonts w:cs="Times New Roman"/>
          <w:szCs w:val="24"/>
        </w:rPr>
        <w:t>obert</w:t>
      </w:r>
    </w:p>
    <w:p w14:paraId="2495D453" w14:textId="0132C23B" w:rsidR="005972EF" w:rsidRPr="00732D1A" w:rsidRDefault="005972EF" w:rsidP="008D2B84">
      <w:pPr>
        <w:autoSpaceDE w:val="0"/>
        <w:autoSpaceDN w:val="0"/>
        <w:adjustRightInd w:val="0"/>
        <w:spacing w:before="0" w:after="0"/>
        <w:ind w:left="1701" w:right="705" w:hanging="567"/>
        <w:contextualSpacing/>
        <w:jc w:val="both"/>
        <w:rPr>
          <w:rFonts w:cs="Times New Roman"/>
          <w:szCs w:val="24"/>
        </w:rPr>
      </w:pPr>
      <w:r w:rsidRPr="00732D1A">
        <w:rPr>
          <w:rFonts w:cs="Times New Roman"/>
          <w:szCs w:val="24"/>
        </w:rPr>
        <w:t xml:space="preserve">1998 </w:t>
      </w:r>
      <w:r w:rsidRPr="00732D1A">
        <w:rPr>
          <w:rFonts w:cs="Times New Roman"/>
          <w:i/>
          <w:szCs w:val="24"/>
        </w:rPr>
        <w:t>After Heaven: Spirituality in America Since the 1950s</w:t>
      </w:r>
      <w:r w:rsidRPr="00732D1A">
        <w:rPr>
          <w:rFonts w:cs="Times New Roman"/>
          <w:szCs w:val="24"/>
        </w:rPr>
        <w:t xml:space="preserve">. </w:t>
      </w:r>
      <w:r w:rsidR="00E300B1">
        <w:rPr>
          <w:rFonts w:cs="Times New Roman"/>
          <w:szCs w:val="24"/>
        </w:rPr>
        <w:t xml:space="preserve">Berkeley: </w:t>
      </w:r>
      <w:r w:rsidRPr="00732D1A">
        <w:rPr>
          <w:rFonts w:cs="Times New Roman"/>
          <w:szCs w:val="24"/>
        </w:rPr>
        <w:t>University of California Press.</w:t>
      </w:r>
    </w:p>
    <w:p w14:paraId="7BD76D03" w14:textId="77777777" w:rsidR="00E300B1" w:rsidRDefault="005972EF" w:rsidP="008D2B84">
      <w:pPr>
        <w:autoSpaceDE w:val="0"/>
        <w:autoSpaceDN w:val="0"/>
        <w:adjustRightInd w:val="0"/>
        <w:spacing w:before="0" w:after="0"/>
        <w:ind w:left="1134" w:right="705" w:hanging="567"/>
        <w:contextualSpacing/>
        <w:jc w:val="both"/>
        <w:rPr>
          <w:rFonts w:cs="Times New Roman"/>
          <w:szCs w:val="24"/>
        </w:rPr>
      </w:pPr>
      <w:r w:rsidRPr="00732D1A">
        <w:rPr>
          <w:rFonts w:cs="Times New Roman"/>
          <w:color w:val="000000"/>
          <w:szCs w:val="24"/>
        </w:rPr>
        <w:t>Zuckerman, A</w:t>
      </w:r>
      <w:r w:rsidR="002F12B6" w:rsidRPr="00732D1A">
        <w:rPr>
          <w:rFonts w:cs="Times New Roman"/>
          <w:color w:val="000000"/>
          <w:szCs w:val="24"/>
        </w:rPr>
        <w:t>rthur</w:t>
      </w:r>
      <w:r w:rsidRPr="00732D1A">
        <w:rPr>
          <w:rFonts w:cs="Times New Roman"/>
          <w:color w:val="000000"/>
          <w:szCs w:val="24"/>
        </w:rPr>
        <w:t xml:space="preserve"> </w:t>
      </w:r>
    </w:p>
    <w:p w14:paraId="711F04B4" w14:textId="48DBD00A" w:rsidR="005972EF" w:rsidRPr="00732D1A" w:rsidRDefault="005972EF" w:rsidP="008D2B84">
      <w:pPr>
        <w:autoSpaceDE w:val="0"/>
        <w:autoSpaceDN w:val="0"/>
        <w:adjustRightInd w:val="0"/>
        <w:spacing w:before="0" w:after="0"/>
        <w:ind w:left="1701" w:right="705" w:hanging="567"/>
        <w:contextualSpacing/>
        <w:jc w:val="both"/>
        <w:rPr>
          <w:rFonts w:cs="Times New Roman"/>
          <w:szCs w:val="24"/>
        </w:rPr>
      </w:pPr>
      <w:r w:rsidRPr="00732D1A">
        <w:rPr>
          <w:rFonts w:cs="Times New Roman"/>
          <w:szCs w:val="24"/>
        </w:rPr>
        <w:t>2020</w:t>
      </w:r>
      <w:r w:rsidR="00E300B1">
        <w:rPr>
          <w:rFonts w:cs="Times New Roman"/>
          <w:szCs w:val="24"/>
        </w:rPr>
        <w:t xml:space="preserve"> </w:t>
      </w:r>
      <w:r w:rsidRPr="00732D1A">
        <w:rPr>
          <w:rFonts w:eastAsia="MinionPro-It" w:cs="Times New Roman"/>
          <w:i/>
          <w:iCs/>
          <w:szCs w:val="24"/>
        </w:rPr>
        <w:t xml:space="preserve">Significant </w:t>
      </w:r>
      <w:r w:rsidRPr="00732D1A">
        <w:rPr>
          <w:rFonts w:eastAsia="MinionPro-It" w:cs="Times New Roman"/>
          <w:i/>
          <w:iCs/>
          <w:color w:val="000000"/>
          <w:szCs w:val="24"/>
        </w:rPr>
        <w:t>Yoga Statistics: 2020/2021 Benefits, Facts and Trends</w:t>
      </w:r>
      <w:r w:rsidRPr="00732D1A">
        <w:rPr>
          <w:rFonts w:cs="Times New Roman"/>
          <w:i/>
          <w:iCs/>
          <w:color w:val="000000"/>
          <w:szCs w:val="24"/>
        </w:rPr>
        <w:t>.</w:t>
      </w:r>
      <w:r w:rsidR="002F12B6" w:rsidRPr="00732D1A">
        <w:rPr>
          <w:rFonts w:cs="Times New Roman"/>
          <w:color w:val="000000"/>
          <w:szCs w:val="24"/>
        </w:rPr>
        <w:t xml:space="preserve"> </w:t>
      </w:r>
      <w:proofErr w:type="spellStart"/>
      <w:r w:rsidR="002F12B6" w:rsidRPr="00732D1A">
        <w:rPr>
          <w:rFonts w:cs="Times New Roman"/>
          <w:i/>
          <w:iCs/>
          <w:color w:val="000000"/>
          <w:szCs w:val="24"/>
        </w:rPr>
        <w:t>CompareCamp</w:t>
      </w:r>
      <w:proofErr w:type="spellEnd"/>
      <w:r w:rsidR="00E300B1">
        <w:rPr>
          <w:rFonts w:cs="Times New Roman"/>
          <w:i/>
          <w:iCs/>
          <w:color w:val="000000"/>
          <w:szCs w:val="24"/>
        </w:rPr>
        <w:t xml:space="preserve"> </w:t>
      </w:r>
      <w:r w:rsidR="00E300B1" w:rsidRPr="00E300B1">
        <w:rPr>
          <w:rFonts w:cs="Times New Roman"/>
          <w:color w:val="000000"/>
          <w:szCs w:val="24"/>
        </w:rPr>
        <w:t>(30</w:t>
      </w:r>
      <w:r w:rsidR="00E300B1">
        <w:rPr>
          <w:rFonts w:cs="Times New Roman"/>
          <w:color w:val="000000"/>
          <w:szCs w:val="24"/>
        </w:rPr>
        <w:t xml:space="preserve"> </w:t>
      </w:r>
      <w:r w:rsidR="00E300B1" w:rsidRPr="00E300B1">
        <w:rPr>
          <w:rFonts w:cs="Times New Roman"/>
          <w:color w:val="000000"/>
          <w:szCs w:val="24"/>
        </w:rPr>
        <w:t>May):</w:t>
      </w:r>
      <w:r w:rsidR="00700798" w:rsidRPr="00732D1A">
        <w:rPr>
          <w:rFonts w:cs="Times New Roman"/>
          <w:i/>
          <w:iCs/>
          <w:color w:val="000000"/>
          <w:szCs w:val="24"/>
        </w:rPr>
        <w:t xml:space="preserve"> </w:t>
      </w:r>
      <w:r w:rsidRPr="00732D1A">
        <w:rPr>
          <w:rFonts w:cs="Times New Roman"/>
          <w:color w:val="000081"/>
          <w:szCs w:val="24"/>
        </w:rPr>
        <w:t>https://</w:t>
      </w:r>
      <w:r w:rsidR="002F12B6" w:rsidRPr="00732D1A">
        <w:rPr>
          <w:rFonts w:cs="Times New Roman"/>
          <w:color w:val="000081"/>
          <w:szCs w:val="24"/>
        </w:rPr>
        <w:t xml:space="preserve"> </w:t>
      </w:r>
      <w:r w:rsidRPr="00732D1A">
        <w:rPr>
          <w:rFonts w:cs="Times New Roman"/>
          <w:color w:val="000081"/>
          <w:szCs w:val="24"/>
        </w:rPr>
        <w:t>bit.ly/37Db28E</w:t>
      </w:r>
      <w:r w:rsidRPr="00732D1A">
        <w:rPr>
          <w:rFonts w:cs="Times New Roman"/>
          <w:color w:val="000000"/>
          <w:szCs w:val="24"/>
        </w:rPr>
        <w:t>.</w:t>
      </w:r>
    </w:p>
    <w:p w14:paraId="19A860A8" w14:textId="77777777" w:rsidR="005972EF" w:rsidRPr="00732D1A" w:rsidRDefault="005972EF" w:rsidP="008D2B84">
      <w:pPr>
        <w:ind w:left="567" w:right="705"/>
        <w:rPr>
          <w:rFonts w:cs="Times New Roman"/>
          <w:szCs w:val="24"/>
        </w:rPr>
      </w:pPr>
    </w:p>
    <w:p w14:paraId="33DE3510" w14:textId="091C0ADC" w:rsidR="0088513A" w:rsidRPr="00732D1A" w:rsidRDefault="0088513A" w:rsidP="008D2B84">
      <w:pPr>
        <w:pStyle w:val="Heading1"/>
        <w:numPr>
          <w:ilvl w:val="0"/>
          <w:numId w:val="0"/>
        </w:numPr>
        <w:ind w:left="567" w:right="705"/>
      </w:pPr>
    </w:p>
    <w:sectPr w:rsidR="0088513A" w:rsidRPr="00732D1A" w:rsidSect="002E6AF5">
      <w:footerReference w:type="even" r:id="rId18"/>
      <w:footerReference w:type="default" r:id="rId19"/>
      <w:headerReference w:type="first" r:id="rId20"/>
      <w:footerReference w:type="first" r:id="rId21"/>
      <w:pgSz w:w="12240" w:h="15840"/>
      <w:pgMar w:top="1138" w:right="1181" w:bottom="1138" w:left="1282" w:header="283"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722A5" w14:textId="77777777" w:rsidR="00333E66" w:rsidRDefault="00333E66" w:rsidP="00117666">
      <w:pPr>
        <w:spacing w:after="0"/>
      </w:pPr>
      <w:r>
        <w:separator/>
      </w:r>
    </w:p>
  </w:endnote>
  <w:endnote w:type="continuationSeparator" w:id="0">
    <w:p w14:paraId="42C88E74" w14:textId="77777777" w:rsidR="00333E66" w:rsidRDefault="00333E66"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rill-Roman">
    <w:altName w:val="Yu Gothic"/>
    <w:panose1 w:val="00000000000000000000"/>
    <w:charset w:val="80"/>
    <w:family w:val="auto"/>
    <w:notTrueType/>
    <w:pitch w:val="default"/>
    <w:sig w:usb0="00000003" w:usb1="08070000" w:usb2="00000010" w:usb3="00000000" w:csb0="00020001" w:csb1="00000000"/>
  </w:font>
  <w:font w:name="ArialUnicodeMS">
    <w:altName w:val="Batang"/>
    <w:panose1 w:val="00000000000000000000"/>
    <w:charset w:val="81"/>
    <w:family w:val="auto"/>
    <w:notTrueType/>
    <w:pitch w:val="default"/>
    <w:sig w:usb0="00000003" w:usb1="09060000" w:usb2="00000010" w:usb3="00000000" w:csb0="00080001" w:csb1="00000000"/>
  </w:font>
  <w:font w:name="MinionPro-Regular">
    <w:altName w:val="Yu Gothic"/>
    <w:panose1 w:val="00000000000000000000"/>
    <w:charset w:val="EE"/>
    <w:family w:val="roman"/>
    <w:notTrueType/>
    <w:pitch w:val="default"/>
    <w:sig w:usb0="00000007" w:usb1="08070000" w:usb2="00000010" w:usb3="00000000" w:csb0="00020003" w:csb1="00000000"/>
  </w:font>
  <w:font w:name="MinionPro-It">
    <w:altName w:val="Yu Gothic"/>
    <w:panose1 w:val="00000000000000000000"/>
    <w:charset w:val="80"/>
    <w:family w:val="auto"/>
    <w:notTrueType/>
    <w:pitch w:val="default"/>
    <w:sig w:usb0="00000007" w:usb1="08070000" w:usb2="00000010" w:usb3="00000000" w:csb0="00020003" w:csb1="00000000"/>
  </w:font>
  <w:font w:name="TimesNewRomanPS-ItalicMT">
    <w:altName w:val="Yu Gothic"/>
    <w:panose1 w:val="00000000000000000000"/>
    <w:charset w:val="00"/>
    <w:family w:val="auto"/>
    <w:notTrueType/>
    <w:pitch w:val="default"/>
    <w:sig w:usb0="00000003" w:usb1="00000000" w:usb2="00000000" w:usb3="00000000" w:csb0="00000001" w:csb1="00000000"/>
  </w:font>
  <w:font w:name="Brill-Bold">
    <w:altName w:val="Yu Gothic"/>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1035432"/>
      <w:docPartObj>
        <w:docPartGallery w:val="Page Numbers (Bottom of Page)"/>
        <w:docPartUnique/>
      </w:docPartObj>
    </w:sdtPr>
    <w:sdtEndPr>
      <w:rPr>
        <w:noProof/>
      </w:rPr>
    </w:sdtEndPr>
    <w:sdtContent>
      <w:p w14:paraId="74F46458" w14:textId="337BE898" w:rsidR="00085F11" w:rsidRDefault="00085F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3D3D87" w14:textId="78306DE2" w:rsidR="00686C9D" w:rsidRPr="00577C4C" w:rsidRDefault="00686C9D">
    <w:pPr>
      <w:pStyle w:val="Footer"/>
      <w:rPr>
        <w:color w:val="C00000"/>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8670207"/>
      <w:docPartObj>
        <w:docPartGallery w:val="Page Numbers (Bottom of Page)"/>
        <w:docPartUnique/>
      </w:docPartObj>
    </w:sdtPr>
    <w:sdtEndPr>
      <w:rPr>
        <w:noProof/>
      </w:rPr>
    </w:sdtEndPr>
    <w:sdtContent>
      <w:p w14:paraId="34866CC3" w14:textId="56D4BCE4" w:rsidR="006D3A28" w:rsidRDefault="006D3A2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70BFF2" w14:textId="2063ECF6" w:rsidR="00686C9D" w:rsidRPr="00577C4C" w:rsidRDefault="00686C9D">
    <w:pPr>
      <w:pStyle w:val="Footer"/>
      <w:rPr>
        <w:b/>
        <w:sz w:val="20"/>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9907342"/>
      <w:docPartObj>
        <w:docPartGallery w:val="Page Numbers (Bottom of Page)"/>
        <w:docPartUnique/>
      </w:docPartObj>
    </w:sdtPr>
    <w:sdtEndPr>
      <w:rPr>
        <w:noProof/>
      </w:rPr>
    </w:sdtEndPr>
    <w:sdtContent>
      <w:p w14:paraId="50228B02" w14:textId="3289E237" w:rsidR="00732D1A" w:rsidRDefault="00732D1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97106E7" w14:textId="77777777" w:rsidR="00732D1A" w:rsidRDefault="00732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FE2D9" w14:textId="77777777" w:rsidR="00333E66" w:rsidRDefault="00333E66" w:rsidP="00117666">
      <w:pPr>
        <w:spacing w:after="0"/>
      </w:pPr>
      <w:r>
        <w:separator/>
      </w:r>
    </w:p>
  </w:footnote>
  <w:footnote w:type="continuationSeparator" w:id="0">
    <w:p w14:paraId="5BE29185" w14:textId="77777777" w:rsidR="00333E66" w:rsidRDefault="00333E66" w:rsidP="00117666">
      <w:pPr>
        <w:spacing w:after="0"/>
      </w:pPr>
      <w:r>
        <w:continuationSeparator/>
      </w:r>
    </w:p>
  </w:footnote>
  <w:footnote w:id="1">
    <w:p w14:paraId="2D16BA4C" w14:textId="555CEA58" w:rsidR="00561DF7" w:rsidRPr="00561DF7" w:rsidRDefault="00561DF7" w:rsidP="00561DF7">
      <w:pPr>
        <w:pStyle w:val="FootnoteText"/>
        <w:jc w:val="both"/>
      </w:pPr>
      <w:r w:rsidRPr="00561DF7">
        <w:rPr>
          <w:rStyle w:val="FootnoteReference"/>
        </w:rPr>
        <w:footnoteRef/>
      </w:r>
      <w:r w:rsidRPr="00561DF7">
        <w:t xml:space="preserve"> </w:t>
      </w:r>
      <w:r w:rsidRPr="00561DF7">
        <w:rPr>
          <w:rFonts w:cs="Times New Roman"/>
        </w:rPr>
        <w:t xml:space="preserve">Two notable exceptions are </w:t>
      </w:r>
      <w:r w:rsidRPr="00561DF7">
        <w:t>Jain’s (2020</w:t>
      </w:r>
      <w:r w:rsidR="002B6947">
        <w:t>:</w:t>
      </w:r>
      <w:r w:rsidRPr="00561DF7">
        <w:t xml:space="preserve"> 18) theorization of “neoliberal spirituality”, that is, </w:t>
      </w:r>
      <w:r w:rsidRPr="00561DF7">
        <w:rPr>
          <w:rFonts w:eastAsia="Times New Roman" w:cs="Times New Roman"/>
        </w:rPr>
        <w:t xml:space="preserve">those spiritualities such as mainstream forms of yoga where “the dynamics of neoliberal capitalism”, “the goal of material success” and “the quest for spiritual liberation” are deeply interconnected; and </w:t>
      </w:r>
      <w:r w:rsidRPr="00561DF7">
        <w:t xml:space="preserve">Lucia’s (2020) “white utopias”, a concept introduced to theorize </w:t>
      </w:r>
      <w:r w:rsidRPr="00561DF7">
        <w:rPr>
          <w:rFonts w:cs="Times New Roman"/>
        </w:rPr>
        <w:t>about the manners in which yoga, among other exotic cultural and religious resources, is romanticized, re-appropriate and mobilized as a central tool to the temporary construction of the social and ideological fabric of transnational</w:t>
      </w:r>
      <w:r>
        <w:rPr>
          <w:rFonts w:cs="Times New Roman"/>
        </w:rPr>
        <w:t xml:space="preserve"> </w:t>
      </w:r>
      <w:r w:rsidRPr="00561DF7">
        <w:rPr>
          <w:rFonts w:cs="Times New Roman"/>
        </w:rPr>
        <w:t>transformative festivals, where it is used as a tool for spiritual growth and to cultivate human connections by their largely white participants.</w:t>
      </w:r>
    </w:p>
  </w:footnote>
  <w:footnote w:id="2">
    <w:p w14:paraId="7557EE91" w14:textId="77777777" w:rsidR="00E16B7F" w:rsidRDefault="00E16B7F" w:rsidP="00E16B7F">
      <w:pPr>
        <w:pStyle w:val="FootnoteText"/>
        <w:jc w:val="both"/>
      </w:pPr>
      <w:r>
        <w:rPr>
          <w:rStyle w:val="FootnoteReference"/>
        </w:rPr>
        <w:footnoteRef/>
      </w:r>
      <w:r>
        <w:t xml:space="preserve"> </w:t>
      </w:r>
      <w:r w:rsidRPr="00E41B93">
        <w:rPr>
          <w:rFonts w:cs="Times New Roman"/>
        </w:rPr>
        <w:t>Wacquant (2004) introduces this expression in order to clarify the homologies between the practical-moral universe of the boxing gym and that of the ghetto.</w:t>
      </w:r>
      <w:r>
        <w:rPr>
          <w:rFonts w:cs="Times New Roman"/>
        </w:rPr>
        <w:t xml:space="preserve"> </w:t>
      </w:r>
    </w:p>
  </w:footnote>
  <w:footnote w:id="3">
    <w:p w14:paraId="49682FAE" w14:textId="52701F09" w:rsidR="00E16B7F" w:rsidRPr="008C1270" w:rsidRDefault="00E16B7F" w:rsidP="00E16B7F">
      <w:pPr>
        <w:pStyle w:val="FootnoteText"/>
        <w:jc w:val="both"/>
        <w:rPr>
          <w:rFonts w:cs="Times New Roman"/>
        </w:rPr>
      </w:pPr>
      <w:r>
        <w:rPr>
          <w:rStyle w:val="FootnoteReference"/>
        </w:rPr>
        <w:footnoteRef/>
      </w:r>
      <w:r>
        <w:t xml:space="preserve"> </w:t>
      </w:r>
      <w:r w:rsidRPr="008C1270">
        <w:rPr>
          <w:rFonts w:cs="Times New Roman"/>
        </w:rPr>
        <w:t xml:space="preserve">As correctly argued by </w:t>
      </w:r>
      <w:proofErr w:type="spellStart"/>
      <w:r w:rsidRPr="008C1270">
        <w:rPr>
          <w:rFonts w:cs="Times New Roman"/>
          <w:color w:val="1F1F1F"/>
        </w:rPr>
        <w:t>Löwy</w:t>
      </w:r>
      <w:proofErr w:type="spellEnd"/>
      <w:r w:rsidRPr="008C1270">
        <w:rPr>
          <w:rFonts w:cs="Times New Roman"/>
          <w:color w:val="1F1F1F"/>
        </w:rPr>
        <w:t xml:space="preserve"> (2004</w:t>
      </w:r>
      <w:r w:rsidR="002B6947">
        <w:rPr>
          <w:rFonts w:cs="Times New Roman"/>
          <w:color w:val="1F1F1F"/>
        </w:rPr>
        <w:t>:</w:t>
      </w:r>
      <w:r w:rsidRPr="008C1270">
        <w:rPr>
          <w:rFonts w:cs="Times New Roman"/>
          <w:color w:val="1F1F1F"/>
        </w:rPr>
        <w:t xml:space="preserve"> </w:t>
      </w:r>
      <w:r w:rsidR="005805C9">
        <w:rPr>
          <w:rFonts w:cs="Times New Roman"/>
        </w:rPr>
        <w:t>93</w:t>
      </w:r>
      <w:r w:rsidRPr="008C1270">
        <w:rPr>
          <w:rFonts w:cs="Times New Roman"/>
          <w:color w:val="1F1F1F"/>
        </w:rPr>
        <w:t>)</w:t>
      </w:r>
      <w:r w:rsidRPr="008C1270">
        <w:rPr>
          <w:rFonts w:cs="Times New Roman"/>
        </w:rPr>
        <w:t xml:space="preserve"> “</w:t>
      </w:r>
      <w:r w:rsidRPr="008C1270">
        <w:rPr>
          <w:rFonts w:cs="Times New Roman"/>
          <w:color w:val="1F1F1F"/>
        </w:rPr>
        <w:t>Weber uses it [elective affinities] only three times in </w:t>
      </w:r>
      <w:r w:rsidRPr="008C1270">
        <w:rPr>
          <w:rStyle w:val="Emphasis"/>
          <w:rFonts w:cs="Times New Roman"/>
          <w:color w:val="1F1F1F"/>
        </w:rPr>
        <w:t>The Protestant Ethic</w:t>
      </w:r>
      <w:r w:rsidRPr="008C1270">
        <w:rPr>
          <w:rFonts w:cs="Times New Roman"/>
          <w:color w:val="1F1F1F"/>
        </w:rPr>
        <w:t xml:space="preserve">, but it appears also in several of his other writings, mainly concerning sociology of religion. Weber does not define it, but one could propose the following definition, based on the Weberian use of the notion: elective affinity is a process through which two cultural forms – religious, intellectual, political or </w:t>
      </w:r>
      <w:proofErr w:type="spellStart"/>
      <w:r w:rsidRPr="008C1270">
        <w:rPr>
          <w:rFonts w:cs="Times New Roman"/>
          <w:color w:val="1F1F1F"/>
        </w:rPr>
        <w:t>economical</w:t>
      </w:r>
      <w:proofErr w:type="spellEnd"/>
      <w:r w:rsidRPr="008C1270">
        <w:rPr>
          <w:rFonts w:cs="Times New Roman"/>
          <w:color w:val="1F1F1F"/>
        </w:rPr>
        <w:t> – who have certain analogies, intimate kinships or meaning affinities, enter in a relationship of reciprocal attraction and influence, mutual selection, active convergence and mutual reinforcement</w:t>
      </w:r>
      <w:r w:rsidR="00BF775F">
        <w:rPr>
          <w:rFonts w:cs="Times New Roman"/>
          <w:color w:val="1F1F1F"/>
        </w:rPr>
        <w:t>.</w:t>
      </w:r>
      <w:r w:rsidRPr="008C1270">
        <w:rPr>
          <w:rFonts w:cs="Times New Roman"/>
          <w:color w:val="1F1F1F"/>
        </w:rPr>
        <w:t>” Similarly, Bourdieu (1984</w:t>
      </w:r>
      <w:r w:rsidR="002B6947">
        <w:rPr>
          <w:rFonts w:cs="Times New Roman"/>
          <w:color w:val="1F1F1F"/>
        </w:rPr>
        <w:t>:</w:t>
      </w:r>
      <w:r w:rsidRPr="008C1270">
        <w:rPr>
          <w:rFonts w:cs="Times New Roman"/>
          <w:color w:val="1F1F1F"/>
        </w:rPr>
        <w:t xml:space="preserve"> 141-144) rehabilitates Weber’s notion of “elective affinities, arguing that “</w:t>
      </w:r>
      <w:r w:rsidRPr="008C1270">
        <w:rPr>
          <w:rFonts w:cs="Times New Roman"/>
        </w:rPr>
        <w:t>the seemingly most immediate ‘elective affinities’ are always partly based on the unconscious deciphering of expressive features, each of which only takes on its meaning and value within the system of its class variations (one only has to think of the ways of laughing or smiling noted by ordinary language).</w:t>
      </w:r>
      <w:r w:rsidR="00BF775F">
        <w:rPr>
          <w:rFonts w:cs="Times New Roman"/>
        </w:rPr>
        <w:t>”</w:t>
      </w:r>
    </w:p>
  </w:footnote>
  <w:footnote w:id="4">
    <w:p w14:paraId="3CF9FB8E" w14:textId="35673C0E" w:rsidR="00E16B7F" w:rsidRPr="00911561" w:rsidRDefault="00E16B7F" w:rsidP="00E16B7F">
      <w:pPr>
        <w:pStyle w:val="FootnoteText"/>
        <w:jc w:val="both"/>
        <w:rPr>
          <w:rFonts w:cs="Times New Roman"/>
        </w:rPr>
      </w:pPr>
      <w:r w:rsidRPr="00911561">
        <w:rPr>
          <w:rStyle w:val="FootnoteReference"/>
          <w:rFonts w:cs="Times New Roman"/>
        </w:rPr>
        <w:footnoteRef/>
      </w:r>
      <w:r w:rsidRPr="00911561">
        <w:rPr>
          <w:rFonts w:cs="Times New Roman"/>
        </w:rPr>
        <w:t xml:space="preserve"> The idea of the </w:t>
      </w:r>
      <w:r w:rsidRPr="00911561">
        <w:rPr>
          <w:rFonts w:cs="Times New Roman"/>
          <w:i/>
          <w:iCs/>
        </w:rPr>
        <w:t>Nexus</w:t>
      </w:r>
      <w:r w:rsidRPr="00911561">
        <w:rPr>
          <w:rFonts w:cs="Times New Roman"/>
        </w:rPr>
        <w:t xml:space="preserve"> partially overlaps with and rests on </w:t>
      </w:r>
      <w:proofErr w:type="spellStart"/>
      <w:r w:rsidRPr="00911561">
        <w:rPr>
          <w:rFonts w:cs="Times New Roman"/>
        </w:rPr>
        <w:t>Pedrini’s</w:t>
      </w:r>
      <w:proofErr w:type="spellEnd"/>
      <w:r w:rsidRPr="00911561">
        <w:rPr>
          <w:rFonts w:cs="Times New Roman"/>
        </w:rPr>
        <w:t xml:space="preserve">, Brown’s and </w:t>
      </w:r>
      <w:proofErr w:type="spellStart"/>
      <w:r w:rsidRPr="00911561">
        <w:rPr>
          <w:rFonts w:cs="Times New Roman"/>
        </w:rPr>
        <w:t>Aimini’s</w:t>
      </w:r>
      <w:proofErr w:type="spellEnd"/>
      <w:r w:rsidRPr="00911561">
        <w:rPr>
          <w:rFonts w:cs="Times New Roman"/>
        </w:rPr>
        <w:t xml:space="preserve"> (2020) concept of “hybrid field”, coined to discuss – starting from a micropolitical exploration of the coaching environment – how “</w:t>
      </w:r>
      <w:proofErr w:type="spellStart"/>
      <w:r w:rsidRPr="00911561">
        <w:rPr>
          <w:rFonts w:cs="Times New Roman"/>
        </w:rPr>
        <w:t>boxe</w:t>
      </w:r>
      <w:proofErr w:type="spellEnd"/>
      <w:r w:rsidRPr="00911561">
        <w:rPr>
          <w:rFonts w:cs="Times New Roman"/>
        </w:rPr>
        <w:t xml:space="preserve"> </w:t>
      </w:r>
      <w:proofErr w:type="spellStart"/>
      <w:r w:rsidRPr="00911561">
        <w:rPr>
          <w:rFonts w:cs="Times New Roman"/>
        </w:rPr>
        <w:t>popolare</w:t>
      </w:r>
      <w:proofErr w:type="spellEnd"/>
      <w:r w:rsidRPr="00911561">
        <w:rPr>
          <w:rFonts w:cs="Times New Roman"/>
        </w:rPr>
        <w:t>”’s (</w:t>
      </w:r>
      <w:r w:rsidRPr="00911561">
        <w:rPr>
          <w:rFonts w:cs="Times New Roman"/>
          <w:highlight w:val="white"/>
        </w:rPr>
        <w:t>a style of boxing codified by Italian leftist grassroots groups</w:t>
      </w:r>
      <w:r w:rsidRPr="00911561">
        <w:rPr>
          <w:rFonts w:cs="Times New Roman"/>
        </w:rPr>
        <w:t>) (</w:t>
      </w:r>
      <w:proofErr w:type="spellStart"/>
      <w:r w:rsidRPr="00911561">
        <w:rPr>
          <w:rFonts w:cs="Times New Roman"/>
        </w:rPr>
        <w:t>Pedrini</w:t>
      </w:r>
      <w:proofErr w:type="spellEnd"/>
      <w:r w:rsidR="00D45256">
        <w:rPr>
          <w:rFonts w:cs="Times New Roman"/>
        </w:rPr>
        <w:t xml:space="preserve"> </w:t>
      </w:r>
      <w:r w:rsidRPr="00911561">
        <w:rPr>
          <w:rFonts w:cs="Times New Roman"/>
        </w:rPr>
        <w:t>2018, 2020) coaches negotiate the boundaries of the field relying on the practical-discursive logics of different fields, such as the sporting and the political fields.</w:t>
      </w:r>
    </w:p>
  </w:footnote>
  <w:footnote w:id="5">
    <w:p w14:paraId="12B12535" w14:textId="77777777" w:rsidR="00E16B7F" w:rsidRDefault="00E16B7F" w:rsidP="00E16B7F">
      <w:pPr>
        <w:pStyle w:val="FootnoteText"/>
        <w:jc w:val="both"/>
      </w:pPr>
      <w:r>
        <w:rPr>
          <w:rStyle w:val="FootnoteReference"/>
        </w:rPr>
        <w:footnoteRef/>
      </w:r>
      <w:r>
        <w:t xml:space="preserve"> </w:t>
      </w:r>
      <w:r w:rsidRPr="0002248C">
        <w:rPr>
          <w:rFonts w:cs="Times New Roman"/>
        </w:rPr>
        <w:t>According to Blumer (1954) sensitizing concepts</w:t>
      </w:r>
      <w:r>
        <w:rPr>
          <w:rFonts w:cs="Times New Roman"/>
        </w:rPr>
        <w:t xml:space="preserve">, contrary to “definitive concepts”, </w:t>
      </w:r>
      <w:r w:rsidRPr="0002248C">
        <w:rPr>
          <w:rFonts w:cs="Times New Roman"/>
        </w:rPr>
        <w:t xml:space="preserve">are those sociological tools that eschew prompt operationalization but nonetheless point the sociologist towards the exploration, description, and understanding of </w:t>
      </w:r>
      <w:r>
        <w:rPr>
          <w:rFonts w:cs="Times New Roman"/>
        </w:rPr>
        <w:t xml:space="preserve">the distinctive features of specific instances of our social world. </w:t>
      </w:r>
    </w:p>
  </w:footnote>
  <w:footnote w:id="6">
    <w:p w14:paraId="30ED15BB" w14:textId="6C02D085" w:rsidR="00E16B7F" w:rsidRPr="006C5430" w:rsidRDefault="00E16B7F" w:rsidP="00E16B7F">
      <w:pPr>
        <w:pStyle w:val="FootnoteText"/>
        <w:jc w:val="both"/>
        <w:rPr>
          <w:rFonts w:cs="Times New Roman"/>
        </w:rPr>
      </w:pPr>
      <w:r w:rsidRPr="006C5430">
        <w:rPr>
          <w:rStyle w:val="FootnoteReference"/>
          <w:rFonts w:cs="Times New Roman"/>
        </w:rPr>
        <w:footnoteRef/>
      </w:r>
      <w:r w:rsidRPr="006C5430">
        <w:rPr>
          <w:rFonts w:cs="Times New Roman"/>
        </w:rPr>
        <w:t xml:space="preserve"> As Foucault (1997</w:t>
      </w:r>
      <w:r w:rsidR="004F3D48">
        <w:rPr>
          <w:rFonts w:cs="Times New Roman"/>
        </w:rPr>
        <w:t>:</w:t>
      </w:r>
      <w:r w:rsidR="0009328C">
        <w:rPr>
          <w:rFonts w:cs="Times New Roman"/>
        </w:rPr>
        <w:t xml:space="preserve"> </w:t>
      </w:r>
      <w:r w:rsidRPr="006C5430">
        <w:rPr>
          <w:rFonts w:cs="Times New Roman"/>
        </w:rPr>
        <w:t xml:space="preserve">300) clarifies in an interview first published in </w:t>
      </w:r>
      <w:r w:rsidRPr="006C5430">
        <w:rPr>
          <w:rFonts w:cs="Times New Roman"/>
          <w:i/>
          <w:iCs/>
        </w:rPr>
        <w:t xml:space="preserve">Concordia: </w:t>
      </w:r>
      <w:proofErr w:type="spellStart"/>
      <w:r w:rsidRPr="006C5430">
        <w:rPr>
          <w:rFonts w:cs="Times New Roman"/>
          <w:i/>
          <w:iCs/>
        </w:rPr>
        <w:t>Revista</w:t>
      </w:r>
      <w:proofErr w:type="spellEnd"/>
      <w:r w:rsidRPr="006C5430">
        <w:rPr>
          <w:rFonts w:cs="Times New Roman"/>
          <w:i/>
          <w:iCs/>
        </w:rPr>
        <w:t xml:space="preserve"> </w:t>
      </w:r>
      <w:proofErr w:type="spellStart"/>
      <w:r w:rsidRPr="006C5430">
        <w:rPr>
          <w:rFonts w:cs="Times New Roman"/>
          <w:i/>
          <w:iCs/>
        </w:rPr>
        <w:t>internacional</w:t>
      </w:r>
      <w:proofErr w:type="spellEnd"/>
      <w:r w:rsidRPr="006C5430">
        <w:rPr>
          <w:rFonts w:cs="Times New Roman"/>
          <w:i/>
          <w:iCs/>
        </w:rPr>
        <w:t xml:space="preserve"> de </w:t>
      </w:r>
      <w:proofErr w:type="spellStart"/>
      <w:r w:rsidRPr="006C5430">
        <w:rPr>
          <w:rFonts w:cs="Times New Roman"/>
          <w:i/>
          <w:iCs/>
        </w:rPr>
        <w:t>filosophia</w:t>
      </w:r>
      <w:proofErr w:type="spellEnd"/>
      <w:r w:rsidRPr="006C5430">
        <w:rPr>
          <w:rFonts w:cs="Times New Roman"/>
          <w:i/>
          <w:iCs/>
        </w:rPr>
        <w:t xml:space="preserve"> </w:t>
      </w:r>
      <w:r w:rsidRPr="006C5430">
        <w:rPr>
          <w:rFonts w:cs="Times New Roman"/>
        </w:rPr>
        <w:t>6 (July-December 1984),</w:t>
      </w:r>
      <w:r w:rsidRPr="006C5430">
        <w:rPr>
          <w:rFonts w:cs="Times New Roman"/>
          <w:i/>
          <w:iCs/>
        </w:rPr>
        <w:t xml:space="preserve"> </w:t>
      </w:r>
      <w:r w:rsidRPr="006C5430">
        <w:rPr>
          <w:rFonts w:cs="Times New Roman"/>
        </w:rPr>
        <w:t>“I am saying that “governmentality” implies the relationship of the self to itself, and I intend this concept of “governmentality” to cover the whole range of practices that constitute, define, organize, and instrumentalize the strategies that individuals in their freedom can use in dealing with each other. Those who try to control, determine, and limit the freedom of others are themselves free individuals who have at their disposal certain instruments they can use to govern others. Thus, the basis for all this is freedom, the relationship of the self to itself and the relationship to the other”. For a similar position see also ‘</w:t>
      </w:r>
      <w:r w:rsidRPr="006C5430">
        <w:rPr>
          <w:rFonts w:cs="Times New Roman"/>
          <w:i/>
          <w:iCs/>
        </w:rPr>
        <w:t>The Government of Self and Others</w:t>
      </w:r>
      <w:r w:rsidRPr="006C5430">
        <w:rPr>
          <w:rFonts w:cs="Times New Roman"/>
        </w:rPr>
        <w:t>’ (</w:t>
      </w:r>
      <w:r w:rsidR="0009328C" w:rsidRPr="006C5430">
        <w:rPr>
          <w:rFonts w:cs="Times New Roman"/>
        </w:rPr>
        <w:t>[2008]</w:t>
      </w:r>
      <w:r w:rsidR="0009328C">
        <w:rPr>
          <w:rFonts w:cs="Times New Roman"/>
        </w:rPr>
        <w:t xml:space="preserve"> </w:t>
      </w:r>
      <w:r w:rsidRPr="006C5430">
        <w:rPr>
          <w:rFonts w:cs="Times New Roman"/>
        </w:rPr>
        <w:t>2010).</w:t>
      </w:r>
    </w:p>
  </w:footnote>
  <w:footnote w:id="7">
    <w:p w14:paraId="43B00739" w14:textId="3D2B2872" w:rsidR="00347E4D" w:rsidRPr="00347E4D" w:rsidRDefault="00347E4D" w:rsidP="00347E4D">
      <w:pPr>
        <w:pStyle w:val="FootnoteText"/>
        <w:jc w:val="both"/>
        <w:rPr>
          <w:rFonts w:cs="Times New Roman"/>
        </w:rPr>
      </w:pPr>
      <w:r w:rsidRPr="00347E4D">
        <w:rPr>
          <w:rStyle w:val="FootnoteReference"/>
          <w:rFonts w:cs="Times New Roman"/>
        </w:rPr>
        <w:footnoteRef/>
      </w:r>
      <w:r w:rsidRPr="00347E4D">
        <w:rPr>
          <w:rFonts w:cs="Times New Roman"/>
        </w:rPr>
        <w:t xml:space="preserve"> Nevertheless, as correctly emphasized by Shaw </w:t>
      </w:r>
      <w:r w:rsidR="000F6786">
        <w:rPr>
          <w:rFonts w:cs="Times New Roman"/>
        </w:rPr>
        <w:t>and</w:t>
      </w:r>
      <w:r w:rsidRPr="00347E4D">
        <w:rPr>
          <w:rFonts w:cs="Times New Roman"/>
        </w:rPr>
        <w:t xml:space="preserve"> </w:t>
      </w:r>
      <w:proofErr w:type="spellStart"/>
      <w:r w:rsidRPr="00347E4D">
        <w:rPr>
          <w:rFonts w:cs="Times New Roman"/>
        </w:rPr>
        <w:t>Kaytaz</w:t>
      </w:r>
      <w:proofErr w:type="spellEnd"/>
      <w:r w:rsidRPr="00347E4D">
        <w:rPr>
          <w:rFonts w:cs="Times New Roman"/>
        </w:rPr>
        <w:t xml:space="preserve"> (2021</w:t>
      </w:r>
      <w:r w:rsidR="000F6786">
        <w:rPr>
          <w:rFonts w:cs="Times New Roman"/>
        </w:rPr>
        <w:t xml:space="preserve">: </w:t>
      </w:r>
      <w:r w:rsidRPr="00347E4D">
        <w:rPr>
          <w:rFonts w:cs="Times New Roman"/>
        </w:rPr>
        <w:t>286, emphasis in original), “…</w:t>
      </w:r>
      <w:r w:rsidRPr="00347E4D">
        <w:rPr>
          <w:rFonts w:cs="Times New Roman"/>
          <w:color w:val="000000"/>
        </w:rPr>
        <w:t xml:space="preserve">despite thousands of articles seeking to validate yoga scientifically, there is no conclusive evidence that yoga is </w:t>
      </w:r>
      <w:r w:rsidRPr="00347E4D">
        <w:rPr>
          <w:rFonts w:eastAsia="MinionPro-It" w:cs="Times New Roman"/>
          <w:i/>
          <w:iCs/>
          <w:color w:val="000000"/>
        </w:rPr>
        <w:t xml:space="preserve">necessarily </w:t>
      </w:r>
      <w:r w:rsidRPr="00347E4D">
        <w:rPr>
          <w:rFonts w:cs="Times New Roman"/>
          <w:color w:val="000000"/>
        </w:rPr>
        <w:t>safe and beneficial to health…Rather, the modern construction of yoga as a system for health and wellbeing,</w:t>
      </w:r>
      <w:r>
        <w:rPr>
          <w:rFonts w:cs="Times New Roman"/>
          <w:color w:val="000000"/>
        </w:rPr>
        <w:t xml:space="preserve"> </w:t>
      </w:r>
      <w:r w:rsidRPr="00347E4D">
        <w:rPr>
          <w:rFonts w:cs="Times New Roman"/>
          <w:color w:val="000000"/>
        </w:rPr>
        <w:t xml:space="preserve">along with attempts to demonstrate its efficacy in terms of medical science, supports a widespread </w:t>
      </w:r>
      <w:r w:rsidRPr="00347E4D">
        <w:rPr>
          <w:rFonts w:eastAsia="MinionPro-It" w:cs="Times New Roman"/>
          <w:i/>
          <w:iCs/>
          <w:color w:val="000000"/>
        </w:rPr>
        <w:t xml:space="preserve">belief </w:t>
      </w:r>
      <w:r w:rsidRPr="00347E4D">
        <w:rPr>
          <w:rFonts w:cs="Times New Roman"/>
          <w:color w:val="000000"/>
        </w:rPr>
        <w:t>that yoga is good for you, bodily, emotionally, and morally or spiritually”.</w:t>
      </w:r>
      <w:r>
        <w:rPr>
          <w:rFonts w:ascii="MinionPro-Regular" w:hAnsi="MinionPro-Regular" w:cs="MinionPro-Regular"/>
          <w:color w:val="000000"/>
          <w:sz w:val="21"/>
          <w:szCs w:val="21"/>
        </w:rPr>
        <w:t xml:space="preserve"> </w:t>
      </w:r>
    </w:p>
  </w:footnote>
  <w:footnote w:id="8">
    <w:p w14:paraId="0AAC78EA" w14:textId="77777777" w:rsidR="00410620" w:rsidRDefault="00410620" w:rsidP="00410620">
      <w:pPr>
        <w:pStyle w:val="FootnoteText"/>
      </w:pPr>
      <w:r>
        <w:rPr>
          <w:rStyle w:val="FootnoteReference"/>
        </w:rPr>
        <w:footnoteRef/>
      </w:r>
      <w:r>
        <w:t xml:space="preserve"> </w:t>
      </w:r>
      <w:hyperlink r:id="rId1" w:history="1">
        <w:r w:rsidRPr="00CE47CE">
          <w:rPr>
            <w:rStyle w:val="Hyperlink"/>
          </w:rPr>
          <w:t>https://unric.org/en/international-day-of-yoga-yogas-growing-importance-to-post-covid-19-wellbeing</w:t>
        </w:r>
      </w:hyperlink>
      <w:r w:rsidRPr="005B25FB">
        <w:t xml:space="preserve"> (accessed</w:t>
      </w:r>
      <w:r>
        <w:t xml:space="preserve"> August 24, 2020); </w:t>
      </w:r>
      <w:hyperlink r:id="rId2" w:history="1">
        <w:r w:rsidRPr="00CE47CE">
          <w:rPr>
            <w:rStyle w:val="Hyperlink"/>
          </w:rPr>
          <w:t>https://www.who.int/india/events/international-yoga-day-2020</w:t>
        </w:r>
      </w:hyperlink>
      <w:r>
        <w:t xml:space="preserve"> (accessed August 25, 2020). </w:t>
      </w:r>
    </w:p>
  </w:footnote>
  <w:footnote w:id="9">
    <w:p w14:paraId="15A76B06" w14:textId="77777777" w:rsidR="00410620" w:rsidRPr="007D0049" w:rsidRDefault="00410620" w:rsidP="00410620">
      <w:pPr>
        <w:pStyle w:val="FootnoteText"/>
        <w:jc w:val="both"/>
        <w:rPr>
          <w:rFonts w:cs="Times New Roman"/>
        </w:rPr>
      </w:pPr>
      <w:r w:rsidRPr="007D0049">
        <w:rPr>
          <w:rStyle w:val="FootnoteReference"/>
          <w:rFonts w:cs="Times New Roman"/>
        </w:rPr>
        <w:footnoteRef/>
      </w:r>
      <w:r w:rsidRPr="007D0049">
        <w:rPr>
          <w:rFonts w:cs="Times New Roman"/>
        </w:rPr>
        <w:t xml:space="preserve"> </w:t>
      </w:r>
      <w:hyperlink r:id="rId3" w:history="1">
        <w:r w:rsidRPr="007D0049">
          <w:rPr>
            <w:rStyle w:val="Hyperlink"/>
            <w:rFonts w:cs="Times New Roman"/>
          </w:rPr>
          <w:t>https://unric.org/en/international-day-of-yoga-yogas-growing-importance-to-post-covid-19-wellbeing</w:t>
        </w:r>
      </w:hyperlink>
      <w:r w:rsidRPr="007D0049">
        <w:rPr>
          <w:rFonts w:cs="Times New Roman"/>
        </w:rPr>
        <w:t xml:space="preserve"> (accessed August 24, 2020). </w:t>
      </w:r>
    </w:p>
  </w:footnote>
  <w:footnote w:id="10">
    <w:p w14:paraId="52C179A1" w14:textId="77777777" w:rsidR="00410620" w:rsidRPr="007D0049" w:rsidRDefault="00410620" w:rsidP="00410620">
      <w:pPr>
        <w:pStyle w:val="FootnoteText"/>
        <w:jc w:val="both"/>
        <w:rPr>
          <w:rFonts w:cs="Times New Roman"/>
        </w:rPr>
      </w:pPr>
      <w:r w:rsidRPr="007D0049">
        <w:rPr>
          <w:rStyle w:val="FootnoteReference"/>
          <w:rFonts w:cs="Times New Roman"/>
        </w:rPr>
        <w:footnoteRef/>
      </w:r>
      <w:r w:rsidRPr="007D0049">
        <w:rPr>
          <w:rFonts w:cs="Times New Roman"/>
        </w:rPr>
        <w:t xml:space="preserve"> </w:t>
      </w:r>
      <w:hyperlink r:id="rId4" w:history="1">
        <w:r w:rsidRPr="007D0049">
          <w:rPr>
            <w:rStyle w:val="Hyperlink"/>
            <w:rFonts w:cs="Times New Roman"/>
          </w:rPr>
          <w:t>https://www.yogajournal.com/about-us/</w:t>
        </w:r>
      </w:hyperlink>
      <w:r w:rsidRPr="007D0049">
        <w:rPr>
          <w:rFonts w:cs="Times New Roman"/>
        </w:rPr>
        <w:t xml:space="preserve"> (accessed October 9, 2021).</w:t>
      </w:r>
    </w:p>
  </w:footnote>
  <w:footnote w:id="11">
    <w:p w14:paraId="6363F505" w14:textId="77777777" w:rsidR="00410620" w:rsidRPr="007D0049" w:rsidRDefault="00410620" w:rsidP="00410620">
      <w:pPr>
        <w:pStyle w:val="FootnoteText"/>
        <w:jc w:val="both"/>
        <w:rPr>
          <w:rFonts w:cs="Times New Roman"/>
        </w:rPr>
      </w:pPr>
      <w:r w:rsidRPr="007D0049">
        <w:rPr>
          <w:rStyle w:val="FootnoteReference"/>
          <w:rFonts w:cs="Times New Roman"/>
        </w:rPr>
        <w:footnoteRef/>
      </w:r>
      <w:r w:rsidRPr="007D0049">
        <w:rPr>
          <w:rFonts w:cs="Times New Roman"/>
        </w:rPr>
        <w:t xml:space="preserve"> </w:t>
      </w:r>
      <w:hyperlink r:id="rId5" w:history="1">
        <w:r w:rsidRPr="007D0049">
          <w:rPr>
            <w:rStyle w:val="Hyperlink"/>
            <w:rFonts w:cs="Times New Roman"/>
          </w:rPr>
          <w:t>https://www.yogajournal.com/yoga-101/strength-your-immune-system-with-yoga</w:t>
        </w:r>
      </w:hyperlink>
      <w:r w:rsidRPr="007D0049">
        <w:rPr>
          <w:rFonts w:cs="Times New Roman"/>
        </w:rPr>
        <w:t xml:space="preserve"> (accessed August 24, 2020). </w:t>
      </w:r>
    </w:p>
  </w:footnote>
  <w:footnote w:id="12">
    <w:p w14:paraId="0CBBB15D" w14:textId="55B8981E" w:rsidR="00410620" w:rsidRPr="005B4680" w:rsidRDefault="00410620" w:rsidP="00410620">
      <w:pPr>
        <w:pStyle w:val="FootnoteText"/>
        <w:jc w:val="both"/>
        <w:rPr>
          <w:rFonts w:cs="Times New Roman"/>
          <w:szCs w:val="24"/>
        </w:rPr>
      </w:pPr>
      <w:r w:rsidRPr="007D0049">
        <w:rPr>
          <w:rStyle w:val="FootnoteReference"/>
          <w:rFonts w:cs="Times New Roman"/>
        </w:rPr>
        <w:footnoteRef/>
      </w:r>
      <w:r w:rsidRPr="007D0049">
        <w:rPr>
          <w:rFonts w:cs="Times New Roman"/>
        </w:rPr>
        <w:t xml:space="preserve"> </w:t>
      </w:r>
      <w:r w:rsidRPr="000C65E8">
        <w:rPr>
          <w:rFonts w:cs="Times New Roman"/>
        </w:rPr>
        <w:t xml:space="preserve">All the interviews have been conducted between </w:t>
      </w:r>
      <w:r w:rsidRPr="000C65E8">
        <w:rPr>
          <w:rFonts w:cs="Times New Roman"/>
          <w:szCs w:val="24"/>
        </w:rPr>
        <w:t>November 2017 and February 2020 in Milan, Italy (nine) and Riverside, California (three). On average these practitioners are highly educated, with ten out of twelve holding a university degree (either a bachelor or a master). A further common trait of this sample is their current – or previous – employment in the “immaterial knowledge work sector” (</w:t>
      </w:r>
      <w:proofErr w:type="spellStart"/>
      <w:r w:rsidRPr="000C65E8">
        <w:rPr>
          <w:rFonts w:cs="Times New Roman"/>
          <w:szCs w:val="24"/>
        </w:rPr>
        <w:t>Schnäbele</w:t>
      </w:r>
      <w:proofErr w:type="spellEnd"/>
      <w:r w:rsidRPr="000C65E8">
        <w:rPr>
          <w:rFonts w:cs="Times New Roman"/>
          <w:szCs w:val="24"/>
        </w:rPr>
        <w:t xml:space="preserve"> 2013</w:t>
      </w:r>
      <w:r w:rsidR="000F6786">
        <w:rPr>
          <w:rFonts w:cs="Times New Roman"/>
          <w:szCs w:val="24"/>
        </w:rPr>
        <w:t>:</w:t>
      </w:r>
      <w:r w:rsidRPr="000C65E8">
        <w:rPr>
          <w:rFonts w:cs="Times New Roman"/>
          <w:szCs w:val="24"/>
        </w:rPr>
        <w:t xml:space="preserve"> 140) with </w:t>
      </w:r>
      <w:r>
        <w:rPr>
          <w:rFonts w:cs="Times New Roman"/>
          <w:szCs w:val="24"/>
        </w:rPr>
        <w:t>three</w:t>
      </w:r>
      <w:r w:rsidRPr="000C65E8">
        <w:rPr>
          <w:rFonts w:cs="Times New Roman"/>
          <w:szCs w:val="24"/>
        </w:rPr>
        <w:t xml:space="preserve"> practitioners holding managerial positions in multinational, corporate businesses; three being holistic practitioners such as massage therapists; f</w:t>
      </w:r>
      <w:r>
        <w:rPr>
          <w:rFonts w:cs="Times New Roman"/>
          <w:szCs w:val="24"/>
        </w:rPr>
        <w:t>ive</w:t>
      </w:r>
      <w:r w:rsidRPr="000C65E8">
        <w:rPr>
          <w:rFonts w:cs="Times New Roman"/>
          <w:szCs w:val="24"/>
        </w:rPr>
        <w:t xml:space="preserve"> teaching </w:t>
      </w:r>
      <w:r>
        <w:rPr>
          <w:rFonts w:cs="Times New Roman"/>
          <w:szCs w:val="24"/>
        </w:rPr>
        <w:t>yoga alongside other physical activities such as</w:t>
      </w:r>
      <w:r w:rsidRPr="000C65E8">
        <w:rPr>
          <w:rFonts w:cs="Times New Roman"/>
          <w:szCs w:val="24"/>
        </w:rPr>
        <w:t xml:space="preserve"> fitness and </w:t>
      </w:r>
      <w:proofErr w:type="spellStart"/>
      <w:r w:rsidRPr="000C65E8">
        <w:rPr>
          <w:rFonts w:cs="Times New Roman"/>
          <w:szCs w:val="24"/>
        </w:rPr>
        <w:t>pilates</w:t>
      </w:r>
      <w:proofErr w:type="spellEnd"/>
      <w:r w:rsidRPr="000C65E8">
        <w:rPr>
          <w:rFonts w:cs="Times New Roman"/>
          <w:szCs w:val="24"/>
        </w:rPr>
        <w:t xml:space="preserve">; and one being a fashion designer. At the moment of the interview, five practitioners out twelve were employed or self-employed as full-time yoga teachers while five taught yoga as a second job and the remaining two were not actively teaching. Two were also studio owners. All the participants interviewed – except one with Asian descents – are Caucasian women aged between </w:t>
      </w:r>
      <w:r w:rsidR="009A324E" w:rsidRPr="000C65E8">
        <w:rPr>
          <w:rFonts w:cs="Times New Roman"/>
          <w:szCs w:val="24"/>
        </w:rPr>
        <w:t>twenty-eight</w:t>
      </w:r>
      <w:r w:rsidR="009A324E">
        <w:rPr>
          <w:rFonts w:cs="Times New Roman"/>
          <w:szCs w:val="24"/>
        </w:rPr>
        <w:t xml:space="preserve"> and</w:t>
      </w:r>
      <w:r w:rsidR="009A324E" w:rsidRPr="000C65E8">
        <w:rPr>
          <w:rFonts w:cs="Times New Roman"/>
          <w:szCs w:val="24"/>
        </w:rPr>
        <w:t xml:space="preserve"> </w:t>
      </w:r>
      <w:r w:rsidRPr="000C65E8">
        <w:rPr>
          <w:rFonts w:cs="Times New Roman"/>
          <w:szCs w:val="24"/>
        </w:rPr>
        <w:t>fifty-six years old with various degree of experience with the practice</w:t>
      </w:r>
      <w:r>
        <w:rPr>
          <w:rFonts w:cs="Times New Roman"/>
          <w:szCs w:val="24"/>
        </w:rPr>
        <w:t>,</w:t>
      </w:r>
      <w:r w:rsidRPr="000C65E8">
        <w:rPr>
          <w:rFonts w:cs="Times New Roman"/>
          <w:szCs w:val="24"/>
        </w:rPr>
        <w:t xml:space="preserve"> ranging from a minimum of two years</w:t>
      </w:r>
      <w:r>
        <w:rPr>
          <w:rFonts w:cs="Times New Roman"/>
          <w:szCs w:val="24"/>
        </w:rPr>
        <w:t xml:space="preserve"> to</w:t>
      </w:r>
      <w:r w:rsidRPr="000C65E8">
        <w:rPr>
          <w:rFonts w:cs="Times New Roman"/>
          <w:szCs w:val="24"/>
        </w:rPr>
        <w:t xml:space="preserve"> over thirty years.</w:t>
      </w:r>
      <w:r>
        <w:rPr>
          <w:rFonts w:cs="Times New Roman"/>
          <w:szCs w:val="24"/>
        </w:rPr>
        <w:t xml:space="preserve"> </w:t>
      </w:r>
      <w:r w:rsidRPr="000C65E8">
        <w:rPr>
          <w:rFonts w:cs="Times New Roman"/>
          <w:szCs w:val="24"/>
        </w:rPr>
        <w:t xml:space="preserve">Overall, the practitioners’ sociodemographic constitution just discussed – although with notable exceptions – substantially adheres to the ideal-typical modern yogi profile already mapped by other studies (e.g., Lewis 2008; </w:t>
      </w:r>
      <w:proofErr w:type="spellStart"/>
      <w:r w:rsidRPr="000C65E8">
        <w:rPr>
          <w:rFonts w:cs="Times New Roman"/>
          <w:szCs w:val="24"/>
        </w:rPr>
        <w:t>Markula</w:t>
      </w:r>
      <w:proofErr w:type="spellEnd"/>
      <w:r w:rsidR="002D4C44">
        <w:rPr>
          <w:rFonts w:cs="Times New Roman"/>
          <w:szCs w:val="24"/>
        </w:rPr>
        <w:t xml:space="preserve"> </w:t>
      </w:r>
      <w:r w:rsidRPr="000C65E8">
        <w:rPr>
          <w:rFonts w:cs="Times New Roman"/>
          <w:szCs w:val="24"/>
        </w:rPr>
        <w:t>2014; Newcombe</w:t>
      </w:r>
      <w:r w:rsidR="002D4C44">
        <w:rPr>
          <w:rFonts w:cs="Times New Roman"/>
          <w:szCs w:val="24"/>
        </w:rPr>
        <w:t xml:space="preserve"> </w:t>
      </w:r>
      <w:r w:rsidRPr="000C65E8">
        <w:rPr>
          <w:rFonts w:cs="Times New Roman"/>
          <w:szCs w:val="24"/>
        </w:rPr>
        <w:t>2019; Strauss</w:t>
      </w:r>
      <w:r w:rsidR="002D4C44">
        <w:rPr>
          <w:rFonts w:cs="Times New Roman"/>
          <w:szCs w:val="24"/>
        </w:rPr>
        <w:t xml:space="preserve"> </w:t>
      </w:r>
      <w:r w:rsidRPr="000C65E8">
        <w:rPr>
          <w:rFonts w:cs="Times New Roman"/>
          <w:szCs w:val="24"/>
        </w:rPr>
        <w:t>2005) as being inherently composed by middle-class, middle-age, white women.</w:t>
      </w:r>
      <w:r w:rsidR="002D4C44">
        <w:rPr>
          <w:rFonts w:cs="Times New Roman"/>
          <w:szCs w:val="24"/>
        </w:rPr>
        <w:t xml:space="preserve"> All the names used in the paper are pseudonyms.</w:t>
      </w:r>
    </w:p>
  </w:footnote>
  <w:footnote w:id="13">
    <w:p w14:paraId="56B91DCB" w14:textId="77777777" w:rsidR="00E82D7A" w:rsidRPr="000C5532" w:rsidRDefault="00E82D7A" w:rsidP="00E82D7A">
      <w:pPr>
        <w:pStyle w:val="FootnoteText"/>
        <w:tabs>
          <w:tab w:val="left" w:pos="8789"/>
        </w:tabs>
        <w:ind w:right="4"/>
        <w:jc w:val="both"/>
        <w:rPr>
          <w:rFonts w:cs="Times New Roman"/>
        </w:rPr>
      </w:pPr>
      <w:r w:rsidRPr="000C5532">
        <w:rPr>
          <w:rStyle w:val="FootnoteReference"/>
          <w:rFonts w:cs="Times New Roman"/>
        </w:rPr>
        <w:footnoteRef/>
      </w:r>
      <w:r w:rsidRPr="000C5532">
        <w:rPr>
          <w:rFonts w:cs="Times New Roman"/>
        </w:rPr>
        <w:t xml:space="preserve"> For an overview of yoga’s</w:t>
      </w:r>
      <w:r>
        <w:rPr>
          <w:rFonts w:cs="Times New Roman"/>
        </w:rPr>
        <w:t xml:space="preserve"> ambivalent</w:t>
      </w:r>
      <w:r w:rsidRPr="000C5532">
        <w:rPr>
          <w:rFonts w:cs="Times New Roman"/>
        </w:rPr>
        <w:t xml:space="preserve"> deployment within the carceral system see Godrej (2020). </w:t>
      </w:r>
    </w:p>
  </w:footnote>
  <w:footnote w:id="14">
    <w:p w14:paraId="16B8E84A" w14:textId="62395623" w:rsidR="00E82D7A" w:rsidRPr="000C5532" w:rsidRDefault="00E82D7A" w:rsidP="00E82D7A">
      <w:pPr>
        <w:pStyle w:val="FootnoteText"/>
        <w:jc w:val="both"/>
        <w:rPr>
          <w:rFonts w:cs="Times New Roman"/>
        </w:rPr>
      </w:pPr>
      <w:r w:rsidRPr="000C5532">
        <w:rPr>
          <w:rStyle w:val="FootnoteReference"/>
          <w:rFonts w:cs="Times New Roman"/>
        </w:rPr>
        <w:footnoteRef/>
      </w:r>
      <w:r w:rsidRPr="000C5532">
        <w:rPr>
          <w:rFonts w:cs="Times New Roman"/>
        </w:rPr>
        <w:t xml:space="preserve"> For a more nuanced discussion of Modi’s political usage of yoga see Mazumdar (2018), McCartney (2018, 2019), and Jain (2020). </w:t>
      </w:r>
    </w:p>
  </w:footnote>
  <w:footnote w:id="15">
    <w:p w14:paraId="58532F01" w14:textId="6BAEE058" w:rsidR="0029280B" w:rsidRPr="0029280B" w:rsidRDefault="0029280B" w:rsidP="0029280B">
      <w:pPr>
        <w:spacing w:after="0"/>
        <w:jc w:val="both"/>
        <w:rPr>
          <w:rFonts w:cs="Times New Roman"/>
          <w:sz w:val="20"/>
          <w:szCs w:val="20"/>
        </w:rPr>
      </w:pPr>
      <w:r w:rsidRPr="0029280B">
        <w:rPr>
          <w:rStyle w:val="FootnoteReference"/>
          <w:rFonts w:cs="Times New Roman"/>
          <w:sz w:val="20"/>
          <w:szCs w:val="20"/>
        </w:rPr>
        <w:footnoteRef/>
      </w:r>
      <w:r w:rsidRPr="0029280B">
        <w:rPr>
          <w:rFonts w:cs="Times New Roman"/>
          <w:sz w:val="20"/>
          <w:szCs w:val="20"/>
        </w:rPr>
        <w:t xml:space="preserve"> According to a recent estimate 72% of yoga practitioners and teachers globally are women (Zuckerman 2020).</w:t>
      </w:r>
    </w:p>
  </w:footnote>
  <w:footnote w:id="16">
    <w:p w14:paraId="71C39B2B" w14:textId="77777777" w:rsidR="006027FA" w:rsidRDefault="006027FA" w:rsidP="006027FA">
      <w:pPr>
        <w:pStyle w:val="FootnoteText"/>
      </w:pPr>
      <w:r>
        <w:rPr>
          <w:rStyle w:val="FootnoteReference"/>
        </w:rPr>
        <w:footnoteRef/>
      </w:r>
      <w:r>
        <w:t xml:space="preserve"> For similar analyses from a feminist perspective see </w:t>
      </w:r>
      <w:proofErr w:type="spellStart"/>
      <w:r>
        <w:t>Mangiarotti</w:t>
      </w:r>
      <w:proofErr w:type="spellEnd"/>
      <w:r>
        <w:t xml:space="preserve"> (2019, 2020).</w:t>
      </w:r>
    </w:p>
  </w:footnote>
  <w:footnote w:id="17">
    <w:p w14:paraId="7168F873" w14:textId="77777777" w:rsidR="00EC75D0" w:rsidRPr="002C4256" w:rsidRDefault="00EC75D0" w:rsidP="00EC75D0">
      <w:pPr>
        <w:pStyle w:val="FootnoteText"/>
        <w:rPr>
          <w:rFonts w:cs="Times New Roman"/>
        </w:rPr>
      </w:pPr>
      <w:r w:rsidRPr="002C4256">
        <w:rPr>
          <w:rStyle w:val="FootnoteReference"/>
          <w:rFonts w:cs="Times New Roman"/>
        </w:rPr>
        <w:footnoteRef/>
      </w:r>
      <w:r w:rsidRPr="002C4256">
        <w:rPr>
          <w:rFonts w:cs="Times New Roman"/>
        </w:rPr>
        <w:t xml:space="preserve"> For other studies that employ a similar approach see Lea (2009), Godrej (2017), and Smith and Atencio (2017).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F27F1" w14:textId="5E779129" w:rsidR="00686C9D" w:rsidRDefault="00C52A7B" w:rsidP="00A53000">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E943A9"/>
    <w:multiLevelType w:val="multilevel"/>
    <w:tmpl w:val="6FD0099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8A03CD"/>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5" w15:restartNumberingAfterBreak="0">
    <w:nsid w:val="20907E80"/>
    <w:multiLevelType w:val="hybridMultilevel"/>
    <w:tmpl w:val="AD726624"/>
    <w:lvl w:ilvl="0" w:tplc="D04CA99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5305B5"/>
    <w:multiLevelType w:val="hybridMultilevel"/>
    <w:tmpl w:val="4F8C24FA"/>
    <w:lvl w:ilvl="0" w:tplc="A9DCD71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02A7CAC"/>
    <w:multiLevelType w:val="multilevel"/>
    <w:tmpl w:val="C6A8CCEA"/>
    <w:numStyleLink w:val="Headings"/>
  </w:abstractNum>
  <w:abstractNum w:abstractNumId="8" w15:restartNumberingAfterBreak="0">
    <w:nsid w:val="36D30736"/>
    <w:multiLevelType w:val="hybridMultilevel"/>
    <w:tmpl w:val="BC1E7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17787E"/>
    <w:multiLevelType w:val="multilevel"/>
    <w:tmpl w:val="ADB20CA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83D4236"/>
    <w:multiLevelType w:val="multilevel"/>
    <w:tmpl w:val="AC303B9C"/>
    <w:lvl w:ilvl="0">
      <w:start w:val="4"/>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E92CDE"/>
    <w:multiLevelType w:val="hybridMultilevel"/>
    <w:tmpl w:val="294E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1539C0"/>
    <w:multiLevelType w:val="hybridMultilevel"/>
    <w:tmpl w:val="675E0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8E502C"/>
    <w:multiLevelType w:val="hybridMultilevel"/>
    <w:tmpl w:val="C2165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216449"/>
    <w:multiLevelType w:val="hybridMultilevel"/>
    <w:tmpl w:val="60E244E0"/>
    <w:lvl w:ilvl="0" w:tplc="BB925A6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8113DE"/>
    <w:multiLevelType w:val="multilevel"/>
    <w:tmpl w:val="ADB20CA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E6A727D"/>
    <w:multiLevelType w:val="hybridMultilevel"/>
    <w:tmpl w:val="F1FE3150"/>
    <w:lvl w:ilvl="0" w:tplc="442EF04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290D83"/>
    <w:multiLevelType w:val="hybridMultilevel"/>
    <w:tmpl w:val="D1E4BA92"/>
    <w:lvl w:ilvl="0" w:tplc="E9807BE6">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BC6F29"/>
    <w:multiLevelType w:val="multilevel"/>
    <w:tmpl w:val="C6A8CCEA"/>
    <w:numStyleLink w:val="Headings"/>
  </w:abstractNum>
  <w:abstractNum w:abstractNumId="21" w15:restartNumberingAfterBreak="0">
    <w:nsid w:val="7F983756"/>
    <w:multiLevelType w:val="multilevel"/>
    <w:tmpl w:val="F300CEF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num>
  <w:num w:numId="2">
    <w:abstractNumId w:val="17"/>
  </w:num>
  <w:num w:numId="3">
    <w:abstractNumId w:val="2"/>
  </w:num>
  <w:num w:numId="4">
    <w:abstractNumId w:val="19"/>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1"/>
  </w:num>
  <w:num w:numId="8">
    <w:abstractNumId w:val="8"/>
  </w:num>
  <w:num w:numId="9">
    <w:abstractNumId w:val="12"/>
  </w:num>
  <w:num w:numId="10">
    <w:abstractNumId w:val="9"/>
  </w:num>
  <w:num w:numId="11">
    <w:abstractNumId w:val="3"/>
  </w:num>
  <w:num w:numId="12">
    <w:abstractNumId w:val="21"/>
  </w:num>
  <w:num w:numId="13">
    <w:abstractNumId w:val="15"/>
  </w:num>
  <w:num w:numId="14">
    <w:abstractNumId w:val="6"/>
  </w:num>
  <w:num w:numId="15">
    <w:abstractNumId w:val="14"/>
  </w:num>
  <w:num w:numId="16">
    <w:abstractNumId w:val="18"/>
  </w:num>
  <w:num w:numId="17">
    <w:abstractNumId w:val="4"/>
    <w:lvlOverride w:ilvl="0">
      <w:lvl w:ilvl="0">
        <w:start w:val="1"/>
        <w:numFmt w:val="decimal"/>
        <w:pStyle w:val="Heading1"/>
        <w:lvlText w:val="%1"/>
        <w:lvlJc w:val="left"/>
        <w:pPr>
          <w:tabs>
            <w:tab w:val="num" w:pos="567"/>
          </w:tabs>
          <w:ind w:left="567"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0"/>
  </w:num>
  <w:num w:numId="21">
    <w:abstractNumId w:val="4"/>
  </w:num>
  <w:num w:numId="22">
    <w:abstractNumId w:val="4"/>
    <w:lvlOverride w:ilvl="0">
      <w:startOverride w:val="1"/>
      <w:lvl w:ilvl="0">
        <w:start w:val="1"/>
        <w:numFmt w:val="decimal"/>
        <w:pStyle w:val="Heading1"/>
        <w:lvlText w:val="%1"/>
        <w:lvlJc w:val="left"/>
        <w:pPr>
          <w:tabs>
            <w:tab w:val="num" w:pos="567"/>
          </w:tabs>
          <w:ind w:left="567" w:hanging="567"/>
        </w:pPr>
      </w:lvl>
    </w:lvlOverride>
    <w:lvlOverride w:ilvl="1">
      <w:startOverride w:val="1"/>
      <w:lvl w:ilvl="1">
        <w:start w:val="1"/>
        <w:numFmt w:val="decimal"/>
        <w:pStyle w:val="Heading2"/>
        <w:lvlText w:val="%1.%2"/>
        <w:lvlJc w:val="left"/>
        <w:pPr>
          <w:tabs>
            <w:tab w:val="num" w:pos="567"/>
          </w:tabs>
          <w:ind w:left="567" w:hanging="567"/>
        </w:p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3">
    <w:abstractNumId w:val="1"/>
  </w:num>
  <w:num w:numId="24">
    <w:abstractNumId w:val="10"/>
  </w:num>
  <w:num w:numId="25">
    <w:abstractNumId w:val="16"/>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821"/>
    <w:rsid w:val="00006FB5"/>
    <w:rsid w:val="00014D4D"/>
    <w:rsid w:val="00034304"/>
    <w:rsid w:val="00035434"/>
    <w:rsid w:val="00045678"/>
    <w:rsid w:val="000458E4"/>
    <w:rsid w:val="00063D84"/>
    <w:rsid w:val="00064D58"/>
    <w:rsid w:val="0006514F"/>
    <w:rsid w:val="0006636D"/>
    <w:rsid w:val="00066CD9"/>
    <w:rsid w:val="00067D5D"/>
    <w:rsid w:val="00072AE0"/>
    <w:rsid w:val="00077D53"/>
    <w:rsid w:val="00081394"/>
    <w:rsid w:val="00081B3C"/>
    <w:rsid w:val="00085F11"/>
    <w:rsid w:val="0009328C"/>
    <w:rsid w:val="000B34BD"/>
    <w:rsid w:val="000C66E8"/>
    <w:rsid w:val="000C7E2A"/>
    <w:rsid w:val="000D403D"/>
    <w:rsid w:val="000F4CFB"/>
    <w:rsid w:val="000F6786"/>
    <w:rsid w:val="000F744B"/>
    <w:rsid w:val="00117666"/>
    <w:rsid w:val="001223A7"/>
    <w:rsid w:val="00134256"/>
    <w:rsid w:val="00141F68"/>
    <w:rsid w:val="00147395"/>
    <w:rsid w:val="001552C9"/>
    <w:rsid w:val="00172725"/>
    <w:rsid w:val="00177D84"/>
    <w:rsid w:val="00186BE2"/>
    <w:rsid w:val="001964EF"/>
    <w:rsid w:val="001969DE"/>
    <w:rsid w:val="001B1A2C"/>
    <w:rsid w:val="001C4C83"/>
    <w:rsid w:val="001C52A8"/>
    <w:rsid w:val="001D5C23"/>
    <w:rsid w:val="001E1352"/>
    <w:rsid w:val="001E7293"/>
    <w:rsid w:val="001F4C07"/>
    <w:rsid w:val="00220AEA"/>
    <w:rsid w:val="0022598C"/>
    <w:rsid w:val="00226954"/>
    <w:rsid w:val="002629A3"/>
    <w:rsid w:val="00265660"/>
    <w:rsid w:val="00267D18"/>
    <w:rsid w:val="002868E2"/>
    <w:rsid w:val="002869C3"/>
    <w:rsid w:val="0029280B"/>
    <w:rsid w:val="002936E4"/>
    <w:rsid w:val="00294297"/>
    <w:rsid w:val="00296B88"/>
    <w:rsid w:val="002A0561"/>
    <w:rsid w:val="002A2BA7"/>
    <w:rsid w:val="002B6947"/>
    <w:rsid w:val="002C2A04"/>
    <w:rsid w:val="002C74CA"/>
    <w:rsid w:val="002D30D3"/>
    <w:rsid w:val="002D4491"/>
    <w:rsid w:val="002D4C44"/>
    <w:rsid w:val="002E6AF5"/>
    <w:rsid w:val="002F12B6"/>
    <w:rsid w:val="002F4931"/>
    <w:rsid w:val="002F744D"/>
    <w:rsid w:val="00303DE6"/>
    <w:rsid w:val="003048DC"/>
    <w:rsid w:val="00310124"/>
    <w:rsid w:val="00333E66"/>
    <w:rsid w:val="00347E4D"/>
    <w:rsid w:val="00351FF7"/>
    <w:rsid w:val="003544FB"/>
    <w:rsid w:val="00357A36"/>
    <w:rsid w:val="00365D63"/>
    <w:rsid w:val="0036793B"/>
    <w:rsid w:val="00372682"/>
    <w:rsid w:val="00376CC5"/>
    <w:rsid w:val="0039693B"/>
    <w:rsid w:val="003B30D0"/>
    <w:rsid w:val="003C0E58"/>
    <w:rsid w:val="003C4420"/>
    <w:rsid w:val="003D2F2D"/>
    <w:rsid w:val="003F5558"/>
    <w:rsid w:val="00401590"/>
    <w:rsid w:val="00410620"/>
    <w:rsid w:val="00422C94"/>
    <w:rsid w:val="0044005E"/>
    <w:rsid w:val="0044396A"/>
    <w:rsid w:val="004441C4"/>
    <w:rsid w:val="004468E8"/>
    <w:rsid w:val="00463E3D"/>
    <w:rsid w:val="004645AE"/>
    <w:rsid w:val="004722B2"/>
    <w:rsid w:val="00477762"/>
    <w:rsid w:val="00482DAC"/>
    <w:rsid w:val="00492A89"/>
    <w:rsid w:val="004A2B8B"/>
    <w:rsid w:val="004D3E33"/>
    <w:rsid w:val="004D4242"/>
    <w:rsid w:val="004D4875"/>
    <w:rsid w:val="004E0E0B"/>
    <w:rsid w:val="004E2B83"/>
    <w:rsid w:val="004F3D48"/>
    <w:rsid w:val="004F7337"/>
    <w:rsid w:val="005153A7"/>
    <w:rsid w:val="0052089C"/>
    <w:rsid w:val="005250F2"/>
    <w:rsid w:val="005258B1"/>
    <w:rsid w:val="005354D2"/>
    <w:rsid w:val="00545E9B"/>
    <w:rsid w:val="00553EAB"/>
    <w:rsid w:val="00561DF7"/>
    <w:rsid w:val="005805C9"/>
    <w:rsid w:val="005972EF"/>
    <w:rsid w:val="005A1D84"/>
    <w:rsid w:val="005A70EA"/>
    <w:rsid w:val="005C36AF"/>
    <w:rsid w:val="005C3963"/>
    <w:rsid w:val="005D1594"/>
    <w:rsid w:val="005D1840"/>
    <w:rsid w:val="005D35E4"/>
    <w:rsid w:val="005D7362"/>
    <w:rsid w:val="005D7910"/>
    <w:rsid w:val="005F19E4"/>
    <w:rsid w:val="006027FA"/>
    <w:rsid w:val="006055D7"/>
    <w:rsid w:val="0062154F"/>
    <w:rsid w:val="006260E7"/>
    <w:rsid w:val="00631A8C"/>
    <w:rsid w:val="0065085E"/>
    <w:rsid w:val="00651CA2"/>
    <w:rsid w:val="00653D60"/>
    <w:rsid w:val="00654C66"/>
    <w:rsid w:val="006608A5"/>
    <w:rsid w:val="00660D05"/>
    <w:rsid w:val="00671D9A"/>
    <w:rsid w:val="00673952"/>
    <w:rsid w:val="00681821"/>
    <w:rsid w:val="00686C9D"/>
    <w:rsid w:val="00696F75"/>
    <w:rsid w:val="006B2D5B"/>
    <w:rsid w:val="006B7D14"/>
    <w:rsid w:val="006D3A28"/>
    <w:rsid w:val="006D5B93"/>
    <w:rsid w:val="006E13EC"/>
    <w:rsid w:val="00700798"/>
    <w:rsid w:val="0071526A"/>
    <w:rsid w:val="00725A7D"/>
    <w:rsid w:val="0073085C"/>
    <w:rsid w:val="00732D1A"/>
    <w:rsid w:val="00733784"/>
    <w:rsid w:val="007458C8"/>
    <w:rsid w:val="00746505"/>
    <w:rsid w:val="00754260"/>
    <w:rsid w:val="00762464"/>
    <w:rsid w:val="0077165C"/>
    <w:rsid w:val="00782FB5"/>
    <w:rsid w:val="00790BB3"/>
    <w:rsid w:val="00792043"/>
    <w:rsid w:val="007952B0"/>
    <w:rsid w:val="00797EDD"/>
    <w:rsid w:val="007B0322"/>
    <w:rsid w:val="007B7192"/>
    <w:rsid w:val="007C0E3F"/>
    <w:rsid w:val="007C206C"/>
    <w:rsid w:val="007C259F"/>
    <w:rsid w:val="007C2794"/>
    <w:rsid w:val="007C5729"/>
    <w:rsid w:val="007D5861"/>
    <w:rsid w:val="007E768C"/>
    <w:rsid w:val="007E7D77"/>
    <w:rsid w:val="007F160D"/>
    <w:rsid w:val="007F61BF"/>
    <w:rsid w:val="008111E4"/>
    <w:rsid w:val="0081301C"/>
    <w:rsid w:val="00817DD6"/>
    <w:rsid w:val="008419BE"/>
    <w:rsid w:val="00842760"/>
    <w:rsid w:val="008629A9"/>
    <w:rsid w:val="00867A62"/>
    <w:rsid w:val="00871B85"/>
    <w:rsid w:val="00880C51"/>
    <w:rsid w:val="0088513A"/>
    <w:rsid w:val="008914AC"/>
    <w:rsid w:val="008923E2"/>
    <w:rsid w:val="00892811"/>
    <w:rsid w:val="00893885"/>
    <w:rsid w:val="00893C19"/>
    <w:rsid w:val="008A3A23"/>
    <w:rsid w:val="008A6840"/>
    <w:rsid w:val="008A6CC2"/>
    <w:rsid w:val="008D2B84"/>
    <w:rsid w:val="008D6C8D"/>
    <w:rsid w:val="008E2B54"/>
    <w:rsid w:val="008E4404"/>
    <w:rsid w:val="008E58C7"/>
    <w:rsid w:val="008F02C6"/>
    <w:rsid w:val="008F06E0"/>
    <w:rsid w:val="008F09D5"/>
    <w:rsid w:val="008F5021"/>
    <w:rsid w:val="00914514"/>
    <w:rsid w:val="0094304F"/>
    <w:rsid w:val="00943573"/>
    <w:rsid w:val="00971B61"/>
    <w:rsid w:val="00975DF9"/>
    <w:rsid w:val="00980C31"/>
    <w:rsid w:val="009842FE"/>
    <w:rsid w:val="00991634"/>
    <w:rsid w:val="009955FF"/>
    <w:rsid w:val="009A323F"/>
    <w:rsid w:val="009A324E"/>
    <w:rsid w:val="009A4892"/>
    <w:rsid w:val="009B1C66"/>
    <w:rsid w:val="009D259D"/>
    <w:rsid w:val="009E0DCB"/>
    <w:rsid w:val="00A071A4"/>
    <w:rsid w:val="00A16934"/>
    <w:rsid w:val="00A1731E"/>
    <w:rsid w:val="00A276BB"/>
    <w:rsid w:val="00A50D9D"/>
    <w:rsid w:val="00A53000"/>
    <w:rsid w:val="00A540BF"/>
    <w:rsid w:val="00A545C6"/>
    <w:rsid w:val="00A652D0"/>
    <w:rsid w:val="00A75F87"/>
    <w:rsid w:val="00A937F0"/>
    <w:rsid w:val="00A944D0"/>
    <w:rsid w:val="00A946FF"/>
    <w:rsid w:val="00A95D8B"/>
    <w:rsid w:val="00AC0270"/>
    <w:rsid w:val="00AC3EA3"/>
    <w:rsid w:val="00AC792D"/>
    <w:rsid w:val="00AE40DD"/>
    <w:rsid w:val="00AE5364"/>
    <w:rsid w:val="00AE749F"/>
    <w:rsid w:val="00AE74EC"/>
    <w:rsid w:val="00AF634B"/>
    <w:rsid w:val="00B41A23"/>
    <w:rsid w:val="00B509F9"/>
    <w:rsid w:val="00B617AC"/>
    <w:rsid w:val="00B64218"/>
    <w:rsid w:val="00B643DE"/>
    <w:rsid w:val="00B657B8"/>
    <w:rsid w:val="00B84920"/>
    <w:rsid w:val="00B84CCB"/>
    <w:rsid w:val="00B8556A"/>
    <w:rsid w:val="00BA604E"/>
    <w:rsid w:val="00BB088F"/>
    <w:rsid w:val="00BF39BA"/>
    <w:rsid w:val="00BF775F"/>
    <w:rsid w:val="00C012A3"/>
    <w:rsid w:val="00C07588"/>
    <w:rsid w:val="00C117D2"/>
    <w:rsid w:val="00C16F19"/>
    <w:rsid w:val="00C31608"/>
    <w:rsid w:val="00C429BA"/>
    <w:rsid w:val="00C42CC1"/>
    <w:rsid w:val="00C472C0"/>
    <w:rsid w:val="00C52A7B"/>
    <w:rsid w:val="00C57954"/>
    <w:rsid w:val="00C6324C"/>
    <w:rsid w:val="00C67440"/>
    <w:rsid w:val="00C679AA"/>
    <w:rsid w:val="00C724CF"/>
    <w:rsid w:val="00C75972"/>
    <w:rsid w:val="00C8156B"/>
    <w:rsid w:val="00C82792"/>
    <w:rsid w:val="00C948FD"/>
    <w:rsid w:val="00CB43D5"/>
    <w:rsid w:val="00CB57A5"/>
    <w:rsid w:val="00CC6AAD"/>
    <w:rsid w:val="00CC76F9"/>
    <w:rsid w:val="00CD066B"/>
    <w:rsid w:val="00CD097D"/>
    <w:rsid w:val="00CD46E2"/>
    <w:rsid w:val="00D00D0B"/>
    <w:rsid w:val="00D04B69"/>
    <w:rsid w:val="00D1593B"/>
    <w:rsid w:val="00D30A10"/>
    <w:rsid w:val="00D3115D"/>
    <w:rsid w:val="00D41EE4"/>
    <w:rsid w:val="00D45256"/>
    <w:rsid w:val="00D537FA"/>
    <w:rsid w:val="00D5547D"/>
    <w:rsid w:val="00D6275B"/>
    <w:rsid w:val="00D72398"/>
    <w:rsid w:val="00D75164"/>
    <w:rsid w:val="00D80D99"/>
    <w:rsid w:val="00D87751"/>
    <w:rsid w:val="00D94AB5"/>
    <w:rsid w:val="00D9503C"/>
    <w:rsid w:val="00DA5A19"/>
    <w:rsid w:val="00DD73EF"/>
    <w:rsid w:val="00DE23E8"/>
    <w:rsid w:val="00DE38FC"/>
    <w:rsid w:val="00DE6373"/>
    <w:rsid w:val="00DF0347"/>
    <w:rsid w:val="00DF6601"/>
    <w:rsid w:val="00E0128B"/>
    <w:rsid w:val="00E063B5"/>
    <w:rsid w:val="00E11222"/>
    <w:rsid w:val="00E16B7F"/>
    <w:rsid w:val="00E300B1"/>
    <w:rsid w:val="00E3268E"/>
    <w:rsid w:val="00E40361"/>
    <w:rsid w:val="00E44DCB"/>
    <w:rsid w:val="00E61AD7"/>
    <w:rsid w:val="00E64E17"/>
    <w:rsid w:val="00E825F8"/>
    <w:rsid w:val="00E82D7A"/>
    <w:rsid w:val="00E8609F"/>
    <w:rsid w:val="00E9479C"/>
    <w:rsid w:val="00E94A1D"/>
    <w:rsid w:val="00E9508A"/>
    <w:rsid w:val="00E96F58"/>
    <w:rsid w:val="00EA392D"/>
    <w:rsid w:val="00EA3D3C"/>
    <w:rsid w:val="00EA5C33"/>
    <w:rsid w:val="00EB7CD5"/>
    <w:rsid w:val="00EC3A91"/>
    <w:rsid w:val="00EC75D0"/>
    <w:rsid w:val="00EC7CC3"/>
    <w:rsid w:val="00EE238F"/>
    <w:rsid w:val="00EE685C"/>
    <w:rsid w:val="00EE6BB2"/>
    <w:rsid w:val="00F04827"/>
    <w:rsid w:val="00F116EA"/>
    <w:rsid w:val="00F17219"/>
    <w:rsid w:val="00F21799"/>
    <w:rsid w:val="00F27AB3"/>
    <w:rsid w:val="00F34426"/>
    <w:rsid w:val="00F35BAD"/>
    <w:rsid w:val="00F36314"/>
    <w:rsid w:val="00F408B2"/>
    <w:rsid w:val="00F43ED3"/>
    <w:rsid w:val="00F46494"/>
    <w:rsid w:val="00F558AB"/>
    <w:rsid w:val="00F61D89"/>
    <w:rsid w:val="00F625C4"/>
    <w:rsid w:val="00F6322D"/>
    <w:rsid w:val="00F869FD"/>
    <w:rsid w:val="00F86ABB"/>
    <w:rsid w:val="00FA2BD3"/>
    <w:rsid w:val="00FC76F0"/>
    <w:rsid w:val="00FD7648"/>
    <w:rsid w:val="00FE5821"/>
    <w:rsid w:val="00FF1F81"/>
    <w:rsid w:val="00FF5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BA59A7"/>
  <w15:docId w15:val="{B98209AD-3451-4824-82E1-1DFAFFB1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0D99"/>
    <w:pPr>
      <w:spacing w:before="120" w:after="240" w:line="240" w:lineRule="auto"/>
    </w:pPr>
    <w:rPr>
      <w:rFonts w:ascii="Times New Roman" w:hAnsi="Times New Roman"/>
      <w:sz w:val="24"/>
    </w:rPr>
  </w:style>
  <w:style w:type="paragraph" w:styleId="Heading1">
    <w:name w:val="heading 1"/>
    <w:basedOn w:val="ListParagraph"/>
    <w:next w:val="Normal"/>
    <w:link w:val="Heading1Char"/>
    <w:uiPriority w:val="2"/>
    <w:qFormat/>
    <w:rsid w:val="00D80D99"/>
    <w:pPr>
      <w:numPr>
        <w:numId w:val="17"/>
      </w:numPr>
      <w:spacing w:before="240"/>
      <w:contextualSpacing w:val="0"/>
      <w:outlineLvl w:val="0"/>
    </w:pPr>
    <w:rPr>
      <w:b/>
    </w:rPr>
  </w:style>
  <w:style w:type="paragraph" w:styleId="Heading2">
    <w:name w:val="heading 2"/>
    <w:basedOn w:val="Heading1"/>
    <w:next w:val="Normal"/>
    <w:link w:val="Heading2Char"/>
    <w:uiPriority w:val="2"/>
    <w:qFormat/>
    <w:rsid w:val="00D80D99"/>
    <w:pPr>
      <w:numPr>
        <w:ilvl w:val="1"/>
      </w:numPr>
      <w:spacing w:after="200"/>
      <w:outlineLvl w:val="1"/>
    </w:pPr>
  </w:style>
  <w:style w:type="paragraph" w:styleId="Heading3">
    <w:name w:val="heading 3"/>
    <w:basedOn w:val="Normal"/>
    <w:next w:val="Normal"/>
    <w:link w:val="Heading3Char"/>
    <w:uiPriority w:val="2"/>
    <w:qFormat/>
    <w:rsid w:val="00D80D99"/>
    <w:pPr>
      <w:keepNext/>
      <w:keepLines/>
      <w:numPr>
        <w:ilvl w:val="2"/>
        <w:numId w:val="17"/>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rsid w:val="00D80D99"/>
    <w:pPr>
      <w:numPr>
        <w:ilvl w:val="3"/>
      </w:numPr>
      <w:outlineLvl w:val="3"/>
    </w:pPr>
    <w:rPr>
      <w:iCs/>
    </w:rPr>
  </w:style>
  <w:style w:type="paragraph" w:styleId="Heading5">
    <w:name w:val="heading 5"/>
    <w:basedOn w:val="Heading4"/>
    <w:next w:val="Normal"/>
    <w:link w:val="Heading5Char"/>
    <w:uiPriority w:val="2"/>
    <w:qFormat/>
    <w:rsid w:val="00D80D99"/>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47395"/>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rsid w:val="00147395"/>
    <w:rPr>
      <w:rFonts w:ascii="Times New Roman" w:eastAsia="Cambria" w:hAnsi="Times New Roman" w:cs="Times New Roman"/>
      <w:b/>
      <w:sz w:val="24"/>
      <w:szCs w:val="24"/>
    </w:rPr>
  </w:style>
  <w:style w:type="character" w:styleId="Emphasis">
    <w:name w:val="Emphasis"/>
    <w:basedOn w:val="DefaultParagraphFont"/>
    <w:uiPriority w:val="20"/>
    <w:qFormat/>
    <w:rsid w:val="00C724CF"/>
    <w:rPr>
      <w:rFonts w:ascii="Times New Roman" w:hAnsi="Times New Roman"/>
      <w:i/>
      <w:iCs/>
    </w:rPr>
  </w:style>
  <w:style w:type="paragraph" w:styleId="ListParagraph">
    <w:name w:val="List Paragraph"/>
    <w:basedOn w:val="Normal"/>
    <w:uiPriority w:val="34"/>
    <w:qFormat/>
    <w:rsid w:val="00310124"/>
    <w:pPr>
      <w:numPr>
        <w:numId w:val="14"/>
      </w:numPr>
      <w:ind w:left="1434" w:hanging="357"/>
      <w:contextualSpacing/>
    </w:pPr>
    <w:rPr>
      <w:rFonts w:eastAsia="Cambria" w:cs="Times New Roman"/>
      <w:szCs w:val="24"/>
    </w:rPr>
  </w:style>
  <w:style w:type="character" w:styleId="Strong">
    <w:name w:val="Strong"/>
    <w:basedOn w:val="DefaultParagraphFont"/>
    <w:uiPriority w:val="22"/>
    <w:qFormat/>
    <w:rsid w:val="00C724CF"/>
    <w:rPr>
      <w:rFonts w:ascii="Times New Roman" w:hAnsi="Times New Roman"/>
      <w:b/>
      <w:bCs/>
    </w:rPr>
  </w:style>
  <w:style w:type="paragraph" w:styleId="NormalWeb">
    <w:name w:val="Normal (Web)"/>
    <w:basedOn w:val="Normal"/>
    <w:uiPriority w:val="99"/>
    <w:unhideWhenUsed/>
    <w:rsid w:val="00117666"/>
    <w:pPr>
      <w:spacing w:before="100" w:beforeAutospacing="1" w:after="100" w:afterAutospacing="1"/>
    </w:pPr>
    <w:rPr>
      <w:rFonts w:eastAsia="Times New Roman" w:cs="Times New Roman"/>
      <w:szCs w:val="24"/>
    </w:rPr>
  </w:style>
  <w:style w:type="paragraph" w:styleId="Header">
    <w:name w:val="header"/>
    <w:basedOn w:val="Normal"/>
    <w:link w:val="HeaderChar"/>
    <w:uiPriority w:val="99"/>
    <w:unhideWhenUsed/>
    <w:rsid w:val="00A53000"/>
    <w:pPr>
      <w:tabs>
        <w:tab w:val="center" w:pos="4844"/>
        <w:tab w:val="right" w:pos="9689"/>
      </w:tabs>
    </w:pPr>
    <w:rPr>
      <w:b/>
    </w:rPr>
  </w:style>
  <w:style w:type="character" w:customStyle="1" w:styleId="HeaderChar">
    <w:name w:val="Header Char"/>
    <w:basedOn w:val="DefaultParagraphFont"/>
    <w:link w:val="Header"/>
    <w:uiPriority w:val="99"/>
    <w:rsid w:val="00A53000"/>
    <w:rPr>
      <w:rFonts w:ascii="Times New Roman" w:hAnsi="Times New Roman"/>
      <w:b/>
      <w:sz w:val="24"/>
    </w:rPr>
  </w:style>
  <w:style w:type="paragraph" w:styleId="Footer">
    <w:name w:val="footer"/>
    <w:basedOn w:val="Normal"/>
    <w:link w:val="FooterChar"/>
    <w:uiPriority w:val="99"/>
    <w:unhideWhenUsed/>
    <w:rsid w:val="00117666"/>
    <w:pPr>
      <w:tabs>
        <w:tab w:val="center" w:pos="4844"/>
        <w:tab w:val="right" w:pos="9689"/>
      </w:tabs>
      <w:spacing w:after="0"/>
    </w:pPr>
  </w:style>
  <w:style w:type="character" w:customStyle="1" w:styleId="FooterChar">
    <w:name w:val="Footer Char"/>
    <w:basedOn w:val="DefaultParagraphFont"/>
    <w:link w:val="Footer"/>
    <w:uiPriority w:val="99"/>
    <w:rsid w:val="00117666"/>
  </w:style>
  <w:style w:type="table" w:styleId="TableGrid">
    <w:name w:val="Table Grid"/>
    <w:basedOn w:val="TableNormal"/>
    <w:uiPriority w:val="59"/>
    <w:rsid w:val="00117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117666"/>
    <w:pPr>
      <w:spacing w:after="0"/>
    </w:pPr>
    <w:rPr>
      <w:sz w:val="20"/>
      <w:szCs w:val="20"/>
    </w:rPr>
  </w:style>
  <w:style w:type="character" w:customStyle="1" w:styleId="FootnoteTextChar">
    <w:name w:val="Footnote Text Char"/>
    <w:basedOn w:val="DefaultParagraphFont"/>
    <w:link w:val="FootnoteText"/>
    <w:uiPriority w:val="99"/>
    <w:rsid w:val="00117666"/>
    <w:rPr>
      <w:sz w:val="20"/>
      <w:szCs w:val="20"/>
    </w:rPr>
  </w:style>
  <w:style w:type="character" w:styleId="FootnoteReference">
    <w:name w:val="footnote reference"/>
    <w:basedOn w:val="DefaultParagraphFont"/>
    <w:uiPriority w:val="99"/>
    <w:unhideWhenUsed/>
    <w:rsid w:val="00117666"/>
    <w:rPr>
      <w:vertAlign w:val="superscript"/>
    </w:rPr>
  </w:style>
  <w:style w:type="paragraph" w:styleId="Caption">
    <w:name w:val="caption"/>
    <w:basedOn w:val="Normal"/>
    <w:next w:val="NoSpacing"/>
    <w:uiPriority w:val="35"/>
    <w:unhideWhenUsed/>
    <w:qFormat/>
    <w:rsid w:val="00A53000"/>
    <w:pPr>
      <w:keepNext/>
    </w:pPr>
    <w:rPr>
      <w:rFonts w:cs="Times New Roman"/>
      <w:b/>
      <w:bCs/>
      <w:szCs w:val="24"/>
    </w:rPr>
  </w:style>
  <w:style w:type="paragraph" w:styleId="BalloonText">
    <w:name w:val="Balloon Text"/>
    <w:basedOn w:val="Normal"/>
    <w:link w:val="BalloonTextChar"/>
    <w:uiPriority w:val="99"/>
    <w:semiHidden/>
    <w:unhideWhenUsed/>
    <w:rsid w:val="0011766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666"/>
    <w:rPr>
      <w:rFonts w:ascii="Tahoma" w:hAnsi="Tahoma" w:cs="Tahoma"/>
      <w:sz w:val="16"/>
      <w:szCs w:val="16"/>
    </w:rPr>
  </w:style>
  <w:style w:type="character" w:styleId="LineNumber">
    <w:name w:val="line number"/>
    <w:basedOn w:val="DefaultParagraphFont"/>
    <w:uiPriority w:val="99"/>
    <w:semiHidden/>
    <w:unhideWhenUsed/>
    <w:rsid w:val="00117666"/>
  </w:style>
  <w:style w:type="paragraph" w:styleId="EndnoteText">
    <w:name w:val="endnote text"/>
    <w:basedOn w:val="Normal"/>
    <w:link w:val="EndnoteTextChar"/>
    <w:uiPriority w:val="99"/>
    <w:semiHidden/>
    <w:unhideWhenUsed/>
    <w:rsid w:val="00CD066B"/>
    <w:pPr>
      <w:spacing w:after="0"/>
    </w:pPr>
    <w:rPr>
      <w:sz w:val="20"/>
      <w:szCs w:val="20"/>
    </w:rPr>
  </w:style>
  <w:style w:type="character" w:customStyle="1" w:styleId="EndnoteTextChar">
    <w:name w:val="Endnote Text Char"/>
    <w:basedOn w:val="DefaultParagraphFont"/>
    <w:link w:val="EndnoteText"/>
    <w:uiPriority w:val="99"/>
    <w:semiHidden/>
    <w:rsid w:val="00CD066B"/>
    <w:rPr>
      <w:sz w:val="20"/>
      <w:szCs w:val="20"/>
    </w:rPr>
  </w:style>
  <w:style w:type="character" w:styleId="EndnoteReference">
    <w:name w:val="endnote reference"/>
    <w:basedOn w:val="DefaultParagraphFont"/>
    <w:uiPriority w:val="99"/>
    <w:semiHidden/>
    <w:unhideWhenUsed/>
    <w:rsid w:val="00CD066B"/>
    <w:rPr>
      <w:vertAlign w:val="superscript"/>
    </w:rPr>
  </w:style>
  <w:style w:type="character" w:styleId="CommentReference">
    <w:name w:val="annotation reference"/>
    <w:basedOn w:val="DefaultParagraphFont"/>
    <w:uiPriority w:val="99"/>
    <w:semiHidden/>
    <w:unhideWhenUsed/>
    <w:rsid w:val="00725A7D"/>
    <w:rPr>
      <w:sz w:val="16"/>
      <w:szCs w:val="16"/>
    </w:rPr>
  </w:style>
  <w:style w:type="paragraph" w:styleId="CommentText">
    <w:name w:val="annotation text"/>
    <w:basedOn w:val="Normal"/>
    <w:link w:val="CommentTextChar"/>
    <w:uiPriority w:val="99"/>
    <w:semiHidden/>
    <w:unhideWhenUsed/>
    <w:rsid w:val="00725A7D"/>
    <w:rPr>
      <w:sz w:val="20"/>
      <w:szCs w:val="20"/>
    </w:rPr>
  </w:style>
  <w:style w:type="character" w:customStyle="1" w:styleId="CommentTextChar">
    <w:name w:val="Comment Text Char"/>
    <w:basedOn w:val="DefaultParagraphFont"/>
    <w:link w:val="CommentText"/>
    <w:uiPriority w:val="99"/>
    <w:semiHidden/>
    <w:rsid w:val="00725A7D"/>
    <w:rPr>
      <w:sz w:val="20"/>
      <w:szCs w:val="20"/>
    </w:rPr>
  </w:style>
  <w:style w:type="paragraph" w:styleId="CommentSubject">
    <w:name w:val="annotation subject"/>
    <w:basedOn w:val="CommentText"/>
    <w:next w:val="CommentText"/>
    <w:link w:val="CommentSubjectChar"/>
    <w:uiPriority w:val="99"/>
    <w:semiHidden/>
    <w:unhideWhenUsed/>
    <w:rsid w:val="00725A7D"/>
    <w:rPr>
      <w:b/>
      <w:bCs/>
    </w:rPr>
  </w:style>
  <w:style w:type="character" w:customStyle="1" w:styleId="CommentSubjectChar">
    <w:name w:val="Comment Subject Char"/>
    <w:basedOn w:val="CommentTextChar"/>
    <w:link w:val="CommentSubject"/>
    <w:uiPriority w:val="99"/>
    <w:semiHidden/>
    <w:rsid w:val="00725A7D"/>
    <w:rPr>
      <w:b/>
      <w:bCs/>
      <w:sz w:val="20"/>
      <w:szCs w:val="20"/>
    </w:rPr>
  </w:style>
  <w:style w:type="character" w:styleId="Hyperlink">
    <w:name w:val="Hyperlink"/>
    <w:basedOn w:val="DefaultParagraphFont"/>
    <w:uiPriority w:val="99"/>
    <w:unhideWhenUsed/>
    <w:rsid w:val="005A1D84"/>
    <w:rPr>
      <w:color w:val="0000FF"/>
      <w:u w:val="single"/>
    </w:rPr>
  </w:style>
  <w:style w:type="character" w:styleId="FollowedHyperlink">
    <w:name w:val="FollowedHyperlink"/>
    <w:basedOn w:val="DefaultParagraphFont"/>
    <w:uiPriority w:val="99"/>
    <w:semiHidden/>
    <w:unhideWhenUsed/>
    <w:rsid w:val="006D5B93"/>
    <w:rPr>
      <w:color w:val="800080" w:themeColor="followedHyperlink"/>
      <w:u w:val="single"/>
    </w:rPr>
  </w:style>
  <w:style w:type="paragraph" w:styleId="Title">
    <w:name w:val="Title"/>
    <w:basedOn w:val="Normal"/>
    <w:next w:val="Normal"/>
    <w:link w:val="TitleChar"/>
    <w:qFormat/>
    <w:rsid w:val="00D80D99"/>
    <w:pPr>
      <w:suppressLineNumbers/>
      <w:spacing w:before="240" w:after="360"/>
      <w:jc w:val="center"/>
    </w:pPr>
    <w:rPr>
      <w:rFonts w:cs="Times New Roman"/>
      <w:b/>
      <w:sz w:val="32"/>
      <w:szCs w:val="32"/>
    </w:rPr>
  </w:style>
  <w:style w:type="character" w:customStyle="1" w:styleId="TitleChar">
    <w:name w:val="Title Char"/>
    <w:basedOn w:val="DefaultParagraphFont"/>
    <w:link w:val="Title"/>
    <w:rsid w:val="00D80D99"/>
    <w:rPr>
      <w:rFonts w:ascii="Times New Roman" w:hAnsi="Times New Roman" w:cs="Times New Roman"/>
      <w:b/>
      <w:sz w:val="32"/>
      <w:szCs w:val="32"/>
    </w:rPr>
  </w:style>
  <w:style w:type="paragraph" w:styleId="Subtitle">
    <w:name w:val="Subtitle"/>
    <w:basedOn w:val="Normal"/>
    <w:next w:val="Normal"/>
    <w:link w:val="SubtitleChar"/>
    <w:uiPriority w:val="99"/>
    <w:unhideWhenUsed/>
    <w:qFormat/>
    <w:rsid w:val="00AC0270"/>
    <w:pPr>
      <w:spacing w:before="240"/>
    </w:pPr>
    <w:rPr>
      <w:rFonts w:cs="Times New Roman"/>
      <w:b/>
      <w:szCs w:val="24"/>
    </w:rPr>
  </w:style>
  <w:style w:type="character" w:customStyle="1" w:styleId="SubtitleChar">
    <w:name w:val="Subtitle Char"/>
    <w:basedOn w:val="DefaultParagraphFont"/>
    <w:link w:val="Subtitle"/>
    <w:uiPriority w:val="99"/>
    <w:rsid w:val="00651CA2"/>
    <w:rPr>
      <w:rFonts w:ascii="Times New Roman" w:hAnsi="Times New Roman" w:cs="Times New Roman"/>
      <w:b/>
      <w:sz w:val="24"/>
      <w:szCs w:val="24"/>
    </w:rPr>
  </w:style>
  <w:style w:type="character" w:customStyle="1" w:styleId="Heading3Char">
    <w:name w:val="Heading 3 Char"/>
    <w:basedOn w:val="DefaultParagraphFont"/>
    <w:link w:val="Heading3"/>
    <w:uiPriority w:val="2"/>
    <w:rsid w:val="005D1840"/>
    <w:rPr>
      <w:rFonts w:ascii="Times New Roman" w:eastAsiaTheme="majorEastAsia" w:hAnsi="Times New Roman" w:cstheme="majorBidi"/>
      <w:b/>
      <w:sz w:val="24"/>
      <w:szCs w:val="24"/>
    </w:rPr>
  </w:style>
  <w:style w:type="paragraph" w:styleId="NoSpacing">
    <w:name w:val="No Spacing"/>
    <w:uiPriority w:val="99"/>
    <w:unhideWhenUsed/>
    <w:qFormat/>
    <w:rsid w:val="00A53000"/>
    <w:pPr>
      <w:spacing w:after="0" w:line="240" w:lineRule="auto"/>
    </w:pPr>
    <w:rPr>
      <w:rFonts w:ascii="Times New Roman" w:hAnsi="Times New Roman"/>
      <w:sz w:val="24"/>
    </w:rPr>
  </w:style>
  <w:style w:type="character" w:customStyle="1" w:styleId="Heading4Char">
    <w:name w:val="Heading 4 Char"/>
    <w:basedOn w:val="DefaultParagraphFont"/>
    <w:link w:val="Heading4"/>
    <w:uiPriority w:val="2"/>
    <w:rsid w:val="005D1840"/>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rsid w:val="005D1840"/>
    <w:rPr>
      <w:rFonts w:ascii="Times New Roman" w:eastAsiaTheme="majorEastAsia" w:hAnsi="Times New Roman" w:cstheme="majorBidi"/>
      <w:b/>
      <w:iCs/>
      <w:sz w:val="24"/>
      <w:szCs w:val="24"/>
    </w:rPr>
  </w:style>
  <w:style w:type="paragraph" w:customStyle="1" w:styleId="AuthorList">
    <w:name w:val="Author List"/>
    <w:aliases w:val="Keywords,Abstract"/>
    <w:basedOn w:val="Subtitle"/>
    <w:next w:val="Normal"/>
    <w:uiPriority w:val="1"/>
    <w:qFormat/>
    <w:rsid w:val="00651CA2"/>
  </w:style>
  <w:style w:type="character" w:styleId="SubtleEmphasis">
    <w:name w:val="Subtle Emphasis"/>
    <w:basedOn w:val="DefaultParagraphFont"/>
    <w:uiPriority w:val="19"/>
    <w:qFormat/>
    <w:rsid w:val="00C724CF"/>
    <w:rPr>
      <w:rFonts w:ascii="Times New Roman" w:hAnsi="Times New Roman"/>
      <w:i/>
      <w:iCs/>
      <w:color w:val="404040" w:themeColor="text1" w:themeTint="BF"/>
    </w:rPr>
  </w:style>
  <w:style w:type="character" w:styleId="IntenseEmphasis">
    <w:name w:val="Intense Emphasis"/>
    <w:basedOn w:val="DefaultParagraphFont"/>
    <w:uiPriority w:val="21"/>
    <w:unhideWhenUsed/>
    <w:rsid w:val="00C724CF"/>
    <w:rPr>
      <w:rFonts w:ascii="Times New Roman" w:hAnsi="Times New Roman"/>
      <w:i/>
      <w:iCs/>
      <w:color w:val="auto"/>
    </w:rPr>
  </w:style>
  <w:style w:type="paragraph" w:styleId="Quote">
    <w:name w:val="Quote"/>
    <w:basedOn w:val="Normal"/>
    <w:next w:val="Normal"/>
    <w:link w:val="QuoteChar"/>
    <w:uiPriority w:val="29"/>
    <w:qFormat/>
    <w:rsid w:val="00C724C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724CF"/>
    <w:rPr>
      <w:rFonts w:ascii="Times New Roman" w:hAnsi="Times New Roman"/>
      <w:i/>
      <w:iCs/>
      <w:color w:val="404040" w:themeColor="text1" w:themeTint="BF"/>
      <w:sz w:val="24"/>
    </w:rPr>
  </w:style>
  <w:style w:type="character" w:styleId="IntenseReference">
    <w:name w:val="Intense Reference"/>
    <w:basedOn w:val="DefaultParagraphFont"/>
    <w:uiPriority w:val="32"/>
    <w:qFormat/>
    <w:rsid w:val="00C724CF"/>
    <w:rPr>
      <w:b/>
      <w:bCs/>
      <w:smallCaps/>
      <w:color w:val="auto"/>
      <w:spacing w:val="5"/>
    </w:rPr>
  </w:style>
  <w:style w:type="character" w:styleId="BookTitle">
    <w:name w:val="Book Title"/>
    <w:basedOn w:val="DefaultParagraphFont"/>
    <w:uiPriority w:val="33"/>
    <w:qFormat/>
    <w:rsid w:val="00C724CF"/>
    <w:rPr>
      <w:rFonts w:ascii="Times New Roman" w:hAnsi="Times New Roman"/>
      <w:b/>
      <w:bCs/>
      <w:i/>
      <w:iCs/>
      <w:spacing w:val="5"/>
    </w:rPr>
  </w:style>
  <w:style w:type="numbering" w:customStyle="1" w:styleId="Headings">
    <w:name w:val="Headings"/>
    <w:uiPriority w:val="99"/>
    <w:rsid w:val="00D80D99"/>
    <w:pPr>
      <w:numPr>
        <w:numId w:val="21"/>
      </w:numPr>
    </w:pPr>
  </w:style>
  <w:style w:type="paragraph" w:styleId="Revision">
    <w:name w:val="Revision"/>
    <w:hidden/>
    <w:uiPriority w:val="99"/>
    <w:semiHidden/>
    <w:rsid w:val="00A545C6"/>
    <w:pPr>
      <w:spacing w:after="0" w:line="240" w:lineRule="auto"/>
    </w:pPr>
    <w:rPr>
      <w:rFonts w:ascii="Times New Roman" w:hAnsi="Times New Roman"/>
      <w:sz w:val="24"/>
    </w:rPr>
  </w:style>
  <w:style w:type="paragraph" w:customStyle="1" w:styleId="Default">
    <w:name w:val="Default"/>
    <w:rsid w:val="00E16B7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va-legacy-e-listitem">
    <w:name w:val="nova-legacy-e-list__item"/>
    <w:basedOn w:val="Normal"/>
    <w:rsid w:val="00E825F8"/>
    <w:pPr>
      <w:spacing w:before="100" w:beforeAutospacing="1" w:after="100" w:afterAutospacing="1"/>
    </w:pPr>
    <w:rPr>
      <w:rFonts w:eastAsia="Times New Roman" w:cs="Times New Roman"/>
      <w:szCs w:val="24"/>
    </w:rPr>
  </w:style>
  <w:style w:type="character" w:customStyle="1" w:styleId="fm-vol-iss-date">
    <w:name w:val="fm-vol-iss-date"/>
    <w:basedOn w:val="DefaultParagraphFont"/>
    <w:rsid w:val="00E825F8"/>
  </w:style>
  <w:style w:type="character" w:customStyle="1" w:styleId="doi">
    <w:name w:val="doi"/>
    <w:basedOn w:val="DefaultParagraphFont"/>
    <w:rsid w:val="00E825F8"/>
  </w:style>
  <w:style w:type="paragraph" w:customStyle="1" w:styleId="ABKWH">
    <w:name w:val="ABKWH"/>
    <w:basedOn w:val="Normal"/>
    <w:rsid w:val="00EE6BB2"/>
    <w:pPr>
      <w:spacing w:after="120"/>
    </w:pPr>
    <w:rPr>
      <w:rFonts w:eastAsia="Times New Roman" w:cs="Times New Roman"/>
      <w:color w:val="9E3A3A"/>
      <w:sz w:val="32"/>
      <w:szCs w:val="24"/>
    </w:rPr>
  </w:style>
  <w:style w:type="character" w:customStyle="1" w:styleId="a-size-extra-large">
    <w:name w:val="a-size-extra-large"/>
    <w:basedOn w:val="DefaultParagraphFont"/>
    <w:rsid w:val="005972EF"/>
  </w:style>
  <w:style w:type="character" w:customStyle="1" w:styleId="text">
    <w:name w:val="text"/>
    <w:basedOn w:val="DefaultParagraphFont"/>
    <w:rsid w:val="00A946FF"/>
  </w:style>
  <w:style w:type="character" w:styleId="UnresolvedMention">
    <w:name w:val="Unresolved Mention"/>
    <w:basedOn w:val="DefaultParagraphFont"/>
    <w:uiPriority w:val="99"/>
    <w:semiHidden/>
    <w:unhideWhenUsed/>
    <w:rsid w:val="00FF1F81"/>
    <w:rPr>
      <w:color w:val="605E5C"/>
      <w:shd w:val="clear" w:color="auto" w:fill="E1DFDD"/>
    </w:rPr>
  </w:style>
  <w:style w:type="character" w:customStyle="1" w:styleId="Nessuno">
    <w:name w:val="Nessuno"/>
    <w:rsid w:val="005F19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9377">
      <w:bodyDiv w:val="1"/>
      <w:marLeft w:val="0"/>
      <w:marRight w:val="0"/>
      <w:marTop w:val="0"/>
      <w:marBottom w:val="0"/>
      <w:divBdr>
        <w:top w:val="none" w:sz="0" w:space="0" w:color="auto"/>
        <w:left w:val="none" w:sz="0" w:space="0" w:color="auto"/>
        <w:bottom w:val="none" w:sz="0" w:space="0" w:color="auto"/>
        <w:right w:val="none" w:sz="0" w:space="0" w:color="auto"/>
      </w:divBdr>
      <w:divsChild>
        <w:div w:id="490370628">
          <w:marLeft w:val="0"/>
          <w:marRight w:val="0"/>
          <w:marTop w:val="0"/>
          <w:marBottom w:val="0"/>
          <w:divBdr>
            <w:top w:val="none" w:sz="0" w:space="0" w:color="auto"/>
            <w:left w:val="none" w:sz="0" w:space="0" w:color="auto"/>
            <w:bottom w:val="none" w:sz="0" w:space="0" w:color="auto"/>
            <w:right w:val="none" w:sz="0" w:space="0" w:color="auto"/>
          </w:divBdr>
        </w:div>
        <w:div w:id="821770450">
          <w:marLeft w:val="0"/>
          <w:marRight w:val="0"/>
          <w:marTop w:val="0"/>
          <w:marBottom w:val="0"/>
          <w:divBdr>
            <w:top w:val="none" w:sz="0" w:space="0" w:color="auto"/>
            <w:left w:val="none" w:sz="0" w:space="0" w:color="auto"/>
            <w:bottom w:val="none" w:sz="0" w:space="0" w:color="auto"/>
            <w:right w:val="none" w:sz="0" w:space="0" w:color="auto"/>
          </w:divBdr>
        </w:div>
        <w:div w:id="1575747766">
          <w:marLeft w:val="0"/>
          <w:marRight w:val="0"/>
          <w:marTop w:val="0"/>
          <w:marBottom w:val="0"/>
          <w:divBdr>
            <w:top w:val="none" w:sz="0" w:space="0" w:color="auto"/>
            <w:left w:val="none" w:sz="0" w:space="0" w:color="auto"/>
            <w:bottom w:val="none" w:sz="0" w:space="0" w:color="auto"/>
            <w:right w:val="none" w:sz="0" w:space="0" w:color="auto"/>
          </w:divBdr>
        </w:div>
        <w:div w:id="1115826817">
          <w:marLeft w:val="0"/>
          <w:marRight w:val="0"/>
          <w:marTop w:val="0"/>
          <w:marBottom w:val="0"/>
          <w:divBdr>
            <w:top w:val="none" w:sz="0" w:space="0" w:color="auto"/>
            <w:left w:val="none" w:sz="0" w:space="0" w:color="auto"/>
            <w:bottom w:val="none" w:sz="0" w:space="0" w:color="auto"/>
            <w:right w:val="none" w:sz="0" w:space="0" w:color="auto"/>
          </w:divBdr>
        </w:div>
        <w:div w:id="930814663">
          <w:marLeft w:val="0"/>
          <w:marRight w:val="0"/>
          <w:marTop w:val="0"/>
          <w:marBottom w:val="0"/>
          <w:divBdr>
            <w:top w:val="none" w:sz="0" w:space="0" w:color="auto"/>
            <w:left w:val="none" w:sz="0" w:space="0" w:color="auto"/>
            <w:bottom w:val="none" w:sz="0" w:space="0" w:color="auto"/>
            <w:right w:val="none" w:sz="0" w:space="0" w:color="auto"/>
          </w:divBdr>
        </w:div>
        <w:div w:id="1649629065">
          <w:marLeft w:val="0"/>
          <w:marRight w:val="0"/>
          <w:marTop w:val="0"/>
          <w:marBottom w:val="0"/>
          <w:divBdr>
            <w:top w:val="none" w:sz="0" w:space="0" w:color="auto"/>
            <w:left w:val="none" w:sz="0" w:space="0" w:color="auto"/>
            <w:bottom w:val="none" w:sz="0" w:space="0" w:color="auto"/>
            <w:right w:val="none" w:sz="0" w:space="0" w:color="auto"/>
          </w:divBdr>
        </w:div>
        <w:div w:id="1142622980">
          <w:marLeft w:val="0"/>
          <w:marRight w:val="0"/>
          <w:marTop w:val="0"/>
          <w:marBottom w:val="0"/>
          <w:divBdr>
            <w:top w:val="none" w:sz="0" w:space="0" w:color="auto"/>
            <w:left w:val="none" w:sz="0" w:space="0" w:color="auto"/>
            <w:bottom w:val="none" w:sz="0" w:space="0" w:color="auto"/>
            <w:right w:val="none" w:sz="0" w:space="0" w:color="auto"/>
          </w:divBdr>
        </w:div>
        <w:div w:id="748117362">
          <w:marLeft w:val="0"/>
          <w:marRight w:val="0"/>
          <w:marTop w:val="0"/>
          <w:marBottom w:val="0"/>
          <w:divBdr>
            <w:top w:val="none" w:sz="0" w:space="0" w:color="auto"/>
            <w:left w:val="none" w:sz="0" w:space="0" w:color="auto"/>
            <w:bottom w:val="none" w:sz="0" w:space="0" w:color="auto"/>
            <w:right w:val="none" w:sz="0" w:space="0" w:color="auto"/>
          </w:divBdr>
        </w:div>
      </w:divsChild>
    </w:div>
    <w:div w:id="41952381">
      <w:bodyDiv w:val="1"/>
      <w:marLeft w:val="0"/>
      <w:marRight w:val="0"/>
      <w:marTop w:val="0"/>
      <w:marBottom w:val="0"/>
      <w:divBdr>
        <w:top w:val="none" w:sz="0" w:space="0" w:color="auto"/>
        <w:left w:val="none" w:sz="0" w:space="0" w:color="auto"/>
        <w:bottom w:val="none" w:sz="0" w:space="0" w:color="auto"/>
        <w:right w:val="none" w:sz="0" w:space="0" w:color="auto"/>
      </w:divBdr>
    </w:div>
    <w:div w:id="83501254">
      <w:bodyDiv w:val="1"/>
      <w:marLeft w:val="0"/>
      <w:marRight w:val="0"/>
      <w:marTop w:val="0"/>
      <w:marBottom w:val="0"/>
      <w:divBdr>
        <w:top w:val="none" w:sz="0" w:space="0" w:color="auto"/>
        <w:left w:val="none" w:sz="0" w:space="0" w:color="auto"/>
        <w:bottom w:val="none" w:sz="0" w:space="0" w:color="auto"/>
        <w:right w:val="none" w:sz="0" w:space="0" w:color="auto"/>
      </w:divBdr>
    </w:div>
    <w:div w:id="171993267">
      <w:bodyDiv w:val="1"/>
      <w:marLeft w:val="0"/>
      <w:marRight w:val="0"/>
      <w:marTop w:val="0"/>
      <w:marBottom w:val="0"/>
      <w:divBdr>
        <w:top w:val="none" w:sz="0" w:space="0" w:color="auto"/>
        <w:left w:val="none" w:sz="0" w:space="0" w:color="auto"/>
        <w:bottom w:val="none" w:sz="0" w:space="0" w:color="auto"/>
        <w:right w:val="none" w:sz="0" w:space="0" w:color="auto"/>
      </w:divBdr>
    </w:div>
    <w:div w:id="330254591">
      <w:bodyDiv w:val="1"/>
      <w:marLeft w:val="0"/>
      <w:marRight w:val="0"/>
      <w:marTop w:val="0"/>
      <w:marBottom w:val="0"/>
      <w:divBdr>
        <w:top w:val="none" w:sz="0" w:space="0" w:color="auto"/>
        <w:left w:val="none" w:sz="0" w:space="0" w:color="auto"/>
        <w:bottom w:val="none" w:sz="0" w:space="0" w:color="auto"/>
        <w:right w:val="none" w:sz="0" w:space="0" w:color="auto"/>
      </w:divBdr>
    </w:div>
    <w:div w:id="368335732">
      <w:bodyDiv w:val="1"/>
      <w:marLeft w:val="0"/>
      <w:marRight w:val="0"/>
      <w:marTop w:val="0"/>
      <w:marBottom w:val="0"/>
      <w:divBdr>
        <w:top w:val="none" w:sz="0" w:space="0" w:color="auto"/>
        <w:left w:val="none" w:sz="0" w:space="0" w:color="auto"/>
        <w:bottom w:val="none" w:sz="0" w:space="0" w:color="auto"/>
        <w:right w:val="none" w:sz="0" w:space="0" w:color="auto"/>
      </w:divBdr>
    </w:div>
    <w:div w:id="476724946">
      <w:bodyDiv w:val="1"/>
      <w:marLeft w:val="0"/>
      <w:marRight w:val="0"/>
      <w:marTop w:val="0"/>
      <w:marBottom w:val="0"/>
      <w:divBdr>
        <w:top w:val="none" w:sz="0" w:space="0" w:color="auto"/>
        <w:left w:val="none" w:sz="0" w:space="0" w:color="auto"/>
        <w:bottom w:val="none" w:sz="0" w:space="0" w:color="auto"/>
        <w:right w:val="none" w:sz="0" w:space="0" w:color="auto"/>
      </w:divBdr>
    </w:div>
    <w:div w:id="566258189">
      <w:bodyDiv w:val="1"/>
      <w:marLeft w:val="0"/>
      <w:marRight w:val="0"/>
      <w:marTop w:val="0"/>
      <w:marBottom w:val="0"/>
      <w:divBdr>
        <w:top w:val="none" w:sz="0" w:space="0" w:color="auto"/>
        <w:left w:val="none" w:sz="0" w:space="0" w:color="auto"/>
        <w:bottom w:val="none" w:sz="0" w:space="0" w:color="auto"/>
        <w:right w:val="none" w:sz="0" w:space="0" w:color="auto"/>
      </w:divBdr>
    </w:div>
    <w:div w:id="625626042">
      <w:bodyDiv w:val="1"/>
      <w:marLeft w:val="0"/>
      <w:marRight w:val="0"/>
      <w:marTop w:val="0"/>
      <w:marBottom w:val="0"/>
      <w:divBdr>
        <w:top w:val="none" w:sz="0" w:space="0" w:color="auto"/>
        <w:left w:val="none" w:sz="0" w:space="0" w:color="auto"/>
        <w:bottom w:val="none" w:sz="0" w:space="0" w:color="auto"/>
        <w:right w:val="none" w:sz="0" w:space="0" w:color="auto"/>
      </w:divBdr>
    </w:div>
    <w:div w:id="935138230">
      <w:bodyDiv w:val="1"/>
      <w:marLeft w:val="0"/>
      <w:marRight w:val="0"/>
      <w:marTop w:val="0"/>
      <w:marBottom w:val="0"/>
      <w:divBdr>
        <w:top w:val="none" w:sz="0" w:space="0" w:color="auto"/>
        <w:left w:val="none" w:sz="0" w:space="0" w:color="auto"/>
        <w:bottom w:val="none" w:sz="0" w:space="0" w:color="auto"/>
        <w:right w:val="none" w:sz="0" w:space="0" w:color="auto"/>
      </w:divBdr>
    </w:div>
    <w:div w:id="1002313091">
      <w:bodyDiv w:val="1"/>
      <w:marLeft w:val="0"/>
      <w:marRight w:val="0"/>
      <w:marTop w:val="0"/>
      <w:marBottom w:val="0"/>
      <w:divBdr>
        <w:top w:val="none" w:sz="0" w:space="0" w:color="auto"/>
        <w:left w:val="none" w:sz="0" w:space="0" w:color="auto"/>
        <w:bottom w:val="none" w:sz="0" w:space="0" w:color="auto"/>
        <w:right w:val="none" w:sz="0" w:space="0" w:color="auto"/>
      </w:divBdr>
    </w:div>
    <w:div w:id="1987270875">
      <w:bodyDiv w:val="1"/>
      <w:marLeft w:val="0"/>
      <w:marRight w:val="0"/>
      <w:marTop w:val="0"/>
      <w:marBottom w:val="0"/>
      <w:divBdr>
        <w:top w:val="none" w:sz="0" w:space="0" w:color="auto"/>
        <w:left w:val="none" w:sz="0" w:space="0" w:color="auto"/>
        <w:bottom w:val="none" w:sz="0" w:space="0" w:color="auto"/>
        <w:right w:val="none" w:sz="0" w:space="0" w:color="auto"/>
      </w:divBdr>
    </w:div>
    <w:div w:id="2108455780">
      <w:bodyDiv w:val="1"/>
      <w:marLeft w:val="0"/>
      <w:marRight w:val="0"/>
      <w:marTop w:val="0"/>
      <w:marBottom w:val="0"/>
      <w:divBdr>
        <w:top w:val="none" w:sz="0" w:space="0" w:color="auto"/>
        <w:left w:val="none" w:sz="0" w:space="0" w:color="auto"/>
        <w:bottom w:val="none" w:sz="0" w:space="0" w:color="auto"/>
        <w:right w:val="none" w:sz="0" w:space="0" w:color="auto"/>
      </w:divBdr>
    </w:div>
    <w:div w:id="213051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ebertpub.com/doi/10.1089/acm.2020.0177" TargetMode="External"/><Relationship Id="rId13" Type="http://schemas.openxmlformats.org/officeDocument/2006/relationships/hyperlink" Target="http://ukcatalogue.oup.com/product/9780199997633.d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yogaandsocialjustice.com/" TargetMode="External"/><Relationship Id="rId17" Type="http://schemas.openxmlformats.org/officeDocument/2006/relationships/hyperlink" Target="https://www.ncbi.nlm.nih.gov/pmc/articles/PMC6145966/" TargetMode="External"/><Relationship Id="rId2" Type="http://schemas.openxmlformats.org/officeDocument/2006/relationships/numbering" Target="numbering.xml"/><Relationship Id="rId16" Type="http://schemas.openxmlformats.org/officeDocument/2006/relationships/hyperlink" Target="https://www.academia.edu/38580765/Spiritual_bypass_and_entanglement_in_Yogaland_How_Neoliberalism_Soft_Hindutva_and_Banal_Nationalism_Facilitate_Yoga_Fundamentalis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ebertpub.com/doi/10.1089/acm.2020.0177" TargetMode="External"/><Relationship Id="rId5" Type="http://schemas.openxmlformats.org/officeDocument/2006/relationships/webSettings" Target="webSettings.xml"/><Relationship Id="rId15" Type="http://schemas.openxmlformats.org/officeDocument/2006/relationships/hyperlink" Target="https://www.dailyo.in/variety/international-yoga-day-soft-power-hindutva-narendra-modi-deendayal-upadhyaya-hedgewar/story/1/25021.html" TargetMode="External"/><Relationship Id="rId23" Type="http://schemas.openxmlformats.org/officeDocument/2006/relationships/theme" Target="theme/theme1.xml"/><Relationship Id="rId10" Type="http://schemas.openxmlformats.org/officeDocument/2006/relationships/hyperlink" Target="https://www.ncbi.nlm.nih.gov/pubmed/?term=Joshi%20SR%5BAuthor%5D&amp;cauthor=true&amp;cauthor_uid=30112866"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ncbi.nlm.nih.gov/pubmed/?term=Raveendran%20AV%5BAuthor%5D&amp;cauthor=true&amp;cauthor_uid=30112866" TargetMode="External"/><Relationship Id="rId14" Type="http://schemas.openxmlformats.org/officeDocument/2006/relationships/hyperlink" Target="https://journals.sagepub.com/toc/prq/0/0"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unric.org/en/international-day-of-yoga-yogas-growing-importance-to-post-covid-19-wellbeing" TargetMode="External"/><Relationship Id="rId2" Type="http://schemas.openxmlformats.org/officeDocument/2006/relationships/hyperlink" Target="https://www.who.int/india/events/international-yoga-day-2020" TargetMode="External"/><Relationship Id="rId1" Type="http://schemas.openxmlformats.org/officeDocument/2006/relationships/hyperlink" Target="https://unric.org/en/international-day-of-yoga-yogas-growing-importance-to-post-covid-19-wellbeing" TargetMode="External"/><Relationship Id="rId5" Type="http://schemas.openxmlformats.org/officeDocument/2006/relationships/hyperlink" Target="https://www.yogajournal.com/yoga-101/strength-your-immune-system-with-yoga" TargetMode="External"/><Relationship Id="rId4" Type="http://schemas.openxmlformats.org/officeDocument/2006/relationships/hyperlink" Target="https://www.yogajournal.com/about-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5AC5625-8B72-4E46-9D95-4199E35DE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7</TotalTime>
  <Pages>24</Pages>
  <Words>11080</Words>
  <Characters>63160</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Di Placido</dc:creator>
  <cp:keywords/>
  <dc:description/>
  <cp:lastModifiedBy>Anna Strhan</cp:lastModifiedBy>
  <cp:revision>3</cp:revision>
  <cp:lastPrinted>2013-10-03T12:51:00Z</cp:lastPrinted>
  <dcterms:created xsi:type="dcterms:W3CDTF">2022-12-19T08:30:00Z</dcterms:created>
  <dcterms:modified xsi:type="dcterms:W3CDTF">2022-12-19T08:36:00Z</dcterms:modified>
</cp:coreProperties>
</file>