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984DFD8" w:rsidR="00787935" w:rsidRDefault="00130967">
      <w:pPr>
        <w:pStyle w:val="Heading1"/>
        <w:spacing w:line="360" w:lineRule="auto"/>
        <w:ind w:firstLine="0"/>
      </w:pPr>
      <w:bookmarkStart w:id="0" w:name="_heading=h.q14kt3wxbe1z" w:colFirst="0" w:colLast="0"/>
      <w:bookmarkEnd w:id="0"/>
      <w:r>
        <w:t>Glass Beads from Songo Mnara, Tanzania: Chemical Composition and Evidence for Local Bead Manufacture</w:t>
      </w:r>
    </w:p>
    <w:p w14:paraId="198C13D3" w14:textId="77777777" w:rsidR="00595571" w:rsidRPr="00595571" w:rsidRDefault="00595571" w:rsidP="00595571"/>
    <w:p w14:paraId="00000002" w14:textId="343586AD" w:rsidR="00787935" w:rsidRDefault="00130967">
      <w:pPr>
        <w:spacing w:line="360" w:lineRule="auto"/>
        <w:ind w:firstLine="0"/>
        <w:rPr>
          <w:sz w:val="22"/>
          <w:szCs w:val="22"/>
        </w:rPr>
      </w:pPr>
      <w:r>
        <w:rPr>
          <w:sz w:val="22"/>
          <w:szCs w:val="22"/>
        </w:rPr>
        <w:t xml:space="preserve">Marilee Wood, </w:t>
      </w:r>
      <w:r>
        <w:rPr>
          <w:color w:val="333333"/>
          <w:sz w:val="21"/>
          <w:szCs w:val="21"/>
          <w:shd w:val="clear" w:color="auto" w:fill="FCFCFC"/>
        </w:rPr>
        <w:t xml:space="preserve">University of the Witwatersrand, </w:t>
      </w:r>
      <w:r w:rsidR="00A72CF2">
        <w:rPr>
          <w:color w:val="333333"/>
          <w:sz w:val="21"/>
          <w:szCs w:val="21"/>
          <w:shd w:val="clear" w:color="auto" w:fill="FCFCFC"/>
        </w:rPr>
        <w:t>Johannesburg</w:t>
      </w:r>
      <w:r>
        <w:rPr>
          <w:color w:val="333333"/>
          <w:sz w:val="21"/>
          <w:szCs w:val="21"/>
          <w:shd w:val="clear" w:color="auto" w:fill="FCFCFC"/>
        </w:rPr>
        <w:t>, South Africa (</w:t>
      </w:r>
      <w:hyperlink r:id="rId7" w:history="1">
        <w:r w:rsidR="00C23D2B" w:rsidRPr="00A74FB3">
          <w:rPr>
            <w:rStyle w:val="Hyperlink"/>
            <w:sz w:val="21"/>
            <w:szCs w:val="21"/>
            <w:shd w:val="clear" w:color="auto" w:fill="FCFCFC"/>
          </w:rPr>
          <w:t>mwood@rockisland.com</w:t>
        </w:r>
      </w:hyperlink>
      <w:r>
        <w:rPr>
          <w:color w:val="333333"/>
          <w:sz w:val="21"/>
          <w:szCs w:val="21"/>
          <w:shd w:val="clear" w:color="auto" w:fill="FCFCFC"/>
        </w:rPr>
        <w:t>)</w:t>
      </w:r>
      <w:r w:rsidR="003D2399">
        <w:rPr>
          <w:color w:val="333333"/>
          <w:sz w:val="21"/>
          <w:szCs w:val="21"/>
          <w:shd w:val="clear" w:color="auto" w:fill="FCFCFC"/>
        </w:rPr>
        <w:t>,</w:t>
      </w:r>
      <w:r w:rsidR="00C23D2B">
        <w:rPr>
          <w:color w:val="333333"/>
          <w:sz w:val="21"/>
          <w:szCs w:val="21"/>
          <w:shd w:val="clear" w:color="auto" w:fill="FCFCFC"/>
        </w:rPr>
        <w:t xml:space="preserve"> </w:t>
      </w:r>
      <w:r w:rsidR="00B24CD8">
        <w:rPr>
          <w:color w:val="333333"/>
          <w:sz w:val="21"/>
          <w:szCs w:val="21"/>
          <w:shd w:val="clear" w:color="auto" w:fill="FCFCFC"/>
        </w:rPr>
        <w:t>126 Madrona Drive, Friday Harbor, WA</w:t>
      </w:r>
      <w:r w:rsidR="00631D8E">
        <w:rPr>
          <w:color w:val="333333"/>
          <w:sz w:val="21"/>
          <w:szCs w:val="21"/>
          <w:shd w:val="clear" w:color="auto" w:fill="FCFCFC"/>
        </w:rPr>
        <w:t xml:space="preserve"> 98250, </w:t>
      </w:r>
      <w:r w:rsidR="00C23D2B">
        <w:rPr>
          <w:color w:val="333333"/>
          <w:sz w:val="21"/>
          <w:szCs w:val="21"/>
          <w:shd w:val="clear" w:color="auto" w:fill="FCFCFC"/>
        </w:rPr>
        <w:t>cell: 1-360-809=0056</w:t>
      </w:r>
    </w:p>
    <w:p w14:paraId="00000003" w14:textId="77777777" w:rsidR="00787935" w:rsidRDefault="00130967">
      <w:pPr>
        <w:spacing w:line="360" w:lineRule="auto"/>
        <w:ind w:firstLine="0"/>
        <w:rPr>
          <w:sz w:val="22"/>
          <w:szCs w:val="22"/>
        </w:rPr>
      </w:pPr>
      <w:r>
        <w:rPr>
          <w:sz w:val="22"/>
          <w:szCs w:val="22"/>
        </w:rPr>
        <w:t>Laure Dussubieux, Field Museum, Chicago, Illinois, USA</w:t>
      </w:r>
    </w:p>
    <w:p w14:paraId="00000004" w14:textId="77777777" w:rsidR="00787935" w:rsidRDefault="00130967">
      <w:pPr>
        <w:spacing w:line="360" w:lineRule="auto"/>
        <w:ind w:firstLine="0"/>
        <w:rPr>
          <w:sz w:val="22"/>
          <w:szCs w:val="22"/>
        </w:rPr>
      </w:pPr>
      <w:r>
        <w:rPr>
          <w:sz w:val="22"/>
          <w:szCs w:val="22"/>
        </w:rPr>
        <w:t>Stephanie Wynne-Jones, Department of Archaeology, University of York, King’s Manor, York, YO1 7EP, UK; University of South Africa, Pretoria, SA</w:t>
      </w:r>
    </w:p>
    <w:p w14:paraId="00000005" w14:textId="047C5D03" w:rsidR="00787935" w:rsidRDefault="00130967">
      <w:pPr>
        <w:spacing w:line="360" w:lineRule="auto"/>
        <w:ind w:firstLine="0"/>
        <w:rPr>
          <w:sz w:val="22"/>
          <w:szCs w:val="22"/>
        </w:rPr>
      </w:pPr>
      <w:r>
        <w:rPr>
          <w:sz w:val="22"/>
          <w:szCs w:val="22"/>
        </w:rPr>
        <w:t>Jeffrey Fleisher, Department of Anthropology, Rice University, 6100 Main Street, Houston, Texas, 77005, USA</w:t>
      </w:r>
    </w:p>
    <w:p w14:paraId="1E730A84" w14:textId="1E89844D" w:rsidR="00863900" w:rsidRDefault="00863900">
      <w:pPr>
        <w:spacing w:line="360" w:lineRule="auto"/>
        <w:ind w:firstLine="0"/>
        <w:rPr>
          <w:sz w:val="22"/>
          <w:szCs w:val="22"/>
        </w:rPr>
      </w:pPr>
    </w:p>
    <w:p w14:paraId="1CA53546" w14:textId="4D6956BF" w:rsidR="00863900" w:rsidRDefault="00863900">
      <w:pPr>
        <w:spacing w:line="360" w:lineRule="auto"/>
        <w:ind w:firstLine="0"/>
        <w:rPr>
          <w:sz w:val="22"/>
          <w:szCs w:val="22"/>
        </w:rPr>
      </w:pPr>
      <w:r>
        <w:rPr>
          <w:sz w:val="22"/>
          <w:szCs w:val="22"/>
        </w:rPr>
        <w:t xml:space="preserve">Archaeological time period: </w:t>
      </w:r>
      <w:r w:rsidR="00262EEF">
        <w:rPr>
          <w:sz w:val="22"/>
          <w:szCs w:val="22"/>
        </w:rPr>
        <w:t>15</w:t>
      </w:r>
      <w:r w:rsidR="00262EEF" w:rsidRPr="00262EEF">
        <w:rPr>
          <w:sz w:val="22"/>
          <w:szCs w:val="22"/>
          <w:vertAlign w:val="superscript"/>
        </w:rPr>
        <w:t>th</w:t>
      </w:r>
      <w:r w:rsidR="00262EEF">
        <w:rPr>
          <w:sz w:val="22"/>
          <w:szCs w:val="22"/>
        </w:rPr>
        <w:t xml:space="preserve"> – 16</w:t>
      </w:r>
      <w:r w:rsidR="00262EEF" w:rsidRPr="00262EEF">
        <w:rPr>
          <w:sz w:val="22"/>
          <w:szCs w:val="22"/>
          <w:vertAlign w:val="superscript"/>
        </w:rPr>
        <w:t>th</w:t>
      </w:r>
      <w:r w:rsidR="00262EEF">
        <w:rPr>
          <w:sz w:val="22"/>
          <w:szCs w:val="22"/>
        </w:rPr>
        <w:t xml:space="preserve"> c. CE</w:t>
      </w:r>
    </w:p>
    <w:p w14:paraId="5D31BCD8" w14:textId="51ED922C" w:rsidR="00262EEF" w:rsidRDefault="00A64C04">
      <w:pPr>
        <w:spacing w:line="360" w:lineRule="auto"/>
        <w:ind w:firstLine="0"/>
        <w:rPr>
          <w:sz w:val="22"/>
          <w:szCs w:val="22"/>
        </w:rPr>
      </w:pPr>
      <w:r>
        <w:rPr>
          <w:sz w:val="22"/>
          <w:szCs w:val="22"/>
        </w:rPr>
        <w:t xml:space="preserve">Country and region: Tanzania, Kilwa </w:t>
      </w:r>
      <w:r w:rsidR="00314F30">
        <w:rPr>
          <w:sz w:val="22"/>
          <w:szCs w:val="22"/>
        </w:rPr>
        <w:t xml:space="preserve">archipelago </w:t>
      </w:r>
    </w:p>
    <w:p w14:paraId="220D7DC6" w14:textId="5FD8E4AE" w:rsidR="00314F30" w:rsidRDefault="00314F30">
      <w:pPr>
        <w:spacing w:line="360" w:lineRule="auto"/>
        <w:ind w:firstLine="0"/>
        <w:rPr>
          <w:sz w:val="22"/>
          <w:szCs w:val="22"/>
        </w:rPr>
      </w:pPr>
      <w:r>
        <w:rPr>
          <w:sz w:val="22"/>
          <w:szCs w:val="22"/>
        </w:rPr>
        <w:t xml:space="preserve">Key words: </w:t>
      </w:r>
      <w:r w:rsidR="00100140">
        <w:rPr>
          <w:sz w:val="22"/>
          <w:szCs w:val="22"/>
        </w:rPr>
        <w:t>glass beads</w:t>
      </w:r>
      <w:r w:rsidR="00A40850">
        <w:rPr>
          <w:sz w:val="22"/>
          <w:szCs w:val="22"/>
        </w:rPr>
        <w:t xml:space="preserve">, LA-ICP-MS, </w:t>
      </w:r>
      <w:r w:rsidR="00E973ED">
        <w:rPr>
          <w:sz w:val="22"/>
          <w:szCs w:val="22"/>
        </w:rPr>
        <w:t xml:space="preserve">Songo Mnara, </w:t>
      </w:r>
      <w:r w:rsidR="00A40850">
        <w:rPr>
          <w:sz w:val="22"/>
          <w:szCs w:val="22"/>
        </w:rPr>
        <w:t>Tanzania</w:t>
      </w:r>
      <w:r w:rsidR="00A622F3">
        <w:rPr>
          <w:sz w:val="22"/>
          <w:szCs w:val="22"/>
        </w:rPr>
        <w:t xml:space="preserve"> archaeology, </w:t>
      </w:r>
      <w:r w:rsidR="00D2471A">
        <w:rPr>
          <w:sz w:val="22"/>
          <w:szCs w:val="22"/>
        </w:rPr>
        <w:t>Indian Ocean trade, 15</w:t>
      </w:r>
      <w:r w:rsidR="00D2471A" w:rsidRPr="00D2471A">
        <w:rPr>
          <w:sz w:val="22"/>
          <w:szCs w:val="22"/>
          <w:vertAlign w:val="superscript"/>
        </w:rPr>
        <w:t>th</w:t>
      </w:r>
      <w:r w:rsidR="00D2471A">
        <w:rPr>
          <w:sz w:val="22"/>
          <w:szCs w:val="22"/>
        </w:rPr>
        <w:t xml:space="preserve"> c. CE</w:t>
      </w:r>
    </w:p>
    <w:p w14:paraId="795ED601" w14:textId="77777777" w:rsidR="002952D8" w:rsidRDefault="002952D8">
      <w:pPr>
        <w:spacing w:line="360" w:lineRule="auto"/>
        <w:ind w:firstLine="0"/>
        <w:rPr>
          <w:sz w:val="22"/>
          <w:szCs w:val="22"/>
        </w:rPr>
      </w:pPr>
    </w:p>
    <w:p w14:paraId="00000006" w14:textId="77777777" w:rsidR="00787935" w:rsidRDefault="00130967">
      <w:pPr>
        <w:spacing w:line="360" w:lineRule="auto"/>
        <w:ind w:firstLine="0"/>
        <w:rPr>
          <w:sz w:val="22"/>
          <w:szCs w:val="22"/>
        </w:rPr>
      </w:pPr>
      <w:bookmarkStart w:id="1" w:name="_heading=h.45cbwzsnvjei" w:colFirst="0" w:colLast="0"/>
      <w:bookmarkEnd w:id="1"/>
      <w:r>
        <w:rPr>
          <w:b/>
          <w:sz w:val="22"/>
          <w:szCs w:val="22"/>
        </w:rPr>
        <w:t xml:space="preserve">Abstract </w:t>
      </w:r>
      <w:r>
        <w:rPr>
          <w:sz w:val="22"/>
          <w:szCs w:val="22"/>
        </w:rPr>
        <w:t>The 14</w:t>
      </w:r>
      <w:r>
        <w:rPr>
          <w:sz w:val="22"/>
          <w:szCs w:val="22"/>
          <w:vertAlign w:val="superscript"/>
        </w:rPr>
        <w:t>th</w:t>
      </w:r>
      <w:r>
        <w:rPr>
          <w:sz w:val="22"/>
          <w:szCs w:val="22"/>
        </w:rPr>
        <w:t>-to 15</w:t>
      </w:r>
      <w:r>
        <w:rPr>
          <w:sz w:val="22"/>
          <w:szCs w:val="22"/>
          <w:vertAlign w:val="superscript"/>
        </w:rPr>
        <w:t>th</w:t>
      </w:r>
      <w:r>
        <w:rPr>
          <w:sz w:val="22"/>
          <w:szCs w:val="22"/>
        </w:rPr>
        <w:t>-century site of Songo Mnara, in the Kilwa archipelago in southern Tanzania, is a stonetown with many standing coral buildings. Extensive excavations there have produced over 9,000 beads, 7,444 of which are glass. A subset of 140 of these were chemically analyzed using Laser Ablation-Inductively Coupled Plasma-Mass Spectrometry, revealing a notably diverse assemblage that included four main glass types: mineral soda – high alumina (m-Na-Al), vegetable soda – high alumina (v-Na-Al), high lead glasses, and vegetable soda – lime (v-Na-Ca) glass. Here we present these types, giving the first tightly dated assemblage for the 15th-century coast.  We then focus on two notable features of the assemblage. Amongst the high-lead glass beads are two types from China, one that dates to the early 15</w:t>
      </w:r>
      <w:r>
        <w:rPr>
          <w:sz w:val="22"/>
          <w:szCs w:val="22"/>
          <w:vertAlign w:val="superscript"/>
        </w:rPr>
        <w:t>th</w:t>
      </w:r>
      <w:r>
        <w:rPr>
          <w:sz w:val="22"/>
          <w:szCs w:val="22"/>
        </w:rPr>
        <w:t xml:space="preserve"> century and the other from about 1600. These later Chinese beads were accompanied by some of the earliest European beads (v-Na-Ca) that are found in eastern Africa. Their provenance and meaning are examined. Then, we discuss large folded beads that were decorated with trails of colored glass. Such beads have been recorded only at Songo Mnara and Kilwa Kisiwani and we suggest they may have been made locally from imported v-Na-Al glass. </w:t>
      </w:r>
    </w:p>
    <w:p w14:paraId="00000007" w14:textId="1439C256" w:rsidR="00787935" w:rsidRDefault="00130967">
      <w:pPr>
        <w:spacing w:line="360" w:lineRule="auto"/>
        <w:ind w:firstLine="0"/>
        <w:rPr>
          <w:color w:val="131413"/>
          <w:sz w:val="22"/>
          <w:szCs w:val="22"/>
        </w:rPr>
      </w:pPr>
      <w:r>
        <w:rPr>
          <w:b/>
          <w:color w:val="131413"/>
          <w:sz w:val="22"/>
          <w:szCs w:val="22"/>
        </w:rPr>
        <w:lastRenderedPageBreak/>
        <w:t>Résumé</w:t>
      </w:r>
      <w:r>
        <w:rPr>
          <w:color w:val="131413"/>
          <w:sz w:val="22"/>
          <w:szCs w:val="22"/>
        </w:rPr>
        <w:t xml:space="preserve"> Le site de Songo Mnara, dans l'archipel de Kilwa au sud de la Tanzanie, daté du 14ème au 15ème siècle, est une ville de pierre avec de nombreux bâtiments coralliens encore debout. Des fouilles importantes ont produit plus de 9 000 perles, dont 7 444 en verre. Un sous-ensemble de 140 perles de verre a été analysé chimiquement à l'aide de la spectrométrie de masse à plasma inductif couplée à l’ablation laser. Cette étude révèle un assemblage particulièrement diversifié qui comprend quatre principaux types de verre: verre sodo-alumineux à la soude minérale (m-Na-Al), verre sodo-alumineux à la soude végétale  (v-Na-Al), verre à haute teneur en plomb et verre  calco-sodique à la soude végétale (v-Na-Ca). </w:t>
      </w:r>
      <w:r w:rsidR="009E6CF1">
        <w:rPr>
          <w:color w:val="131413"/>
          <w:sz w:val="22"/>
          <w:szCs w:val="22"/>
        </w:rPr>
        <w:t>Nous présentons ici ces types,</w:t>
      </w:r>
      <w:r w:rsidR="009E6CF1" w:rsidRPr="003A0045">
        <w:rPr>
          <w:color w:val="131413"/>
          <w:sz w:val="22"/>
          <w:szCs w:val="22"/>
        </w:rPr>
        <w:t xml:space="preserve"> pour</w:t>
      </w:r>
      <w:r w:rsidR="009E6CF1">
        <w:rPr>
          <w:color w:val="131413"/>
          <w:sz w:val="22"/>
          <w:szCs w:val="22"/>
        </w:rPr>
        <w:t xml:space="preserve"> le premier assemblage de la cote est de l’Afrique étroitement daté  du 14-15ème siècle. </w:t>
      </w:r>
      <w:r>
        <w:rPr>
          <w:color w:val="131413"/>
          <w:sz w:val="22"/>
          <w:szCs w:val="22"/>
        </w:rPr>
        <w:t>Nous nous concentrons sur deux caractéristiques notables de l'assemblage. Parmi les perles de verre à haute teneur en plomb, provenant très certainement de Chine, deux  groupes ont été identifiés,  l'un datant du début du 15ème siècle et l'autre du début du 17ème siècle. Ces perles chinoises plus récentes étaient accompagnées des premières perles européennes (v-Na-Ca) que l'on trouve en Afrique de l'Est. Leur provenance et leur signification sont examinées. Ensuite, nous discutons de grosses perles obtenues par pliage du verre qui ont été décorées de traînées de verre coloré. De telles perles ont été identifiées uniquement à Songo Mnara et Kilwa Kisiwani et nous suggérons qu'elles pourraient avoir été fabriquées localement à partir de verre v-Na-Al importé.</w:t>
      </w:r>
    </w:p>
    <w:p w14:paraId="00000008" w14:textId="77777777" w:rsidR="00787935" w:rsidRDefault="00130967">
      <w:pPr>
        <w:pStyle w:val="Heading2"/>
        <w:spacing w:line="360" w:lineRule="auto"/>
        <w:ind w:firstLine="0"/>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rPr>
        <w:t>Introduction</w:t>
      </w:r>
    </w:p>
    <w:p w14:paraId="00000009" w14:textId="77777777" w:rsidR="00787935" w:rsidRDefault="00130967">
      <w:pPr>
        <w:spacing w:before="240" w:after="240" w:line="360" w:lineRule="auto"/>
        <w:rPr>
          <w:sz w:val="22"/>
          <w:szCs w:val="22"/>
        </w:rPr>
      </w:pPr>
      <w:r>
        <w:rPr>
          <w:sz w:val="22"/>
          <w:szCs w:val="22"/>
        </w:rPr>
        <w:t>Glass beads have been recognized as important trade items at sites across eastern Africa from the first millennium AD onwards, particularly at coastal sites associated with Indian Ocean trade. For many years they were subjected to typological evaluation in which size, shape, color and method of manufacture were recorded (Chittick 1974, 1984; Horton 1996; Radimilahy 1998:182; Wood 2002; Juma 2004) but comparisons of assemblages between sites were of limited value because almost all pre-European glass beads are relatively small and monochrome making it difficult to interpret differences or similarities. Advances in glass analysis in the past few decades have made it possible to distinguish different glass types and trace their probable origins, thus greatly increasing the value of these small colorful objects to archaeologists. Up to now there have been a limited number of published discussions of glass chemistry from eastern Africa and the value of some of those is limited because of broad time frames involved (i.e. Dussubieux et al. 2008 in which analyzed beads date between the 9</w:t>
      </w:r>
      <w:r>
        <w:rPr>
          <w:sz w:val="22"/>
          <w:szCs w:val="22"/>
          <w:vertAlign w:val="superscript"/>
        </w:rPr>
        <w:t>th</w:t>
      </w:r>
      <w:r>
        <w:rPr>
          <w:sz w:val="22"/>
          <w:szCs w:val="22"/>
        </w:rPr>
        <w:t xml:space="preserve"> to the 19</w:t>
      </w:r>
      <w:r>
        <w:rPr>
          <w:sz w:val="22"/>
          <w:szCs w:val="22"/>
          <w:vertAlign w:val="superscript"/>
        </w:rPr>
        <w:t>th</w:t>
      </w:r>
      <w:r>
        <w:rPr>
          <w:sz w:val="22"/>
          <w:szCs w:val="22"/>
        </w:rPr>
        <w:t xml:space="preserve"> c.). In southern Africa, several clearly delineated bead series have been associated with chronological periods, with one bead type present in each period (Robertshaw et al. 2010, Wood 2011), but trade patterns in eastern Africa are more complex with beads arriving from several regions in any given period. Thus, although bead knowledge from southern Africa can help with the study of East Coast assemblages, the two regions were often engaged in different trade circuits (Wood 2015).</w:t>
      </w:r>
    </w:p>
    <w:p w14:paraId="0000000A" w14:textId="77777777" w:rsidR="00787935" w:rsidRDefault="00130967">
      <w:pPr>
        <w:spacing w:line="360" w:lineRule="auto"/>
        <w:ind w:firstLine="0"/>
        <w:rPr>
          <w:sz w:val="22"/>
          <w:szCs w:val="22"/>
        </w:rPr>
      </w:pPr>
      <w:r>
        <w:rPr>
          <w:sz w:val="22"/>
          <w:szCs w:val="22"/>
        </w:rPr>
        <w:lastRenderedPageBreak/>
        <w:tab/>
        <w:t>Glass beads from the site of Songo Mnara thus offer a unique opportunity to study a large assemblage of materials from across a range of well-defined contexts in a classic, 14</w:t>
      </w:r>
      <w:r>
        <w:rPr>
          <w:sz w:val="22"/>
          <w:szCs w:val="22"/>
          <w:vertAlign w:val="superscript"/>
        </w:rPr>
        <w:t>th</w:t>
      </w:r>
      <w:r>
        <w:rPr>
          <w:sz w:val="22"/>
          <w:szCs w:val="22"/>
        </w:rPr>
        <w:t>-16</w:t>
      </w:r>
      <w:r>
        <w:rPr>
          <w:sz w:val="22"/>
          <w:szCs w:val="22"/>
          <w:vertAlign w:val="superscript"/>
        </w:rPr>
        <w:t>th</w:t>
      </w:r>
      <w:r>
        <w:rPr>
          <w:sz w:val="22"/>
          <w:szCs w:val="22"/>
        </w:rPr>
        <w:t xml:space="preserve"> -century Swahili stonetown. The high-quality recovery efforts at Songo Mnara and the breadth of contexts sampled offer one of the most robust and representative assemblages of glass beads from a stonetown of this period. A full morphological analysis of the beads was carried out (which will be reported elsewhere) and 140 were selected for chemical analysis based on this inventory. Chemical analysis of these beads provides insights into three issues: 1) origins of the glass used to make the beads; 2) site chronology; and 3) evidence for on-site bead production. In terms of production origins, this paper describes four different glass groups from India, Central Asia, China, and Europe. The complex assemblage includes some of the most well-known bead types such as Indo-Pacific, but also some less well understood beads from China and Europe. Questions about site chronology are based on the analysis of Chinese and early European beads, offering evidence that a small part of the site may have been reoccupied in the early 17</w:t>
      </w:r>
      <w:r>
        <w:rPr>
          <w:sz w:val="22"/>
          <w:szCs w:val="22"/>
          <w:vertAlign w:val="superscript"/>
        </w:rPr>
        <w:t>th</w:t>
      </w:r>
      <w:r>
        <w:rPr>
          <w:sz w:val="22"/>
          <w:szCs w:val="22"/>
        </w:rPr>
        <w:t xml:space="preserve"> century. Finally, the chemical analysis of a particular type of folded bead and some associated glass rods offers evidence that these beads may have been made on site.</w:t>
      </w:r>
    </w:p>
    <w:p w14:paraId="0000000B" w14:textId="77777777" w:rsidR="00787935" w:rsidRDefault="00787935">
      <w:pPr>
        <w:pStyle w:val="Heading2"/>
        <w:spacing w:line="360" w:lineRule="auto"/>
        <w:ind w:firstLine="0"/>
        <w:rPr>
          <w:rFonts w:ascii="Times New Roman" w:eastAsia="Times New Roman" w:hAnsi="Times New Roman" w:cs="Times New Roman"/>
          <w:b/>
          <w:color w:val="000000"/>
          <w:sz w:val="22"/>
          <w:szCs w:val="22"/>
        </w:rPr>
      </w:pPr>
    </w:p>
    <w:p w14:paraId="0000000C" w14:textId="77777777" w:rsidR="00787935" w:rsidRDefault="00130967">
      <w:pPr>
        <w:pStyle w:val="Heading2"/>
        <w:spacing w:line="360" w:lineRule="auto"/>
        <w:ind w:firstLine="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Background</w:t>
      </w:r>
    </w:p>
    <w:p w14:paraId="0000000D" w14:textId="359B6D8A" w:rsidR="00787935" w:rsidRDefault="00130967">
      <w:pPr>
        <w:spacing w:line="360" w:lineRule="auto"/>
        <w:rPr>
          <w:sz w:val="22"/>
          <w:szCs w:val="22"/>
        </w:rPr>
      </w:pPr>
      <w:r>
        <w:rPr>
          <w:sz w:val="22"/>
          <w:szCs w:val="22"/>
        </w:rPr>
        <w:t>Songo Mnara is a small coral island belonging to the Kilwa archipelago (Figure 1) off the coast of Tanzania, the latter being home to several Swahili sites dating from the ninth century AD, of which Kilwa Kisiwani is the most widely recognized and longstanding. The site of Songo Mnara comprises a remarkably well-preserved stone town with dozens of extant houses built from coral rag and lime mortar (Figure 2), six mosques, and hundreds of marked and unmarked graves. It was recorded and preliminarily studied by Dorman (1938), Mathew (1959), Chittick (1961), Garlake (1966), Pradines and Blanchard (2005) and Rüther et al. (2012) but has only received significant archaeological attention through the Songo Mnara Urban Landscape Project, directed by Fleisher and Wynne-Jones between 2009 and 2016. The data indicate that Songo Mnara was occupied for a relatively short time between the late fourteenth and sixteenth centuries AD. Extensive surveys and excavations have revealed complex urban and rural landscapes across the island with a presumably large and affluent elite presence and connections to Indian Ocean trade networks (Wynne-Jones and Fleisher 2016).</w:t>
      </w:r>
    </w:p>
    <w:p w14:paraId="26C62971" w14:textId="1B309385" w:rsidR="0047786A" w:rsidRDefault="0047786A">
      <w:pPr>
        <w:spacing w:line="360" w:lineRule="auto"/>
        <w:rPr>
          <w:sz w:val="22"/>
          <w:szCs w:val="22"/>
        </w:rPr>
      </w:pPr>
    </w:p>
    <w:p w14:paraId="6FF8D003" w14:textId="65B72248" w:rsidR="008C758C" w:rsidRPr="001E121D" w:rsidRDefault="008C758C" w:rsidP="008C758C">
      <w:pPr>
        <w:spacing w:line="360" w:lineRule="auto"/>
        <w:ind w:firstLine="0"/>
      </w:pPr>
      <w:r w:rsidRPr="00B12C04">
        <w:rPr>
          <w:b/>
          <w:bCs/>
        </w:rPr>
        <w:t>Fig. 1</w:t>
      </w:r>
      <w:r w:rsidRPr="001E121D">
        <w:t xml:space="preserve"> Kilwa archipelago</w:t>
      </w:r>
    </w:p>
    <w:p w14:paraId="31980306" w14:textId="77777777" w:rsidR="0047786A" w:rsidRDefault="0047786A">
      <w:pPr>
        <w:spacing w:line="360" w:lineRule="auto"/>
        <w:rPr>
          <w:sz w:val="22"/>
          <w:szCs w:val="22"/>
        </w:rPr>
      </w:pPr>
    </w:p>
    <w:p w14:paraId="0000000E" w14:textId="2564DFD7" w:rsidR="00787935" w:rsidRDefault="00130967">
      <w:pPr>
        <w:spacing w:line="360" w:lineRule="auto"/>
        <w:rPr>
          <w:sz w:val="22"/>
          <w:szCs w:val="22"/>
        </w:rPr>
      </w:pPr>
      <w:r>
        <w:rPr>
          <w:sz w:val="22"/>
          <w:szCs w:val="22"/>
        </w:rPr>
        <w:lastRenderedPageBreak/>
        <w:t>The Songo Mnara Urban Landscape Project conducted archaeological investigations of houses and open spaces at the site, as well as maritime and pedestrian surveys across the island (Pawlowicz et al. forthcoming). Excavations occurred in ten coral-built structures, excavated either completely or in part as a way of understanding how domestic space was structured (Wynne-Jones 2013). In addition, survey, systematic shovel testing and excavations have explored the public spaces of the site (Fleisher 2014). In the process, a series of wattle and daub houses were recovered in the western open area of Songo Mnara, with five structures sampled. This means that data are available from both stone and earthen forms of housing across the site, as well as from outdoor spaces and activity areas such as the wells and tombs around which people would have moved in their daily journeys</w:t>
      </w:r>
      <w:r w:rsidR="00F53758">
        <w:rPr>
          <w:sz w:val="22"/>
          <w:szCs w:val="22"/>
        </w:rPr>
        <w:t xml:space="preserve"> (</w:t>
      </w:r>
      <w:r w:rsidR="007C7469">
        <w:rPr>
          <w:sz w:val="22"/>
          <w:szCs w:val="22"/>
        </w:rPr>
        <w:t>Figure 2)</w:t>
      </w:r>
      <w:r>
        <w:rPr>
          <w:sz w:val="22"/>
          <w:szCs w:val="22"/>
        </w:rPr>
        <w:t>. The wattle and daub houses contained comparable quantities of imported goods, coins and general material wealth to the stone houses and there is evidence that activities in them were related to craft-working or domestic activities for the stone house populations.</w:t>
      </w:r>
    </w:p>
    <w:p w14:paraId="29EC0EE1" w14:textId="77777777" w:rsidR="00D8516B" w:rsidRDefault="00D8516B">
      <w:pPr>
        <w:spacing w:line="360" w:lineRule="auto"/>
        <w:rPr>
          <w:sz w:val="22"/>
          <w:szCs w:val="22"/>
        </w:rPr>
      </w:pPr>
    </w:p>
    <w:p w14:paraId="7DA5D668" w14:textId="3131FCAC" w:rsidR="007C7469" w:rsidRPr="00D8516B" w:rsidRDefault="00D8516B" w:rsidP="00D8516B">
      <w:pPr>
        <w:spacing w:line="360" w:lineRule="auto"/>
        <w:ind w:firstLine="0"/>
      </w:pPr>
      <w:r w:rsidRPr="00B12C04">
        <w:rPr>
          <w:b/>
          <w:bCs/>
        </w:rPr>
        <w:t>Fig. 2</w:t>
      </w:r>
      <w:r w:rsidRPr="001E121D">
        <w:t xml:space="preserve"> Songo Mnara</w:t>
      </w:r>
      <w:r>
        <w:t xml:space="preserve"> site map</w:t>
      </w:r>
    </w:p>
    <w:p w14:paraId="739AD438" w14:textId="77777777" w:rsidR="007C7469" w:rsidRDefault="007C7469">
      <w:pPr>
        <w:spacing w:line="360" w:lineRule="auto"/>
        <w:rPr>
          <w:sz w:val="22"/>
          <w:szCs w:val="22"/>
        </w:rPr>
      </w:pPr>
    </w:p>
    <w:p w14:paraId="0000000F" w14:textId="77777777" w:rsidR="00787935" w:rsidRDefault="00130967">
      <w:pPr>
        <w:pStyle w:val="Heading2"/>
        <w:spacing w:line="360" w:lineRule="auto"/>
        <w:ind w:firstLine="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Glass analysis</w:t>
      </w:r>
    </w:p>
    <w:p w14:paraId="00000010" w14:textId="77777777" w:rsidR="00787935" w:rsidRDefault="00130967">
      <w:pPr>
        <w:spacing w:line="360" w:lineRule="auto"/>
        <w:rPr>
          <w:sz w:val="22"/>
          <w:szCs w:val="22"/>
        </w:rPr>
      </w:pPr>
      <w:r>
        <w:rPr>
          <w:sz w:val="22"/>
          <w:szCs w:val="22"/>
        </w:rPr>
        <w:t xml:space="preserve">All deposits from the four seasons of excavation at Songo Mnara were sieved with 3 mm or smaller mesh. This resulted in the recovery of over 9,000 beads of various materials including semi-precious stone, shell, aragonite, terracotta, metal and a few pearls. Glass beads, however, formed the bulk, accounting for 7,444 beads. Of these, 7,156 are drawn, 235 are wound, 43 were made by the unusual process of folding and 10 were blobs or chunks of glass. One hundred and forty samples were chosen for chemical analysis using laser ablation-inductively coupled plasma-mass spectrometry (LA-ICP-MS). Sample selection focused on testing all the different bead groups present based on morphology, including method of manufacture, shape, size, glass translucency and color, which was important since several unusual colors were present and some colorants have known temporal parameters.  Glass quality, which can be evident in the presence of bubbles or other inclusions in the glass and in surface luster, was considered as well. </w:t>
      </w:r>
    </w:p>
    <w:p w14:paraId="00000011" w14:textId="77777777" w:rsidR="00787935" w:rsidRDefault="00130967">
      <w:pPr>
        <w:pBdr>
          <w:top w:val="nil"/>
          <w:left w:val="nil"/>
          <w:bottom w:val="nil"/>
          <w:right w:val="nil"/>
          <w:between w:val="nil"/>
        </w:pBdr>
        <w:spacing w:after="0" w:line="360" w:lineRule="auto"/>
        <w:rPr>
          <w:color w:val="000000"/>
          <w:sz w:val="22"/>
          <w:szCs w:val="22"/>
        </w:rPr>
      </w:pPr>
      <w:r>
        <w:rPr>
          <w:color w:val="000000"/>
          <w:sz w:val="22"/>
          <w:szCs w:val="22"/>
        </w:rPr>
        <w:t xml:space="preserve">The analyses were carried out at the Field Museum of Natural History in Chicago, USA in 2013 with a Varian Inductively Coupled Plasma - Mass Spectrometer (ICP-MS) and in 2018 with a ThermoFisher ICAP Q ICP-MS. Both instruments were connected to a New Wave UP213 laser for direct introduction of solid samples. LA-ICP-MS combines laser ablation for the micro-sampling of the objects using a laser beam of 100 µm or less that leaves invisible traces at the surface of the artifacts and mass </w:t>
      </w:r>
      <w:r>
        <w:rPr>
          <w:color w:val="000000"/>
          <w:sz w:val="22"/>
          <w:szCs w:val="22"/>
        </w:rPr>
        <w:lastRenderedPageBreak/>
        <w:t>spectrometry for the measurements of a wide range of elements (50 or more) with concentrations ranging from several percent to less than a ppm (parts-per-million, 1 ppm = 0.0001 %). This technique is now widely used to determine the compositions of ancient glass (e.g. Gratuze 2016). With the measurements of the major (present in the range of 1 % and more) and minor (less than 1 % but more than 0.1 %) elements, it is possible to reconstruct ancient glass recipes that are often specific to a region and to a particular time period. Trace elements, which are present in very small quantities in the glass (&lt; 0.1 %), are indicative of the geological environment of the ingredients and can help discern different glass production centers using similar recipes but located in different places and using different sources of ingredients (Dussubieux, 2021). Reduced compositions, often used to describe the different glass types, are calculated by assuming that the main constituents of glass are SiO</w:t>
      </w:r>
      <w:r>
        <w:rPr>
          <w:color w:val="000000"/>
          <w:sz w:val="22"/>
          <w:szCs w:val="22"/>
          <w:vertAlign w:val="subscript"/>
        </w:rPr>
        <w:t>2</w:t>
      </w:r>
      <w:r>
        <w:rPr>
          <w:color w:val="000000"/>
          <w:sz w:val="22"/>
          <w:szCs w:val="22"/>
        </w:rPr>
        <w:t>, Na</w:t>
      </w:r>
      <w:r>
        <w:rPr>
          <w:color w:val="000000"/>
          <w:sz w:val="22"/>
          <w:szCs w:val="22"/>
          <w:vertAlign w:val="subscript"/>
        </w:rPr>
        <w:t>2</w:t>
      </w:r>
      <w:r>
        <w:rPr>
          <w:color w:val="000000"/>
          <w:sz w:val="22"/>
          <w:szCs w:val="22"/>
        </w:rPr>
        <w:t>O, MgO, Al</w:t>
      </w:r>
      <w:r>
        <w:rPr>
          <w:color w:val="000000"/>
          <w:sz w:val="22"/>
          <w:szCs w:val="22"/>
          <w:vertAlign w:val="subscript"/>
        </w:rPr>
        <w:t>2</w:t>
      </w:r>
      <w:r>
        <w:rPr>
          <w:color w:val="000000"/>
          <w:sz w:val="22"/>
          <w:szCs w:val="22"/>
        </w:rPr>
        <w:t>O</w:t>
      </w:r>
      <w:r>
        <w:rPr>
          <w:color w:val="000000"/>
          <w:sz w:val="22"/>
          <w:szCs w:val="22"/>
          <w:vertAlign w:val="subscript"/>
        </w:rPr>
        <w:t>3</w:t>
      </w:r>
      <w:r>
        <w:rPr>
          <w:color w:val="000000"/>
          <w:sz w:val="22"/>
          <w:szCs w:val="22"/>
        </w:rPr>
        <w:t>, K</w:t>
      </w:r>
      <w:r>
        <w:rPr>
          <w:color w:val="000000"/>
          <w:sz w:val="22"/>
          <w:szCs w:val="22"/>
          <w:vertAlign w:val="subscript"/>
        </w:rPr>
        <w:t>2</w:t>
      </w:r>
      <w:r>
        <w:rPr>
          <w:color w:val="000000"/>
          <w:sz w:val="22"/>
          <w:szCs w:val="22"/>
        </w:rPr>
        <w:t>O, CaO and Fe</w:t>
      </w:r>
      <w:r>
        <w:rPr>
          <w:color w:val="000000"/>
          <w:sz w:val="22"/>
          <w:szCs w:val="22"/>
          <w:vertAlign w:val="subscript"/>
        </w:rPr>
        <w:t>2</w:t>
      </w:r>
      <w:r>
        <w:rPr>
          <w:color w:val="000000"/>
          <w:sz w:val="22"/>
          <w:szCs w:val="22"/>
        </w:rPr>
        <w:t>O</w:t>
      </w:r>
      <w:r>
        <w:rPr>
          <w:color w:val="000000"/>
          <w:sz w:val="22"/>
          <w:szCs w:val="22"/>
          <w:vertAlign w:val="subscript"/>
        </w:rPr>
        <w:t xml:space="preserve">3 </w:t>
      </w:r>
      <w:r>
        <w:rPr>
          <w:color w:val="000000"/>
          <w:sz w:val="22"/>
          <w:szCs w:val="22"/>
        </w:rPr>
        <w:t>(Brill, 1999).</w:t>
      </w:r>
    </w:p>
    <w:p w14:paraId="00000012" w14:textId="77777777" w:rsidR="00787935" w:rsidRDefault="00130967">
      <w:pPr>
        <w:pBdr>
          <w:top w:val="nil"/>
          <w:left w:val="nil"/>
          <w:bottom w:val="nil"/>
          <w:right w:val="nil"/>
          <w:between w:val="nil"/>
        </w:pBdr>
        <w:spacing w:after="0" w:line="360" w:lineRule="auto"/>
        <w:rPr>
          <w:sz w:val="22"/>
          <w:szCs w:val="22"/>
        </w:rPr>
      </w:pPr>
      <w:r>
        <w:rPr>
          <w:sz w:val="22"/>
          <w:szCs w:val="22"/>
        </w:rPr>
        <w:t>One hundred and fifty compositions were measured (Online Resource 1) because several of the 140 analyzed beads are multicolored and each color was tested. [</w:t>
      </w:r>
      <w:r>
        <w:rPr>
          <w:color w:val="000000"/>
          <w:sz w:val="22"/>
          <w:szCs w:val="22"/>
        </w:rPr>
        <w:t xml:space="preserve">One sample will be omitted from this discussion: the composition of bead SF35046-5 includes extremely high levels of lime (95 %) and 4.4 % of magnesia, suggesting it was made of shell]. Morphological descriptions of samples can be viewed in </w:t>
      </w:r>
      <w:r>
        <w:rPr>
          <w:sz w:val="22"/>
          <w:szCs w:val="22"/>
        </w:rPr>
        <w:t>Online Resource 2.</w:t>
      </w:r>
    </w:p>
    <w:p w14:paraId="00000013" w14:textId="15F9905F" w:rsidR="00787935" w:rsidRDefault="00130967">
      <w:pPr>
        <w:pBdr>
          <w:top w:val="nil"/>
          <w:left w:val="nil"/>
          <w:bottom w:val="nil"/>
          <w:right w:val="nil"/>
          <w:between w:val="nil"/>
        </w:pBdr>
        <w:spacing w:after="0" w:line="360" w:lineRule="auto"/>
        <w:rPr>
          <w:color w:val="000000"/>
          <w:sz w:val="22"/>
          <w:szCs w:val="22"/>
        </w:rPr>
      </w:pPr>
      <w:r>
        <w:rPr>
          <w:sz w:val="22"/>
          <w:szCs w:val="22"/>
        </w:rPr>
        <w:t>Overall, the diverse assemblage points to a wide range of imported types and connections to an extensive geographic area. Chemical composition allows us to consider this variety within broad categories that correspond roughly with provenance. As will be described below, these groups based on chemistry encompass a range of typological and technological variability. We will discuss f</w:t>
      </w:r>
      <w:r>
        <w:rPr>
          <w:color w:val="000000"/>
          <w:sz w:val="22"/>
          <w:szCs w:val="22"/>
        </w:rPr>
        <w:t>our main glass groups</w:t>
      </w:r>
      <w:r w:rsidR="00515965">
        <w:rPr>
          <w:color w:val="000000"/>
          <w:sz w:val="22"/>
          <w:szCs w:val="22"/>
        </w:rPr>
        <w:t xml:space="preserve"> as shown in Table 1</w:t>
      </w:r>
      <w:r>
        <w:rPr>
          <w:color w:val="000000"/>
          <w:sz w:val="22"/>
          <w:szCs w:val="22"/>
        </w:rPr>
        <w:t>: mineral soda – high alumina (m-Na-Al)</w:t>
      </w:r>
      <w:r>
        <w:rPr>
          <w:sz w:val="22"/>
          <w:szCs w:val="22"/>
        </w:rPr>
        <w:t xml:space="preserve">; </w:t>
      </w:r>
      <w:r>
        <w:rPr>
          <w:color w:val="000000"/>
          <w:sz w:val="22"/>
          <w:szCs w:val="22"/>
        </w:rPr>
        <w:t>vegetable soda – high alumina (v-Na-Al); high</w:t>
      </w:r>
      <w:r>
        <w:rPr>
          <w:sz w:val="22"/>
          <w:szCs w:val="22"/>
        </w:rPr>
        <w:t>-</w:t>
      </w:r>
      <w:r>
        <w:rPr>
          <w:color w:val="000000"/>
          <w:sz w:val="22"/>
          <w:szCs w:val="22"/>
        </w:rPr>
        <w:t>lead</w:t>
      </w:r>
      <w:r>
        <w:rPr>
          <w:sz w:val="22"/>
          <w:szCs w:val="22"/>
        </w:rPr>
        <w:t xml:space="preserve">; </w:t>
      </w:r>
      <w:r>
        <w:rPr>
          <w:color w:val="000000"/>
          <w:sz w:val="22"/>
          <w:szCs w:val="22"/>
        </w:rPr>
        <w:t>vegetable soda – lime (v-Na-Ca).</w:t>
      </w:r>
    </w:p>
    <w:p w14:paraId="22244AA1" w14:textId="5FECC1D0" w:rsidR="00700255" w:rsidRDefault="00700255">
      <w:pPr>
        <w:pBdr>
          <w:top w:val="nil"/>
          <w:left w:val="nil"/>
          <w:bottom w:val="nil"/>
          <w:right w:val="nil"/>
          <w:between w:val="nil"/>
        </w:pBdr>
        <w:spacing w:after="0" w:line="360" w:lineRule="auto"/>
        <w:rPr>
          <w:color w:val="000000"/>
          <w:sz w:val="22"/>
          <w:szCs w:val="22"/>
        </w:rPr>
      </w:pPr>
    </w:p>
    <w:p w14:paraId="18D428EC" w14:textId="1990973C" w:rsidR="003A3A6E" w:rsidRDefault="003A3A6E" w:rsidP="003A3A6E">
      <w:pPr>
        <w:pBdr>
          <w:top w:val="nil"/>
          <w:left w:val="nil"/>
          <w:bottom w:val="nil"/>
          <w:right w:val="nil"/>
          <w:between w:val="nil"/>
        </w:pBdr>
        <w:spacing w:after="0" w:line="360" w:lineRule="auto"/>
        <w:ind w:firstLine="0"/>
        <w:rPr>
          <w:color w:val="000000"/>
          <w:sz w:val="22"/>
          <w:szCs w:val="22"/>
        </w:rPr>
      </w:pPr>
    </w:p>
    <w:p w14:paraId="56770351" w14:textId="7257635A" w:rsidR="00E973E1" w:rsidRDefault="00E973E1">
      <w:pPr>
        <w:pBdr>
          <w:top w:val="nil"/>
          <w:left w:val="nil"/>
          <w:bottom w:val="nil"/>
          <w:right w:val="nil"/>
          <w:between w:val="nil"/>
        </w:pBdr>
        <w:spacing w:after="0" w:line="360" w:lineRule="auto"/>
        <w:rPr>
          <w:color w:val="000000"/>
          <w:sz w:val="22"/>
          <w:szCs w:val="22"/>
        </w:rPr>
      </w:pPr>
    </w:p>
    <w:tbl>
      <w:tblPr>
        <w:tblW w:w="6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440"/>
        <w:gridCol w:w="1301"/>
      </w:tblGrid>
      <w:tr w:rsidR="00B761E9" w:rsidRPr="00FA386E" w14:paraId="79AB2026" w14:textId="77777777" w:rsidTr="003E09D6">
        <w:trPr>
          <w:trHeight w:val="285"/>
        </w:trPr>
        <w:tc>
          <w:tcPr>
            <w:tcW w:w="3955" w:type="dxa"/>
            <w:shd w:val="clear" w:color="auto" w:fill="auto"/>
            <w:noWrap/>
            <w:vAlign w:val="bottom"/>
            <w:hideMark/>
          </w:tcPr>
          <w:p w14:paraId="3349C82E" w14:textId="77777777" w:rsidR="00B761E9" w:rsidRPr="00FA386E" w:rsidRDefault="00B761E9" w:rsidP="009A0FDA">
            <w:pPr>
              <w:spacing w:after="0" w:line="240" w:lineRule="auto"/>
              <w:rPr>
                <w:rFonts w:ascii="Calibri" w:hAnsi="Calibri" w:cs="Calibri"/>
                <w:b/>
                <w:color w:val="000000"/>
              </w:rPr>
            </w:pPr>
            <w:r w:rsidRPr="00FA386E">
              <w:rPr>
                <w:rFonts w:ascii="Calibri" w:hAnsi="Calibri" w:cs="Calibri"/>
                <w:b/>
                <w:color w:val="000000"/>
              </w:rPr>
              <w:t>Glass type</w:t>
            </w:r>
          </w:p>
        </w:tc>
        <w:tc>
          <w:tcPr>
            <w:tcW w:w="1440" w:type="dxa"/>
            <w:shd w:val="clear" w:color="auto" w:fill="auto"/>
            <w:noWrap/>
            <w:vAlign w:val="bottom"/>
            <w:hideMark/>
          </w:tcPr>
          <w:p w14:paraId="30915924" w14:textId="4D028F0A" w:rsidR="00B761E9" w:rsidRPr="00FA386E" w:rsidRDefault="00B761E9" w:rsidP="002A0AC0">
            <w:pPr>
              <w:spacing w:after="0" w:line="240" w:lineRule="auto"/>
              <w:ind w:firstLine="0"/>
              <w:rPr>
                <w:rFonts w:ascii="Calibri" w:hAnsi="Calibri" w:cs="Calibri"/>
                <w:b/>
                <w:color w:val="000000"/>
              </w:rPr>
            </w:pPr>
            <w:r w:rsidRPr="00FA386E">
              <w:rPr>
                <w:rFonts w:ascii="Calibri" w:hAnsi="Calibri" w:cs="Calibri"/>
                <w:b/>
                <w:color w:val="000000"/>
              </w:rPr>
              <w:t xml:space="preserve"># of </w:t>
            </w:r>
            <w:r w:rsidR="00056763">
              <w:rPr>
                <w:rFonts w:ascii="Calibri" w:hAnsi="Calibri" w:cs="Calibri"/>
                <w:b/>
                <w:color w:val="000000"/>
              </w:rPr>
              <w:t xml:space="preserve">beads by </w:t>
            </w:r>
            <w:r w:rsidRPr="00FA386E">
              <w:rPr>
                <w:rFonts w:ascii="Calibri" w:hAnsi="Calibri" w:cs="Calibri"/>
                <w:b/>
                <w:color w:val="000000"/>
              </w:rPr>
              <w:t>subtype</w:t>
            </w:r>
          </w:p>
        </w:tc>
        <w:tc>
          <w:tcPr>
            <w:tcW w:w="1162" w:type="dxa"/>
          </w:tcPr>
          <w:p w14:paraId="5315780B" w14:textId="40FF91C8" w:rsidR="00B761E9" w:rsidRPr="00FA386E" w:rsidRDefault="00B761E9" w:rsidP="001828C2">
            <w:pPr>
              <w:spacing w:after="0" w:line="240" w:lineRule="auto"/>
              <w:ind w:firstLine="0"/>
              <w:rPr>
                <w:rFonts w:ascii="Calibri" w:hAnsi="Calibri" w:cs="Calibri"/>
                <w:b/>
                <w:color w:val="000000"/>
              </w:rPr>
            </w:pPr>
            <w:r w:rsidRPr="00FA386E">
              <w:rPr>
                <w:rFonts w:ascii="Calibri" w:hAnsi="Calibri" w:cs="Calibri"/>
                <w:b/>
                <w:color w:val="000000"/>
              </w:rPr>
              <w:t xml:space="preserve"># </w:t>
            </w:r>
            <w:r w:rsidR="001828C2">
              <w:rPr>
                <w:rFonts w:ascii="Calibri" w:hAnsi="Calibri" w:cs="Calibri"/>
                <w:b/>
                <w:color w:val="000000"/>
              </w:rPr>
              <w:t xml:space="preserve">in </w:t>
            </w:r>
            <w:r w:rsidRPr="00FA386E">
              <w:rPr>
                <w:rFonts w:ascii="Calibri" w:hAnsi="Calibri" w:cs="Calibri"/>
                <w:b/>
                <w:color w:val="000000"/>
              </w:rPr>
              <w:t>glass group</w:t>
            </w:r>
          </w:p>
        </w:tc>
      </w:tr>
      <w:tr w:rsidR="00B761E9" w:rsidRPr="00FA386E" w14:paraId="0F5DAA43" w14:textId="77777777" w:rsidTr="003E09D6">
        <w:trPr>
          <w:trHeight w:val="285"/>
        </w:trPr>
        <w:tc>
          <w:tcPr>
            <w:tcW w:w="3955" w:type="dxa"/>
            <w:shd w:val="clear" w:color="auto" w:fill="auto"/>
            <w:noWrap/>
            <w:vAlign w:val="bottom"/>
            <w:hideMark/>
          </w:tcPr>
          <w:p w14:paraId="34FD500F"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m-Na-Al 1</w:t>
            </w:r>
          </w:p>
        </w:tc>
        <w:tc>
          <w:tcPr>
            <w:tcW w:w="1440" w:type="dxa"/>
            <w:shd w:val="clear" w:color="auto" w:fill="auto"/>
            <w:noWrap/>
            <w:vAlign w:val="bottom"/>
            <w:hideMark/>
          </w:tcPr>
          <w:p w14:paraId="74F52BD5"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1</w:t>
            </w:r>
          </w:p>
        </w:tc>
        <w:tc>
          <w:tcPr>
            <w:tcW w:w="1162" w:type="dxa"/>
          </w:tcPr>
          <w:p w14:paraId="7C9F8927"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10D005EE" w14:textId="77777777" w:rsidTr="003E09D6">
        <w:trPr>
          <w:trHeight w:val="285"/>
        </w:trPr>
        <w:tc>
          <w:tcPr>
            <w:tcW w:w="3955" w:type="dxa"/>
            <w:shd w:val="clear" w:color="auto" w:fill="auto"/>
            <w:noWrap/>
            <w:vAlign w:val="bottom"/>
            <w:hideMark/>
          </w:tcPr>
          <w:p w14:paraId="17598104"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m-Na-Al 2</w:t>
            </w:r>
          </w:p>
        </w:tc>
        <w:tc>
          <w:tcPr>
            <w:tcW w:w="1440" w:type="dxa"/>
            <w:shd w:val="clear" w:color="auto" w:fill="auto"/>
            <w:noWrap/>
            <w:vAlign w:val="bottom"/>
            <w:hideMark/>
          </w:tcPr>
          <w:p w14:paraId="5FB74487"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25</w:t>
            </w:r>
          </w:p>
        </w:tc>
        <w:tc>
          <w:tcPr>
            <w:tcW w:w="1162" w:type="dxa"/>
          </w:tcPr>
          <w:p w14:paraId="14CCD33A"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7533F751" w14:textId="77777777" w:rsidTr="003E09D6">
        <w:trPr>
          <w:trHeight w:val="285"/>
        </w:trPr>
        <w:tc>
          <w:tcPr>
            <w:tcW w:w="3955" w:type="dxa"/>
            <w:shd w:val="clear" w:color="auto" w:fill="auto"/>
            <w:noWrap/>
            <w:vAlign w:val="bottom"/>
            <w:hideMark/>
          </w:tcPr>
          <w:p w14:paraId="1780353C"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m-Na-Al 4</w:t>
            </w:r>
          </w:p>
        </w:tc>
        <w:tc>
          <w:tcPr>
            <w:tcW w:w="1440" w:type="dxa"/>
            <w:shd w:val="clear" w:color="auto" w:fill="auto"/>
            <w:noWrap/>
            <w:vAlign w:val="bottom"/>
            <w:hideMark/>
          </w:tcPr>
          <w:p w14:paraId="2C86F3FF"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1</w:t>
            </w:r>
          </w:p>
        </w:tc>
        <w:tc>
          <w:tcPr>
            <w:tcW w:w="1162" w:type="dxa"/>
          </w:tcPr>
          <w:p w14:paraId="504B5620"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4D5B3E86" w14:textId="77777777" w:rsidTr="003E09D6">
        <w:trPr>
          <w:trHeight w:val="285"/>
        </w:trPr>
        <w:tc>
          <w:tcPr>
            <w:tcW w:w="3955" w:type="dxa"/>
            <w:shd w:val="clear" w:color="auto" w:fill="auto"/>
            <w:noWrap/>
            <w:vAlign w:val="bottom"/>
            <w:hideMark/>
          </w:tcPr>
          <w:p w14:paraId="65A3DBA1"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m-Na-Al 6</w:t>
            </w:r>
          </w:p>
        </w:tc>
        <w:tc>
          <w:tcPr>
            <w:tcW w:w="1440" w:type="dxa"/>
            <w:shd w:val="clear" w:color="auto" w:fill="auto"/>
            <w:noWrap/>
            <w:vAlign w:val="bottom"/>
            <w:hideMark/>
          </w:tcPr>
          <w:p w14:paraId="5A2D9D68"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5</w:t>
            </w:r>
          </w:p>
        </w:tc>
        <w:tc>
          <w:tcPr>
            <w:tcW w:w="1162" w:type="dxa"/>
          </w:tcPr>
          <w:p w14:paraId="22FC8A88"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1C36DAD8" w14:textId="77777777" w:rsidTr="003E09D6">
        <w:trPr>
          <w:trHeight w:val="285"/>
        </w:trPr>
        <w:tc>
          <w:tcPr>
            <w:tcW w:w="3955" w:type="dxa"/>
            <w:shd w:val="clear" w:color="auto" w:fill="auto"/>
            <w:noWrap/>
            <w:vAlign w:val="bottom"/>
            <w:hideMark/>
          </w:tcPr>
          <w:p w14:paraId="407A8095"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m-Na-Al 7</w:t>
            </w:r>
          </w:p>
        </w:tc>
        <w:tc>
          <w:tcPr>
            <w:tcW w:w="1440" w:type="dxa"/>
            <w:shd w:val="clear" w:color="auto" w:fill="auto"/>
            <w:noWrap/>
            <w:vAlign w:val="bottom"/>
            <w:hideMark/>
          </w:tcPr>
          <w:p w14:paraId="36A3AF2B"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11</w:t>
            </w:r>
          </w:p>
        </w:tc>
        <w:tc>
          <w:tcPr>
            <w:tcW w:w="1162" w:type="dxa"/>
          </w:tcPr>
          <w:p w14:paraId="4083D2B2"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324F67E2" w14:textId="77777777" w:rsidTr="003E09D6">
        <w:trPr>
          <w:trHeight w:val="285"/>
        </w:trPr>
        <w:tc>
          <w:tcPr>
            <w:tcW w:w="3955" w:type="dxa"/>
            <w:shd w:val="clear" w:color="auto" w:fill="auto"/>
            <w:noWrap/>
            <w:vAlign w:val="bottom"/>
            <w:hideMark/>
          </w:tcPr>
          <w:p w14:paraId="7F7664AF"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m-Na-Al 10</w:t>
            </w:r>
          </w:p>
        </w:tc>
        <w:tc>
          <w:tcPr>
            <w:tcW w:w="1440" w:type="dxa"/>
            <w:shd w:val="clear" w:color="auto" w:fill="auto"/>
            <w:noWrap/>
            <w:vAlign w:val="bottom"/>
            <w:hideMark/>
          </w:tcPr>
          <w:p w14:paraId="7C019411"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23</w:t>
            </w:r>
          </w:p>
        </w:tc>
        <w:tc>
          <w:tcPr>
            <w:tcW w:w="1162" w:type="dxa"/>
          </w:tcPr>
          <w:p w14:paraId="639A522D"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7964B7ED" w14:textId="77777777" w:rsidTr="003E09D6">
        <w:trPr>
          <w:trHeight w:val="285"/>
        </w:trPr>
        <w:tc>
          <w:tcPr>
            <w:tcW w:w="3955" w:type="dxa"/>
            <w:shd w:val="clear" w:color="auto" w:fill="auto"/>
            <w:noWrap/>
            <w:vAlign w:val="bottom"/>
            <w:hideMark/>
          </w:tcPr>
          <w:p w14:paraId="2B511348" w14:textId="77777777" w:rsidR="00B761E9" w:rsidRPr="00FA386E" w:rsidRDefault="00B761E9" w:rsidP="009A0FDA">
            <w:pPr>
              <w:spacing w:after="0" w:line="240" w:lineRule="auto"/>
              <w:rPr>
                <w:rFonts w:ascii="Calibri" w:hAnsi="Calibri" w:cs="Calibri"/>
                <w:i/>
                <w:color w:val="000000"/>
              </w:rPr>
            </w:pPr>
            <w:r w:rsidRPr="00FA386E">
              <w:rPr>
                <w:rFonts w:ascii="Calibri" w:hAnsi="Calibri" w:cs="Calibri"/>
                <w:i/>
                <w:color w:val="000000"/>
              </w:rPr>
              <w:t>total m-Na-Al</w:t>
            </w:r>
          </w:p>
        </w:tc>
        <w:tc>
          <w:tcPr>
            <w:tcW w:w="1440" w:type="dxa"/>
            <w:shd w:val="clear" w:color="auto" w:fill="auto"/>
            <w:noWrap/>
            <w:vAlign w:val="bottom"/>
            <w:hideMark/>
          </w:tcPr>
          <w:p w14:paraId="605D8440" w14:textId="77777777" w:rsidR="00B761E9" w:rsidRPr="00FA386E" w:rsidRDefault="00B761E9" w:rsidP="009A0FDA">
            <w:pPr>
              <w:spacing w:after="0" w:line="240" w:lineRule="auto"/>
              <w:jc w:val="right"/>
              <w:rPr>
                <w:rFonts w:ascii="Calibri" w:hAnsi="Calibri" w:cs="Calibri"/>
                <w:color w:val="000000"/>
              </w:rPr>
            </w:pPr>
          </w:p>
        </w:tc>
        <w:tc>
          <w:tcPr>
            <w:tcW w:w="1162" w:type="dxa"/>
          </w:tcPr>
          <w:p w14:paraId="7EA775F2" w14:textId="77777777" w:rsidR="00B761E9" w:rsidRPr="00FA386E" w:rsidRDefault="00B761E9" w:rsidP="009A0FDA">
            <w:pPr>
              <w:spacing w:after="0" w:line="240" w:lineRule="auto"/>
              <w:jc w:val="right"/>
              <w:rPr>
                <w:rFonts w:ascii="Calibri" w:hAnsi="Calibri" w:cs="Calibri"/>
                <w:color w:val="000000"/>
              </w:rPr>
            </w:pPr>
            <w:r>
              <w:rPr>
                <w:rFonts w:ascii="Calibri" w:hAnsi="Calibri" w:cs="Calibri"/>
                <w:color w:val="000000"/>
              </w:rPr>
              <w:t>66</w:t>
            </w:r>
          </w:p>
        </w:tc>
      </w:tr>
      <w:tr w:rsidR="00B761E9" w:rsidRPr="00FA386E" w14:paraId="2CA6F757" w14:textId="77777777" w:rsidTr="003E09D6">
        <w:trPr>
          <w:trHeight w:val="285"/>
        </w:trPr>
        <w:tc>
          <w:tcPr>
            <w:tcW w:w="3955" w:type="dxa"/>
            <w:shd w:val="clear" w:color="auto" w:fill="auto"/>
            <w:noWrap/>
            <w:vAlign w:val="bottom"/>
            <w:hideMark/>
          </w:tcPr>
          <w:p w14:paraId="27F0F869" w14:textId="77777777" w:rsidR="00B761E9" w:rsidRPr="00FA386E" w:rsidRDefault="00B761E9" w:rsidP="009A0FDA">
            <w:pPr>
              <w:spacing w:after="0" w:line="240" w:lineRule="auto"/>
              <w:jc w:val="right"/>
              <w:rPr>
                <w:rFonts w:ascii="Calibri" w:hAnsi="Calibri" w:cs="Calibri"/>
                <w:color w:val="000000"/>
              </w:rPr>
            </w:pPr>
          </w:p>
        </w:tc>
        <w:tc>
          <w:tcPr>
            <w:tcW w:w="1440" w:type="dxa"/>
            <w:shd w:val="clear" w:color="auto" w:fill="auto"/>
            <w:noWrap/>
            <w:vAlign w:val="bottom"/>
            <w:hideMark/>
          </w:tcPr>
          <w:p w14:paraId="62768A9E" w14:textId="77777777" w:rsidR="00B761E9" w:rsidRPr="00FA386E" w:rsidRDefault="00B761E9" w:rsidP="009A0FDA">
            <w:pPr>
              <w:spacing w:after="0" w:line="240" w:lineRule="auto"/>
              <w:rPr>
                <w:sz w:val="20"/>
                <w:szCs w:val="20"/>
              </w:rPr>
            </w:pPr>
          </w:p>
        </w:tc>
        <w:tc>
          <w:tcPr>
            <w:tcW w:w="1162" w:type="dxa"/>
          </w:tcPr>
          <w:p w14:paraId="78B0AB42" w14:textId="77777777" w:rsidR="00B761E9" w:rsidRPr="00FA386E" w:rsidRDefault="00B761E9" w:rsidP="009A0FDA">
            <w:pPr>
              <w:spacing w:after="0" w:line="240" w:lineRule="auto"/>
              <w:rPr>
                <w:sz w:val="20"/>
                <w:szCs w:val="20"/>
              </w:rPr>
            </w:pPr>
          </w:p>
        </w:tc>
      </w:tr>
      <w:tr w:rsidR="00B761E9" w:rsidRPr="00FA386E" w14:paraId="7FBCCD27" w14:textId="77777777" w:rsidTr="003E09D6">
        <w:trPr>
          <w:trHeight w:val="285"/>
        </w:trPr>
        <w:tc>
          <w:tcPr>
            <w:tcW w:w="3955" w:type="dxa"/>
            <w:shd w:val="clear" w:color="auto" w:fill="auto"/>
            <w:noWrap/>
            <w:vAlign w:val="bottom"/>
            <w:hideMark/>
          </w:tcPr>
          <w:p w14:paraId="1C6BA1E5"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lastRenderedPageBreak/>
              <w:t>v-Na-Al folded, 2 with mixed glasses</w:t>
            </w:r>
          </w:p>
        </w:tc>
        <w:tc>
          <w:tcPr>
            <w:tcW w:w="1440" w:type="dxa"/>
            <w:shd w:val="clear" w:color="auto" w:fill="auto"/>
            <w:noWrap/>
            <w:vAlign w:val="bottom"/>
            <w:hideMark/>
          </w:tcPr>
          <w:p w14:paraId="682E8723"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5</w:t>
            </w:r>
          </w:p>
        </w:tc>
        <w:tc>
          <w:tcPr>
            <w:tcW w:w="1162" w:type="dxa"/>
          </w:tcPr>
          <w:p w14:paraId="5C03255A"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4AC0D71C" w14:textId="77777777" w:rsidTr="003E09D6">
        <w:trPr>
          <w:trHeight w:val="285"/>
        </w:trPr>
        <w:tc>
          <w:tcPr>
            <w:tcW w:w="3955" w:type="dxa"/>
            <w:shd w:val="clear" w:color="auto" w:fill="auto"/>
            <w:noWrap/>
            <w:vAlign w:val="bottom"/>
            <w:hideMark/>
          </w:tcPr>
          <w:p w14:paraId="09173ABF"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v-Na-Al tubes</w:t>
            </w:r>
          </w:p>
        </w:tc>
        <w:tc>
          <w:tcPr>
            <w:tcW w:w="1440" w:type="dxa"/>
            <w:shd w:val="clear" w:color="auto" w:fill="auto"/>
            <w:noWrap/>
            <w:vAlign w:val="bottom"/>
            <w:hideMark/>
          </w:tcPr>
          <w:p w14:paraId="5B356250"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8</w:t>
            </w:r>
          </w:p>
        </w:tc>
        <w:tc>
          <w:tcPr>
            <w:tcW w:w="1162" w:type="dxa"/>
          </w:tcPr>
          <w:p w14:paraId="2A09885B"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200CEC94" w14:textId="77777777" w:rsidTr="003E09D6">
        <w:trPr>
          <w:trHeight w:val="285"/>
        </w:trPr>
        <w:tc>
          <w:tcPr>
            <w:tcW w:w="3955" w:type="dxa"/>
            <w:shd w:val="clear" w:color="auto" w:fill="auto"/>
            <w:noWrap/>
            <w:vAlign w:val="bottom"/>
            <w:hideMark/>
          </w:tcPr>
          <w:p w14:paraId="63093505"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v-Na-Al wound</w:t>
            </w:r>
            <w:r>
              <w:rPr>
                <w:rFonts w:ascii="Calibri" w:hAnsi="Calibri" w:cs="Calibri"/>
                <w:color w:val="000000"/>
              </w:rPr>
              <w:t xml:space="preserve"> beads</w:t>
            </w:r>
          </w:p>
        </w:tc>
        <w:tc>
          <w:tcPr>
            <w:tcW w:w="1440" w:type="dxa"/>
            <w:shd w:val="clear" w:color="auto" w:fill="auto"/>
            <w:noWrap/>
            <w:vAlign w:val="bottom"/>
            <w:hideMark/>
          </w:tcPr>
          <w:p w14:paraId="7343F793" w14:textId="10551F26"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1</w:t>
            </w:r>
            <w:r w:rsidR="00AF2E48">
              <w:rPr>
                <w:rFonts w:ascii="Calibri" w:hAnsi="Calibri" w:cs="Calibri"/>
                <w:color w:val="000000"/>
              </w:rPr>
              <w:t>4</w:t>
            </w:r>
          </w:p>
        </w:tc>
        <w:tc>
          <w:tcPr>
            <w:tcW w:w="1162" w:type="dxa"/>
          </w:tcPr>
          <w:p w14:paraId="117DBEC9"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1DAD9E46" w14:textId="77777777" w:rsidTr="003E09D6">
        <w:trPr>
          <w:trHeight w:val="285"/>
        </w:trPr>
        <w:tc>
          <w:tcPr>
            <w:tcW w:w="3955" w:type="dxa"/>
            <w:shd w:val="clear" w:color="auto" w:fill="auto"/>
            <w:noWrap/>
            <w:vAlign w:val="bottom"/>
            <w:hideMark/>
          </w:tcPr>
          <w:p w14:paraId="2ADCAF27"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v-Na-Al drawn</w:t>
            </w:r>
            <w:r>
              <w:rPr>
                <w:rFonts w:ascii="Calibri" w:hAnsi="Calibri" w:cs="Calibri"/>
                <w:color w:val="000000"/>
              </w:rPr>
              <w:t xml:space="preserve"> beads</w:t>
            </w:r>
          </w:p>
        </w:tc>
        <w:tc>
          <w:tcPr>
            <w:tcW w:w="1440" w:type="dxa"/>
            <w:shd w:val="clear" w:color="auto" w:fill="auto"/>
            <w:noWrap/>
            <w:vAlign w:val="bottom"/>
            <w:hideMark/>
          </w:tcPr>
          <w:p w14:paraId="6F382649"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7</w:t>
            </w:r>
          </w:p>
        </w:tc>
        <w:tc>
          <w:tcPr>
            <w:tcW w:w="1162" w:type="dxa"/>
          </w:tcPr>
          <w:p w14:paraId="5821A46C"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1331A61E" w14:textId="77777777" w:rsidTr="003E09D6">
        <w:trPr>
          <w:trHeight w:val="285"/>
        </w:trPr>
        <w:tc>
          <w:tcPr>
            <w:tcW w:w="3955" w:type="dxa"/>
            <w:shd w:val="clear" w:color="auto" w:fill="auto"/>
            <w:noWrap/>
            <w:vAlign w:val="bottom"/>
            <w:hideMark/>
          </w:tcPr>
          <w:p w14:paraId="289DB182" w14:textId="77777777" w:rsidR="00B761E9" w:rsidRPr="00FA386E" w:rsidRDefault="00B761E9" w:rsidP="009A0FDA">
            <w:pPr>
              <w:spacing w:after="0" w:line="240" w:lineRule="auto"/>
              <w:rPr>
                <w:rFonts w:ascii="Calibri" w:hAnsi="Calibri" w:cs="Calibri"/>
                <w:i/>
                <w:color w:val="000000"/>
              </w:rPr>
            </w:pPr>
            <w:r w:rsidRPr="00FA386E">
              <w:rPr>
                <w:rFonts w:ascii="Calibri" w:hAnsi="Calibri" w:cs="Calibri"/>
                <w:i/>
                <w:color w:val="000000"/>
              </w:rPr>
              <w:t xml:space="preserve">total v-Na-Al </w:t>
            </w:r>
          </w:p>
        </w:tc>
        <w:tc>
          <w:tcPr>
            <w:tcW w:w="1440" w:type="dxa"/>
            <w:shd w:val="clear" w:color="auto" w:fill="auto"/>
            <w:noWrap/>
            <w:vAlign w:val="bottom"/>
          </w:tcPr>
          <w:p w14:paraId="44AF860B" w14:textId="77777777" w:rsidR="00B761E9" w:rsidRPr="00FA386E" w:rsidRDefault="00B761E9" w:rsidP="009A0FDA">
            <w:pPr>
              <w:spacing w:after="0" w:line="240" w:lineRule="auto"/>
              <w:jc w:val="right"/>
              <w:rPr>
                <w:rFonts w:ascii="Calibri" w:hAnsi="Calibri" w:cs="Calibri"/>
                <w:color w:val="000000"/>
              </w:rPr>
            </w:pPr>
          </w:p>
        </w:tc>
        <w:tc>
          <w:tcPr>
            <w:tcW w:w="1162" w:type="dxa"/>
          </w:tcPr>
          <w:p w14:paraId="1CB62838" w14:textId="128D48A4" w:rsidR="00B761E9" w:rsidRPr="00FA386E" w:rsidRDefault="00B761E9" w:rsidP="009A0FDA">
            <w:pPr>
              <w:spacing w:after="0" w:line="240" w:lineRule="auto"/>
              <w:jc w:val="right"/>
              <w:rPr>
                <w:rFonts w:ascii="Calibri" w:hAnsi="Calibri" w:cs="Calibri"/>
                <w:color w:val="000000"/>
              </w:rPr>
            </w:pPr>
            <w:r>
              <w:rPr>
                <w:rFonts w:ascii="Calibri" w:hAnsi="Calibri" w:cs="Calibri"/>
                <w:color w:val="000000"/>
              </w:rPr>
              <w:t>3</w:t>
            </w:r>
            <w:r w:rsidR="00670A44">
              <w:rPr>
                <w:rFonts w:ascii="Calibri" w:hAnsi="Calibri" w:cs="Calibri"/>
                <w:color w:val="000000"/>
              </w:rPr>
              <w:t>4</w:t>
            </w:r>
          </w:p>
        </w:tc>
      </w:tr>
      <w:tr w:rsidR="00B761E9" w:rsidRPr="00FA386E" w14:paraId="032ED203" w14:textId="77777777" w:rsidTr="003E09D6">
        <w:trPr>
          <w:trHeight w:val="285"/>
        </w:trPr>
        <w:tc>
          <w:tcPr>
            <w:tcW w:w="3955" w:type="dxa"/>
            <w:shd w:val="clear" w:color="auto" w:fill="auto"/>
            <w:noWrap/>
            <w:vAlign w:val="bottom"/>
            <w:hideMark/>
          </w:tcPr>
          <w:p w14:paraId="72BE8218" w14:textId="77777777" w:rsidR="00B761E9" w:rsidRPr="00FA386E" w:rsidRDefault="00B761E9" w:rsidP="009A0FDA">
            <w:pPr>
              <w:spacing w:after="0" w:line="240" w:lineRule="auto"/>
              <w:jc w:val="right"/>
              <w:rPr>
                <w:rFonts w:ascii="Calibri" w:hAnsi="Calibri" w:cs="Calibri"/>
                <w:color w:val="000000"/>
              </w:rPr>
            </w:pPr>
          </w:p>
        </w:tc>
        <w:tc>
          <w:tcPr>
            <w:tcW w:w="1440" w:type="dxa"/>
            <w:shd w:val="clear" w:color="auto" w:fill="auto"/>
            <w:noWrap/>
            <w:vAlign w:val="bottom"/>
            <w:hideMark/>
          </w:tcPr>
          <w:p w14:paraId="1191D193" w14:textId="77777777" w:rsidR="00B761E9" w:rsidRPr="00FA386E" w:rsidRDefault="00B761E9" w:rsidP="009A0FDA">
            <w:pPr>
              <w:spacing w:after="0" w:line="240" w:lineRule="auto"/>
              <w:rPr>
                <w:sz w:val="20"/>
                <w:szCs w:val="20"/>
              </w:rPr>
            </w:pPr>
          </w:p>
        </w:tc>
        <w:tc>
          <w:tcPr>
            <w:tcW w:w="1162" w:type="dxa"/>
          </w:tcPr>
          <w:p w14:paraId="2221BBD0" w14:textId="77777777" w:rsidR="00B761E9" w:rsidRPr="00FA386E" w:rsidRDefault="00B761E9" w:rsidP="009A0FDA">
            <w:pPr>
              <w:spacing w:after="0" w:line="240" w:lineRule="auto"/>
              <w:rPr>
                <w:sz w:val="20"/>
                <w:szCs w:val="20"/>
              </w:rPr>
            </w:pPr>
          </w:p>
        </w:tc>
      </w:tr>
      <w:tr w:rsidR="00B761E9" w:rsidRPr="00FA386E" w14:paraId="276F99B8" w14:textId="77777777" w:rsidTr="003E09D6">
        <w:trPr>
          <w:trHeight w:val="285"/>
        </w:trPr>
        <w:tc>
          <w:tcPr>
            <w:tcW w:w="3955" w:type="dxa"/>
            <w:shd w:val="clear" w:color="auto" w:fill="auto"/>
            <w:noWrap/>
            <w:vAlign w:val="bottom"/>
            <w:hideMark/>
          </w:tcPr>
          <w:p w14:paraId="363B8074"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high lead Pb-Si-K early</w:t>
            </w:r>
            <w:r>
              <w:rPr>
                <w:rFonts w:ascii="Calibri" w:hAnsi="Calibri" w:cs="Calibri"/>
                <w:color w:val="000000"/>
              </w:rPr>
              <w:t xml:space="preserve"> Chinese</w:t>
            </w:r>
          </w:p>
        </w:tc>
        <w:tc>
          <w:tcPr>
            <w:tcW w:w="1440" w:type="dxa"/>
            <w:shd w:val="clear" w:color="auto" w:fill="auto"/>
            <w:noWrap/>
            <w:vAlign w:val="bottom"/>
            <w:hideMark/>
          </w:tcPr>
          <w:p w14:paraId="23BBA0EF"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5</w:t>
            </w:r>
          </w:p>
        </w:tc>
        <w:tc>
          <w:tcPr>
            <w:tcW w:w="1162" w:type="dxa"/>
          </w:tcPr>
          <w:p w14:paraId="7019C38B"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24FCA84C" w14:textId="77777777" w:rsidTr="003E09D6">
        <w:trPr>
          <w:trHeight w:val="285"/>
        </w:trPr>
        <w:tc>
          <w:tcPr>
            <w:tcW w:w="3955" w:type="dxa"/>
            <w:shd w:val="clear" w:color="auto" w:fill="auto"/>
            <w:noWrap/>
            <w:vAlign w:val="bottom"/>
            <w:hideMark/>
          </w:tcPr>
          <w:p w14:paraId="7F68E2CF"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high lead Pb-Si-K late</w:t>
            </w:r>
            <w:r>
              <w:rPr>
                <w:rFonts w:ascii="Calibri" w:hAnsi="Calibri" w:cs="Calibri"/>
                <w:color w:val="000000"/>
              </w:rPr>
              <w:t xml:space="preserve"> Chinese</w:t>
            </w:r>
          </w:p>
        </w:tc>
        <w:tc>
          <w:tcPr>
            <w:tcW w:w="1440" w:type="dxa"/>
            <w:shd w:val="clear" w:color="auto" w:fill="auto"/>
            <w:noWrap/>
            <w:vAlign w:val="bottom"/>
            <w:hideMark/>
          </w:tcPr>
          <w:p w14:paraId="75D21D86"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12</w:t>
            </w:r>
          </w:p>
        </w:tc>
        <w:tc>
          <w:tcPr>
            <w:tcW w:w="1162" w:type="dxa"/>
          </w:tcPr>
          <w:p w14:paraId="18C3A77A"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5DC562A0" w14:textId="77777777" w:rsidTr="003E09D6">
        <w:trPr>
          <w:trHeight w:val="285"/>
        </w:trPr>
        <w:tc>
          <w:tcPr>
            <w:tcW w:w="3955" w:type="dxa"/>
            <w:shd w:val="clear" w:color="auto" w:fill="auto"/>
            <w:noWrap/>
            <w:vAlign w:val="bottom"/>
            <w:hideMark/>
          </w:tcPr>
          <w:p w14:paraId="0BD12F33"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high lead Pb-Si European?</w:t>
            </w:r>
          </w:p>
        </w:tc>
        <w:tc>
          <w:tcPr>
            <w:tcW w:w="1440" w:type="dxa"/>
            <w:shd w:val="clear" w:color="auto" w:fill="auto"/>
            <w:noWrap/>
            <w:vAlign w:val="bottom"/>
            <w:hideMark/>
          </w:tcPr>
          <w:p w14:paraId="730C64DB"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6</w:t>
            </w:r>
          </w:p>
        </w:tc>
        <w:tc>
          <w:tcPr>
            <w:tcW w:w="1162" w:type="dxa"/>
          </w:tcPr>
          <w:p w14:paraId="3D8621A4"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75DC9E8C" w14:textId="77777777" w:rsidTr="003E09D6">
        <w:trPr>
          <w:trHeight w:val="285"/>
        </w:trPr>
        <w:tc>
          <w:tcPr>
            <w:tcW w:w="3955" w:type="dxa"/>
            <w:shd w:val="clear" w:color="auto" w:fill="auto"/>
            <w:noWrap/>
            <w:vAlign w:val="bottom"/>
            <w:hideMark/>
          </w:tcPr>
          <w:p w14:paraId="786569FD"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high lead Pb-Si-Na European?</w:t>
            </w:r>
          </w:p>
        </w:tc>
        <w:tc>
          <w:tcPr>
            <w:tcW w:w="1440" w:type="dxa"/>
            <w:shd w:val="clear" w:color="auto" w:fill="auto"/>
            <w:noWrap/>
            <w:vAlign w:val="bottom"/>
            <w:hideMark/>
          </w:tcPr>
          <w:p w14:paraId="65A01541"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2</w:t>
            </w:r>
          </w:p>
        </w:tc>
        <w:tc>
          <w:tcPr>
            <w:tcW w:w="1162" w:type="dxa"/>
          </w:tcPr>
          <w:p w14:paraId="495C52AD"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3E1F4B8A" w14:textId="77777777" w:rsidTr="003E09D6">
        <w:trPr>
          <w:trHeight w:val="285"/>
        </w:trPr>
        <w:tc>
          <w:tcPr>
            <w:tcW w:w="3955" w:type="dxa"/>
            <w:shd w:val="clear" w:color="auto" w:fill="auto"/>
            <w:noWrap/>
            <w:vAlign w:val="bottom"/>
            <w:hideMark/>
          </w:tcPr>
          <w:p w14:paraId="2BBB49B0"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high-lead Pb-Si-U European</w:t>
            </w:r>
          </w:p>
        </w:tc>
        <w:tc>
          <w:tcPr>
            <w:tcW w:w="1440" w:type="dxa"/>
            <w:shd w:val="clear" w:color="auto" w:fill="auto"/>
            <w:noWrap/>
            <w:vAlign w:val="bottom"/>
            <w:hideMark/>
          </w:tcPr>
          <w:p w14:paraId="4B069CE9"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1</w:t>
            </w:r>
          </w:p>
        </w:tc>
        <w:tc>
          <w:tcPr>
            <w:tcW w:w="1162" w:type="dxa"/>
          </w:tcPr>
          <w:p w14:paraId="57BE646B"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5B3D13DD" w14:textId="77777777" w:rsidTr="003E09D6">
        <w:trPr>
          <w:trHeight w:val="285"/>
        </w:trPr>
        <w:tc>
          <w:tcPr>
            <w:tcW w:w="3955" w:type="dxa"/>
            <w:shd w:val="clear" w:color="auto" w:fill="auto"/>
            <w:noWrap/>
            <w:vAlign w:val="bottom"/>
            <w:hideMark/>
          </w:tcPr>
          <w:p w14:paraId="51A1D1D6" w14:textId="77777777" w:rsidR="00B761E9" w:rsidRPr="00FA386E" w:rsidRDefault="00B761E9" w:rsidP="009A0FDA">
            <w:pPr>
              <w:spacing w:after="0" w:line="240" w:lineRule="auto"/>
              <w:rPr>
                <w:rFonts w:ascii="Calibri" w:hAnsi="Calibri" w:cs="Calibri"/>
                <w:i/>
                <w:color w:val="000000"/>
              </w:rPr>
            </w:pPr>
            <w:r w:rsidRPr="00FA386E">
              <w:rPr>
                <w:rFonts w:ascii="Calibri" w:hAnsi="Calibri" w:cs="Calibri"/>
                <w:i/>
                <w:color w:val="000000"/>
              </w:rPr>
              <w:t>total high lead</w:t>
            </w:r>
          </w:p>
        </w:tc>
        <w:tc>
          <w:tcPr>
            <w:tcW w:w="1440" w:type="dxa"/>
            <w:shd w:val="clear" w:color="auto" w:fill="auto"/>
            <w:noWrap/>
            <w:vAlign w:val="bottom"/>
            <w:hideMark/>
          </w:tcPr>
          <w:p w14:paraId="47FBDD60" w14:textId="77777777" w:rsidR="00B761E9" w:rsidRPr="00FA386E" w:rsidRDefault="00B761E9" w:rsidP="009A0FDA">
            <w:pPr>
              <w:spacing w:after="0" w:line="240" w:lineRule="auto"/>
              <w:jc w:val="right"/>
              <w:rPr>
                <w:rFonts w:ascii="Calibri" w:hAnsi="Calibri" w:cs="Calibri"/>
                <w:color w:val="000000"/>
              </w:rPr>
            </w:pPr>
          </w:p>
        </w:tc>
        <w:tc>
          <w:tcPr>
            <w:tcW w:w="1162" w:type="dxa"/>
          </w:tcPr>
          <w:p w14:paraId="24689587" w14:textId="77777777" w:rsidR="00B761E9" w:rsidRPr="00FA386E" w:rsidRDefault="00B761E9" w:rsidP="009A0FDA">
            <w:pPr>
              <w:spacing w:after="0" w:line="240" w:lineRule="auto"/>
              <w:jc w:val="right"/>
              <w:rPr>
                <w:rFonts w:ascii="Calibri" w:hAnsi="Calibri" w:cs="Calibri"/>
                <w:color w:val="000000"/>
              </w:rPr>
            </w:pPr>
            <w:r>
              <w:rPr>
                <w:rFonts w:ascii="Calibri" w:hAnsi="Calibri" w:cs="Calibri"/>
                <w:color w:val="000000"/>
              </w:rPr>
              <w:t>26</w:t>
            </w:r>
          </w:p>
        </w:tc>
      </w:tr>
      <w:tr w:rsidR="00B761E9" w:rsidRPr="00FA386E" w14:paraId="59FD48AE" w14:textId="77777777" w:rsidTr="003E09D6">
        <w:trPr>
          <w:trHeight w:val="285"/>
        </w:trPr>
        <w:tc>
          <w:tcPr>
            <w:tcW w:w="3955" w:type="dxa"/>
            <w:shd w:val="clear" w:color="auto" w:fill="auto"/>
            <w:noWrap/>
            <w:vAlign w:val="bottom"/>
            <w:hideMark/>
          </w:tcPr>
          <w:p w14:paraId="512FEB7D" w14:textId="77777777" w:rsidR="00B761E9" w:rsidRPr="00FA386E" w:rsidRDefault="00B761E9" w:rsidP="009A0FDA">
            <w:pPr>
              <w:spacing w:after="0" w:line="240" w:lineRule="auto"/>
              <w:jc w:val="right"/>
              <w:rPr>
                <w:rFonts w:ascii="Calibri" w:hAnsi="Calibri" w:cs="Calibri"/>
                <w:color w:val="000000"/>
              </w:rPr>
            </w:pPr>
          </w:p>
        </w:tc>
        <w:tc>
          <w:tcPr>
            <w:tcW w:w="1440" w:type="dxa"/>
            <w:shd w:val="clear" w:color="auto" w:fill="auto"/>
            <w:noWrap/>
            <w:vAlign w:val="bottom"/>
            <w:hideMark/>
          </w:tcPr>
          <w:p w14:paraId="3669EAF5" w14:textId="77777777" w:rsidR="00B761E9" w:rsidRPr="00FA386E" w:rsidRDefault="00B761E9" w:rsidP="009A0FDA">
            <w:pPr>
              <w:spacing w:after="0" w:line="240" w:lineRule="auto"/>
              <w:rPr>
                <w:sz w:val="20"/>
                <w:szCs w:val="20"/>
              </w:rPr>
            </w:pPr>
          </w:p>
        </w:tc>
        <w:tc>
          <w:tcPr>
            <w:tcW w:w="1162" w:type="dxa"/>
          </w:tcPr>
          <w:p w14:paraId="18679CF6" w14:textId="77777777" w:rsidR="00B761E9" w:rsidRPr="00FA386E" w:rsidRDefault="00B761E9" w:rsidP="009A0FDA">
            <w:pPr>
              <w:spacing w:after="0" w:line="240" w:lineRule="auto"/>
              <w:rPr>
                <w:sz w:val="20"/>
                <w:szCs w:val="20"/>
              </w:rPr>
            </w:pPr>
          </w:p>
        </w:tc>
      </w:tr>
      <w:tr w:rsidR="00B761E9" w:rsidRPr="00FA386E" w14:paraId="59D2CF57" w14:textId="77777777" w:rsidTr="003E09D6">
        <w:trPr>
          <w:trHeight w:val="285"/>
        </w:trPr>
        <w:tc>
          <w:tcPr>
            <w:tcW w:w="3955" w:type="dxa"/>
            <w:shd w:val="clear" w:color="auto" w:fill="auto"/>
            <w:noWrap/>
            <w:vAlign w:val="bottom"/>
            <w:hideMark/>
          </w:tcPr>
          <w:p w14:paraId="64DA27B5"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v-Na-Ca high Ti</w:t>
            </w:r>
          </w:p>
        </w:tc>
        <w:tc>
          <w:tcPr>
            <w:tcW w:w="1440" w:type="dxa"/>
            <w:shd w:val="clear" w:color="auto" w:fill="auto"/>
            <w:noWrap/>
            <w:vAlign w:val="bottom"/>
            <w:hideMark/>
          </w:tcPr>
          <w:p w14:paraId="20322532"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9</w:t>
            </w:r>
          </w:p>
        </w:tc>
        <w:tc>
          <w:tcPr>
            <w:tcW w:w="1162" w:type="dxa"/>
          </w:tcPr>
          <w:p w14:paraId="3EC9ABDB" w14:textId="77777777" w:rsidR="00B761E9" w:rsidRPr="00FA386E" w:rsidRDefault="00B761E9" w:rsidP="009A0FDA">
            <w:pPr>
              <w:spacing w:after="0" w:line="240" w:lineRule="auto"/>
              <w:jc w:val="right"/>
              <w:rPr>
                <w:rFonts w:ascii="Calibri" w:hAnsi="Calibri" w:cs="Calibri"/>
                <w:color w:val="000000"/>
              </w:rPr>
            </w:pPr>
          </w:p>
        </w:tc>
      </w:tr>
      <w:tr w:rsidR="004C5AC2" w:rsidRPr="00FA386E" w14:paraId="6117C807" w14:textId="77777777" w:rsidTr="003E09D6">
        <w:trPr>
          <w:trHeight w:val="285"/>
        </w:trPr>
        <w:tc>
          <w:tcPr>
            <w:tcW w:w="3955" w:type="dxa"/>
            <w:shd w:val="clear" w:color="auto" w:fill="auto"/>
            <w:noWrap/>
            <w:vAlign w:val="bottom"/>
          </w:tcPr>
          <w:p w14:paraId="35AB8850" w14:textId="226F11D4" w:rsidR="004C5AC2" w:rsidRPr="00FA386E" w:rsidRDefault="004C5AC2" w:rsidP="009A0FDA">
            <w:pPr>
              <w:spacing w:after="0" w:line="240" w:lineRule="auto"/>
              <w:rPr>
                <w:rFonts w:ascii="Calibri" w:hAnsi="Calibri" w:cs="Calibri"/>
                <w:color w:val="000000"/>
              </w:rPr>
            </w:pPr>
            <w:r w:rsidRPr="00FA386E">
              <w:rPr>
                <w:rFonts w:ascii="Calibri" w:hAnsi="Calibri" w:cs="Calibri"/>
                <w:color w:val="000000"/>
              </w:rPr>
              <w:t>v-Na-Ca</w:t>
            </w:r>
            <w:r>
              <w:rPr>
                <w:rFonts w:ascii="Calibri" w:hAnsi="Calibri" w:cs="Calibri"/>
                <w:color w:val="000000"/>
              </w:rPr>
              <w:t xml:space="preserve"> </w:t>
            </w:r>
            <w:r w:rsidR="00FD6642">
              <w:rPr>
                <w:rFonts w:ascii="Calibri" w:hAnsi="Calibri" w:cs="Calibri"/>
                <w:color w:val="000000"/>
              </w:rPr>
              <w:t>stripe</w:t>
            </w:r>
          </w:p>
        </w:tc>
        <w:tc>
          <w:tcPr>
            <w:tcW w:w="1440" w:type="dxa"/>
            <w:shd w:val="clear" w:color="auto" w:fill="auto"/>
            <w:noWrap/>
            <w:vAlign w:val="bottom"/>
          </w:tcPr>
          <w:p w14:paraId="109943DA" w14:textId="1A0BBD79" w:rsidR="004C5AC2" w:rsidRPr="00FA386E" w:rsidRDefault="00FD6642" w:rsidP="009A0FDA">
            <w:pPr>
              <w:spacing w:after="0" w:line="240" w:lineRule="auto"/>
              <w:jc w:val="right"/>
              <w:rPr>
                <w:rFonts w:ascii="Calibri" w:hAnsi="Calibri" w:cs="Calibri"/>
                <w:color w:val="000000"/>
              </w:rPr>
            </w:pPr>
            <w:r>
              <w:rPr>
                <w:rFonts w:ascii="Calibri" w:hAnsi="Calibri" w:cs="Calibri"/>
                <w:color w:val="000000"/>
              </w:rPr>
              <w:t>1</w:t>
            </w:r>
          </w:p>
        </w:tc>
        <w:tc>
          <w:tcPr>
            <w:tcW w:w="1162" w:type="dxa"/>
          </w:tcPr>
          <w:p w14:paraId="62CCAD0D" w14:textId="77777777" w:rsidR="004C5AC2" w:rsidRPr="00FA386E" w:rsidRDefault="004C5AC2" w:rsidP="009A0FDA">
            <w:pPr>
              <w:spacing w:after="0" w:line="240" w:lineRule="auto"/>
              <w:jc w:val="right"/>
              <w:rPr>
                <w:rFonts w:ascii="Calibri" w:hAnsi="Calibri" w:cs="Calibri"/>
                <w:color w:val="000000"/>
              </w:rPr>
            </w:pPr>
          </w:p>
        </w:tc>
      </w:tr>
      <w:tr w:rsidR="00B761E9" w:rsidRPr="00FA386E" w14:paraId="0A121C54" w14:textId="77777777" w:rsidTr="003E09D6">
        <w:trPr>
          <w:trHeight w:val="285"/>
        </w:trPr>
        <w:tc>
          <w:tcPr>
            <w:tcW w:w="3955" w:type="dxa"/>
            <w:shd w:val="clear" w:color="auto" w:fill="auto"/>
            <w:noWrap/>
            <w:vAlign w:val="bottom"/>
            <w:hideMark/>
          </w:tcPr>
          <w:p w14:paraId="07693432"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v-Na-Ca European</w:t>
            </w:r>
          </w:p>
        </w:tc>
        <w:tc>
          <w:tcPr>
            <w:tcW w:w="1440" w:type="dxa"/>
            <w:shd w:val="clear" w:color="auto" w:fill="auto"/>
            <w:noWrap/>
            <w:vAlign w:val="bottom"/>
            <w:hideMark/>
          </w:tcPr>
          <w:p w14:paraId="6A0411BE"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2</w:t>
            </w:r>
          </w:p>
        </w:tc>
        <w:tc>
          <w:tcPr>
            <w:tcW w:w="1162" w:type="dxa"/>
          </w:tcPr>
          <w:p w14:paraId="39298CFA"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45CE3D1A" w14:textId="77777777" w:rsidTr="003E09D6">
        <w:trPr>
          <w:trHeight w:val="285"/>
        </w:trPr>
        <w:tc>
          <w:tcPr>
            <w:tcW w:w="3955" w:type="dxa"/>
            <w:shd w:val="clear" w:color="auto" w:fill="auto"/>
            <w:noWrap/>
            <w:vAlign w:val="bottom"/>
            <w:hideMark/>
          </w:tcPr>
          <w:p w14:paraId="73D57D42" w14:textId="77777777" w:rsidR="00B761E9" w:rsidRPr="00FA386E" w:rsidRDefault="00B761E9" w:rsidP="009A0FDA">
            <w:pPr>
              <w:spacing w:after="0" w:line="240" w:lineRule="auto"/>
              <w:rPr>
                <w:rFonts w:ascii="Calibri" w:hAnsi="Calibri" w:cs="Calibri"/>
                <w:color w:val="000000"/>
              </w:rPr>
            </w:pPr>
            <w:r w:rsidRPr="00FA386E">
              <w:rPr>
                <w:rFonts w:ascii="Calibri" w:hAnsi="Calibri" w:cs="Calibri"/>
                <w:color w:val="000000"/>
              </w:rPr>
              <w:t>high lead/v-Na-Ca mix</w:t>
            </w:r>
          </w:p>
        </w:tc>
        <w:tc>
          <w:tcPr>
            <w:tcW w:w="1440" w:type="dxa"/>
            <w:shd w:val="clear" w:color="auto" w:fill="auto"/>
            <w:noWrap/>
            <w:vAlign w:val="bottom"/>
            <w:hideMark/>
          </w:tcPr>
          <w:p w14:paraId="60333666" w14:textId="77777777" w:rsidR="00B761E9" w:rsidRPr="00FA386E" w:rsidRDefault="00B761E9" w:rsidP="009A0FDA">
            <w:pPr>
              <w:spacing w:after="0" w:line="240" w:lineRule="auto"/>
              <w:jc w:val="right"/>
              <w:rPr>
                <w:rFonts w:ascii="Calibri" w:hAnsi="Calibri" w:cs="Calibri"/>
                <w:color w:val="000000"/>
              </w:rPr>
            </w:pPr>
            <w:r w:rsidRPr="00FA386E">
              <w:rPr>
                <w:rFonts w:ascii="Calibri" w:hAnsi="Calibri" w:cs="Calibri"/>
                <w:color w:val="000000"/>
              </w:rPr>
              <w:t>1</w:t>
            </w:r>
          </w:p>
        </w:tc>
        <w:tc>
          <w:tcPr>
            <w:tcW w:w="1162" w:type="dxa"/>
          </w:tcPr>
          <w:p w14:paraId="27BAD6C6" w14:textId="77777777" w:rsidR="00B761E9" w:rsidRPr="00FA386E" w:rsidRDefault="00B761E9" w:rsidP="009A0FDA">
            <w:pPr>
              <w:spacing w:after="0" w:line="240" w:lineRule="auto"/>
              <w:jc w:val="right"/>
              <w:rPr>
                <w:rFonts w:ascii="Calibri" w:hAnsi="Calibri" w:cs="Calibri"/>
                <w:color w:val="000000"/>
              </w:rPr>
            </w:pPr>
          </w:p>
        </w:tc>
      </w:tr>
      <w:tr w:rsidR="00B761E9" w:rsidRPr="00FA386E" w14:paraId="203305C4" w14:textId="77777777" w:rsidTr="003E09D6">
        <w:trPr>
          <w:trHeight w:val="285"/>
        </w:trPr>
        <w:tc>
          <w:tcPr>
            <w:tcW w:w="3955" w:type="dxa"/>
            <w:shd w:val="clear" w:color="auto" w:fill="auto"/>
            <w:noWrap/>
            <w:vAlign w:val="bottom"/>
            <w:hideMark/>
          </w:tcPr>
          <w:p w14:paraId="140AD9C0" w14:textId="77777777" w:rsidR="00B761E9" w:rsidRPr="00FA386E" w:rsidRDefault="00B761E9" w:rsidP="009A0FDA">
            <w:pPr>
              <w:spacing w:after="0" w:line="240" w:lineRule="auto"/>
              <w:rPr>
                <w:rFonts w:ascii="Calibri" w:hAnsi="Calibri" w:cs="Calibri"/>
                <w:i/>
                <w:color w:val="000000"/>
              </w:rPr>
            </w:pPr>
            <w:r w:rsidRPr="00FA386E">
              <w:rPr>
                <w:rFonts w:ascii="Calibri" w:hAnsi="Calibri" w:cs="Calibri"/>
                <w:i/>
                <w:color w:val="000000"/>
              </w:rPr>
              <w:t>total v-Na-Ca</w:t>
            </w:r>
          </w:p>
        </w:tc>
        <w:tc>
          <w:tcPr>
            <w:tcW w:w="1440" w:type="dxa"/>
            <w:shd w:val="clear" w:color="auto" w:fill="auto"/>
            <w:noWrap/>
            <w:vAlign w:val="bottom"/>
            <w:hideMark/>
          </w:tcPr>
          <w:p w14:paraId="7F506347" w14:textId="77777777" w:rsidR="00B761E9" w:rsidRPr="00FA386E" w:rsidRDefault="00B761E9" w:rsidP="009A0FDA">
            <w:pPr>
              <w:spacing w:after="0" w:line="240" w:lineRule="auto"/>
              <w:jc w:val="right"/>
              <w:rPr>
                <w:rFonts w:ascii="Calibri" w:hAnsi="Calibri" w:cs="Calibri"/>
                <w:color w:val="000000"/>
              </w:rPr>
            </w:pPr>
          </w:p>
        </w:tc>
        <w:tc>
          <w:tcPr>
            <w:tcW w:w="1162" w:type="dxa"/>
          </w:tcPr>
          <w:p w14:paraId="49FD9467" w14:textId="292DDFD1" w:rsidR="00B761E9" w:rsidRPr="00FA386E" w:rsidRDefault="00B761E9" w:rsidP="009A0FDA">
            <w:pPr>
              <w:spacing w:after="0" w:line="240" w:lineRule="auto"/>
              <w:jc w:val="right"/>
              <w:rPr>
                <w:rFonts w:ascii="Calibri" w:hAnsi="Calibri" w:cs="Calibri"/>
                <w:color w:val="000000"/>
              </w:rPr>
            </w:pPr>
            <w:r>
              <w:rPr>
                <w:rFonts w:ascii="Calibri" w:hAnsi="Calibri" w:cs="Calibri"/>
                <w:color w:val="000000"/>
              </w:rPr>
              <w:t>1</w:t>
            </w:r>
            <w:r w:rsidR="00FD6642">
              <w:rPr>
                <w:rFonts w:ascii="Calibri" w:hAnsi="Calibri" w:cs="Calibri"/>
                <w:color w:val="000000"/>
              </w:rPr>
              <w:t>3</w:t>
            </w:r>
          </w:p>
        </w:tc>
      </w:tr>
      <w:tr w:rsidR="00B761E9" w:rsidRPr="00FA386E" w14:paraId="56C38EAE" w14:textId="77777777" w:rsidTr="003E09D6">
        <w:trPr>
          <w:trHeight w:val="285"/>
        </w:trPr>
        <w:tc>
          <w:tcPr>
            <w:tcW w:w="3955" w:type="dxa"/>
            <w:shd w:val="clear" w:color="auto" w:fill="auto"/>
            <w:noWrap/>
            <w:vAlign w:val="bottom"/>
            <w:hideMark/>
          </w:tcPr>
          <w:p w14:paraId="6070FB94" w14:textId="77777777" w:rsidR="00B761E9" w:rsidRPr="00FA386E" w:rsidRDefault="00B761E9" w:rsidP="009A0FDA">
            <w:pPr>
              <w:spacing w:after="0" w:line="240" w:lineRule="auto"/>
              <w:jc w:val="right"/>
              <w:rPr>
                <w:rFonts w:ascii="Calibri" w:hAnsi="Calibri" w:cs="Calibri"/>
                <w:color w:val="000000"/>
              </w:rPr>
            </w:pPr>
          </w:p>
        </w:tc>
        <w:tc>
          <w:tcPr>
            <w:tcW w:w="1440" w:type="dxa"/>
            <w:shd w:val="clear" w:color="auto" w:fill="auto"/>
            <w:noWrap/>
            <w:vAlign w:val="bottom"/>
            <w:hideMark/>
          </w:tcPr>
          <w:p w14:paraId="697052A0" w14:textId="77777777" w:rsidR="00B761E9" w:rsidRPr="00FA386E" w:rsidRDefault="00B761E9" w:rsidP="009A0FDA">
            <w:pPr>
              <w:spacing w:after="0" w:line="240" w:lineRule="auto"/>
              <w:rPr>
                <w:sz w:val="20"/>
                <w:szCs w:val="20"/>
              </w:rPr>
            </w:pPr>
          </w:p>
        </w:tc>
        <w:tc>
          <w:tcPr>
            <w:tcW w:w="1162" w:type="dxa"/>
          </w:tcPr>
          <w:p w14:paraId="151EB99E" w14:textId="77777777" w:rsidR="00B761E9" w:rsidRPr="00FA386E" w:rsidRDefault="00B761E9" w:rsidP="009A0FDA">
            <w:pPr>
              <w:spacing w:after="0" w:line="240" w:lineRule="auto"/>
              <w:rPr>
                <w:sz w:val="20"/>
                <w:szCs w:val="20"/>
              </w:rPr>
            </w:pPr>
          </w:p>
        </w:tc>
      </w:tr>
      <w:tr w:rsidR="00B761E9" w:rsidRPr="00FA386E" w14:paraId="56FE0726" w14:textId="77777777" w:rsidTr="003E09D6">
        <w:trPr>
          <w:trHeight w:val="285"/>
        </w:trPr>
        <w:tc>
          <w:tcPr>
            <w:tcW w:w="3955" w:type="dxa"/>
            <w:shd w:val="clear" w:color="auto" w:fill="auto"/>
            <w:noWrap/>
            <w:vAlign w:val="bottom"/>
            <w:hideMark/>
          </w:tcPr>
          <w:p w14:paraId="27459077" w14:textId="77777777" w:rsidR="00B761E9" w:rsidRPr="00FA386E" w:rsidRDefault="00B761E9" w:rsidP="009A0FDA">
            <w:pPr>
              <w:spacing w:after="0" w:line="240" w:lineRule="auto"/>
              <w:rPr>
                <w:rFonts w:ascii="Calibri" w:hAnsi="Calibri" w:cs="Calibri"/>
                <w:color w:val="000000"/>
              </w:rPr>
            </w:pPr>
            <w:r>
              <w:rPr>
                <w:rFonts w:ascii="Calibri" w:hAnsi="Calibri" w:cs="Calibri"/>
                <w:color w:val="000000"/>
              </w:rPr>
              <w:t>Total glass samples</w:t>
            </w:r>
          </w:p>
        </w:tc>
        <w:tc>
          <w:tcPr>
            <w:tcW w:w="1440" w:type="dxa"/>
            <w:shd w:val="clear" w:color="auto" w:fill="auto"/>
            <w:noWrap/>
            <w:vAlign w:val="bottom"/>
            <w:hideMark/>
          </w:tcPr>
          <w:p w14:paraId="32C3E43F" w14:textId="77777777" w:rsidR="00B761E9" w:rsidRPr="00FA386E" w:rsidRDefault="00B761E9" w:rsidP="009A0FDA">
            <w:pPr>
              <w:spacing w:after="0" w:line="240" w:lineRule="auto"/>
              <w:jc w:val="right"/>
              <w:rPr>
                <w:rFonts w:ascii="Calibri" w:hAnsi="Calibri" w:cs="Calibri"/>
                <w:color w:val="000000"/>
              </w:rPr>
            </w:pPr>
            <w:r>
              <w:rPr>
                <w:rFonts w:ascii="Calibri" w:hAnsi="Calibri" w:cs="Calibri"/>
                <w:color w:val="000000"/>
              </w:rPr>
              <w:t>139</w:t>
            </w:r>
          </w:p>
        </w:tc>
        <w:tc>
          <w:tcPr>
            <w:tcW w:w="1162" w:type="dxa"/>
          </w:tcPr>
          <w:p w14:paraId="20181583" w14:textId="77777777" w:rsidR="00B761E9" w:rsidRPr="00FA386E" w:rsidRDefault="00B761E9" w:rsidP="009A0FDA">
            <w:pPr>
              <w:spacing w:after="0" w:line="240" w:lineRule="auto"/>
              <w:jc w:val="right"/>
              <w:rPr>
                <w:rFonts w:ascii="Calibri" w:hAnsi="Calibri" w:cs="Calibri"/>
                <w:color w:val="000000"/>
              </w:rPr>
            </w:pPr>
            <w:r>
              <w:rPr>
                <w:rFonts w:ascii="Calibri" w:hAnsi="Calibri" w:cs="Calibri"/>
                <w:color w:val="000000"/>
              </w:rPr>
              <w:t>139</w:t>
            </w:r>
          </w:p>
        </w:tc>
      </w:tr>
    </w:tbl>
    <w:p w14:paraId="7E666B45" w14:textId="77777777" w:rsidR="006A7DC1" w:rsidRDefault="006A7DC1" w:rsidP="006A7DC1">
      <w:pPr>
        <w:pBdr>
          <w:top w:val="nil"/>
          <w:left w:val="nil"/>
          <w:bottom w:val="nil"/>
          <w:right w:val="nil"/>
          <w:between w:val="nil"/>
        </w:pBdr>
        <w:spacing w:after="0" w:line="360" w:lineRule="auto"/>
        <w:ind w:firstLine="0"/>
        <w:rPr>
          <w:color w:val="000000"/>
          <w:sz w:val="22"/>
          <w:szCs w:val="22"/>
        </w:rPr>
      </w:pPr>
    </w:p>
    <w:p w14:paraId="0000001F" w14:textId="0655C5D3" w:rsidR="00787935" w:rsidRDefault="00130967">
      <w:pPr>
        <w:pBdr>
          <w:top w:val="nil"/>
          <w:left w:val="nil"/>
          <w:bottom w:val="nil"/>
          <w:right w:val="nil"/>
          <w:between w:val="nil"/>
        </w:pBdr>
        <w:spacing w:after="0" w:line="360" w:lineRule="auto"/>
        <w:ind w:firstLine="0"/>
        <w:rPr>
          <w:sz w:val="22"/>
          <w:szCs w:val="22"/>
        </w:rPr>
      </w:pPr>
      <w:r w:rsidRPr="00FB0068">
        <w:rPr>
          <w:b/>
          <w:bCs/>
          <w:sz w:val="22"/>
          <w:szCs w:val="22"/>
        </w:rPr>
        <w:t>Table 1</w:t>
      </w:r>
      <w:r>
        <w:rPr>
          <w:sz w:val="22"/>
          <w:szCs w:val="22"/>
        </w:rPr>
        <w:t xml:space="preserve"> Summary of </w:t>
      </w:r>
      <w:r w:rsidR="00D8763D">
        <w:rPr>
          <w:sz w:val="22"/>
          <w:szCs w:val="22"/>
        </w:rPr>
        <w:t>beads</w:t>
      </w:r>
      <w:r w:rsidR="00B9124E">
        <w:rPr>
          <w:sz w:val="22"/>
          <w:szCs w:val="22"/>
        </w:rPr>
        <w:t xml:space="preserve"> in </w:t>
      </w:r>
      <w:r>
        <w:rPr>
          <w:sz w:val="22"/>
          <w:szCs w:val="22"/>
        </w:rPr>
        <w:t>glass composition groups in</w:t>
      </w:r>
      <w:r w:rsidR="00C35FE8">
        <w:rPr>
          <w:sz w:val="22"/>
          <w:szCs w:val="22"/>
        </w:rPr>
        <w:t xml:space="preserve"> the</w:t>
      </w:r>
      <w:r>
        <w:rPr>
          <w:sz w:val="22"/>
          <w:szCs w:val="22"/>
        </w:rPr>
        <w:t xml:space="preserve"> Songo Mnara bead assemblage, based on LA-ICP-MS analysis</w:t>
      </w:r>
    </w:p>
    <w:p w14:paraId="00000020" w14:textId="77777777" w:rsidR="00787935" w:rsidRDefault="00787935">
      <w:pPr>
        <w:pBdr>
          <w:top w:val="nil"/>
          <w:left w:val="nil"/>
          <w:bottom w:val="nil"/>
          <w:right w:val="nil"/>
          <w:between w:val="nil"/>
        </w:pBdr>
        <w:spacing w:after="0" w:line="360" w:lineRule="auto"/>
        <w:ind w:firstLine="0"/>
        <w:rPr>
          <w:sz w:val="22"/>
          <w:szCs w:val="22"/>
        </w:rPr>
      </w:pPr>
    </w:p>
    <w:p w14:paraId="00000021" w14:textId="77777777" w:rsidR="00787935" w:rsidRDefault="00130967">
      <w:pPr>
        <w:spacing w:after="0" w:line="360" w:lineRule="auto"/>
        <w:ind w:firstLine="0"/>
        <w:rPr>
          <w:b/>
          <w:sz w:val="22"/>
          <w:szCs w:val="22"/>
        </w:rPr>
      </w:pPr>
      <w:r>
        <w:rPr>
          <w:b/>
          <w:sz w:val="22"/>
          <w:szCs w:val="22"/>
        </w:rPr>
        <w:t>Mineral Soda-High Alumina (m-Na-Al) Glasses</w:t>
      </w:r>
    </w:p>
    <w:p w14:paraId="00000022" w14:textId="047C1ACA" w:rsidR="00787935" w:rsidRDefault="00130967">
      <w:pPr>
        <w:spacing w:line="360" w:lineRule="auto"/>
        <w:ind w:right="-29"/>
        <w:rPr>
          <w:color w:val="000000"/>
          <w:sz w:val="22"/>
          <w:szCs w:val="22"/>
        </w:rPr>
      </w:pPr>
      <w:r>
        <w:rPr>
          <w:sz w:val="22"/>
          <w:szCs w:val="22"/>
        </w:rPr>
        <w:t>Mineral soda-high alumina (</w:t>
      </w:r>
      <w:r>
        <w:rPr>
          <w:color w:val="000000"/>
          <w:sz w:val="22"/>
          <w:szCs w:val="22"/>
        </w:rPr>
        <w:t>m-Na-Al</w:t>
      </w:r>
      <w:r>
        <w:rPr>
          <w:sz w:val="22"/>
          <w:szCs w:val="22"/>
        </w:rPr>
        <w:t>) glasses account for 66 of the 140 analyzed samples. After silica, soda is the most abundant component in these glasses, but their distinguishing feature is their high alumina content, which varies from 5 to 15 %. Both drawn and wound beads are made of m-Na-Al glasses, but drawn are by far the most common</w:t>
      </w:r>
      <w:r w:rsidR="00C817D2">
        <w:rPr>
          <w:sz w:val="22"/>
          <w:szCs w:val="22"/>
        </w:rPr>
        <w:t xml:space="preserve"> and are</w:t>
      </w:r>
      <w:r>
        <w:rPr>
          <w:sz w:val="22"/>
          <w:szCs w:val="22"/>
        </w:rPr>
        <w:t xml:space="preserve"> broadly referred to as Indo-Pacific beads (Francis 1986, 2002: 20). It is generally recognized that this glass and the beads were made in South Asia. Originally, five sub-groups of m-Na-Al glass had been recognized </w:t>
      </w:r>
      <w:r>
        <w:rPr>
          <w:color w:val="000000"/>
          <w:sz w:val="22"/>
          <w:szCs w:val="22"/>
        </w:rPr>
        <w:t xml:space="preserve">(Dussubieux et al. 2010) but recent work using concentrations of the elements Mg, Ca, Sr, Zr, Cs, Ba and U has identified an additional seven (Trivedi and Dussubieux, in preparation, see Table </w:t>
      </w:r>
      <w:r>
        <w:rPr>
          <w:sz w:val="22"/>
          <w:szCs w:val="22"/>
        </w:rPr>
        <w:t>2</w:t>
      </w:r>
      <w:r>
        <w:rPr>
          <w:color w:val="000000"/>
          <w:sz w:val="22"/>
          <w:szCs w:val="22"/>
        </w:rPr>
        <w:t xml:space="preserve">). Principal Component Analysis (PCA) using these 7 constituents and comparison with data in Table </w:t>
      </w:r>
      <w:r>
        <w:rPr>
          <w:sz w:val="22"/>
          <w:szCs w:val="22"/>
        </w:rPr>
        <w:t>2</w:t>
      </w:r>
      <w:r>
        <w:rPr>
          <w:color w:val="000000"/>
          <w:sz w:val="22"/>
          <w:szCs w:val="22"/>
        </w:rPr>
        <w:t xml:space="preserve"> show that the m-Na-Al beads from Songo Mnara belong to six m-Na-Al groups (Figure 3). They will be discussed in chronological order.</w:t>
      </w:r>
    </w:p>
    <w:tbl>
      <w:tblPr>
        <w:tblStyle w:val="af"/>
        <w:tblW w:w="9804" w:type="dxa"/>
        <w:tblLayout w:type="fixed"/>
        <w:tblLook w:val="0400" w:firstRow="0" w:lastRow="0" w:firstColumn="0" w:lastColumn="0" w:noHBand="0" w:noVBand="1"/>
      </w:tblPr>
      <w:tblGrid>
        <w:gridCol w:w="983"/>
        <w:gridCol w:w="801"/>
        <w:gridCol w:w="802"/>
        <w:gridCol w:w="802"/>
        <w:gridCol w:w="802"/>
        <w:gridCol w:w="802"/>
        <w:gridCol w:w="802"/>
        <w:gridCol w:w="802"/>
        <w:gridCol w:w="802"/>
        <w:gridCol w:w="802"/>
        <w:gridCol w:w="802"/>
        <w:gridCol w:w="802"/>
      </w:tblGrid>
      <w:tr w:rsidR="00787935" w14:paraId="5212667B" w14:textId="77777777">
        <w:trPr>
          <w:trHeight w:val="299"/>
        </w:trPr>
        <w:tc>
          <w:tcPr>
            <w:tcW w:w="9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0023" w14:textId="5B51E6C5"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 xml:space="preserve"> mNaAl </w:t>
            </w:r>
            <w:r w:rsidR="008C2C52">
              <w:rPr>
                <w:rFonts w:asciiTheme="minorHAnsi" w:hAnsiTheme="minorHAnsi" w:cstheme="minorHAnsi"/>
                <w:color w:val="000000"/>
              </w:rPr>
              <w:t>group</w:t>
            </w:r>
          </w:p>
        </w:tc>
        <w:tc>
          <w:tcPr>
            <w:tcW w:w="801" w:type="dxa"/>
            <w:tcBorders>
              <w:top w:val="single" w:sz="8" w:space="0" w:color="000000"/>
              <w:left w:val="nil"/>
              <w:bottom w:val="single" w:sz="8" w:space="0" w:color="000000"/>
              <w:right w:val="single" w:sz="8" w:space="0" w:color="000000"/>
            </w:tcBorders>
            <w:shd w:val="clear" w:color="auto" w:fill="auto"/>
            <w:vAlign w:val="center"/>
          </w:tcPr>
          <w:p w14:paraId="00000024" w14:textId="77777777" w:rsidR="00787935" w:rsidRDefault="00130967">
            <w:pPr>
              <w:spacing w:after="0" w:line="240" w:lineRule="auto"/>
              <w:ind w:firstLine="0"/>
              <w:jc w:val="center"/>
              <w:rPr>
                <w:color w:val="000000"/>
              </w:rPr>
            </w:pPr>
            <w:r>
              <w:rPr>
                <w:color w:val="000000"/>
              </w:rPr>
              <w:t>1</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5" w14:textId="77777777" w:rsidR="00787935" w:rsidRDefault="00130967">
            <w:pPr>
              <w:spacing w:after="0" w:line="240" w:lineRule="auto"/>
              <w:ind w:firstLine="0"/>
              <w:jc w:val="center"/>
              <w:rPr>
                <w:color w:val="000000"/>
              </w:rPr>
            </w:pPr>
            <w:r>
              <w:rPr>
                <w:color w:val="000000"/>
              </w:rPr>
              <w:t>2</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6" w14:textId="77777777" w:rsidR="00787935" w:rsidRDefault="00130967">
            <w:pPr>
              <w:spacing w:after="0" w:line="240" w:lineRule="auto"/>
              <w:ind w:firstLine="0"/>
              <w:jc w:val="center"/>
              <w:rPr>
                <w:color w:val="000000"/>
              </w:rPr>
            </w:pPr>
            <w:r>
              <w:rPr>
                <w:color w:val="000000"/>
              </w:rPr>
              <w:t>3</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7" w14:textId="77777777" w:rsidR="00787935" w:rsidRDefault="00130967">
            <w:pPr>
              <w:spacing w:after="0" w:line="240" w:lineRule="auto"/>
              <w:ind w:firstLine="0"/>
              <w:jc w:val="center"/>
              <w:rPr>
                <w:color w:val="000000"/>
              </w:rPr>
            </w:pPr>
            <w:r>
              <w:rPr>
                <w:color w:val="000000"/>
              </w:rPr>
              <w:t>4</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8" w14:textId="77777777" w:rsidR="00787935" w:rsidRDefault="00130967">
            <w:pPr>
              <w:spacing w:after="0" w:line="240" w:lineRule="auto"/>
              <w:ind w:firstLine="0"/>
              <w:jc w:val="center"/>
              <w:rPr>
                <w:color w:val="000000"/>
              </w:rPr>
            </w:pPr>
            <w:r>
              <w:rPr>
                <w:color w:val="000000"/>
              </w:rPr>
              <w:t>6</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9" w14:textId="77777777" w:rsidR="00787935" w:rsidRDefault="00130967">
            <w:pPr>
              <w:spacing w:after="0" w:line="240" w:lineRule="auto"/>
              <w:ind w:firstLine="0"/>
              <w:jc w:val="center"/>
              <w:rPr>
                <w:color w:val="000000"/>
              </w:rPr>
            </w:pPr>
            <w:r>
              <w:rPr>
                <w:color w:val="000000"/>
              </w:rPr>
              <w:t>7</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A" w14:textId="77777777" w:rsidR="00787935" w:rsidRDefault="00130967">
            <w:pPr>
              <w:spacing w:after="0" w:line="240" w:lineRule="auto"/>
              <w:ind w:firstLine="0"/>
              <w:jc w:val="center"/>
              <w:rPr>
                <w:color w:val="000000"/>
              </w:rPr>
            </w:pPr>
            <w:r>
              <w:rPr>
                <w:color w:val="000000"/>
              </w:rPr>
              <w:t>8</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B" w14:textId="77777777" w:rsidR="00787935" w:rsidRDefault="00130967">
            <w:pPr>
              <w:spacing w:after="0" w:line="240" w:lineRule="auto"/>
              <w:ind w:firstLine="0"/>
              <w:jc w:val="center"/>
              <w:rPr>
                <w:color w:val="000000"/>
              </w:rPr>
            </w:pPr>
            <w:r>
              <w:rPr>
                <w:color w:val="000000"/>
              </w:rPr>
              <w:t>9</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C" w14:textId="77777777" w:rsidR="00787935" w:rsidRDefault="00130967">
            <w:pPr>
              <w:spacing w:after="0" w:line="240" w:lineRule="auto"/>
              <w:ind w:firstLine="0"/>
              <w:jc w:val="center"/>
              <w:rPr>
                <w:color w:val="000000"/>
              </w:rPr>
            </w:pPr>
            <w:r>
              <w:rPr>
                <w:color w:val="000000"/>
              </w:rPr>
              <w:t>10</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D" w14:textId="77777777" w:rsidR="00787935" w:rsidRDefault="00130967">
            <w:pPr>
              <w:spacing w:after="0" w:line="240" w:lineRule="auto"/>
              <w:ind w:firstLine="0"/>
              <w:jc w:val="center"/>
              <w:rPr>
                <w:color w:val="000000"/>
              </w:rPr>
            </w:pPr>
            <w:r>
              <w:rPr>
                <w:color w:val="000000"/>
              </w:rPr>
              <w:t>11</w:t>
            </w:r>
          </w:p>
        </w:tc>
        <w:tc>
          <w:tcPr>
            <w:tcW w:w="802" w:type="dxa"/>
            <w:tcBorders>
              <w:top w:val="single" w:sz="8" w:space="0" w:color="000000"/>
              <w:left w:val="nil"/>
              <w:bottom w:val="single" w:sz="8" w:space="0" w:color="000000"/>
              <w:right w:val="single" w:sz="8" w:space="0" w:color="000000"/>
            </w:tcBorders>
            <w:shd w:val="clear" w:color="auto" w:fill="auto"/>
            <w:vAlign w:val="center"/>
          </w:tcPr>
          <w:p w14:paraId="0000002E" w14:textId="77777777" w:rsidR="00787935" w:rsidRDefault="00130967">
            <w:pPr>
              <w:spacing w:after="0" w:line="240" w:lineRule="auto"/>
              <w:ind w:firstLine="0"/>
              <w:jc w:val="center"/>
              <w:rPr>
                <w:color w:val="000000"/>
              </w:rPr>
            </w:pPr>
            <w:r>
              <w:rPr>
                <w:color w:val="000000"/>
              </w:rPr>
              <w:t>12</w:t>
            </w:r>
          </w:p>
        </w:tc>
      </w:tr>
      <w:tr w:rsidR="00787935" w14:paraId="26F25C38" w14:textId="77777777">
        <w:trPr>
          <w:trHeight w:val="299"/>
        </w:trPr>
        <w:tc>
          <w:tcPr>
            <w:tcW w:w="983" w:type="dxa"/>
            <w:tcBorders>
              <w:top w:val="nil"/>
              <w:left w:val="single" w:sz="8" w:space="0" w:color="000000"/>
              <w:bottom w:val="nil"/>
              <w:right w:val="single" w:sz="8" w:space="0" w:color="000000"/>
            </w:tcBorders>
            <w:shd w:val="clear" w:color="auto" w:fill="auto"/>
            <w:vAlign w:val="center"/>
          </w:tcPr>
          <w:p w14:paraId="0000002F"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lastRenderedPageBreak/>
              <w:t>MgO</w:t>
            </w:r>
          </w:p>
        </w:tc>
        <w:tc>
          <w:tcPr>
            <w:tcW w:w="801" w:type="dxa"/>
            <w:tcBorders>
              <w:top w:val="nil"/>
              <w:left w:val="nil"/>
              <w:bottom w:val="single" w:sz="8" w:space="0" w:color="000000"/>
              <w:right w:val="single" w:sz="8" w:space="0" w:color="000000"/>
            </w:tcBorders>
            <w:shd w:val="clear" w:color="auto" w:fill="auto"/>
            <w:vAlign w:val="center"/>
          </w:tcPr>
          <w:p w14:paraId="00000030" w14:textId="77777777" w:rsidR="00787935" w:rsidRDefault="00130967">
            <w:pPr>
              <w:spacing w:after="0" w:line="240" w:lineRule="auto"/>
              <w:ind w:firstLine="0"/>
              <w:jc w:val="center"/>
              <w:rPr>
                <w:color w:val="000000"/>
              </w:rPr>
            </w:pPr>
            <w:r>
              <w:rPr>
                <w:color w:val="000000"/>
              </w:rPr>
              <w:t>0.72</w:t>
            </w:r>
          </w:p>
        </w:tc>
        <w:tc>
          <w:tcPr>
            <w:tcW w:w="802" w:type="dxa"/>
            <w:tcBorders>
              <w:top w:val="nil"/>
              <w:left w:val="nil"/>
              <w:bottom w:val="single" w:sz="8" w:space="0" w:color="000000"/>
              <w:right w:val="single" w:sz="8" w:space="0" w:color="000000"/>
            </w:tcBorders>
            <w:shd w:val="clear" w:color="auto" w:fill="auto"/>
            <w:vAlign w:val="center"/>
          </w:tcPr>
          <w:p w14:paraId="00000031" w14:textId="77777777" w:rsidR="00787935" w:rsidRDefault="00130967">
            <w:pPr>
              <w:spacing w:after="0" w:line="240" w:lineRule="auto"/>
              <w:ind w:firstLine="0"/>
              <w:jc w:val="center"/>
              <w:rPr>
                <w:color w:val="000000"/>
              </w:rPr>
            </w:pPr>
            <w:r>
              <w:rPr>
                <w:color w:val="000000"/>
              </w:rPr>
              <w:t>0.94</w:t>
            </w:r>
          </w:p>
        </w:tc>
        <w:tc>
          <w:tcPr>
            <w:tcW w:w="802" w:type="dxa"/>
            <w:tcBorders>
              <w:top w:val="nil"/>
              <w:left w:val="nil"/>
              <w:bottom w:val="single" w:sz="8" w:space="0" w:color="000000"/>
              <w:right w:val="single" w:sz="8" w:space="0" w:color="000000"/>
            </w:tcBorders>
            <w:shd w:val="clear" w:color="auto" w:fill="auto"/>
            <w:vAlign w:val="center"/>
          </w:tcPr>
          <w:p w14:paraId="00000032" w14:textId="77777777" w:rsidR="00787935" w:rsidRDefault="00130967">
            <w:pPr>
              <w:spacing w:after="0" w:line="240" w:lineRule="auto"/>
              <w:ind w:firstLine="0"/>
              <w:jc w:val="center"/>
              <w:rPr>
                <w:color w:val="000000"/>
              </w:rPr>
            </w:pPr>
            <w:r>
              <w:rPr>
                <w:color w:val="000000"/>
              </w:rPr>
              <w:t>1.24</w:t>
            </w:r>
          </w:p>
        </w:tc>
        <w:tc>
          <w:tcPr>
            <w:tcW w:w="802" w:type="dxa"/>
            <w:tcBorders>
              <w:top w:val="nil"/>
              <w:left w:val="nil"/>
              <w:bottom w:val="single" w:sz="8" w:space="0" w:color="000000"/>
              <w:right w:val="single" w:sz="8" w:space="0" w:color="000000"/>
            </w:tcBorders>
            <w:shd w:val="clear" w:color="auto" w:fill="auto"/>
            <w:vAlign w:val="center"/>
          </w:tcPr>
          <w:p w14:paraId="00000033" w14:textId="77777777" w:rsidR="00787935" w:rsidRDefault="00130967">
            <w:pPr>
              <w:spacing w:after="0" w:line="240" w:lineRule="auto"/>
              <w:ind w:firstLine="0"/>
              <w:jc w:val="center"/>
              <w:rPr>
                <w:color w:val="000000"/>
              </w:rPr>
            </w:pPr>
            <w:r>
              <w:rPr>
                <w:color w:val="000000"/>
              </w:rPr>
              <w:t>0.83</w:t>
            </w:r>
          </w:p>
        </w:tc>
        <w:tc>
          <w:tcPr>
            <w:tcW w:w="802" w:type="dxa"/>
            <w:tcBorders>
              <w:top w:val="nil"/>
              <w:left w:val="nil"/>
              <w:bottom w:val="single" w:sz="8" w:space="0" w:color="000000"/>
              <w:right w:val="single" w:sz="8" w:space="0" w:color="000000"/>
            </w:tcBorders>
            <w:shd w:val="clear" w:color="auto" w:fill="auto"/>
            <w:vAlign w:val="center"/>
          </w:tcPr>
          <w:p w14:paraId="00000034" w14:textId="77777777" w:rsidR="00787935" w:rsidRDefault="00130967">
            <w:pPr>
              <w:spacing w:after="0" w:line="240" w:lineRule="auto"/>
              <w:ind w:firstLine="0"/>
              <w:jc w:val="center"/>
              <w:rPr>
                <w:color w:val="000000"/>
              </w:rPr>
            </w:pPr>
            <w:r>
              <w:rPr>
                <w:color w:val="000000"/>
              </w:rPr>
              <w:t>0.7</w:t>
            </w:r>
          </w:p>
        </w:tc>
        <w:tc>
          <w:tcPr>
            <w:tcW w:w="802" w:type="dxa"/>
            <w:tcBorders>
              <w:top w:val="nil"/>
              <w:left w:val="nil"/>
              <w:bottom w:val="single" w:sz="8" w:space="0" w:color="000000"/>
              <w:right w:val="single" w:sz="8" w:space="0" w:color="000000"/>
            </w:tcBorders>
            <w:shd w:val="clear" w:color="auto" w:fill="auto"/>
            <w:vAlign w:val="center"/>
          </w:tcPr>
          <w:p w14:paraId="00000035" w14:textId="77777777" w:rsidR="00787935" w:rsidRDefault="00130967">
            <w:pPr>
              <w:spacing w:after="0" w:line="240" w:lineRule="auto"/>
              <w:ind w:firstLine="0"/>
              <w:jc w:val="center"/>
              <w:rPr>
                <w:color w:val="000000"/>
              </w:rPr>
            </w:pPr>
            <w:r>
              <w:rPr>
                <w:color w:val="000000"/>
              </w:rPr>
              <w:t>0.86</w:t>
            </w:r>
          </w:p>
        </w:tc>
        <w:tc>
          <w:tcPr>
            <w:tcW w:w="802" w:type="dxa"/>
            <w:tcBorders>
              <w:top w:val="nil"/>
              <w:left w:val="nil"/>
              <w:bottom w:val="single" w:sz="8" w:space="0" w:color="000000"/>
              <w:right w:val="single" w:sz="8" w:space="0" w:color="000000"/>
            </w:tcBorders>
            <w:shd w:val="clear" w:color="auto" w:fill="auto"/>
            <w:vAlign w:val="center"/>
          </w:tcPr>
          <w:p w14:paraId="00000036" w14:textId="77777777" w:rsidR="00787935" w:rsidRDefault="00130967">
            <w:pPr>
              <w:spacing w:after="0" w:line="240" w:lineRule="auto"/>
              <w:ind w:firstLine="0"/>
              <w:jc w:val="center"/>
              <w:rPr>
                <w:color w:val="000000"/>
              </w:rPr>
            </w:pPr>
            <w:r>
              <w:rPr>
                <w:color w:val="000000"/>
              </w:rPr>
              <w:t>1.02</w:t>
            </w:r>
          </w:p>
        </w:tc>
        <w:tc>
          <w:tcPr>
            <w:tcW w:w="802" w:type="dxa"/>
            <w:tcBorders>
              <w:top w:val="nil"/>
              <w:left w:val="nil"/>
              <w:bottom w:val="single" w:sz="8" w:space="0" w:color="000000"/>
              <w:right w:val="single" w:sz="8" w:space="0" w:color="000000"/>
            </w:tcBorders>
            <w:shd w:val="clear" w:color="auto" w:fill="auto"/>
            <w:vAlign w:val="center"/>
          </w:tcPr>
          <w:p w14:paraId="00000037" w14:textId="77777777" w:rsidR="00787935" w:rsidRDefault="00130967">
            <w:pPr>
              <w:spacing w:after="0" w:line="240" w:lineRule="auto"/>
              <w:ind w:firstLine="0"/>
              <w:jc w:val="center"/>
              <w:rPr>
                <w:color w:val="000000"/>
              </w:rPr>
            </w:pPr>
            <w:r>
              <w:rPr>
                <w:color w:val="000000"/>
              </w:rPr>
              <w:t>0.48</w:t>
            </w:r>
          </w:p>
        </w:tc>
        <w:tc>
          <w:tcPr>
            <w:tcW w:w="802" w:type="dxa"/>
            <w:tcBorders>
              <w:top w:val="nil"/>
              <w:left w:val="nil"/>
              <w:bottom w:val="single" w:sz="8" w:space="0" w:color="000000"/>
              <w:right w:val="single" w:sz="8" w:space="0" w:color="000000"/>
            </w:tcBorders>
            <w:shd w:val="clear" w:color="auto" w:fill="auto"/>
            <w:vAlign w:val="center"/>
          </w:tcPr>
          <w:p w14:paraId="00000038" w14:textId="77777777" w:rsidR="00787935" w:rsidRDefault="00130967">
            <w:pPr>
              <w:spacing w:after="0" w:line="240" w:lineRule="auto"/>
              <w:ind w:firstLine="0"/>
              <w:jc w:val="center"/>
              <w:rPr>
                <w:color w:val="000000"/>
              </w:rPr>
            </w:pPr>
            <w:r>
              <w:rPr>
                <w:color w:val="000000"/>
              </w:rPr>
              <w:t>0.96</w:t>
            </w:r>
          </w:p>
        </w:tc>
        <w:tc>
          <w:tcPr>
            <w:tcW w:w="802" w:type="dxa"/>
            <w:tcBorders>
              <w:top w:val="nil"/>
              <w:left w:val="nil"/>
              <w:bottom w:val="single" w:sz="8" w:space="0" w:color="000000"/>
              <w:right w:val="single" w:sz="8" w:space="0" w:color="000000"/>
            </w:tcBorders>
            <w:shd w:val="clear" w:color="auto" w:fill="auto"/>
            <w:vAlign w:val="center"/>
          </w:tcPr>
          <w:p w14:paraId="00000039" w14:textId="77777777" w:rsidR="00787935" w:rsidRDefault="00130967">
            <w:pPr>
              <w:spacing w:after="0" w:line="240" w:lineRule="auto"/>
              <w:ind w:firstLine="0"/>
              <w:jc w:val="center"/>
              <w:rPr>
                <w:color w:val="000000"/>
              </w:rPr>
            </w:pPr>
            <w:r>
              <w:rPr>
                <w:color w:val="000000"/>
              </w:rPr>
              <w:t>0.65</w:t>
            </w:r>
          </w:p>
        </w:tc>
        <w:tc>
          <w:tcPr>
            <w:tcW w:w="802" w:type="dxa"/>
            <w:tcBorders>
              <w:top w:val="nil"/>
              <w:left w:val="nil"/>
              <w:bottom w:val="single" w:sz="8" w:space="0" w:color="000000"/>
              <w:right w:val="single" w:sz="8" w:space="0" w:color="000000"/>
            </w:tcBorders>
            <w:shd w:val="clear" w:color="auto" w:fill="auto"/>
            <w:vAlign w:val="center"/>
          </w:tcPr>
          <w:p w14:paraId="0000003A" w14:textId="77777777" w:rsidR="00787935" w:rsidRDefault="00130967">
            <w:pPr>
              <w:spacing w:after="0" w:line="240" w:lineRule="auto"/>
              <w:ind w:firstLine="0"/>
              <w:jc w:val="center"/>
              <w:rPr>
                <w:color w:val="000000"/>
              </w:rPr>
            </w:pPr>
            <w:r>
              <w:rPr>
                <w:color w:val="000000"/>
              </w:rPr>
              <w:t>0.98</w:t>
            </w:r>
          </w:p>
        </w:tc>
      </w:tr>
      <w:tr w:rsidR="00787935" w14:paraId="3AC89A86" w14:textId="77777777">
        <w:trPr>
          <w:trHeight w:val="299"/>
        </w:trPr>
        <w:tc>
          <w:tcPr>
            <w:tcW w:w="983" w:type="dxa"/>
            <w:tcBorders>
              <w:top w:val="nil"/>
              <w:left w:val="single" w:sz="8" w:space="0" w:color="000000"/>
              <w:bottom w:val="single" w:sz="8" w:space="0" w:color="000000"/>
              <w:right w:val="single" w:sz="8" w:space="0" w:color="000000"/>
            </w:tcBorders>
            <w:shd w:val="clear" w:color="auto" w:fill="auto"/>
            <w:vAlign w:val="center"/>
          </w:tcPr>
          <w:p w14:paraId="0000003B"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(wt %)</w:t>
            </w:r>
          </w:p>
        </w:tc>
        <w:tc>
          <w:tcPr>
            <w:tcW w:w="801" w:type="dxa"/>
            <w:tcBorders>
              <w:top w:val="nil"/>
              <w:left w:val="nil"/>
              <w:bottom w:val="single" w:sz="8" w:space="0" w:color="000000"/>
              <w:right w:val="single" w:sz="8" w:space="0" w:color="000000"/>
            </w:tcBorders>
            <w:shd w:val="clear" w:color="auto" w:fill="auto"/>
            <w:vAlign w:val="center"/>
          </w:tcPr>
          <w:p w14:paraId="0000003C" w14:textId="77777777" w:rsidR="00787935" w:rsidRDefault="00130967">
            <w:pPr>
              <w:spacing w:after="0" w:line="240" w:lineRule="auto"/>
              <w:ind w:firstLine="0"/>
              <w:jc w:val="center"/>
              <w:rPr>
                <w:i/>
                <w:color w:val="000000"/>
                <w:sz w:val="20"/>
                <w:szCs w:val="20"/>
              </w:rPr>
            </w:pPr>
            <w:r>
              <w:rPr>
                <w:i/>
                <w:color w:val="000000"/>
                <w:sz w:val="20"/>
                <w:szCs w:val="20"/>
              </w:rPr>
              <w:t>0.78</w:t>
            </w:r>
          </w:p>
        </w:tc>
        <w:tc>
          <w:tcPr>
            <w:tcW w:w="802" w:type="dxa"/>
            <w:tcBorders>
              <w:top w:val="nil"/>
              <w:left w:val="nil"/>
              <w:bottom w:val="single" w:sz="8" w:space="0" w:color="000000"/>
              <w:right w:val="single" w:sz="8" w:space="0" w:color="000000"/>
            </w:tcBorders>
            <w:shd w:val="clear" w:color="auto" w:fill="auto"/>
            <w:vAlign w:val="center"/>
          </w:tcPr>
          <w:p w14:paraId="0000003D" w14:textId="77777777" w:rsidR="00787935" w:rsidRDefault="00130967">
            <w:pPr>
              <w:spacing w:after="0" w:line="240" w:lineRule="auto"/>
              <w:ind w:firstLine="0"/>
              <w:jc w:val="center"/>
              <w:rPr>
                <w:i/>
                <w:color w:val="000000"/>
                <w:sz w:val="20"/>
                <w:szCs w:val="20"/>
              </w:rPr>
            </w:pPr>
            <w:r>
              <w:rPr>
                <w:i/>
                <w:color w:val="000000"/>
                <w:sz w:val="20"/>
                <w:szCs w:val="20"/>
              </w:rPr>
              <w:t>0.28</w:t>
            </w:r>
          </w:p>
        </w:tc>
        <w:tc>
          <w:tcPr>
            <w:tcW w:w="802" w:type="dxa"/>
            <w:tcBorders>
              <w:top w:val="nil"/>
              <w:left w:val="nil"/>
              <w:bottom w:val="single" w:sz="8" w:space="0" w:color="000000"/>
              <w:right w:val="single" w:sz="8" w:space="0" w:color="000000"/>
            </w:tcBorders>
            <w:shd w:val="clear" w:color="auto" w:fill="auto"/>
            <w:vAlign w:val="center"/>
          </w:tcPr>
          <w:p w14:paraId="0000003E" w14:textId="77777777" w:rsidR="00787935" w:rsidRDefault="00130967">
            <w:pPr>
              <w:spacing w:after="0" w:line="240" w:lineRule="auto"/>
              <w:ind w:firstLine="0"/>
              <w:jc w:val="center"/>
              <w:rPr>
                <w:i/>
                <w:color w:val="000000"/>
                <w:sz w:val="20"/>
                <w:szCs w:val="20"/>
              </w:rPr>
            </w:pPr>
            <w:r>
              <w:rPr>
                <w:i/>
                <w:color w:val="000000"/>
                <w:sz w:val="20"/>
                <w:szCs w:val="20"/>
              </w:rPr>
              <w:t>0.24</w:t>
            </w:r>
          </w:p>
        </w:tc>
        <w:tc>
          <w:tcPr>
            <w:tcW w:w="802" w:type="dxa"/>
            <w:tcBorders>
              <w:top w:val="nil"/>
              <w:left w:val="nil"/>
              <w:bottom w:val="single" w:sz="8" w:space="0" w:color="000000"/>
              <w:right w:val="single" w:sz="8" w:space="0" w:color="000000"/>
            </w:tcBorders>
            <w:shd w:val="clear" w:color="auto" w:fill="auto"/>
            <w:vAlign w:val="center"/>
          </w:tcPr>
          <w:p w14:paraId="0000003F" w14:textId="77777777" w:rsidR="00787935" w:rsidRDefault="00130967">
            <w:pPr>
              <w:spacing w:after="0" w:line="240" w:lineRule="auto"/>
              <w:ind w:firstLine="0"/>
              <w:jc w:val="center"/>
              <w:rPr>
                <w:i/>
                <w:color w:val="000000"/>
                <w:sz w:val="20"/>
                <w:szCs w:val="20"/>
              </w:rPr>
            </w:pPr>
            <w:r>
              <w:rPr>
                <w:i/>
                <w:color w:val="000000"/>
                <w:sz w:val="20"/>
                <w:szCs w:val="20"/>
              </w:rPr>
              <w:t>0.28</w:t>
            </w:r>
          </w:p>
        </w:tc>
        <w:tc>
          <w:tcPr>
            <w:tcW w:w="802" w:type="dxa"/>
            <w:tcBorders>
              <w:top w:val="nil"/>
              <w:left w:val="nil"/>
              <w:bottom w:val="single" w:sz="8" w:space="0" w:color="000000"/>
              <w:right w:val="single" w:sz="8" w:space="0" w:color="000000"/>
            </w:tcBorders>
            <w:shd w:val="clear" w:color="auto" w:fill="auto"/>
            <w:vAlign w:val="center"/>
          </w:tcPr>
          <w:p w14:paraId="00000040" w14:textId="77777777" w:rsidR="00787935" w:rsidRDefault="00130967">
            <w:pPr>
              <w:spacing w:after="0" w:line="240" w:lineRule="auto"/>
              <w:ind w:firstLine="0"/>
              <w:jc w:val="center"/>
              <w:rPr>
                <w:i/>
                <w:color w:val="000000"/>
                <w:sz w:val="20"/>
                <w:szCs w:val="20"/>
              </w:rPr>
            </w:pPr>
            <w:r>
              <w:rPr>
                <w:i/>
                <w:color w:val="000000"/>
                <w:sz w:val="20"/>
                <w:szCs w:val="20"/>
              </w:rPr>
              <w:t>0.2</w:t>
            </w:r>
          </w:p>
        </w:tc>
        <w:tc>
          <w:tcPr>
            <w:tcW w:w="802" w:type="dxa"/>
            <w:tcBorders>
              <w:top w:val="nil"/>
              <w:left w:val="nil"/>
              <w:bottom w:val="single" w:sz="8" w:space="0" w:color="000000"/>
              <w:right w:val="single" w:sz="8" w:space="0" w:color="000000"/>
            </w:tcBorders>
            <w:shd w:val="clear" w:color="auto" w:fill="auto"/>
            <w:vAlign w:val="center"/>
          </w:tcPr>
          <w:p w14:paraId="00000041" w14:textId="77777777" w:rsidR="00787935" w:rsidRDefault="00130967">
            <w:pPr>
              <w:spacing w:after="0" w:line="240" w:lineRule="auto"/>
              <w:ind w:firstLine="0"/>
              <w:jc w:val="center"/>
              <w:rPr>
                <w:i/>
                <w:color w:val="000000"/>
                <w:sz w:val="20"/>
                <w:szCs w:val="20"/>
              </w:rPr>
            </w:pPr>
            <w:r>
              <w:rPr>
                <w:i/>
                <w:color w:val="000000"/>
                <w:sz w:val="20"/>
                <w:szCs w:val="20"/>
              </w:rPr>
              <w:t>0.2</w:t>
            </w:r>
          </w:p>
        </w:tc>
        <w:tc>
          <w:tcPr>
            <w:tcW w:w="802" w:type="dxa"/>
            <w:tcBorders>
              <w:top w:val="nil"/>
              <w:left w:val="nil"/>
              <w:bottom w:val="single" w:sz="8" w:space="0" w:color="000000"/>
              <w:right w:val="single" w:sz="8" w:space="0" w:color="000000"/>
            </w:tcBorders>
            <w:shd w:val="clear" w:color="auto" w:fill="auto"/>
            <w:vAlign w:val="center"/>
          </w:tcPr>
          <w:p w14:paraId="00000042" w14:textId="77777777" w:rsidR="00787935" w:rsidRDefault="00130967">
            <w:pPr>
              <w:spacing w:after="0" w:line="240" w:lineRule="auto"/>
              <w:ind w:firstLine="0"/>
              <w:jc w:val="center"/>
              <w:rPr>
                <w:i/>
                <w:color w:val="000000"/>
                <w:sz w:val="20"/>
                <w:szCs w:val="20"/>
              </w:rPr>
            </w:pPr>
            <w:r>
              <w:rPr>
                <w:i/>
                <w:color w:val="000000"/>
                <w:sz w:val="20"/>
                <w:szCs w:val="20"/>
              </w:rPr>
              <w:t>0.19</w:t>
            </w:r>
          </w:p>
        </w:tc>
        <w:tc>
          <w:tcPr>
            <w:tcW w:w="802" w:type="dxa"/>
            <w:tcBorders>
              <w:top w:val="nil"/>
              <w:left w:val="nil"/>
              <w:bottom w:val="single" w:sz="8" w:space="0" w:color="000000"/>
              <w:right w:val="single" w:sz="8" w:space="0" w:color="000000"/>
            </w:tcBorders>
            <w:shd w:val="clear" w:color="auto" w:fill="auto"/>
            <w:vAlign w:val="center"/>
          </w:tcPr>
          <w:p w14:paraId="00000043" w14:textId="77777777" w:rsidR="00787935" w:rsidRDefault="00130967">
            <w:pPr>
              <w:spacing w:after="0" w:line="240" w:lineRule="auto"/>
              <w:ind w:firstLine="0"/>
              <w:jc w:val="center"/>
              <w:rPr>
                <w:i/>
                <w:color w:val="000000"/>
                <w:sz w:val="20"/>
                <w:szCs w:val="20"/>
              </w:rPr>
            </w:pPr>
            <w:r>
              <w:rPr>
                <w:i/>
                <w:color w:val="000000"/>
                <w:sz w:val="20"/>
                <w:szCs w:val="20"/>
              </w:rPr>
              <w:t>0.14</w:t>
            </w:r>
          </w:p>
        </w:tc>
        <w:tc>
          <w:tcPr>
            <w:tcW w:w="802" w:type="dxa"/>
            <w:tcBorders>
              <w:top w:val="nil"/>
              <w:left w:val="nil"/>
              <w:bottom w:val="single" w:sz="8" w:space="0" w:color="000000"/>
              <w:right w:val="single" w:sz="8" w:space="0" w:color="000000"/>
            </w:tcBorders>
            <w:shd w:val="clear" w:color="auto" w:fill="auto"/>
            <w:vAlign w:val="center"/>
          </w:tcPr>
          <w:p w14:paraId="00000044" w14:textId="77777777" w:rsidR="00787935" w:rsidRDefault="00130967">
            <w:pPr>
              <w:spacing w:after="0" w:line="240" w:lineRule="auto"/>
              <w:ind w:firstLine="0"/>
              <w:jc w:val="center"/>
              <w:rPr>
                <w:i/>
                <w:color w:val="000000"/>
                <w:sz w:val="20"/>
                <w:szCs w:val="20"/>
              </w:rPr>
            </w:pPr>
            <w:r>
              <w:rPr>
                <w:i/>
                <w:color w:val="000000"/>
                <w:sz w:val="20"/>
                <w:szCs w:val="20"/>
              </w:rPr>
              <w:t>0.45</w:t>
            </w:r>
          </w:p>
        </w:tc>
        <w:tc>
          <w:tcPr>
            <w:tcW w:w="802" w:type="dxa"/>
            <w:tcBorders>
              <w:top w:val="nil"/>
              <w:left w:val="nil"/>
              <w:bottom w:val="single" w:sz="8" w:space="0" w:color="000000"/>
              <w:right w:val="single" w:sz="8" w:space="0" w:color="000000"/>
            </w:tcBorders>
            <w:shd w:val="clear" w:color="auto" w:fill="auto"/>
            <w:vAlign w:val="center"/>
          </w:tcPr>
          <w:p w14:paraId="00000045" w14:textId="77777777" w:rsidR="00787935" w:rsidRDefault="00130967">
            <w:pPr>
              <w:spacing w:after="0" w:line="240" w:lineRule="auto"/>
              <w:ind w:firstLine="0"/>
              <w:jc w:val="center"/>
              <w:rPr>
                <w:i/>
                <w:color w:val="000000"/>
                <w:sz w:val="20"/>
                <w:szCs w:val="20"/>
              </w:rPr>
            </w:pPr>
            <w:r>
              <w:rPr>
                <w:i/>
                <w:color w:val="000000"/>
                <w:sz w:val="20"/>
                <w:szCs w:val="20"/>
              </w:rPr>
              <w:t>0.19</w:t>
            </w:r>
          </w:p>
        </w:tc>
        <w:tc>
          <w:tcPr>
            <w:tcW w:w="802" w:type="dxa"/>
            <w:tcBorders>
              <w:top w:val="nil"/>
              <w:left w:val="nil"/>
              <w:bottom w:val="single" w:sz="8" w:space="0" w:color="000000"/>
              <w:right w:val="single" w:sz="8" w:space="0" w:color="000000"/>
            </w:tcBorders>
            <w:shd w:val="clear" w:color="auto" w:fill="auto"/>
            <w:vAlign w:val="center"/>
          </w:tcPr>
          <w:p w14:paraId="00000046" w14:textId="77777777" w:rsidR="00787935" w:rsidRDefault="00130967">
            <w:pPr>
              <w:spacing w:after="0" w:line="240" w:lineRule="auto"/>
              <w:ind w:firstLine="0"/>
              <w:jc w:val="center"/>
              <w:rPr>
                <w:i/>
                <w:color w:val="000000"/>
                <w:sz w:val="20"/>
                <w:szCs w:val="20"/>
              </w:rPr>
            </w:pPr>
            <w:r>
              <w:rPr>
                <w:i/>
                <w:color w:val="000000"/>
                <w:sz w:val="20"/>
                <w:szCs w:val="20"/>
              </w:rPr>
              <w:t>0.31</w:t>
            </w:r>
          </w:p>
        </w:tc>
      </w:tr>
      <w:tr w:rsidR="00787935" w14:paraId="3CDCD9C7" w14:textId="77777777">
        <w:trPr>
          <w:trHeight w:val="299"/>
        </w:trPr>
        <w:tc>
          <w:tcPr>
            <w:tcW w:w="983" w:type="dxa"/>
            <w:tcBorders>
              <w:top w:val="nil"/>
              <w:left w:val="single" w:sz="8" w:space="0" w:color="000000"/>
              <w:bottom w:val="nil"/>
              <w:right w:val="single" w:sz="8" w:space="0" w:color="000000"/>
            </w:tcBorders>
            <w:shd w:val="clear" w:color="auto" w:fill="auto"/>
            <w:vAlign w:val="center"/>
          </w:tcPr>
          <w:p w14:paraId="00000047"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CaO</w:t>
            </w:r>
          </w:p>
        </w:tc>
        <w:tc>
          <w:tcPr>
            <w:tcW w:w="801" w:type="dxa"/>
            <w:tcBorders>
              <w:top w:val="nil"/>
              <w:left w:val="nil"/>
              <w:bottom w:val="single" w:sz="8" w:space="0" w:color="000000"/>
              <w:right w:val="single" w:sz="8" w:space="0" w:color="000000"/>
            </w:tcBorders>
            <w:shd w:val="clear" w:color="auto" w:fill="auto"/>
            <w:vAlign w:val="center"/>
          </w:tcPr>
          <w:p w14:paraId="00000048" w14:textId="77777777" w:rsidR="00787935" w:rsidRDefault="00130967">
            <w:pPr>
              <w:spacing w:after="0" w:line="240" w:lineRule="auto"/>
              <w:ind w:firstLine="0"/>
              <w:jc w:val="center"/>
              <w:rPr>
                <w:color w:val="000000"/>
              </w:rPr>
            </w:pPr>
            <w:r>
              <w:rPr>
                <w:color w:val="000000"/>
              </w:rPr>
              <w:t>2.51</w:t>
            </w:r>
          </w:p>
        </w:tc>
        <w:tc>
          <w:tcPr>
            <w:tcW w:w="802" w:type="dxa"/>
            <w:tcBorders>
              <w:top w:val="nil"/>
              <w:left w:val="nil"/>
              <w:bottom w:val="single" w:sz="8" w:space="0" w:color="000000"/>
              <w:right w:val="single" w:sz="8" w:space="0" w:color="000000"/>
            </w:tcBorders>
            <w:shd w:val="clear" w:color="auto" w:fill="auto"/>
            <w:vAlign w:val="center"/>
          </w:tcPr>
          <w:p w14:paraId="00000049" w14:textId="77777777" w:rsidR="00787935" w:rsidRDefault="00130967">
            <w:pPr>
              <w:spacing w:after="0" w:line="240" w:lineRule="auto"/>
              <w:ind w:firstLine="0"/>
              <w:jc w:val="center"/>
              <w:rPr>
                <w:color w:val="000000"/>
              </w:rPr>
            </w:pPr>
            <w:r>
              <w:rPr>
                <w:color w:val="000000"/>
              </w:rPr>
              <w:t>4.37</w:t>
            </w:r>
          </w:p>
        </w:tc>
        <w:tc>
          <w:tcPr>
            <w:tcW w:w="802" w:type="dxa"/>
            <w:tcBorders>
              <w:top w:val="nil"/>
              <w:left w:val="nil"/>
              <w:bottom w:val="single" w:sz="8" w:space="0" w:color="000000"/>
              <w:right w:val="single" w:sz="8" w:space="0" w:color="000000"/>
            </w:tcBorders>
            <w:shd w:val="clear" w:color="auto" w:fill="auto"/>
            <w:vAlign w:val="center"/>
          </w:tcPr>
          <w:p w14:paraId="0000004A" w14:textId="77777777" w:rsidR="00787935" w:rsidRDefault="00130967">
            <w:pPr>
              <w:spacing w:after="0" w:line="240" w:lineRule="auto"/>
              <w:ind w:firstLine="0"/>
              <w:jc w:val="center"/>
              <w:rPr>
                <w:color w:val="000000"/>
              </w:rPr>
            </w:pPr>
            <w:r>
              <w:rPr>
                <w:color w:val="000000"/>
              </w:rPr>
              <w:t>2.3</w:t>
            </w:r>
          </w:p>
        </w:tc>
        <w:tc>
          <w:tcPr>
            <w:tcW w:w="802" w:type="dxa"/>
            <w:tcBorders>
              <w:top w:val="nil"/>
              <w:left w:val="nil"/>
              <w:bottom w:val="single" w:sz="8" w:space="0" w:color="000000"/>
              <w:right w:val="single" w:sz="8" w:space="0" w:color="000000"/>
            </w:tcBorders>
            <w:shd w:val="clear" w:color="auto" w:fill="auto"/>
            <w:vAlign w:val="center"/>
          </w:tcPr>
          <w:p w14:paraId="0000004B" w14:textId="77777777" w:rsidR="00787935" w:rsidRDefault="00130967">
            <w:pPr>
              <w:spacing w:after="0" w:line="240" w:lineRule="auto"/>
              <w:ind w:firstLine="0"/>
              <w:jc w:val="center"/>
              <w:rPr>
                <w:color w:val="000000"/>
              </w:rPr>
            </w:pPr>
            <w:r>
              <w:rPr>
                <w:color w:val="000000"/>
              </w:rPr>
              <w:t>1.33</w:t>
            </w:r>
          </w:p>
        </w:tc>
        <w:tc>
          <w:tcPr>
            <w:tcW w:w="802" w:type="dxa"/>
            <w:tcBorders>
              <w:top w:val="nil"/>
              <w:left w:val="nil"/>
              <w:bottom w:val="single" w:sz="8" w:space="0" w:color="000000"/>
              <w:right w:val="single" w:sz="8" w:space="0" w:color="000000"/>
            </w:tcBorders>
            <w:shd w:val="clear" w:color="auto" w:fill="auto"/>
            <w:vAlign w:val="center"/>
          </w:tcPr>
          <w:p w14:paraId="0000004C" w14:textId="77777777" w:rsidR="00787935" w:rsidRDefault="00130967">
            <w:pPr>
              <w:spacing w:after="0" w:line="240" w:lineRule="auto"/>
              <w:ind w:firstLine="0"/>
              <w:jc w:val="center"/>
              <w:rPr>
                <w:color w:val="000000"/>
              </w:rPr>
            </w:pPr>
            <w:r>
              <w:rPr>
                <w:color w:val="000000"/>
              </w:rPr>
              <w:t>2.22</w:t>
            </w:r>
          </w:p>
        </w:tc>
        <w:tc>
          <w:tcPr>
            <w:tcW w:w="802" w:type="dxa"/>
            <w:tcBorders>
              <w:top w:val="nil"/>
              <w:left w:val="nil"/>
              <w:bottom w:val="single" w:sz="8" w:space="0" w:color="000000"/>
              <w:right w:val="single" w:sz="8" w:space="0" w:color="000000"/>
            </w:tcBorders>
            <w:shd w:val="clear" w:color="auto" w:fill="auto"/>
            <w:vAlign w:val="center"/>
          </w:tcPr>
          <w:p w14:paraId="0000004D" w14:textId="77777777" w:rsidR="00787935" w:rsidRDefault="00130967">
            <w:pPr>
              <w:spacing w:after="0" w:line="240" w:lineRule="auto"/>
              <w:ind w:firstLine="0"/>
              <w:jc w:val="center"/>
              <w:rPr>
                <w:color w:val="000000"/>
              </w:rPr>
            </w:pPr>
            <w:r>
              <w:rPr>
                <w:color w:val="000000"/>
              </w:rPr>
              <w:t>2.55</w:t>
            </w:r>
          </w:p>
        </w:tc>
        <w:tc>
          <w:tcPr>
            <w:tcW w:w="802" w:type="dxa"/>
            <w:tcBorders>
              <w:top w:val="nil"/>
              <w:left w:val="nil"/>
              <w:bottom w:val="single" w:sz="8" w:space="0" w:color="000000"/>
              <w:right w:val="single" w:sz="8" w:space="0" w:color="000000"/>
            </w:tcBorders>
            <w:shd w:val="clear" w:color="auto" w:fill="auto"/>
            <w:vAlign w:val="center"/>
          </w:tcPr>
          <w:p w14:paraId="0000004E" w14:textId="77777777" w:rsidR="00787935" w:rsidRDefault="00130967">
            <w:pPr>
              <w:spacing w:after="0" w:line="240" w:lineRule="auto"/>
              <w:ind w:firstLine="0"/>
              <w:jc w:val="center"/>
              <w:rPr>
                <w:color w:val="000000"/>
              </w:rPr>
            </w:pPr>
            <w:r>
              <w:rPr>
                <w:color w:val="000000"/>
              </w:rPr>
              <w:t>1.35</w:t>
            </w:r>
          </w:p>
        </w:tc>
        <w:tc>
          <w:tcPr>
            <w:tcW w:w="802" w:type="dxa"/>
            <w:tcBorders>
              <w:top w:val="nil"/>
              <w:left w:val="nil"/>
              <w:bottom w:val="single" w:sz="8" w:space="0" w:color="000000"/>
              <w:right w:val="single" w:sz="8" w:space="0" w:color="000000"/>
            </w:tcBorders>
            <w:shd w:val="clear" w:color="auto" w:fill="auto"/>
            <w:vAlign w:val="center"/>
          </w:tcPr>
          <w:p w14:paraId="0000004F" w14:textId="77777777" w:rsidR="00787935" w:rsidRDefault="00130967">
            <w:pPr>
              <w:spacing w:after="0" w:line="240" w:lineRule="auto"/>
              <w:ind w:firstLine="0"/>
              <w:jc w:val="center"/>
              <w:rPr>
                <w:color w:val="000000"/>
              </w:rPr>
            </w:pPr>
            <w:r>
              <w:rPr>
                <w:color w:val="000000"/>
              </w:rPr>
              <w:t>2.68</w:t>
            </w:r>
          </w:p>
        </w:tc>
        <w:tc>
          <w:tcPr>
            <w:tcW w:w="802" w:type="dxa"/>
            <w:tcBorders>
              <w:top w:val="nil"/>
              <w:left w:val="nil"/>
              <w:bottom w:val="single" w:sz="8" w:space="0" w:color="000000"/>
              <w:right w:val="single" w:sz="8" w:space="0" w:color="000000"/>
            </w:tcBorders>
            <w:shd w:val="clear" w:color="auto" w:fill="auto"/>
            <w:vAlign w:val="center"/>
          </w:tcPr>
          <w:p w14:paraId="00000050" w14:textId="77777777" w:rsidR="00787935" w:rsidRDefault="00130967">
            <w:pPr>
              <w:spacing w:after="0" w:line="240" w:lineRule="auto"/>
              <w:ind w:firstLine="0"/>
              <w:jc w:val="center"/>
              <w:rPr>
                <w:color w:val="000000"/>
              </w:rPr>
            </w:pPr>
            <w:r>
              <w:rPr>
                <w:color w:val="000000"/>
              </w:rPr>
              <w:t>2.17</w:t>
            </w:r>
          </w:p>
        </w:tc>
        <w:tc>
          <w:tcPr>
            <w:tcW w:w="802" w:type="dxa"/>
            <w:tcBorders>
              <w:top w:val="nil"/>
              <w:left w:val="nil"/>
              <w:bottom w:val="single" w:sz="8" w:space="0" w:color="000000"/>
              <w:right w:val="single" w:sz="8" w:space="0" w:color="000000"/>
            </w:tcBorders>
            <w:shd w:val="clear" w:color="auto" w:fill="auto"/>
            <w:vAlign w:val="center"/>
          </w:tcPr>
          <w:p w14:paraId="00000051" w14:textId="77777777" w:rsidR="00787935" w:rsidRDefault="00130967">
            <w:pPr>
              <w:spacing w:after="0" w:line="240" w:lineRule="auto"/>
              <w:ind w:firstLine="0"/>
              <w:jc w:val="center"/>
              <w:rPr>
                <w:color w:val="000000"/>
              </w:rPr>
            </w:pPr>
            <w:r>
              <w:rPr>
                <w:color w:val="000000"/>
              </w:rPr>
              <w:t>2.63</w:t>
            </w:r>
          </w:p>
        </w:tc>
        <w:tc>
          <w:tcPr>
            <w:tcW w:w="802" w:type="dxa"/>
            <w:tcBorders>
              <w:top w:val="nil"/>
              <w:left w:val="nil"/>
              <w:bottom w:val="single" w:sz="8" w:space="0" w:color="000000"/>
              <w:right w:val="single" w:sz="8" w:space="0" w:color="000000"/>
            </w:tcBorders>
            <w:shd w:val="clear" w:color="auto" w:fill="auto"/>
            <w:vAlign w:val="center"/>
          </w:tcPr>
          <w:p w14:paraId="00000052" w14:textId="77777777" w:rsidR="00787935" w:rsidRDefault="00130967">
            <w:pPr>
              <w:spacing w:after="0" w:line="240" w:lineRule="auto"/>
              <w:ind w:firstLine="0"/>
              <w:jc w:val="center"/>
              <w:rPr>
                <w:color w:val="000000"/>
              </w:rPr>
            </w:pPr>
            <w:r>
              <w:rPr>
                <w:color w:val="000000"/>
              </w:rPr>
              <w:t>2.06</w:t>
            </w:r>
          </w:p>
        </w:tc>
      </w:tr>
      <w:tr w:rsidR="00787935" w14:paraId="7F9B6BA0" w14:textId="77777777">
        <w:trPr>
          <w:trHeight w:val="299"/>
        </w:trPr>
        <w:tc>
          <w:tcPr>
            <w:tcW w:w="983" w:type="dxa"/>
            <w:tcBorders>
              <w:top w:val="nil"/>
              <w:left w:val="single" w:sz="8" w:space="0" w:color="000000"/>
              <w:bottom w:val="single" w:sz="8" w:space="0" w:color="000000"/>
              <w:right w:val="single" w:sz="8" w:space="0" w:color="000000"/>
            </w:tcBorders>
            <w:shd w:val="clear" w:color="auto" w:fill="auto"/>
            <w:vAlign w:val="center"/>
          </w:tcPr>
          <w:p w14:paraId="00000053"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(wt %)</w:t>
            </w:r>
          </w:p>
        </w:tc>
        <w:tc>
          <w:tcPr>
            <w:tcW w:w="801" w:type="dxa"/>
            <w:tcBorders>
              <w:top w:val="nil"/>
              <w:left w:val="nil"/>
              <w:bottom w:val="single" w:sz="8" w:space="0" w:color="000000"/>
              <w:right w:val="single" w:sz="8" w:space="0" w:color="000000"/>
            </w:tcBorders>
            <w:shd w:val="clear" w:color="auto" w:fill="auto"/>
            <w:vAlign w:val="center"/>
          </w:tcPr>
          <w:p w14:paraId="00000054" w14:textId="77777777" w:rsidR="00787935" w:rsidRDefault="00130967">
            <w:pPr>
              <w:spacing w:after="0" w:line="240" w:lineRule="auto"/>
              <w:ind w:firstLine="0"/>
              <w:jc w:val="center"/>
              <w:rPr>
                <w:i/>
                <w:color w:val="000000"/>
                <w:sz w:val="20"/>
                <w:szCs w:val="20"/>
              </w:rPr>
            </w:pPr>
            <w:r>
              <w:rPr>
                <w:i/>
                <w:color w:val="000000"/>
                <w:sz w:val="20"/>
                <w:szCs w:val="20"/>
              </w:rPr>
              <w:t>1.41</w:t>
            </w:r>
          </w:p>
        </w:tc>
        <w:tc>
          <w:tcPr>
            <w:tcW w:w="802" w:type="dxa"/>
            <w:tcBorders>
              <w:top w:val="nil"/>
              <w:left w:val="nil"/>
              <w:bottom w:val="single" w:sz="8" w:space="0" w:color="000000"/>
              <w:right w:val="single" w:sz="8" w:space="0" w:color="000000"/>
            </w:tcBorders>
            <w:shd w:val="clear" w:color="auto" w:fill="auto"/>
            <w:vAlign w:val="center"/>
          </w:tcPr>
          <w:p w14:paraId="00000055" w14:textId="77777777" w:rsidR="00787935" w:rsidRDefault="00130967">
            <w:pPr>
              <w:spacing w:after="0" w:line="240" w:lineRule="auto"/>
              <w:ind w:firstLine="0"/>
              <w:jc w:val="center"/>
              <w:rPr>
                <w:i/>
                <w:color w:val="000000"/>
                <w:sz w:val="20"/>
                <w:szCs w:val="20"/>
              </w:rPr>
            </w:pPr>
            <w:r>
              <w:rPr>
                <w:i/>
                <w:color w:val="000000"/>
                <w:sz w:val="20"/>
                <w:szCs w:val="20"/>
              </w:rPr>
              <w:t>1.22</w:t>
            </w:r>
          </w:p>
        </w:tc>
        <w:tc>
          <w:tcPr>
            <w:tcW w:w="802" w:type="dxa"/>
            <w:tcBorders>
              <w:top w:val="nil"/>
              <w:left w:val="nil"/>
              <w:bottom w:val="single" w:sz="8" w:space="0" w:color="000000"/>
              <w:right w:val="single" w:sz="8" w:space="0" w:color="000000"/>
            </w:tcBorders>
            <w:shd w:val="clear" w:color="auto" w:fill="auto"/>
            <w:vAlign w:val="center"/>
          </w:tcPr>
          <w:p w14:paraId="00000056" w14:textId="77777777" w:rsidR="00787935" w:rsidRDefault="00130967">
            <w:pPr>
              <w:spacing w:after="0" w:line="240" w:lineRule="auto"/>
              <w:ind w:firstLine="0"/>
              <w:jc w:val="center"/>
              <w:rPr>
                <w:i/>
                <w:color w:val="000000"/>
                <w:sz w:val="20"/>
                <w:szCs w:val="20"/>
              </w:rPr>
            </w:pPr>
            <w:r>
              <w:rPr>
                <w:i/>
                <w:color w:val="000000"/>
                <w:sz w:val="20"/>
                <w:szCs w:val="20"/>
              </w:rPr>
              <w:t>0.56</w:t>
            </w:r>
          </w:p>
        </w:tc>
        <w:tc>
          <w:tcPr>
            <w:tcW w:w="802" w:type="dxa"/>
            <w:tcBorders>
              <w:top w:val="nil"/>
              <w:left w:val="nil"/>
              <w:bottom w:val="single" w:sz="8" w:space="0" w:color="000000"/>
              <w:right w:val="single" w:sz="8" w:space="0" w:color="000000"/>
            </w:tcBorders>
            <w:shd w:val="clear" w:color="auto" w:fill="auto"/>
            <w:vAlign w:val="center"/>
          </w:tcPr>
          <w:p w14:paraId="00000057" w14:textId="77777777" w:rsidR="00787935" w:rsidRDefault="00130967">
            <w:pPr>
              <w:spacing w:after="0" w:line="240" w:lineRule="auto"/>
              <w:ind w:firstLine="0"/>
              <w:jc w:val="center"/>
              <w:rPr>
                <w:i/>
                <w:color w:val="000000"/>
                <w:sz w:val="20"/>
                <w:szCs w:val="20"/>
              </w:rPr>
            </w:pPr>
            <w:r>
              <w:rPr>
                <w:i/>
                <w:color w:val="000000"/>
                <w:sz w:val="20"/>
                <w:szCs w:val="20"/>
              </w:rPr>
              <w:t>0.41</w:t>
            </w:r>
          </w:p>
        </w:tc>
        <w:tc>
          <w:tcPr>
            <w:tcW w:w="802" w:type="dxa"/>
            <w:tcBorders>
              <w:top w:val="nil"/>
              <w:left w:val="nil"/>
              <w:bottom w:val="single" w:sz="8" w:space="0" w:color="000000"/>
              <w:right w:val="single" w:sz="8" w:space="0" w:color="000000"/>
            </w:tcBorders>
            <w:shd w:val="clear" w:color="auto" w:fill="auto"/>
            <w:vAlign w:val="center"/>
          </w:tcPr>
          <w:p w14:paraId="00000058" w14:textId="77777777" w:rsidR="00787935" w:rsidRDefault="00130967">
            <w:pPr>
              <w:spacing w:after="0" w:line="240" w:lineRule="auto"/>
              <w:ind w:firstLine="0"/>
              <w:jc w:val="center"/>
              <w:rPr>
                <w:i/>
                <w:color w:val="000000"/>
                <w:sz w:val="20"/>
                <w:szCs w:val="20"/>
              </w:rPr>
            </w:pPr>
            <w:r>
              <w:rPr>
                <w:i/>
                <w:color w:val="000000"/>
                <w:sz w:val="20"/>
                <w:szCs w:val="20"/>
              </w:rPr>
              <w:t>0.53</w:t>
            </w:r>
          </w:p>
        </w:tc>
        <w:tc>
          <w:tcPr>
            <w:tcW w:w="802" w:type="dxa"/>
            <w:tcBorders>
              <w:top w:val="nil"/>
              <w:left w:val="nil"/>
              <w:bottom w:val="single" w:sz="8" w:space="0" w:color="000000"/>
              <w:right w:val="single" w:sz="8" w:space="0" w:color="000000"/>
            </w:tcBorders>
            <w:shd w:val="clear" w:color="auto" w:fill="auto"/>
            <w:vAlign w:val="center"/>
          </w:tcPr>
          <w:p w14:paraId="00000059" w14:textId="77777777" w:rsidR="00787935" w:rsidRDefault="00130967">
            <w:pPr>
              <w:spacing w:after="0" w:line="240" w:lineRule="auto"/>
              <w:ind w:firstLine="0"/>
              <w:jc w:val="center"/>
              <w:rPr>
                <w:i/>
                <w:color w:val="000000"/>
                <w:sz w:val="20"/>
                <w:szCs w:val="20"/>
              </w:rPr>
            </w:pPr>
            <w:r>
              <w:rPr>
                <w:i/>
                <w:color w:val="000000"/>
                <w:sz w:val="20"/>
                <w:szCs w:val="20"/>
              </w:rPr>
              <w:t>0.73</w:t>
            </w:r>
          </w:p>
        </w:tc>
        <w:tc>
          <w:tcPr>
            <w:tcW w:w="802" w:type="dxa"/>
            <w:tcBorders>
              <w:top w:val="nil"/>
              <w:left w:val="nil"/>
              <w:bottom w:val="single" w:sz="8" w:space="0" w:color="000000"/>
              <w:right w:val="single" w:sz="8" w:space="0" w:color="000000"/>
            </w:tcBorders>
            <w:shd w:val="clear" w:color="auto" w:fill="auto"/>
            <w:vAlign w:val="center"/>
          </w:tcPr>
          <w:p w14:paraId="0000005A" w14:textId="77777777" w:rsidR="00787935" w:rsidRDefault="00130967">
            <w:pPr>
              <w:spacing w:after="0" w:line="240" w:lineRule="auto"/>
              <w:ind w:firstLine="0"/>
              <w:jc w:val="center"/>
              <w:rPr>
                <w:i/>
                <w:color w:val="000000"/>
                <w:sz w:val="20"/>
                <w:szCs w:val="20"/>
              </w:rPr>
            </w:pPr>
            <w:r>
              <w:rPr>
                <w:i/>
                <w:color w:val="000000"/>
                <w:sz w:val="20"/>
                <w:szCs w:val="20"/>
              </w:rPr>
              <w:t>0.22</w:t>
            </w:r>
          </w:p>
        </w:tc>
        <w:tc>
          <w:tcPr>
            <w:tcW w:w="802" w:type="dxa"/>
            <w:tcBorders>
              <w:top w:val="nil"/>
              <w:left w:val="nil"/>
              <w:bottom w:val="single" w:sz="8" w:space="0" w:color="000000"/>
              <w:right w:val="single" w:sz="8" w:space="0" w:color="000000"/>
            </w:tcBorders>
            <w:shd w:val="clear" w:color="auto" w:fill="auto"/>
            <w:vAlign w:val="center"/>
          </w:tcPr>
          <w:p w14:paraId="0000005B" w14:textId="77777777" w:rsidR="00787935" w:rsidRDefault="00130967">
            <w:pPr>
              <w:spacing w:after="0" w:line="240" w:lineRule="auto"/>
              <w:ind w:firstLine="0"/>
              <w:jc w:val="center"/>
              <w:rPr>
                <w:i/>
                <w:color w:val="000000"/>
                <w:sz w:val="20"/>
                <w:szCs w:val="20"/>
              </w:rPr>
            </w:pPr>
            <w:r>
              <w:rPr>
                <w:i/>
                <w:color w:val="000000"/>
                <w:sz w:val="20"/>
                <w:szCs w:val="20"/>
              </w:rPr>
              <w:t>1.04</w:t>
            </w:r>
          </w:p>
        </w:tc>
        <w:tc>
          <w:tcPr>
            <w:tcW w:w="802" w:type="dxa"/>
            <w:tcBorders>
              <w:top w:val="nil"/>
              <w:left w:val="nil"/>
              <w:bottom w:val="single" w:sz="8" w:space="0" w:color="000000"/>
              <w:right w:val="single" w:sz="8" w:space="0" w:color="000000"/>
            </w:tcBorders>
            <w:shd w:val="clear" w:color="auto" w:fill="auto"/>
            <w:vAlign w:val="center"/>
          </w:tcPr>
          <w:p w14:paraId="0000005C" w14:textId="77777777" w:rsidR="00787935" w:rsidRDefault="00130967">
            <w:pPr>
              <w:spacing w:after="0" w:line="240" w:lineRule="auto"/>
              <w:ind w:firstLine="0"/>
              <w:jc w:val="center"/>
              <w:rPr>
                <w:i/>
                <w:color w:val="000000"/>
                <w:sz w:val="20"/>
                <w:szCs w:val="20"/>
              </w:rPr>
            </w:pPr>
            <w:r>
              <w:rPr>
                <w:i/>
                <w:color w:val="000000"/>
                <w:sz w:val="20"/>
                <w:szCs w:val="20"/>
              </w:rPr>
              <w:t>0.88</w:t>
            </w:r>
          </w:p>
        </w:tc>
        <w:tc>
          <w:tcPr>
            <w:tcW w:w="802" w:type="dxa"/>
            <w:tcBorders>
              <w:top w:val="nil"/>
              <w:left w:val="nil"/>
              <w:bottom w:val="single" w:sz="8" w:space="0" w:color="000000"/>
              <w:right w:val="single" w:sz="8" w:space="0" w:color="000000"/>
            </w:tcBorders>
            <w:shd w:val="clear" w:color="auto" w:fill="auto"/>
            <w:vAlign w:val="center"/>
          </w:tcPr>
          <w:p w14:paraId="0000005D" w14:textId="77777777" w:rsidR="00787935" w:rsidRDefault="00130967">
            <w:pPr>
              <w:spacing w:after="0" w:line="240" w:lineRule="auto"/>
              <w:ind w:firstLine="0"/>
              <w:jc w:val="center"/>
              <w:rPr>
                <w:i/>
                <w:color w:val="000000"/>
                <w:sz w:val="20"/>
                <w:szCs w:val="20"/>
              </w:rPr>
            </w:pPr>
            <w:r>
              <w:rPr>
                <w:i/>
                <w:color w:val="000000"/>
                <w:sz w:val="20"/>
                <w:szCs w:val="20"/>
              </w:rPr>
              <w:t>0.98</w:t>
            </w:r>
          </w:p>
        </w:tc>
        <w:tc>
          <w:tcPr>
            <w:tcW w:w="802" w:type="dxa"/>
            <w:tcBorders>
              <w:top w:val="nil"/>
              <w:left w:val="nil"/>
              <w:bottom w:val="single" w:sz="8" w:space="0" w:color="000000"/>
              <w:right w:val="single" w:sz="8" w:space="0" w:color="000000"/>
            </w:tcBorders>
            <w:shd w:val="clear" w:color="auto" w:fill="auto"/>
            <w:vAlign w:val="center"/>
          </w:tcPr>
          <w:p w14:paraId="0000005E" w14:textId="77777777" w:rsidR="00787935" w:rsidRDefault="00130967">
            <w:pPr>
              <w:spacing w:after="0" w:line="240" w:lineRule="auto"/>
              <w:ind w:firstLine="0"/>
              <w:jc w:val="center"/>
              <w:rPr>
                <w:i/>
                <w:color w:val="000000"/>
                <w:sz w:val="20"/>
                <w:szCs w:val="20"/>
              </w:rPr>
            </w:pPr>
            <w:r>
              <w:rPr>
                <w:i/>
                <w:color w:val="000000"/>
                <w:sz w:val="20"/>
                <w:szCs w:val="20"/>
              </w:rPr>
              <w:t>0.5</w:t>
            </w:r>
          </w:p>
        </w:tc>
      </w:tr>
      <w:tr w:rsidR="00787935" w14:paraId="087CCC25" w14:textId="77777777">
        <w:trPr>
          <w:trHeight w:val="299"/>
        </w:trPr>
        <w:tc>
          <w:tcPr>
            <w:tcW w:w="983" w:type="dxa"/>
            <w:tcBorders>
              <w:top w:val="nil"/>
              <w:left w:val="single" w:sz="8" w:space="0" w:color="000000"/>
              <w:bottom w:val="nil"/>
              <w:right w:val="single" w:sz="8" w:space="0" w:color="000000"/>
            </w:tcBorders>
            <w:shd w:val="clear" w:color="auto" w:fill="auto"/>
            <w:vAlign w:val="center"/>
          </w:tcPr>
          <w:p w14:paraId="0000005F"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Sr</w:t>
            </w:r>
          </w:p>
        </w:tc>
        <w:tc>
          <w:tcPr>
            <w:tcW w:w="801" w:type="dxa"/>
            <w:tcBorders>
              <w:top w:val="nil"/>
              <w:left w:val="nil"/>
              <w:bottom w:val="single" w:sz="8" w:space="0" w:color="000000"/>
              <w:right w:val="single" w:sz="8" w:space="0" w:color="000000"/>
            </w:tcBorders>
            <w:shd w:val="clear" w:color="auto" w:fill="auto"/>
            <w:vAlign w:val="center"/>
          </w:tcPr>
          <w:p w14:paraId="00000060" w14:textId="77777777" w:rsidR="00787935" w:rsidRDefault="00130967">
            <w:pPr>
              <w:spacing w:after="0" w:line="240" w:lineRule="auto"/>
              <w:ind w:firstLine="0"/>
              <w:jc w:val="center"/>
              <w:rPr>
                <w:color w:val="000000"/>
              </w:rPr>
            </w:pPr>
            <w:r>
              <w:rPr>
                <w:color w:val="000000"/>
              </w:rPr>
              <w:t>348</w:t>
            </w:r>
          </w:p>
        </w:tc>
        <w:tc>
          <w:tcPr>
            <w:tcW w:w="802" w:type="dxa"/>
            <w:tcBorders>
              <w:top w:val="nil"/>
              <w:left w:val="nil"/>
              <w:bottom w:val="single" w:sz="8" w:space="0" w:color="000000"/>
              <w:right w:val="single" w:sz="8" w:space="0" w:color="000000"/>
            </w:tcBorders>
            <w:shd w:val="clear" w:color="auto" w:fill="auto"/>
            <w:vAlign w:val="center"/>
          </w:tcPr>
          <w:p w14:paraId="00000061" w14:textId="77777777" w:rsidR="00787935" w:rsidRDefault="00130967">
            <w:pPr>
              <w:spacing w:after="0" w:line="240" w:lineRule="auto"/>
              <w:ind w:firstLine="0"/>
              <w:jc w:val="center"/>
              <w:rPr>
                <w:color w:val="000000"/>
              </w:rPr>
            </w:pPr>
            <w:r>
              <w:rPr>
                <w:color w:val="000000"/>
              </w:rPr>
              <w:t>222</w:t>
            </w:r>
          </w:p>
        </w:tc>
        <w:tc>
          <w:tcPr>
            <w:tcW w:w="802" w:type="dxa"/>
            <w:tcBorders>
              <w:top w:val="nil"/>
              <w:left w:val="nil"/>
              <w:bottom w:val="single" w:sz="8" w:space="0" w:color="000000"/>
              <w:right w:val="single" w:sz="8" w:space="0" w:color="000000"/>
            </w:tcBorders>
            <w:shd w:val="clear" w:color="auto" w:fill="auto"/>
            <w:vAlign w:val="center"/>
          </w:tcPr>
          <w:p w14:paraId="00000062" w14:textId="77777777" w:rsidR="00787935" w:rsidRDefault="00130967">
            <w:pPr>
              <w:spacing w:after="0" w:line="240" w:lineRule="auto"/>
              <w:ind w:firstLine="0"/>
              <w:jc w:val="center"/>
              <w:rPr>
                <w:color w:val="000000"/>
              </w:rPr>
            </w:pPr>
            <w:r>
              <w:rPr>
                <w:color w:val="000000"/>
              </w:rPr>
              <w:t>112</w:t>
            </w:r>
          </w:p>
        </w:tc>
        <w:tc>
          <w:tcPr>
            <w:tcW w:w="802" w:type="dxa"/>
            <w:tcBorders>
              <w:top w:val="nil"/>
              <w:left w:val="nil"/>
              <w:bottom w:val="single" w:sz="8" w:space="0" w:color="000000"/>
              <w:right w:val="single" w:sz="8" w:space="0" w:color="000000"/>
            </w:tcBorders>
            <w:shd w:val="clear" w:color="auto" w:fill="auto"/>
            <w:vAlign w:val="center"/>
          </w:tcPr>
          <w:p w14:paraId="00000063" w14:textId="77777777" w:rsidR="00787935" w:rsidRDefault="00130967">
            <w:pPr>
              <w:spacing w:after="0" w:line="240" w:lineRule="auto"/>
              <w:ind w:firstLine="0"/>
              <w:jc w:val="center"/>
              <w:rPr>
                <w:color w:val="000000"/>
              </w:rPr>
            </w:pPr>
            <w:r>
              <w:rPr>
                <w:color w:val="000000"/>
              </w:rPr>
              <w:t>86</w:t>
            </w:r>
          </w:p>
        </w:tc>
        <w:tc>
          <w:tcPr>
            <w:tcW w:w="802" w:type="dxa"/>
            <w:tcBorders>
              <w:top w:val="nil"/>
              <w:left w:val="nil"/>
              <w:bottom w:val="single" w:sz="8" w:space="0" w:color="000000"/>
              <w:right w:val="single" w:sz="8" w:space="0" w:color="000000"/>
            </w:tcBorders>
            <w:shd w:val="clear" w:color="auto" w:fill="auto"/>
            <w:vAlign w:val="center"/>
          </w:tcPr>
          <w:p w14:paraId="00000064" w14:textId="77777777" w:rsidR="00787935" w:rsidRDefault="00130967">
            <w:pPr>
              <w:spacing w:after="0" w:line="240" w:lineRule="auto"/>
              <w:ind w:firstLine="0"/>
              <w:jc w:val="center"/>
              <w:rPr>
                <w:color w:val="000000"/>
              </w:rPr>
            </w:pPr>
            <w:r>
              <w:rPr>
                <w:color w:val="000000"/>
              </w:rPr>
              <w:t>188</w:t>
            </w:r>
          </w:p>
        </w:tc>
        <w:tc>
          <w:tcPr>
            <w:tcW w:w="802" w:type="dxa"/>
            <w:tcBorders>
              <w:top w:val="nil"/>
              <w:left w:val="nil"/>
              <w:bottom w:val="single" w:sz="8" w:space="0" w:color="000000"/>
              <w:right w:val="single" w:sz="8" w:space="0" w:color="000000"/>
            </w:tcBorders>
            <w:shd w:val="clear" w:color="auto" w:fill="auto"/>
            <w:vAlign w:val="center"/>
          </w:tcPr>
          <w:p w14:paraId="00000065" w14:textId="77777777" w:rsidR="00787935" w:rsidRDefault="00130967">
            <w:pPr>
              <w:spacing w:after="0" w:line="240" w:lineRule="auto"/>
              <w:ind w:firstLine="0"/>
              <w:jc w:val="center"/>
              <w:rPr>
                <w:color w:val="000000"/>
              </w:rPr>
            </w:pPr>
            <w:r>
              <w:rPr>
                <w:color w:val="000000"/>
              </w:rPr>
              <w:t>159</w:t>
            </w:r>
          </w:p>
        </w:tc>
        <w:tc>
          <w:tcPr>
            <w:tcW w:w="802" w:type="dxa"/>
            <w:tcBorders>
              <w:top w:val="nil"/>
              <w:left w:val="nil"/>
              <w:bottom w:val="single" w:sz="8" w:space="0" w:color="000000"/>
              <w:right w:val="single" w:sz="8" w:space="0" w:color="000000"/>
            </w:tcBorders>
            <w:shd w:val="clear" w:color="auto" w:fill="auto"/>
            <w:vAlign w:val="center"/>
          </w:tcPr>
          <w:p w14:paraId="00000066" w14:textId="77777777" w:rsidR="00787935" w:rsidRDefault="00130967">
            <w:pPr>
              <w:spacing w:after="0" w:line="240" w:lineRule="auto"/>
              <w:ind w:firstLine="0"/>
              <w:jc w:val="center"/>
              <w:rPr>
                <w:color w:val="000000"/>
              </w:rPr>
            </w:pPr>
            <w:r>
              <w:rPr>
                <w:color w:val="000000"/>
              </w:rPr>
              <w:t>90</w:t>
            </w:r>
          </w:p>
        </w:tc>
        <w:tc>
          <w:tcPr>
            <w:tcW w:w="802" w:type="dxa"/>
            <w:tcBorders>
              <w:top w:val="nil"/>
              <w:left w:val="nil"/>
              <w:bottom w:val="single" w:sz="8" w:space="0" w:color="000000"/>
              <w:right w:val="single" w:sz="8" w:space="0" w:color="000000"/>
            </w:tcBorders>
            <w:shd w:val="clear" w:color="auto" w:fill="auto"/>
            <w:vAlign w:val="center"/>
          </w:tcPr>
          <w:p w14:paraId="00000067" w14:textId="77777777" w:rsidR="00787935" w:rsidRDefault="00130967">
            <w:pPr>
              <w:spacing w:after="0" w:line="240" w:lineRule="auto"/>
              <w:ind w:firstLine="0"/>
              <w:jc w:val="center"/>
              <w:rPr>
                <w:color w:val="000000"/>
              </w:rPr>
            </w:pPr>
            <w:r>
              <w:rPr>
                <w:color w:val="000000"/>
              </w:rPr>
              <w:t>170</w:t>
            </w:r>
          </w:p>
        </w:tc>
        <w:tc>
          <w:tcPr>
            <w:tcW w:w="802" w:type="dxa"/>
            <w:tcBorders>
              <w:top w:val="nil"/>
              <w:left w:val="nil"/>
              <w:bottom w:val="single" w:sz="8" w:space="0" w:color="000000"/>
              <w:right w:val="single" w:sz="8" w:space="0" w:color="000000"/>
            </w:tcBorders>
            <w:shd w:val="clear" w:color="auto" w:fill="auto"/>
            <w:vAlign w:val="center"/>
          </w:tcPr>
          <w:p w14:paraId="00000068" w14:textId="77777777" w:rsidR="00787935" w:rsidRDefault="00130967">
            <w:pPr>
              <w:spacing w:after="0" w:line="240" w:lineRule="auto"/>
              <w:ind w:firstLine="0"/>
              <w:jc w:val="center"/>
              <w:rPr>
                <w:color w:val="000000"/>
              </w:rPr>
            </w:pPr>
            <w:r>
              <w:rPr>
                <w:color w:val="000000"/>
              </w:rPr>
              <w:t>143</w:t>
            </w:r>
          </w:p>
        </w:tc>
        <w:tc>
          <w:tcPr>
            <w:tcW w:w="802" w:type="dxa"/>
            <w:tcBorders>
              <w:top w:val="nil"/>
              <w:left w:val="nil"/>
              <w:bottom w:val="single" w:sz="8" w:space="0" w:color="000000"/>
              <w:right w:val="single" w:sz="8" w:space="0" w:color="000000"/>
            </w:tcBorders>
            <w:shd w:val="clear" w:color="auto" w:fill="auto"/>
            <w:vAlign w:val="center"/>
          </w:tcPr>
          <w:p w14:paraId="00000069" w14:textId="77777777" w:rsidR="00787935" w:rsidRDefault="00130967">
            <w:pPr>
              <w:spacing w:after="0" w:line="240" w:lineRule="auto"/>
              <w:ind w:firstLine="0"/>
              <w:jc w:val="center"/>
              <w:rPr>
                <w:color w:val="000000"/>
              </w:rPr>
            </w:pPr>
            <w:r>
              <w:rPr>
                <w:color w:val="000000"/>
              </w:rPr>
              <w:t>200</w:t>
            </w:r>
          </w:p>
        </w:tc>
        <w:tc>
          <w:tcPr>
            <w:tcW w:w="802" w:type="dxa"/>
            <w:tcBorders>
              <w:top w:val="nil"/>
              <w:left w:val="nil"/>
              <w:bottom w:val="single" w:sz="8" w:space="0" w:color="000000"/>
              <w:right w:val="single" w:sz="8" w:space="0" w:color="000000"/>
            </w:tcBorders>
            <w:shd w:val="clear" w:color="auto" w:fill="auto"/>
            <w:vAlign w:val="center"/>
          </w:tcPr>
          <w:p w14:paraId="0000006A" w14:textId="77777777" w:rsidR="00787935" w:rsidRDefault="00130967">
            <w:pPr>
              <w:spacing w:after="0" w:line="240" w:lineRule="auto"/>
              <w:ind w:firstLine="0"/>
              <w:jc w:val="center"/>
              <w:rPr>
                <w:color w:val="000000"/>
              </w:rPr>
            </w:pPr>
            <w:r>
              <w:rPr>
                <w:color w:val="000000"/>
              </w:rPr>
              <w:t>151</w:t>
            </w:r>
          </w:p>
        </w:tc>
      </w:tr>
      <w:tr w:rsidR="00787935" w14:paraId="36B05406" w14:textId="77777777">
        <w:trPr>
          <w:trHeight w:val="299"/>
        </w:trPr>
        <w:tc>
          <w:tcPr>
            <w:tcW w:w="983" w:type="dxa"/>
            <w:tcBorders>
              <w:top w:val="nil"/>
              <w:left w:val="single" w:sz="8" w:space="0" w:color="000000"/>
              <w:bottom w:val="single" w:sz="8" w:space="0" w:color="000000"/>
              <w:right w:val="single" w:sz="8" w:space="0" w:color="000000"/>
            </w:tcBorders>
            <w:shd w:val="clear" w:color="auto" w:fill="auto"/>
            <w:vAlign w:val="center"/>
          </w:tcPr>
          <w:p w14:paraId="0000006B"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(ppm)</w:t>
            </w:r>
          </w:p>
        </w:tc>
        <w:tc>
          <w:tcPr>
            <w:tcW w:w="801" w:type="dxa"/>
            <w:tcBorders>
              <w:top w:val="nil"/>
              <w:left w:val="nil"/>
              <w:bottom w:val="single" w:sz="8" w:space="0" w:color="000000"/>
              <w:right w:val="single" w:sz="8" w:space="0" w:color="000000"/>
            </w:tcBorders>
            <w:shd w:val="clear" w:color="auto" w:fill="auto"/>
            <w:vAlign w:val="center"/>
          </w:tcPr>
          <w:p w14:paraId="0000006C" w14:textId="77777777" w:rsidR="00787935" w:rsidRDefault="00130967">
            <w:pPr>
              <w:spacing w:after="0" w:line="240" w:lineRule="auto"/>
              <w:ind w:firstLine="0"/>
              <w:jc w:val="center"/>
              <w:rPr>
                <w:i/>
                <w:color w:val="000000"/>
                <w:sz w:val="20"/>
                <w:szCs w:val="20"/>
              </w:rPr>
            </w:pPr>
            <w:r>
              <w:rPr>
                <w:i/>
                <w:color w:val="000000"/>
                <w:sz w:val="20"/>
                <w:szCs w:val="20"/>
              </w:rPr>
              <w:t>103</w:t>
            </w:r>
          </w:p>
        </w:tc>
        <w:tc>
          <w:tcPr>
            <w:tcW w:w="802" w:type="dxa"/>
            <w:tcBorders>
              <w:top w:val="nil"/>
              <w:left w:val="nil"/>
              <w:bottom w:val="single" w:sz="8" w:space="0" w:color="000000"/>
              <w:right w:val="single" w:sz="8" w:space="0" w:color="000000"/>
            </w:tcBorders>
            <w:shd w:val="clear" w:color="auto" w:fill="auto"/>
            <w:vAlign w:val="center"/>
          </w:tcPr>
          <w:p w14:paraId="0000006D" w14:textId="77777777" w:rsidR="00787935" w:rsidRDefault="00130967">
            <w:pPr>
              <w:spacing w:after="0" w:line="240" w:lineRule="auto"/>
              <w:ind w:firstLine="0"/>
              <w:jc w:val="center"/>
              <w:rPr>
                <w:i/>
                <w:color w:val="000000"/>
                <w:sz w:val="20"/>
                <w:szCs w:val="20"/>
              </w:rPr>
            </w:pPr>
            <w:r>
              <w:rPr>
                <w:i/>
                <w:color w:val="000000"/>
                <w:sz w:val="20"/>
                <w:szCs w:val="20"/>
              </w:rPr>
              <w:t>52</w:t>
            </w:r>
          </w:p>
        </w:tc>
        <w:tc>
          <w:tcPr>
            <w:tcW w:w="802" w:type="dxa"/>
            <w:tcBorders>
              <w:top w:val="nil"/>
              <w:left w:val="nil"/>
              <w:bottom w:val="single" w:sz="8" w:space="0" w:color="000000"/>
              <w:right w:val="single" w:sz="8" w:space="0" w:color="000000"/>
            </w:tcBorders>
            <w:shd w:val="clear" w:color="auto" w:fill="auto"/>
            <w:vAlign w:val="center"/>
          </w:tcPr>
          <w:p w14:paraId="0000006E" w14:textId="77777777" w:rsidR="00787935" w:rsidRDefault="00130967">
            <w:pPr>
              <w:spacing w:after="0" w:line="240" w:lineRule="auto"/>
              <w:ind w:firstLine="0"/>
              <w:jc w:val="center"/>
              <w:rPr>
                <w:i/>
                <w:color w:val="000000"/>
                <w:sz w:val="20"/>
                <w:szCs w:val="20"/>
              </w:rPr>
            </w:pPr>
            <w:r>
              <w:rPr>
                <w:i/>
                <w:color w:val="000000"/>
                <w:sz w:val="20"/>
                <w:szCs w:val="20"/>
              </w:rPr>
              <w:t>18</w:t>
            </w:r>
          </w:p>
        </w:tc>
        <w:tc>
          <w:tcPr>
            <w:tcW w:w="802" w:type="dxa"/>
            <w:tcBorders>
              <w:top w:val="nil"/>
              <w:left w:val="nil"/>
              <w:bottom w:val="single" w:sz="8" w:space="0" w:color="000000"/>
              <w:right w:val="single" w:sz="8" w:space="0" w:color="000000"/>
            </w:tcBorders>
            <w:shd w:val="clear" w:color="auto" w:fill="auto"/>
            <w:vAlign w:val="center"/>
          </w:tcPr>
          <w:p w14:paraId="0000006F" w14:textId="77777777" w:rsidR="00787935" w:rsidRDefault="00130967">
            <w:pPr>
              <w:spacing w:after="0" w:line="240" w:lineRule="auto"/>
              <w:ind w:firstLine="0"/>
              <w:jc w:val="center"/>
              <w:rPr>
                <w:i/>
                <w:color w:val="000000"/>
                <w:sz w:val="20"/>
                <w:szCs w:val="20"/>
              </w:rPr>
            </w:pPr>
            <w:r>
              <w:rPr>
                <w:i/>
                <w:color w:val="000000"/>
                <w:sz w:val="20"/>
                <w:szCs w:val="20"/>
              </w:rPr>
              <w:t>19</w:t>
            </w:r>
          </w:p>
        </w:tc>
        <w:tc>
          <w:tcPr>
            <w:tcW w:w="802" w:type="dxa"/>
            <w:tcBorders>
              <w:top w:val="nil"/>
              <w:left w:val="nil"/>
              <w:bottom w:val="single" w:sz="8" w:space="0" w:color="000000"/>
              <w:right w:val="single" w:sz="8" w:space="0" w:color="000000"/>
            </w:tcBorders>
            <w:shd w:val="clear" w:color="auto" w:fill="auto"/>
            <w:vAlign w:val="center"/>
          </w:tcPr>
          <w:p w14:paraId="00000070" w14:textId="77777777" w:rsidR="00787935" w:rsidRDefault="00130967">
            <w:pPr>
              <w:spacing w:after="0" w:line="240" w:lineRule="auto"/>
              <w:ind w:firstLine="0"/>
              <w:jc w:val="center"/>
              <w:rPr>
                <w:i/>
                <w:color w:val="000000"/>
                <w:sz w:val="20"/>
                <w:szCs w:val="20"/>
              </w:rPr>
            </w:pPr>
            <w:r>
              <w:rPr>
                <w:i/>
                <w:color w:val="000000"/>
                <w:sz w:val="20"/>
                <w:szCs w:val="20"/>
              </w:rPr>
              <w:t>70</w:t>
            </w:r>
          </w:p>
        </w:tc>
        <w:tc>
          <w:tcPr>
            <w:tcW w:w="802" w:type="dxa"/>
            <w:tcBorders>
              <w:top w:val="nil"/>
              <w:left w:val="nil"/>
              <w:bottom w:val="single" w:sz="8" w:space="0" w:color="000000"/>
              <w:right w:val="single" w:sz="8" w:space="0" w:color="000000"/>
            </w:tcBorders>
            <w:shd w:val="clear" w:color="auto" w:fill="auto"/>
            <w:vAlign w:val="center"/>
          </w:tcPr>
          <w:p w14:paraId="00000071" w14:textId="77777777" w:rsidR="00787935" w:rsidRDefault="00130967">
            <w:pPr>
              <w:spacing w:after="0" w:line="240" w:lineRule="auto"/>
              <w:ind w:firstLine="0"/>
              <w:jc w:val="center"/>
              <w:rPr>
                <w:i/>
                <w:color w:val="000000"/>
                <w:sz w:val="20"/>
                <w:szCs w:val="20"/>
              </w:rPr>
            </w:pPr>
            <w:r>
              <w:rPr>
                <w:i/>
                <w:color w:val="000000"/>
                <w:sz w:val="20"/>
                <w:szCs w:val="20"/>
              </w:rPr>
              <w:t>41</w:t>
            </w:r>
          </w:p>
        </w:tc>
        <w:tc>
          <w:tcPr>
            <w:tcW w:w="802" w:type="dxa"/>
            <w:tcBorders>
              <w:top w:val="nil"/>
              <w:left w:val="nil"/>
              <w:bottom w:val="single" w:sz="8" w:space="0" w:color="000000"/>
              <w:right w:val="single" w:sz="8" w:space="0" w:color="000000"/>
            </w:tcBorders>
            <w:shd w:val="clear" w:color="auto" w:fill="auto"/>
            <w:vAlign w:val="center"/>
          </w:tcPr>
          <w:p w14:paraId="00000072" w14:textId="77777777" w:rsidR="00787935" w:rsidRDefault="00130967">
            <w:pPr>
              <w:spacing w:after="0" w:line="240" w:lineRule="auto"/>
              <w:ind w:firstLine="0"/>
              <w:jc w:val="center"/>
              <w:rPr>
                <w:i/>
                <w:color w:val="000000"/>
                <w:sz w:val="20"/>
                <w:szCs w:val="20"/>
              </w:rPr>
            </w:pPr>
            <w:r>
              <w:rPr>
                <w:i/>
                <w:color w:val="000000"/>
                <w:sz w:val="20"/>
                <w:szCs w:val="20"/>
              </w:rPr>
              <w:t>14</w:t>
            </w:r>
          </w:p>
        </w:tc>
        <w:tc>
          <w:tcPr>
            <w:tcW w:w="802" w:type="dxa"/>
            <w:tcBorders>
              <w:top w:val="nil"/>
              <w:left w:val="nil"/>
              <w:bottom w:val="single" w:sz="8" w:space="0" w:color="000000"/>
              <w:right w:val="single" w:sz="8" w:space="0" w:color="000000"/>
            </w:tcBorders>
            <w:shd w:val="clear" w:color="auto" w:fill="auto"/>
            <w:vAlign w:val="center"/>
          </w:tcPr>
          <w:p w14:paraId="00000073" w14:textId="77777777" w:rsidR="00787935" w:rsidRDefault="00130967">
            <w:pPr>
              <w:spacing w:after="0" w:line="240" w:lineRule="auto"/>
              <w:ind w:firstLine="0"/>
              <w:jc w:val="center"/>
              <w:rPr>
                <w:i/>
                <w:color w:val="000000"/>
                <w:sz w:val="20"/>
                <w:szCs w:val="20"/>
              </w:rPr>
            </w:pPr>
            <w:r>
              <w:rPr>
                <w:i/>
                <w:color w:val="000000"/>
                <w:sz w:val="20"/>
                <w:szCs w:val="20"/>
              </w:rPr>
              <w:t>44</w:t>
            </w:r>
          </w:p>
        </w:tc>
        <w:tc>
          <w:tcPr>
            <w:tcW w:w="802" w:type="dxa"/>
            <w:tcBorders>
              <w:top w:val="nil"/>
              <w:left w:val="nil"/>
              <w:bottom w:val="single" w:sz="8" w:space="0" w:color="000000"/>
              <w:right w:val="single" w:sz="8" w:space="0" w:color="000000"/>
            </w:tcBorders>
            <w:shd w:val="clear" w:color="auto" w:fill="auto"/>
            <w:vAlign w:val="center"/>
          </w:tcPr>
          <w:p w14:paraId="00000074" w14:textId="77777777" w:rsidR="00787935" w:rsidRDefault="00130967">
            <w:pPr>
              <w:spacing w:after="0" w:line="240" w:lineRule="auto"/>
              <w:ind w:firstLine="0"/>
              <w:jc w:val="center"/>
              <w:rPr>
                <w:i/>
                <w:color w:val="000000"/>
                <w:sz w:val="20"/>
                <w:szCs w:val="20"/>
              </w:rPr>
            </w:pPr>
            <w:r>
              <w:rPr>
                <w:i/>
                <w:color w:val="000000"/>
                <w:sz w:val="20"/>
                <w:szCs w:val="20"/>
              </w:rPr>
              <w:t>57</w:t>
            </w:r>
          </w:p>
        </w:tc>
        <w:tc>
          <w:tcPr>
            <w:tcW w:w="802" w:type="dxa"/>
            <w:tcBorders>
              <w:top w:val="nil"/>
              <w:left w:val="nil"/>
              <w:bottom w:val="single" w:sz="8" w:space="0" w:color="000000"/>
              <w:right w:val="single" w:sz="8" w:space="0" w:color="000000"/>
            </w:tcBorders>
            <w:shd w:val="clear" w:color="auto" w:fill="auto"/>
            <w:vAlign w:val="center"/>
          </w:tcPr>
          <w:p w14:paraId="00000075" w14:textId="77777777" w:rsidR="00787935" w:rsidRDefault="00130967">
            <w:pPr>
              <w:spacing w:after="0" w:line="240" w:lineRule="auto"/>
              <w:ind w:firstLine="0"/>
              <w:jc w:val="center"/>
              <w:rPr>
                <w:i/>
                <w:color w:val="000000"/>
                <w:sz w:val="20"/>
                <w:szCs w:val="20"/>
              </w:rPr>
            </w:pPr>
            <w:r>
              <w:rPr>
                <w:i/>
                <w:color w:val="000000"/>
                <w:sz w:val="20"/>
                <w:szCs w:val="20"/>
              </w:rPr>
              <w:t>74</w:t>
            </w:r>
          </w:p>
        </w:tc>
        <w:tc>
          <w:tcPr>
            <w:tcW w:w="802" w:type="dxa"/>
            <w:tcBorders>
              <w:top w:val="nil"/>
              <w:left w:val="nil"/>
              <w:bottom w:val="single" w:sz="8" w:space="0" w:color="000000"/>
              <w:right w:val="single" w:sz="8" w:space="0" w:color="000000"/>
            </w:tcBorders>
            <w:shd w:val="clear" w:color="auto" w:fill="auto"/>
            <w:vAlign w:val="center"/>
          </w:tcPr>
          <w:p w14:paraId="00000076" w14:textId="77777777" w:rsidR="00787935" w:rsidRDefault="00130967">
            <w:pPr>
              <w:spacing w:after="0" w:line="240" w:lineRule="auto"/>
              <w:ind w:firstLine="0"/>
              <w:jc w:val="center"/>
              <w:rPr>
                <w:i/>
                <w:color w:val="000000"/>
                <w:sz w:val="20"/>
                <w:szCs w:val="20"/>
              </w:rPr>
            </w:pPr>
            <w:r>
              <w:rPr>
                <w:i/>
                <w:color w:val="000000"/>
                <w:sz w:val="20"/>
                <w:szCs w:val="20"/>
              </w:rPr>
              <w:t>40</w:t>
            </w:r>
          </w:p>
        </w:tc>
      </w:tr>
      <w:tr w:rsidR="00787935" w14:paraId="259446F1" w14:textId="77777777">
        <w:trPr>
          <w:trHeight w:val="299"/>
        </w:trPr>
        <w:tc>
          <w:tcPr>
            <w:tcW w:w="983" w:type="dxa"/>
            <w:tcBorders>
              <w:top w:val="nil"/>
              <w:left w:val="single" w:sz="8" w:space="0" w:color="000000"/>
              <w:bottom w:val="nil"/>
              <w:right w:val="single" w:sz="8" w:space="0" w:color="000000"/>
            </w:tcBorders>
            <w:shd w:val="clear" w:color="auto" w:fill="auto"/>
            <w:vAlign w:val="center"/>
          </w:tcPr>
          <w:p w14:paraId="00000077"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Zr</w:t>
            </w:r>
          </w:p>
        </w:tc>
        <w:tc>
          <w:tcPr>
            <w:tcW w:w="801" w:type="dxa"/>
            <w:tcBorders>
              <w:top w:val="nil"/>
              <w:left w:val="nil"/>
              <w:bottom w:val="single" w:sz="8" w:space="0" w:color="000000"/>
              <w:right w:val="single" w:sz="8" w:space="0" w:color="000000"/>
            </w:tcBorders>
            <w:shd w:val="clear" w:color="auto" w:fill="auto"/>
            <w:vAlign w:val="center"/>
          </w:tcPr>
          <w:p w14:paraId="00000078" w14:textId="77777777" w:rsidR="00787935" w:rsidRDefault="00130967">
            <w:pPr>
              <w:spacing w:after="0" w:line="240" w:lineRule="auto"/>
              <w:ind w:firstLine="0"/>
              <w:jc w:val="center"/>
              <w:rPr>
                <w:color w:val="000000"/>
              </w:rPr>
            </w:pPr>
            <w:r>
              <w:rPr>
                <w:color w:val="000000"/>
              </w:rPr>
              <w:t>460</w:t>
            </w:r>
          </w:p>
        </w:tc>
        <w:tc>
          <w:tcPr>
            <w:tcW w:w="802" w:type="dxa"/>
            <w:tcBorders>
              <w:top w:val="nil"/>
              <w:left w:val="nil"/>
              <w:bottom w:val="single" w:sz="8" w:space="0" w:color="000000"/>
              <w:right w:val="single" w:sz="8" w:space="0" w:color="000000"/>
            </w:tcBorders>
            <w:shd w:val="clear" w:color="auto" w:fill="auto"/>
            <w:vAlign w:val="center"/>
          </w:tcPr>
          <w:p w14:paraId="00000079" w14:textId="77777777" w:rsidR="00787935" w:rsidRDefault="00130967">
            <w:pPr>
              <w:spacing w:after="0" w:line="240" w:lineRule="auto"/>
              <w:ind w:firstLine="0"/>
              <w:jc w:val="center"/>
              <w:rPr>
                <w:color w:val="000000"/>
              </w:rPr>
            </w:pPr>
            <w:r>
              <w:rPr>
                <w:color w:val="000000"/>
              </w:rPr>
              <w:t>162</w:t>
            </w:r>
          </w:p>
        </w:tc>
        <w:tc>
          <w:tcPr>
            <w:tcW w:w="802" w:type="dxa"/>
            <w:tcBorders>
              <w:top w:val="nil"/>
              <w:left w:val="nil"/>
              <w:bottom w:val="single" w:sz="8" w:space="0" w:color="000000"/>
              <w:right w:val="single" w:sz="8" w:space="0" w:color="000000"/>
            </w:tcBorders>
            <w:shd w:val="clear" w:color="auto" w:fill="auto"/>
            <w:vAlign w:val="center"/>
          </w:tcPr>
          <w:p w14:paraId="0000007A" w14:textId="77777777" w:rsidR="00787935" w:rsidRDefault="00130967">
            <w:pPr>
              <w:spacing w:after="0" w:line="240" w:lineRule="auto"/>
              <w:ind w:firstLine="0"/>
              <w:jc w:val="center"/>
              <w:rPr>
                <w:color w:val="000000"/>
              </w:rPr>
            </w:pPr>
            <w:r>
              <w:rPr>
                <w:color w:val="000000"/>
              </w:rPr>
              <w:t>162</w:t>
            </w:r>
          </w:p>
        </w:tc>
        <w:tc>
          <w:tcPr>
            <w:tcW w:w="802" w:type="dxa"/>
            <w:tcBorders>
              <w:top w:val="nil"/>
              <w:left w:val="nil"/>
              <w:bottom w:val="single" w:sz="8" w:space="0" w:color="000000"/>
              <w:right w:val="single" w:sz="8" w:space="0" w:color="000000"/>
            </w:tcBorders>
            <w:shd w:val="clear" w:color="auto" w:fill="auto"/>
            <w:vAlign w:val="center"/>
          </w:tcPr>
          <w:p w14:paraId="0000007B" w14:textId="77777777" w:rsidR="00787935" w:rsidRDefault="00130967">
            <w:pPr>
              <w:spacing w:after="0" w:line="240" w:lineRule="auto"/>
              <w:ind w:firstLine="0"/>
              <w:jc w:val="center"/>
              <w:rPr>
                <w:color w:val="000000"/>
              </w:rPr>
            </w:pPr>
            <w:r>
              <w:rPr>
                <w:color w:val="000000"/>
              </w:rPr>
              <w:t>237</w:t>
            </w:r>
          </w:p>
        </w:tc>
        <w:tc>
          <w:tcPr>
            <w:tcW w:w="802" w:type="dxa"/>
            <w:tcBorders>
              <w:top w:val="nil"/>
              <w:left w:val="nil"/>
              <w:bottom w:val="single" w:sz="8" w:space="0" w:color="000000"/>
              <w:right w:val="single" w:sz="8" w:space="0" w:color="000000"/>
            </w:tcBorders>
            <w:shd w:val="clear" w:color="auto" w:fill="auto"/>
            <w:vAlign w:val="center"/>
          </w:tcPr>
          <w:p w14:paraId="0000007C" w14:textId="77777777" w:rsidR="00787935" w:rsidRDefault="00130967">
            <w:pPr>
              <w:spacing w:after="0" w:line="240" w:lineRule="auto"/>
              <w:ind w:firstLine="0"/>
              <w:jc w:val="center"/>
              <w:rPr>
                <w:color w:val="000000"/>
              </w:rPr>
            </w:pPr>
            <w:r>
              <w:rPr>
                <w:color w:val="000000"/>
              </w:rPr>
              <w:t>212</w:t>
            </w:r>
          </w:p>
        </w:tc>
        <w:tc>
          <w:tcPr>
            <w:tcW w:w="802" w:type="dxa"/>
            <w:tcBorders>
              <w:top w:val="nil"/>
              <w:left w:val="nil"/>
              <w:bottom w:val="single" w:sz="8" w:space="0" w:color="000000"/>
              <w:right w:val="single" w:sz="8" w:space="0" w:color="000000"/>
            </w:tcBorders>
            <w:shd w:val="clear" w:color="auto" w:fill="auto"/>
            <w:vAlign w:val="center"/>
          </w:tcPr>
          <w:p w14:paraId="0000007D" w14:textId="77777777" w:rsidR="00787935" w:rsidRDefault="00130967">
            <w:pPr>
              <w:spacing w:after="0" w:line="240" w:lineRule="auto"/>
              <w:ind w:firstLine="0"/>
              <w:jc w:val="center"/>
              <w:rPr>
                <w:color w:val="000000"/>
              </w:rPr>
            </w:pPr>
            <w:r>
              <w:rPr>
                <w:color w:val="000000"/>
              </w:rPr>
              <w:t>178</w:t>
            </w:r>
          </w:p>
        </w:tc>
        <w:tc>
          <w:tcPr>
            <w:tcW w:w="802" w:type="dxa"/>
            <w:tcBorders>
              <w:top w:val="nil"/>
              <w:left w:val="nil"/>
              <w:bottom w:val="single" w:sz="8" w:space="0" w:color="000000"/>
              <w:right w:val="single" w:sz="8" w:space="0" w:color="000000"/>
            </w:tcBorders>
            <w:shd w:val="clear" w:color="auto" w:fill="auto"/>
            <w:vAlign w:val="center"/>
          </w:tcPr>
          <w:p w14:paraId="0000007E" w14:textId="77777777" w:rsidR="00787935" w:rsidRDefault="00130967">
            <w:pPr>
              <w:spacing w:after="0" w:line="240" w:lineRule="auto"/>
              <w:ind w:firstLine="0"/>
              <w:jc w:val="center"/>
              <w:rPr>
                <w:color w:val="000000"/>
              </w:rPr>
            </w:pPr>
            <w:r>
              <w:rPr>
                <w:color w:val="000000"/>
              </w:rPr>
              <w:t>241</w:t>
            </w:r>
          </w:p>
        </w:tc>
        <w:tc>
          <w:tcPr>
            <w:tcW w:w="802" w:type="dxa"/>
            <w:tcBorders>
              <w:top w:val="nil"/>
              <w:left w:val="nil"/>
              <w:bottom w:val="single" w:sz="8" w:space="0" w:color="000000"/>
              <w:right w:val="single" w:sz="8" w:space="0" w:color="000000"/>
            </w:tcBorders>
            <w:shd w:val="clear" w:color="auto" w:fill="auto"/>
            <w:vAlign w:val="center"/>
          </w:tcPr>
          <w:p w14:paraId="0000007F" w14:textId="77777777" w:rsidR="00787935" w:rsidRDefault="00130967">
            <w:pPr>
              <w:spacing w:after="0" w:line="240" w:lineRule="auto"/>
              <w:ind w:firstLine="0"/>
              <w:jc w:val="center"/>
              <w:rPr>
                <w:color w:val="000000"/>
              </w:rPr>
            </w:pPr>
            <w:r>
              <w:rPr>
                <w:color w:val="000000"/>
              </w:rPr>
              <w:t>286</w:t>
            </w:r>
          </w:p>
        </w:tc>
        <w:tc>
          <w:tcPr>
            <w:tcW w:w="802" w:type="dxa"/>
            <w:tcBorders>
              <w:top w:val="nil"/>
              <w:left w:val="nil"/>
              <w:bottom w:val="single" w:sz="8" w:space="0" w:color="000000"/>
              <w:right w:val="single" w:sz="8" w:space="0" w:color="000000"/>
            </w:tcBorders>
            <w:shd w:val="clear" w:color="auto" w:fill="auto"/>
            <w:vAlign w:val="center"/>
          </w:tcPr>
          <w:p w14:paraId="00000080" w14:textId="77777777" w:rsidR="00787935" w:rsidRDefault="00130967">
            <w:pPr>
              <w:spacing w:after="0" w:line="240" w:lineRule="auto"/>
              <w:ind w:firstLine="0"/>
              <w:jc w:val="center"/>
              <w:rPr>
                <w:color w:val="000000"/>
              </w:rPr>
            </w:pPr>
            <w:r>
              <w:rPr>
                <w:color w:val="000000"/>
              </w:rPr>
              <w:t>198</w:t>
            </w:r>
          </w:p>
        </w:tc>
        <w:tc>
          <w:tcPr>
            <w:tcW w:w="802" w:type="dxa"/>
            <w:tcBorders>
              <w:top w:val="nil"/>
              <w:left w:val="nil"/>
              <w:bottom w:val="single" w:sz="8" w:space="0" w:color="000000"/>
              <w:right w:val="single" w:sz="8" w:space="0" w:color="000000"/>
            </w:tcBorders>
            <w:shd w:val="clear" w:color="auto" w:fill="auto"/>
            <w:vAlign w:val="center"/>
          </w:tcPr>
          <w:p w14:paraId="00000081" w14:textId="77777777" w:rsidR="00787935" w:rsidRDefault="00130967">
            <w:pPr>
              <w:spacing w:after="0" w:line="240" w:lineRule="auto"/>
              <w:ind w:firstLine="0"/>
              <w:jc w:val="center"/>
              <w:rPr>
                <w:color w:val="000000"/>
              </w:rPr>
            </w:pPr>
            <w:r>
              <w:rPr>
                <w:color w:val="000000"/>
              </w:rPr>
              <w:t>207</w:t>
            </w:r>
          </w:p>
        </w:tc>
        <w:tc>
          <w:tcPr>
            <w:tcW w:w="802" w:type="dxa"/>
            <w:tcBorders>
              <w:top w:val="nil"/>
              <w:left w:val="nil"/>
              <w:bottom w:val="single" w:sz="8" w:space="0" w:color="000000"/>
              <w:right w:val="single" w:sz="8" w:space="0" w:color="000000"/>
            </w:tcBorders>
            <w:shd w:val="clear" w:color="auto" w:fill="auto"/>
            <w:vAlign w:val="center"/>
          </w:tcPr>
          <w:p w14:paraId="00000082" w14:textId="77777777" w:rsidR="00787935" w:rsidRDefault="00130967">
            <w:pPr>
              <w:spacing w:after="0" w:line="240" w:lineRule="auto"/>
              <w:ind w:firstLine="0"/>
              <w:jc w:val="center"/>
              <w:rPr>
                <w:color w:val="000000"/>
              </w:rPr>
            </w:pPr>
            <w:r>
              <w:rPr>
                <w:color w:val="000000"/>
              </w:rPr>
              <w:t>224</w:t>
            </w:r>
          </w:p>
        </w:tc>
      </w:tr>
      <w:tr w:rsidR="00787935" w14:paraId="44726072" w14:textId="77777777">
        <w:trPr>
          <w:trHeight w:val="299"/>
        </w:trPr>
        <w:tc>
          <w:tcPr>
            <w:tcW w:w="983" w:type="dxa"/>
            <w:tcBorders>
              <w:top w:val="nil"/>
              <w:left w:val="single" w:sz="8" w:space="0" w:color="000000"/>
              <w:bottom w:val="single" w:sz="8" w:space="0" w:color="000000"/>
              <w:right w:val="single" w:sz="8" w:space="0" w:color="000000"/>
            </w:tcBorders>
            <w:shd w:val="clear" w:color="auto" w:fill="auto"/>
            <w:vAlign w:val="center"/>
          </w:tcPr>
          <w:p w14:paraId="00000083"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(ppm)</w:t>
            </w:r>
          </w:p>
        </w:tc>
        <w:tc>
          <w:tcPr>
            <w:tcW w:w="801" w:type="dxa"/>
            <w:tcBorders>
              <w:top w:val="nil"/>
              <w:left w:val="nil"/>
              <w:bottom w:val="single" w:sz="8" w:space="0" w:color="000000"/>
              <w:right w:val="single" w:sz="8" w:space="0" w:color="000000"/>
            </w:tcBorders>
            <w:shd w:val="clear" w:color="auto" w:fill="auto"/>
            <w:vAlign w:val="center"/>
          </w:tcPr>
          <w:p w14:paraId="00000084" w14:textId="77777777" w:rsidR="00787935" w:rsidRDefault="00130967">
            <w:pPr>
              <w:spacing w:after="0" w:line="240" w:lineRule="auto"/>
              <w:ind w:firstLine="0"/>
              <w:jc w:val="center"/>
              <w:rPr>
                <w:i/>
                <w:color w:val="000000"/>
                <w:sz w:val="20"/>
                <w:szCs w:val="20"/>
              </w:rPr>
            </w:pPr>
            <w:r>
              <w:rPr>
                <w:i/>
                <w:color w:val="000000"/>
                <w:sz w:val="20"/>
                <w:szCs w:val="20"/>
              </w:rPr>
              <w:t>147</w:t>
            </w:r>
          </w:p>
        </w:tc>
        <w:tc>
          <w:tcPr>
            <w:tcW w:w="802" w:type="dxa"/>
            <w:tcBorders>
              <w:top w:val="nil"/>
              <w:left w:val="nil"/>
              <w:bottom w:val="single" w:sz="8" w:space="0" w:color="000000"/>
              <w:right w:val="single" w:sz="8" w:space="0" w:color="000000"/>
            </w:tcBorders>
            <w:shd w:val="clear" w:color="auto" w:fill="auto"/>
            <w:vAlign w:val="center"/>
          </w:tcPr>
          <w:p w14:paraId="00000085" w14:textId="77777777" w:rsidR="00787935" w:rsidRDefault="00130967">
            <w:pPr>
              <w:spacing w:after="0" w:line="240" w:lineRule="auto"/>
              <w:ind w:firstLine="0"/>
              <w:jc w:val="center"/>
              <w:rPr>
                <w:i/>
                <w:color w:val="000000"/>
                <w:sz w:val="20"/>
                <w:szCs w:val="20"/>
              </w:rPr>
            </w:pPr>
            <w:r>
              <w:rPr>
                <w:i/>
                <w:color w:val="000000"/>
                <w:sz w:val="20"/>
                <w:szCs w:val="20"/>
              </w:rPr>
              <w:t>66</w:t>
            </w:r>
          </w:p>
        </w:tc>
        <w:tc>
          <w:tcPr>
            <w:tcW w:w="802" w:type="dxa"/>
            <w:tcBorders>
              <w:top w:val="nil"/>
              <w:left w:val="nil"/>
              <w:bottom w:val="single" w:sz="8" w:space="0" w:color="000000"/>
              <w:right w:val="single" w:sz="8" w:space="0" w:color="000000"/>
            </w:tcBorders>
            <w:shd w:val="clear" w:color="auto" w:fill="auto"/>
            <w:vAlign w:val="center"/>
          </w:tcPr>
          <w:p w14:paraId="00000086" w14:textId="77777777" w:rsidR="00787935" w:rsidRDefault="00130967">
            <w:pPr>
              <w:spacing w:after="0" w:line="240" w:lineRule="auto"/>
              <w:ind w:firstLine="0"/>
              <w:jc w:val="center"/>
              <w:rPr>
                <w:i/>
                <w:color w:val="000000"/>
                <w:sz w:val="20"/>
                <w:szCs w:val="20"/>
              </w:rPr>
            </w:pPr>
            <w:r>
              <w:rPr>
                <w:i/>
                <w:color w:val="000000"/>
                <w:sz w:val="20"/>
                <w:szCs w:val="20"/>
              </w:rPr>
              <w:t>49</w:t>
            </w:r>
          </w:p>
        </w:tc>
        <w:tc>
          <w:tcPr>
            <w:tcW w:w="802" w:type="dxa"/>
            <w:tcBorders>
              <w:top w:val="nil"/>
              <w:left w:val="nil"/>
              <w:bottom w:val="single" w:sz="8" w:space="0" w:color="000000"/>
              <w:right w:val="single" w:sz="8" w:space="0" w:color="000000"/>
            </w:tcBorders>
            <w:shd w:val="clear" w:color="auto" w:fill="auto"/>
            <w:vAlign w:val="center"/>
          </w:tcPr>
          <w:p w14:paraId="00000087" w14:textId="77777777" w:rsidR="00787935" w:rsidRDefault="00130967">
            <w:pPr>
              <w:spacing w:after="0" w:line="240" w:lineRule="auto"/>
              <w:ind w:firstLine="0"/>
              <w:jc w:val="center"/>
              <w:rPr>
                <w:i/>
                <w:color w:val="000000"/>
                <w:sz w:val="20"/>
                <w:szCs w:val="20"/>
              </w:rPr>
            </w:pPr>
            <w:r>
              <w:rPr>
                <w:i/>
                <w:color w:val="000000"/>
                <w:sz w:val="20"/>
                <w:szCs w:val="20"/>
              </w:rPr>
              <w:t>110</w:t>
            </w:r>
          </w:p>
        </w:tc>
        <w:tc>
          <w:tcPr>
            <w:tcW w:w="802" w:type="dxa"/>
            <w:tcBorders>
              <w:top w:val="nil"/>
              <w:left w:val="nil"/>
              <w:bottom w:val="single" w:sz="8" w:space="0" w:color="000000"/>
              <w:right w:val="single" w:sz="8" w:space="0" w:color="000000"/>
            </w:tcBorders>
            <w:shd w:val="clear" w:color="auto" w:fill="auto"/>
            <w:vAlign w:val="center"/>
          </w:tcPr>
          <w:p w14:paraId="00000088" w14:textId="77777777" w:rsidR="00787935" w:rsidRDefault="00130967">
            <w:pPr>
              <w:spacing w:after="0" w:line="240" w:lineRule="auto"/>
              <w:ind w:firstLine="0"/>
              <w:jc w:val="center"/>
              <w:rPr>
                <w:i/>
                <w:color w:val="000000"/>
                <w:sz w:val="20"/>
                <w:szCs w:val="20"/>
              </w:rPr>
            </w:pPr>
            <w:r>
              <w:rPr>
                <w:i/>
                <w:color w:val="000000"/>
                <w:sz w:val="20"/>
                <w:szCs w:val="20"/>
              </w:rPr>
              <w:t>64</w:t>
            </w:r>
          </w:p>
        </w:tc>
        <w:tc>
          <w:tcPr>
            <w:tcW w:w="802" w:type="dxa"/>
            <w:tcBorders>
              <w:top w:val="nil"/>
              <w:left w:val="nil"/>
              <w:bottom w:val="single" w:sz="8" w:space="0" w:color="000000"/>
              <w:right w:val="single" w:sz="8" w:space="0" w:color="000000"/>
            </w:tcBorders>
            <w:shd w:val="clear" w:color="auto" w:fill="auto"/>
            <w:vAlign w:val="center"/>
          </w:tcPr>
          <w:p w14:paraId="00000089" w14:textId="77777777" w:rsidR="00787935" w:rsidRDefault="00130967">
            <w:pPr>
              <w:spacing w:after="0" w:line="240" w:lineRule="auto"/>
              <w:ind w:firstLine="0"/>
              <w:jc w:val="center"/>
              <w:rPr>
                <w:i/>
                <w:color w:val="000000"/>
                <w:sz w:val="20"/>
                <w:szCs w:val="20"/>
              </w:rPr>
            </w:pPr>
            <w:r>
              <w:rPr>
                <w:i/>
                <w:color w:val="000000"/>
                <w:sz w:val="20"/>
                <w:szCs w:val="20"/>
              </w:rPr>
              <w:t>64</w:t>
            </w:r>
          </w:p>
        </w:tc>
        <w:tc>
          <w:tcPr>
            <w:tcW w:w="802" w:type="dxa"/>
            <w:tcBorders>
              <w:top w:val="nil"/>
              <w:left w:val="nil"/>
              <w:bottom w:val="single" w:sz="8" w:space="0" w:color="000000"/>
              <w:right w:val="single" w:sz="8" w:space="0" w:color="000000"/>
            </w:tcBorders>
            <w:shd w:val="clear" w:color="auto" w:fill="auto"/>
            <w:vAlign w:val="center"/>
          </w:tcPr>
          <w:p w14:paraId="0000008A" w14:textId="77777777" w:rsidR="00787935" w:rsidRDefault="00130967">
            <w:pPr>
              <w:spacing w:after="0" w:line="240" w:lineRule="auto"/>
              <w:ind w:firstLine="0"/>
              <w:jc w:val="center"/>
              <w:rPr>
                <w:i/>
                <w:color w:val="000000"/>
                <w:sz w:val="20"/>
                <w:szCs w:val="20"/>
              </w:rPr>
            </w:pPr>
            <w:r>
              <w:rPr>
                <w:i/>
                <w:color w:val="000000"/>
                <w:sz w:val="20"/>
                <w:szCs w:val="20"/>
              </w:rPr>
              <w:t>31</w:t>
            </w:r>
          </w:p>
        </w:tc>
        <w:tc>
          <w:tcPr>
            <w:tcW w:w="802" w:type="dxa"/>
            <w:tcBorders>
              <w:top w:val="nil"/>
              <w:left w:val="nil"/>
              <w:bottom w:val="single" w:sz="8" w:space="0" w:color="000000"/>
              <w:right w:val="single" w:sz="8" w:space="0" w:color="000000"/>
            </w:tcBorders>
            <w:shd w:val="clear" w:color="auto" w:fill="auto"/>
            <w:vAlign w:val="center"/>
          </w:tcPr>
          <w:p w14:paraId="0000008B" w14:textId="77777777" w:rsidR="00787935" w:rsidRDefault="00130967">
            <w:pPr>
              <w:spacing w:after="0" w:line="240" w:lineRule="auto"/>
              <w:ind w:firstLine="0"/>
              <w:jc w:val="center"/>
              <w:rPr>
                <w:i/>
                <w:color w:val="000000"/>
                <w:sz w:val="20"/>
                <w:szCs w:val="20"/>
              </w:rPr>
            </w:pPr>
            <w:r>
              <w:rPr>
                <w:i/>
                <w:color w:val="000000"/>
                <w:sz w:val="20"/>
                <w:szCs w:val="20"/>
              </w:rPr>
              <w:t>55</w:t>
            </w:r>
          </w:p>
        </w:tc>
        <w:tc>
          <w:tcPr>
            <w:tcW w:w="802" w:type="dxa"/>
            <w:tcBorders>
              <w:top w:val="nil"/>
              <w:left w:val="nil"/>
              <w:bottom w:val="single" w:sz="8" w:space="0" w:color="000000"/>
              <w:right w:val="single" w:sz="8" w:space="0" w:color="000000"/>
            </w:tcBorders>
            <w:shd w:val="clear" w:color="auto" w:fill="auto"/>
            <w:vAlign w:val="center"/>
          </w:tcPr>
          <w:p w14:paraId="0000008C" w14:textId="77777777" w:rsidR="00787935" w:rsidRDefault="00130967">
            <w:pPr>
              <w:spacing w:after="0" w:line="240" w:lineRule="auto"/>
              <w:ind w:firstLine="0"/>
              <w:jc w:val="center"/>
              <w:rPr>
                <w:i/>
                <w:color w:val="000000"/>
                <w:sz w:val="20"/>
                <w:szCs w:val="20"/>
              </w:rPr>
            </w:pPr>
            <w:r>
              <w:rPr>
                <w:i/>
                <w:color w:val="000000"/>
                <w:sz w:val="20"/>
                <w:szCs w:val="20"/>
              </w:rPr>
              <w:t>86</w:t>
            </w:r>
          </w:p>
        </w:tc>
        <w:tc>
          <w:tcPr>
            <w:tcW w:w="802" w:type="dxa"/>
            <w:tcBorders>
              <w:top w:val="nil"/>
              <w:left w:val="nil"/>
              <w:bottom w:val="single" w:sz="8" w:space="0" w:color="000000"/>
              <w:right w:val="single" w:sz="8" w:space="0" w:color="000000"/>
            </w:tcBorders>
            <w:shd w:val="clear" w:color="auto" w:fill="auto"/>
            <w:vAlign w:val="center"/>
          </w:tcPr>
          <w:p w14:paraId="0000008D" w14:textId="77777777" w:rsidR="00787935" w:rsidRDefault="00130967">
            <w:pPr>
              <w:spacing w:after="0" w:line="240" w:lineRule="auto"/>
              <w:ind w:firstLine="0"/>
              <w:jc w:val="center"/>
              <w:rPr>
                <w:i/>
                <w:color w:val="000000"/>
                <w:sz w:val="20"/>
                <w:szCs w:val="20"/>
              </w:rPr>
            </w:pPr>
            <w:r>
              <w:rPr>
                <w:i/>
                <w:color w:val="000000"/>
                <w:sz w:val="20"/>
                <w:szCs w:val="20"/>
              </w:rPr>
              <w:t>60</w:t>
            </w:r>
          </w:p>
        </w:tc>
        <w:tc>
          <w:tcPr>
            <w:tcW w:w="802" w:type="dxa"/>
            <w:tcBorders>
              <w:top w:val="nil"/>
              <w:left w:val="nil"/>
              <w:bottom w:val="single" w:sz="8" w:space="0" w:color="000000"/>
              <w:right w:val="single" w:sz="8" w:space="0" w:color="000000"/>
            </w:tcBorders>
            <w:shd w:val="clear" w:color="auto" w:fill="auto"/>
            <w:vAlign w:val="center"/>
          </w:tcPr>
          <w:p w14:paraId="0000008E" w14:textId="77777777" w:rsidR="00787935" w:rsidRDefault="00130967">
            <w:pPr>
              <w:spacing w:after="0" w:line="240" w:lineRule="auto"/>
              <w:ind w:firstLine="0"/>
              <w:jc w:val="center"/>
              <w:rPr>
                <w:i/>
                <w:color w:val="000000"/>
                <w:sz w:val="20"/>
                <w:szCs w:val="20"/>
              </w:rPr>
            </w:pPr>
            <w:r>
              <w:rPr>
                <w:i/>
                <w:color w:val="000000"/>
                <w:sz w:val="20"/>
                <w:szCs w:val="20"/>
              </w:rPr>
              <w:t>53</w:t>
            </w:r>
          </w:p>
        </w:tc>
      </w:tr>
      <w:tr w:rsidR="00787935" w14:paraId="72EAC788" w14:textId="77777777">
        <w:trPr>
          <w:trHeight w:val="299"/>
        </w:trPr>
        <w:tc>
          <w:tcPr>
            <w:tcW w:w="983" w:type="dxa"/>
            <w:tcBorders>
              <w:top w:val="nil"/>
              <w:left w:val="single" w:sz="8" w:space="0" w:color="000000"/>
              <w:bottom w:val="nil"/>
              <w:right w:val="single" w:sz="8" w:space="0" w:color="000000"/>
            </w:tcBorders>
            <w:shd w:val="clear" w:color="auto" w:fill="auto"/>
            <w:vAlign w:val="center"/>
          </w:tcPr>
          <w:p w14:paraId="0000008F"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Cs</w:t>
            </w:r>
          </w:p>
        </w:tc>
        <w:tc>
          <w:tcPr>
            <w:tcW w:w="801" w:type="dxa"/>
            <w:tcBorders>
              <w:top w:val="nil"/>
              <w:left w:val="nil"/>
              <w:bottom w:val="single" w:sz="8" w:space="0" w:color="000000"/>
              <w:right w:val="single" w:sz="8" w:space="0" w:color="000000"/>
            </w:tcBorders>
            <w:shd w:val="clear" w:color="auto" w:fill="auto"/>
            <w:vAlign w:val="center"/>
          </w:tcPr>
          <w:p w14:paraId="00000090" w14:textId="77777777" w:rsidR="00787935" w:rsidRDefault="00130967">
            <w:pPr>
              <w:spacing w:after="0" w:line="240" w:lineRule="auto"/>
              <w:ind w:firstLine="0"/>
              <w:jc w:val="center"/>
              <w:rPr>
                <w:color w:val="000000"/>
              </w:rPr>
            </w:pPr>
            <w:r>
              <w:rPr>
                <w:color w:val="000000"/>
              </w:rPr>
              <w:t>0.5</w:t>
            </w:r>
          </w:p>
        </w:tc>
        <w:tc>
          <w:tcPr>
            <w:tcW w:w="802" w:type="dxa"/>
            <w:tcBorders>
              <w:top w:val="nil"/>
              <w:left w:val="nil"/>
              <w:bottom w:val="single" w:sz="8" w:space="0" w:color="000000"/>
              <w:right w:val="single" w:sz="8" w:space="0" w:color="000000"/>
            </w:tcBorders>
            <w:shd w:val="clear" w:color="auto" w:fill="auto"/>
            <w:vAlign w:val="center"/>
          </w:tcPr>
          <w:p w14:paraId="00000091" w14:textId="77777777" w:rsidR="00787935" w:rsidRDefault="00130967">
            <w:pPr>
              <w:spacing w:after="0" w:line="240" w:lineRule="auto"/>
              <w:ind w:firstLine="0"/>
              <w:jc w:val="center"/>
              <w:rPr>
                <w:color w:val="000000"/>
              </w:rPr>
            </w:pPr>
            <w:r>
              <w:rPr>
                <w:color w:val="000000"/>
              </w:rPr>
              <w:t>0.6</w:t>
            </w:r>
          </w:p>
        </w:tc>
        <w:tc>
          <w:tcPr>
            <w:tcW w:w="802" w:type="dxa"/>
            <w:tcBorders>
              <w:top w:val="nil"/>
              <w:left w:val="nil"/>
              <w:bottom w:val="single" w:sz="8" w:space="0" w:color="000000"/>
              <w:right w:val="single" w:sz="8" w:space="0" w:color="000000"/>
            </w:tcBorders>
            <w:shd w:val="clear" w:color="auto" w:fill="auto"/>
            <w:vAlign w:val="center"/>
          </w:tcPr>
          <w:p w14:paraId="00000092" w14:textId="77777777" w:rsidR="00787935" w:rsidRDefault="00130967">
            <w:pPr>
              <w:spacing w:after="0" w:line="240" w:lineRule="auto"/>
              <w:ind w:firstLine="0"/>
              <w:jc w:val="center"/>
              <w:rPr>
                <w:color w:val="000000"/>
              </w:rPr>
            </w:pPr>
            <w:r>
              <w:rPr>
                <w:color w:val="000000"/>
              </w:rPr>
              <w:t>3.3</w:t>
            </w:r>
          </w:p>
        </w:tc>
        <w:tc>
          <w:tcPr>
            <w:tcW w:w="802" w:type="dxa"/>
            <w:tcBorders>
              <w:top w:val="nil"/>
              <w:left w:val="nil"/>
              <w:bottom w:val="single" w:sz="8" w:space="0" w:color="000000"/>
              <w:right w:val="single" w:sz="8" w:space="0" w:color="000000"/>
            </w:tcBorders>
            <w:shd w:val="clear" w:color="auto" w:fill="auto"/>
            <w:vAlign w:val="center"/>
          </w:tcPr>
          <w:p w14:paraId="00000093" w14:textId="77777777" w:rsidR="00787935" w:rsidRDefault="00130967">
            <w:pPr>
              <w:spacing w:after="0" w:line="240" w:lineRule="auto"/>
              <w:ind w:firstLine="0"/>
              <w:jc w:val="center"/>
              <w:rPr>
                <w:color w:val="000000"/>
              </w:rPr>
            </w:pPr>
            <w:r>
              <w:rPr>
                <w:color w:val="000000"/>
              </w:rPr>
              <w:t>3.7</w:t>
            </w:r>
          </w:p>
        </w:tc>
        <w:tc>
          <w:tcPr>
            <w:tcW w:w="802" w:type="dxa"/>
            <w:tcBorders>
              <w:top w:val="nil"/>
              <w:left w:val="nil"/>
              <w:bottom w:val="single" w:sz="8" w:space="0" w:color="000000"/>
              <w:right w:val="single" w:sz="8" w:space="0" w:color="000000"/>
            </w:tcBorders>
            <w:shd w:val="clear" w:color="auto" w:fill="auto"/>
            <w:vAlign w:val="center"/>
          </w:tcPr>
          <w:p w14:paraId="00000094" w14:textId="77777777" w:rsidR="00787935" w:rsidRDefault="00130967">
            <w:pPr>
              <w:spacing w:after="0" w:line="240" w:lineRule="auto"/>
              <w:ind w:firstLine="0"/>
              <w:jc w:val="center"/>
              <w:rPr>
                <w:color w:val="000000"/>
              </w:rPr>
            </w:pPr>
            <w:r>
              <w:rPr>
                <w:color w:val="000000"/>
              </w:rPr>
              <w:t>1.3</w:t>
            </w:r>
          </w:p>
        </w:tc>
        <w:tc>
          <w:tcPr>
            <w:tcW w:w="802" w:type="dxa"/>
            <w:tcBorders>
              <w:top w:val="nil"/>
              <w:left w:val="nil"/>
              <w:bottom w:val="single" w:sz="8" w:space="0" w:color="000000"/>
              <w:right w:val="single" w:sz="8" w:space="0" w:color="000000"/>
            </w:tcBorders>
            <w:shd w:val="clear" w:color="auto" w:fill="auto"/>
            <w:vAlign w:val="center"/>
          </w:tcPr>
          <w:p w14:paraId="00000095" w14:textId="77777777" w:rsidR="00787935" w:rsidRDefault="00130967">
            <w:pPr>
              <w:spacing w:after="0" w:line="240" w:lineRule="auto"/>
              <w:ind w:firstLine="0"/>
              <w:jc w:val="center"/>
              <w:rPr>
                <w:color w:val="000000"/>
              </w:rPr>
            </w:pPr>
            <w:r>
              <w:rPr>
                <w:color w:val="000000"/>
              </w:rPr>
              <w:t>0.7</w:t>
            </w:r>
          </w:p>
        </w:tc>
        <w:tc>
          <w:tcPr>
            <w:tcW w:w="802" w:type="dxa"/>
            <w:tcBorders>
              <w:top w:val="nil"/>
              <w:left w:val="nil"/>
              <w:bottom w:val="single" w:sz="8" w:space="0" w:color="000000"/>
              <w:right w:val="single" w:sz="8" w:space="0" w:color="000000"/>
            </w:tcBorders>
            <w:shd w:val="clear" w:color="auto" w:fill="auto"/>
            <w:vAlign w:val="center"/>
          </w:tcPr>
          <w:p w14:paraId="00000096" w14:textId="77777777" w:rsidR="00787935" w:rsidRDefault="00130967">
            <w:pPr>
              <w:spacing w:after="0" w:line="240" w:lineRule="auto"/>
              <w:ind w:firstLine="0"/>
              <w:jc w:val="center"/>
              <w:rPr>
                <w:color w:val="000000"/>
              </w:rPr>
            </w:pPr>
            <w:r>
              <w:rPr>
                <w:color w:val="000000"/>
              </w:rPr>
              <w:t>3.3</w:t>
            </w:r>
          </w:p>
        </w:tc>
        <w:tc>
          <w:tcPr>
            <w:tcW w:w="802" w:type="dxa"/>
            <w:tcBorders>
              <w:top w:val="nil"/>
              <w:left w:val="nil"/>
              <w:bottom w:val="single" w:sz="8" w:space="0" w:color="000000"/>
              <w:right w:val="single" w:sz="8" w:space="0" w:color="000000"/>
            </w:tcBorders>
            <w:shd w:val="clear" w:color="auto" w:fill="auto"/>
            <w:vAlign w:val="center"/>
          </w:tcPr>
          <w:p w14:paraId="00000097" w14:textId="77777777" w:rsidR="00787935" w:rsidRDefault="00130967">
            <w:pPr>
              <w:spacing w:after="0" w:line="240" w:lineRule="auto"/>
              <w:ind w:firstLine="0"/>
              <w:jc w:val="center"/>
              <w:rPr>
                <w:color w:val="000000"/>
              </w:rPr>
            </w:pPr>
            <w:r>
              <w:rPr>
                <w:color w:val="000000"/>
              </w:rPr>
              <w:t>0.8</w:t>
            </w:r>
          </w:p>
        </w:tc>
        <w:tc>
          <w:tcPr>
            <w:tcW w:w="802" w:type="dxa"/>
            <w:tcBorders>
              <w:top w:val="nil"/>
              <w:left w:val="nil"/>
              <w:bottom w:val="single" w:sz="8" w:space="0" w:color="000000"/>
              <w:right w:val="single" w:sz="8" w:space="0" w:color="000000"/>
            </w:tcBorders>
            <w:shd w:val="clear" w:color="auto" w:fill="auto"/>
            <w:vAlign w:val="center"/>
          </w:tcPr>
          <w:p w14:paraId="00000098" w14:textId="77777777" w:rsidR="00787935" w:rsidRDefault="00130967">
            <w:pPr>
              <w:spacing w:after="0" w:line="240" w:lineRule="auto"/>
              <w:ind w:firstLine="0"/>
              <w:jc w:val="center"/>
              <w:rPr>
                <w:color w:val="000000"/>
              </w:rPr>
            </w:pPr>
            <w:r>
              <w:rPr>
                <w:color w:val="000000"/>
              </w:rPr>
              <w:t>1.9</w:t>
            </w:r>
          </w:p>
        </w:tc>
        <w:tc>
          <w:tcPr>
            <w:tcW w:w="802" w:type="dxa"/>
            <w:tcBorders>
              <w:top w:val="nil"/>
              <w:left w:val="nil"/>
              <w:bottom w:val="single" w:sz="8" w:space="0" w:color="000000"/>
              <w:right w:val="single" w:sz="8" w:space="0" w:color="000000"/>
            </w:tcBorders>
            <w:shd w:val="clear" w:color="auto" w:fill="auto"/>
            <w:vAlign w:val="center"/>
          </w:tcPr>
          <w:p w14:paraId="00000099" w14:textId="77777777" w:rsidR="00787935" w:rsidRDefault="00130967">
            <w:pPr>
              <w:spacing w:after="0" w:line="240" w:lineRule="auto"/>
              <w:ind w:firstLine="0"/>
              <w:jc w:val="center"/>
              <w:rPr>
                <w:color w:val="000000"/>
              </w:rPr>
            </w:pPr>
            <w:r>
              <w:rPr>
                <w:color w:val="000000"/>
              </w:rPr>
              <w:t>0.8</w:t>
            </w:r>
          </w:p>
        </w:tc>
        <w:tc>
          <w:tcPr>
            <w:tcW w:w="802" w:type="dxa"/>
            <w:tcBorders>
              <w:top w:val="nil"/>
              <w:left w:val="nil"/>
              <w:bottom w:val="single" w:sz="8" w:space="0" w:color="000000"/>
              <w:right w:val="single" w:sz="8" w:space="0" w:color="000000"/>
            </w:tcBorders>
            <w:shd w:val="clear" w:color="auto" w:fill="auto"/>
            <w:vAlign w:val="center"/>
          </w:tcPr>
          <w:p w14:paraId="0000009A" w14:textId="77777777" w:rsidR="00787935" w:rsidRDefault="00130967">
            <w:pPr>
              <w:spacing w:after="0" w:line="240" w:lineRule="auto"/>
              <w:ind w:firstLine="0"/>
              <w:jc w:val="center"/>
              <w:rPr>
                <w:color w:val="000000"/>
              </w:rPr>
            </w:pPr>
            <w:r>
              <w:rPr>
                <w:color w:val="000000"/>
              </w:rPr>
              <w:t>2.5</w:t>
            </w:r>
          </w:p>
        </w:tc>
      </w:tr>
      <w:tr w:rsidR="00787935" w14:paraId="33F5AF9B" w14:textId="77777777">
        <w:trPr>
          <w:trHeight w:val="299"/>
        </w:trPr>
        <w:tc>
          <w:tcPr>
            <w:tcW w:w="983" w:type="dxa"/>
            <w:tcBorders>
              <w:top w:val="nil"/>
              <w:left w:val="single" w:sz="8" w:space="0" w:color="000000"/>
              <w:bottom w:val="single" w:sz="8" w:space="0" w:color="000000"/>
              <w:right w:val="single" w:sz="8" w:space="0" w:color="000000"/>
            </w:tcBorders>
            <w:shd w:val="clear" w:color="auto" w:fill="auto"/>
            <w:vAlign w:val="center"/>
          </w:tcPr>
          <w:p w14:paraId="0000009B"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(ppm)</w:t>
            </w:r>
          </w:p>
        </w:tc>
        <w:tc>
          <w:tcPr>
            <w:tcW w:w="801" w:type="dxa"/>
            <w:tcBorders>
              <w:top w:val="nil"/>
              <w:left w:val="nil"/>
              <w:bottom w:val="single" w:sz="8" w:space="0" w:color="000000"/>
              <w:right w:val="single" w:sz="8" w:space="0" w:color="000000"/>
            </w:tcBorders>
            <w:shd w:val="clear" w:color="auto" w:fill="auto"/>
            <w:vAlign w:val="center"/>
          </w:tcPr>
          <w:p w14:paraId="0000009C" w14:textId="77777777" w:rsidR="00787935" w:rsidRDefault="00130967">
            <w:pPr>
              <w:spacing w:after="0" w:line="240" w:lineRule="auto"/>
              <w:ind w:firstLine="0"/>
              <w:jc w:val="center"/>
              <w:rPr>
                <w:i/>
                <w:color w:val="000000"/>
                <w:sz w:val="20"/>
                <w:szCs w:val="20"/>
              </w:rPr>
            </w:pPr>
            <w:r>
              <w:rPr>
                <w:i/>
                <w:color w:val="000000"/>
                <w:sz w:val="20"/>
                <w:szCs w:val="20"/>
              </w:rPr>
              <w:t>0.2</w:t>
            </w:r>
          </w:p>
        </w:tc>
        <w:tc>
          <w:tcPr>
            <w:tcW w:w="802" w:type="dxa"/>
            <w:tcBorders>
              <w:top w:val="nil"/>
              <w:left w:val="nil"/>
              <w:bottom w:val="single" w:sz="8" w:space="0" w:color="000000"/>
              <w:right w:val="single" w:sz="8" w:space="0" w:color="000000"/>
            </w:tcBorders>
            <w:shd w:val="clear" w:color="auto" w:fill="auto"/>
            <w:vAlign w:val="center"/>
          </w:tcPr>
          <w:p w14:paraId="0000009D" w14:textId="77777777" w:rsidR="00787935" w:rsidRDefault="00130967">
            <w:pPr>
              <w:spacing w:after="0" w:line="240" w:lineRule="auto"/>
              <w:ind w:firstLine="0"/>
              <w:jc w:val="center"/>
              <w:rPr>
                <w:i/>
                <w:color w:val="000000"/>
                <w:sz w:val="20"/>
                <w:szCs w:val="20"/>
              </w:rPr>
            </w:pPr>
            <w:r>
              <w:rPr>
                <w:i/>
                <w:color w:val="000000"/>
                <w:sz w:val="20"/>
                <w:szCs w:val="20"/>
              </w:rPr>
              <w:t>0.2</w:t>
            </w:r>
          </w:p>
        </w:tc>
        <w:tc>
          <w:tcPr>
            <w:tcW w:w="802" w:type="dxa"/>
            <w:tcBorders>
              <w:top w:val="nil"/>
              <w:left w:val="nil"/>
              <w:bottom w:val="single" w:sz="8" w:space="0" w:color="000000"/>
              <w:right w:val="single" w:sz="8" w:space="0" w:color="000000"/>
            </w:tcBorders>
            <w:shd w:val="clear" w:color="auto" w:fill="auto"/>
            <w:vAlign w:val="center"/>
          </w:tcPr>
          <w:p w14:paraId="0000009E" w14:textId="77777777" w:rsidR="00787935" w:rsidRDefault="00130967">
            <w:pPr>
              <w:spacing w:after="0" w:line="240" w:lineRule="auto"/>
              <w:ind w:firstLine="0"/>
              <w:jc w:val="center"/>
              <w:rPr>
                <w:i/>
                <w:color w:val="000000"/>
                <w:sz w:val="20"/>
                <w:szCs w:val="20"/>
              </w:rPr>
            </w:pPr>
            <w:r>
              <w:rPr>
                <w:i/>
                <w:color w:val="000000"/>
                <w:sz w:val="20"/>
                <w:szCs w:val="20"/>
              </w:rPr>
              <w:t>0.8</w:t>
            </w:r>
          </w:p>
        </w:tc>
        <w:tc>
          <w:tcPr>
            <w:tcW w:w="802" w:type="dxa"/>
            <w:tcBorders>
              <w:top w:val="nil"/>
              <w:left w:val="nil"/>
              <w:bottom w:val="single" w:sz="8" w:space="0" w:color="000000"/>
              <w:right w:val="single" w:sz="8" w:space="0" w:color="000000"/>
            </w:tcBorders>
            <w:shd w:val="clear" w:color="auto" w:fill="auto"/>
            <w:vAlign w:val="center"/>
          </w:tcPr>
          <w:p w14:paraId="0000009F" w14:textId="77777777" w:rsidR="00787935" w:rsidRDefault="00130967">
            <w:pPr>
              <w:spacing w:after="0" w:line="240" w:lineRule="auto"/>
              <w:ind w:firstLine="0"/>
              <w:jc w:val="center"/>
              <w:rPr>
                <w:i/>
                <w:color w:val="000000"/>
                <w:sz w:val="20"/>
                <w:szCs w:val="20"/>
              </w:rPr>
            </w:pPr>
            <w:r>
              <w:rPr>
                <w:i/>
                <w:color w:val="000000"/>
                <w:sz w:val="20"/>
                <w:szCs w:val="20"/>
              </w:rPr>
              <w:t>1</w:t>
            </w:r>
          </w:p>
        </w:tc>
        <w:tc>
          <w:tcPr>
            <w:tcW w:w="802" w:type="dxa"/>
            <w:tcBorders>
              <w:top w:val="nil"/>
              <w:left w:val="nil"/>
              <w:bottom w:val="single" w:sz="8" w:space="0" w:color="000000"/>
              <w:right w:val="single" w:sz="8" w:space="0" w:color="000000"/>
            </w:tcBorders>
            <w:shd w:val="clear" w:color="auto" w:fill="auto"/>
            <w:vAlign w:val="center"/>
          </w:tcPr>
          <w:p w14:paraId="000000A0" w14:textId="77777777" w:rsidR="00787935" w:rsidRDefault="00130967">
            <w:pPr>
              <w:spacing w:after="0" w:line="240" w:lineRule="auto"/>
              <w:ind w:firstLine="0"/>
              <w:jc w:val="center"/>
              <w:rPr>
                <w:i/>
                <w:color w:val="000000"/>
                <w:sz w:val="20"/>
                <w:szCs w:val="20"/>
              </w:rPr>
            </w:pPr>
            <w:r>
              <w:rPr>
                <w:i/>
                <w:color w:val="000000"/>
                <w:sz w:val="20"/>
                <w:szCs w:val="20"/>
              </w:rPr>
              <w:t>0.4</w:t>
            </w:r>
          </w:p>
        </w:tc>
        <w:tc>
          <w:tcPr>
            <w:tcW w:w="802" w:type="dxa"/>
            <w:tcBorders>
              <w:top w:val="nil"/>
              <w:left w:val="nil"/>
              <w:bottom w:val="single" w:sz="8" w:space="0" w:color="000000"/>
              <w:right w:val="single" w:sz="8" w:space="0" w:color="000000"/>
            </w:tcBorders>
            <w:shd w:val="clear" w:color="auto" w:fill="auto"/>
            <w:vAlign w:val="center"/>
          </w:tcPr>
          <w:p w14:paraId="000000A1" w14:textId="77777777" w:rsidR="00787935" w:rsidRDefault="00130967">
            <w:pPr>
              <w:spacing w:after="0" w:line="240" w:lineRule="auto"/>
              <w:ind w:firstLine="0"/>
              <w:jc w:val="center"/>
              <w:rPr>
                <w:i/>
                <w:color w:val="000000"/>
                <w:sz w:val="20"/>
                <w:szCs w:val="20"/>
              </w:rPr>
            </w:pPr>
            <w:r>
              <w:rPr>
                <w:i/>
                <w:color w:val="000000"/>
                <w:sz w:val="20"/>
                <w:szCs w:val="20"/>
              </w:rPr>
              <w:t>0.3</w:t>
            </w:r>
          </w:p>
        </w:tc>
        <w:tc>
          <w:tcPr>
            <w:tcW w:w="802" w:type="dxa"/>
            <w:tcBorders>
              <w:top w:val="nil"/>
              <w:left w:val="nil"/>
              <w:bottom w:val="single" w:sz="8" w:space="0" w:color="000000"/>
              <w:right w:val="single" w:sz="8" w:space="0" w:color="000000"/>
            </w:tcBorders>
            <w:shd w:val="clear" w:color="auto" w:fill="auto"/>
            <w:vAlign w:val="center"/>
          </w:tcPr>
          <w:p w14:paraId="000000A2" w14:textId="77777777" w:rsidR="00787935" w:rsidRDefault="00130967">
            <w:pPr>
              <w:spacing w:after="0" w:line="240" w:lineRule="auto"/>
              <w:ind w:firstLine="0"/>
              <w:jc w:val="center"/>
              <w:rPr>
                <w:i/>
                <w:color w:val="000000"/>
                <w:sz w:val="20"/>
                <w:szCs w:val="20"/>
              </w:rPr>
            </w:pPr>
            <w:r>
              <w:rPr>
                <w:i/>
                <w:color w:val="000000"/>
                <w:sz w:val="20"/>
                <w:szCs w:val="20"/>
              </w:rPr>
              <w:t>0.5</w:t>
            </w:r>
          </w:p>
        </w:tc>
        <w:tc>
          <w:tcPr>
            <w:tcW w:w="802" w:type="dxa"/>
            <w:tcBorders>
              <w:top w:val="nil"/>
              <w:left w:val="nil"/>
              <w:bottom w:val="single" w:sz="8" w:space="0" w:color="000000"/>
              <w:right w:val="single" w:sz="8" w:space="0" w:color="000000"/>
            </w:tcBorders>
            <w:shd w:val="clear" w:color="auto" w:fill="auto"/>
            <w:vAlign w:val="center"/>
          </w:tcPr>
          <w:p w14:paraId="000000A3" w14:textId="77777777" w:rsidR="00787935" w:rsidRDefault="00130967">
            <w:pPr>
              <w:spacing w:after="0" w:line="240" w:lineRule="auto"/>
              <w:ind w:firstLine="0"/>
              <w:jc w:val="center"/>
              <w:rPr>
                <w:i/>
                <w:color w:val="000000"/>
                <w:sz w:val="20"/>
                <w:szCs w:val="20"/>
              </w:rPr>
            </w:pPr>
            <w:r>
              <w:rPr>
                <w:i/>
                <w:color w:val="000000"/>
                <w:sz w:val="20"/>
                <w:szCs w:val="20"/>
              </w:rPr>
              <w:t>0.1</w:t>
            </w:r>
          </w:p>
        </w:tc>
        <w:tc>
          <w:tcPr>
            <w:tcW w:w="802" w:type="dxa"/>
            <w:tcBorders>
              <w:top w:val="nil"/>
              <w:left w:val="nil"/>
              <w:bottom w:val="single" w:sz="8" w:space="0" w:color="000000"/>
              <w:right w:val="single" w:sz="8" w:space="0" w:color="000000"/>
            </w:tcBorders>
            <w:shd w:val="clear" w:color="auto" w:fill="auto"/>
            <w:vAlign w:val="center"/>
          </w:tcPr>
          <w:p w14:paraId="000000A4" w14:textId="77777777" w:rsidR="00787935" w:rsidRDefault="00130967">
            <w:pPr>
              <w:spacing w:after="0" w:line="240" w:lineRule="auto"/>
              <w:ind w:firstLine="0"/>
              <w:jc w:val="center"/>
              <w:rPr>
                <w:i/>
                <w:color w:val="000000"/>
                <w:sz w:val="20"/>
                <w:szCs w:val="20"/>
              </w:rPr>
            </w:pPr>
            <w:r>
              <w:rPr>
                <w:i/>
                <w:color w:val="000000"/>
                <w:sz w:val="20"/>
                <w:szCs w:val="20"/>
              </w:rPr>
              <w:t>0.9</w:t>
            </w:r>
          </w:p>
        </w:tc>
        <w:tc>
          <w:tcPr>
            <w:tcW w:w="802" w:type="dxa"/>
            <w:tcBorders>
              <w:top w:val="nil"/>
              <w:left w:val="nil"/>
              <w:bottom w:val="single" w:sz="8" w:space="0" w:color="000000"/>
              <w:right w:val="single" w:sz="8" w:space="0" w:color="000000"/>
            </w:tcBorders>
            <w:shd w:val="clear" w:color="auto" w:fill="auto"/>
            <w:vAlign w:val="center"/>
          </w:tcPr>
          <w:p w14:paraId="000000A5" w14:textId="77777777" w:rsidR="00787935" w:rsidRDefault="00130967">
            <w:pPr>
              <w:spacing w:after="0" w:line="240" w:lineRule="auto"/>
              <w:ind w:firstLine="0"/>
              <w:jc w:val="center"/>
              <w:rPr>
                <w:i/>
                <w:color w:val="000000"/>
                <w:sz w:val="20"/>
                <w:szCs w:val="20"/>
              </w:rPr>
            </w:pPr>
            <w:r>
              <w:rPr>
                <w:i/>
                <w:color w:val="000000"/>
                <w:sz w:val="20"/>
                <w:szCs w:val="20"/>
              </w:rPr>
              <w:t>0.3</w:t>
            </w:r>
          </w:p>
        </w:tc>
        <w:tc>
          <w:tcPr>
            <w:tcW w:w="802" w:type="dxa"/>
            <w:tcBorders>
              <w:top w:val="nil"/>
              <w:left w:val="nil"/>
              <w:bottom w:val="single" w:sz="8" w:space="0" w:color="000000"/>
              <w:right w:val="single" w:sz="8" w:space="0" w:color="000000"/>
            </w:tcBorders>
            <w:shd w:val="clear" w:color="auto" w:fill="auto"/>
            <w:vAlign w:val="center"/>
          </w:tcPr>
          <w:p w14:paraId="000000A6" w14:textId="77777777" w:rsidR="00787935" w:rsidRDefault="00130967">
            <w:pPr>
              <w:spacing w:after="0" w:line="240" w:lineRule="auto"/>
              <w:ind w:firstLine="0"/>
              <w:jc w:val="center"/>
              <w:rPr>
                <w:i/>
                <w:color w:val="000000"/>
                <w:sz w:val="20"/>
                <w:szCs w:val="20"/>
              </w:rPr>
            </w:pPr>
            <w:r>
              <w:rPr>
                <w:i/>
                <w:color w:val="000000"/>
                <w:sz w:val="20"/>
                <w:szCs w:val="20"/>
              </w:rPr>
              <w:t>0.7</w:t>
            </w:r>
          </w:p>
        </w:tc>
      </w:tr>
      <w:tr w:rsidR="00787935" w14:paraId="735EA93E" w14:textId="77777777">
        <w:trPr>
          <w:trHeight w:val="299"/>
        </w:trPr>
        <w:tc>
          <w:tcPr>
            <w:tcW w:w="983" w:type="dxa"/>
            <w:tcBorders>
              <w:top w:val="nil"/>
              <w:left w:val="single" w:sz="8" w:space="0" w:color="000000"/>
              <w:bottom w:val="nil"/>
              <w:right w:val="single" w:sz="8" w:space="0" w:color="000000"/>
            </w:tcBorders>
            <w:shd w:val="clear" w:color="auto" w:fill="auto"/>
            <w:vAlign w:val="center"/>
          </w:tcPr>
          <w:p w14:paraId="000000A7"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Ba</w:t>
            </w:r>
          </w:p>
        </w:tc>
        <w:tc>
          <w:tcPr>
            <w:tcW w:w="801" w:type="dxa"/>
            <w:tcBorders>
              <w:top w:val="nil"/>
              <w:left w:val="nil"/>
              <w:bottom w:val="single" w:sz="8" w:space="0" w:color="000000"/>
              <w:right w:val="single" w:sz="8" w:space="0" w:color="000000"/>
            </w:tcBorders>
            <w:shd w:val="clear" w:color="auto" w:fill="auto"/>
            <w:vAlign w:val="center"/>
          </w:tcPr>
          <w:p w14:paraId="000000A8" w14:textId="77777777" w:rsidR="00787935" w:rsidRDefault="00130967">
            <w:pPr>
              <w:spacing w:after="0" w:line="240" w:lineRule="auto"/>
              <w:ind w:firstLine="0"/>
              <w:jc w:val="center"/>
              <w:rPr>
                <w:color w:val="000000"/>
              </w:rPr>
            </w:pPr>
            <w:r>
              <w:rPr>
                <w:color w:val="000000"/>
              </w:rPr>
              <w:t>951</w:t>
            </w:r>
          </w:p>
        </w:tc>
        <w:tc>
          <w:tcPr>
            <w:tcW w:w="802" w:type="dxa"/>
            <w:tcBorders>
              <w:top w:val="nil"/>
              <w:left w:val="nil"/>
              <w:bottom w:val="single" w:sz="8" w:space="0" w:color="000000"/>
              <w:right w:val="single" w:sz="8" w:space="0" w:color="000000"/>
            </w:tcBorders>
            <w:shd w:val="clear" w:color="auto" w:fill="auto"/>
            <w:vAlign w:val="center"/>
          </w:tcPr>
          <w:p w14:paraId="000000A9" w14:textId="77777777" w:rsidR="00787935" w:rsidRDefault="00130967">
            <w:pPr>
              <w:spacing w:after="0" w:line="240" w:lineRule="auto"/>
              <w:ind w:firstLine="0"/>
              <w:jc w:val="center"/>
              <w:rPr>
                <w:color w:val="000000"/>
              </w:rPr>
            </w:pPr>
            <w:r>
              <w:rPr>
                <w:color w:val="000000"/>
              </w:rPr>
              <w:t>358</w:t>
            </w:r>
          </w:p>
        </w:tc>
        <w:tc>
          <w:tcPr>
            <w:tcW w:w="802" w:type="dxa"/>
            <w:tcBorders>
              <w:top w:val="nil"/>
              <w:left w:val="nil"/>
              <w:bottom w:val="single" w:sz="8" w:space="0" w:color="000000"/>
              <w:right w:val="single" w:sz="8" w:space="0" w:color="000000"/>
            </w:tcBorders>
            <w:shd w:val="clear" w:color="auto" w:fill="auto"/>
            <w:vAlign w:val="center"/>
          </w:tcPr>
          <w:p w14:paraId="000000AA" w14:textId="77777777" w:rsidR="00787935" w:rsidRDefault="00130967">
            <w:pPr>
              <w:spacing w:after="0" w:line="240" w:lineRule="auto"/>
              <w:ind w:firstLine="0"/>
              <w:jc w:val="center"/>
              <w:rPr>
                <w:color w:val="000000"/>
              </w:rPr>
            </w:pPr>
            <w:r>
              <w:rPr>
                <w:color w:val="000000"/>
              </w:rPr>
              <w:t>320</w:t>
            </w:r>
          </w:p>
        </w:tc>
        <w:tc>
          <w:tcPr>
            <w:tcW w:w="802" w:type="dxa"/>
            <w:tcBorders>
              <w:top w:val="nil"/>
              <w:left w:val="nil"/>
              <w:bottom w:val="single" w:sz="8" w:space="0" w:color="000000"/>
              <w:right w:val="single" w:sz="8" w:space="0" w:color="000000"/>
            </w:tcBorders>
            <w:shd w:val="clear" w:color="auto" w:fill="auto"/>
            <w:vAlign w:val="center"/>
          </w:tcPr>
          <w:p w14:paraId="000000AB" w14:textId="77777777" w:rsidR="00787935" w:rsidRDefault="00130967">
            <w:pPr>
              <w:spacing w:after="0" w:line="240" w:lineRule="auto"/>
              <w:ind w:firstLine="0"/>
              <w:jc w:val="center"/>
              <w:rPr>
                <w:color w:val="000000"/>
              </w:rPr>
            </w:pPr>
            <w:r>
              <w:rPr>
                <w:color w:val="000000"/>
              </w:rPr>
              <w:t>500</w:t>
            </w:r>
          </w:p>
        </w:tc>
        <w:tc>
          <w:tcPr>
            <w:tcW w:w="802" w:type="dxa"/>
            <w:tcBorders>
              <w:top w:val="nil"/>
              <w:left w:val="nil"/>
              <w:bottom w:val="single" w:sz="8" w:space="0" w:color="000000"/>
              <w:right w:val="single" w:sz="8" w:space="0" w:color="000000"/>
            </w:tcBorders>
            <w:shd w:val="clear" w:color="auto" w:fill="auto"/>
            <w:vAlign w:val="center"/>
          </w:tcPr>
          <w:p w14:paraId="000000AC" w14:textId="77777777" w:rsidR="00787935" w:rsidRDefault="00130967">
            <w:pPr>
              <w:spacing w:after="0" w:line="240" w:lineRule="auto"/>
              <w:ind w:firstLine="0"/>
              <w:jc w:val="center"/>
              <w:rPr>
                <w:color w:val="000000"/>
              </w:rPr>
            </w:pPr>
            <w:r>
              <w:rPr>
                <w:color w:val="000000"/>
              </w:rPr>
              <w:t>442</w:t>
            </w:r>
          </w:p>
        </w:tc>
        <w:tc>
          <w:tcPr>
            <w:tcW w:w="802" w:type="dxa"/>
            <w:tcBorders>
              <w:top w:val="nil"/>
              <w:left w:val="nil"/>
              <w:bottom w:val="single" w:sz="8" w:space="0" w:color="000000"/>
              <w:right w:val="single" w:sz="8" w:space="0" w:color="000000"/>
            </w:tcBorders>
            <w:shd w:val="clear" w:color="auto" w:fill="auto"/>
            <w:vAlign w:val="center"/>
          </w:tcPr>
          <w:p w14:paraId="000000AD" w14:textId="77777777" w:rsidR="00787935" w:rsidRDefault="00130967">
            <w:pPr>
              <w:spacing w:after="0" w:line="240" w:lineRule="auto"/>
              <w:ind w:firstLine="0"/>
              <w:jc w:val="center"/>
              <w:rPr>
                <w:color w:val="000000"/>
              </w:rPr>
            </w:pPr>
            <w:r>
              <w:rPr>
                <w:color w:val="000000"/>
              </w:rPr>
              <w:t>264</w:t>
            </w:r>
          </w:p>
        </w:tc>
        <w:tc>
          <w:tcPr>
            <w:tcW w:w="802" w:type="dxa"/>
            <w:tcBorders>
              <w:top w:val="nil"/>
              <w:left w:val="nil"/>
              <w:bottom w:val="single" w:sz="8" w:space="0" w:color="000000"/>
              <w:right w:val="single" w:sz="8" w:space="0" w:color="000000"/>
            </w:tcBorders>
            <w:shd w:val="clear" w:color="auto" w:fill="auto"/>
            <w:vAlign w:val="center"/>
          </w:tcPr>
          <w:p w14:paraId="000000AE" w14:textId="77777777" w:rsidR="00787935" w:rsidRDefault="00130967">
            <w:pPr>
              <w:spacing w:after="0" w:line="240" w:lineRule="auto"/>
              <w:ind w:firstLine="0"/>
              <w:jc w:val="center"/>
              <w:rPr>
                <w:color w:val="000000"/>
              </w:rPr>
            </w:pPr>
            <w:r>
              <w:rPr>
                <w:color w:val="000000"/>
              </w:rPr>
              <w:t>329</w:t>
            </w:r>
          </w:p>
        </w:tc>
        <w:tc>
          <w:tcPr>
            <w:tcW w:w="802" w:type="dxa"/>
            <w:tcBorders>
              <w:top w:val="nil"/>
              <w:left w:val="nil"/>
              <w:bottom w:val="single" w:sz="8" w:space="0" w:color="000000"/>
              <w:right w:val="single" w:sz="8" w:space="0" w:color="000000"/>
            </w:tcBorders>
            <w:shd w:val="clear" w:color="auto" w:fill="auto"/>
            <w:vAlign w:val="center"/>
          </w:tcPr>
          <w:p w14:paraId="000000AF" w14:textId="77777777" w:rsidR="00787935" w:rsidRDefault="00130967">
            <w:pPr>
              <w:spacing w:after="0" w:line="240" w:lineRule="auto"/>
              <w:ind w:firstLine="0"/>
              <w:jc w:val="center"/>
              <w:rPr>
                <w:color w:val="000000"/>
              </w:rPr>
            </w:pPr>
            <w:r>
              <w:rPr>
                <w:color w:val="000000"/>
              </w:rPr>
              <w:t>821</w:t>
            </w:r>
          </w:p>
        </w:tc>
        <w:tc>
          <w:tcPr>
            <w:tcW w:w="802" w:type="dxa"/>
            <w:tcBorders>
              <w:top w:val="nil"/>
              <w:left w:val="nil"/>
              <w:bottom w:val="single" w:sz="8" w:space="0" w:color="000000"/>
              <w:right w:val="single" w:sz="8" w:space="0" w:color="000000"/>
            </w:tcBorders>
            <w:shd w:val="clear" w:color="auto" w:fill="auto"/>
            <w:vAlign w:val="center"/>
          </w:tcPr>
          <w:p w14:paraId="000000B0" w14:textId="77777777" w:rsidR="00787935" w:rsidRDefault="00130967">
            <w:pPr>
              <w:spacing w:after="0" w:line="240" w:lineRule="auto"/>
              <w:ind w:firstLine="0"/>
              <w:jc w:val="center"/>
              <w:rPr>
                <w:color w:val="000000"/>
              </w:rPr>
            </w:pPr>
            <w:r>
              <w:rPr>
                <w:color w:val="000000"/>
              </w:rPr>
              <w:t>303</w:t>
            </w:r>
          </w:p>
        </w:tc>
        <w:tc>
          <w:tcPr>
            <w:tcW w:w="802" w:type="dxa"/>
            <w:tcBorders>
              <w:top w:val="nil"/>
              <w:left w:val="nil"/>
              <w:bottom w:val="single" w:sz="8" w:space="0" w:color="000000"/>
              <w:right w:val="single" w:sz="8" w:space="0" w:color="000000"/>
            </w:tcBorders>
            <w:shd w:val="clear" w:color="auto" w:fill="auto"/>
            <w:vAlign w:val="center"/>
          </w:tcPr>
          <w:p w14:paraId="000000B1" w14:textId="77777777" w:rsidR="00787935" w:rsidRDefault="00130967">
            <w:pPr>
              <w:spacing w:after="0" w:line="240" w:lineRule="auto"/>
              <w:ind w:firstLine="0"/>
              <w:jc w:val="center"/>
              <w:rPr>
                <w:color w:val="000000"/>
              </w:rPr>
            </w:pPr>
            <w:r>
              <w:rPr>
                <w:color w:val="000000"/>
              </w:rPr>
              <w:t>388</w:t>
            </w:r>
          </w:p>
        </w:tc>
        <w:tc>
          <w:tcPr>
            <w:tcW w:w="802" w:type="dxa"/>
            <w:tcBorders>
              <w:top w:val="nil"/>
              <w:left w:val="nil"/>
              <w:bottom w:val="single" w:sz="8" w:space="0" w:color="000000"/>
              <w:right w:val="single" w:sz="8" w:space="0" w:color="000000"/>
            </w:tcBorders>
            <w:shd w:val="clear" w:color="auto" w:fill="auto"/>
            <w:vAlign w:val="center"/>
          </w:tcPr>
          <w:p w14:paraId="000000B2" w14:textId="77777777" w:rsidR="00787935" w:rsidRDefault="00130967">
            <w:pPr>
              <w:spacing w:after="0" w:line="240" w:lineRule="auto"/>
              <w:ind w:firstLine="0"/>
              <w:jc w:val="center"/>
              <w:rPr>
                <w:color w:val="000000"/>
              </w:rPr>
            </w:pPr>
            <w:r>
              <w:rPr>
                <w:color w:val="000000"/>
              </w:rPr>
              <w:t>442</w:t>
            </w:r>
          </w:p>
        </w:tc>
      </w:tr>
      <w:tr w:rsidR="00787935" w14:paraId="118FAADC" w14:textId="77777777">
        <w:trPr>
          <w:trHeight w:val="299"/>
        </w:trPr>
        <w:tc>
          <w:tcPr>
            <w:tcW w:w="983" w:type="dxa"/>
            <w:tcBorders>
              <w:top w:val="nil"/>
              <w:left w:val="single" w:sz="8" w:space="0" w:color="000000"/>
              <w:bottom w:val="single" w:sz="8" w:space="0" w:color="000000"/>
              <w:right w:val="single" w:sz="8" w:space="0" w:color="000000"/>
            </w:tcBorders>
            <w:shd w:val="clear" w:color="auto" w:fill="auto"/>
            <w:vAlign w:val="center"/>
          </w:tcPr>
          <w:p w14:paraId="000000B3"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(ppm)</w:t>
            </w:r>
          </w:p>
        </w:tc>
        <w:tc>
          <w:tcPr>
            <w:tcW w:w="801" w:type="dxa"/>
            <w:tcBorders>
              <w:top w:val="nil"/>
              <w:left w:val="nil"/>
              <w:bottom w:val="single" w:sz="8" w:space="0" w:color="000000"/>
              <w:right w:val="single" w:sz="8" w:space="0" w:color="000000"/>
            </w:tcBorders>
            <w:shd w:val="clear" w:color="auto" w:fill="auto"/>
            <w:vAlign w:val="center"/>
          </w:tcPr>
          <w:p w14:paraId="000000B4" w14:textId="77777777" w:rsidR="00787935" w:rsidRDefault="00130967">
            <w:pPr>
              <w:spacing w:after="0" w:line="240" w:lineRule="auto"/>
              <w:ind w:firstLine="0"/>
              <w:jc w:val="center"/>
              <w:rPr>
                <w:i/>
                <w:color w:val="000000"/>
                <w:sz w:val="20"/>
                <w:szCs w:val="20"/>
              </w:rPr>
            </w:pPr>
            <w:r>
              <w:rPr>
                <w:i/>
                <w:color w:val="000000"/>
                <w:sz w:val="20"/>
                <w:szCs w:val="20"/>
              </w:rPr>
              <w:t>270</w:t>
            </w:r>
          </w:p>
        </w:tc>
        <w:tc>
          <w:tcPr>
            <w:tcW w:w="802" w:type="dxa"/>
            <w:tcBorders>
              <w:top w:val="nil"/>
              <w:left w:val="nil"/>
              <w:bottom w:val="single" w:sz="8" w:space="0" w:color="000000"/>
              <w:right w:val="single" w:sz="8" w:space="0" w:color="000000"/>
            </w:tcBorders>
            <w:shd w:val="clear" w:color="auto" w:fill="auto"/>
            <w:vAlign w:val="center"/>
          </w:tcPr>
          <w:p w14:paraId="000000B5" w14:textId="77777777" w:rsidR="00787935" w:rsidRDefault="00130967">
            <w:pPr>
              <w:spacing w:after="0" w:line="240" w:lineRule="auto"/>
              <w:ind w:firstLine="0"/>
              <w:jc w:val="center"/>
              <w:rPr>
                <w:i/>
                <w:color w:val="000000"/>
                <w:sz w:val="20"/>
                <w:szCs w:val="20"/>
              </w:rPr>
            </w:pPr>
            <w:r>
              <w:rPr>
                <w:i/>
                <w:color w:val="000000"/>
                <w:sz w:val="20"/>
                <w:szCs w:val="20"/>
              </w:rPr>
              <w:t>81</w:t>
            </w:r>
          </w:p>
        </w:tc>
        <w:tc>
          <w:tcPr>
            <w:tcW w:w="802" w:type="dxa"/>
            <w:tcBorders>
              <w:top w:val="nil"/>
              <w:left w:val="nil"/>
              <w:bottom w:val="single" w:sz="8" w:space="0" w:color="000000"/>
              <w:right w:val="single" w:sz="8" w:space="0" w:color="000000"/>
            </w:tcBorders>
            <w:shd w:val="clear" w:color="auto" w:fill="auto"/>
            <w:vAlign w:val="center"/>
          </w:tcPr>
          <w:p w14:paraId="000000B6" w14:textId="77777777" w:rsidR="00787935" w:rsidRDefault="00130967">
            <w:pPr>
              <w:spacing w:after="0" w:line="240" w:lineRule="auto"/>
              <w:ind w:firstLine="0"/>
              <w:jc w:val="center"/>
              <w:rPr>
                <w:i/>
                <w:color w:val="000000"/>
                <w:sz w:val="20"/>
                <w:szCs w:val="20"/>
              </w:rPr>
            </w:pPr>
            <w:r>
              <w:rPr>
                <w:i/>
                <w:color w:val="000000"/>
                <w:sz w:val="20"/>
                <w:szCs w:val="20"/>
              </w:rPr>
              <w:t>44</w:t>
            </w:r>
          </w:p>
        </w:tc>
        <w:tc>
          <w:tcPr>
            <w:tcW w:w="802" w:type="dxa"/>
            <w:tcBorders>
              <w:top w:val="nil"/>
              <w:left w:val="nil"/>
              <w:bottom w:val="single" w:sz="8" w:space="0" w:color="000000"/>
              <w:right w:val="single" w:sz="8" w:space="0" w:color="000000"/>
            </w:tcBorders>
            <w:shd w:val="clear" w:color="auto" w:fill="auto"/>
            <w:vAlign w:val="center"/>
          </w:tcPr>
          <w:p w14:paraId="000000B7" w14:textId="77777777" w:rsidR="00787935" w:rsidRDefault="00130967">
            <w:pPr>
              <w:spacing w:after="0" w:line="240" w:lineRule="auto"/>
              <w:ind w:firstLine="0"/>
              <w:jc w:val="center"/>
              <w:rPr>
                <w:i/>
                <w:color w:val="000000"/>
                <w:sz w:val="20"/>
                <w:szCs w:val="20"/>
              </w:rPr>
            </w:pPr>
            <w:r>
              <w:rPr>
                <w:i/>
                <w:color w:val="000000"/>
                <w:sz w:val="20"/>
                <w:szCs w:val="20"/>
              </w:rPr>
              <w:t>196</w:t>
            </w:r>
          </w:p>
        </w:tc>
        <w:tc>
          <w:tcPr>
            <w:tcW w:w="802" w:type="dxa"/>
            <w:tcBorders>
              <w:top w:val="nil"/>
              <w:left w:val="nil"/>
              <w:bottom w:val="single" w:sz="8" w:space="0" w:color="000000"/>
              <w:right w:val="single" w:sz="8" w:space="0" w:color="000000"/>
            </w:tcBorders>
            <w:shd w:val="clear" w:color="auto" w:fill="auto"/>
            <w:vAlign w:val="center"/>
          </w:tcPr>
          <w:p w14:paraId="000000B8" w14:textId="77777777" w:rsidR="00787935" w:rsidRDefault="00130967">
            <w:pPr>
              <w:spacing w:after="0" w:line="240" w:lineRule="auto"/>
              <w:ind w:firstLine="0"/>
              <w:jc w:val="center"/>
              <w:rPr>
                <w:i/>
                <w:color w:val="000000"/>
                <w:sz w:val="20"/>
                <w:szCs w:val="20"/>
              </w:rPr>
            </w:pPr>
            <w:r>
              <w:rPr>
                <w:i/>
                <w:color w:val="000000"/>
                <w:sz w:val="20"/>
                <w:szCs w:val="20"/>
              </w:rPr>
              <w:t>243</w:t>
            </w:r>
          </w:p>
        </w:tc>
        <w:tc>
          <w:tcPr>
            <w:tcW w:w="802" w:type="dxa"/>
            <w:tcBorders>
              <w:top w:val="nil"/>
              <w:left w:val="nil"/>
              <w:bottom w:val="single" w:sz="8" w:space="0" w:color="000000"/>
              <w:right w:val="single" w:sz="8" w:space="0" w:color="000000"/>
            </w:tcBorders>
            <w:shd w:val="clear" w:color="auto" w:fill="auto"/>
            <w:vAlign w:val="center"/>
          </w:tcPr>
          <w:p w14:paraId="000000B9" w14:textId="77777777" w:rsidR="00787935" w:rsidRDefault="00130967">
            <w:pPr>
              <w:spacing w:after="0" w:line="240" w:lineRule="auto"/>
              <w:ind w:firstLine="0"/>
              <w:jc w:val="center"/>
              <w:rPr>
                <w:i/>
                <w:color w:val="000000"/>
                <w:sz w:val="20"/>
                <w:szCs w:val="20"/>
              </w:rPr>
            </w:pPr>
            <w:r>
              <w:rPr>
                <w:i/>
                <w:color w:val="000000"/>
                <w:sz w:val="20"/>
                <w:szCs w:val="20"/>
              </w:rPr>
              <w:t>41</w:t>
            </w:r>
          </w:p>
        </w:tc>
        <w:tc>
          <w:tcPr>
            <w:tcW w:w="802" w:type="dxa"/>
            <w:tcBorders>
              <w:top w:val="nil"/>
              <w:left w:val="nil"/>
              <w:bottom w:val="single" w:sz="8" w:space="0" w:color="000000"/>
              <w:right w:val="single" w:sz="8" w:space="0" w:color="000000"/>
            </w:tcBorders>
            <w:shd w:val="clear" w:color="auto" w:fill="auto"/>
            <w:vAlign w:val="center"/>
          </w:tcPr>
          <w:p w14:paraId="000000BA" w14:textId="77777777" w:rsidR="00787935" w:rsidRDefault="00130967">
            <w:pPr>
              <w:spacing w:after="0" w:line="240" w:lineRule="auto"/>
              <w:ind w:firstLine="0"/>
              <w:jc w:val="center"/>
              <w:rPr>
                <w:i/>
                <w:color w:val="000000"/>
                <w:sz w:val="20"/>
                <w:szCs w:val="20"/>
              </w:rPr>
            </w:pPr>
            <w:r>
              <w:rPr>
                <w:i/>
                <w:color w:val="000000"/>
                <w:sz w:val="20"/>
                <w:szCs w:val="20"/>
              </w:rPr>
              <w:t>45</w:t>
            </w:r>
          </w:p>
        </w:tc>
        <w:tc>
          <w:tcPr>
            <w:tcW w:w="802" w:type="dxa"/>
            <w:tcBorders>
              <w:top w:val="nil"/>
              <w:left w:val="nil"/>
              <w:bottom w:val="single" w:sz="8" w:space="0" w:color="000000"/>
              <w:right w:val="single" w:sz="8" w:space="0" w:color="000000"/>
            </w:tcBorders>
            <w:shd w:val="clear" w:color="auto" w:fill="auto"/>
            <w:vAlign w:val="center"/>
          </w:tcPr>
          <w:p w14:paraId="000000BB" w14:textId="77777777" w:rsidR="00787935" w:rsidRDefault="00130967">
            <w:pPr>
              <w:spacing w:after="0" w:line="240" w:lineRule="auto"/>
              <w:ind w:firstLine="0"/>
              <w:jc w:val="center"/>
              <w:rPr>
                <w:i/>
                <w:color w:val="000000"/>
                <w:sz w:val="20"/>
                <w:szCs w:val="20"/>
              </w:rPr>
            </w:pPr>
            <w:r>
              <w:rPr>
                <w:i/>
                <w:color w:val="000000"/>
                <w:sz w:val="20"/>
                <w:szCs w:val="20"/>
              </w:rPr>
              <w:t>924</w:t>
            </w:r>
          </w:p>
        </w:tc>
        <w:tc>
          <w:tcPr>
            <w:tcW w:w="802" w:type="dxa"/>
            <w:tcBorders>
              <w:top w:val="nil"/>
              <w:left w:val="nil"/>
              <w:bottom w:val="single" w:sz="8" w:space="0" w:color="000000"/>
              <w:right w:val="single" w:sz="8" w:space="0" w:color="000000"/>
            </w:tcBorders>
            <w:shd w:val="clear" w:color="auto" w:fill="auto"/>
            <w:vAlign w:val="center"/>
          </w:tcPr>
          <w:p w14:paraId="000000BC" w14:textId="77777777" w:rsidR="00787935" w:rsidRDefault="00130967">
            <w:pPr>
              <w:spacing w:after="0" w:line="240" w:lineRule="auto"/>
              <w:ind w:firstLine="0"/>
              <w:jc w:val="center"/>
              <w:rPr>
                <w:i/>
                <w:color w:val="000000"/>
                <w:sz w:val="20"/>
                <w:szCs w:val="20"/>
              </w:rPr>
            </w:pPr>
            <w:r>
              <w:rPr>
                <w:i/>
                <w:color w:val="000000"/>
                <w:sz w:val="20"/>
                <w:szCs w:val="20"/>
              </w:rPr>
              <w:t>54</w:t>
            </w:r>
          </w:p>
        </w:tc>
        <w:tc>
          <w:tcPr>
            <w:tcW w:w="802" w:type="dxa"/>
            <w:tcBorders>
              <w:top w:val="nil"/>
              <w:left w:val="nil"/>
              <w:bottom w:val="single" w:sz="8" w:space="0" w:color="000000"/>
              <w:right w:val="single" w:sz="8" w:space="0" w:color="000000"/>
            </w:tcBorders>
            <w:shd w:val="clear" w:color="auto" w:fill="auto"/>
            <w:vAlign w:val="center"/>
          </w:tcPr>
          <w:p w14:paraId="000000BD" w14:textId="77777777" w:rsidR="00787935" w:rsidRDefault="00130967">
            <w:pPr>
              <w:spacing w:after="0" w:line="240" w:lineRule="auto"/>
              <w:ind w:firstLine="0"/>
              <w:jc w:val="center"/>
              <w:rPr>
                <w:i/>
                <w:color w:val="000000"/>
                <w:sz w:val="20"/>
                <w:szCs w:val="20"/>
              </w:rPr>
            </w:pPr>
            <w:r>
              <w:rPr>
                <w:i/>
                <w:color w:val="000000"/>
                <w:sz w:val="20"/>
                <w:szCs w:val="20"/>
              </w:rPr>
              <w:t>130</w:t>
            </w:r>
          </w:p>
        </w:tc>
        <w:tc>
          <w:tcPr>
            <w:tcW w:w="802" w:type="dxa"/>
            <w:tcBorders>
              <w:top w:val="nil"/>
              <w:left w:val="nil"/>
              <w:bottom w:val="single" w:sz="8" w:space="0" w:color="000000"/>
              <w:right w:val="single" w:sz="8" w:space="0" w:color="000000"/>
            </w:tcBorders>
            <w:shd w:val="clear" w:color="auto" w:fill="auto"/>
            <w:vAlign w:val="center"/>
          </w:tcPr>
          <w:p w14:paraId="000000BE" w14:textId="77777777" w:rsidR="00787935" w:rsidRDefault="00130967">
            <w:pPr>
              <w:spacing w:after="0" w:line="240" w:lineRule="auto"/>
              <w:ind w:firstLine="0"/>
              <w:jc w:val="center"/>
              <w:rPr>
                <w:i/>
                <w:color w:val="000000"/>
                <w:sz w:val="20"/>
                <w:szCs w:val="20"/>
              </w:rPr>
            </w:pPr>
            <w:r>
              <w:rPr>
                <w:i/>
                <w:color w:val="000000"/>
                <w:sz w:val="20"/>
                <w:szCs w:val="20"/>
              </w:rPr>
              <w:t>105</w:t>
            </w:r>
          </w:p>
        </w:tc>
      </w:tr>
      <w:tr w:rsidR="00787935" w14:paraId="4F9A6CCC" w14:textId="77777777">
        <w:trPr>
          <w:trHeight w:val="299"/>
        </w:trPr>
        <w:tc>
          <w:tcPr>
            <w:tcW w:w="983" w:type="dxa"/>
            <w:tcBorders>
              <w:top w:val="nil"/>
              <w:left w:val="single" w:sz="8" w:space="0" w:color="000000"/>
              <w:bottom w:val="nil"/>
              <w:right w:val="single" w:sz="8" w:space="0" w:color="000000"/>
            </w:tcBorders>
            <w:shd w:val="clear" w:color="auto" w:fill="auto"/>
            <w:vAlign w:val="center"/>
          </w:tcPr>
          <w:p w14:paraId="000000BF"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U</w:t>
            </w:r>
          </w:p>
        </w:tc>
        <w:tc>
          <w:tcPr>
            <w:tcW w:w="801" w:type="dxa"/>
            <w:tcBorders>
              <w:top w:val="nil"/>
              <w:left w:val="nil"/>
              <w:bottom w:val="single" w:sz="8" w:space="0" w:color="000000"/>
              <w:right w:val="single" w:sz="8" w:space="0" w:color="000000"/>
            </w:tcBorders>
            <w:shd w:val="clear" w:color="auto" w:fill="auto"/>
            <w:vAlign w:val="center"/>
          </w:tcPr>
          <w:p w14:paraId="000000C0" w14:textId="77777777" w:rsidR="00787935" w:rsidRDefault="00130967">
            <w:pPr>
              <w:spacing w:after="0" w:line="240" w:lineRule="auto"/>
              <w:ind w:firstLine="0"/>
              <w:jc w:val="center"/>
              <w:rPr>
                <w:color w:val="000000"/>
              </w:rPr>
            </w:pPr>
            <w:r>
              <w:rPr>
                <w:color w:val="000000"/>
              </w:rPr>
              <w:t>13</w:t>
            </w:r>
          </w:p>
        </w:tc>
        <w:tc>
          <w:tcPr>
            <w:tcW w:w="802" w:type="dxa"/>
            <w:tcBorders>
              <w:top w:val="nil"/>
              <w:left w:val="nil"/>
              <w:bottom w:val="single" w:sz="8" w:space="0" w:color="000000"/>
              <w:right w:val="single" w:sz="8" w:space="0" w:color="000000"/>
            </w:tcBorders>
            <w:shd w:val="clear" w:color="auto" w:fill="auto"/>
            <w:vAlign w:val="center"/>
          </w:tcPr>
          <w:p w14:paraId="000000C1" w14:textId="77777777" w:rsidR="00787935" w:rsidRDefault="00130967">
            <w:pPr>
              <w:spacing w:after="0" w:line="240" w:lineRule="auto"/>
              <w:ind w:firstLine="0"/>
              <w:jc w:val="center"/>
              <w:rPr>
                <w:color w:val="000000"/>
              </w:rPr>
            </w:pPr>
            <w:r>
              <w:rPr>
                <w:color w:val="000000"/>
              </w:rPr>
              <w:t>123</w:t>
            </w:r>
          </w:p>
        </w:tc>
        <w:tc>
          <w:tcPr>
            <w:tcW w:w="802" w:type="dxa"/>
            <w:tcBorders>
              <w:top w:val="nil"/>
              <w:left w:val="nil"/>
              <w:bottom w:val="single" w:sz="8" w:space="0" w:color="000000"/>
              <w:right w:val="single" w:sz="8" w:space="0" w:color="000000"/>
            </w:tcBorders>
            <w:shd w:val="clear" w:color="auto" w:fill="auto"/>
            <w:vAlign w:val="center"/>
          </w:tcPr>
          <w:p w14:paraId="000000C2" w14:textId="77777777" w:rsidR="00787935" w:rsidRDefault="00130967">
            <w:pPr>
              <w:spacing w:after="0" w:line="240" w:lineRule="auto"/>
              <w:ind w:firstLine="0"/>
              <w:jc w:val="center"/>
              <w:rPr>
                <w:color w:val="000000"/>
              </w:rPr>
            </w:pPr>
            <w:r>
              <w:rPr>
                <w:color w:val="000000"/>
              </w:rPr>
              <w:t>64</w:t>
            </w:r>
          </w:p>
        </w:tc>
        <w:tc>
          <w:tcPr>
            <w:tcW w:w="802" w:type="dxa"/>
            <w:tcBorders>
              <w:top w:val="nil"/>
              <w:left w:val="nil"/>
              <w:bottom w:val="single" w:sz="8" w:space="0" w:color="000000"/>
              <w:right w:val="single" w:sz="8" w:space="0" w:color="000000"/>
            </w:tcBorders>
            <w:shd w:val="clear" w:color="auto" w:fill="auto"/>
            <w:vAlign w:val="center"/>
          </w:tcPr>
          <w:p w14:paraId="000000C3" w14:textId="77777777" w:rsidR="00787935" w:rsidRDefault="00130967">
            <w:pPr>
              <w:spacing w:after="0" w:line="240" w:lineRule="auto"/>
              <w:ind w:firstLine="0"/>
              <w:jc w:val="center"/>
              <w:rPr>
                <w:color w:val="000000"/>
              </w:rPr>
            </w:pPr>
            <w:r>
              <w:rPr>
                <w:color w:val="000000"/>
              </w:rPr>
              <w:t>100</w:t>
            </w:r>
          </w:p>
        </w:tc>
        <w:tc>
          <w:tcPr>
            <w:tcW w:w="802" w:type="dxa"/>
            <w:tcBorders>
              <w:top w:val="nil"/>
              <w:left w:val="nil"/>
              <w:bottom w:val="single" w:sz="8" w:space="0" w:color="000000"/>
              <w:right w:val="single" w:sz="8" w:space="0" w:color="000000"/>
            </w:tcBorders>
            <w:shd w:val="clear" w:color="auto" w:fill="auto"/>
            <w:vAlign w:val="center"/>
          </w:tcPr>
          <w:p w14:paraId="000000C4" w14:textId="77777777" w:rsidR="00787935" w:rsidRDefault="00130967">
            <w:pPr>
              <w:spacing w:after="0" w:line="240" w:lineRule="auto"/>
              <w:ind w:firstLine="0"/>
              <w:jc w:val="center"/>
              <w:rPr>
                <w:color w:val="000000"/>
              </w:rPr>
            </w:pPr>
            <w:r>
              <w:rPr>
                <w:color w:val="000000"/>
              </w:rPr>
              <w:t>54</w:t>
            </w:r>
          </w:p>
        </w:tc>
        <w:tc>
          <w:tcPr>
            <w:tcW w:w="802" w:type="dxa"/>
            <w:tcBorders>
              <w:top w:val="nil"/>
              <w:left w:val="nil"/>
              <w:bottom w:val="single" w:sz="8" w:space="0" w:color="000000"/>
              <w:right w:val="single" w:sz="8" w:space="0" w:color="000000"/>
            </w:tcBorders>
            <w:shd w:val="clear" w:color="auto" w:fill="auto"/>
            <w:vAlign w:val="center"/>
          </w:tcPr>
          <w:p w14:paraId="000000C5" w14:textId="77777777" w:rsidR="00787935" w:rsidRDefault="00130967">
            <w:pPr>
              <w:spacing w:after="0" w:line="240" w:lineRule="auto"/>
              <w:ind w:firstLine="0"/>
              <w:jc w:val="center"/>
              <w:rPr>
                <w:color w:val="000000"/>
              </w:rPr>
            </w:pPr>
            <w:r>
              <w:rPr>
                <w:color w:val="000000"/>
              </w:rPr>
              <w:t>29</w:t>
            </w:r>
          </w:p>
        </w:tc>
        <w:tc>
          <w:tcPr>
            <w:tcW w:w="802" w:type="dxa"/>
            <w:tcBorders>
              <w:top w:val="nil"/>
              <w:left w:val="nil"/>
              <w:bottom w:val="single" w:sz="8" w:space="0" w:color="000000"/>
              <w:right w:val="single" w:sz="8" w:space="0" w:color="000000"/>
            </w:tcBorders>
            <w:shd w:val="clear" w:color="auto" w:fill="auto"/>
            <w:vAlign w:val="center"/>
          </w:tcPr>
          <w:p w14:paraId="000000C6" w14:textId="77777777" w:rsidR="00787935" w:rsidRDefault="00130967">
            <w:pPr>
              <w:spacing w:after="0" w:line="240" w:lineRule="auto"/>
              <w:ind w:firstLine="0"/>
              <w:jc w:val="center"/>
              <w:rPr>
                <w:color w:val="000000"/>
              </w:rPr>
            </w:pPr>
            <w:r>
              <w:rPr>
                <w:color w:val="000000"/>
              </w:rPr>
              <w:t>209</w:t>
            </w:r>
          </w:p>
        </w:tc>
        <w:tc>
          <w:tcPr>
            <w:tcW w:w="802" w:type="dxa"/>
            <w:tcBorders>
              <w:top w:val="nil"/>
              <w:left w:val="nil"/>
              <w:bottom w:val="single" w:sz="8" w:space="0" w:color="000000"/>
              <w:right w:val="single" w:sz="8" w:space="0" w:color="000000"/>
            </w:tcBorders>
            <w:shd w:val="clear" w:color="auto" w:fill="auto"/>
            <w:vAlign w:val="center"/>
          </w:tcPr>
          <w:p w14:paraId="000000C7" w14:textId="77777777" w:rsidR="00787935" w:rsidRDefault="00130967">
            <w:pPr>
              <w:spacing w:after="0" w:line="240" w:lineRule="auto"/>
              <w:ind w:firstLine="0"/>
              <w:jc w:val="center"/>
              <w:rPr>
                <w:color w:val="000000"/>
              </w:rPr>
            </w:pPr>
            <w:r>
              <w:rPr>
                <w:color w:val="000000"/>
              </w:rPr>
              <w:t>31</w:t>
            </w:r>
          </w:p>
        </w:tc>
        <w:tc>
          <w:tcPr>
            <w:tcW w:w="802" w:type="dxa"/>
            <w:tcBorders>
              <w:top w:val="nil"/>
              <w:left w:val="nil"/>
              <w:bottom w:val="single" w:sz="8" w:space="0" w:color="000000"/>
              <w:right w:val="single" w:sz="8" w:space="0" w:color="000000"/>
            </w:tcBorders>
            <w:shd w:val="clear" w:color="auto" w:fill="auto"/>
            <w:vAlign w:val="center"/>
          </w:tcPr>
          <w:p w14:paraId="000000C8" w14:textId="77777777" w:rsidR="00787935" w:rsidRDefault="00130967">
            <w:pPr>
              <w:spacing w:after="0" w:line="240" w:lineRule="auto"/>
              <w:ind w:firstLine="0"/>
              <w:jc w:val="center"/>
              <w:rPr>
                <w:color w:val="000000"/>
              </w:rPr>
            </w:pPr>
            <w:r>
              <w:rPr>
                <w:color w:val="000000"/>
              </w:rPr>
              <w:t>244</w:t>
            </w:r>
          </w:p>
        </w:tc>
        <w:tc>
          <w:tcPr>
            <w:tcW w:w="802" w:type="dxa"/>
            <w:tcBorders>
              <w:top w:val="nil"/>
              <w:left w:val="nil"/>
              <w:bottom w:val="single" w:sz="8" w:space="0" w:color="000000"/>
              <w:right w:val="single" w:sz="8" w:space="0" w:color="000000"/>
            </w:tcBorders>
            <w:shd w:val="clear" w:color="auto" w:fill="auto"/>
            <w:vAlign w:val="center"/>
          </w:tcPr>
          <w:p w14:paraId="000000C9" w14:textId="77777777" w:rsidR="00787935" w:rsidRDefault="00130967">
            <w:pPr>
              <w:spacing w:after="0" w:line="240" w:lineRule="auto"/>
              <w:ind w:firstLine="0"/>
              <w:jc w:val="center"/>
              <w:rPr>
                <w:color w:val="000000"/>
              </w:rPr>
            </w:pPr>
            <w:r>
              <w:rPr>
                <w:color w:val="000000"/>
              </w:rPr>
              <w:t>14</w:t>
            </w:r>
          </w:p>
        </w:tc>
        <w:tc>
          <w:tcPr>
            <w:tcW w:w="802" w:type="dxa"/>
            <w:tcBorders>
              <w:top w:val="nil"/>
              <w:left w:val="nil"/>
              <w:bottom w:val="single" w:sz="8" w:space="0" w:color="000000"/>
              <w:right w:val="single" w:sz="8" w:space="0" w:color="000000"/>
            </w:tcBorders>
            <w:shd w:val="clear" w:color="auto" w:fill="auto"/>
            <w:vAlign w:val="center"/>
          </w:tcPr>
          <w:p w14:paraId="000000CA" w14:textId="77777777" w:rsidR="00787935" w:rsidRDefault="00130967">
            <w:pPr>
              <w:spacing w:after="0" w:line="240" w:lineRule="auto"/>
              <w:ind w:firstLine="0"/>
              <w:jc w:val="center"/>
              <w:rPr>
                <w:color w:val="000000"/>
              </w:rPr>
            </w:pPr>
            <w:r>
              <w:rPr>
                <w:color w:val="000000"/>
              </w:rPr>
              <w:t>133</w:t>
            </w:r>
          </w:p>
        </w:tc>
      </w:tr>
      <w:tr w:rsidR="00787935" w14:paraId="724CB4C2" w14:textId="77777777">
        <w:trPr>
          <w:trHeight w:val="299"/>
        </w:trPr>
        <w:tc>
          <w:tcPr>
            <w:tcW w:w="983" w:type="dxa"/>
            <w:tcBorders>
              <w:top w:val="nil"/>
              <w:left w:val="single" w:sz="8" w:space="0" w:color="000000"/>
              <w:bottom w:val="single" w:sz="8" w:space="0" w:color="000000"/>
              <w:right w:val="single" w:sz="8" w:space="0" w:color="000000"/>
            </w:tcBorders>
            <w:shd w:val="clear" w:color="auto" w:fill="auto"/>
            <w:vAlign w:val="center"/>
          </w:tcPr>
          <w:p w14:paraId="000000CB" w14:textId="77777777" w:rsidR="00787935" w:rsidRPr="00E47A03" w:rsidRDefault="00130967">
            <w:pPr>
              <w:spacing w:after="0" w:line="240" w:lineRule="auto"/>
              <w:ind w:firstLine="0"/>
              <w:rPr>
                <w:rFonts w:asciiTheme="minorHAnsi" w:hAnsiTheme="minorHAnsi" w:cstheme="minorHAnsi"/>
                <w:color w:val="000000"/>
              </w:rPr>
            </w:pPr>
            <w:r w:rsidRPr="00E47A03">
              <w:rPr>
                <w:rFonts w:asciiTheme="minorHAnsi" w:hAnsiTheme="minorHAnsi" w:cstheme="minorHAnsi"/>
                <w:color w:val="000000"/>
              </w:rPr>
              <w:t>(ppm)</w:t>
            </w:r>
          </w:p>
        </w:tc>
        <w:tc>
          <w:tcPr>
            <w:tcW w:w="801" w:type="dxa"/>
            <w:tcBorders>
              <w:top w:val="nil"/>
              <w:left w:val="nil"/>
              <w:bottom w:val="single" w:sz="8" w:space="0" w:color="000000"/>
              <w:right w:val="single" w:sz="8" w:space="0" w:color="000000"/>
            </w:tcBorders>
            <w:shd w:val="clear" w:color="auto" w:fill="auto"/>
            <w:vAlign w:val="center"/>
          </w:tcPr>
          <w:p w14:paraId="000000CC" w14:textId="77777777" w:rsidR="00787935" w:rsidRDefault="00130967">
            <w:pPr>
              <w:spacing w:after="0" w:line="240" w:lineRule="auto"/>
              <w:ind w:firstLine="0"/>
              <w:jc w:val="center"/>
              <w:rPr>
                <w:i/>
                <w:color w:val="000000"/>
                <w:sz w:val="20"/>
                <w:szCs w:val="20"/>
              </w:rPr>
            </w:pPr>
            <w:r>
              <w:rPr>
                <w:i/>
                <w:color w:val="000000"/>
                <w:sz w:val="20"/>
                <w:szCs w:val="20"/>
              </w:rPr>
              <w:t>10</w:t>
            </w:r>
          </w:p>
        </w:tc>
        <w:tc>
          <w:tcPr>
            <w:tcW w:w="802" w:type="dxa"/>
            <w:tcBorders>
              <w:top w:val="nil"/>
              <w:left w:val="nil"/>
              <w:bottom w:val="single" w:sz="8" w:space="0" w:color="000000"/>
              <w:right w:val="single" w:sz="8" w:space="0" w:color="000000"/>
            </w:tcBorders>
            <w:shd w:val="clear" w:color="auto" w:fill="auto"/>
            <w:vAlign w:val="center"/>
          </w:tcPr>
          <w:p w14:paraId="000000CD" w14:textId="77777777" w:rsidR="00787935" w:rsidRDefault="00130967">
            <w:pPr>
              <w:spacing w:after="0" w:line="240" w:lineRule="auto"/>
              <w:ind w:firstLine="0"/>
              <w:jc w:val="center"/>
              <w:rPr>
                <w:i/>
                <w:color w:val="000000"/>
                <w:sz w:val="20"/>
                <w:szCs w:val="20"/>
              </w:rPr>
            </w:pPr>
            <w:r>
              <w:rPr>
                <w:i/>
                <w:color w:val="000000"/>
                <w:sz w:val="20"/>
                <w:szCs w:val="20"/>
              </w:rPr>
              <w:t>59</w:t>
            </w:r>
          </w:p>
        </w:tc>
        <w:tc>
          <w:tcPr>
            <w:tcW w:w="802" w:type="dxa"/>
            <w:tcBorders>
              <w:top w:val="nil"/>
              <w:left w:val="nil"/>
              <w:bottom w:val="single" w:sz="8" w:space="0" w:color="000000"/>
              <w:right w:val="single" w:sz="8" w:space="0" w:color="000000"/>
            </w:tcBorders>
            <w:shd w:val="clear" w:color="auto" w:fill="auto"/>
            <w:vAlign w:val="center"/>
          </w:tcPr>
          <w:p w14:paraId="000000CE" w14:textId="77777777" w:rsidR="00787935" w:rsidRDefault="00130967">
            <w:pPr>
              <w:spacing w:after="0" w:line="240" w:lineRule="auto"/>
              <w:ind w:firstLine="0"/>
              <w:jc w:val="center"/>
              <w:rPr>
                <w:i/>
                <w:color w:val="000000"/>
                <w:sz w:val="20"/>
                <w:szCs w:val="20"/>
              </w:rPr>
            </w:pPr>
            <w:r>
              <w:rPr>
                <w:i/>
                <w:color w:val="000000"/>
                <w:sz w:val="20"/>
                <w:szCs w:val="20"/>
              </w:rPr>
              <w:t>25</w:t>
            </w:r>
          </w:p>
        </w:tc>
        <w:tc>
          <w:tcPr>
            <w:tcW w:w="802" w:type="dxa"/>
            <w:tcBorders>
              <w:top w:val="nil"/>
              <w:left w:val="nil"/>
              <w:bottom w:val="single" w:sz="8" w:space="0" w:color="000000"/>
              <w:right w:val="single" w:sz="8" w:space="0" w:color="000000"/>
            </w:tcBorders>
            <w:shd w:val="clear" w:color="auto" w:fill="auto"/>
            <w:vAlign w:val="center"/>
          </w:tcPr>
          <w:p w14:paraId="000000CF" w14:textId="77777777" w:rsidR="00787935" w:rsidRDefault="00130967">
            <w:pPr>
              <w:spacing w:after="0" w:line="240" w:lineRule="auto"/>
              <w:ind w:firstLine="0"/>
              <w:jc w:val="center"/>
              <w:rPr>
                <w:i/>
                <w:color w:val="000000"/>
                <w:sz w:val="20"/>
                <w:szCs w:val="20"/>
              </w:rPr>
            </w:pPr>
            <w:r>
              <w:rPr>
                <w:i/>
                <w:color w:val="000000"/>
                <w:sz w:val="20"/>
                <w:szCs w:val="20"/>
              </w:rPr>
              <w:t>58</w:t>
            </w:r>
          </w:p>
        </w:tc>
        <w:tc>
          <w:tcPr>
            <w:tcW w:w="802" w:type="dxa"/>
            <w:tcBorders>
              <w:top w:val="nil"/>
              <w:left w:val="nil"/>
              <w:bottom w:val="single" w:sz="8" w:space="0" w:color="000000"/>
              <w:right w:val="single" w:sz="8" w:space="0" w:color="000000"/>
            </w:tcBorders>
            <w:shd w:val="clear" w:color="auto" w:fill="auto"/>
            <w:vAlign w:val="center"/>
          </w:tcPr>
          <w:p w14:paraId="000000D0" w14:textId="77777777" w:rsidR="00787935" w:rsidRDefault="00130967">
            <w:pPr>
              <w:spacing w:after="0" w:line="240" w:lineRule="auto"/>
              <w:ind w:firstLine="0"/>
              <w:jc w:val="center"/>
              <w:rPr>
                <w:i/>
                <w:color w:val="000000"/>
                <w:sz w:val="20"/>
                <w:szCs w:val="20"/>
              </w:rPr>
            </w:pPr>
            <w:r>
              <w:rPr>
                <w:i/>
                <w:color w:val="000000"/>
                <w:sz w:val="20"/>
                <w:szCs w:val="20"/>
              </w:rPr>
              <w:t>27</w:t>
            </w:r>
          </w:p>
        </w:tc>
        <w:tc>
          <w:tcPr>
            <w:tcW w:w="802" w:type="dxa"/>
            <w:tcBorders>
              <w:top w:val="nil"/>
              <w:left w:val="nil"/>
              <w:bottom w:val="single" w:sz="8" w:space="0" w:color="000000"/>
              <w:right w:val="single" w:sz="8" w:space="0" w:color="000000"/>
            </w:tcBorders>
            <w:shd w:val="clear" w:color="auto" w:fill="auto"/>
            <w:vAlign w:val="center"/>
          </w:tcPr>
          <w:p w14:paraId="000000D1" w14:textId="77777777" w:rsidR="00787935" w:rsidRDefault="00130967">
            <w:pPr>
              <w:spacing w:after="0" w:line="240" w:lineRule="auto"/>
              <w:ind w:firstLine="0"/>
              <w:jc w:val="center"/>
              <w:rPr>
                <w:i/>
                <w:color w:val="000000"/>
                <w:sz w:val="20"/>
                <w:szCs w:val="20"/>
              </w:rPr>
            </w:pPr>
            <w:r>
              <w:rPr>
                <w:i/>
                <w:color w:val="000000"/>
                <w:sz w:val="20"/>
                <w:szCs w:val="20"/>
              </w:rPr>
              <w:t>12</w:t>
            </w:r>
          </w:p>
        </w:tc>
        <w:tc>
          <w:tcPr>
            <w:tcW w:w="802" w:type="dxa"/>
            <w:tcBorders>
              <w:top w:val="nil"/>
              <w:left w:val="nil"/>
              <w:bottom w:val="single" w:sz="8" w:space="0" w:color="000000"/>
              <w:right w:val="single" w:sz="8" w:space="0" w:color="000000"/>
            </w:tcBorders>
            <w:shd w:val="clear" w:color="auto" w:fill="auto"/>
            <w:vAlign w:val="center"/>
          </w:tcPr>
          <w:p w14:paraId="000000D2" w14:textId="77777777" w:rsidR="00787935" w:rsidRDefault="00130967">
            <w:pPr>
              <w:spacing w:after="0" w:line="240" w:lineRule="auto"/>
              <w:ind w:firstLine="0"/>
              <w:jc w:val="center"/>
              <w:rPr>
                <w:i/>
                <w:color w:val="000000"/>
                <w:sz w:val="20"/>
                <w:szCs w:val="20"/>
              </w:rPr>
            </w:pPr>
            <w:r>
              <w:rPr>
                <w:i/>
                <w:color w:val="000000"/>
                <w:sz w:val="20"/>
                <w:szCs w:val="20"/>
              </w:rPr>
              <w:t>63</w:t>
            </w:r>
          </w:p>
        </w:tc>
        <w:tc>
          <w:tcPr>
            <w:tcW w:w="802" w:type="dxa"/>
            <w:tcBorders>
              <w:top w:val="nil"/>
              <w:left w:val="nil"/>
              <w:bottom w:val="single" w:sz="8" w:space="0" w:color="000000"/>
              <w:right w:val="single" w:sz="8" w:space="0" w:color="000000"/>
            </w:tcBorders>
            <w:shd w:val="clear" w:color="auto" w:fill="auto"/>
            <w:vAlign w:val="center"/>
          </w:tcPr>
          <w:p w14:paraId="000000D3" w14:textId="77777777" w:rsidR="00787935" w:rsidRDefault="00130967">
            <w:pPr>
              <w:spacing w:after="0" w:line="240" w:lineRule="auto"/>
              <w:ind w:firstLine="0"/>
              <w:jc w:val="center"/>
              <w:rPr>
                <w:i/>
                <w:color w:val="000000"/>
                <w:sz w:val="20"/>
                <w:szCs w:val="20"/>
              </w:rPr>
            </w:pPr>
            <w:r>
              <w:rPr>
                <w:i/>
                <w:color w:val="000000"/>
                <w:sz w:val="20"/>
                <w:szCs w:val="20"/>
              </w:rPr>
              <w:t>7</w:t>
            </w:r>
          </w:p>
        </w:tc>
        <w:tc>
          <w:tcPr>
            <w:tcW w:w="802" w:type="dxa"/>
            <w:tcBorders>
              <w:top w:val="nil"/>
              <w:left w:val="nil"/>
              <w:bottom w:val="single" w:sz="8" w:space="0" w:color="000000"/>
              <w:right w:val="single" w:sz="8" w:space="0" w:color="000000"/>
            </w:tcBorders>
            <w:shd w:val="clear" w:color="auto" w:fill="auto"/>
            <w:vAlign w:val="center"/>
          </w:tcPr>
          <w:p w14:paraId="000000D4" w14:textId="77777777" w:rsidR="00787935" w:rsidRDefault="00130967">
            <w:pPr>
              <w:spacing w:after="0" w:line="240" w:lineRule="auto"/>
              <w:ind w:firstLine="0"/>
              <w:jc w:val="center"/>
              <w:rPr>
                <w:i/>
                <w:color w:val="000000"/>
                <w:sz w:val="20"/>
                <w:szCs w:val="20"/>
              </w:rPr>
            </w:pPr>
            <w:r>
              <w:rPr>
                <w:i/>
                <w:color w:val="000000"/>
                <w:sz w:val="20"/>
                <w:szCs w:val="20"/>
              </w:rPr>
              <w:t>87</w:t>
            </w:r>
          </w:p>
        </w:tc>
        <w:tc>
          <w:tcPr>
            <w:tcW w:w="802" w:type="dxa"/>
            <w:tcBorders>
              <w:top w:val="nil"/>
              <w:left w:val="nil"/>
              <w:bottom w:val="single" w:sz="8" w:space="0" w:color="000000"/>
              <w:right w:val="single" w:sz="8" w:space="0" w:color="000000"/>
            </w:tcBorders>
            <w:shd w:val="clear" w:color="auto" w:fill="auto"/>
            <w:vAlign w:val="center"/>
          </w:tcPr>
          <w:p w14:paraId="000000D5" w14:textId="77777777" w:rsidR="00787935" w:rsidRDefault="00130967">
            <w:pPr>
              <w:spacing w:after="0" w:line="240" w:lineRule="auto"/>
              <w:ind w:firstLine="0"/>
              <w:jc w:val="center"/>
              <w:rPr>
                <w:i/>
                <w:color w:val="000000"/>
                <w:sz w:val="20"/>
                <w:szCs w:val="20"/>
              </w:rPr>
            </w:pPr>
            <w:r>
              <w:rPr>
                <w:i/>
                <w:color w:val="000000"/>
                <w:sz w:val="20"/>
                <w:szCs w:val="20"/>
              </w:rPr>
              <w:t>5</w:t>
            </w:r>
          </w:p>
        </w:tc>
        <w:tc>
          <w:tcPr>
            <w:tcW w:w="802" w:type="dxa"/>
            <w:tcBorders>
              <w:top w:val="nil"/>
              <w:left w:val="nil"/>
              <w:bottom w:val="single" w:sz="8" w:space="0" w:color="000000"/>
              <w:right w:val="single" w:sz="8" w:space="0" w:color="000000"/>
            </w:tcBorders>
            <w:shd w:val="clear" w:color="auto" w:fill="auto"/>
            <w:vAlign w:val="center"/>
          </w:tcPr>
          <w:p w14:paraId="000000D6" w14:textId="77777777" w:rsidR="00787935" w:rsidRDefault="00130967">
            <w:pPr>
              <w:spacing w:after="0" w:line="240" w:lineRule="auto"/>
              <w:ind w:firstLine="0"/>
              <w:jc w:val="center"/>
              <w:rPr>
                <w:i/>
                <w:color w:val="000000"/>
                <w:sz w:val="20"/>
                <w:szCs w:val="20"/>
              </w:rPr>
            </w:pPr>
            <w:r>
              <w:rPr>
                <w:i/>
                <w:color w:val="000000"/>
                <w:sz w:val="20"/>
                <w:szCs w:val="20"/>
              </w:rPr>
              <w:t>18</w:t>
            </w:r>
          </w:p>
        </w:tc>
      </w:tr>
    </w:tbl>
    <w:p w14:paraId="61642803" w14:textId="77777777" w:rsidR="00DB01B9" w:rsidRDefault="00DB01B9">
      <w:pPr>
        <w:spacing w:after="0" w:line="360" w:lineRule="auto"/>
        <w:ind w:right="-28" w:firstLine="0"/>
        <w:rPr>
          <w:color w:val="000000"/>
          <w:sz w:val="22"/>
          <w:szCs w:val="22"/>
        </w:rPr>
      </w:pPr>
    </w:p>
    <w:p w14:paraId="000000D7" w14:textId="06A84BD5" w:rsidR="00787935" w:rsidRDefault="00130967">
      <w:pPr>
        <w:spacing w:after="0" w:line="360" w:lineRule="auto"/>
        <w:ind w:right="-28" w:firstLine="0"/>
        <w:rPr>
          <w:color w:val="000000"/>
          <w:sz w:val="22"/>
          <w:szCs w:val="22"/>
        </w:rPr>
      </w:pPr>
      <w:r w:rsidRPr="00FB0068">
        <w:rPr>
          <w:b/>
          <w:bCs/>
          <w:color w:val="000000"/>
          <w:sz w:val="22"/>
          <w:szCs w:val="22"/>
        </w:rPr>
        <w:t xml:space="preserve">Table </w:t>
      </w:r>
      <w:r w:rsidRPr="00FB0068">
        <w:rPr>
          <w:b/>
          <w:bCs/>
          <w:sz w:val="22"/>
          <w:szCs w:val="22"/>
        </w:rPr>
        <w:t>2</w:t>
      </w:r>
      <w:r>
        <w:rPr>
          <w:color w:val="000000"/>
          <w:sz w:val="22"/>
          <w:szCs w:val="22"/>
        </w:rPr>
        <w:t xml:space="preserve"> Average concentrations of 7 glass constituents that are key to separate m-Na-Al glass</w:t>
      </w:r>
      <w:r w:rsidR="002407D5">
        <w:rPr>
          <w:color w:val="000000"/>
          <w:sz w:val="22"/>
          <w:szCs w:val="22"/>
        </w:rPr>
        <w:t>es</w:t>
      </w:r>
      <w:r>
        <w:rPr>
          <w:color w:val="000000"/>
          <w:sz w:val="22"/>
          <w:szCs w:val="22"/>
        </w:rPr>
        <w:t xml:space="preserve"> 1 to 4 and 6 to 12. The relative standard deviations are indicated in italics. Group 5 is unrelated to the Indian Ocean so is not included here</w:t>
      </w:r>
    </w:p>
    <w:p w14:paraId="0171D850" w14:textId="77777777" w:rsidR="00653244" w:rsidRDefault="00653244">
      <w:pPr>
        <w:spacing w:after="0" w:line="360" w:lineRule="auto"/>
        <w:ind w:right="-28" w:firstLine="0"/>
        <w:rPr>
          <w:color w:val="000000"/>
          <w:sz w:val="22"/>
          <w:szCs w:val="22"/>
        </w:rPr>
      </w:pPr>
    </w:p>
    <w:p w14:paraId="000000DE" w14:textId="17BFF533" w:rsidR="00787935" w:rsidRPr="00B74043" w:rsidRDefault="00B6240A" w:rsidP="00B74043">
      <w:pPr>
        <w:spacing w:after="0" w:line="360" w:lineRule="auto"/>
        <w:ind w:right="-28" w:firstLine="0"/>
        <w:rPr>
          <w:color w:val="000000"/>
          <w:sz w:val="22"/>
          <w:szCs w:val="22"/>
        </w:rPr>
      </w:pPr>
      <w:r>
        <w:rPr>
          <w:noProof/>
        </w:rPr>
        <w:drawing>
          <wp:inline distT="0" distB="0" distL="0" distR="0" wp14:anchorId="78C648FF" wp14:editId="5715DD12">
            <wp:extent cx="2889250" cy="1966348"/>
            <wp:effectExtent l="0" t="0" r="6350"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5150" cy="1990781"/>
                    </a:xfrm>
                    <a:prstGeom prst="rect">
                      <a:avLst/>
                    </a:prstGeom>
                    <a:noFill/>
                    <a:ln>
                      <a:noFill/>
                    </a:ln>
                  </pic:spPr>
                </pic:pic>
              </a:graphicData>
            </a:graphic>
          </wp:inline>
        </w:drawing>
      </w:r>
      <w:r w:rsidR="00CC2817">
        <w:rPr>
          <w:noProof/>
        </w:rPr>
        <w:drawing>
          <wp:inline distT="0" distB="0" distL="0" distR="0" wp14:anchorId="0B9DA703" wp14:editId="1748062E">
            <wp:extent cx="2859583" cy="1974850"/>
            <wp:effectExtent l="0" t="0" r="0" b="6350"/>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catter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572" cy="1980368"/>
                    </a:xfrm>
                    <a:prstGeom prst="rect">
                      <a:avLst/>
                    </a:prstGeom>
                    <a:noFill/>
                    <a:ln>
                      <a:noFill/>
                    </a:ln>
                  </pic:spPr>
                </pic:pic>
              </a:graphicData>
            </a:graphic>
          </wp:inline>
        </w:drawing>
      </w:r>
    </w:p>
    <w:p w14:paraId="000000DF" w14:textId="3A2E5C00" w:rsidR="00787935" w:rsidRDefault="0047786A">
      <w:pPr>
        <w:pBdr>
          <w:top w:val="nil"/>
          <w:left w:val="nil"/>
          <w:bottom w:val="nil"/>
          <w:right w:val="nil"/>
          <w:between w:val="nil"/>
        </w:pBdr>
        <w:spacing w:line="360" w:lineRule="auto"/>
        <w:ind w:firstLine="0"/>
        <w:rPr>
          <w:color w:val="000000"/>
          <w:sz w:val="22"/>
          <w:szCs w:val="22"/>
        </w:rPr>
      </w:pPr>
      <w:r w:rsidRPr="0047786A">
        <w:rPr>
          <w:b/>
          <w:bCs/>
          <w:color w:val="000000"/>
          <w:sz w:val="22"/>
          <w:szCs w:val="22"/>
        </w:rPr>
        <w:t>Fig.</w:t>
      </w:r>
      <w:r w:rsidR="00130967">
        <w:rPr>
          <w:color w:val="000000"/>
          <w:sz w:val="22"/>
          <w:szCs w:val="22"/>
        </w:rPr>
        <w:t xml:space="preserve"> 3a and b </w:t>
      </w:r>
      <w:r w:rsidR="00B74043">
        <w:rPr>
          <w:color w:val="000000"/>
          <w:sz w:val="22"/>
          <w:szCs w:val="22"/>
        </w:rPr>
        <w:t xml:space="preserve"> </w:t>
      </w:r>
      <w:r w:rsidR="00130967">
        <w:rPr>
          <w:color w:val="000000"/>
          <w:sz w:val="22"/>
          <w:szCs w:val="22"/>
        </w:rPr>
        <w:t>a: Scatterpl</w:t>
      </w:r>
      <w:r w:rsidR="001B6D6F">
        <w:rPr>
          <w:color w:val="000000"/>
          <w:sz w:val="22"/>
          <w:szCs w:val="22"/>
        </w:rPr>
        <w:t>ot</w:t>
      </w:r>
      <w:r w:rsidR="00130967">
        <w:rPr>
          <w:color w:val="000000"/>
          <w:sz w:val="22"/>
          <w:szCs w:val="22"/>
        </w:rPr>
        <w:t xml:space="preserve"> for PC1 vs PC2 calculated for samples from glass groups m-Na-Al 1 (unpublished data), 2 (Dussubieux et al. 2008), 4 (Dussubieux, 2009) and 6 (Dussubieux and Wood, 2021) and for the m-Na-Al glass samples from Songo Mnara that belong to these 4 glass groups. b: Scatterplot for PC1 vs PC2 calculated for samples from glass groups m-Na-Al 7 and 10 (Trivedi and Dussubieux, in preparation) and for the m-Na-Al glass samples from Songo Mnara that belong to these 2 glass groups</w:t>
      </w:r>
    </w:p>
    <w:p w14:paraId="000000E0" w14:textId="77777777" w:rsidR="00787935" w:rsidRDefault="00787935">
      <w:pPr>
        <w:pBdr>
          <w:top w:val="nil"/>
          <w:left w:val="nil"/>
          <w:bottom w:val="nil"/>
          <w:right w:val="nil"/>
          <w:between w:val="nil"/>
        </w:pBdr>
        <w:spacing w:line="360" w:lineRule="auto"/>
        <w:rPr>
          <w:rFonts w:ascii="Calibri" w:eastAsia="Calibri" w:hAnsi="Calibri" w:cs="Calibri"/>
          <w:color w:val="000000"/>
          <w:sz w:val="22"/>
          <w:szCs w:val="22"/>
        </w:rPr>
      </w:pPr>
    </w:p>
    <w:p w14:paraId="000000E1" w14:textId="77777777" w:rsidR="00787935" w:rsidRDefault="00130967">
      <w:pPr>
        <w:spacing w:line="360" w:lineRule="auto"/>
        <w:ind w:right="-29" w:firstLine="0"/>
        <w:rPr>
          <w:i/>
          <w:color w:val="000000"/>
          <w:sz w:val="22"/>
          <w:szCs w:val="22"/>
        </w:rPr>
      </w:pPr>
      <w:r>
        <w:rPr>
          <w:i/>
          <w:color w:val="000000"/>
          <w:sz w:val="22"/>
          <w:szCs w:val="22"/>
        </w:rPr>
        <w:t>M-Na-Al 1</w:t>
      </w:r>
    </w:p>
    <w:p w14:paraId="000000E2" w14:textId="4AC949C0" w:rsidR="00787935" w:rsidRDefault="00130967">
      <w:pPr>
        <w:spacing w:line="360" w:lineRule="auto"/>
        <w:ind w:right="-29"/>
        <w:rPr>
          <w:color w:val="000000"/>
          <w:sz w:val="22"/>
          <w:szCs w:val="22"/>
        </w:rPr>
      </w:pPr>
      <w:r>
        <w:rPr>
          <w:color w:val="000000"/>
          <w:sz w:val="22"/>
          <w:szCs w:val="22"/>
        </w:rPr>
        <w:lastRenderedPageBreak/>
        <w:t>One unusual bead from Songo Mnara, which is opaque yellow and denticulated around the rim</w:t>
      </w:r>
      <w:r w:rsidR="007C38FB">
        <w:rPr>
          <w:color w:val="000000"/>
          <w:sz w:val="22"/>
          <w:szCs w:val="22"/>
        </w:rPr>
        <w:t xml:space="preserve"> </w:t>
      </w:r>
      <w:r w:rsidR="001302C5">
        <w:rPr>
          <w:color w:val="000000"/>
          <w:sz w:val="22"/>
          <w:szCs w:val="22"/>
        </w:rPr>
        <w:t xml:space="preserve">(see Online Resource 4 Plate </w:t>
      </w:r>
      <w:r w:rsidR="004370A3">
        <w:rPr>
          <w:color w:val="000000"/>
          <w:sz w:val="22"/>
          <w:szCs w:val="22"/>
        </w:rPr>
        <w:t>1)</w:t>
      </w:r>
      <w:r>
        <w:rPr>
          <w:color w:val="000000"/>
          <w:sz w:val="22"/>
          <w:szCs w:val="22"/>
        </w:rPr>
        <w:t>, belongs to the m-Na-Al 1 sub-group. Another like it was found at Unguja Ukuu, Zanzibar, 7</w:t>
      </w:r>
      <w:r>
        <w:rPr>
          <w:color w:val="000000"/>
          <w:sz w:val="22"/>
          <w:szCs w:val="22"/>
          <w:vertAlign w:val="superscript"/>
        </w:rPr>
        <w:t>th</w:t>
      </w:r>
      <w:r>
        <w:rPr>
          <w:color w:val="000000"/>
          <w:sz w:val="22"/>
          <w:szCs w:val="22"/>
        </w:rPr>
        <w:t xml:space="preserve"> -10</w:t>
      </w:r>
      <w:r>
        <w:rPr>
          <w:color w:val="000000"/>
          <w:sz w:val="22"/>
          <w:szCs w:val="22"/>
          <w:vertAlign w:val="superscript"/>
        </w:rPr>
        <w:t>th</w:t>
      </w:r>
      <w:r>
        <w:rPr>
          <w:color w:val="000000"/>
          <w:sz w:val="22"/>
          <w:szCs w:val="22"/>
        </w:rPr>
        <w:t xml:space="preserve"> c. AD (Wood et al. 201</w:t>
      </w:r>
      <w:r w:rsidR="00595C16">
        <w:rPr>
          <w:color w:val="000000"/>
          <w:sz w:val="22"/>
          <w:szCs w:val="22"/>
        </w:rPr>
        <w:t>7</w:t>
      </w:r>
      <w:r>
        <w:rPr>
          <w:color w:val="000000"/>
          <w:sz w:val="22"/>
          <w:szCs w:val="22"/>
        </w:rPr>
        <w:t>) and one at Kilwa Kisiwani in Period II (10</w:t>
      </w:r>
      <w:r>
        <w:rPr>
          <w:color w:val="000000"/>
          <w:sz w:val="22"/>
          <w:szCs w:val="22"/>
          <w:vertAlign w:val="superscript"/>
        </w:rPr>
        <w:t>th</w:t>
      </w:r>
      <w:r>
        <w:rPr>
          <w:color w:val="000000"/>
          <w:sz w:val="22"/>
          <w:szCs w:val="22"/>
        </w:rPr>
        <w:t xml:space="preserve"> to 13</w:t>
      </w:r>
      <w:r>
        <w:rPr>
          <w:color w:val="000000"/>
          <w:sz w:val="22"/>
          <w:szCs w:val="22"/>
          <w:vertAlign w:val="superscript"/>
        </w:rPr>
        <w:t>th</w:t>
      </w:r>
      <w:r>
        <w:rPr>
          <w:color w:val="000000"/>
          <w:sz w:val="22"/>
          <w:szCs w:val="22"/>
        </w:rPr>
        <w:t xml:space="preserve"> c.) deposits (Chittick 1974). The presence of this bead at Songo Mnara probably indicates it was heirloomed; it was found in a back room of a stone house (House 18). The m-Na-Al 1 group originated in Sri Lanka and South India and was manufactured beginning in the mid-1</w:t>
      </w:r>
      <w:r>
        <w:rPr>
          <w:color w:val="000000"/>
          <w:sz w:val="22"/>
          <w:szCs w:val="22"/>
          <w:vertAlign w:val="superscript"/>
        </w:rPr>
        <w:t>st</w:t>
      </w:r>
      <w:r>
        <w:rPr>
          <w:color w:val="000000"/>
          <w:sz w:val="22"/>
          <w:szCs w:val="22"/>
        </w:rPr>
        <w:t xml:space="preserve"> millennium BC and throughout the 1</w:t>
      </w:r>
      <w:r>
        <w:rPr>
          <w:color w:val="000000"/>
          <w:sz w:val="22"/>
          <w:szCs w:val="22"/>
          <w:vertAlign w:val="superscript"/>
        </w:rPr>
        <w:t>st</w:t>
      </w:r>
      <w:r>
        <w:rPr>
          <w:color w:val="000000"/>
          <w:sz w:val="22"/>
          <w:szCs w:val="22"/>
        </w:rPr>
        <w:t xml:space="preserve"> millennium AD (Dussubieux et al. 2021). This glass type is rather rare in sub-Saharan Africa and the only site that has yielded significant quantities is Unguja Ukuu. </w:t>
      </w:r>
    </w:p>
    <w:p w14:paraId="000000E3" w14:textId="77777777" w:rsidR="00787935" w:rsidRDefault="00130967">
      <w:pPr>
        <w:spacing w:line="360" w:lineRule="auto"/>
        <w:ind w:right="-29" w:firstLine="0"/>
        <w:rPr>
          <w:i/>
          <w:color w:val="000000"/>
          <w:sz w:val="22"/>
          <w:szCs w:val="22"/>
        </w:rPr>
      </w:pPr>
      <w:r>
        <w:rPr>
          <w:i/>
          <w:color w:val="000000"/>
          <w:sz w:val="22"/>
          <w:szCs w:val="22"/>
        </w:rPr>
        <w:t>M-Na-Al 6</w:t>
      </w:r>
    </w:p>
    <w:p w14:paraId="000000E4" w14:textId="106BD682" w:rsidR="00787935" w:rsidRDefault="00130967">
      <w:pPr>
        <w:spacing w:line="360" w:lineRule="auto"/>
        <w:ind w:right="-29"/>
        <w:rPr>
          <w:color w:val="000000"/>
          <w:sz w:val="22"/>
          <w:szCs w:val="22"/>
        </w:rPr>
      </w:pPr>
      <w:r>
        <w:rPr>
          <w:sz w:val="22"/>
          <w:szCs w:val="22"/>
        </w:rPr>
        <w:t>Five Songo Mnara samples (individually listed in Online Resource 3A) are close to the m-Na-Al 6 cluster in Figure 3a.</w:t>
      </w:r>
      <w:r>
        <w:rPr>
          <w:color w:val="000000"/>
          <w:sz w:val="22"/>
          <w:szCs w:val="22"/>
        </w:rPr>
        <w:t xml:space="preserve"> Before the recent identification of the new glass sub-groups, all m-Na-Al beads in eastern and southern Africa that did not belong to m-Na-Al 1 were assigned to m-Na-Al 2, thus covering the long period from the 9</w:t>
      </w:r>
      <w:r>
        <w:rPr>
          <w:color w:val="000000"/>
          <w:sz w:val="22"/>
          <w:szCs w:val="22"/>
          <w:vertAlign w:val="superscript"/>
        </w:rPr>
        <w:t>th</w:t>
      </w:r>
      <w:r>
        <w:rPr>
          <w:color w:val="000000"/>
          <w:sz w:val="22"/>
          <w:szCs w:val="22"/>
        </w:rPr>
        <w:t xml:space="preserve"> or 10</w:t>
      </w:r>
      <w:r>
        <w:rPr>
          <w:color w:val="000000"/>
          <w:sz w:val="22"/>
          <w:szCs w:val="22"/>
          <w:vertAlign w:val="superscript"/>
        </w:rPr>
        <w:t>th</w:t>
      </w:r>
      <w:r>
        <w:rPr>
          <w:color w:val="000000"/>
          <w:sz w:val="22"/>
          <w:szCs w:val="22"/>
        </w:rPr>
        <w:t xml:space="preserve"> century AD to the 17</w:t>
      </w:r>
      <w:r>
        <w:rPr>
          <w:color w:val="000000"/>
          <w:sz w:val="22"/>
          <w:szCs w:val="22"/>
          <w:vertAlign w:val="superscript"/>
        </w:rPr>
        <w:t>th</w:t>
      </w:r>
      <w:r>
        <w:rPr>
          <w:color w:val="000000"/>
          <w:sz w:val="22"/>
          <w:szCs w:val="22"/>
        </w:rPr>
        <w:t xml:space="preserve"> century. Recent work by Dussubieux and Wood (2021) on beads excavated in East Africa at sites dating from the 9th to the 13th century identified the new sub-group, m-Na-Al 6. The five Songo Mnara samples of this group</w:t>
      </w:r>
      <w:r w:rsidR="006503AA">
        <w:rPr>
          <w:color w:val="000000"/>
          <w:sz w:val="22"/>
          <w:szCs w:val="22"/>
        </w:rPr>
        <w:t xml:space="preserve"> </w:t>
      </w:r>
      <w:r w:rsidR="006503AA">
        <w:rPr>
          <w:color w:val="000000"/>
          <w:sz w:val="22"/>
          <w:szCs w:val="22"/>
        </w:rPr>
        <w:t xml:space="preserve">(see Online Resource </w:t>
      </w:r>
      <w:r w:rsidR="004D3D4B">
        <w:rPr>
          <w:color w:val="000000"/>
          <w:sz w:val="22"/>
          <w:szCs w:val="22"/>
        </w:rPr>
        <w:t>4</w:t>
      </w:r>
      <w:r w:rsidR="00966535">
        <w:rPr>
          <w:color w:val="000000"/>
          <w:sz w:val="22"/>
          <w:szCs w:val="22"/>
        </w:rPr>
        <w:t xml:space="preserve"> Plate 1</w:t>
      </w:r>
      <w:r w:rsidR="006503AA">
        <w:rPr>
          <w:color w:val="000000"/>
          <w:sz w:val="22"/>
          <w:szCs w:val="22"/>
        </w:rPr>
        <w:t>)</w:t>
      </w:r>
      <w:r>
        <w:rPr>
          <w:color w:val="000000"/>
          <w:sz w:val="22"/>
          <w:szCs w:val="22"/>
        </w:rPr>
        <w:t xml:space="preserve"> probably represent curated beads. Beads of this glass correspond to the K2 and East Coast Indo-Pacific series beads found in southern Africa (10-13</w:t>
      </w:r>
      <w:r>
        <w:rPr>
          <w:color w:val="000000"/>
          <w:sz w:val="22"/>
          <w:szCs w:val="22"/>
          <w:vertAlign w:val="superscript"/>
        </w:rPr>
        <w:t>th</w:t>
      </w:r>
      <w:r>
        <w:rPr>
          <w:color w:val="000000"/>
          <w:sz w:val="22"/>
          <w:szCs w:val="22"/>
        </w:rPr>
        <w:t xml:space="preserve"> c.), which were originally placed in the m-Na-Al 2 group (Robertshaw et al. 2010) but now should belong to m-Na-Al 6. The place of production of m-Na-Al 6 glass remains uncertain but recent Sr isotope analysis conducted on m-Na-Al 6 samples suggests an origin in the Indo-Ganges region (Seman et al. 2021). Their distribution on the eastern African coast includes a number of sites that were occupied in the 11</w:t>
      </w:r>
      <w:r>
        <w:rPr>
          <w:color w:val="000000"/>
          <w:sz w:val="22"/>
          <w:szCs w:val="22"/>
          <w:vertAlign w:val="superscript"/>
        </w:rPr>
        <w:t>th</w:t>
      </w:r>
      <w:r>
        <w:rPr>
          <w:color w:val="000000"/>
          <w:sz w:val="22"/>
          <w:szCs w:val="22"/>
        </w:rPr>
        <w:t xml:space="preserve"> to 13</w:t>
      </w:r>
      <w:r>
        <w:rPr>
          <w:color w:val="000000"/>
          <w:sz w:val="22"/>
          <w:szCs w:val="22"/>
          <w:vertAlign w:val="superscript"/>
        </w:rPr>
        <w:t>th</w:t>
      </w:r>
      <w:r>
        <w:rPr>
          <w:color w:val="000000"/>
          <w:sz w:val="22"/>
          <w:szCs w:val="22"/>
        </w:rPr>
        <w:t xml:space="preserve"> centuries.</w:t>
      </w:r>
    </w:p>
    <w:p w14:paraId="000000E5" w14:textId="77777777" w:rsidR="00787935" w:rsidRDefault="00130967">
      <w:pPr>
        <w:spacing w:line="360" w:lineRule="auto"/>
        <w:ind w:right="-29" w:firstLine="0"/>
        <w:rPr>
          <w:i/>
          <w:color w:val="000000"/>
          <w:sz w:val="22"/>
          <w:szCs w:val="22"/>
        </w:rPr>
      </w:pPr>
      <w:r>
        <w:rPr>
          <w:i/>
          <w:color w:val="000000"/>
          <w:sz w:val="22"/>
          <w:szCs w:val="22"/>
        </w:rPr>
        <w:t>M-Na-Al 2</w:t>
      </w:r>
    </w:p>
    <w:p w14:paraId="000000E6" w14:textId="6BB5AA30" w:rsidR="00787935" w:rsidRDefault="00130967">
      <w:pPr>
        <w:spacing w:line="360" w:lineRule="auto"/>
        <w:ind w:right="-29"/>
        <w:rPr>
          <w:sz w:val="22"/>
          <w:szCs w:val="22"/>
        </w:rPr>
      </w:pPr>
      <w:r>
        <w:rPr>
          <w:color w:val="000000"/>
          <w:sz w:val="22"/>
          <w:szCs w:val="22"/>
        </w:rPr>
        <w:t xml:space="preserve">The m-Na-Al 2 sub-group, which accounts for 25 Songo Mnara samples </w:t>
      </w:r>
      <w:r>
        <w:rPr>
          <w:sz w:val="22"/>
          <w:szCs w:val="22"/>
        </w:rPr>
        <w:t>(see Online Resource 3B</w:t>
      </w:r>
      <w:r w:rsidR="00970FF0">
        <w:rPr>
          <w:sz w:val="22"/>
          <w:szCs w:val="22"/>
        </w:rPr>
        <w:t xml:space="preserve"> and </w:t>
      </w:r>
      <w:r w:rsidR="004D3D4B">
        <w:rPr>
          <w:sz w:val="22"/>
          <w:szCs w:val="22"/>
        </w:rPr>
        <w:t>4</w:t>
      </w:r>
      <w:r w:rsidR="002204AF">
        <w:rPr>
          <w:sz w:val="22"/>
          <w:szCs w:val="22"/>
        </w:rPr>
        <w:t xml:space="preserve"> Plate 1</w:t>
      </w:r>
      <w:r>
        <w:rPr>
          <w:sz w:val="22"/>
          <w:szCs w:val="22"/>
        </w:rPr>
        <w:t>),</w:t>
      </w:r>
      <w:r>
        <w:rPr>
          <w:color w:val="000000"/>
          <w:sz w:val="22"/>
          <w:szCs w:val="22"/>
        </w:rPr>
        <w:t xml:space="preserve"> corresponds to the glass used to make beads of the Khami series in southern Africa, which date from about</w:t>
      </w:r>
      <w:r>
        <w:rPr>
          <w:sz w:val="22"/>
          <w:szCs w:val="22"/>
        </w:rPr>
        <w:t xml:space="preserve"> 1430 to 1650</w:t>
      </w:r>
      <w:r>
        <w:rPr>
          <w:color w:val="000000"/>
          <w:sz w:val="22"/>
          <w:szCs w:val="22"/>
        </w:rPr>
        <w:t xml:space="preserve"> (Robertshaw et al. 2010), but they are commonly found at post 14</w:t>
      </w:r>
      <w:r>
        <w:rPr>
          <w:color w:val="000000"/>
          <w:sz w:val="22"/>
          <w:szCs w:val="22"/>
          <w:vertAlign w:val="superscript"/>
        </w:rPr>
        <w:t>th</w:t>
      </w:r>
      <w:r>
        <w:rPr>
          <w:color w:val="000000"/>
          <w:sz w:val="22"/>
          <w:szCs w:val="22"/>
        </w:rPr>
        <w:t xml:space="preserve"> c. sites on the </w:t>
      </w:r>
      <w:r>
        <w:rPr>
          <w:sz w:val="22"/>
          <w:szCs w:val="22"/>
        </w:rPr>
        <w:t>e</w:t>
      </w:r>
      <w:r>
        <w:rPr>
          <w:color w:val="000000"/>
          <w:sz w:val="22"/>
          <w:szCs w:val="22"/>
        </w:rPr>
        <w:t xml:space="preserve">ast </w:t>
      </w:r>
      <w:r>
        <w:rPr>
          <w:sz w:val="22"/>
          <w:szCs w:val="22"/>
        </w:rPr>
        <w:t>c</w:t>
      </w:r>
      <w:r>
        <w:rPr>
          <w:color w:val="000000"/>
          <w:sz w:val="22"/>
          <w:szCs w:val="22"/>
        </w:rPr>
        <w:t xml:space="preserve">oast. They might have been traded through a port on India’s west coast such as Chaul in Maharashtra. The beads were possibly manufactured at the site itself (Gogte et al. 2006; Federeci and Hickock, online), but the glass was </w:t>
      </w:r>
      <w:r>
        <w:rPr>
          <w:sz w:val="22"/>
          <w:szCs w:val="22"/>
        </w:rPr>
        <w:t xml:space="preserve">probably </w:t>
      </w:r>
      <w:r>
        <w:rPr>
          <w:color w:val="000000"/>
          <w:sz w:val="22"/>
          <w:szCs w:val="22"/>
        </w:rPr>
        <w:t xml:space="preserve">made elsewhere in India (Dussubieux et al. 2021). </w:t>
      </w:r>
    </w:p>
    <w:p w14:paraId="000000E7" w14:textId="77777777" w:rsidR="00787935" w:rsidRDefault="00130967">
      <w:pPr>
        <w:spacing w:line="360" w:lineRule="auto"/>
        <w:ind w:right="-29" w:firstLine="0"/>
        <w:rPr>
          <w:i/>
          <w:color w:val="000000"/>
          <w:sz w:val="22"/>
          <w:szCs w:val="22"/>
        </w:rPr>
      </w:pPr>
      <w:r>
        <w:rPr>
          <w:i/>
          <w:color w:val="000000"/>
          <w:sz w:val="22"/>
          <w:szCs w:val="22"/>
        </w:rPr>
        <w:t>M-Na-Al 4</w:t>
      </w:r>
    </w:p>
    <w:p w14:paraId="000000E8" w14:textId="1243F395" w:rsidR="00787935" w:rsidRDefault="00130967">
      <w:pPr>
        <w:pBdr>
          <w:top w:val="nil"/>
          <w:left w:val="nil"/>
          <w:bottom w:val="nil"/>
          <w:right w:val="nil"/>
          <w:between w:val="nil"/>
        </w:pBdr>
        <w:spacing w:after="0" w:line="360" w:lineRule="auto"/>
        <w:rPr>
          <w:color w:val="000000"/>
          <w:sz w:val="22"/>
          <w:szCs w:val="22"/>
        </w:rPr>
      </w:pPr>
      <w:r>
        <w:rPr>
          <w:color w:val="000000"/>
          <w:sz w:val="22"/>
          <w:szCs w:val="22"/>
        </w:rPr>
        <w:t>The single Songo Mnara m-Na-Al 4 sample is an unusual pumpkin orange striated tube</w:t>
      </w:r>
      <w:r w:rsidR="00B3453F">
        <w:rPr>
          <w:color w:val="000000"/>
          <w:sz w:val="22"/>
          <w:szCs w:val="22"/>
        </w:rPr>
        <w:t xml:space="preserve"> </w:t>
      </w:r>
      <w:r w:rsidR="00B3453F">
        <w:rPr>
          <w:color w:val="000000"/>
          <w:sz w:val="22"/>
          <w:szCs w:val="22"/>
        </w:rPr>
        <w:t>(see Online Resource 4 Plate</w:t>
      </w:r>
      <w:r w:rsidR="00B3453F">
        <w:rPr>
          <w:color w:val="000000"/>
          <w:sz w:val="22"/>
          <w:szCs w:val="22"/>
        </w:rPr>
        <w:t xml:space="preserve"> 2</w:t>
      </w:r>
      <w:r w:rsidR="00D56918">
        <w:rPr>
          <w:color w:val="000000"/>
          <w:sz w:val="22"/>
          <w:szCs w:val="22"/>
        </w:rPr>
        <w:t>)</w:t>
      </w:r>
      <w:r>
        <w:rPr>
          <w:color w:val="000000"/>
          <w:sz w:val="22"/>
          <w:szCs w:val="22"/>
        </w:rPr>
        <w:t xml:space="preserve"> and contains extremely high concentrations of iron. This sub-group was first </w:t>
      </w:r>
      <w:r>
        <w:rPr>
          <w:color w:val="000000"/>
          <w:sz w:val="22"/>
          <w:szCs w:val="22"/>
        </w:rPr>
        <w:lastRenderedPageBreak/>
        <w:t>identified in Indonesia on the island of Sumatra in the form of glass fragments, dated from the 15th to 16th century AD (Dussubieux, 2009). Subsequently, beads of this glass have been identified from several sites in Southeast Asia. In addition, a few m-Na-Al 4 beads have been found in East Africa (Dussubieux et al. 2008). Although this glass was certainly produced in India, the exact region of production is uncertain.</w:t>
      </w:r>
    </w:p>
    <w:p w14:paraId="000000E9" w14:textId="77777777" w:rsidR="00787935" w:rsidRDefault="00787935">
      <w:pPr>
        <w:pBdr>
          <w:top w:val="nil"/>
          <w:left w:val="nil"/>
          <w:bottom w:val="nil"/>
          <w:right w:val="nil"/>
          <w:between w:val="nil"/>
        </w:pBdr>
        <w:spacing w:after="0" w:line="360" w:lineRule="auto"/>
        <w:ind w:firstLine="0"/>
        <w:rPr>
          <w:color w:val="000000"/>
          <w:sz w:val="22"/>
          <w:szCs w:val="22"/>
        </w:rPr>
      </w:pPr>
    </w:p>
    <w:p w14:paraId="000000EA" w14:textId="77777777" w:rsidR="00787935" w:rsidRDefault="00130967">
      <w:pPr>
        <w:spacing w:after="0" w:line="360" w:lineRule="auto"/>
        <w:ind w:firstLine="0"/>
        <w:rPr>
          <w:i/>
          <w:sz w:val="22"/>
          <w:szCs w:val="22"/>
        </w:rPr>
      </w:pPr>
      <w:r>
        <w:rPr>
          <w:i/>
          <w:sz w:val="22"/>
          <w:szCs w:val="22"/>
        </w:rPr>
        <w:t>M-Na-Al 7 and 10</w:t>
      </w:r>
    </w:p>
    <w:p w14:paraId="000000EB" w14:textId="57D98DCA" w:rsidR="00787935" w:rsidRDefault="00130967">
      <w:pPr>
        <w:pBdr>
          <w:top w:val="nil"/>
          <w:left w:val="nil"/>
          <w:bottom w:val="nil"/>
          <w:right w:val="nil"/>
          <w:between w:val="nil"/>
        </w:pBdr>
        <w:spacing w:after="0" w:line="360" w:lineRule="auto"/>
        <w:rPr>
          <w:color w:val="000000"/>
          <w:sz w:val="22"/>
          <w:szCs w:val="22"/>
        </w:rPr>
      </w:pPr>
      <w:r>
        <w:rPr>
          <w:sz w:val="22"/>
          <w:szCs w:val="22"/>
        </w:rPr>
        <w:t xml:space="preserve">There are 34 beads from the m-Na-Al group at </w:t>
      </w:r>
      <w:r>
        <w:rPr>
          <w:color w:val="000000"/>
          <w:sz w:val="22"/>
          <w:szCs w:val="22"/>
        </w:rPr>
        <w:t xml:space="preserve">Songo Mnara </w:t>
      </w:r>
      <w:r>
        <w:rPr>
          <w:sz w:val="22"/>
          <w:szCs w:val="22"/>
        </w:rPr>
        <w:t xml:space="preserve">that do not fall in glass groups 1-6 </w:t>
      </w:r>
      <w:r>
        <w:rPr>
          <w:color w:val="000000"/>
          <w:sz w:val="22"/>
          <w:szCs w:val="22"/>
        </w:rPr>
        <w:t>(see Online Resource 3C &amp; D), but they show similarities to two of the newly identified m-Na-Al groups at Indor (in Rajasthan, northern India</w:t>
      </w:r>
      <w:r>
        <w:rPr>
          <w:sz w:val="22"/>
          <w:szCs w:val="22"/>
        </w:rPr>
        <w:t xml:space="preserve">; </w:t>
      </w:r>
      <w:r>
        <w:rPr>
          <w:color w:val="000000"/>
          <w:sz w:val="22"/>
          <w:szCs w:val="22"/>
        </w:rPr>
        <w:t>Trivedi and Dussubieux in preparation</w:t>
      </w:r>
      <w:r>
        <w:rPr>
          <w:sz w:val="22"/>
          <w:szCs w:val="22"/>
        </w:rPr>
        <w:t xml:space="preserve">; </w:t>
      </w:r>
      <w:r>
        <w:rPr>
          <w:color w:val="000000"/>
          <w:sz w:val="22"/>
          <w:szCs w:val="22"/>
        </w:rPr>
        <w:t>Figure 3 b)</w:t>
      </w:r>
      <w:r>
        <w:rPr>
          <w:sz w:val="22"/>
          <w:szCs w:val="22"/>
        </w:rPr>
        <w:t xml:space="preserve">; 11 beads are similar to </w:t>
      </w:r>
      <w:r w:rsidR="00F120EA">
        <w:rPr>
          <w:sz w:val="22"/>
          <w:szCs w:val="22"/>
        </w:rPr>
        <w:t xml:space="preserve">m-Na-Al </w:t>
      </w:r>
      <w:r>
        <w:rPr>
          <w:sz w:val="22"/>
          <w:szCs w:val="22"/>
        </w:rPr>
        <w:t>7</w:t>
      </w:r>
      <w:r w:rsidR="00397BFC">
        <w:rPr>
          <w:sz w:val="22"/>
          <w:szCs w:val="22"/>
        </w:rPr>
        <w:t xml:space="preserve"> </w:t>
      </w:r>
      <w:r>
        <w:rPr>
          <w:sz w:val="22"/>
          <w:szCs w:val="22"/>
        </w:rPr>
        <w:t xml:space="preserve">and 23 beads are similar to </w:t>
      </w:r>
      <w:r w:rsidR="00F120EA">
        <w:rPr>
          <w:sz w:val="22"/>
          <w:szCs w:val="22"/>
        </w:rPr>
        <w:t>m-Na-Al</w:t>
      </w:r>
      <w:r w:rsidR="00F120EA">
        <w:rPr>
          <w:sz w:val="22"/>
          <w:szCs w:val="22"/>
        </w:rPr>
        <w:t xml:space="preserve"> </w:t>
      </w:r>
      <w:r>
        <w:rPr>
          <w:sz w:val="22"/>
          <w:szCs w:val="22"/>
        </w:rPr>
        <w:t>10</w:t>
      </w:r>
      <w:r w:rsidR="001C3570">
        <w:rPr>
          <w:sz w:val="22"/>
          <w:szCs w:val="22"/>
        </w:rPr>
        <w:t xml:space="preserve"> </w:t>
      </w:r>
      <w:r w:rsidR="001C3570">
        <w:rPr>
          <w:color w:val="000000"/>
          <w:sz w:val="22"/>
          <w:szCs w:val="22"/>
        </w:rPr>
        <w:t>(see Online Resource 4 Plate</w:t>
      </w:r>
      <w:r w:rsidR="00434FB6">
        <w:rPr>
          <w:color w:val="000000"/>
          <w:sz w:val="22"/>
          <w:szCs w:val="22"/>
        </w:rPr>
        <w:t>s</w:t>
      </w:r>
      <w:r w:rsidR="001C3570">
        <w:rPr>
          <w:color w:val="000000"/>
          <w:sz w:val="22"/>
          <w:szCs w:val="22"/>
        </w:rPr>
        <w:t xml:space="preserve"> 2</w:t>
      </w:r>
      <w:r w:rsidR="00434FB6">
        <w:rPr>
          <w:color w:val="000000"/>
          <w:sz w:val="22"/>
          <w:szCs w:val="22"/>
        </w:rPr>
        <w:t xml:space="preserve"> and 3</w:t>
      </w:r>
      <w:r w:rsidR="00DB19F2">
        <w:rPr>
          <w:color w:val="000000"/>
          <w:sz w:val="22"/>
          <w:szCs w:val="22"/>
        </w:rPr>
        <w:t>)</w:t>
      </w:r>
      <w:r>
        <w:rPr>
          <w:color w:val="000000"/>
          <w:sz w:val="22"/>
          <w:szCs w:val="22"/>
        </w:rPr>
        <w:t>. The chronology and distribution of these glasses is poorly defined, but they belong to a period similar to or overlapping with glass groups m-Na-Al 4 and 2.  Th</w:t>
      </w:r>
      <w:r>
        <w:rPr>
          <w:sz w:val="22"/>
          <w:szCs w:val="22"/>
        </w:rPr>
        <w:t>is is the first instance in which these beads have been identified outside India.</w:t>
      </w:r>
    </w:p>
    <w:p w14:paraId="000000EC" w14:textId="77777777" w:rsidR="00787935" w:rsidRDefault="00787935">
      <w:pPr>
        <w:pBdr>
          <w:top w:val="nil"/>
          <w:left w:val="nil"/>
          <w:bottom w:val="nil"/>
          <w:right w:val="nil"/>
          <w:between w:val="nil"/>
        </w:pBdr>
        <w:spacing w:after="0" w:line="360" w:lineRule="auto"/>
        <w:ind w:firstLine="0"/>
        <w:rPr>
          <w:color w:val="000000"/>
          <w:sz w:val="22"/>
          <w:szCs w:val="22"/>
        </w:rPr>
      </w:pPr>
    </w:p>
    <w:p w14:paraId="000000ED" w14:textId="77777777" w:rsidR="00787935" w:rsidRDefault="00130967">
      <w:pPr>
        <w:pStyle w:val="Heading3"/>
        <w:ind w:firstLine="0"/>
      </w:pPr>
      <w:bookmarkStart w:id="2" w:name="_heading=h.gjdgxs" w:colFirst="0" w:colLast="0"/>
      <w:bookmarkEnd w:id="2"/>
      <w:r>
        <w:rPr>
          <w:rFonts w:ascii="Times New Roman" w:eastAsia="Times New Roman" w:hAnsi="Times New Roman" w:cs="Times New Roman"/>
          <w:b/>
          <w:sz w:val="22"/>
          <w:szCs w:val="22"/>
        </w:rPr>
        <w:t>Plant Ash - High Alumina (v-Na-Al) Glass</w:t>
      </w:r>
    </w:p>
    <w:p w14:paraId="000000EE" w14:textId="4926077D" w:rsidR="00787935" w:rsidRDefault="00B93E5B">
      <w:pPr>
        <w:spacing w:after="0" w:line="360" w:lineRule="auto"/>
        <w:rPr>
          <w:sz w:val="22"/>
          <w:szCs w:val="22"/>
        </w:rPr>
      </w:pPr>
      <w:r>
        <w:rPr>
          <w:sz w:val="22"/>
          <w:szCs w:val="22"/>
        </w:rPr>
        <w:t>Thirty-nine</w:t>
      </w:r>
      <w:r w:rsidR="00130967">
        <w:rPr>
          <w:sz w:val="22"/>
          <w:szCs w:val="22"/>
        </w:rPr>
        <w:t xml:space="preserve"> samples</w:t>
      </w:r>
      <w:r w:rsidR="008A4C8C">
        <w:rPr>
          <w:sz w:val="22"/>
          <w:szCs w:val="22"/>
        </w:rPr>
        <w:t xml:space="preserve"> (</w:t>
      </w:r>
      <w:r w:rsidR="00821666">
        <w:rPr>
          <w:sz w:val="22"/>
          <w:szCs w:val="22"/>
        </w:rPr>
        <w:t>representing</w:t>
      </w:r>
      <w:r w:rsidR="00E6612B" w:rsidRPr="00821666">
        <w:rPr>
          <w:sz w:val="22"/>
          <w:szCs w:val="22"/>
        </w:rPr>
        <w:t xml:space="preserve"> </w:t>
      </w:r>
      <w:r w:rsidR="00E2207A" w:rsidRPr="00821666">
        <w:rPr>
          <w:sz w:val="22"/>
          <w:szCs w:val="22"/>
        </w:rPr>
        <w:t>3</w:t>
      </w:r>
      <w:r w:rsidR="00F40584">
        <w:rPr>
          <w:sz w:val="22"/>
          <w:szCs w:val="22"/>
        </w:rPr>
        <w:t>4</w:t>
      </w:r>
      <w:r w:rsidR="00E2207A" w:rsidRPr="00821666">
        <w:rPr>
          <w:sz w:val="22"/>
          <w:szCs w:val="22"/>
        </w:rPr>
        <w:t xml:space="preserve"> beads</w:t>
      </w:r>
      <w:r w:rsidR="00E2207A">
        <w:rPr>
          <w:sz w:val="22"/>
          <w:szCs w:val="22"/>
        </w:rPr>
        <w:t>)</w:t>
      </w:r>
      <w:r w:rsidR="00130967">
        <w:rPr>
          <w:sz w:val="22"/>
          <w:szCs w:val="22"/>
        </w:rPr>
        <w:t xml:space="preserve"> belong to the vegetable-soda alumina (v-Na-Al) glass group</w:t>
      </w:r>
      <w:r w:rsidR="00944775">
        <w:rPr>
          <w:sz w:val="22"/>
          <w:szCs w:val="22"/>
        </w:rPr>
        <w:t xml:space="preserve"> </w:t>
      </w:r>
      <w:r w:rsidR="00944775">
        <w:rPr>
          <w:color w:val="000000"/>
          <w:sz w:val="22"/>
          <w:szCs w:val="22"/>
        </w:rPr>
        <w:t>(see Online Resource 4 Plate</w:t>
      </w:r>
      <w:r w:rsidR="00D56139">
        <w:rPr>
          <w:color w:val="000000"/>
          <w:sz w:val="22"/>
          <w:szCs w:val="22"/>
        </w:rPr>
        <w:t xml:space="preserve">s </w:t>
      </w:r>
      <w:r w:rsidR="004639AF">
        <w:rPr>
          <w:color w:val="000000"/>
          <w:sz w:val="22"/>
          <w:szCs w:val="22"/>
        </w:rPr>
        <w:t>4, 5 and 6)</w:t>
      </w:r>
      <w:r w:rsidR="00130967">
        <w:rPr>
          <w:sz w:val="22"/>
          <w:szCs w:val="22"/>
        </w:rPr>
        <w:t>. This glass is another soda-lime silica glass with elevated levels of alumina (&gt; 4%), but it contains concentrations of potash and magnesia higher than 1.5% suggesting it was fluxed with plant-ash soda rather than mineral soda. It also has lower trace element levels than m-Na-Al glass indicating it was made with a different silica source (see Figure 4).</w:t>
      </w:r>
    </w:p>
    <w:p w14:paraId="000000EF" w14:textId="389C342B" w:rsidR="00787935" w:rsidRDefault="001057A3">
      <w:pPr>
        <w:pBdr>
          <w:top w:val="nil"/>
          <w:left w:val="nil"/>
          <w:bottom w:val="nil"/>
          <w:right w:val="nil"/>
          <w:between w:val="nil"/>
        </w:pBdr>
        <w:spacing w:after="0" w:line="360" w:lineRule="auto"/>
        <w:ind w:left="720" w:firstLine="0"/>
        <w:rPr>
          <w:color w:val="000000"/>
          <w:sz w:val="22"/>
          <w:szCs w:val="22"/>
        </w:rPr>
      </w:pPr>
      <w:r>
        <w:rPr>
          <w:noProof/>
        </w:rPr>
        <w:drawing>
          <wp:inline distT="0" distB="0" distL="0" distR="0" wp14:anchorId="6D94D960" wp14:editId="191596D9">
            <wp:extent cx="3848100" cy="2659977"/>
            <wp:effectExtent l="0" t="0" r="0" b="762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0203" cy="2675255"/>
                    </a:xfrm>
                    <a:prstGeom prst="rect">
                      <a:avLst/>
                    </a:prstGeom>
                    <a:noFill/>
                    <a:ln>
                      <a:noFill/>
                    </a:ln>
                  </pic:spPr>
                </pic:pic>
              </a:graphicData>
            </a:graphic>
          </wp:inline>
        </w:drawing>
      </w:r>
    </w:p>
    <w:p w14:paraId="000000F0" w14:textId="0388955C" w:rsidR="00787935" w:rsidRDefault="00787935" w:rsidP="00D502C3">
      <w:pPr>
        <w:pBdr>
          <w:top w:val="nil"/>
          <w:left w:val="nil"/>
          <w:bottom w:val="nil"/>
          <w:right w:val="nil"/>
          <w:between w:val="nil"/>
        </w:pBdr>
        <w:spacing w:after="0" w:line="360" w:lineRule="auto"/>
        <w:ind w:firstLine="0"/>
        <w:rPr>
          <w:color w:val="000000"/>
          <w:sz w:val="22"/>
          <w:szCs w:val="22"/>
        </w:rPr>
      </w:pPr>
    </w:p>
    <w:p w14:paraId="000000F1" w14:textId="24331993" w:rsidR="00787935" w:rsidRDefault="0047786A">
      <w:pPr>
        <w:pBdr>
          <w:top w:val="nil"/>
          <w:left w:val="nil"/>
          <w:bottom w:val="nil"/>
          <w:right w:val="nil"/>
          <w:between w:val="nil"/>
        </w:pBdr>
        <w:spacing w:after="0" w:line="360" w:lineRule="auto"/>
        <w:ind w:firstLine="0"/>
        <w:jc w:val="center"/>
        <w:rPr>
          <w:color w:val="000000"/>
          <w:sz w:val="22"/>
          <w:szCs w:val="22"/>
        </w:rPr>
      </w:pPr>
      <w:r w:rsidRPr="0047786A">
        <w:rPr>
          <w:b/>
          <w:bCs/>
          <w:color w:val="000000"/>
          <w:sz w:val="22"/>
          <w:szCs w:val="22"/>
        </w:rPr>
        <w:lastRenderedPageBreak/>
        <w:t>Fig.</w:t>
      </w:r>
      <w:r w:rsidR="00130967">
        <w:rPr>
          <w:color w:val="000000"/>
          <w:sz w:val="22"/>
          <w:szCs w:val="22"/>
        </w:rPr>
        <w:t xml:space="preserve"> 4 Concentrations of U and Hf in the m-Na-Al</w:t>
      </w:r>
      <w:r w:rsidR="001059BA">
        <w:rPr>
          <w:color w:val="000000"/>
          <w:sz w:val="22"/>
          <w:szCs w:val="22"/>
        </w:rPr>
        <w:t xml:space="preserve"> </w:t>
      </w:r>
      <w:r w:rsidR="00115238">
        <w:rPr>
          <w:color w:val="000000"/>
          <w:sz w:val="22"/>
          <w:szCs w:val="22"/>
        </w:rPr>
        <w:t>(dots)</w:t>
      </w:r>
      <w:r w:rsidR="00130967">
        <w:rPr>
          <w:color w:val="000000"/>
          <w:sz w:val="22"/>
          <w:szCs w:val="22"/>
        </w:rPr>
        <w:t xml:space="preserve"> and v-Na-Al</w:t>
      </w:r>
      <w:r w:rsidR="00115238">
        <w:rPr>
          <w:color w:val="000000"/>
          <w:sz w:val="22"/>
          <w:szCs w:val="22"/>
        </w:rPr>
        <w:t xml:space="preserve"> (triangles)</w:t>
      </w:r>
      <w:r w:rsidR="00130967">
        <w:rPr>
          <w:color w:val="000000"/>
          <w:sz w:val="22"/>
          <w:szCs w:val="22"/>
        </w:rPr>
        <w:t xml:space="preserve"> glass samples from Songo Mnara</w:t>
      </w:r>
    </w:p>
    <w:p w14:paraId="000000F2" w14:textId="77777777" w:rsidR="00787935" w:rsidRDefault="00787935">
      <w:pPr>
        <w:spacing w:after="0" w:line="360" w:lineRule="auto"/>
        <w:ind w:firstLine="0"/>
        <w:rPr>
          <w:sz w:val="22"/>
          <w:szCs w:val="22"/>
        </w:rPr>
      </w:pPr>
    </w:p>
    <w:p w14:paraId="000000F3" w14:textId="77777777" w:rsidR="00787935" w:rsidRDefault="00130967">
      <w:pPr>
        <w:pBdr>
          <w:top w:val="nil"/>
          <w:left w:val="nil"/>
          <w:bottom w:val="nil"/>
          <w:right w:val="nil"/>
          <w:between w:val="nil"/>
        </w:pBdr>
        <w:spacing w:after="0" w:line="360" w:lineRule="auto"/>
        <w:rPr>
          <w:color w:val="000000"/>
          <w:sz w:val="22"/>
          <w:szCs w:val="22"/>
        </w:rPr>
      </w:pPr>
      <w:r>
        <w:rPr>
          <w:color w:val="000000"/>
          <w:sz w:val="22"/>
          <w:szCs w:val="22"/>
        </w:rPr>
        <w:t>Robertshaw et al. (2010) identified two sub-types of v-Na-Al glass in southern Africa differentiated mostly on varying concentrations of P</w:t>
      </w:r>
      <w:r>
        <w:rPr>
          <w:color w:val="000000"/>
          <w:sz w:val="22"/>
          <w:szCs w:val="22"/>
          <w:vertAlign w:val="subscript"/>
        </w:rPr>
        <w:t>2</w:t>
      </w:r>
      <w:r>
        <w:rPr>
          <w:color w:val="000000"/>
          <w:sz w:val="22"/>
          <w:szCs w:val="22"/>
        </w:rPr>
        <w:t>O</w:t>
      </w:r>
      <w:r>
        <w:rPr>
          <w:color w:val="000000"/>
          <w:sz w:val="22"/>
          <w:szCs w:val="22"/>
          <w:vertAlign w:val="subscript"/>
        </w:rPr>
        <w:t>5</w:t>
      </w:r>
      <w:r>
        <w:rPr>
          <w:color w:val="000000"/>
          <w:sz w:val="22"/>
          <w:szCs w:val="22"/>
        </w:rPr>
        <w:t>, BaO, Zr and MgO. The Mapungubwe Oblate (MO) series is found in southern Africa in the 13</w:t>
      </w:r>
      <w:r>
        <w:rPr>
          <w:color w:val="000000"/>
          <w:sz w:val="22"/>
          <w:szCs w:val="22"/>
          <w:vertAlign w:val="superscript"/>
        </w:rPr>
        <w:t>th</w:t>
      </w:r>
      <w:r>
        <w:rPr>
          <w:color w:val="000000"/>
          <w:sz w:val="22"/>
          <w:szCs w:val="22"/>
        </w:rPr>
        <w:t xml:space="preserve"> century and beads of the Zimbabwe (Z) series were present from the 14</w:t>
      </w:r>
      <w:r>
        <w:rPr>
          <w:color w:val="000000"/>
          <w:sz w:val="22"/>
          <w:szCs w:val="22"/>
          <w:vertAlign w:val="superscript"/>
        </w:rPr>
        <w:t>th</w:t>
      </w:r>
      <w:r>
        <w:rPr>
          <w:color w:val="000000"/>
          <w:sz w:val="22"/>
          <w:szCs w:val="22"/>
        </w:rPr>
        <w:t xml:space="preserve"> to mid-15</w:t>
      </w:r>
      <w:r>
        <w:rPr>
          <w:color w:val="000000"/>
          <w:sz w:val="22"/>
          <w:szCs w:val="22"/>
          <w:vertAlign w:val="superscript"/>
        </w:rPr>
        <w:t>th</w:t>
      </w:r>
      <w:r>
        <w:rPr>
          <w:color w:val="000000"/>
          <w:sz w:val="22"/>
          <w:szCs w:val="22"/>
        </w:rPr>
        <w:t xml:space="preserve"> century. The Z series beads have higher soda, phosphorus and barium and lower magnesia than the MO beads. </w:t>
      </w:r>
    </w:p>
    <w:p w14:paraId="000000F5" w14:textId="3B859630" w:rsidR="00787935" w:rsidRDefault="00130967" w:rsidP="00F45EF8">
      <w:pPr>
        <w:pBdr>
          <w:top w:val="nil"/>
          <w:left w:val="nil"/>
          <w:bottom w:val="nil"/>
          <w:right w:val="nil"/>
          <w:between w:val="nil"/>
        </w:pBdr>
        <w:spacing w:after="0" w:line="360" w:lineRule="auto"/>
        <w:rPr>
          <w:color w:val="000000"/>
          <w:sz w:val="22"/>
          <w:szCs w:val="22"/>
        </w:rPr>
      </w:pPr>
      <w:r>
        <w:rPr>
          <w:color w:val="000000"/>
          <w:sz w:val="22"/>
          <w:szCs w:val="22"/>
        </w:rPr>
        <w:t>Up to now, researchers in eastern Africa (and even beyond) have been using the terms ‘Mapungubwe Oblate’ and ‘Zimbabwe’ to refer to these glass types but these terms are often confusing because morphologically and temporally the southern African bead series have little in common with beads of these glasses found elsewhere. For example, the MO series beads are mostly small (98% are &lt;3.5 mm in diameter) drawn, well-shaped oblates in a limited range of colors (see Wood 2011). Morphologically Z series beads differ somewhat from the MO series and few beads of this glass type are found outside of southern Africa. To date they have only been identified in Madagascar at the sites of Mahilaka (10</w:t>
      </w:r>
      <w:r>
        <w:rPr>
          <w:color w:val="000000"/>
          <w:sz w:val="22"/>
          <w:szCs w:val="22"/>
          <w:vertAlign w:val="superscript"/>
        </w:rPr>
        <w:t>th</w:t>
      </w:r>
      <w:r>
        <w:rPr>
          <w:color w:val="000000"/>
          <w:sz w:val="22"/>
          <w:szCs w:val="22"/>
        </w:rPr>
        <w:t xml:space="preserve"> – 15</w:t>
      </w:r>
      <w:r>
        <w:rPr>
          <w:color w:val="000000"/>
          <w:sz w:val="22"/>
          <w:szCs w:val="22"/>
          <w:vertAlign w:val="superscript"/>
        </w:rPr>
        <w:t>th</w:t>
      </w:r>
      <w:r>
        <w:rPr>
          <w:color w:val="000000"/>
          <w:sz w:val="22"/>
          <w:szCs w:val="22"/>
        </w:rPr>
        <w:t xml:space="preserve"> c. AD) and Sandrakatsy (13</w:t>
      </w:r>
      <w:r>
        <w:rPr>
          <w:color w:val="000000"/>
          <w:sz w:val="22"/>
          <w:szCs w:val="22"/>
          <w:vertAlign w:val="superscript"/>
        </w:rPr>
        <w:t>th</w:t>
      </w:r>
      <w:r>
        <w:rPr>
          <w:color w:val="000000"/>
          <w:sz w:val="22"/>
          <w:szCs w:val="22"/>
        </w:rPr>
        <w:t xml:space="preserve"> – 16</w:t>
      </w:r>
      <w:r>
        <w:rPr>
          <w:color w:val="000000"/>
          <w:sz w:val="22"/>
          <w:szCs w:val="22"/>
          <w:vertAlign w:val="superscript"/>
        </w:rPr>
        <w:t>th</w:t>
      </w:r>
      <w:r>
        <w:rPr>
          <w:color w:val="000000"/>
          <w:sz w:val="22"/>
          <w:szCs w:val="22"/>
        </w:rPr>
        <w:t xml:space="preserve"> c. AD</w:t>
      </w:r>
      <w:r w:rsidR="007C6A67">
        <w:rPr>
          <w:sz w:val="22"/>
          <w:szCs w:val="22"/>
        </w:rPr>
        <w:t>)</w:t>
      </w:r>
      <w:r>
        <w:rPr>
          <w:color w:val="000000"/>
          <w:sz w:val="22"/>
          <w:szCs w:val="22"/>
        </w:rPr>
        <w:t xml:space="preserve"> </w:t>
      </w:r>
      <w:r w:rsidR="00F45EF8">
        <w:rPr>
          <w:color w:val="000000"/>
          <w:sz w:val="22"/>
          <w:szCs w:val="22"/>
        </w:rPr>
        <w:t>(</w:t>
      </w:r>
      <w:r>
        <w:rPr>
          <w:color w:val="000000"/>
          <w:sz w:val="22"/>
          <w:szCs w:val="22"/>
        </w:rPr>
        <w:t>Robertshaw et al. 2006).</w:t>
      </w:r>
      <w:r w:rsidR="00F45EF8">
        <w:rPr>
          <w:color w:val="000000"/>
          <w:sz w:val="22"/>
          <w:szCs w:val="22"/>
        </w:rPr>
        <w:t xml:space="preserve"> </w:t>
      </w:r>
      <w:r>
        <w:rPr>
          <w:color w:val="000000"/>
          <w:sz w:val="22"/>
          <w:szCs w:val="22"/>
        </w:rPr>
        <w:t>As is evident from the Songo Mnara assemblage, beads of this glass outside of southern Africa are often quite large and are made in a variety of ways – drawn, wound and even folded. Roughly 72 % of v-Na-Al beads in eastern Africa are drawn, but in southern Africa drawn beads make up more than 99% of assemblages. Finally, whereas MO series beads date to the 13</w:t>
      </w:r>
      <w:r>
        <w:rPr>
          <w:color w:val="000000"/>
          <w:sz w:val="22"/>
          <w:szCs w:val="22"/>
          <w:vertAlign w:val="superscript"/>
        </w:rPr>
        <w:t>th</w:t>
      </w:r>
      <w:r>
        <w:rPr>
          <w:color w:val="000000"/>
          <w:sz w:val="22"/>
          <w:szCs w:val="22"/>
        </w:rPr>
        <w:t xml:space="preserve"> century, beads of this glass appear elsewhere for a much longer period and are systematically present at coastal sites occupied during the 14</w:t>
      </w:r>
      <w:r>
        <w:rPr>
          <w:color w:val="000000"/>
          <w:sz w:val="22"/>
          <w:szCs w:val="22"/>
          <w:vertAlign w:val="superscript"/>
        </w:rPr>
        <w:t>th</w:t>
      </w:r>
      <w:r>
        <w:rPr>
          <w:color w:val="000000"/>
          <w:sz w:val="22"/>
          <w:szCs w:val="22"/>
        </w:rPr>
        <w:t xml:space="preserve"> to 15</w:t>
      </w:r>
      <w:r>
        <w:rPr>
          <w:color w:val="000000"/>
          <w:sz w:val="22"/>
          <w:szCs w:val="22"/>
          <w:vertAlign w:val="superscript"/>
        </w:rPr>
        <w:t>th</w:t>
      </w:r>
      <w:r>
        <w:rPr>
          <w:color w:val="000000"/>
          <w:sz w:val="22"/>
          <w:szCs w:val="22"/>
        </w:rPr>
        <w:t xml:space="preserve"> centuries. </w:t>
      </w:r>
    </w:p>
    <w:p w14:paraId="000000F6" w14:textId="77777777" w:rsidR="00787935" w:rsidRDefault="00130967">
      <w:pPr>
        <w:pBdr>
          <w:top w:val="nil"/>
          <w:left w:val="nil"/>
          <w:bottom w:val="nil"/>
          <w:right w:val="nil"/>
          <w:between w:val="nil"/>
        </w:pBdr>
        <w:spacing w:after="0" w:line="360" w:lineRule="auto"/>
        <w:rPr>
          <w:color w:val="000000"/>
          <w:sz w:val="22"/>
          <w:szCs w:val="22"/>
        </w:rPr>
      </w:pPr>
      <w:r>
        <w:rPr>
          <w:color w:val="000000"/>
          <w:sz w:val="22"/>
          <w:szCs w:val="22"/>
        </w:rPr>
        <w:t>Recently Siu et al. (2020) identified four types of v-Na-Al glass at the site of Mambrui, Kenya (15</w:t>
      </w:r>
      <w:r>
        <w:rPr>
          <w:color w:val="000000"/>
          <w:sz w:val="22"/>
          <w:szCs w:val="22"/>
          <w:vertAlign w:val="superscript"/>
        </w:rPr>
        <w:t>th</w:t>
      </w:r>
      <w:r>
        <w:rPr>
          <w:color w:val="000000"/>
          <w:sz w:val="22"/>
          <w:szCs w:val="22"/>
        </w:rPr>
        <w:t xml:space="preserve"> – 16</w:t>
      </w:r>
      <w:r>
        <w:rPr>
          <w:color w:val="000000"/>
          <w:sz w:val="22"/>
          <w:szCs w:val="22"/>
          <w:vertAlign w:val="superscript"/>
        </w:rPr>
        <w:t xml:space="preserve">th </w:t>
      </w:r>
      <w:r>
        <w:rPr>
          <w:color w:val="000000"/>
          <w:sz w:val="22"/>
          <w:szCs w:val="22"/>
        </w:rPr>
        <w:t xml:space="preserve">c.). Two (Types C and D) were used only in vessel glass; Type A is related to MO glass and B to Z glass. We believe it would simplify and clarify discussion of this glass in the future if their system were employed, so we propose that the </w:t>
      </w:r>
      <w:r w:rsidRPr="00F108BC">
        <w:rPr>
          <w:i/>
          <w:iCs/>
          <w:color w:val="000000"/>
          <w:sz w:val="22"/>
          <w:szCs w:val="22"/>
        </w:rPr>
        <w:t>glass</w:t>
      </w:r>
      <w:r>
        <w:rPr>
          <w:color w:val="000000"/>
          <w:sz w:val="22"/>
          <w:szCs w:val="22"/>
        </w:rPr>
        <w:t xml:space="preserve"> used to make Mapungubwe Oblate series beads should be referred to as v-Na-Al Type A and the </w:t>
      </w:r>
      <w:r w:rsidRPr="00F108BC">
        <w:rPr>
          <w:i/>
          <w:iCs/>
          <w:color w:val="000000"/>
          <w:sz w:val="22"/>
          <w:szCs w:val="22"/>
        </w:rPr>
        <w:t>glass</w:t>
      </w:r>
      <w:r>
        <w:rPr>
          <w:color w:val="000000"/>
          <w:sz w:val="22"/>
          <w:szCs w:val="22"/>
        </w:rPr>
        <w:t xml:space="preserve"> of Zimbabwe series beads as v-Na-Al Type B. The terms ‘Mapungubwe Oblate series’ and ‘Zimbabwe series’ should henceforth be used to refer only to those series in southern Africa and not to the composition of these glasses found elsewhere.</w:t>
      </w:r>
    </w:p>
    <w:p w14:paraId="000000F7" w14:textId="77777777" w:rsidR="00787935" w:rsidRDefault="00130967">
      <w:pPr>
        <w:spacing w:line="360" w:lineRule="auto"/>
        <w:rPr>
          <w:sz w:val="22"/>
          <w:szCs w:val="22"/>
        </w:rPr>
      </w:pPr>
      <w:r>
        <w:rPr>
          <w:sz w:val="22"/>
          <w:szCs w:val="22"/>
        </w:rPr>
        <w:t xml:space="preserve">The compositions of most of the v-Na-Al beads from Songo Mnara are remarkably close to the composition of the v-Na-Al Type A beads from Mambrui and the southern African MO series (Figure 5). </w:t>
      </w:r>
    </w:p>
    <w:p w14:paraId="000000F8" w14:textId="1A7B6E53" w:rsidR="00787935" w:rsidRDefault="00787935" w:rsidP="00D65FF3">
      <w:pPr>
        <w:pBdr>
          <w:top w:val="nil"/>
          <w:left w:val="nil"/>
          <w:bottom w:val="nil"/>
          <w:right w:val="nil"/>
          <w:between w:val="nil"/>
        </w:pBdr>
        <w:spacing w:after="0" w:line="360" w:lineRule="auto"/>
        <w:ind w:firstLine="0"/>
        <w:rPr>
          <w:color w:val="000000"/>
          <w:sz w:val="22"/>
          <w:szCs w:val="22"/>
        </w:rPr>
      </w:pPr>
    </w:p>
    <w:p w14:paraId="0C441643" w14:textId="4FB0BAD6" w:rsidR="000F1699" w:rsidRDefault="004A1756" w:rsidP="00D65FF3">
      <w:pPr>
        <w:pBdr>
          <w:top w:val="nil"/>
          <w:left w:val="nil"/>
          <w:bottom w:val="nil"/>
          <w:right w:val="nil"/>
          <w:between w:val="nil"/>
        </w:pBdr>
        <w:spacing w:after="0" w:line="360" w:lineRule="auto"/>
        <w:ind w:firstLine="0"/>
        <w:rPr>
          <w:color w:val="000000"/>
          <w:sz w:val="22"/>
          <w:szCs w:val="22"/>
        </w:rPr>
      </w:pPr>
      <w:r>
        <w:rPr>
          <w:noProof/>
        </w:rPr>
        <w:lastRenderedPageBreak/>
        <w:drawing>
          <wp:inline distT="0" distB="0" distL="0" distR="0" wp14:anchorId="7F6EF6C6" wp14:editId="27D9CFAE">
            <wp:extent cx="4064000" cy="2761561"/>
            <wp:effectExtent l="0" t="0" r="0" b="1270"/>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6728" cy="2797391"/>
                    </a:xfrm>
                    <a:prstGeom prst="rect">
                      <a:avLst/>
                    </a:prstGeom>
                    <a:noFill/>
                    <a:ln>
                      <a:noFill/>
                    </a:ln>
                  </pic:spPr>
                </pic:pic>
              </a:graphicData>
            </a:graphic>
          </wp:inline>
        </w:drawing>
      </w:r>
    </w:p>
    <w:p w14:paraId="000000F9" w14:textId="1D94B12E" w:rsidR="00787935" w:rsidRDefault="00787935">
      <w:pPr>
        <w:pBdr>
          <w:top w:val="nil"/>
          <w:left w:val="nil"/>
          <w:bottom w:val="nil"/>
          <w:right w:val="nil"/>
          <w:between w:val="nil"/>
        </w:pBdr>
        <w:spacing w:after="0" w:line="360" w:lineRule="auto"/>
        <w:ind w:firstLine="0"/>
        <w:rPr>
          <w:color w:val="000000"/>
          <w:sz w:val="22"/>
          <w:szCs w:val="22"/>
        </w:rPr>
      </w:pPr>
    </w:p>
    <w:p w14:paraId="000000FB" w14:textId="19513AE1" w:rsidR="00787935" w:rsidRDefault="0047786A" w:rsidP="009F0C78">
      <w:pPr>
        <w:pBdr>
          <w:top w:val="nil"/>
          <w:left w:val="nil"/>
          <w:bottom w:val="nil"/>
          <w:right w:val="nil"/>
          <w:between w:val="nil"/>
        </w:pBdr>
        <w:spacing w:after="0" w:line="360" w:lineRule="auto"/>
        <w:ind w:firstLine="0"/>
        <w:rPr>
          <w:sz w:val="22"/>
          <w:szCs w:val="22"/>
        </w:rPr>
      </w:pPr>
      <w:r w:rsidRPr="0047786A">
        <w:rPr>
          <w:b/>
          <w:bCs/>
          <w:color w:val="000000"/>
          <w:sz w:val="22"/>
          <w:szCs w:val="22"/>
        </w:rPr>
        <w:t>Fig.</w:t>
      </w:r>
      <w:r w:rsidR="00130967">
        <w:rPr>
          <w:color w:val="000000"/>
          <w:sz w:val="22"/>
          <w:szCs w:val="22"/>
        </w:rPr>
        <w:t xml:space="preserve"> 5 Bi-plot for the Al</w:t>
      </w:r>
      <w:r w:rsidR="00130967">
        <w:rPr>
          <w:color w:val="000000"/>
          <w:sz w:val="22"/>
          <w:szCs w:val="22"/>
          <w:vertAlign w:val="subscript"/>
        </w:rPr>
        <w:t>2</w:t>
      </w:r>
      <w:r w:rsidR="00130967">
        <w:rPr>
          <w:color w:val="000000"/>
          <w:sz w:val="22"/>
          <w:szCs w:val="22"/>
        </w:rPr>
        <w:t>O</w:t>
      </w:r>
      <w:r w:rsidR="00130967">
        <w:rPr>
          <w:color w:val="000000"/>
          <w:sz w:val="22"/>
          <w:szCs w:val="22"/>
          <w:vertAlign w:val="subscript"/>
        </w:rPr>
        <w:t>3</w:t>
      </w:r>
      <w:r w:rsidR="00130967">
        <w:rPr>
          <w:color w:val="000000"/>
          <w:sz w:val="22"/>
          <w:szCs w:val="22"/>
        </w:rPr>
        <w:t xml:space="preserve"> and Zr concentrations of MO and Z bead series (Robertshaw et al. 2010) and of the v-Na-Al glass beads from Songo Mnara</w:t>
      </w:r>
    </w:p>
    <w:p w14:paraId="000000FC" w14:textId="77777777" w:rsidR="00787935" w:rsidRDefault="00130967">
      <w:pPr>
        <w:pBdr>
          <w:top w:val="nil"/>
          <w:left w:val="nil"/>
          <w:bottom w:val="nil"/>
          <w:right w:val="nil"/>
          <w:between w:val="nil"/>
        </w:pBdr>
        <w:spacing w:after="0" w:line="360" w:lineRule="auto"/>
        <w:rPr>
          <w:color w:val="000000"/>
          <w:sz w:val="22"/>
          <w:szCs w:val="22"/>
        </w:rPr>
      </w:pPr>
      <w:r>
        <w:rPr>
          <w:color w:val="000000"/>
          <w:sz w:val="22"/>
          <w:szCs w:val="22"/>
        </w:rPr>
        <w:t xml:space="preserve">Plant ash – high alumina glass is particularly abundant in Central Asia (Dussubieux and Kusimba, 2012; Then-Obłuska and Dussubieux 2016; Carter et al. 2019; Siu et al. 2020) suggesting this glass type was produced there, but it is still uncertain where the beads themselves were made. More work needs to be done on the morphology and manufacturing techniques of beads of this glass to determine where they could have been made. It appears likely that numerous locations would have been involved because manufacturing methods and quality, as well as glass colors, vary considerably. </w:t>
      </w:r>
    </w:p>
    <w:p w14:paraId="000000FD" w14:textId="5FE37883" w:rsidR="00787935" w:rsidRDefault="00130967">
      <w:pPr>
        <w:pBdr>
          <w:top w:val="nil"/>
          <w:left w:val="nil"/>
          <w:bottom w:val="nil"/>
          <w:right w:val="nil"/>
          <w:between w:val="nil"/>
        </w:pBdr>
        <w:spacing w:after="0" w:line="360" w:lineRule="auto"/>
        <w:rPr>
          <w:rFonts w:ascii="Calibri" w:eastAsia="Calibri" w:hAnsi="Calibri" w:cs="Calibri"/>
          <w:color w:val="000000"/>
          <w:sz w:val="22"/>
          <w:szCs w:val="22"/>
        </w:rPr>
      </w:pPr>
      <w:r>
        <w:rPr>
          <w:sz w:val="22"/>
          <w:szCs w:val="22"/>
        </w:rPr>
        <w:t xml:space="preserve">Among Songo Mnara’s v-Na-Al glass we find most of </w:t>
      </w:r>
      <w:r>
        <w:rPr>
          <w:color w:val="000000"/>
          <w:sz w:val="22"/>
          <w:szCs w:val="22"/>
        </w:rPr>
        <w:t>Songo Mnara’s distinctive folded beads</w:t>
      </w:r>
      <w:r w:rsidR="00E20BCB">
        <w:rPr>
          <w:color w:val="000000"/>
          <w:sz w:val="22"/>
          <w:szCs w:val="22"/>
        </w:rPr>
        <w:t xml:space="preserve"> </w:t>
      </w:r>
      <w:r w:rsidR="00E20BCB">
        <w:rPr>
          <w:color w:val="000000"/>
          <w:sz w:val="22"/>
          <w:szCs w:val="22"/>
        </w:rPr>
        <w:t>(see Online Resource 4 Plate</w:t>
      </w:r>
      <w:r w:rsidR="0000353A">
        <w:rPr>
          <w:color w:val="000000"/>
          <w:sz w:val="22"/>
          <w:szCs w:val="22"/>
        </w:rPr>
        <w:t xml:space="preserve"> 4)</w:t>
      </w:r>
      <w:r>
        <w:rPr>
          <w:color w:val="000000"/>
          <w:sz w:val="22"/>
          <w:szCs w:val="22"/>
        </w:rPr>
        <w:t xml:space="preserve">, which were </w:t>
      </w:r>
      <w:r>
        <w:rPr>
          <w:sz w:val="22"/>
          <w:szCs w:val="22"/>
        </w:rPr>
        <w:t xml:space="preserve">probably </w:t>
      </w:r>
      <w:r>
        <w:rPr>
          <w:color w:val="000000"/>
          <w:sz w:val="22"/>
          <w:szCs w:val="22"/>
        </w:rPr>
        <w:t>produced at the site. Of the f</w:t>
      </w:r>
      <w:r w:rsidR="0090391A">
        <w:rPr>
          <w:color w:val="000000"/>
          <w:sz w:val="22"/>
          <w:szCs w:val="22"/>
        </w:rPr>
        <w:t>ive</w:t>
      </w:r>
      <w:r>
        <w:rPr>
          <w:color w:val="000000"/>
          <w:sz w:val="22"/>
          <w:szCs w:val="22"/>
        </w:rPr>
        <w:t xml:space="preserve"> that were analyzed, two included a mixture of glasses. SF32566-9, whose base glass and red trails are made of Type A glass, includes yellow glass that does not have a typical v-Na-Al composition: its alumina concentration is high (10 %) while soda is low (3.6 %) and magnesia and potash are a little above 1 %. SF37053 is even more unusual in that the red trails are made of v-Na-Al Type A glass but the cobalt blue, yellow and white trails are v-Na-Ca glass. It appears likely that the artisans who made these beads used what colored glass they had on hand at the time.</w:t>
      </w:r>
    </w:p>
    <w:p w14:paraId="000000FE" w14:textId="77777777" w:rsidR="00787935" w:rsidRDefault="00130967">
      <w:pPr>
        <w:spacing w:after="0" w:line="360" w:lineRule="auto"/>
        <w:rPr>
          <w:sz w:val="22"/>
          <w:szCs w:val="22"/>
        </w:rPr>
      </w:pPr>
      <w:r>
        <w:rPr>
          <w:sz w:val="22"/>
          <w:szCs w:val="22"/>
        </w:rPr>
        <w:t>This suggests that Type A glass was traded either in raw form and/or perhaps in tube form to locations where it was worked into beads. Such a pattern is not unique: between the 8</w:t>
      </w:r>
      <w:r>
        <w:rPr>
          <w:sz w:val="22"/>
          <w:szCs w:val="22"/>
          <w:vertAlign w:val="superscript"/>
        </w:rPr>
        <w:t>th</w:t>
      </w:r>
      <w:r>
        <w:rPr>
          <w:sz w:val="22"/>
          <w:szCs w:val="22"/>
        </w:rPr>
        <w:t xml:space="preserve"> and mid-10</w:t>
      </w:r>
      <w:r>
        <w:rPr>
          <w:sz w:val="22"/>
          <w:szCs w:val="22"/>
          <w:vertAlign w:val="superscript"/>
        </w:rPr>
        <w:t>th</w:t>
      </w:r>
      <w:r>
        <w:rPr>
          <w:sz w:val="22"/>
          <w:szCs w:val="22"/>
        </w:rPr>
        <w:t xml:space="preserve"> centuries CE a plant-ash soda lime glass (v-Na-Ca) produced in the Iraq/Iran region was traded in raw and tube form across much of the Old World and formed into beads at various locations (Wood 2017, 2018).</w:t>
      </w:r>
    </w:p>
    <w:p w14:paraId="000000FF" w14:textId="77777777" w:rsidR="00787935" w:rsidRDefault="00787935">
      <w:pPr>
        <w:pBdr>
          <w:top w:val="nil"/>
          <w:left w:val="nil"/>
          <w:bottom w:val="nil"/>
          <w:right w:val="nil"/>
          <w:between w:val="nil"/>
        </w:pBdr>
        <w:spacing w:after="0" w:line="360" w:lineRule="auto"/>
        <w:ind w:firstLine="0"/>
        <w:jc w:val="center"/>
        <w:rPr>
          <w:color w:val="000000"/>
          <w:sz w:val="22"/>
          <w:szCs w:val="22"/>
        </w:rPr>
      </w:pPr>
    </w:p>
    <w:p w14:paraId="00000100" w14:textId="77777777" w:rsidR="00787935" w:rsidRDefault="00130967">
      <w:pPr>
        <w:pBdr>
          <w:top w:val="nil"/>
          <w:left w:val="nil"/>
          <w:bottom w:val="nil"/>
          <w:right w:val="nil"/>
          <w:between w:val="nil"/>
        </w:pBdr>
        <w:spacing w:after="0" w:line="360" w:lineRule="auto"/>
        <w:ind w:firstLine="0"/>
        <w:rPr>
          <w:color w:val="000000"/>
          <w:sz w:val="22"/>
          <w:szCs w:val="22"/>
        </w:rPr>
      </w:pPr>
      <w:r>
        <w:rPr>
          <w:color w:val="000000"/>
          <w:sz w:val="22"/>
          <w:szCs w:val="22"/>
        </w:rPr>
        <w:lastRenderedPageBreak/>
        <w:tab/>
      </w:r>
    </w:p>
    <w:p w14:paraId="00000101" w14:textId="77777777" w:rsidR="00787935" w:rsidRDefault="00130967">
      <w:pPr>
        <w:pStyle w:val="Heading3"/>
        <w:spacing w:line="360" w:lineRule="auto"/>
        <w:ind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Lead Glasses </w:t>
      </w:r>
    </w:p>
    <w:p w14:paraId="00000102" w14:textId="3DB757D5" w:rsidR="00787935" w:rsidRDefault="00130967">
      <w:pPr>
        <w:pBdr>
          <w:top w:val="nil"/>
          <w:left w:val="nil"/>
          <w:bottom w:val="nil"/>
          <w:right w:val="nil"/>
          <w:between w:val="nil"/>
        </w:pBdr>
        <w:spacing w:after="0" w:line="360" w:lineRule="auto"/>
        <w:rPr>
          <w:sz w:val="22"/>
          <w:szCs w:val="22"/>
        </w:rPr>
      </w:pPr>
      <w:r>
        <w:rPr>
          <w:sz w:val="22"/>
          <w:szCs w:val="22"/>
        </w:rPr>
        <w:t>Twenty-s</w:t>
      </w:r>
      <w:r w:rsidR="00CB2879">
        <w:rPr>
          <w:sz w:val="22"/>
          <w:szCs w:val="22"/>
        </w:rPr>
        <w:t>even</w:t>
      </w:r>
      <w:r>
        <w:rPr>
          <w:sz w:val="22"/>
          <w:szCs w:val="22"/>
        </w:rPr>
        <w:t xml:space="preserve"> of the tested beads are of glass with high concentrations of lead. As a percentage of tested beads this is an over-representation of their proportion in the assemblage; the morphological types represented by these beads were targeted specifically for analysis. They fall into three sub-groups based on concentrations of soda and potash (Figure 6). Three beads contain significant concentrations of soda but little potash. Six samples have exceptionally low concentrations of both potash and soda. The remaining seventeen samples contain low soda concentrations along with significant concentrations of potash. </w:t>
      </w:r>
    </w:p>
    <w:p w14:paraId="3DB163E4" w14:textId="2D9336A2" w:rsidR="0082260F" w:rsidRDefault="0082260F">
      <w:pPr>
        <w:pBdr>
          <w:top w:val="nil"/>
          <w:left w:val="nil"/>
          <w:bottom w:val="nil"/>
          <w:right w:val="nil"/>
          <w:between w:val="nil"/>
        </w:pBdr>
        <w:spacing w:after="0" w:line="360" w:lineRule="auto"/>
        <w:rPr>
          <w:sz w:val="22"/>
          <w:szCs w:val="22"/>
        </w:rPr>
      </w:pPr>
    </w:p>
    <w:p w14:paraId="03A39D80" w14:textId="6A53C9AE" w:rsidR="0082260F" w:rsidRDefault="000274DC">
      <w:pPr>
        <w:pBdr>
          <w:top w:val="nil"/>
          <w:left w:val="nil"/>
          <w:bottom w:val="nil"/>
          <w:right w:val="nil"/>
          <w:between w:val="nil"/>
        </w:pBdr>
        <w:spacing w:after="0" w:line="360" w:lineRule="auto"/>
        <w:rPr>
          <w:sz w:val="22"/>
          <w:szCs w:val="22"/>
        </w:rPr>
      </w:pPr>
      <w:r>
        <w:rPr>
          <w:noProof/>
        </w:rPr>
        <w:drawing>
          <wp:inline distT="0" distB="0" distL="0" distR="0" wp14:anchorId="7122774B" wp14:editId="06FB002E">
            <wp:extent cx="4022162" cy="2578100"/>
            <wp:effectExtent l="0" t="0" r="0" b="0"/>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4579" cy="2586059"/>
                    </a:xfrm>
                    <a:prstGeom prst="rect">
                      <a:avLst/>
                    </a:prstGeom>
                    <a:noFill/>
                    <a:ln>
                      <a:noFill/>
                    </a:ln>
                  </pic:spPr>
                </pic:pic>
              </a:graphicData>
            </a:graphic>
          </wp:inline>
        </w:drawing>
      </w:r>
    </w:p>
    <w:p w14:paraId="00000103" w14:textId="77777777" w:rsidR="00787935" w:rsidRDefault="00787935">
      <w:pPr>
        <w:spacing w:after="0" w:line="360" w:lineRule="auto"/>
        <w:ind w:firstLine="0"/>
        <w:rPr>
          <w:sz w:val="22"/>
          <w:szCs w:val="22"/>
        </w:rPr>
      </w:pPr>
    </w:p>
    <w:p w14:paraId="00000104" w14:textId="1E830AE2" w:rsidR="00787935" w:rsidRDefault="00787935">
      <w:pPr>
        <w:spacing w:after="0" w:line="360" w:lineRule="auto"/>
        <w:ind w:firstLine="0"/>
        <w:jc w:val="center"/>
        <w:rPr>
          <w:sz w:val="22"/>
          <w:szCs w:val="22"/>
        </w:rPr>
      </w:pPr>
    </w:p>
    <w:p w14:paraId="00000105" w14:textId="7FBC9E02" w:rsidR="00787935" w:rsidRDefault="0047786A">
      <w:pPr>
        <w:spacing w:after="0" w:line="360" w:lineRule="auto"/>
        <w:ind w:firstLine="0"/>
        <w:jc w:val="center"/>
        <w:rPr>
          <w:sz w:val="22"/>
          <w:szCs w:val="22"/>
        </w:rPr>
      </w:pPr>
      <w:r w:rsidRPr="0047786A">
        <w:rPr>
          <w:b/>
          <w:bCs/>
          <w:sz w:val="22"/>
          <w:szCs w:val="22"/>
        </w:rPr>
        <w:t>Fig.</w:t>
      </w:r>
      <w:r w:rsidR="00130967">
        <w:rPr>
          <w:sz w:val="22"/>
          <w:szCs w:val="22"/>
        </w:rPr>
        <w:t xml:space="preserve"> 6 Reduced concentrations of soda (Na20) and potash (K20) in the high lead glass beads</w:t>
      </w:r>
    </w:p>
    <w:p w14:paraId="00000106" w14:textId="77777777" w:rsidR="00787935" w:rsidRDefault="00787935">
      <w:pPr>
        <w:spacing w:after="0" w:line="360" w:lineRule="auto"/>
        <w:ind w:firstLine="0"/>
        <w:jc w:val="center"/>
        <w:rPr>
          <w:sz w:val="22"/>
          <w:szCs w:val="22"/>
        </w:rPr>
      </w:pPr>
    </w:p>
    <w:p w14:paraId="00000107" w14:textId="18C6B6DF" w:rsidR="00787935" w:rsidRDefault="00130967">
      <w:pPr>
        <w:spacing w:line="360" w:lineRule="auto"/>
        <w:rPr>
          <w:sz w:val="22"/>
          <w:szCs w:val="22"/>
        </w:rPr>
      </w:pPr>
      <w:r>
        <w:rPr>
          <w:sz w:val="22"/>
          <w:szCs w:val="22"/>
        </w:rPr>
        <w:t>The three low potash – high soda beads in Figure 6 might be of European origin</w:t>
      </w:r>
      <w:r w:rsidR="000D0791">
        <w:rPr>
          <w:sz w:val="22"/>
          <w:szCs w:val="22"/>
        </w:rPr>
        <w:t xml:space="preserve"> </w:t>
      </w:r>
      <w:r w:rsidR="000D0791">
        <w:rPr>
          <w:color w:val="000000"/>
          <w:sz w:val="22"/>
          <w:szCs w:val="22"/>
        </w:rPr>
        <w:t>(see Online Resource 4 Plate</w:t>
      </w:r>
      <w:r w:rsidR="000D0791">
        <w:rPr>
          <w:color w:val="000000"/>
          <w:sz w:val="22"/>
          <w:szCs w:val="22"/>
        </w:rPr>
        <w:t xml:space="preserve"> </w:t>
      </w:r>
      <w:r w:rsidR="00B85121">
        <w:rPr>
          <w:color w:val="000000"/>
          <w:sz w:val="22"/>
          <w:szCs w:val="22"/>
        </w:rPr>
        <w:t>7)</w:t>
      </w:r>
      <w:r>
        <w:rPr>
          <w:sz w:val="22"/>
          <w:szCs w:val="22"/>
        </w:rPr>
        <w:t>. One (SF20125) contains high concentrations of uranium (10ppm), which was used to produce different shades of yellow, green and sometimes red from the end of the 19</w:t>
      </w:r>
      <w:r>
        <w:rPr>
          <w:sz w:val="22"/>
          <w:szCs w:val="22"/>
          <w:vertAlign w:val="superscript"/>
        </w:rPr>
        <w:t>th</w:t>
      </w:r>
      <w:r>
        <w:rPr>
          <w:sz w:val="22"/>
          <w:szCs w:val="22"/>
        </w:rPr>
        <w:t xml:space="preserve"> century, indicating this bead is a later intrusion. The two other beads in this group (SF32252-3 and SF32316-5) are both transparent emerald green and contain significant concentrations of copper (1.1 and 1.4 % respectively). Their compositions differ from that of SF20125 in having lower alumina, titanium and other trace elements suggesting the use of different sands. </w:t>
      </w:r>
      <w:r>
        <w:rPr>
          <w:color w:val="000000"/>
          <w:sz w:val="22"/>
          <w:szCs w:val="22"/>
        </w:rPr>
        <w:t>The six low so</w:t>
      </w:r>
      <w:r>
        <w:rPr>
          <w:sz w:val="22"/>
          <w:szCs w:val="22"/>
        </w:rPr>
        <w:t xml:space="preserve">da - low potash samples vary in composition and do not belong to any specific glass tradition known to the authors so will not be discussed further. </w:t>
      </w:r>
    </w:p>
    <w:p w14:paraId="00000108" w14:textId="3C631443" w:rsidR="00787935" w:rsidRDefault="00130967">
      <w:pPr>
        <w:spacing w:after="0" w:line="360" w:lineRule="auto"/>
        <w:rPr>
          <w:sz w:val="22"/>
          <w:szCs w:val="22"/>
        </w:rPr>
      </w:pPr>
      <w:r>
        <w:rPr>
          <w:sz w:val="22"/>
          <w:szCs w:val="22"/>
        </w:rPr>
        <w:lastRenderedPageBreak/>
        <w:t>The low soda - high potash group contains seventeen samples of Chinese origin</w:t>
      </w:r>
      <w:r w:rsidR="00910140">
        <w:rPr>
          <w:sz w:val="22"/>
          <w:szCs w:val="22"/>
        </w:rPr>
        <w:t xml:space="preserve"> </w:t>
      </w:r>
      <w:r w:rsidR="00910140">
        <w:rPr>
          <w:color w:val="000000"/>
          <w:sz w:val="22"/>
          <w:szCs w:val="22"/>
        </w:rPr>
        <w:t>(see Online Resource 4 Plate</w:t>
      </w:r>
      <w:r w:rsidR="00910140">
        <w:rPr>
          <w:color w:val="000000"/>
          <w:sz w:val="22"/>
          <w:szCs w:val="22"/>
        </w:rPr>
        <w:t xml:space="preserve"> 8</w:t>
      </w:r>
      <w:r w:rsidR="00615721">
        <w:rPr>
          <w:color w:val="000000"/>
          <w:sz w:val="22"/>
          <w:szCs w:val="22"/>
        </w:rPr>
        <w:t>).</w:t>
      </w:r>
      <w:r>
        <w:rPr>
          <w:sz w:val="22"/>
          <w:szCs w:val="22"/>
        </w:rPr>
        <w:t xml:space="preserve"> Potash lead silicate glass has a long tradition in China starting around the 2</w:t>
      </w:r>
      <w:r>
        <w:rPr>
          <w:sz w:val="22"/>
          <w:szCs w:val="22"/>
          <w:vertAlign w:val="superscript"/>
        </w:rPr>
        <w:t>nd</w:t>
      </w:r>
      <w:r>
        <w:rPr>
          <w:sz w:val="22"/>
          <w:szCs w:val="22"/>
        </w:rPr>
        <w:t xml:space="preserve"> century AD and continuing until very recently (Gan Fuxi, 2009; Burgess and Dussubieux, 2008). All but one of the samples from Songo Mnara fall within two types of Chinese high lead glass identified based on the concentrations of Li and Rb in glass samples from Fort Canning Hill in Singapore, which dates to the 14</w:t>
      </w:r>
      <w:r>
        <w:rPr>
          <w:sz w:val="22"/>
          <w:szCs w:val="22"/>
          <w:vertAlign w:val="superscript"/>
        </w:rPr>
        <w:t>th</w:t>
      </w:r>
      <w:r>
        <w:rPr>
          <w:sz w:val="22"/>
          <w:szCs w:val="22"/>
        </w:rPr>
        <w:t xml:space="preserve"> century AD (Borell 2010; Dussubieux, 2010), and from a burial site at Tanjay in the Philippines that was excavated by Karl Hutterer and was dated to the late 15</w:t>
      </w:r>
      <w:r>
        <w:rPr>
          <w:sz w:val="22"/>
          <w:szCs w:val="22"/>
          <w:vertAlign w:val="superscript"/>
        </w:rPr>
        <w:t>th</w:t>
      </w:r>
      <w:r>
        <w:rPr>
          <w:sz w:val="22"/>
          <w:szCs w:val="22"/>
        </w:rPr>
        <w:t xml:space="preserve"> to early 16</w:t>
      </w:r>
      <w:r>
        <w:rPr>
          <w:sz w:val="22"/>
          <w:szCs w:val="22"/>
          <w:vertAlign w:val="superscript"/>
        </w:rPr>
        <w:t>th</w:t>
      </w:r>
      <w:r>
        <w:rPr>
          <w:sz w:val="22"/>
          <w:szCs w:val="22"/>
        </w:rPr>
        <w:t xml:space="preserve"> century based on associated porcelain ceramics (Laura Junker, personal communication) (Figure 7). </w:t>
      </w:r>
    </w:p>
    <w:p w14:paraId="00000109" w14:textId="2A85ACAF" w:rsidR="00787935" w:rsidRDefault="00130967">
      <w:pPr>
        <w:spacing w:after="0" w:line="360" w:lineRule="auto"/>
        <w:rPr>
          <w:sz w:val="22"/>
          <w:szCs w:val="22"/>
        </w:rPr>
      </w:pPr>
      <w:r>
        <w:rPr>
          <w:sz w:val="22"/>
          <w:szCs w:val="22"/>
        </w:rPr>
        <w:t xml:space="preserve">These two groups of Chinese high lead beads can be separated </w:t>
      </w:r>
      <w:r w:rsidR="001E6C00">
        <w:rPr>
          <w:sz w:val="22"/>
          <w:szCs w:val="22"/>
        </w:rPr>
        <w:t xml:space="preserve">both </w:t>
      </w:r>
      <w:r>
        <w:rPr>
          <w:sz w:val="22"/>
          <w:szCs w:val="22"/>
        </w:rPr>
        <w:t xml:space="preserve">morphologically </w:t>
      </w:r>
      <w:r w:rsidR="001E6C00">
        <w:rPr>
          <w:sz w:val="22"/>
          <w:szCs w:val="22"/>
        </w:rPr>
        <w:t>and</w:t>
      </w:r>
      <w:r>
        <w:rPr>
          <w:sz w:val="22"/>
          <w:szCs w:val="22"/>
        </w:rPr>
        <w:t xml:space="preserve"> chronologically. The earlier Singapore type, known as coil-wound, was formed with one or two quick winds of a rather thick glass rod and were not marvered or treated further. This resulted in beads with obvious wind marks and occasional ‘double’ beads where two windings were placed too close together (see </w:t>
      </w:r>
      <w:sdt>
        <w:sdtPr>
          <w:tag w:val="goog_rdk_2"/>
          <w:id w:val="1725792519"/>
        </w:sdtPr>
        <w:sdtEndPr/>
        <w:sdtContent/>
      </w:sdt>
      <w:r>
        <w:rPr>
          <w:sz w:val="22"/>
          <w:szCs w:val="22"/>
        </w:rPr>
        <w:t>Plate X a). They have large, tapered perforations and the most common color is transparent/translucent ruby red followed by transparent/translucent emerald green. The second type, associated with the beads from the Philippines, was made by winding many thin threads of glass onto a mandrel and then marvering the bead into a roughly elliptical shape. Colors of these beads were more varied: translucent ruby red and emerald green are similar to the first type but opaque glass was also used for yellow, pale blue, blue-green, white and black beads (Plate X xx).</w:t>
      </w:r>
    </w:p>
    <w:p w14:paraId="0000010A" w14:textId="59CB8E1C" w:rsidR="00787935" w:rsidRDefault="00130967">
      <w:pPr>
        <w:spacing w:line="360" w:lineRule="auto"/>
        <w:rPr>
          <w:sz w:val="22"/>
          <w:szCs w:val="22"/>
        </w:rPr>
      </w:pPr>
      <w:r>
        <w:rPr>
          <w:sz w:val="22"/>
          <w:szCs w:val="22"/>
        </w:rPr>
        <w:t>As is evident in Figure 7, the four samples from Songo Mnara’s coil-wound beads plot with the type identified in Singapore. The glass of these ruby coil-wound beads was colored with copper (from 0.3 to 1.6 % CuO), a technology with a long tradition in China. The twelve samples from the elliptical beads are chemically similar to those found in the Philippines; our analysis suggests that they appeared later on the East African coast.  Their red color was created using gold (~30 ppm Au) and the</w:t>
      </w:r>
      <w:r w:rsidR="00273FE1">
        <w:rPr>
          <w:sz w:val="22"/>
          <w:szCs w:val="22"/>
        </w:rPr>
        <w:t xml:space="preserve"> opaque </w:t>
      </w:r>
      <w:r w:rsidR="00C53E8B">
        <w:rPr>
          <w:sz w:val="22"/>
          <w:szCs w:val="22"/>
        </w:rPr>
        <w:t>beads</w:t>
      </w:r>
      <w:r>
        <w:rPr>
          <w:sz w:val="22"/>
          <w:szCs w:val="22"/>
        </w:rPr>
        <w:t xml:space="preserve"> were opacified with 2-3% arsenic oxide; both of these technologies suggest a date around the early 17th century AD. One final Chinese bead (SF57039-10) contains high Li and Rb concentrations. It is an anomalous bead with no analogs known to the authors.</w:t>
      </w:r>
    </w:p>
    <w:p w14:paraId="0000010B" w14:textId="357965F5" w:rsidR="00787935" w:rsidRDefault="00371270">
      <w:pPr>
        <w:pBdr>
          <w:top w:val="nil"/>
          <w:left w:val="nil"/>
          <w:bottom w:val="nil"/>
          <w:right w:val="nil"/>
          <w:between w:val="nil"/>
        </w:pBdr>
        <w:tabs>
          <w:tab w:val="left" w:pos="0"/>
        </w:tabs>
        <w:spacing w:after="0" w:line="360" w:lineRule="auto"/>
        <w:ind w:firstLine="0"/>
        <w:rPr>
          <w:color w:val="000000"/>
          <w:sz w:val="22"/>
          <w:szCs w:val="22"/>
        </w:rPr>
      </w:pPr>
      <w:bookmarkStart w:id="3" w:name="_heading=h.j9blsi1ha5fl" w:colFirst="0" w:colLast="0"/>
      <w:bookmarkEnd w:id="3"/>
      <w:r>
        <w:rPr>
          <w:noProof/>
        </w:rPr>
        <w:lastRenderedPageBreak/>
        <w:drawing>
          <wp:inline distT="0" distB="0" distL="0" distR="0" wp14:anchorId="7E0D7CC0" wp14:editId="0B450A26">
            <wp:extent cx="4318000" cy="2852337"/>
            <wp:effectExtent l="0" t="0" r="6350" b="5715"/>
            <wp:docPr id="10" name="Picture 1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scatter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1309" cy="2861129"/>
                    </a:xfrm>
                    <a:prstGeom prst="rect">
                      <a:avLst/>
                    </a:prstGeom>
                    <a:noFill/>
                    <a:ln>
                      <a:noFill/>
                    </a:ln>
                  </pic:spPr>
                </pic:pic>
              </a:graphicData>
            </a:graphic>
          </wp:inline>
        </w:drawing>
      </w:r>
    </w:p>
    <w:p w14:paraId="0000010C" w14:textId="7972CAAE" w:rsidR="00787935" w:rsidRDefault="00787935">
      <w:pPr>
        <w:pBdr>
          <w:top w:val="nil"/>
          <w:left w:val="nil"/>
          <w:bottom w:val="nil"/>
          <w:right w:val="nil"/>
          <w:between w:val="nil"/>
        </w:pBdr>
        <w:tabs>
          <w:tab w:val="left" w:pos="0"/>
        </w:tabs>
        <w:spacing w:after="0" w:line="360" w:lineRule="auto"/>
        <w:ind w:firstLine="0"/>
        <w:jc w:val="center"/>
        <w:rPr>
          <w:color w:val="000000"/>
          <w:sz w:val="22"/>
          <w:szCs w:val="22"/>
        </w:rPr>
      </w:pPr>
    </w:p>
    <w:p w14:paraId="0000010D" w14:textId="553C2F85" w:rsidR="00787935" w:rsidRDefault="0047786A">
      <w:pPr>
        <w:pBdr>
          <w:top w:val="nil"/>
          <w:left w:val="nil"/>
          <w:bottom w:val="nil"/>
          <w:right w:val="nil"/>
          <w:between w:val="nil"/>
        </w:pBdr>
        <w:tabs>
          <w:tab w:val="left" w:pos="0"/>
        </w:tabs>
        <w:spacing w:after="0" w:line="360" w:lineRule="auto"/>
        <w:ind w:firstLine="0"/>
        <w:rPr>
          <w:color w:val="000000"/>
          <w:sz w:val="22"/>
          <w:szCs w:val="22"/>
        </w:rPr>
      </w:pPr>
      <w:bookmarkStart w:id="4" w:name="_heading=h.tyjcwt" w:colFirst="0" w:colLast="0"/>
      <w:bookmarkEnd w:id="4"/>
      <w:r w:rsidRPr="0047786A">
        <w:rPr>
          <w:b/>
          <w:bCs/>
          <w:color w:val="000000"/>
          <w:sz w:val="22"/>
          <w:szCs w:val="22"/>
        </w:rPr>
        <w:t>Fig.</w:t>
      </w:r>
      <w:r w:rsidR="00130967">
        <w:rPr>
          <w:color w:val="000000"/>
          <w:sz w:val="22"/>
          <w:szCs w:val="22"/>
        </w:rPr>
        <w:t xml:space="preserve"> 7 Li vs Rb concentrations in beads from Singapore (Dussubieux, 2010), the Philippines (unpublished data) and Songo Mnara</w:t>
      </w:r>
    </w:p>
    <w:p w14:paraId="0000010E" w14:textId="77777777" w:rsidR="00787935" w:rsidRDefault="00787935">
      <w:pPr>
        <w:pBdr>
          <w:top w:val="nil"/>
          <w:left w:val="nil"/>
          <w:bottom w:val="nil"/>
          <w:right w:val="nil"/>
          <w:between w:val="nil"/>
        </w:pBdr>
        <w:spacing w:after="120" w:line="360" w:lineRule="auto"/>
        <w:ind w:firstLine="0"/>
        <w:rPr>
          <w:color w:val="000000"/>
          <w:sz w:val="22"/>
          <w:szCs w:val="22"/>
        </w:rPr>
      </w:pPr>
    </w:p>
    <w:p w14:paraId="0000010F" w14:textId="77777777" w:rsidR="00787935" w:rsidRDefault="00130967">
      <w:pPr>
        <w:pStyle w:val="Heading3"/>
        <w:spacing w:line="360" w:lineRule="auto"/>
        <w:ind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Plant Ash Soda-Lime (v-Na-Ca) Glass </w:t>
      </w:r>
    </w:p>
    <w:p w14:paraId="00000110" w14:textId="2DEB7C21" w:rsidR="00787935" w:rsidRDefault="00D338AD">
      <w:pPr>
        <w:pBdr>
          <w:top w:val="nil"/>
          <w:left w:val="nil"/>
          <w:bottom w:val="nil"/>
          <w:right w:val="nil"/>
          <w:between w:val="nil"/>
        </w:pBdr>
        <w:spacing w:after="120" w:line="360" w:lineRule="auto"/>
        <w:rPr>
          <w:sz w:val="22"/>
          <w:szCs w:val="22"/>
        </w:rPr>
      </w:pPr>
      <w:sdt>
        <w:sdtPr>
          <w:tag w:val="goog_rdk_3"/>
          <w:id w:val="633151215"/>
        </w:sdtPr>
        <w:sdtEndPr/>
        <w:sdtContent/>
      </w:sdt>
      <w:sdt>
        <w:sdtPr>
          <w:tag w:val="goog_rdk_4"/>
          <w:id w:val="-38972198"/>
        </w:sdtPr>
        <w:sdtEndPr/>
        <w:sdtContent/>
      </w:sdt>
      <w:sdt>
        <w:sdtPr>
          <w:tag w:val="goog_rdk_5"/>
          <w:id w:val="-1869739941"/>
        </w:sdtPr>
        <w:sdtEndPr/>
        <w:sdtContent/>
      </w:sdt>
      <w:r w:rsidR="00130967">
        <w:t>Sixteen</w:t>
      </w:r>
      <w:r w:rsidR="00130967">
        <w:rPr>
          <w:sz w:val="22"/>
          <w:szCs w:val="22"/>
        </w:rPr>
        <w:t xml:space="preserve"> samples </w:t>
      </w:r>
      <w:r w:rsidR="00EA259B">
        <w:rPr>
          <w:sz w:val="22"/>
          <w:szCs w:val="22"/>
        </w:rPr>
        <w:t>(</w:t>
      </w:r>
      <w:r w:rsidR="003C3BDF">
        <w:rPr>
          <w:sz w:val="22"/>
          <w:szCs w:val="22"/>
        </w:rPr>
        <w:t>representing</w:t>
      </w:r>
      <w:r w:rsidR="00E8577E">
        <w:rPr>
          <w:sz w:val="22"/>
          <w:szCs w:val="22"/>
        </w:rPr>
        <w:t xml:space="preserve"> </w:t>
      </w:r>
      <w:r w:rsidR="007C3D8D">
        <w:rPr>
          <w:sz w:val="22"/>
          <w:szCs w:val="22"/>
        </w:rPr>
        <w:t>12 beads)</w:t>
      </w:r>
      <w:r w:rsidR="00837509">
        <w:rPr>
          <w:sz w:val="22"/>
          <w:szCs w:val="22"/>
        </w:rPr>
        <w:t xml:space="preserve"> </w:t>
      </w:r>
      <w:r w:rsidR="00837509">
        <w:rPr>
          <w:color w:val="000000"/>
          <w:sz w:val="22"/>
          <w:szCs w:val="22"/>
        </w:rPr>
        <w:t>(see Online Resource 4 Plate</w:t>
      </w:r>
      <w:r w:rsidR="00A761AF">
        <w:rPr>
          <w:color w:val="000000"/>
          <w:sz w:val="22"/>
          <w:szCs w:val="22"/>
        </w:rPr>
        <w:t xml:space="preserve"> 6)</w:t>
      </w:r>
      <w:r w:rsidR="007C3D8D">
        <w:rPr>
          <w:sz w:val="22"/>
          <w:szCs w:val="22"/>
        </w:rPr>
        <w:t xml:space="preserve"> </w:t>
      </w:r>
      <w:r w:rsidR="00130967">
        <w:rPr>
          <w:color w:val="000000"/>
          <w:sz w:val="22"/>
          <w:szCs w:val="22"/>
        </w:rPr>
        <w:t>are soda-rich with concentrations of MgO and/or K</w:t>
      </w:r>
      <w:r w:rsidR="00130967">
        <w:rPr>
          <w:color w:val="000000"/>
          <w:sz w:val="22"/>
          <w:szCs w:val="22"/>
          <w:vertAlign w:val="subscript"/>
        </w:rPr>
        <w:t>2</w:t>
      </w:r>
      <w:r w:rsidR="00130967">
        <w:rPr>
          <w:color w:val="000000"/>
          <w:sz w:val="22"/>
          <w:szCs w:val="22"/>
        </w:rPr>
        <w:t xml:space="preserve">O &gt; 1.5 % suggesting that soda plant ashes were added as a flux (Figure 8b). Lime is often higher than alumina although there are some exceptions (Figure 8a). This is an extremely </w:t>
      </w:r>
      <w:r w:rsidR="00130967">
        <w:rPr>
          <w:sz w:val="22"/>
          <w:szCs w:val="22"/>
        </w:rPr>
        <w:t>heterogeneous group, and some of the samples have no known analogs. They are discussed here in three groups. First, a group of diverse beads that seem to have European provenance; second a group of beads with distinctive composition and no known analogs; finally, a cluster of samples from a single folded bead.</w:t>
      </w:r>
    </w:p>
    <w:p w14:paraId="7CE6A7E8" w14:textId="77777777" w:rsidR="00E15993" w:rsidRDefault="00E15993">
      <w:pPr>
        <w:pBdr>
          <w:top w:val="nil"/>
          <w:left w:val="nil"/>
          <w:bottom w:val="nil"/>
          <w:right w:val="nil"/>
          <w:between w:val="nil"/>
        </w:pBdr>
        <w:spacing w:after="120" w:line="360" w:lineRule="auto"/>
        <w:rPr>
          <w:sz w:val="22"/>
          <w:szCs w:val="22"/>
        </w:rPr>
      </w:pPr>
    </w:p>
    <w:p w14:paraId="00000111" w14:textId="2BB4F0B8" w:rsidR="00787935" w:rsidRDefault="00BA1E47">
      <w:pPr>
        <w:pBdr>
          <w:top w:val="nil"/>
          <w:left w:val="nil"/>
          <w:bottom w:val="nil"/>
          <w:right w:val="nil"/>
          <w:between w:val="nil"/>
        </w:pBdr>
        <w:spacing w:after="120" w:line="360" w:lineRule="auto"/>
        <w:ind w:firstLine="0"/>
        <w:rPr>
          <w:color w:val="000000"/>
          <w:sz w:val="22"/>
          <w:szCs w:val="22"/>
        </w:rPr>
      </w:pPr>
      <w:r>
        <w:rPr>
          <w:noProof/>
        </w:rPr>
        <w:lastRenderedPageBreak/>
        <w:drawing>
          <wp:inline distT="0" distB="0" distL="0" distR="0" wp14:anchorId="088A3548" wp14:editId="6F3244AD">
            <wp:extent cx="2740522" cy="2405801"/>
            <wp:effectExtent l="0" t="0" r="3175" b="0"/>
            <wp:docPr id="11" name="Picture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scatte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9837" cy="2431536"/>
                    </a:xfrm>
                    <a:prstGeom prst="rect">
                      <a:avLst/>
                    </a:prstGeom>
                    <a:noFill/>
                    <a:ln>
                      <a:noFill/>
                    </a:ln>
                  </pic:spPr>
                </pic:pic>
              </a:graphicData>
            </a:graphic>
          </wp:inline>
        </w:drawing>
      </w:r>
      <w:r w:rsidR="00D3228E">
        <w:rPr>
          <w:noProof/>
        </w:rPr>
        <w:drawing>
          <wp:inline distT="0" distB="0" distL="0" distR="0" wp14:anchorId="5A9DCC27" wp14:editId="6095CAF1">
            <wp:extent cx="2755955" cy="2419350"/>
            <wp:effectExtent l="0" t="0" r="6350" b="0"/>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0729" cy="2441099"/>
                    </a:xfrm>
                    <a:prstGeom prst="rect">
                      <a:avLst/>
                    </a:prstGeom>
                    <a:noFill/>
                    <a:ln>
                      <a:noFill/>
                    </a:ln>
                  </pic:spPr>
                </pic:pic>
              </a:graphicData>
            </a:graphic>
          </wp:inline>
        </w:drawing>
      </w:r>
    </w:p>
    <w:p w14:paraId="24FC7629" w14:textId="3120D7AD" w:rsidR="007759E0" w:rsidRDefault="004F1858" w:rsidP="00513FDD">
      <w:pPr>
        <w:spacing w:after="120" w:line="360" w:lineRule="auto"/>
        <w:ind w:firstLine="0"/>
        <w:rPr>
          <w:sz w:val="22"/>
          <w:szCs w:val="22"/>
        </w:rPr>
      </w:pPr>
      <w:bookmarkStart w:id="5" w:name="_heading=h.3dy6vkm" w:colFirst="0" w:colLast="0"/>
      <w:bookmarkEnd w:id="5"/>
      <w:r>
        <w:rPr>
          <w:b/>
          <w:bCs/>
          <w:color w:val="000000"/>
          <w:sz w:val="22"/>
          <w:szCs w:val="22"/>
        </w:rPr>
        <w:t>Fig.</w:t>
      </w:r>
      <w:r w:rsidR="007759E0">
        <w:rPr>
          <w:color w:val="000000"/>
          <w:sz w:val="22"/>
          <w:szCs w:val="22"/>
        </w:rPr>
        <w:t xml:space="preserve"> 8a and b</w:t>
      </w:r>
      <w:r>
        <w:rPr>
          <w:color w:val="000000"/>
          <w:sz w:val="22"/>
          <w:szCs w:val="22"/>
        </w:rPr>
        <w:t xml:space="preserve"> </w:t>
      </w:r>
      <w:r w:rsidR="007759E0">
        <w:rPr>
          <w:color w:val="000000"/>
          <w:sz w:val="22"/>
          <w:szCs w:val="22"/>
        </w:rPr>
        <w:t xml:space="preserve"> Reduced Al</w:t>
      </w:r>
      <w:r w:rsidR="007759E0">
        <w:rPr>
          <w:color w:val="000000"/>
          <w:sz w:val="22"/>
          <w:szCs w:val="22"/>
          <w:vertAlign w:val="subscript"/>
        </w:rPr>
        <w:t>2</w:t>
      </w:r>
      <w:r w:rsidR="007759E0">
        <w:rPr>
          <w:color w:val="000000"/>
          <w:sz w:val="22"/>
          <w:szCs w:val="22"/>
        </w:rPr>
        <w:t>O</w:t>
      </w:r>
      <w:r w:rsidR="007759E0">
        <w:rPr>
          <w:color w:val="000000"/>
          <w:sz w:val="22"/>
          <w:szCs w:val="22"/>
          <w:vertAlign w:val="subscript"/>
        </w:rPr>
        <w:t>3</w:t>
      </w:r>
      <w:r w:rsidR="007759E0">
        <w:rPr>
          <w:color w:val="000000"/>
          <w:sz w:val="22"/>
          <w:szCs w:val="22"/>
        </w:rPr>
        <w:t xml:space="preserve"> vs CaO (a) and MgO vs K</w:t>
      </w:r>
      <w:r w:rsidR="007759E0" w:rsidRPr="007003D5">
        <w:rPr>
          <w:color w:val="000000"/>
          <w:sz w:val="22"/>
          <w:szCs w:val="22"/>
          <w:vertAlign w:val="subscript"/>
        </w:rPr>
        <w:t>2</w:t>
      </w:r>
      <w:r w:rsidR="007759E0">
        <w:rPr>
          <w:color w:val="000000"/>
          <w:sz w:val="22"/>
          <w:szCs w:val="22"/>
        </w:rPr>
        <w:t>O (b) for all the samples in the v-Na-Ca group with the European and non-European samples</w:t>
      </w:r>
      <w:r w:rsidR="00BF4FF6">
        <w:rPr>
          <w:color w:val="000000"/>
          <w:sz w:val="22"/>
          <w:szCs w:val="22"/>
        </w:rPr>
        <w:t xml:space="preserve"> </w:t>
      </w:r>
      <w:r w:rsidR="00BF4FF6">
        <w:rPr>
          <w:color w:val="000000"/>
          <w:sz w:val="22"/>
          <w:szCs w:val="22"/>
        </w:rPr>
        <w:t>separated</w:t>
      </w:r>
      <w:r w:rsidR="007759E0">
        <w:rPr>
          <w:color w:val="000000"/>
          <w:sz w:val="22"/>
          <w:szCs w:val="22"/>
        </w:rPr>
        <w:t xml:space="preserve"> </w:t>
      </w:r>
    </w:p>
    <w:p w14:paraId="00000115" w14:textId="444CEDD6" w:rsidR="00787935" w:rsidRDefault="00130967">
      <w:pPr>
        <w:spacing w:after="120" w:line="360" w:lineRule="auto"/>
        <w:rPr>
          <w:sz w:val="22"/>
          <w:szCs w:val="22"/>
        </w:rPr>
      </w:pPr>
      <w:r>
        <w:rPr>
          <w:sz w:val="22"/>
          <w:szCs w:val="22"/>
        </w:rPr>
        <w:t>Three of the samples in Figure 8a contain high lime concentrations (but appear as 4 points in the plot since SF21001-2 is bicolor and both colors were tested). Two of them (SF21001-1, SF21001-2) have a European composition characteristic of Venetian glass, with alumina less than 2% and lime more than 8%. Similar compositions were</w:t>
      </w:r>
      <w:r w:rsidR="006A132D">
        <w:rPr>
          <w:sz w:val="22"/>
          <w:szCs w:val="22"/>
        </w:rPr>
        <w:t xml:space="preserve"> also</w:t>
      </w:r>
      <w:r>
        <w:rPr>
          <w:sz w:val="22"/>
          <w:szCs w:val="22"/>
        </w:rPr>
        <w:t xml:space="preserve"> used to make beads elsewhere in Europe after the 15th century AD </w:t>
      </w:r>
      <w:r>
        <w:rPr>
          <w:color w:val="000000"/>
          <w:sz w:val="22"/>
          <w:szCs w:val="22"/>
        </w:rPr>
        <w:t>(e.g. De Raedt et al, 1999; Dussubieux and Gratuze, 2012; Verità 2013</w:t>
      </w:r>
      <w:r>
        <w:rPr>
          <w:i/>
          <w:color w:val="000000"/>
          <w:sz w:val="22"/>
          <w:szCs w:val="22"/>
        </w:rPr>
        <w:t>)</w:t>
      </w:r>
      <w:r>
        <w:rPr>
          <w:color w:val="000000"/>
          <w:sz w:val="22"/>
          <w:szCs w:val="22"/>
        </w:rPr>
        <w:t xml:space="preserve">. </w:t>
      </w:r>
      <w:r>
        <w:rPr>
          <w:sz w:val="22"/>
          <w:szCs w:val="22"/>
        </w:rPr>
        <w:t>The third bead (SF58012-4) is unusual in several ways. It is white with a high lead content (27 %) and concentrations of soda (5.7 %), potash (3.4 %) and lime (6.1 %). The white color is produced by arsenic (&gt;3 %). Such a composition could be obtained by melting together v-Na-Ca European glass and Chinese high lead – potash glass in equal proportions, although it is not possible to say whether the glass used for this bead really results from such a mix. Morphologically this bead matches the Chinese high lead elliptical type (see Plate xx) but its chemistry does not. It was found together with a green elliptical Chinese bead (SF58012-5). Its unusual chemistry and shape might lead one to question whether it could have been created locally.</w:t>
      </w:r>
    </w:p>
    <w:p w14:paraId="00000116" w14:textId="53FEDCE4" w:rsidR="00787935" w:rsidRDefault="00130967">
      <w:pPr>
        <w:pBdr>
          <w:top w:val="nil"/>
          <w:left w:val="nil"/>
          <w:bottom w:val="nil"/>
          <w:right w:val="nil"/>
          <w:between w:val="nil"/>
        </w:pBdr>
        <w:spacing w:after="120" w:line="360" w:lineRule="auto"/>
        <w:ind w:firstLine="0"/>
        <w:rPr>
          <w:sz w:val="22"/>
          <w:szCs w:val="22"/>
        </w:rPr>
      </w:pPr>
      <w:r>
        <w:rPr>
          <w:sz w:val="22"/>
          <w:szCs w:val="22"/>
        </w:rPr>
        <w:tab/>
        <w:t xml:space="preserve">Figure 9 shows alumina vs titanium ratios for the non-European v-Na-Ca samples. Nine form a cluster with high titanium concentrations ranging from 2297 to 3252 ppm and low alumina concentrations; these distinguish these glasses from the v-Na-Al grouping. Although we have placed these samples in the v-Na-Ca group, they have low potash concentrations (often &lt; 1.5 %) which is unusual for v-Na-Ca glass. </w:t>
      </w:r>
    </w:p>
    <w:p w14:paraId="00000117" w14:textId="03C4352C" w:rsidR="00787935" w:rsidRPr="009C3EBC" w:rsidRDefault="009C3EBC">
      <w:pPr>
        <w:pBdr>
          <w:top w:val="nil"/>
          <w:left w:val="nil"/>
          <w:bottom w:val="nil"/>
          <w:right w:val="nil"/>
          <w:between w:val="nil"/>
        </w:pBdr>
        <w:spacing w:after="120" w:line="360" w:lineRule="auto"/>
        <w:ind w:firstLine="0"/>
        <w:rPr>
          <w:sz w:val="22"/>
          <w:szCs w:val="22"/>
        </w:rPr>
      </w:pPr>
      <w:r>
        <w:rPr>
          <w:noProof/>
        </w:rPr>
        <w:lastRenderedPageBreak/>
        <w:drawing>
          <wp:inline distT="0" distB="0" distL="0" distR="0" wp14:anchorId="27AA7DBB" wp14:editId="1D90E9F7">
            <wp:extent cx="4044950" cy="2868441"/>
            <wp:effectExtent l="0" t="0" r="0" b="8255"/>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1433" cy="2887221"/>
                    </a:xfrm>
                    <a:prstGeom prst="rect">
                      <a:avLst/>
                    </a:prstGeom>
                    <a:noFill/>
                    <a:ln>
                      <a:noFill/>
                    </a:ln>
                  </pic:spPr>
                </pic:pic>
              </a:graphicData>
            </a:graphic>
          </wp:inline>
        </w:drawing>
      </w:r>
    </w:p>
    <w:p w14:paraId="00000118" w14:textId="5E1838BF" w:rsidR="00787935" w:rsidRDefault="0047786A">
      <w:pPr>
        <w:pBdr>
          <w:top w:val="nil"/>
          <w:left w:val="nil"/>
          <w:bottom w:val="nil"/>
          <w:right w:val="nil"/>
          <w:between w:val="nil"/>
        </w:pBdr>
        <w:spacing w:after="120" w:line="360" w:lineRule="auto"/>
        <w:ind w:firstLine="0"/>
        <w:rPr>
          <w:sz w:val="22"/>
          <w:szCs w:val="22"/>
        </w:rPr>
      </w:pPr>
      <w:r w:rsidRPr="0047786A">
        <w:rPr>
          <w:b/>
          <w:bCs/>
          <w:color w:val="000000"/>
          <w:sz w:val="22"/>
          <w:szCs w:val="22"/>
        </w:rPr>
        <w:t>Fig.</w:t>
      </w:r>
      <w:r w:rsidR="00130967">
        <w:rPr>
          <w:color w:val="000000"/>
          <w:sz w:val="22"/>
          <w:szCs w:val="22"/>
        </w:rPr>
        <w:t xml:space="preserve"> 9 Alumina vs titanium for the v-Na-Ca (non-European) glass samples </w:t>
      </w:r>
      <w:r w:rsidR="0090274D">
        <w:rPr>
          <w:color w:val="000000"/>
          <w:sz w:val="22"/>
          <w:szCs w:val="22"/>
        </w:rPr>
        <w:t xml:space="preserve"> (</w:t>
      </w:r>
      <w:r w:rsidR="000F55D0">
        <w:rPr>
          <w:color w:val="000000"/>
          <w:sz w:val="22"/>
          <w:szCs w:val="22"/>
        </w:rPr>
        <w:t xml:space="preserve">exes) </w:t>
      </w:r>
      <w:r w:rsidR="00130967">
        <w:rPr>
          <w:color w:val="000000"/>
          <w:sz w:val="22"/>
          <w:szCs w:val="22"/>
        </w:rPr>
        <w:t>and the v-Na-Al glass samples</w:t>
      </w:r>
      <w:r w:rsidR="000F55D0">
        <w:rPr>
          <w:color w:val="000000"/>
          <w:sz w:val="22"/>
          <w:szCs w:val="22"/>
        </w:rPr>
        <w:t xml:space="preserve"> (triangles)</w:t>
      </w:r>
    </w:p>
    <w:p w14:paraId="00000119" w14:textId="77777777" w:rsidR="00787935" w:rsidRDefault="00130967">
      <w:pPr>
        <w:pBdr>
          <w:top w:val="nil"/>
          <w:left w:val="nil"/>
          <w:bottom w:val="nil"/>
          <w:right w:val="nil"/>
          <w:between w:val="nil"/>
        </w:pBdr>
        <w:spacing w:after="120" w:line="360" w:lineRule="auto"/>
        <w:rPr>
          <w:sz w:val="22"/>
          <w:szCs w:val="22"/>
        </w:rPr>
      </w:pPr>
      <w:r>
        <w:rPr>
          <w:sz w:val="22"/>
          <w:szCs w:val="22"/>
        </w:rPr>
        <w:t xml:space="preserve">The cluster of three samples </w:t>
      </w:r>
      <w:r>
        <w:rPr>
          <w:color w:val="000000"/>
          <w:sz w:val="22"/>
          <w:szCs w:val="22"/>
        </w:rPr>
        <w:t>with lower alumina and titanium concentrations</w:t>
      </w:r>
      <w:r>
        <w:rPr>
          <w:sz w:val="22"/>
          <w:szCs w:val="22"/>
        </w:rPr>
        <w:t xml:space="preserve"> shown in Figure 9 represent three colors from one </w:t>
      </w:r>
      <w:r>
        <w:rPr>
          <w:color w:val="000000"/>
          <w:sz w:val="22"/>
          <w:szCs w:val="22"/>
        </w:rPr>
        <w:t xml:space="preserve">polychrome folded bicone </w:t>
      </w:r>
      <w:r>
        <w:rPr>
          <w:sz w:val="22"/>
          <w:szCs w:val="22"/>
        </w:rPr>
        <w:t>(</w:t>
      </w:r>
      <w:r>
        <w:rPr>
          <w:color w:val="000000"/>
          <w:sz w:val="22"/>
          <w:szCs w:val="22"/>
        </w:rPr>
        <w:t>SF37053). Such beads were found to be made most often of v-Na-Al glass, as is the red glass on this bead, but the cobalt blue, yellow and white glasses are all v-Na-Ca. This variability of manufactu</w:t>
      </w:r>
      <w:r>
        <w:rPr>
          <w:sz w:val="22"/>
          <w:szCs w:val="22"/>
        </w:rPr>
        <w:t>re further points to the possible local production of these beads, to which we return below.</w:t>
      </w:r>
    </w:p>
    <w:p w14:paraId="0000011A" w14:textId="77777777" w:rsidR="00787935" w:rsidRDefault="00787935">
      <w:pPr>
        <w:pBdr>
          <w:top w:val="nil"/>
          <w:left w:val="nil"/>
          <w:bottom w:val="nil"/>
          <w:right w:val="nil"/>
          <w:between w:val="nil"/>
        </w:pBdr>
        <w:spacing w:after="120" w:line="360" w:lineRule="auto"/>
        <w:rPr>
          <w:sz w:val="22"/>
          <w:szCs w:val="22"/>
        </w:rPr>
      </w:pPr>
    </w:p>
    <w:p w14:paraId="0000011B" w14:textId="77777777" w:rsidR="00787935" w:rsidRDefault="00130967">
      <w:pPr>
        <w:pStyle w:val="Heading2"/>
        <w:spacing w:after="120" w:line="360" w:lineRule="auto"/>
        <w:ind w:firstLine="0"/>
      </w:pPr>
      <w:bookmarkStart w:id="6" w:name="_heading=h.k0sh3c6z115n" w:colFirst="0" w:colLast="0"/>
      <w:bookmarkEnd w:id="6"/>
      <w:r>
        <w:rPr>
          <w:rFonts w:ascii="Times New Roman" w:eastAsia="Times New Roman" w:hAnsi="Times New Roman" w:cs="Times New Roman"/>
          <w:b/>
          <w:color w:val="000000"/>
          <w:sz w:val="22"/>
          <w:szCs w:val="22"/>
        </w:rPr>
        <w:t>Discussion</w:t>
      </w:r>
    </w:p>
    <w:p w14:paraId="0000011C" w14:textId="77777777" w:rsidR="00787935" w:rsidRDefault="00130967">
      <w:pPr>
        <w:pBdr>
          <w:top w:val="nil"/>
          <w:left w:val="nil"/>
          <w:bottom w:val="nil"/>
          <w:right w:val="nil"/>
          <w:between w:val="nil"/>
        </w:pBdr>
        <w:spacing w:after="200" w:line="360" w:lineRule="auto"/>
        <w:rPr>
          <w:color w:val="000000"/>
          <w:sz w:val="22"/>
          <w:szCs w:val="22"/>
        </w:rPr>
      </w:pPr>
      <w:bookmarkStart w:id="7" w:name="_heading=h.8nq2dvuq2hlu" w:colFirst="0" w:colLast="0"/>
      <w:bookmarkEnd w:id="7"/>
      <w:r>
        <w:rPr>
          <w:color w:val="000000"/>
          <w:sz w:val="22"/>
          <w:szCs w:val="22"/>
        </w:rPr>
        <w:t>The glass beads recovered from the excavations at Songo Mnara indicate that the inhabitants of the town were connected to a complex set of trade networks, as might be expected at a prominent Swahili coastal town during the mid-second millennium AD.</w:t>
      </w:r>
      <w:r>
        <w:rPr>
          <w:sz w:val="22"/>
          <w:szCs w:val="22"/>
        </w:rPr>
        <w:t xml:space="preserve"> The assemblage is notable in its diversity, containing all glass groups known from this period (as well as a number of heirloom items). Although the size and diversity of the assemblage is not unexpected, there are no other well-published coastal assemblages and thus these data serve as a foundation for future work. </w:t>
      </w:r>
      <w:r>
        <w:rPr>
          <w:color w:val="000000"/>
          <w:sz w:val="22"/>
          <w:szCs w:val="22"/>
        </w:rPr>
        <w:t xml:space="preserve">Two particularly notable aspects of this assemblage are evidence of two types of Chinese beads, as well as evidence that a type of folded bead </w:t>
      </w:r>
      <w:r>
        <w:rPr>
          <w:sz w:val="22"/>
          <w:szCs w:val="22"/>
        </w:rPr>
        <w:t>was</w:t>
      </w:r>
      <w:r>
        <w:rPr>
          <w:color w:val="000000"/>
          <w:sz w:val="22"/>
          <w:szCs w:val="22"/>
        </w:rPr>
        <w:t xml:space="preserve"> being produced on site. We discuss these in turn.  </w:t>
      </w:r>
    </w:p>
    <w:p w14:paraId="0000011D" w14:textId="77777777" w:rsidR="00787935" w:rsidRDefault="00130967">
      <w:pPr>
        <w:pStyle w:val="Heading3"/>
        <w:spacing w:line="360" w:lineRule="auto"/>
        <w:ind w:firstLine="0"/>
        <w:rPr>
          <w:rFonts w:ascii="Times New Roman" w:eastAsia="Times New Roman" w:hAnsi="Times New Roman" w:cs="Times New Roman"/>
          <w:i/>
          <w:sz w:val="22"/>
          <w:szCs w:val="22"/>
        </w:rPr>
      </w:pPr>
      <w:r>
        <w:rPr>
          <w:rFonts w:ascii="Times New Roman" w:eastAsia="Times New Roman" w:hAnsi="Times New Roman" w:cs="Times New Roman"/>
          <w:i/>
          <w:sz w:val="22"/>
          <w:szCs w:val="22"/>
        </w:rPr>
        <w:t>Early Chinese beads</w:t>
      </w:r>
    </w:p>
    <w:p w14:paraId="027FEAF5" w14:textId="77777777" w:rsidR="00FD2DC5" w:rsidRDefault="00130967" w:rsidP="00FD2DC5">
      <w:pPr>
        <w:pBdr>
          <w:top w:val="nil"/>
          <w:left w:val="nil"/>
          <w:bottom w:val="nil"/>
          <w:right w:val="nil"/>
          <w:between w:val="nil"/>
        </w:pBdr>
        <w:spacing w:after="200" w:line="360" w:lineRule="auto"/>
        <w:rPr>
          <w:color w:val="000000"/>
          <w:sz w:val="22"/>
          <w:szCs w:val="22"/>
        </w:rPr>
      </w:pPr>
      <w:r>
        <w:rPr>
          <w:color w:val="000000"/>
          <w:sz w:val="22"/>
          <w:szCs w:val="22"/>
        </w:rPr>
        <w:t>As has been discussed, the coil-wound potash lead silicate Chinese beads (which are similar to those from 14</w:t>
      </w:r>
      <w:r>
        <w:rPr>
          <w:color w:val="000000"/>
          <w:sz w:val="22"/>
          <w:szCs w:val="22"/>
          <w:vertAlign w:val="superscript"/>
        </w:rPr>
        <w:t>th</w:t>
      </w:r>
      <w:r>
        <w:rPr>
          <w:sz w:val="22"/>
          <w:szCs w:val="22"/>
        </w:rPr>
        <w:t>-</w:t>
      </w:r>
      <w:r>
        <w:rPr>
          <w:color w:val="000000"/>
          <w:sz w:val="22"/>
          <w:szCs w:val="22"/>
        </w:rPr>
        <w:t xml:space="preserve">century Singapore) pre-date the elliptical ones (compositionally similar to beads found in </w:t>
      </w:r>
      <w:r>
        <w:rPr>
          <w:color w:val="000000"/>
          <w:sz w:val="22"/>
          <w:szCs w:val="22"/>
        </w:rPr>
        <w:lastRenderedPageBreak/>
        <w:t>the late 15</w:t>
      </w:r>
      <w:r>
        <w:rPr>
          <w:color w:val="000000"/>
          <w:sz w:val="22"/>
          <w:szCs w:val="22"/>
          <w:vertAlign w:val="superscript"/>
        </w:rPr>
        <w:t>th</w:t>
      </w:r>
      <w:r>
        <w:rPr>
          <w:color w:val="000000"/>
          <w:sz w:val="22"/>
          <w:szCs w:val="22"/>
        </w:rPr>
        <w:t>/early 16</w:t>
      </w:r>
      <w:r>
        <w:rPr>
          <w:color w:val="000000"/>
          <w:sz w:val="22"/>
          <w:szCs w:val="22"/>
          <w:vertAlign w:val="superscript"/>
        </w:rPr>
        <w:t>th</w:t>
      </w:r>
      <w:r>
        <w:rPr>
          <w:color w:val="000000"/>
          <w:sz w:val="22"/>
          <w:szCs w:val="22"/>
        </w:rPr>
        <w:t xml:space="preserve"> century Philippines although typologies are different) by at least a century. Similar coil-wound beads have been found in small numbers at several </w:t>
      </w:r>
      <w:r>
        <w:rPr>
          <w:sz w:val="22"/>
          <w:szCs w:val="22"/>
        </w:rPr>
        <w:t xml:space="preserve">east coast </w:t>
      </w:r>
      <w:r>
        <w:rPr>
          <w:color w:val="000000"/>
          <w:sz w:val="22"/>
          <w:szCs w:val="22"/>
        </w:rPr>
        <w:t xml:space="preserve">sites (see Table </w:t>
      </w:r>
      <w:r>
        <w:rPr>
          <w:sz w:val="22"/>
          <w:szCs w:val="22"/>
        </w:rPr>
        <w:t>3</w:t>
      </w:r>
      <w:r>
        <w:rPr>
          <w:color w:val="000000"/>
          <w:sz w:val="22"/>
          <w:szCs w:val="22"/>
        </w:rPr>
        <w:t>), all of which have 15</w:t>
      </w:r>
      <w:r>
        <w:rPr>
          <w:color w:val="000000"/>
          <w:sz w:val="22"/>
          <w:szCs w:val="22"/>
          <w:vertAlign w:val="superscript"/>
        </w:rPr>
        <w:t>th</w:t>
      </w:r>
      <w:r>
        <w:rPr>
          <w:sz w:val="22"/>
          <w:szCs w:val="22"/>
        </w:rPr>
        <w:t>-</w:t>
      </w:r>
      <w:r>
        <w:rPr>
          <w:color w:val="000000"/>
          <w:sz w:val="22"/>
          <w:szCs w:val="22"/>
        </w:rPr>
        <w:t xml:space="preserve">century components.  </w:t>
      </w:r>
      <w:r>
        <w:rPr>
          <w:sz w:val="22"/>
          <w:szCs w:val="22"/>
        </w:rPr>
        <w:t xml:space="preserve">Most </w:t>
      </w:r>
      <w:r>
        <w:rPr>
          <w:color w:val="000000"/>
          <w:sz w:val="22"/>
          <w:szCs w:val="22"/>
        </w:rPr>
        <w:t xml:space="preserve">of the coil-wound beads from Kilwa Kisiwani </w:t>
      </w:r>
      <w:r>
        <w:rPr>
          <w:sz w:val="22"/>
          <w:szCs w:val="22"/>
        </w:rPr>
        <w:t xml:space="preserve">indicate a similar date: </w:t>
      </w:r>
      <w:r>
        <w:rPr>
          <w:color w:val="000000"/>
          <w:sz w:val="22"/>
          <w:szCs w:val="22"/>
        </w:rPr>
        <w:t>Chittick (1974b:464) reported that 3</w:t>
      </w:r>
      <w:r w:rsidR="001714EF">
        <w:rPr>
          <w:color w:val="000000"/>
          <w:sz w:val="22"/>
          <w:szCs w:val="22"/>
        </w:rPr>
        <w:t>0</w:t>
      </w:r>
      <w:r>
        <w:rPr>
          <w:color w:val="000000"/>
          <w:sz w:val="22"/>
          <w:szCs w:val="22"/>
        </w:rPr>
        <w:t xml:space="preserve"> were recovered from</w:t>
      </w:r>
      <w:r w:rsidR="001714EF">
        <w:rPr>
          <w:color w:val="000000"/>
          <w:sz w:val="22"/>
          <w:szCs w:val="22"/>
        </w:rPr>
        <w:t xml:space="preserve"> </w:t>
      </w:r>
      <w:r w:rsidR="00C44A73">
        <w:rPr>
          <w:color w:val="000000"/>
          <w:sz w:val="22"/>
          <w:szCs w:val="22"/>
        </w:rPr>
        <w:t>a hoard found just outside the western wall of the</w:t>
      </w:r>
      <w:r>
        <w:rPr>
          <w:color w:val="000000"/>
          <w:sz w:val="22"/>
          <w:szCs w:val="22"/>
        </w:rPr>
        <w:t xml:space="preserve"> Husuni Kubwa, a</w:t>
      </w:r>
      <w:r>
        <w:rPr>
          <w:sz w:val="22"/>
          <w:szCs w:val="22"/>
        </w:rPr>
        <w:t xml:space="preserve"> </w:t>
      </w:r>
      <w:r>
        <w:rPr>
          <w:color w:val="000000"/>
          <w:sz w:val="22"/>
          <w:szCs w:val="22"/>
        </w:rPr>
        <w:t xml:space="preserve">palace complex </w:t>
      </w:r>
      <w:r>
        <w:rPr>
          <w:sz w:val="22"/>
          <w:szCs w:val="22"/>
        </w:rPr>
        <w:t>that d</w:t>
      </w:r>
      <w:r>
        <w:rPr>
          <w:color w:val="000000"/>
          <w:sz w:val="22"/>
          <w:szCs w:val="22"/>
        </w:rPr>
        <w:t>ates from the late 13th to beginning of the 15th century</w:t>
      </w:r>
      <w:sdt>
        <w:sdtPr>
          <w:tag w:val="goog_rdk_6"/>
          <w:id w:val="1239204798"/>
        </w:sdtPr>
        <w:sdtEndPr/>
        <w:sdtContent/>
      </w:sdt>
      <w:r>
        <w:rPr>
          <w:color w:val="000000"/>
          <w:sz w:val="22"/>
          <w:szCs w:val="22"/>
        </w:rPr>
        <w:t xml:space="preserve">. </w:t>
      </w:r>
    </w:p>
    <w:p w14:paraId="0000011F" w14:textId="5E5C0169" w:rsidR="00787935" w:rsidRPr="00FD2DC5" w:rsidRDefault="00130967" w:rsidP="00FD2DC5">
      <w:pPr>
        <w:pBdr>
          <w:top w:val="nil"/>
          <w:left w:val="nil"/>
          <w:bottom w:val="nil"/>
          <w:right w:val="nil"/>
          <w:between w:val="nil"/>
        </w:pBdr>
        <w:spacing w:after="200" w:line="360" w:lineRule="auto"/>
        <w:rPr>
          <w:color w:val="000000"/>
          <w:sz w:val="22"/>
          <w:szCs w:val="22"/>
        </w:rPr>
      </w:pPr>
      <w:r>
        <w:rPr>
          <w:color w:val="000000"/>
          <w:sz w:val="22"/>
          <w:szCs w:val="22"/>
        </w:rPr>
        <w:t>Although Chinese ceramics were a favored trade commodity in coastal communities over a long period and were brought by Western Indian Ocean traders who were not Chinese, the small numbers of these coil</w:t>
      </w:r>
      <w:r>
        <w:rPr>
          <w:sz w:val="22"/>
          <w:szCs w:val="22"/>
        </w:rPr>
        <w:t xml:space="preserve">-wound beads suggests that they were not part of the same trade. Because </w:t>
      </w:r>
      <w:r>
        <w:rPr>
          <w:color w:val="000000"/>
          <w:sz w:val="22"/>
          <w:szCs w:val="22"/>
        </w:rPr>
        <w:t>these beads were individually created</w:t>
      </w:r>
      <w:r>
        <w:rPr>
          <w:sz w:val="22"/>
          <w:szCs w:val="22"/>
        </w:rPr>
        <w:t xml:space="preserve"> (</w:t>
      </w:r>
      <w:r>
        <w:rPr>
          <w:color w:val="000000"/>
          <w:sz w:val="22"/>
          <w:szCs w:val="22"/>
        </w:rPr>
        <w:t xml:space="preserve">and thus more expensive than the more common drawn beads), </w:t>
      </w:r>
      <w:r>
        <w:rPr>
          <w:sz w:val="22"/>
          <w:szCs w:val="22"/>
        </w:rPr>
        <w:t xml:space="preserve">they </w:t>
      </w:r>
      <w:r>
        <w:rPr>
          <w:color w:val="000000"/>
          <w:sz w:val="22"/>
          <w:szCs w:val="22"/>
        </w:rPr>
        <w:t xml:space="preserve">could not have competed with the mass-produced Indo-Pacific beads that dominated the market. </w:t>
      </w:r>
      <w:r>
        <w:rPr>
          <w:sz w:val="22"/>
          <w:szCs w:val="22"/>
        </w:rPr>
        <w:t>The small number of these beads at east African coastal sites and their 15th-century date might be linked to the travels of Zheng He, a Chinese admiral who reportedly visited the east African coast in the early 15th century, part of a series of voyages to Southeast Asia, South Asia and the western Indian Ocean. Many believe that his fifth voyage (14</w:t>
      </w:r>
      <w:r w:rsidR="00D079FA">
        <w:rPr>
          <w:sz w:val="22"/>
          <w:szCs w:val="22"/>
        </w:rPr>
        <w:t>17-19</w:t>
      </w:r>
      <w:r>
        <w:rPr>
          <w:sz w:val="22"/>
          <w:szCs w:val="22"/>
        </w:rPr>
        <w:t>) reached east Africa and that he may have returned on later occasions (Levathes, 1994:14</w:t>
      </w:r>
      <w:r w:rsidR="00C53C50">
        <w:rPr>
          <w:sz w:val="22"/>
          <w:szCs w:val="22"/>
        </w:rPr>
        <w:t>8</w:t>
      </w:r>
      <w:r>
        <w:rPr>
          <w:sz w:val="22"/>
          <w:szCs w:val="22"/>
        </w:rPr>
        <w:t>–51; Dryer, 2007: 83</w:t>
      </w:r>
      <w:r w:rsidR="00784DA4">
        <w:rPr>
          <w:sz w:val="22"/>
          <w:szCs w:val="22"/>
        </w:rPr>
        <w:t>, 91</w:t>
      </w:r>
      <w:r>
        <w:rPr>
          <w:sz w:val="22"/>
          <w:szCs w:val="22"/>
        </w:rPr>
        <w:t xml:space="preserve">). The coil wound beads might be the first direct evidence that the Chinese fleet reached the southern coast of Tanzania.  </w:t>
      </w:r>
    </w:p>
    <w:p w14:paraId="00000120" w14:textId="77777777" w:rsidR="00787935" w:rsidRDefault="00130967">
      <w:pPr>
        <w:spacing w:line="360" w:lineRule="auto"/>
        <w:rPr>
          <w:sz w:val="22"/>
          <w:szCs w:val="22"/>
        </w:rPr>
      </w:pPr>
      <w:r>
        <w:rPr>
          <w:sz w:val="22"/>
          <w:szCs w:val="22"/>
        </w:rPr>
        <w:t xml:space="preserve">Kilwa is mentioned in Chinese texts but it is sometimes confused with Malindi (Shen 1997:190). Yet, Kilwa was arguably the most important trading center on the coast during the 15th century and thus a likely destination for the Chinese fleet.  In addition, these wound beads are found in greatest numbers at Kilwa and Songo Mnara (Table 3). Yet, their distribution at Songo Mnara does not indicate they were treasured or elite objects; they were found in a variety of deposits across the site including stone houses (5), earthen houses (3), and middens and other fill deposits (7).  </w:t>
      </w:r>
    </w:p>
    <w:p w14:paraId="00000121" w14:textId="77777777" w:rsidR="00787935" w:rsidRDefault="00787935">
      <w:pPr>
        <w:spacing w:line="360" w:lineRule="auto"/>
        <w:rPr>
          <w:sz w:val="22"/>
          <w:szCs w:val="22"/>
        </w:rPr>
      </w:pPr>
    </w:p>
    <w:tbl>
      <w:tblPr>
        <w:tblStyle w:val="af1"/>
        <w:tblW w:w="6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tblGrid>
      <w:tr w:rsidR="00787935" w14:paraId="3E65A68D" w14:textId="77777777">
        <w:trPr>
          <w:jc w:val="center"/>
        </w:trPr>
        <w:tc>
          <w:tcPr>
            <w:tcW w:w="3685" w:type="dxa"/>
            <w:shd w:val="clear" w:color="auto" w:fill="E7E6E6"/>
          </w:tcPr>
          <w:p w14:paraId="00000122" w14:textId="77777777" w:rsidR="00787935" w:rsidRDefault="00130967">
            <w:pPr>
              <w:pBdr>
                <w:top w:val="nil"/>
                <w:left w:val="nil"/>
                <w:bottom w:val="nil"/>
                <w:right w:val="nil"/>
                <w:between w:val="nil"/>
              </w:pBdr>
              <w:ind w:firstLine="0"/>
              <w:rPr>
                <w:color w:val="000000"/>
                <w:sz w:val="22"/>
                <w:szCs w:val="22"/>
              </w:rPr>
            </w:pPr>
            <w:r>
              <w:rPr>
                <w:color w:val="000000"/>
                <w:sz w:val="22"/>
                <w:szCs w:val="22"/>
              </w:rPr>
              <w:t>Eastern African site</w:t>
            </w:r>
          </w:p>
        </w:tc>
        <w:tc>
          <w:tcPr>
            <w:tcW w:w="2700" w:type="dxa"/>
            <w:shd w:val="clear" w:color="auto" w:fill="E7E6E6"/>
          </w:tcPr>
          <w:p w14:paraId="00000123" w14:textId="77777777" w:rsidR="00787935" w:rsidRDefault="00130967">
            <w:pPr>
              <w:pBdr>
                <w:top w:val="nil"/>
                <w:left w:val="nil"/>
                <w:bottom w:val="nil"/>
                <w:right w:val="nil"/>
                <w:between w:val="nil"/>
              </w:pBdr>
              <w:ind w:firstLine="0"/>
              <w:rPr>
                <w:color w:val="000000"/>
                <w:sz w:val="22"/>
                <w:szCs w:val="22"/>
              </w:rPr>
            </w:pPr>
            <w:r>
              <w:rPr>
                <w:color w:val="000000"/>
                <w:sz w:val="22"/>
                <w:szCs w:val="22"/>
              </w:rPr>
              <w:t>Coil-wound Chinese beads</w:t>
            </w:r>
          </w:p>
        </w:tc>
      </w:tr>
      <w:tr w:rsidR="00787935" w14:paraId="5CB356B2" w14:textId="77777777">
        <w:trPr>
          <w:jc w:val="center"/>
        </w:trPr>
        <w:tc>
          <w:tcPr>
            <w:tcW w:w="3685" w:type="dxa"/>
          </w:tcPr>
          <w:p w14:paraId="0000012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Lamu – northern Kenya</w:t>
            </w:r>
          </w:p>
        </w:tc>
        <w:tc>
          <w:tcPr>
            <w:tcW w:w="2700" w:type="dxa"/>
          </w:tcPr>
          <w:p w14:paraId="00000125"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r>
      <w:tr w:rsidR="00787935" w14:paraId="6711E4F2" w14:textId="77777777">
        <w:trPr>
          <w:jc w:val="center"/>
        </w:trPr>
        <w:tc>
          <w:tcPr>
            <w:tcW w:w="3685" w:type="dxa"/>
          </w:tcPr>
          <w:p w14:paraId="00000126" w14:textId="77777777" w:rsidR="00787935" w:rsidRDefault="00130967">
            <w:pPr>
              <w:pBdr>
                <w:top w:val="nil"/>
                <w:left w:val="nil"/>
                <w:bottom w:val="nil"/>
                <w:right w:val="nil"/>
                <w:between w:val="nil"/>
              </w:pBdr>
              <w:ind w:firstLine="0"/>
              <w:rPr>
                <w:color w:val="000000"/>
                <w:sz w:val="22"/>
                <w:szCs w:val="22"/>
              </w:rPr>
            </w:pPr>
            <w:r>
              <w:rPr>
                <w:color w:val="000000"/>
                <w:sz w:val="22"/>
                <w:szCs w:val="22"/>
              </w:rPr>
              <w:t>Manda – northern Kenya</w:t>
            </w:r>
          </w:p>
        </w:tc>
        <w:tc>
          <w:tcPr>
            <w:tcW w:w="2700" w:type="dxa"/>
          </w:tcPr>
          <w:p w14:paraId="00000127" w14:textId="77777777" w:rsidR="00787935" w:rsidRDefault="00130967">
            <w:pPr>
              <w:pBdr>
                <w:top w:val="nil"/>
                <w:left w:val="nil"/>
                <w:bottom w:val="nil"/>
                <w:right w:val="nil"/>
                <w:between w:val="nil"/>
              </w:pBdr>
              <w:ind w:firstLine="0"/>
              <w:rPr>
                <w:color w:val="000000"/>
                <w:sz w:val="22"/>
                <w:szCs w:val="22"/>
              </w:rPr>
            </w:pPr>
            <w:r>
              <w:rPr>
                <w:color w:val="000000"/>
                <w:sz w:val="22"/>
                <w:szCs w:val="22"/>
              </w:rPr>
              <w:t>4</w:t>
            </w:r>
          </w:p>
        </w:tc>
      </w:tr>
      <w:tr w:rsidR="00787935" w14:paraId="3489028A" w14:textId="77777777">
        <w:trPr>
          <w:jc w:val="center"/>
        </w:trPr>
        <w:tc>
          <w:tcPr>
            <w:tcW w:w="3685" w:type="dxa"/>
          </w:tcPr>
          <w:p w14:paraId="00000128" w14:textId="77777777" w:rsidR="00787935" w:rsidRDefault="00130967">
            <w:pPr>
              <w:pBdr>
                <w:top w:val="nil"/>
                <w:left w:val="nil"/>
                <w:bottom w:val="nil"/>
                <w:right w:val="nil"/>
                <w:between w:val="nil"/>
              </w:pBdr>
              <w:ind w:firstLine="0"/>
              <w:rPr>
                <w:color w:val="000000"/>
                <w:sz w:val="22"/>
                <w:szCs w:val="22"/>
              </w:rPr>
            </w:pPr>
            <w:r>
              <w:rPr>
                <w:color w:val="000000"/>
                <w:sz w:val="22"/>
                <w:szCs w:val="22"/>
              </w:rPr>
              <w:t>Shaka – northern Kenya</w:t>
            </w:r>
          </w:p>
        </w:tc>
        <w:tc>
          <w:tcPr>
            <w:tcW w:w="2700" w:type="dxa"/>
          </w:tcPr>
          <w:p w14:paraId="00000129" w14:textId="77777777" w:rsidR="00787935" w:rsidRDefault="00130967">
            <w:pPr>
              <w:pBdr>
                <w:top w:val="nil"/>
                <w:left w:val="nil"/>
                <w:bottom w:val="nil"/>
                <w:right w:val="nil"/>
                <w:between w:val="nil"/>
              </w:pBdr>
              <w:ind w:firstLine="0"/>
              <w:rPr>
                <w:color w:val="000000"/>
                <w:sz w:val="22"/>
                <w:szCs w:val="22"/>
              </w:rPr>
            </w:pPr>
            <w:r>
              <w:rPr>
                <w:color w:val="000000"/>
                <w:sz w:val="22"/>
                <w:szCs w:val="22"/>
              </w:rPr>
              <w:t>3</w:t>
            </w:r>
          </w:p>
        </w:tc>
      </w:tr>
      <w:tr w:rsidR="00787935" w14:paraId="07332DD2" w14:textId="77777777">
        <w:trPr>
          <w:jc w:val="center"/>
        </w:trPr>
        <w:tc>
          <w:tcPr>
            <w:tcW w:w="3685" w:type="dxa"/>
          </w:tcPr>
          <w:p w14:paraId="0000012A" w14:textId="77777777" w:rsidR="00787935" w:rsidRDefault="00130967">
            <w:pPr>
              <w:pBdr>
                <w:top w:val="nil"/>
                <w:left w:val="nil"/>
                <w:bottom w:val="nil"/>
                <w:right w:val="nil"/>
                <w:between w:val="nil"/>
              </w:pBdr>
              <w:ind w:firstLine="0"/>
              <w:rPr>
                <w:color w:val="000000"/>
                <w:sz w:val="22"/>
                <w:szCs w:val="22"/>
              </w:rPr>
            </w:pPr>
            <w:r>
              <w:rPr>
                <w:color w:val="000000"/>
                <w:sz w:val="22"/>
                <w:szCs w:val="22"/>
              </w:rPr>
              <w:t>Gedi – Kenya</w:t>
            </w:r>
          </w:p>
        </w:tc>
        <w:tc>
          <w:tcPr>
            <w:tcW w:w="2700" w:type="dxa"/>
          </w:tcPr>
          <w:p w14:paraId="0000012B"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r>
      <w:tr w:rsidR="00787935" w14:paraId="517181EB" w14:textId="77777777">
        <w:trPr>
          <w:jc w:val="center"/>
        </w:trPr>
        <w:tc>
          <w:tcPr>
            <w:tcW w:w="3685" w:type="dxa"/>
          </w:tcPr>
          <w:p w14:paraId="0000012C" w14:textId="77777777" w:rsidR="00787935" w:rsidRDefault="00130967">
            <w:pPr>
              <w:pBdr>
                <w:top w:val="nil"/>
                <w:left w:val="nil"/>
                <w:bottom w:val="nil"/>
                <w:right w:val="nil"/>
                <w:between w:val="nil"/>
              </w:pBdr>
              <w:ind w:firstLine="0"/>
              <w:rPr>
                <w:color w:val="000000"/>
                <w:sz w:val="22"/>
                <w:szCs w:val="22"/>
              </w:rPr>
            </w:pPr>
            <w:r>
              <w:rPr>
                <w:color w:val="000000"/>
                <w:sz w:val="22"/>
                <w:szCs w:val="22"/>
              </w:rPr>
              <w:t>Chwaka, Pemba Island – Tanzania</w:t>
            </w:r>
          </w:p>
        </w:tc>
        <w:tc>
          <w:tcPr>
            <w:tcW w:w="2700" w:type="dxa"/>
          </w:tcPr>
          <w:p w14:paraId="0000012D"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r>
      <w:tr w:rsidR="00787935" w14:paraId="0A91E9CB" w14:textId="77777777">
        <w:trPr>
          <w:jc w:val="center"/>
        </w:trPr>
        <w:tc>
          <w:tcPr>
            <w:tcW w:w="3685" w:type="dxa"/>
          </w:tcPr>
          <w:p w14:paraId="0000012E" w14:textId="77777777" w:rsidR="00787935" w:rsidRDefault="00130967">
            <w:pPr>
              <w:pBdr>
                <w:top w:val="nil"/>
                <w:left w:val="nil"/>
                <w:bottom w:val="nil"/>
                <w:right w:val="nil"/>
                <w:between w:val="nil"/>
              </w:pBdr>
              <w:ind w:firstLine="0"/>
              <w:rPr>
                <w:color w:val="000000"/>
                <w:sz w:val="22"/>
                <w:szCs w:val="22"/>
              </w:rPr>
            </w:pPr>
            <w:r>
              <w:rPr>
                <w:color w:val="000000"/>
                <w:sz w:val="22"/>
                <w:szCs w:val="22"/>
              </w:rPr>
              <w:t>Mafia – Tanzania</w:t>
            </w:r>
          </w:p>
        </w:tc>
        <w:tc>
          <w:tcPr>
            <w:tcW w:w="2700" w:type="dxa"/>
          </w:tcPr>
          <w:p w14:paraId="0000012F"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r>
      <w:tr w:rsidR="00787935" w14:paraId="1AC2C6EC" w14:textId="77777777">
        <w:trPr>
          <w:jc w:val="center"/>
        </w:trPr>
        <w:tc>
          <w:tcPr>
            <w:tcW w:w="3685" w:type="dxa"/>
          </w:tcPr>
          <w:p w14:paraId="00000130" w14:textId="77777777" w:rsidR="00787935" w:rsidRDefault="00130967">
            <w:pPr>
              <w:pBdr>
                <w:top w:val="nil"/>
                <w:left w:val="nil"/>
                <w:bottom w:val="nil"/>
                <w:right w:val="nil"/>
                <w:between w:val="nil"/>
              </w:pBdr>
              <w:ind w:firstLine="0"/>
              <w:rPr>
                <w:color w:val="000000"/>
                <w:sz w:val="22"/>
                <w:szCs w:val="22"/>
              </w:rPr>
            </w:pPr>
            <w:r>
              <w:rPr>
                <w:color w:val="000000"/>
                <w:sz w:val="22"/>
                <w:szCs w:val="22"/>
              </w:rPr>
              <w:t>Kaole Village - Tanzania</w:t>
            </w:r>
          </w:p>
        </w:tc>
        <w:tc>
          <w:tcPr>
            <w:tcW w:w="2700" w:type="dxa"/>
          </w:tcPr>
          <w:p w14:paraId="00000131"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r>
      <w:tr w:rsidR="00787935" w14:paraId="3D560BB9" w14:textId="77777777">
        <w:trPr>
          <w:jc w:val="center"/>
        </w:trPr>
        <w:tc>
          <w:tcPr>
            <w:tcW w:w="3685" w:type="dxa"/>
          </w:tcPr>
          <w:p w14:paraId="00000132" w14:textId="77777777" w:rsidR="00787935" w:rsidRDefault="00130967">
            <w:pPr>
              <w:pBdr>
                <w:top w:val="nil"/>
                <w:left w:val="nil"/>
                <w:bottom w:val="nil"/>
                <w:right w:val="nil"/>
                <w:between w:val="nil"/>
              </w:pBdr>
              <w:ind w:firstLine="0"/>
              <w:rPr>
                <w:color w:val="000000"/>
                <w:sz w:val="22"/>
                <w:szCs w:val="22"/>
              </w:rPr>
            </w:pPr>
            <w:r>
              <w:rPr>
                <w:color w:val="000000"/>
                <w:sz w:val="22"/>
                <w:szCs w:val="22"/>
              </w:rPr>
              <w:t>Kilwa Kisiwani - Tanzania</w:t>
            </w:r>
          </w:p>
        </w:tc>
        <w:tc>
          <w:tcPr>
            <w:tcW w:w="2700" w:type="dxa"/>
          </w:tcPr>
          <w:p w14:paraId="00000133" w14:textId="77777777" w:rsidR="00787935" w:rsidRDefault="00130967">
            <w:pPr>
              <w:pBdr>
                <w:top w:val="nil"/>
                <w:left w:val="nil"/>
                <w:bottom w:val="nil"/>
                <w:right w:val="nil"/>
                <w:between w:val="nil"/>
              </w:pBdr>
              <w:ind w:firstLine="0"/>
              <w:rPr>
                <w:color w:val="000000"/>
                <w:sz w:val="22"/>
                <w:szCs w:val="22"/>
              </w:rPr>
            </w:pPr>
            <w:r>
              <w:rPr>
                <w:color w:val="000000"/>
                <w:sz w:val="22"/>
                <w:szCs w:val="22"/>
              </w:rPr>
              <w:t>33</w:t>
            </w:r>
          </w:p>
        </w:tc>
      </w:tr>
      <w:tr w:rsidR="00787935" w14:paraId="290C96B1" w14:textId="77777777">
        <w:trPr>
          <w:jc w:val="center"/>
        </w:trPr>
        <w:tc>
          <w:tcPr>
            <w:tcW w:w="3685" w:type="dxa"/>
          </w:tcPr>
          <w:p w14:paraId="0000013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Songo Mnara – Tanzania</w:t>
            </w:r>
          </w:p>
        </w:tc>
        <w:tc>
          <w:tcPr>
            <w:tcW w:w="2700" w:type="dxa"/>
          </w:tcPr>
          <w:p w14:paraId="00000135"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15</w:t>
            </w:r>
          </w:p>
        </w:tc>
      </w:tr>
      <w:tr w:rsidR="00787935" w14:paraId="62FDE003" w14:textId="77777777">
        <w:trPr>
          <w:jc w:val="center"/>
        </w:trPr>
        <w:tc>
          <w:tcPr>
            <w:tcW w:w="3685" w:type="dxa"/>
          </w:tcPr>
          <w:p w14:paraId="00000136" w14:textId="77777777" w:rsidR="00787935" w:rsidRDefault="00130967">
            <w:pPr>
              <w:pBdr>
                <w:top w:val="nil"/>
                <w:left w:val="nil"/>
                <w:bottom w:val="nil"/>
                <w:right w:val="nil"/>
                <w:between w:val="nil"/>
              </w:pBdr>
              <w:ind w:firstLine="0"/>
              <w:rPr>
                <w:color w:val="000000"/>
                <w:sz w:val="22"/>
                <w:szCs w:val="22"/>
              </w:rPr>
            </w:pPr>
            <w:r>
              <w:rPr>
                <w:color w:val="000000"/>
                <w:sz w:val="22"/>
                <w:szCs w:val="22"/>
              </w:rPr>
              <w:t>Great Zimbabwe, Zimbabwe</w:t>
            </w:r>
          </w:p>
        </w:tc>
        <w:tc>
          <w:tcPr>
            <w:tcW w:w="2700" w:type="dxa"/>
          </w:tcPr>
          <w:p w14:paraId="00000137"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r>
    </w:tbl>
    <w:p w14:paraId="00000138" w14:textId="1E2552E3" w:rsidR="00787935" w:rsidRDefault="00130967">
      <w:pPr>
        <w:pBdr>
          <w:top w:val="nil"/>
          <w:left w:val="nil"/>
          <w:bottom w:val="nil"/>
          <w:right w:val="nil"/>
          <w:between w:val="nil"/>
        </w:pBdr>
        <w:spacing w:after="200" w:line="360" w:lineRule="auto"/>
        <w:ind w:firstLine="0"/>
        <w:jc w:val="center"/>
        <w:rPr>
          <w:color w:val="000000"/>
          <w:sz w:val="22"/>
          <w:szCs w:val="22"/>
        </w:rPr>
      </w:pPr>
      <w:r w:rsidRPr="00FB0068">
        <w:rPr>
          <w:b/>
          <w:bCs/>
          <w:color w:val="000000"/>
          <w:sz w:val="22"/>
          <w:szCs w:val="22"/>
        </w:rPr>
        <w:lastRenderedPageBreak/>
        <w:t xml:space="preserve">Table </w:t>
      </w:r>
      <w:r w:rsidRPr="00FB0068">
        <w:rPr>
          <w:b/>
          <w:bCs/>
          <w:sz w:val="22"/>
          <w:szCs w:val="22"/>
        </w:rPr>
        <w:t>3</w:t>
      </w:r>
      <w:r>
        <w:rPr>
          <w:color w:val="000000"/>
          <w:sz w:val="22"/>
          <w:szCs w:val="22"/>
        </w:rPr>
        <w:t xml:space="preserve">  Sites in eastern Africa that have produced coil-wound Chinese beads</w:t>
      </w:r>
    </w:p>
    <w:p w14:paraId="00000139" w14:textId="77777777" w:rsidR="00787935" w:rsidRDefault="00787935">
      <w:pPr>
        <w:pStyle w:val="Heading2"/>
        <w:spacing w:line="360" w:lineRule="auto"/>
        <w:ind w:firstLine="0"/>
        <w:rPr>
          <w:rFonts w:ascii="Times New Roman" w:eastAsia="Times New Roman" w:hAnsi="Times New Roman" w:cs="Times New Roman"/>
          <w:sz w:val="22"/>
          <w:szCs w:val="22"/>
        </w:rPr>
      </w:pPr>
      <w:bookmarkStart w:id="8" w:name="_heading=h.l1byyaeqaxhm" w:colFirst="0" w:colLast="0"/>
      <w:bookmarkEnd w:id="8"/>
    </w:p>
    <w:p w14:paraId="0000013A" w14:textId="77777777" w:rsidR="00787935" w:rsidRDefault="00130967">
      <w:pPr>
        <w:pStyle w:val="Heading3"/>
        <w:spacing w:line="360" w:lineRule="auto"/>
        <w:ind w:firstLine="0"/>
        <w:rPr>
          <w:rFonts w:ascii="Times New Roman" w:eastAsia="Times New Roman" w:hAnsi="Times New Roman" w:cs="Times New Roman"/>
          <w:i/>
          <w:color w:val="000000"/>
          <w:sz w:val="22"/>
          <w:szCs w:val="22"/>
        </w:rPr>
      </w:pPr>
      <w:bookmarkStart w:id="9" w:name="_heading=h.85bwpzfb0ggi" w:colFirst="0" w:colLast="0"/>
      <w:bookmarkEnd w:id="9"/>
      <w:r>
        <w:rPr>
          <w:rFonts w:ascii="Times New Roman" w:eastAsia="Times New Roman" w:hAnsi="Times New Roman" w:cs="Times New Roman"/>
          <w:i/>
          <w:color w:val="000000"/>
          <w:sz w:val="22"/>
          <w:szCs w:val="22"/>
        </w:rPr>
        <w:t>Later Chinese Beads</w:t>
      </w:r>
    </w:p>
    <w:p w14:paraId="0000013B" w14:textId="56312F06" w:rsidR="00787935" w:rsidRDefault="00130967">
      <w:pPr>
        <w:spacing w:line="360" w:lineRule="auto"/>
        <w:rPr>
          <w:sz w:val="22"/>
          <w:szCs w:val="22"/>
        </w:rPr>
      </w:pPr>
      <w:r>
        <w:rPr>
          <w:sz w:val="22"/>
          <w:szCs w:val="22"/>
        </w:rPr>
        <w:t xml:space="preserve">The presence of later, elliptical high lead beads at Songo Mnara offer insight into parts of the site that may have been re-occupied in the early 17th century. Unlike the coil-wound beads, these elliptical ones would not have arrived in eastern Africa on Chinese ships. At Songo Mnara elliptical beads are associated with early European types, suggesting they appear close to the turn of the 17th century. Further evidence that these beads date to this period comes from their presence at late 16th-century Fort Jesus (pers. comm. Laure Dussubieux 2011) as well as Cape Delgado in northern Mozambique (see Madiquida 2007; the cover displays images of elliptical Chinese beads as well as </w:t>
      </w:r>
      <w:r w:rsidR="001F27D8">
        <w:rPr>
          <w:sz w:val="22"/>
          <w:szCs w:val="22"/>
        </w:rPr>
        <w:t xml:space="preserve">large tubular </w:t>
      </w:r>
      <w:r w:rsidR="00483BDF">
        <w:rPr>
          <w:sz w:val="22"/>
          <w:szCs w:val="22"/>
        </w:rPr>
        <w:t>beads</w:t>
      </w:r>
      <w:r w:rsidR="0058695C">
        <w:rPr>
          <w:sz w:val="22"/>
          <w:szCs w:val="22"/>
        </w:rPr>
        <w:t xml:space="preserve"> </w:t>
      </w:r>
      <w:r w:rsidR="00CD6BEC">
        <w:rPr>
          <w:sz w:val="22"/>
          <w:szCs w:val="22"/>
        </w:rPr>
        <w:t xml:space="preserve">of </w:t>
      </w:r>
      <w:r w:rsidR="001F27D8">
        <w:rPr>
          <w:sz w:val="22"/>
          <w:szCs w:val="22"/>
        </w:rPr>
        <w:t xml:space="preserve">brownish-red on green </w:t>
      </w:r>
      <w:r w:rsidR="00624949">
        <w:rPr>
          <w:sz w:val="22"/>
          <w:szCs w:val="22"/>
        </w:rPr>
        <w:t>(</w:t>
      </w:r>
      <w:r>
        <w:rPr>
          <w:sz w:val="22"/>
          <w:szCs w:val="22"/>
        </w:rPr>
        <w:t>IROG</w:t>
      </w:r>
      <w:r w:rsidR="00624949">
        <w:rPr>
          <w:sz w:val="22"/>
          <w:szCs w:val="22"/>
        </w:rPr>
        <w:t>)</w:t>
      </w:r>
      <w:r>
        <w:rPr>
          <w:sz w:val="22"/>
          <w:szCs w:val="22"/>
        </w:rPr>
        <w:t xml:space="preserve"> </w:t>
      </w:r>
      <w:r w:rsidR="000C00A8">
        <w:rPr>
          <w:sz w:val="22"/>
          <w:szCs w:val="22"/>
        </w:rPr>
        <w:t>or</w:t>
      </w:r>
      <w:r>
        <w:rPr>
          <w:sz w:val="22"/>
          <w:szCs w:val="22"/>
        </w:rPr>
        <w:t xml:space="preserve"> cobalt blue </w:t>
      </w:r>
      <w:r w:rsidR="000C00A8">
        <w:rPr>
          <w:sz w:val="22"/>
          <w:szCs w:val="22"/>
        </w:rPr>
        <w:t>glass</w:t>
      </w:r>
      <w:r>
        <w:rPr>
          <w:sz w:val="22"/>
          <w:szCs w:val="22"/>
        </w:rPr>
        <w:t xml:space="preserve">, like the ones found in SM021). By that time the Spanish were active in Indian Ocean trade and it is possible they would have carried not only European glass beads but Chinese ones from the Philippines (a Spanish colony) or even from China as well. It might appear strange that European beads are not found in eastern Africa before the turn of the 17th century but, as Theal (1898:303) reported (citing early Portuguese documents) European beads were not accepted by populations in eastern Africa thus forcing Portuguese traders to purchase beads for that trade in India. </w:t>
      </w:r>
    </w:p>
    <w:p w14:paraId="0000013C" w14:textId="22043C84" w:rsidR="00787935" w:rsidRDefault="00130967">
      <w:pPr>
        <w:spacing w:line="360" w:lineRule="auto"/>
        <w:rPr>
          <w:sz w:val="22"/>
          <w:szCs w:val="22"/>
        </w:rPr>
      </w:pPr>
      <w:r>
        <w:rPr>
          <w:sz w:val="22"/>
          <w:szCs w:val="22"/>
        </w:rPr>
        <w:t>All but three of the elliptical Chinese high lead beads found at Songo Mnara came from House 47 near the northwest wall of the town. One came from a back room (SM021), 15 from a courtyard (SM020) and 12 from an open area (SM019). Surprisingly, all three of these trenches produced European beads as well: SM019 a pure white bead (a color not present in pre-European beads in eastern Africa), SM020 a yellow bead colored with uranium (probably an intrusion from the 19</w:t>
      </w:r>
      <w:r>
        <w:rPr>
          <w:sz w:val="22"/>
          <w:szCs w:val="22"/>
          <w:vertAlign w:val="superscript"/>
        </w:rPr>
        <w:t>th</w:t>
      </w:r>
      <w:r>
        <w:rPr>
          <w:sz w:val="22"/>
          <w:szCs w:val="22"/>
        </w:rPr>
        <w:t xml:space="preserve"> century) and SM021 yielded two significant beads. One (SF21001-2) is the IROG mentioned above. Beads of this type were widely traded by Europeans around the world and were first produced in perhaps Venice or Holland in about 1600 AD (Karlis Karklins pers. comm. June 2021). </w:t>
      </w:r>
      <w:r w:rsidR="00053BCA">
        <w:rPr>
          <w:sz w:val="22"/>
          <w:szCs w:val="22"/>
        </w:rPr>
        <w:t>In addition,</w:t>
      </w:r>
      <w:r>
        <w:rPr>
          <w:sz w:val="22"/>
          <w:szCs w:val="22"/>
        </w:rPr>
        <w:t xml:space="preserve"> a similar size tube of translucent cobalt blue glass (SF21001-1)</w:t>
      </w:r>
      <w:r w:rsidR="00D2219D">
        <w:rPr>
          <w:sz w:val="22"/>
          <w:szCs w:val="22"/>
        </w:rPr>
        <w:t xml:space="preserve"> was found</w:t>
      </w:r>
      <w:r>
        <w:rPr>
          <w:sz w:val="22"/>
          <w:szCs w:val="22"/>
        </w:rPr>
        <w:t>. These two types, often accompanied by similar tube beads of white glass that have been coated with a clear layer of glass, appear together frequently as some of the earliest European beads found in eastern Africa. Their presence at House 47, along with the later Chinese beads, suggest that this area was occupied (or re-occupied) in the early 17</w:t>
      </w:r>
      <w:r>
        <w:rPr>
          <w:sz w:val="22"/>
          <w:szCs w:val="22"/>
          <w:vertAlign w:val="superscript"/>
        </w:rPr>
        <w:t>th</w:t>
      </w:r>
      <w:r>
        <w:rPr>
          <w:sz w:val="22"/>
          <w:szCs w:val="22"/>
        </w:rPr>
        <w:t xml:space="preserve"> century. </w:t>
      </w:r>
    </w:p>
    <w:p w14:paraId="0000013D" w14:textId="77777777" w:rsidR="00787935" w:rsidRDefault="00787935">
      <w:pPr>
        <w:spacing w:line="360" w:lineRule="auto"/>
      </w:pPr>
    </w:p>
    <w:p w14:paraId="0000013E" w14:textId="77777777" w:rsidR="00787935" w:rsidRDefault="00130967">
      <w:pPr>
        <w:pStyle w:val="Heading3"/>
        <w:spacing w:line="360" w:lineRule="auto"/>
        <w:ind w:firstLine="0"/>
        <w:rPr>
          <w:rFonts w:ascii="Times New Roman" w:eastAsia="Times New Roman" w:hAnsi="Times New Roman" w:cs="Times New Roman"/>
          <w:b/>
          <w:sz w:val="22"/>
          <w:szCs w:val="22"/>
        </w:rPr>
      </w:pPr>
      <w:r>
        <w:rPr>
          <w:rFonts w:ascii="Times New Roman" w:eastAsia="Times New Roman" w:hAnsi="Times New Roman" w:cs="Times New Roman"/>
          <w:b/>
          <w:sz w:val="22"/>
          <w:szCs w:val="22"/>
        </w:rPr>
        <w:t>Folded beads</w:t>
      </w:r>
    </w:p>
    <w:p w14:paraId="0000013F" w14:textId="57B727AE" w:rsidR="00787935" w:rsidRDefault="00130967">
      <w:pPr>
        <w:pBdr>
          <w:top w:val="nil"/>
          <w:left w:val="nil"/>
          <w:bottom w:val="nil"/>
          <w:right w:val="nil"/>
          <w:between w:val="nil"/>
        </w:pBdr>
        <w:spacing w:after="120" w:line="360" w:lineRule="auto"/>
        <w:rPr>
          <w:sz w:val="22"/>
          <w:szCs w:val="22"/>
        </w:rPr>
      </w:pPr>
      <w:r>
        <w:rPr>
          <w:sz w:val="22"/>
          <w:szCs w:val="22"/>
        </w:rPr>
        <w:t xml:space="preserve">An assemblage of 43 </w:t>
      </w:r>
      <w:r>
        <w:rPr>
          <w:color w:val="000000"/>
          <w:sz w:val="22"/>
          <w:szCs w:val="22"/>
        </w:rPr>
        <w:t xml:space="preserve">folded glass beads from Songo Mnara offers insight into </w:t>
      </w:r>
      <w:r>
        <w:rPr>
          <w:sz w:val="22"/>
          <w:szCs w:val="22"/>
        </w:rPr>
        <w:t>possible glass bead production on site</w:t>
      </w:r>
      <w:r>
        <w:rPr>
          <w:color w:val="000000"/>
          <w:sz w:val="22"/>
          <w:szCs w:val="22"/>
        </w:rPr>
        <w:t xml:space="preserve">. </w:t>
      </w:r>
      <w:r>
        <w:rPr>
          <w:sz w:val="22"/>
          <w:szCs w:val="22"/>
        </w:rPr>
        <w:t xml:space="preserve">These are </w:t>
      </w:r>
      <w:r w:rsidR="00C457E9">
        <w:rPr>
          <w:sz w:val="22"/>
          <w:szCs w:val="22"/>
        </w:rPr>
        <w:t>large</w:t>
      </w:r>
      <w:r>
        <w:rPr>
          <w:sz w:val="22"/>
          <w:szCs w:val="22"/>
        </w:rPr>
        <w:t xml:space="preserve"> bicone</w:t>
      </w:r>
      <w:r w:rsidR="00EB1E40">
        <w:rPr>
          <w:sz w:val="22"/>
          <w:szCs w:val="22"/>
        </w:rPr>
        <w:t>-shaped</w:t>
      </w:r>
      <w:r>
        <w:rPr>
          <w:sz w:val="22"/>
          <w:szCs w:val="22"/>
        </w:rPr>
        <w:t xml:space="preserve"> beads that seem only to be found at Kilwa Kisiwani and </w:t>
      </w:r>
      <w:r>
        <w:rPr>
          <w:sz w:val="22"/>
          <w:szCs w:val="22"/>
        </w:rPr>
        <w:lastRenderedPageBreak/>
        <w:t xml:space="preserve">Songo Mnara. There is no evidence for such beads elsewhere in East Africa, or indeed elsewhere in the Indian Ocean world. </w:t>
      </w:r>
      <w:r>
        <w:rPr>
          <w:color w:val="000000"/>
          <w:sz w:val="22"/>
          <w:szCs w:val="22"/>
        </w:rPr>
        <w:t>At Kilwa, Chittick (1974: 488-9) records 34 such beads, all from Periods IIIb and IV contexts (c. 1400 – 17</w:t>
      </w:r>
      <w:r>
        <w:rPr>
          <w:color w:val="000000"/>
          <w:sz w:val="22"/>
          <w:szCs w:val="22"/>
          <w:vertAlign w:val="superscript"/>
        </w:rPr>
        <w:t>th</w:t>
      </w:r>
      <w:r>
        <w:rPr>
          <w:color w:val="000000"/>
          <w:sz w:val="22"/>
          <w:szCs w:val="22"/>
        </w:rPr>
        <w:t xml:space="preserve"> century) which equate temporally to Songo Mnara where they appear to be present through most of the occupation including the late one (c. 1600) at House 47. </w:t>
      </w:r>
      <w:r>
        <w:rPr>
          <w:sz w:val="22"/>
          <w:szCs w:val="22"/>
        </w:rPr>
        <w:t>At Kilwa most are formed into short bicones with diameters close to 20mm, the largest being 25mm and rare small ones of about 10mm. Two of the samples at Songo Mnara measure just below 19mm, all the rest fall between that diameter and 26mm.</w:t>
      </w:r>
    </w:p>
    <w:p w14:paraId="00000140" w14:textId="5FF86600" w:rsidR="00787935" w:rsidRDefault="00130967">
      <w:pPr>
        <w:spacing w:after="120" w:line="360" w:lineRule="auto"/>
        <w:rPr>
          <w:sz w:val="22"/>
          <w:szCs w:val="22"/>
        </w:rPr>
      </w:pPr>
      <w:r>
        <w:rPr>
          <w:sz w:val="22"/>
          <w:szCs w:val="22"/>
        </w:rPr>
        <w:t xml:space="preserve">LA-ICP-MS analysis allows us to </w:t>
      </w:r>
      <w:r w:rsidR="00F52185">
        <w:rPr>
          <w:sz w:val="22"/>
          <w:szCs w:val="22"/>
        </w:rPr>
        <w:t>categorize</w:t>
      </w:r>
      <w:r>
        <w:rPr>
          <w:sz w:val="22"/>
          <w:szCs w:val="22"/>
        </w:rPr>
        <w:t xml:space="preserve"> these beads as locally manufactured. The fabric of the beads is made up of imported glass types seen elsewhere in the assemblage. The</w:t>
      </w:r>
      <w:r w:rsidR="00A54825">
        <w:rPr>
          <w:sz w:val="22"/>
          <w:szCs w:val="22"/>
        </w:rPr>
        <w:t xml:space="preserve"> core </w:t>
      </w:r>
      <w:r>
        <w:rPr>
          <w:sz w:val="22"/>
          <w:szCs w:val="22"/>
        </w:rPr>
        <w:t>material is often rather grainy like partially fused frit</w:t>
      </w:r>
      <w:r w:rsidR="00775CA5">
        <w:rPr>
          <w:sz w:val="22"/>
          <w:szCs w:val="22"/>
        </w:rPr>
        <w:t xml:space="preserve"> but the surface is usually smooth</w:t>
      </w:r>
      <w:r w:rsidR="000630B1">
        <w:rPr>
          <w:sz w:val="22"/>
          <w:szCs w:val="22"/>
        </w:rPr>
        <w:t>, consisting of several glass</w:t>
      </w:r>
      <w:r w:rsidR="006278AC">
        <w:rPr>
          <w:sz w:val="22"/>
          <w:szCs w:val="22"/>
        </w:rPr>
        <w:t xml:space="preserve"> colors</w:t>
      </w:r>
      <w:r>
        <w:rPr>
          <w:sz w:val="22"/>
          <w:szCs w:val="22"/>
        </w:rPr>
        <w:t>. Chemically the f</w:t>
      </w:r>
      <w:r w:rsidR="00DA1B3F">
        <w:rPr>
          <w:sz w:val="22"/>
          <w:szCs w:val="22"/>
        </w:rPr>
        <w:t>ive</w:t>
      </w:r>
      <w:r>
        <w:rPr>
          <w:sz w:val="22"/>
          <w:szCs w:val="22"/>
        </w:rPr>
        <w:t xml:space="preserve"> beads tested belong to the v-Na-Al Type A group, as described above. Yet the colored trails on the surface</w:t>
      </w:r>
      <w:r w:rsidR="005F2B6A">
        <w:rPr>
          <w:sz w:val="22"/>
          <w:szCs w:val="22"/>
        </w:rPr>
        <w:t xml:space="preserve"> sometimes</w:t>
      </w:r>
      <w:r>
        <w:rPr>
          <w:sz w:val="22"/>
          <w:szCs w:val="22"/>
        </w:rPr>
        <w:t xml:space="preserve"> include glasses with different chemistry, including v-Na-Ca glass. As these types are both found elsewhere on the site, we might conclude that the folded beads are being made locally from imported glass. This is further supported by the production evidence found at certain locations of the site.</w:t>
      </w:r>
    </w:p>
    <w:p w14:paraId="00000141" w14:textId="77777777" w:rsidR="00787935" w:rsidRDefault="00787935">
      <w:pPr>
        <w:spacing w:after="120" w:line="360" w:lineRule="auto"/>
        <w:rPr>
          <w:sz w:val="22"/>
          <w:szCs w:val="22"/>
        </w:rPr>
      </w:pPr>
    </w:p>
    <w:p w14:paraId="00000142" w14:textId="77777777" w:rsidR="00787935" w:rsidRDefault="00130967">
      <w:pPr>
        <w:pStyle w:val="Heading4"/>
        <w:spacing w:line="360" w:lineRule="auto"/>
        <w:ind w:firstLine="0"/>
        <w:rPr>
          <w:rFonts w:ascii="Times New Roman" w:eastAsia="Times New Roman" w:hAnsi="Times New Roman" w:cs="Times New Roman"/>
          <w:color w:val="000000"/>
          <w:sz w:val="22"/>
          <w:szCs w:val="22"/>
        </w:rPr>
      </w:pPr>
      <w:bookmarkStart w:id="10" w:name="_heading=h.k0r3msd1bpyw" w:colFirst="0" w:colLast="0"/>
      <w:bookmarkEnd w:id="10"/>
      <w:r>
        <w:rPr>
          <w:rFonts w:ascii="Times New Roman" w:eastAsia="Times New Roman" w:hAnsi="Times New Roman" w:cs="Times New Roman"/>
          <w:color w:val="000000"/>
          <w:sz w:val="22"/>
          <w:szCs w:val="22"/>
        </w:rPr>
        <w:t>Evidence for local production</w:t>
      </w:r>
    </w:p>
    <w:p w14:paraId="00000143" w14:textId="2609C489" w:rsidR="00787935" w:rsidRDefault="00130967">
      <w:pPr>
        <w:spacing w:after="120" w:line="360" w:lineRule="auto"/>
        <w:rPr>
          <w:sz w:val="22"/>
          <w:szCs w:val="22"/>
        </w:rPr>
      </w:pPr>
      <w:r>
        <w:rPr>
          <w:sz w:val="22"/>
          <w:szCs w:val="22"/>
        </w:rPr>
        <w:t>Chittick (1974: 466-8) offers a lengthy description of Kilwa’s folded beads, which he believed to have been imported. He noted that the matrix, or core, of the beads is usually dark with gray-white flecks. He suggests (1974: 467-8) that the core glass was wound onto a tapered mandril in a lenticular or elliptical shape after which the colored trails were applied. Next, “[t]he opposing pairs of quadrants of the circumference are drawn together, two on one side, two on the other” (1974:467) after which the result is marvered into a spherical shape and placed in a two-piece biconal mold whose pieces slip over each end of the mandrel. Among the Songo Mnara beads it looks like the core glass was often too frit-like to have been melted and wound; no evidence of winding is present. It also seems unlikely that a two-piece mold was used to form them since many are too lopsided or otherwise uneven to have been molded in this manner. From our observations it appears possible that shaping many of the beads could have been accomplished by rolling the viscid decorated glass</w:t>
      </w:r>
      <w:r w:rsidR="003120E9">
        <w:rPr>
          <w:sz w:val="22"/>
          <w:szCs w:val="22"/>
        </w:rPr>
        <w:t>,</w:t>
      </w:r>
      <w:r>
        <w:rPr>
          <w:sz w:val="22"/>
          <w:szCs w:val="22"/>
        </w:rPr>
        <w:t xml:space="preserve"> while on a mandrel</w:t>
      </w:r>
      <w:r w:rsidR="003120E9">
        <w:rPr>
          <w:sz w:val="22"/>
          <w:szCs w:val="22"/>
        </w:rPr>
        <w:t>,</w:t>
      </w:r>
      <w:r>
        <w:rPr>
          <w:sz w:val="22"/>
          <w:szCs w:val="22"/>
        </w:rPr>
        <w:t xml:space="preserve"> in a long V- or slightly U-shaped channel. Such a treatment could account for the standardization seen in the angles of the better made beads. It is also possible skilled glass workers could have accomplished this through simple marvering. It may be of interest that many of the terracotta bicones found at the site</w:t>
      </w:r>
      <w:r w:rsidR="00302627">
        <w:rPr>
          <w:sz w:val="22"/>
          <w:szCs w:val="22"/>
        </w:rPr>
        <w:t xml:space="preserve"> </w:t>
      </w:r>
      <w:r w:rsidR="00302627">
        <w:rPr>
          <w:color w:val="000000"/>
          <w:sz w:val="22"/>
          <w:szCs w:val="22"/>
        </w:rPr>
        <w:t>(see Online Resource 4 Plate</w:t>
      </w:r>
      <w:r w:rsidR="00302627">
        <w:rPr>
          <w:color w:val="000000"/>
          <w:sz w:val="22"/>
          <w:szCs w:val="22"/>
        </w:rPr>
        <w:t xml:space="preserve"> 4</w:t>
      </w:r>
      <w:r w:rsidR="00CC3B42">
        <w:rPr>
          <w:color w:val="000000"/>
          <w:sz w:val="22"/>
          <w:szCs w:val="22"/>
        </w:rPr>
        <w:t>)</w:t>
      </w:r>
      <w:r>
        <w:rPr>
          <w:sz w:val="22"/>
          <w:szCs w:val="22"/>
        </w:rPr>
        <w:t xml:space="preserve"> have similar sizes, shapes and angles and could have been formed in the same manner.</w:t>
      </w:r>
    </w:p>
    <w:p w14:paraId="00000144" w14:textId="2CD81F60" w:rsidR="00787935" w:rsidRDefault="00130967">
      <w:pPr>
        <w:spacing w:line="360" w:lineRule="auto"/>
        <w:rPr>
          <w:sz w:val="22"/>
          <w:szCs w:val="22"/>
        </w:rPr>
      </w:pPr>
      <w:r>
        <w:rPr>
          <w:sz w:val="22"/>
          <w:szCs w:val="22"/>
        </w:rPr>
        <w:lastRenderedPageBreak/>
        <w:t>Excavations in earthen houses at Songo Mnara (SM011, SM032, SM035, SM058) account for all but two of the poorest examples of these folded beads (Table 3). SM058 included evidence that it could have been a workshop where beads, especially folded beads, were being made. The two folded beads found there were clearly rejects. One (SF58292) was over-fired or burnt resulting in a blocked perforation and pits all over the surface while the second (SF58339) was broken into three pieces</w:t>
      </w:r>
      <w:r w:rsidR="00364EE3">
        <w:rPr>
          <w:sz w:val="22"/>
          <w:szCs w:val="22"/>
        </w:rPr>
        <w:t xml:space="preserve"> </w:t>
      </w:r>
      <w:r w:rsidR="00364EE3">
        <w:rPr>
          <w:color w:val="000000"/>
          <w:sz w:val="22"/>
          <w:szCs w:val="22"/>
        </w:rPr>
        <w:t>(see Online Resource 4 Plate</w:t>
      </w:r>
      <w:r w:rsidR="00364EE3">
        <w:rPr>
          <w:color w:val="000000"/>
          <w:sz w:val="22"/>
          <w:szCs w:val="22"/>
        </w:rPr>
        <w:t xml:space="preserve"> </w:t>
      </w:r>
      <w:r w:rsidR="00861613">
        <w:rPr>
          <w:color w:val="000000"/>
          <w:sz w:val="22"/>
          <w:szCs w:val="22"/>
        </w:rPr>
        <w:t>4</w:t>
      </w:r>
      <w:r w:rsidR="007E7388">
        <w:rPr>
          <w:color w:val="000000"/>
          <w:sz w:val="22"/>
          <w:szCs w:val="22"/>
        </w:rPr>
        <w:t>)</w:t>
      </w:r>
      <w:r>
        <w:rPr>
          <w:sz w:val="22"/>
          <w:szCs w:val="22"/>
        </w:rPr>
        <w:t xml:space="preserve">. Additional evidence from SM058 includes 11 thin (+/- 3 mm) glass tubes, some of which are very long (up to 22 mm) that may have been used to create the exterior surface of the folded beads. The ends of the glass tubes are mostly cut and sharp but a few appear to have been heated on one end resulting in closed perforations. Five are yellow, three brownish-red, two greenish and one is translucent cobalt blue. They are not beads; most are too long to be used in that manner. Chittick (1974: 481-2) mentioned finding a few similar tubes at Kilwa and concluded they might have represented tubes imported to be cut and heat treated to produce beads, but opined they were so rare it was more likely they were ‘fortuitously included with other consignments of imports.’ He unfortunately does not provide evidence of where these tubes were found. Such long thin tubes have not been reported elsewhere in eastern Africa and, as noted previously, these folded beads have never been recorded outside the Kilwa archipelago. The colors used to decorate these beads are the same as those of the long thin tubes, perhaps indicating that the tube ends were heated and used to trail the decorations onto the base material. In addition, our LA-ICP-MS analysis demonstrates that the same glass (v-Na-Al Type A) makes up both the thin tubes and most of the glass in the folded beads. These data suggest that the folded beads may have been made on site, using crushed waste glass for the cores and imported glass tubes for decoration. </w:t>
      </w:r>
    </w:p>
    <w:p w14:paraId="00000145" w14:textId="77777777" w:rsidR="00787935" w:rsidRDefault="00130967">
      <w:pPr>
        <w:spacing w:line="360" w:lineRule="auto"/>
        <w:rPr>
          <w:sz w:val="22"/>
          <w:szCs w:val="22"/>
        </w:rPr>
      </w:pPr>
      <w:r>
        <w:rPr>
          <w:sz w:val="22"/>
          <w:szCs w:val="22"/>
        </w:rPr>
        <w:t>Working with imported glass and beads is not unknown in Africa.  In southern Africa in the mid-10th to early 12</w:t>
      </w:r>
      <w:r>
        <w:rPr>
          <w:sz w:val="22"/>
          <w:szCs w:val="22"/>
          <w:vertAlign w:val="superscript"/>
        </w:rPr>
        <w:t>th</w:t>
      </w:r>
      <w:r>
        <w:rPr>
          <w:sz w:val="22"/>
          <w:szCs w:val="22"/>
        </w:rPr>
        <w:t xml:space="preserve"> century, for example, large Garden Roller beads were being produced locally from small imported beads using single-use terracotta molds (Wood 2005, 2011). Additionally, at Gao Saney in Mali there is evidence that imported glass tubes were being cut into bead-size lengths and reheated to produce beads in the 8</w:t>
      </w:r>
      <w:r>
        <w:rPr>
          <w:sz w:val="22"/>
          <w:szCs w:val="22"/>
          <w:vertAlign w:val="superscript"/>
        </w:rPr>
        <w:t>th</w:t>
      </w:r>
      <w:r>
        <w:rPr>
          <w:sz w:val="22"/>
          <w:szCs w:val="22"/>
        </w:rPr>
        <w:t xml:space="preserve"> to 10</w:t>
      </w:r>
      <w:r>
        <w:rPr>
          <w:sz w:val="22"/>
          <w:szCs w:val="22"/>
          <w:vertAlign w:val="superscript"/>
        </w:rPr>
        <w:t>th</w:t>
      </w:r>
      <w:r>
        <w:rPr>
          <w:sz w:val="22"/>
          <w:szCs w:val="22"/>
        </w:rPr>
        <w:t xml:space="preserve"> century (Cissé 2011, Cissé et al. 2013, McIntosh et al. 2020).</w:t>
      </w:r>
    </w:p>
    <w:p w14:paraId="00000146" w14:textId="77777777" w:rsidR="00787935" w:rsidRDefault="00787935">
      <w:pPr>
        <w:pBdr>
          <w:top w:val="nil"/>
          <w:left w:val="nil"/>
          <w:bottom w:val="nil"/>
          <w:right w:val="nil"/>
          <w:between w:val="nil"/>
        </w:pBdr>
        <w:spacing w:after="120" w:line="360" w:lineRule="auto"/>
        <w:ind w:firstLine="0"/>
        <w:rPr>
          <w:color w:val="000000"/>
          <w:sz w:val="22"/>
          <w:szCs w:val="22"/>
        </w:rPr>
      </w:pPr>
    </w:p>
    <w:p w14:paraId="00000147" w14:textId="77777777" w:rsidR="00787935" w:rsidRDefault="00130967">
      <w:pPr>
        <w:pStyle w:val="Heading4"/>
        <w:spacing w:line="360" w:lineRule="auto"/>
        <w:ind w:firstLine="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distribution of folded beads at Songo Mnara</w:t>
      </w:r>
    </w:p>
    <w:p w14:paraId="00000148" w14:textId="6EEC5537" w:rsidR="00787935" w:rsidRDefault="00130967">
      <w:pPr>
        <w:pBdr>
          <w:top w:val="nil"/>
          <w:left w:val="nil"/>
          <w:bottom w:val="nil"/>
          <w:right w:val="nil"/>
          <w:between w:val="nil"/>
        </w:pBdr>
        <w:spacing w:after="0" w:line="360" w:lineRule="auto"/>
        <w:rPr>
          <w:color w:val="000000"/>
          <w:sz w:val="22"/>
          <w:szCs w:val="22"/>
        </w:rPr>
      </w:pPr>
      <w:r>
        <w:rPr>
          <w:color w:val="000000"/>
          <w:sz w:val="22"/>
          <w:szCs w:val="22"/>
        </w:rPr>
        <w:t xml:space="preserve">Table </w:t>
      </w:r>
      <w:r>
        <w:rPr>
          <w:sz w:val="22"/>
          <w:szCs w:val="22"/>
        </w:rPr>
        <w:t>4</w:t>
      </w:r>
      <w:r>
        <w:rPr>
          <w:color w:val="000000"/>
          <w:sz w:val="22"/>
          <w:szCs w:val="22"/>
        </w:rPr>
        <w:t xml:space="preserve"> shows the distribution of folded beads across </w:t>
      </w:r>
      <w:r>
        <w:rPr>
          <w:sz w:val="22"/>
          <w:szCs w:val="22"/>
        </w:rPr>
        <w:t>Songo Mnara</w:t>
      </w:r>
      <w:r>
        <w:rPr>
          <w:color w:val="000000"/>
          <w:sz w:val="22"/>
          <w:szCs w:val="22"/>
        </w:rPr>
        <w:t xml:space="preserve">. The ranking of folded bead quality is divided into five categories based on how well the beads were made, with 1 being the best and 5 the poorest. The best ones are uniformly shaped with trailed patterns of colored glass that have been well marvered into the bead surface. The poor ones are misshapen, not well marvered and </w:t>
      </w:r>
      <w:r>
        <w:rPr>
          <w:sz w:val="22"/>
          <w:szCs w:val="22"/>
        </w:rPr>
        <w:t xml:space="preserve">decorated </w:t>
      </w:r>
      <w:r>
        <w:rPr>
          <w:color w:val="000000"/>
          <w:sz w:val="22"/>
          <w:szCs w:val="22"/>
        </w:rPr>
        <w:t xml:space="preserve">sloppily or they were burned or overheated causing the glass to fill with bubbles that broke on the surface--these show as </w:t>
      </w:r>
      <w:r>
        <w:rPr>
          <w:sz w:val="22"/>
          <w:szCs w:val="22"/>
        </w:rPr>
        <w:t xml:space="preserve">small pits.  </w:t>
      </w:r>
      <w:r>
        <w:rPr>
          <w:color w:val="000000"/>
          <w:sz w:val="22"/>
          <w:szCs w:val="22"/>
        </w:rPr>
        <w:t xml:space="preserve">In Table 3, the ‘Houses’ are stone (coral rag) structures which are generally </w:t>
      </w:r>
      <w:r>
        <w:rPr>
          <w:color w:val="000000"/>
          <w:sz w:val="22"/>
          <w:szCs w:val="22"/>
        </w:rPr>
        <w:lastRenderedPageBreak/>
        <w:t xml:space="preserve">considered to be elite dwellings although they vary in size and elaboration. The ‘Earth’ structures can represent commoner dwellings but several, including SM032 and SM058, may have included workshop spaces or were fully workshops.  </w:t>
      </w:r>
      <w:r>
        <w:rPr>
          <w:sz w:val="22"/>
          <w:szCs w:val="22"/>
        </w:rPr>
        <w:t>A</w:t>
      </w:r>
      <w:r>
        <w:rPr>
          <w:color w:val="000000"/>
          <w:sz w:val="22"/>
          <w:szCs w:val="22"/>
        </w:rPr>
        <w:t>ragonite beads were being made in SM032 and, as proposed here, the folded beads were possibly being made in SM058.</w:t>
      </w:r>
      <w:r>
        <w:rPr>
          <w:sz w:val="22"/>
          <w:szCs w:val="22"/>
        </w:rPr>
        <w:t xml:space="preserve"> A</w:t>
      </w:r>
      <w:r>
        <w:rPr>
          <w:color w:val="000000"/>
          <w:sz w:val="22"/>
          <w:szCs w:val="22"/>
        </w:rPr>
        <w:t>ll but two of the poorest quality beads were from earth structures or</w:t>
      </w:r>
      <w:r w:rsidR="00885D25">
        <w:rPr>
          <w:color w:val="000000"/>
          <w:sz w:val="22"/>
          <w:szCs w:val="22"/>
        </w:rPr>
        <w:t xml:space="preserve"> a</w:t>
      </w:r>
      <w:r>
        <w:rPr>
          <w:color w:val="000000"/>
          <w:sz w:val="22"/>
          <w:szCs w:val="22"/>
        </w:rPr>
        <w:t xml:space="preserve"> midden (SM056</w:t>
      </w:r>
      <w:r>
        <w:rPr>
          <w:sz w:val="22"/>
          <w:szCs w:val="22"/>
        </w:rPr>
        <w:t xml:space="preserve">, </w:t>
      </w:r>
      <w:r>
        <w:rPr>
          <w:color w:val="000000"/>
          <w:sz w:val="22"/>
          <w:szCs w:val="22"/>
        </w:rPr>
        <w:t>just north of the earthen houses) while 14 of the top three qualities came from the stone houses along with 5 from earth structures and 5 from the midden.</w:t>
      </w:r>
    </w:p>
    <w:p w14:paraId="00000149" w14:textId="2724B3CC" w:rsidR="00787935" w:rsidRDefault="00130967">
      <w:pPr>
        <w:pBdr>
          <w:top w:val="nil"/>
          <w:left w:val="nil"/>
          <w:bottom w:val="nil"/>
          <w:right w:val="nil"/>
          <w:between w:val="nil"/>
        </w:pBdr>
        <w:spacing w:after="0" w:line="360" w:lineRule="auto"/>
        <w:rPr>
          <w:sz w:val="22"/>
          <w:szCs w:val="22"/>
        </w:rPr>
      </w:pPr>
      <w:r>
        <w:rPr>
          <w:sz w:val="22"/>
          <w:szCs w:val="22"/>
        </w:rPr>
        <w:t xml:space="preserve">The trench in </w:t>
      </w:r>
      <w:r>
        <w:rPr>
          <w:color w:val="000000"/>
          <w:sz w:val="22"/>
          <w:szCs w:val="22"/>
        </w:rPr>
        <w:t xml:space="preserve">House 44 (SM010) is very interesting. This was located in a </w:t>
      </w:r>
      <w:r>
        <w:rPr>
          <w:sz w:val="22"/>
          <w:szCs w:val="22"/>
        </w:rPr>
        <w:t xml:space="preserve">relatively small stone house, set away from the larger houses to the south. SM010 was located in the back room of the house </w:t>
      </w:r>
      <w:r w:rsidR="00E263FD">
        <w:rPr>
          <w:sz w:val="22"/>
          <w:szCs w:val="22"/>
        </w:rPr>
        <w:t>and</w:t>
      </w:r>
      <w:r>
        <w:rPr>
          <w:sz w:val="22"/>
          <w:szCs w:val="22"/>
        </w:rPr>
        <w:t xml:space="preserve"> likely had a thatch roof.  The excavations </w:t>
      </w:r>
      <w:r w:rsidR="00081853">
        <w:rPr>
          <w:sz w:val="22"/>
          <w:szCs w:val="22"/>
        </w:rPr>
        <w:t>produced</w:t>
      </w:r>
      <w:r>
        <w:rPr>
          <w:sz w:val="22"/>
          <w:szCs w:val="22"/>
        </w:rPr>
        <w:t xml:space="preserve"> </w:t>
      </w:r>
      <w:r>
        <w:rPr>
          <w:color w:val="000000"/>
          <w:sz w:val="22"/>
          <w:szCs w:val="22"/>
        </w:rPr>
        <w:t>7 of the 15 fold</w:t>
      </w:r>
      <w:r>
        <w:rPr>
          <w:sz w:val="22"/>
          <w:szCs w:val="22"/>
        </w:rPr>
        <w:t xml:space="preserve">ed </w:t>
      </w:r>
      <w:r>
        <w:rPr>
          <w:color w:val="000000"/>
          <w:sz w:val="22"/>
          <w:szCs w:val="22"/>
        </w:rPr>
        <w:t>beads in the two top</w:t>
      </w:r>
      <w:r>
        <w:rPr>
          <w:sz w:val="22"/>
          <w:szCs w:val="22"/>
        </w:rPr>
        <w:t>-</w:t>
      </w:r>
      <w:r>
        <w:rPr>
          <w:color w:val="000000"/>
          <w:sz w:val="22"/>
          <w:szCs w:val="22"/>
        </w:rPr>
        <w:t xml:space="preserve">quality categories, as </w:t>
      </w:r>
      <w:r>
        <w:rPr>
          <w:sz w:val="22"/>
          <w:szCs w:val="22"/>
        </w:rPr>
        <w:t xml:space="preserve">well as </w:t>
      </w:r>
      <w:r>
        <w:rPr>
          <w:color w:val="000000"/>
          <w:sz w:val="22"/>
          <w:szCs w:val="22"/>
        </w:rPr>
        <w:t>650 other glass beads.  Th</w:t>
      </w:r>
      <w:r>
        <w:rPr>
          <w:sz w:val="22"/>
          <w:szCs w:val="22"/>
        </w:rPr>
        <w:t>ese materials were found in the soft sandy fills of the room's floor; the space was clearly one of great activity with evidence for production (spindle whorls), cooking (</w:t>
      </w:r>
      <w:r>
        <w:rPr>
          <w:i/>
          <w:sz w:val="22"/>
          <w:szCs w:val="22"/>
        </w:rPr>
        <w:t>jiko</w:t>
      </w:r>
      <w:r>
        <w:rPr>
          <w:sz w:val="22"/>
          <w:szCs w:val="22"/>
        </w:rPr>
        <w:t xml:space="preserve"> fragments), and possibly trade (Wynne-Jones 2013; Fleisher and Wynne-Jones 2010). </w:t>
      </w:r>
    </w:p>
    <w:p w14:paraId="0000014A" w14:textId="42CA7C73" w:rsidR="00787935" w:rsidRDefault="00130967">
      <w:pPr>
        <w:pBdr>
          <w:top w:val="nil"/>
          <w:left w:val="nil"/>
          <w:bottom w:val="nil"/>
          <w:right w:val="nil"/>
          <w:between w:val="nil"/>
        </w:pBdr>
        <w:spacing w:after="0" w:line="360" w:lineRule="auto"/>
        <w:rPr>
          <w:sz w:val="22"/>
          <w:szCs w:val="22"/>
        </w:rPr>
      </w:pPr>
      <w:r>
        <w:rPr>
          <w:color w:val="000000"/>
          <w:sz w:val="22"/>
          <w:szCs w:val="22"/>
        </w:rPr>
        <w:t xml:space="preserve">It is also unusual that </w:t>
      </w:r>
      <w:r>
        <w:rPr>
          <w:sz w:val="22"/>
          <w:szCs w:val="22"/>
        </w:rPr>
        <w:t xml:space="preserve">five good-to-best quality folded beads were located in a midden deposit, especially </w:t>
      </w:r>
      <w:r>
        <w:rPr>
          <w:color w:val="000000"/>
          <w:sz w:val="22"/>
          <w:szCs w:val="22"/>
        </w:rPr>
        <w:t xml:space="preserve">because large beads would be hard to lose or overlook when </w:t>
      </w:r>
      <w:r>
        <w:rPr>
          <w:sz w:val="22"/>
          <w:szCs w:val="22"/>
        </w:rPr>
        <w:t xml:space="preserve">waste was removed.  </w:t>
      </w:r>
      <w:r>
        <w:rPr>
          <w:color w:val="000000"/>
          <w:sz w:val="22"/>
          <w:szCs w:val="22"/>
        </w:rPr>
        <w:t>Th</w:t>
      </w:r>
      <w:r>
        <w:rPr>
          <w:sz w:val="22"/>
          <w:szCs w:val="22"/>
        </w:rPr>
        <w:t xml:space="preserve">is midden context, however, contained other high-quality finds, including 31 copper coins, dozens of beads (glass and aragonite) and more than 100 sherds of Chinese and Islamic pottery.  These deposits might include fill removed from collapsed earthen structures to the south, as they contain a similar assemblage.  </w:t>
      </w:r>
      <w:r>
        <w:rPr>
          <w:color w:val="000000"/>
          <w:sz w:val="22"/>
          <w:szCs w:val="22"/>
        </w:rPr>
        <w:t>Some of these beads m</w:t>
      </w:r>
      <w:r>
        <w:rPr>
          <w:sz w:val="22"/>
          <w:szCs w:val="22"/>
        </w:rPr>
        <w:t xml:space="preserve">ay have been lost in the drains in entry rooms, such as those located beneath the floor in the entry rooms of stone houses 18 and 31. Such rooms were places where people might wash before entering a house, and they often contained floor drains where items could be lost.  </w:t>
      </w:r>
      <w:r>
        <w:rPr>
          <w:color w:val="000000"/>
          <w:sz w:val="22"/>
          <w:szCs w:val="22"/>
        </w:rPr>
        <w:t xml:space="preserve"> </w:t>
      </w:r>
    </w:p>
    <w:p w14:paraId="0000014B" w14:textId="77777777" w:rsidR="00787935" w:rsidRDefault="00787935">
      <w:pPr>
        <w:pBdr>
          <w:top w:val="nil"/>
          <w:left w:val="nil"/>
          <w:bottom w:val="nil"/>
          <w:right w:val="nil"/>
          <w:between w:val="nil"/>
        </w:pBdr>
        <w:spacing w:after="0" w:line="360" w:lineRule="auto"/>
        <w:rPr>
          <w:sz w:val="22"/>
          <w:szCs w:val="22"/>
        </w:rPr>
      </w:pPr>
    </w:p>
    <w:tbl>
      <w:tblPr>
        <w:tblStyle w:val="af2"/>
        <w:tblW w:w="76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3"/>
        <w:gridCol w:w="2076"/>
        <w:gridCol w:w="336"/>
        <w:gridCol w:w="456"/>
        <w:gridCol w:w="336"/>
        <w:gridCol w:w="336"/>
        <w:gridCol w:w="456"/>
        <w:gridCol w:w="903"/>
      </w:tblGrid>
      <w:tr w:rsidR="00787935" w14:paraId="4087B984" w14:textId="77777777">
        <w:trPr>
          <w:trHeight w:val="368"/>
          <w:jc w:val="center"/>
        </w:trPr>
        <w:tc>
          <w:tcPr>
            <w:tcW w:w="2783" w:type="dxa"/>
          </w:tcPr>
          <w:p w14:paraId="0000014C"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Location</w:t>
            </w:r>
          </w:p>
        </w:tc>
        <w:tc>
          <w:tcPr>
            <w:tcW w:w="2076" w:type="dxa"/>
          </w:tcPr>
          <w:p w14:paraId="0000014D"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Context</w:t>
            </w:r>
          </w:p>
        </w:tc>
        <w:tc>
          <w:tcPr>
            <w:tcW w:w="336" w:type="dxa"/>
          </w:tcPr>
          <w:p w14:paraId="0000014E"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1</w:t>
            </w:r>
          </w:p>
        </w:tc>
        <w:tc>
          <w:tcPr>
            <w:tcW w:w="456" w:type="dxa"/>
          </w:tcPr>
          <w:p w14:paraId="0000014F"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2</w:t>
            </w:r>
          </w:p>
        </w:tc>
        <w:tc>
          <w:tcPr>
            <w:tcW w:w="336" w:type="dxa"/>
          </w:tcPr>
          <w:p w14:paraId="00000150"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3</w:t>
            </w:r>
          </w:p>
        </w:tc>
        <w:tc>
          <w:tcPr>
            <w:tcW w:w="336" w:type="dxa"/>
          </w:tcPr>
          <w:p w14:paraId="00000151"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4</w:t>
            </w:r>
          </w:p>
        </w:tc>
        <w:tc>
          <w:tcPr>
            <w:tcW w:w="456" w:type="dxa"/>
          </w:tcPr>
          <w:p w14:paraId="00000152"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5</w:t>
            </w:r>
          </w:p>
        </w:tc>
        <w:tc>
          <w:tcPr>
            <w:tcW w:w="903" w:type="dxa"/>
          </w:tcPr>
          <w:p w14:paraId="00000153"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Total #</w:t>
            </w:r>
          </w:p>
        </w:tc>
      </w:tr>
      <w:tr w:rsidR="00787935" w14:paraId="31E4E268" w14:textId="77777777">
        <w:trPr>
          <w:jc w:val="center"/>
        </w:trPr>
        <w:tc>
          <w:tcPr>
            <w:tcW w:w="2783" w:type="dxa"/>
          </w:tcPr>
          <w:p w14:paraId="0000015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House 44, SM010</w:t>
            </w:r>
          </w:p>
        </w:tc>
        <w:tc>
          <w:tcPr>
            <w:tcW w:w="2076" w:type="dxa"/>
          </w:tcPr>
          <w:p w14:paraId="00000155" w14:textId="77777777" w:rsidR="00787935" w:rsidRDefault="00130967">
            <w:pPr>
              <w:pBdr>
                <w:top w:val="nil"/>
                <w:left w:val="nil"/>
                <w:bottom w:val="nil"/>
                <w:right w:val="nil"/>
                <w:between w:val="nil"/>
              </w:pBdr>
              <w:ind w:firstLine="0"/>
              <w:rPr>
                <w:color w:val="000000"/>
                <w:sz w:val="22"/>
                <w:szCs w:val="22"/>
              </w:rPr>
            </w:pPr>
            <w:r>
              <w:rPr>
                <w:color w:val="000000"/>
                <w:sz w:val="22"/>
                <w:szCs w:val="22"/>
              </w:rPr>
              <w:t>Backroom</w:t>
            </w:r>
          </w:p>
        </w:tc>
        <w:tc>
          <w:tcPr>
            <w:tcW w:w="336" w:type="dxa"/>
          </w:tcPr>
          <w:p w14:paraId="00000156"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456" w:type="dxa"/>
          </w:tcPr>
          <w:p w14:paraId="00000157" w14:textId="77777777" w:rsidR="00787935" w:rsidRDefault="00130967">
            <w:pPr>
              <w:pBdr>
                <w:top w:val="nil"/>
                <w:left w:val="nil"/>
                <w:bottom w:val="nil"/>
                <w:right w:val="nil"/>
                <w:between w:val="nil"/>
              </w:pBdr>
              <w:ind w:firstLine="0"/>
              <w:rPr>
                <w:color w:val="000000"/>
                <w:sz w:val="22"/>
                <w:szCs w:val="22"/>
              </w:rPr>
            </w:pPr>
            <w:r>
              <w:rPr>
                <w:color w:val="000000"/>
                <w:sz w:val="22"/>
                <w:szCs w:val="22"/>
              </w:rPr>
              <w:t>6</w:t>
            </w:r>
          </w:p>
        </w:tc>
        <w:tc>
          <w:tcPr>
            <w:tcW w:w="336" w:type="dxa"/>
          </w:tcPr>
          <w:p w14:paraId="00000158"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59"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456" w:type="dxa"/>
          </w:tcPr>
          <w:p w14:paraId="0000015A" w14:textId="77777777" w:rsidR="00787935" w:rsidRDefault="00787935">
            <w:pPr>
              <w:pBdr>
                <w:top w:val="nil"/>
                <w:left w:val="nil"/>
                <w:bottom w:val="nil"/>
                <w:right w:val="nil"/>
                <w:between w:val="nil"/>
              </w:pBdr>
              <w:ind w:firstLine="0"/>
              <w:rPr>
                <w:color w:val="000000"/>
                <w:sz w:val="22"/>
                <w:szCs w:val="22"/>
              </w:rPr>
            </w:pPr>
          </w:p>
        </w:tc>
        <w:tc>
          <w:tcPr>
            <w:tcW w:w="903" w:type="dxa"/>
          </w:tcPr>
          <w:p w14:paraId="0000015B" w14:textId="77777777" w:rsidR="00787935" w:rsidRDefault="00130967">
            <w:pPr>
              <w:pBdr>
                <w:top w:val="nil"/>
                <w:left w:val="nil"/>
                <w:bottom w:val="nil"/>
                <w:right w:val="nil"/>
                <w:between w:val="nil"/>
              </w:pBdr>
              <w:ind w:firstLine="0"/>
              <w:rPr>
                <w:color w:val="000000"/>
                <w:sz w:val="22"/>
                <w:szCs w:val="22"/>
              </w:rPr>
            </w:pPr>
            <w:r>
              <w:rPr>
                <w:color w:val="000000"/>
                <w:sz w:val="22"/>
                <w:szCs w:val="22"/>
              </w:rPr>
              <w:t>8</w:t>
            </w:r>
          </w:p>
        </w:tc>
      </w:tr>
      <w:tr w:rsidR="00787935" w14:paraId="34CE8760" w14:textId="77777777">
        <w:trPr>
          <w:jc w:val="center"/>
        </w:trPr>
        <w:tc>
          <w:tcPr>
            <w:tcW w:w="2783" w:type="dxa"/>
          </w:tcPr>
          <w:p w14:paraId="0000015C" w14:textId="77777777" w:rsidR="00787935" w:rsidRDefault="00130967">
            <w:pPr>
              <w:pBdr>
                <w:top w:val="nil"/>
                <w:left w:val="nil"/>
                <w:bottom w:val="nil"/>
                <w:right w:val="nil"/>
                <w:between w:val="nil"/>
              </w:pBdr>
              <w:ind w:firstLine="0"/>
              <w:rPr>
                <w:color w:val="000000"/>
                <w:sz w:val="22"/>
                <w:szCs w:val="22"/>
              </w:rPr>
            </w:pPr>
            <w:r>
              <w:rPr>
                <w:color w:val="000000"/>
                <w:sz w:val="22"/>
                <w:szCs w:val="22"/>
              </w:rPr>
              <w:t>House 47, SM020</w:t>
            </w:r>
          </w:p>
        </w:tc>
        <w:tc>
          <w:tcPr>
            <w:tcW w:w="2076" w:type="dxa"/>
          </w:tcPr>
          <w:p w14:paraId="0000015D" w14:textId="77777777" w:rsidR="00787935" w:rsidRDefault="00130967">
            <w:pPr>
              <w:pBdr>
                <w:top w:val="nil"/>
                <w:left w:val="nil"/>
                <w:bottom w:val="nil"/>
                <w:right w:val="nil"/>
                <w:between w:val="nil"/>
              </w:pBdr>
              <w:ind w:firstLine="0"/>
              <w:rPr>
                <w:color w:val="000000"/>
                <w:sz w:val="22"/>
                <w:szCs w:val="22"/>
              </w:rPr>
            </w:pPr>
            <w:r>
              <w:rPr>
                <w:color w:val="000000"/>
                <w:sz w:val="22"/>
                <w:szCs w:val="22"/>
              </w:rPr>
              <w:t>Courtyard</w:t>
            </w:r>
          </w:p>
        </w:tc>
        <w:tc>
          <w:tcPr>
            <w:tcW w:w="336" w:type="dxa"/>
          </w:tcPr>
          <w:p w14:paraId="0000015E"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5F"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60"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61"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62" w14:textId="77777777" w:rsidR="00787935" w:rsidRDefault="00787935">
            <w:pPr>
              <w:pBdr>
                <w:top w:val="nil"/>
                <w:left w:val="nil"/>
                <w:bottom w:val="nil"/>
                <w:right w:val="nil"/>
                <w:between w:val="nil"/>
              </w:pBdr>
              <w:ind w:firstLine="0"/>
              <w:rPr>
                <w:color w:val="000000"/>
                <w:sz w:val="22"/>
                <w:szCs w:val="22"/>
              </w:rPr>
            </w:pPr>
          </w:p>
        </w:tc>
        <w:tc>
          <w:tcPr>
            <w:tcW w:w="903" w:type="dxa"/>
          </w:tcPr>
          <w:p w14:paraId="00000163"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r>
      <w:tr w:rsidR="00787935" w14:paraId="722C2E50" w14:textId="77777777">
        <w:trPr>
          <w:jc w:val="center"/>
        </w:trPr>
        <w:tc>
          <w:tcPr>
            <w:tcW w:w="2783" w:type="dxa"/>
          </w:tcPr>
          <w:p w14:paraId="0000016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House 47, SM019</w:t>
            </w:r>
          </w:p>
        </w:tc>
        <w:tc>
          <w:tcPr>
            <w:tcW w:w="2076" w:type="dxa"/>
          </w:tcPr>
          <w:p w14:paraId="00000165" w14:textId="77777777" w:rsidR="00787935" w:rsidRDefault="00130967">
            <w:pPr>
              <w:pBdr>
                <w:top w:val="nil"/>
                <w:left w:val="nil"/>
                <w:bottom w:val="nil"/>
                <w:right w:val="nil"/>
                <w:between w:val="nil"/>
              </w:pBdr>
              <w:ind w:firstLine="0"/>
              <w:rPr>
                <w:color w:val="000000"/>
                <w:sz w:val="22"/>
                <w:szCs w:val="22"/>
              </w:rPr>
            </w:pPr>
            <w:r>
              <w:rPr>
                <w:color w:val="000000"/>
                <w:sz w:val="22"/>
                <w:szCs w:val="22"/>
              </w:rPr>
              <w:t xml:space="preserve">Yard </w:t>
            </w:r>
          </w:p>
        </w:tc>
        <w:tc>
          <w:tcPr>
            <w:tcW w:w="336" w:type="dxa"/>
          </w:tcPr>
          <w:p w14:paraId="00000166"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67"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68"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69"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6A" w14:textId="77777777" w:rsidR="00787935" w:rsidRDefault="00787935">
            <w:pPr>
              <w:pBdr>
                <w:top w:val="nil"/>
                <w:left w:val="nil"/>
                <w:bottom w:val="nil"/>
                <w:right w:val="nil"/>
                <w:between w:val="nil"/>
              </w:pBdr>
              <w:ind w:firstLine="0"/>
              <w:rPr>
                <w:color w:val="000000"/>
                <w:sz w:val="22"/>
                <w:szCs w:val="22"/>
              </w:rPr>
            </w:pPr>
          </w:p>
        </w:tc>
        <w:tc>
          <w:tcPr>
            <w:tcW w:w="903" w:type="dxa"/>
          </w:tcPr>
          <w:p w14:paraId="0000016B"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r>
      <w:tr w:rsidR="00787935" w14:paraId="23F994FF" w14:textId="77777777">
        <w:trPr>
          <w:jc w:val="center"/>
        </w:trPr>
        <w:tc>
          <w:tcPr>
            <w:tcW w:w="2783" w:type="dxa"/>
          </w:tcPr>
          <w:p w14:paraId="0000016C" w14:textId="77777777" w:rsidR="00787935" w:rsidRDefault="00130967">
            <w:pPr>
              <w:pBdr>
                <w:top w:val="nil"/>
                <w:left w:val="nil"/>
                <w:bottom w:val="nil"/>
                <w:right w:val="nil"/>
                <w:between w:val="nil"/>
              </w:pBdr>
              <w:ind w:firstLine="0"/>
              <w:rPr>
                <w:color w:val="000000"/>
                <w:sz w:val="22"/>
                <w:szCs w:val="22"/>
              </w:rPr>
            </w:pPr>
            <w:r>
              <w:rPr>
                <w:color w:val="000000"/>
                <w:sz w:val="22"/>
                <w:szCs w:val="22"/>
              </w:rPr>
              <w:t>House 18, SM037</w:t>
            </w:r>
          </w:p>
        </w:tc>
        <w:tc>
          <w:tcPr>
            <w:tcW w:w="2076" w:type="dxa"/>
          </w:tcPr>
          <w:p w14:paraId="0000016D" w14:textId="77777777" w:rsidR="00787935" w:rsidRDefault="00130967">
            <w:pPr>
              <w:pBdr>
                <w:top w:val="nil"/>
                <w:left w:val="nil"/>
                <w:bottom w:val="nil"/>
                <w:right w:val="nil"/>
                <w:between w:val="nil"/>
              </w:pBdr>
              <w:ind w:firstLine="0"/>
              <w:rPr>
                <w:color w:val="000000"/>
                <w:sz w:val="22"/>
                <w:szCs w:val="22"/>
              </w:rPr>
            </w:pPr>
            <w:r>
              <w:rPr>
                <w:color w:val="000000"/>
                <w:sz w:val="22"/>
                <w:szCs w:val="22"/>
              </w:rPr>
              <w:t xml:space="preserve">Entry </w:t>
            </w:r>
          </w:p>
        </w:tc>
        <w:tc>
          <w:tcPr>
            <w:tcW w:w="336" w:type="dxa"/>
          </w:tcPr>
          <w:p w14:paraId="0000016E"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6F"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70"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71"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456" w:type="dxa"/>
          </w:tcPr>
          <w:p w14:paraId="00000172" w14:textId="77777777" w:rsidR="00787935" w:rsidRDefault="00787935">
            <w:pPr>
              <w:pBdr>
                <w:top w:val="nil"/>
                <w:left w:val="nil"/>
                <w:bottom w:val="nil"/>
                <w:right w:val="nil"/>
                <w:between w:val="nil"/>
              </w:pBdr>
              <w:ind w:firstLine="0"/>
              <w:rPr>
                <w:color w:val="000000"/>
                <w:sz w:val="22"/>
                <w:szCs w:val="22"/>
              </w:rPr>
            </w:pPr>
          </w:p>
        </w:tc>
        <w:tc>
          <w:tcPr>
            <w:tcW w:w="903" w:type="dxa"/>
          </w:tcPr>
          <w:p w14:paraId="00000173" w14:textId="77777777" w:rsidR="00787935" w:rsidRDefault="00130967">
            <w:pPr>
              <w:pBdr>
                <w:top w:val="nil"/>
                <w:left w:val="nil"/>
                <w:bottom w:val="nil"/>
                <w:right w:val="nil"/>
                <w:between w:val="nil"/>
              </w:pBdr>
              <w:ind w:firstLine="0"/>
              <w:rPr>
                <w:color w:val="000000"/>
                <w:sz w:val="22"/>
                <w:szCs w:val="22"/>
              </w:rPr>
            </w:pPr>
            <w:r>
              <w:rPr>
                <w:color w:val="000000"/>
                <w:sz w:val="22"/>
                <w:szCs w:val="22"/>
              </w:rPr>
              <w:t>3</w:t>
            </w:r>
          </w:p>
        </w:tc>
      </w:tr>
      <w:tr w:rsidR="00787935" w14:paraId="38D5BDB3" w14:textId="77777777">
        <w:trPr>
          <w:jc w:val="center"/>
        </w:trPr>
        <w:tc>
          <w:tcPr>
            <w:tcW w:w="2783" w:type="dxa"/>
          </w:tcPr>
          <w:p w14:paraId="0000017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House 31, SM016, SM017</w:t>
            </w:r>
          </w:p>
        </w:tc>
        <w:tc>
          <w:tcPr>
            <w:tcW w:w="2076" w:type="dxa"/>
          </w:tcPr>
          <w:p w14:paraId="00000175" w14:textId="77777777" w:rsidR="00787935" w:rsidRDefault="00130967">
            <w:pPr>
              <w:pBdr>
                <w:top w:val="nil"/>
                <w:left w:val="nil"/>
                <w:bottom w:val="nil"/>
                <w:right w:val="nil"/>
                <w:between w:val="nil"/>
              </w:pBdr>
              <w:ind w:firstLine="0"/>
              <w:rPr>
                <w:color w:val="000000"/>
                <w:sz w:val="22"/>
                <w:szCs w:val="22"/>
              </w:rPr>
            </w:pPr>
            <w:r>
              <w:rPr>
                <w:color w:val="000000"/>
                <w:sz w:val="22"/>
                <w:szCs w:val="22"/>
              </w:rPr>
              <w:t xml:space="preserve">Entry  &amp; backroom </w:t>
            </w:r>
          </w:p>
        </w:tc>
        <w:tc>
          <w:tcPr>
            <w:tcW w:w="336" w:type="dxa"/>
          </w:tcPr>
          <w:p w14:paraId="00000176"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77"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78"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c>
          <w:tcPr>
            <w:tcW w:w="336" w:type="dxa"/>
          </w:tcPr>
          <w:p w14:paraId="00000179"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7A" w14:textId="77777777" w:rsidR="00787935" w:rsidRDefault="00787935">
            <w:pPr>
              <w:pBdr>
                <w:top w:val="nil"/>
                <w:left w:val="nil"/>
                <w:bottom w:val="nil"/>
                <w:right w:val="nil"/>
                <w:between w:val="nil"/>
              </w:pBdr>
              <w:ind w:firstLine="0"/>
              <w:rPr>
                <w:color w:val="000000"/>
                <w:sz w:val="22"/>
                <w:szCs w:val="22"/>
              </w:rPr>
            </w:pPr>
          </w:p>
        </w:tc>
        <w:tc>
          <w:tcPr>
            <w:tcW w:w="903" w:type="dxa"/>
          </w:tcPr>
          <w:p w14:paraId="0000017B"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r>
      <w:tr w:rsidR="00787935" w14:paraId="7ADB454E" w14:textId="77777777">
        <w:trPr>
          <w:jc w:val="center"/>
        </w:trPr>
        <w:tc>
          <w:tcPr>
            <w:tcW w:w="2783" w:type="dxa"/>
          </w:tcPr>
          <w:p w14:paraId="0000017C" w14:textId="77777777" w:rsidR="00787935" w:rsidRDefault="00130967">
            <w:pPr>
              <w:pBdr>
                <w:top w:val="nil"/>
                <w:left w:val="nil"/>
                <w:bottom w:val="nil"/>
                <w:right w:val="nil"/>
                <w:between w:val="nil"/>
              </w:pBdr>
              <w:ind w:firstLine="0"/>
              <w:rPr>
                <w:color w:val="000000"/>
                <w:sz w:val="22"/>
                <w:szCs w:val="22"/>
              </w:rPr>
            </w:pPr>
            <w:r>
              <w:rPr>
                <w:color w:val="000000"/>
                <w:sz w:val="22"/>
                <w:szCs w:val="22"/>
              </w:rPr>
              <w:t>SM032</w:t>
            </w:r>
          </w:p>
        </w:tc>
        <w:tc>
          <w:tcPr>
            <w:tcW w:w="2076" w:type="dxa"/>
          </w:tcPr>
          <w:p w14:paraId="0000017D" w14:textId="77777777" w:rsidR="00787935" w:rsidRDefault="00130967">
            <w:pPr>
              <w:pBdr>
                <w:top w:val="nil"/>
                <w:left w:val="nil"/>
                <w:bottom w:val="nil"/>
                <w:right w:val="nil"/>
                <w:between w:val="nil"/>
              </w:pBdr>
              <w:ind w:firstLine="0"/>
              <w:rPr>
                <w:sz w:val="22"/>
                <w:szCs w:val="22"/>
              </w:rPr>
            </w:pPr>
            <w:r>
              <w:rPr>
                <w:sz w:val="22"/>
                <w:szCs w:val="22"/>
              </w:rPr>
              <w:t>Earth structure</w:t>
            </w:r>
          </w:p>
        </w:tc>
        <w:tc>
          <w:tcPr>
            <w:tcW w:w="336" w:type="dxa"/>
          </w:tcPr>
          <w:p w14:paraId="0000017E"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456" w:type="dxa"/>
          </w:tcPr>
          <w:p w14:paraId="0000017F"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80"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81"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c>
          <w:tcPr>
            <w:tcW w:w="456" w:type="dxa"/>
          </w:tcPr>
          <w:p w14:paraId="00000182" w14:textId="77777777" w:rsidR="00787935" w:rsidRDefault="00130967">
            <w:pPr>
              <w:pBdr>
                <w:top w:val="nil"/>
                <w:left w:val="nil"/>
                <w:bottom w:val="nil"/>
                <w:right w:val="nil"/>
                <w:between w:val="nil"/>
              </w:pBdr>
              <w:ind w:firstLine="0"/>
              <w:rPr>
                <w:color w:val="000000"/>
                <w:sz w:val="22"/>
                <w:szCs w:val="22"/>
              </w:rPr>
            </w:pPr>
            <w:r>
              <w:rPr>
                <w:color w:val="000000"/>
                <w:sz w:val="22"/>
                <w:szCs w:val="22"/>
              </w:rPr>
              <w:t>4</w:t>
            </w:r>
          </w:p>
        </w:tc>
        <w:tc>
          <w:tcPr>
            <w:tcW w:w="903" w:type="dxa"/>
          </w:tcPr>
          <w:p w14:paraId="00000183" w14:textId="77777777" w:rsidR="00787935" w:rsidRDefault="00130967">
            <w:pPr>
              <w:pBdr>
                <w:top w:val="nil"/>
                <w:left w:val="nil"/>
                <w:bottom w:val="nil"/>
                <w:right w:val="nil"/>
                <w:between w:val="nil"/>
              </w:pBdr>
              <w:ind w:firstLine="0"/>
              <w:rPr>
                <w:color w:val="000000"/>
                <w:sz w:val="22"/>
                <w:szCs w:val="22"/>
              </w:rPr>
            </w:pPr>
            <w:r>
              <w:rPr>
                <w:color w:val="000000"/>
                <w:sz w:val="22"/>
                <w:szCs w:val="22"/>
              </w:rPr>
              <w:t>9</w:t>
            </w:r>
          </w:p>
        </w:tc>
      </w:tr>
      <w:tr w:rsidR="00787935" w14:paraId="48FEB3E7" w14:textId="77777777">
        <w:trPr>
          <w:jc w:val="center"/>
        </w:trPr>
        <w:tc>
          <w:tcPr>
            <w:tcW w:w="2783" w:type="dxa"/>
          </w:tcPr>
          <w:p w14:paraId="0000018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SM011</w:t>
            </w:r>
          </w:p>
        </w:tc>
        <w:tc>
          <w:tcPr>
            <w:tcW w:w="2076" w:type="dxa"/>
          </w:tcPr>
          <w:p w14:paraId="00000185" w14:textId="77777777" w:rsidR="00787935" w:rsidRDefault="00130967">
            <w:pPr>
              <w:pBdr>
                <w:top w:val="nil"/>
                <w:left w:val="nil"/>
                <w:bottom w:val="nil"/>
                <w:right w:val="nil"/>
                <w:between w:val="nil"/>
              </w:pBdr>
              <w:ind w:firstLine="0"/>
              <w:rPr>
                <w:color w:val="000000"/>
                <w:sz w:val="22"/>
                <w:szCs w:val="22"/>
              </w:rPr>
            </w:pPr>
            <w:r>
              <w:rPr>
                <w:sz w:val="22"/>
                <w:szCs w:val="22"/>
              </w:rPr>
              <w:t>Earth structure</w:t>
            </w:r>
          </w:p>
        </w:tc>
        <w:tc>
          <w:tcPr>
            <w:tcW w:w="336" w:type="dxa"/>
          </w:tcPr>
          <w:p w14:paraId="00000186"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87"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88"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89"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8A"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c>
          <w:tcPr>
            <w:tcW w:w="903" w:type="dxa"/>
          </w:tcPr>
          <w:p w14:paraId="0000018B"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r>
      <w:tr w:rsidR="00787935" w14:paraId="6E48746A" w14:textId="77777777">
        <w:trPr>
          <w:jc w:val="center"/>
        </w:trPr>
        <w:tc>
          <w:tcPr>
            <w:tcW w:w="2783" w:type="dxa"/>
          </w:tcPr>
          <w:p w14:paraId="0000018C" w14:textId="77777777" w:rsidR="00787935" w:rsidRDefault="00130967">
            <w:pPr>
              <w:pBdr>
                <w:top w:val="nil"/>
                <w:left w:val="nil"/>
                <w:bottom w:val="nil"/>
                <w:right w:val="nil"/>
                <w:between w:val="nil"/>
              </w:pBdr>
              <w:ind w:firstLine="0"/>
              <w:rPr>
                <w:color w:val="000000"/>
                <w:sz w:val="22"/>
                <w:szCs w:val="22"/>
              </w:rPr>
            </w:pPr>
            <w:r>
              <w:rPr>
                <w:color w:val="000000"/>
                <w:sz w:val="22"/>
                <w:szCs w:val="22"/>
              </w:rPr>
              <w:t>SM035</w:t>
            </w:r>
          </w:p>
        </w:tc>
        <w:tc>
          <w:tcPr>
            <w:tcW w:w="2076" w:type="dxa"/>
          </w:tcPr>
          <w:p w14:paraId="0000018D" w14:textId="77777777" w:rsidR="00787935" w:rsidRDefault="00130967">
            <w:pPr>
              <w:pBdr>
                <w:top w:val="nil"/>
                <w:left w:val="nil"/>
                <w:bottom w:val="nil"/>
                <w:right w:val="nil"/>
                <w:between w:val="nil"/>
              </w:pBdr>
              <w:ind w:firstLine="0"/>
              <w:rPr>
                <w:color w:val="000000"/>
                <w:sz w:val="22"/>
                <w:szCs w:val="22"/>
              </w:rPr>
            </w:pPr>
            <w:r>
              <w:rPr>
                <w:sz w:val="22"/>
                <w:szCs w:val="22"/>
              </w:rPr>
              <w:t>Earth structure</w:t>
            </w:r>
          </w:p>
        </w:tc>
        <w:tc>
          <w:tcPr>
            <w:tcW w:w="336" w:type="dxa"/>
          </w:tcPr>
          <w:p w14:paraId="0000018E"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8F"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c>
          <w:tcPr>
            <w:tcW w:w="336" w:type="dxa"/>
          </w:tcPr>
          <w:p w14:paraId="00000190"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91"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c>
          <w:tcPr>
            <w:tcW w:w="456" w:type="dxa"/>
          </w:tcPr>
          <w:p w14:paraId="00000192" w14:textId="77777777" w:rsidR="00787935" w:rsidRDefault="00130967">
            <w:pPr>
              <w:pBdr>
                <w:top w:val="nil"/>
                <w:left w:val="nil"/>
                <w:bottom w:val="nil"/>
                <w:right w:val="nil"/>
                <w:between w:val="nil"/>
              </w:pBdr>
              <w:ind w:firstLine="0"/>
              <w:rPr>
                <w:color w:val="000000"/>
                <w:sz w:val="22"/>
                <w:szCs w:val="22"/>
              </w:rPr>
            </w:pPr>
            <w:r>
              <w:rPr>
                <w:color w:val="000000"/>
                <w:sz w:val="22"/>
                <w:szCs w:val="22"/>
              </w:rPr>
              <w:t>3</w:t>
            </w:r>
          </w:p>
        </w:tc>
        <w:tc>
          <w:tcPr>
            <w:tcW w:w="903" w:type="dxa"/>
          </w:tcPr>
          <w:p w14:paraId="00000193" w14:textId="77777777" w:rsidR="00787935" w:rsidRDefault="00130967">
            <w:pPr>
              <w:pBdr>
                <w:top w:val="nil"/>
                <w:left w:val="nil"/>
                <w:bottom w:val="nil"/>
                <w:right w:val="nil"/>
                <w:between w:val="nil"/>
              </w:pBdr>
              <w:ind w:firstLine="0"/>
              <w:rPr>
                <w:color w:val="000000"/>
                <w:sz w:val="22"/>
                <w:szCs w:val="22"/>
              </w:rPr>
            </w:pPr>
            <w:r>
              <w:rPr>
                <w:color w:val="000000"/>
                <w:sz w:val="22"/>
                <w:szCs w:val="22"/>
              </w:rPr>
              <w:t>7</w:t>
            </w:r>
          </w:p>
        </w:tc>
      </w:tr>
      <w:tr w:rsidR="00787935" w14:paraId="6CA6FBFE" w14:textId="77777777">
        <w:trPr>
          <w:jc w:val="center"/>
        </w:trPr>
        <w:tc>
          <w:tcPr>
            <w:tcW w:w="2783" w:type="dxa"/>
          </w:tcPr>
          <w:p w14:paraId="0000019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SM058</w:t>
            </w:r>
          </w:p>
        </w:tc>
        <w:tc>
          <w:tcPr>
            <w:tcW w:w="2076" w:type="dxa"/>
          </w:tcPr>
          <w:p w14:paraId="00000195" w14:textId="77777777" w:rsidR="00787935" w:rsidRDefault="00130967">
            <w:pPr>
              <w:pBdr>
                <w:top w:val="nil"/>
                <w:left w:val="nil"/>
                <w:bottom w:val="nil"/>
                <w:right w:val="nil"/>
                <w:between w:val="nil"/>
              </w:pBdr>
              <w:ind w:firstLine="0"/>
              <w:rPr>
                <w:color w:val="000000"/>
                <w:sz w:val="22"/>
                <w:szCs w:val="22"/>
              </w:rPr>
            </w:pPr>
            <w:r>
              <w:rPr>
                <w:sz w:val="22"/>
                <w:szCs w:val="22"/>
              </w:rPr>
              <w:t>Earth structure</w:t>
            </w:r>
          </w:p>
        </w:tc>
        <w:tc>
          <w:tcPr>
            <w:tcW w:w="336" w:type="dxa"/>
          </w:tcPr>
          <w:p w14:paraId="00000196"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97"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98"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99"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9A" w14:textId="77777777" w:rsidR="00787935" w:rsidRDefault="00130967">
            <w:pPr>
              <w:pBdr>
                <w:top w:val="nil"/>
                <w:left w:val="nil"/>
                <w:bottom w:val="nil"/>
                <w:right w:val="nil"/>
                <w:between w:val="nil"/>
              </w:pBdr>
              <w:ind w:firstLine="0"/>
              <w:rPr>
                <w:color w:val="000000"/>
                <w:sz w:val="22"/>
                <w:szCs w:val="22"/>
              </w:rPr>
            </w:pPr>
            <w:r>
              <w:rPr>
                <w:color w:val="000000"/>
                <w:sz w:val="22"/>
                <w:szCs w:val="22"/>
              </w:rPr>
              <w:t>3</w:t>
            </w:r>
          </w:p>
        </w:tc>
        <w:tc>
          <w:tcPr>
            <w:tcW w:w="903" w:type="dxa"/>
          </w:tcPr>
          <w:p w14:paraId="0000019B" w14:textId="77777777" w:rsidR="00787935" w:rsidRDefault="00130967">
            <w:pPr>
              <w:pBdr>
                <w:top w:val="nil"/>
                <w:left w:val="nil"/>
                <w:bottom w:val="nil"/>
                <w:right w:val="nil"/>
                <w:between w:val="nil"/>
              </w:pBdr>
              <w:ind w:firstLine="0"/>
              <w:rPr>
                <w:color w:val="000000"/>
                <w:sz w:val="22"/>
                <w:szCs w:val="22"/>
              </w:rPr>
            </w:pPr>
            <w:r>
              <w:rPr>
                <w:color w:val="000000"/>
                <w:sz w:val="22"/>
                <w:szCs w:val="22"/>
              </w:rPr>
              <w:t>3</w:t>
            </w:r>
          </w:p>
        </w:tc>
      </w:tr>
      <w:tr w:rsidR="00787935" w14:paraId="5D1E3848" w14:textId="77777777">
        <w:trPr>
          <w:jc w:val="center"/>
        </w:trPr>
        <w:tc>
          <w:tcPr>
            <w:tcW w:w="2783" w:type="dxa"/>
          </w:tcPr>
          <w:p w14:paraId="0000019C" w14:textId="77777777" w:rsidR="00787935" w:rsidRDefault="00130967">
            <w:pPr>
              <w:pBdr>
                <w:top w:val="nil"/>
                <w:left w:val="nil"/>
                <w:bottom w:val="nil"/>
                <w:right w:val="nil"/>
                <w:between w:val="nil"/>
              </w:pBdr>
              <w:ind w:firstLine="0"/>
              <w:rPr>
                <w:color w:val="000000"/>
                <w:sz w:val="22"/>
                <w:szCs w:val="22"/>
              </w:rPr>
            </w:pPr>
            <w:r>
              <w:rPr>
                <w:color w:val="000000"/>
                <w:sz w:val="22"/>
                <w:szCs w:val="22"/>
              </w:rPr>
              <w:t>SM056</w:t>
            </w:r>
          </w:p>
        </w:tc>
        <w:tc>
          <w:tcPr>
            <w:tcW w:w="2076" w:type="dxa"/>
          </w:tcPr>
          <w:p w14:paraId="0000019D" w14:textId="77777777" w:rsidR="00787935" w:rsidRDefault="00130967">
            <w:pPr>
              <w:pBdr>
                <w:top w:val="nil"/>
                <w:left w:val="nil"/>
                <w:bottom w:val="nil"/>
                <w:right w:val="nil"/>
                <w:between w:val="nil"/>
              </w:pBdr>
              <w:ind w:firstLine="0"/>
              <w:rPr>
                <w:color w:val="000000"/>
                <w:sz w:val="22"/>
                <w:szCs w:val="22"/>
              </w:rPr>
            </w:pPr>
            <w:r>
              <w:rPr>
                <w:sz w:val="22"/>
                <w:szCs w:val="22"/>
              </w:rPr>
              <w:t>Midden</w:t>
            </w:r>
          </w:p>
        </w:tc>
        <w:tc>
          <w:tcPr>
            <w:tcW w:w="336" w:type="dxa"/>
          </w:tcPr>
          <w:p w14:paraId="0000019E"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456" w:type="dxa"/>
          </w:tcPr>
          <w:p w14:paraId="0000019F"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336" w:type="dxa"/>
          </w:tcPr>
          <w:p w14:paraId="000001A0" w14:textId="77777777" w:rsidR="00787935" w:rsidRDefault="00130967">
            <w:pPr>
              <w:pBdr>
                <w:top w:val="nil"/>
                <w:left w:val="nil"/>
                <w:bottom w:val="nil"/>
                <w:right w:val="nil"/>
                <w:between w:val="nil"/>
              </w:pBdr>
              <w:ind w:firstLine="0"/>
              <w:rPr>
                <w:color w:val="000000"/>
                <w:sz w:val="22"/>
                <w:szCs w:val="22"/>
              </w:rPr>
            </w:pPr>
            <w:r>
              <w:rPr>
                <w:color w:val="000000"/>
                <w:sz w:val="22"/>
                <w:szCs w:val="22"/>
              </w:rPr>
              <w:t>3</w:t>
            </w:r>
          </w:p>
        </w:tc>
        <w:tc>
          <w:tcPr>
            <w:tcW w:w="336" w:type="dxa"/>
          </w:tcPr>
          <w:p w14:paraId="000001A1"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456" w:type="dxa"/>
          </w:tcPr>
          <w:p w14:paraId="000001A2" w14:textId="77777777" w:rsidR="00787935" w:rsidRDefault="00130967">
            <w:pPr>
              <w:pBdr>
                <w:top w:val="nil"/>
                <w:left w:val="nil"/>
                <w:bottom w:val="nil"/>
                <w:right w:val="nil"/>
                <w:between w:val="nil"/>
              </w:pBdr>
              <w:ind w:firstLine="0"/>
              <w:rPr>
                <w:color w:val="000000"/>
                <w:sz w:val="22"/>
                <w:szCs w:val="22"/>
              </w:rPr>
            </w:pPr>
            <w:r>
              <w:rPr>
                <w:color w:val="000000"/>
                <w:sz w:val="22"/>
                <w:szCs w:val="22"/>
              </w:rPr>
              <w:t>2</w:t>
            </w:r>
          </w:p>
        </w:tc>
        <w:tc>
          <w:tcPr>
            <w:tcW w:w="903" w:type="dxa"/>
          </w:tcPr>
          <w:p w14:paraId="000001A3" w14:textId="77777777" w:rsidR="00787935" w:rsidRDefault="00130967">
            <w:pPr>
              <w:pBdr>
                <w:top w:val="nil"/>
                <w:left w:val="nil"/>
                <w:bottom w:val="nil"/>
                <w:right w:val="nil"/>
                <w:between w:val="nil"/>
              </w:pBdr>
              <w:ind w:firstLine="0"/>
              <w:rPr>
                <w:color w:val="000000"/>
                <w:sz w:val="22"/>
                <w:szCs w:val="22"/>
              </w:rPr>
            </w:pPr>
            <w:r>
              <w:rPr>
                <w:color w:val="000000"/>
                <w:sz w:val="22"/>
                <w:szCs w:val="22"/>
              </w:rPr>
              <w:t>8</w:t>
            </w:r>
          </w:p>
        </w:tc>
      </w:tr>
      <w:tr w:rsidR="00787935" w14:paraId="6B62097B" w14:textId="77777777">
        <w:trPr>
          <w:jc w:val="center"/>
        </w:trPr>
        <w:tc>
          <w:tcPr>
            <w:tcW w:w="2783" w:type="dxa"/>
          </w:tcPr>
          <w:p w14:paraId="000001A4" w14:textId="77777777" w:rsidR="00787935" w:rsidRDefault="00130967">
            <w:pPr>
              <w:pBdr>
                <w:top w:val="nil"/>
                <w:left w:val="nil"/>
                <w:bottom w:val="nil"/>
                <w:right w:val="nil"/>
                <w:between w:val="nil"/>
              </w:pBdr>
              <w:ind w:firstLine="0"/>
              <w:rPr>
                <w:color w:val="000000"/>
                <w:sz w:val="22"/>
                <w:szCs w:val="22"/>
              </w:rPr>
            </w:pPr>
            <w:r>
              <w:rPr>
                <w:color w:val="000000"/>
                <w:sz w:val="22"/>
                <w:szCs w:val="22"/>
              </w:rPr>
              <w:t>GT125-5</w:t>
            </w:r>
          </w:p>
        </w:tc>
        <w:tc>
          <w:tcPr>
            <w:tcW w:w="2076" w:type="dxa"/>
          </w:tcPr>
          <w:p w14:paraId="000001A5" w14:textId="77777777" w:rsidR="00787935" w:rsidRDefault="00130967">
            <w:pPr>
              <w:pBdr>
                <w:top w:val="nil"/>
                <w:left w:val="nil"/>
                <w:bottom w:val="nil"/>
                <w:right w:val="nil"/>
                <w:between w:val="nil"/>
              </w:pBdr>
              <w:ind w:firstLine="0"/>
              <w:rPr>
                <w:color w:val="000000"/>
                <w:sz w:val="22"/>
                <w:szCs w:val="22"/>
              </w:rPr>
            </w:pPr>
            <w:r>
              <w:rPr>
                <w:color w:val="000000"/>
                <w:sz w:val="22"/>
                <w:szCs w:val="22"/>
              </w:rPr>
              <w:t>Test pit</w:t>
            </w:r>
          </w:p>
        </w:tc>
        <w:tc>
          <w:tcPr>
            <w:tcW w:w="336" w:type="dxa"/>
          </w:tcPr>
          <w:p w14:paraId="000001A6" w14:textId="77777777" w:rsidR="00787935" w:rsidRDefault="00787935">
            <w:pPr>
              <w:pBdr>
                <w:top w:val="nil"/>
                <w:left w:val="nil"/>
                <w:bottom w:val="nil"/>
                <w:right w:val="nil"/>
                <w:between w:val="nil"/>
              </w:pBdr>
              <w:ind w:firstLine="0"/>
              <w:rPr>
                <w:color w:val="000000"/>
                <w:sz w:val="22"/>
                <w:szCs w:val="22"/>
              </w:rPr>
            </w:pPr>
          </w:p>
        </w:tc>
        <w:tc>
          <w:tcPr>
            <w:tcW w:w="456" w:type="dxa"/>
          </w:tcPr>
          <w:p w14:paraId="000001A7"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A8" w14:textId="77777777" w:rsidR="00787935" w:rsidRDefault="00787935">
            <w:pPr>
              <w:pBdr>
                <w:top w:val="nil"/>
                <w:left w:val="nil"/>
                <w:bottom w:val="nil"/>
                <w:right w:val="nil"/>
                <w:between w:val="nil"/>
              </w:pBdr>
              <w:ind w:firstLine="0"/>
              <w:rPr>
                <w:color w:val="000000"/>
                <w:sz w:val="22"/>
                <w:szCs w:val="22"/>
              </w:rPr>
            </w:pPr>
          </w:p>
        </w:tc>
        <w:tc>
          <w:tcPr>
            <w:tcW w:w="336" w:type="dxa"/>
          </w:tcPr>
          <w:p w14:paraId="000001A9"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c>
          <w:tcPr>
            <w:tcW w:w="456" w:type="dxa"/>
          </w:tcPr>
          <w:p w14:paraId="000001AA" w14:textId="77777777" w:rsidR="00787935" w:rsidRDefault="00787935">
            <w:pPr>
              <w:pBdr>
                <w:top w:val="nil"/>
                <w:left w:val="nil"/>
                <w:bottom w:val="nil"/>
                <w:right w:val="nil"/>
                <w:between w:val="nil"/>
              </w:pBdr>
              <w:ind w:firstLine="0"/>
              <w:rPr>
                <w:color w:val="000000"/>
                <w:sz w:val="22"/>
                <w:szCs w:val="22"/>
              </w:rPr>
            </w:pPr>
          </w:p>
        </w:tc>
        <w:tc>
          <w:tcPr>
            <w:tcW w:w="903" w:type="dxa"/>
          </w:tcPr>
          <w:p w14:paraId="000001AB" w14:textId="77777777" w:rsidR="00787935" w:rsidRDefault="00130967">
            <w:pPr>
              <w:pBdr>
                <w:top w:val="nil"/>
                <w:left w:val="nil"/>
                <w:bottom w:val="nil"/>
                <w:right w:val="nil"/>
                <w:between w:val="nil"/>
              </w:pBdr>
              <w:ind w:firstLine="0"/>
              <w:rPr>
                <w:color w:val="000000"/>
                <w:sz w:val="22"/>
                <w:szCs w:val="22"/>
              </w:rPr>
            </w:pPr>
            <w:r>
              <w:rPr>
                <w:color w:val="000000"/>
                <w:sz w:val="22"/>
                <w:szCs w:val="22"/>
              </w:rPr>
              <w:t>1</w:t>
            </w:r>
          </w:p>
        </w:tc>
      </w:tr>
      <w:tr w:rsidR="00787935" w14:paraId="2B12A008" w14:textId="77777777">
        <w:trPr>
          <w:jc w:val="center"/>
        </w:trPr>
        <w:tc>
          <w:tcPr>
            <w:tcW w:w="2783" w:type="dxa"/>
          </w:tcPr>
          <w:p w14:paraId="000001AC"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Totals</w:t>
            </w:r>
          </w:p>
        </w:tc>
        <w:tc>
          <w:tcPr>
            <w:tcW w:w="2076" w:type="dxa"/>
          </w:tcPr>
          <w:p w14:paraId="000001AD" w14:textId="77777777" w:rsidR="00787935" w:rsidRDefault="00787935">
            <w:pPr>
              <w:pBdr>
                <w:top w:val="nil"/>
                <w:left w:val="nil"/>
                <w:bottom w:val="nil"/>
                <w:right w:val="nil"/>
                <w:between w:val="nil"/>
              </w:pBdr>
              <w:ind w:firstLine="0"/>
              <w:rPr>
                <w:b/>
                <w:color w:val="000000"/>
                <w:sz w:val="22"/>
                <w:szCs w:val="22"/>
              </w:rPr>
            </w:pPr>
          </w:p>
        </w:tc>
        <w:tc>
          <w:tcPr>
            <w:tcW w:w="336" w:type="dxa"/>
          </w:tcPr>
          <w:p w14:paraId="000001AE"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3</w:t>
            </w:r>
          </w:p>
        </w:tc>
        <w:tc>
          <w:tcPr>
            <w:tcW w:w="456" w:type="dxa"/>
          </w:tcPr>
          <w:p w14:paraId="000001AF"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12</w:t>
            </w:r>
          </w:p>
        </w:tc>
        <w:tc>
          <w:tcPr>
            <w:tcW w:w="336" w:type="dxa"/>
          </w:tcPr>
          <w:p w14:paraId="000001B0"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9</w:t>
            </w:r>
          </w:p>
        </w:tc>
        <w:tc>
          <w:tcPr>
            <w:tcW w:w="336" w:type="dxa"/>
          </w:tcPr>
          <w:p w14:paraId="000001B1"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8</w:t>
            </w:r>
          </w:p>
        </w:tc>
        <w:tc>
          <w:tcPr>
            <w:tcW w:w="456" w:type="dxa"/>
          </w:tcPr>
          <w:p w14:paraId="000001B2"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14</w:t>
            </w:r>
          </w:p>
        </w:tc>
        <w:tc>
          <w:tcPr>
            <w:tcW w:w="903" w:type="dxa"/>
          </w:tcPr>
          <w:p w14:paraId="000001B3" w14:textId="77777777" w:rsidR="00787935" w:rsidRDefault="00130967">
            <w:pPr>
              <w:pBdr>
                <w:top w:val="nil"/>
                <w:left w:val="nil"/>
                <w:bottom w:val="nil"/>
                <w:right w:val="nil"/>
                <w:between w:val="nil"/>
              </w:pBdr>
              <w:ind w:firstLine="0"/>
              <w:rPr>
                <w:b/>
                <w:color w:val="000000"/>
                <w:sz w:val="22"/>
                <w:szCs w:val="22"/>
              </w:rPr>
            </w:pPr>
            <w:r>
              <w:rPr>
                <w:b/>
                <w:color w:val="000000"/>
                <w:sz w:val="22"/>
                <w:szCs w:val="22"/>
              </w:rPr>
              <w:t>46</w:t>
            </w:r>
          </w:p>
        </w:tc>
      </w:tr>
    </w:tbl>
    <w:p w14:paraId="000001B4" w14:textId="148F3967" w:rsidR="00787935" w:rsidRDefault="00130967">
      <w:pPr>
        <w:pBdr>
          <w:top w:val="nil"/>
          <w:left w:val="nil"/>
          <w:bottom w:val="nil"/>
          <w:right w:val="nil"/>
          <w:between w:val="nil"/>
        </w:pBdr>
        <w:spacing w:after="120" w:line="360" w:lineRule="auto"/>
        <w:ind w:firstLine="0"/>
        <w:rPr>
          <w:color w:val="000000"/>
          <w:sz w:val="22"/>
          <w:szCs w:val="22"/>
        </w:rPr>
      </w:pPr>
      <w:r w:rsidRPr="00FB0068">
        <w:rPr>
          <w:b/>
          <w:bCs/>
          <w:color w:val="000000"/>
          <w:sz w:val="22"/>
          <w:szCs w:val="22"/>
        </w:rPr>
        <w:t xml:space="preserve">Table </w:t>
      </w:r>
      <w:r w:rsidRPr="00FB0068">
        <w:rPr>
          <w:b/>
          <w:bCs/>
          <w:sz w:val="22"/>
          <w:szCs w:val="22"/>
        </w:rPr>
        <w:t>4</w:t>
      </w:r>
      <w:r>
        <w:rPr>
          <w:color w:val="000000"/>
          <w:sz w:val="22"/>
          <w:szCs w:val="22"/>
        </w:rPr>
        <w:t xml:space="preserve"> </w:t>
      </w:r>
      <w:r w:rsidR="004764BE">
        <w:rPr>
          <w:color w:val="000000"/>
          <w:sz w:val="22"/>
          <w:szCs w:val="22"/>
        </w:rPr>
        <w:t xml:space="preserve"> </w:t>
      </w:r>
      <w:r>
        <w:rPr>
          <w:color w:val="000000"/>
          <w:sz w:val="22"/>
          <w:szCs w:val="22"/>
        </w:rPr>
        <w:t>Songo Mnara folded beads by location, context and quality of the beads with 1 being the best and 5 the poorest</w:t>
      </w:r>
    </w:p>
    <w:p w14:paraId="000001B5" w14:textId="77777777" w:rsidR="00787935" w:rsidRDefault="00787935">
      <w:pPr>
        <w:pStyle w:val="Heading4"/>
        <w:spacing w:line="360" w:lineRule="auto"/>
        <w:ind w:firstLine="0"/>
        <w:rPr>
          <w:rFonts w:ascii="Times New Roman" w:eastAsia="Times New Roman" w:hAnsi="Times New Roman" w:cs="Times New Roman"/>
          <w:i w:val="0"/>
          <w:sz w:val="22"/>
          <w:szCs w:val="22"/>
        </w:rPr>
      </w:pPr>
    </w:p>
    <w:p w14:paraId="000001B6" w14:textId="77777777" w:rsidR="00787935" w:rsidRDefault="00787935">
      <w:pPr>
        <w:spacing w:line="360" w:lineRule="auto"/>
        <w:rPr>
          <w:color w:val="000000"/>
          <w:sz w:val="22"/>
          <w:szCs w:val="22"/>
        </w:rPr>
      </w:pPr>
    </w:p>
    <w:p w14:paraId="000001B7" w14:textId="77777777" w:rsidR="00787935" w:rsidRDefault="00130967">
      <w:pPr>
        <w:pStyle w:val="Heading2"/>
        <w:spacing w:before="240" w:after="240" w:line="360" w:lineRule="auto"/>
        <w:ind w:firstLine="0"/>
        <w:rPr>
          <w:rFonts w:ascii="Times New Roman" w:eastAsia="Times New Roman" w:hAnsi="Times New Roman" w:cs="Times New Roman"/>
          <w:b/>
          <w:color w:val="000000"/>
          <w:sz w:val="22"/>
          <w:szCs w:val="22"/>
        </w:rPr>
      </w:pPr>
      <w:bookmarkStart w:id="11" w:name="_heading=h.4tps6ocyim05" w:colFirst="0" w:colLast="0"/>
      <w:bookmarkEnd w:id="11"/>
      <w:r>
        <w:rPr>
          <w:rFonts w:ascii="Times New Roman" w:eastAsia="Times New Roman" w:hAnsi="Times New Roman" w:cs="Times New Roman"/>
          <w:b/>
          <w:color w:val="000000"/>
          <w:sz w:val="22"/>
          <w:szCs w:val="22"/>
        </w:rPr>
        <w:t>Conclusions</w:t>
      </w:r>
    </w:p>
    <w:p w14:paraId="000001B8" w14:textId="77777777" w:rsidR="00787935" w:rsidRDefault="00130967">
      <w:pPr>
        <w:spacing w:line="360" w:lineRule="auto"/>
        <w:rPr>
          <w:sz w:val="22"/>
          <w:szCs w:val="22"/>
        </w:rPr>
      </w:pPr>
      <w:r>
        <w:rPr>
          <w:sz w:val="22"/>
          <w:szCs w:val="22"/>
        </w:rPr>
        <w:t>This analysis of 140 glass beads from Songo Mnara has demonstrated that four broad compositional glass groups are present, including mineral soda-high alumina (m-Na-Al), vegetable soda-high alumina (v-Na-Al), high lead and vegetable soda-lime (v-Na-Ca). Within each of these groups a number of sub-types are represented. M-Na-Al glasses, which are recognized as originating in South Asia, account for 66 beads. Types m-Na-Al 1 and 4 are represented by one bead each while type 6 (9</w:t>
      </w:r>
      <w:r>
        <w:rPr>
          <w:sz w:val="22"/>
          <w:szCs w:val="22"/>
          <w:vertAlign w:val="superscript"/>
        </w:rPr>
        <w:t>th</w:t>
      </w:r>
      <w:r>
        <w:rPr>
          <w:sz w:val="22"/>
          <w:szCs w:val="22"/>
        </w:rPr>
        <w:t xml:space="preserve"> to 13</w:t>
      </w:r>
      <w:r>
        <w:rPr>
          <w:sz w:val="22"/>
          <w:szCs w:val="22"/>
          <w:vertAlign w:val="superscript"/>
        </w:rPr>
        <w:t>th</w:t>
      </w:r>
      <w:r>
        <w:rPr>
          <w:sz w:val="22"/>
          <w:szCs w:val="22"/>
        </w:rPr>
        <w:t xml:space="preserve"> century) accounts for 5 examples. M-Na-Al 2 (14</w:t>
      </w:r>
      <w:r>
        <w:rPr>
          <w:sz w:val="22"/>
          <w:szCs w:val="22"/>
          <w:vertAlign w:val="superscript"/>
        </w:rPr>
        <w:t>th</w:t>
      </w:r>
      <w:r>
        <w:rPr>
          <w:sz w:val="22"/>
          <w:szCs w:val="22"/>
        </w:rPr>
        <w:t xml:space="preserve"> to 17</w:t>
      </w:r>
      <w:r>
        <w:rPr>
          <w:sz w:val="22"/>
          <w:szCs w:val="22"/>
          <w:vertAlign w:val="superscript"/>
        </w:rPr>
        <w:t>th</w:t>
      </w:r>
      <w:r>
        <w:rPr>
          <w:sz w:val="22"/>
          <w:szCs w:val="22"/>
        </w:rPr>
        <w:t xml:space="preserve"> century) beads form the largest group at 25. Two additional types, newly recognized in eastern Africa, belong to the recently identified types from Indor in Rajasthan, India known as Indor 7 and 10. Eleven Songo Mnara beads belong to Indor 7 and 23 to Indor 10. This is the first instance in which these bead types have been identified outside India.</w:t>
      </w:r>
    </w:p>
    <w:p w14:paraId="000001B9" w14:textId="77777777" w:rsidR="00787935" w:rsidRDefault="00130967">
      <w:pPr>
        <w:spacing w:line="360" w:lineRule="auto"/>
        <w:rPr>
          <w:sz w:val="22"/>
          <w:szCs w:val="22"/>
        </w:rPr>
      </w:pPr>
      <w:r>
        <w:rPr>
          <w:sz w:val="22"/>
          <w:szCs w:val="22"/>
        </w:rPr>
        <w:t>Forty beads were made of v-Na-Al Type A glass (related to the Mapungubwe Oblate series sub-type). They include drawn and wound beads similar to others found in East Africa but the most interesting are the large polychrome biconal folded beads that are known exclusively from Songo Mnara and neighboring Kilwa Kisiwani. Their limited distribution and unusual construction method have led us to question whether they may have been made locally, an idea that was augmented by the presence (in an unusual trench that may have been a workshop) of several long thin tubes of glass of the same chemistry and colors as the trailed decorations on these beads. V-Na-Al glass appears to have been produced in Central Asia but it seems that many of the beads may have been made in other locations.</w:t>
      </w:r>
    </w:p>
    <w:p w14:paraId="000001BA" w14:textId="77777777" w:rsidR="00787935" w:rsidRDefault="00130967">
      <w:pPr>
        <w:spacing w:line="360" w:lineRule="auto"/>
        <w:rPr>
          <w:sz w:val="22"/>
          <w:szCs w:val="22"/>
        </w:rPr>
      </w:pPr>
      <w:r>
        <w:rPr>
          <w:sz w:val="22"/>
          <w:szCs w:val="22"/>
        </w:rPr>
        <w:t>High lead glass accounts for 26 beads which can be divided into at least four sub-types: two of these are Chinese from different time periods, the third would have been made in Europe and the fourth are of uncertain origins. The earlier coil-wound Chinese beads are found in small numbers up and down the East Coast and could possibly have been gifts from a visit of the fleet of Chinese admiral Zheng He in the early 15</w:t>
      </w:r>
      <w:r>
        <w:rPr>
          <w:sz w:val="22"/>
          <w:szCs w:val="22"/>
          <w:vertAlign w:val="superscript"/>
        </w:rPr>
        <w:t>th</w:t>
      </w:r>
      <w:r>
        <w:rPr>
          <w:sz w:val="22"/>
          <w:szCs w:val="22"/>
        </w:rPr>
        <w:t xml:space="preserve"> century. The later elliptical ones appear in East Africa along with the earliest European beads at about the turn of the 17</w:t>
      </w:r>
      <w:r>
        <w:rPr>
          <w:sz w:val="22"/>
          <w:szCs w:val="22"/>
          <w:vertAlign w:val="superscript"/>
        </w:rPr>
        <w:t>th</w:t>
      </w:r>
      <w:r>
        <w:rPr>
          <w:sz w:val="22"/>
          <w:szCs w:val="22"/>
        </w:rPr>
        <w:t xml:space="preserve"> century. Both of these bead types would have been carried by European traders, possibly Spanish. Some of the European high lead beads appear to be later intrusions.</w:t>
      </w:r>
    </w:p>
    <w:p w14:paraId="000001BB" w14:textId="35215009" w:rsidR="00787935" w:rsidRDefault="00130967">
      <w:pPr>
        <w:spacing w:line="360" w:lineRule="auto"/>
        <w:rPr>
          <w:sz w:val="22"/>
          <w:szCs w:val="22"/>
        </w:rPr>
      </w:pPr>
      <w:r>
        <w:rPr>
          <w:sz w:val="22"/>
          <w:szCs w:val="22"/>
        </w:rPr>
        <w:t>The v-Na-Ca beads include 9 with elevated Ti levels. Morphologically they look similar to drawn Indo-Pacific beads but many are an unusual brown color. No glass with this chemistry has been reported in South Asia but little work has been done there on glass from this period. The two European beads that are diagnostic of European trade to eastern Africa around the turn of the 17</w:t>
      </w:r>
      <w:r>
        <w:rPr>
          <w:sz w:val="22"/>
          <w:szCs w:val="22"/>
          <w:vertAlign w:val="superscript"/>
        </w:rPr>
        <w:t>th</w:t>
      </w:r>
      <w:r>
        <w:rPr>
          <w:sz w:val="22"/>
          <w:szCs w:val="22"/>
        </w:rPr>
        <w:t xml:space="preserve"> century (the brownish-red on </w:t>
      </w:r>
      <w:r>
        <w:rPr>
          <w:sz w:val="22"/>
          <w:szCs w:val="22"/>
        </w:rPr>
        <w:lastRenderedPageBreak/>
        <w:t xml:space="preserve">green ‘IROG’ and cobalt blue tubes) are made of v-Na-Ca glass. Two additional beads related to this glass group are morphologically like beads normally made of other glasses. One is a white elliptical bead that mirrors the high lead Chinese examples and may be made of a mixture of v-Na-Ca and high lead </w:t>
      </w:r>
      <w:r w:rsidR="00C97AF5">
        <w:rPr>
          <w:sz w:val="22"/>
          <w:szCs w:val="22"/>
        </w:rPr>
        <w:t xml:space="preserve">Chinese </w:t>
      </w:r>
      <w:r>
        <w:rPr>
          <w:sz w:val="22"/>
          <w:szCs w:val="22"/>
        </w:rPr>
        <w:t>glass. The other represents three of the colors used to decorate a biconal folded bead; the fourth color on the same bead is v-Na-Al Type A glass. These anomalies lead one to question whether these beads were made locally using glasses that were available.</w:t>
      </w:r>
    </w:p>
    <w:p w14:paraId="000001BC" w14:textId="664A296F" w:rsidR="00787935" w:rsidRDefault="00130967">
      <w:pPr>
        <w:spacing w:line="360" w:lineRule="auto"/>
        <w:rPr>
          <w:sz w:val="22"/>
          <w:szCs w:val="22"/>
        </w:rPr>
      </w:pPr>
      <w:r>
        <w:rPr>
          <w:sz w:val="22"/>
          <w:szCs w:val="22"/>
        </w:rPr>
        <w:t xml:space="preserve">Overall, LA-ICP-MS analysis of Songo Mnara’s beads has revealed a rich and complex range of imported goods. Songo Mnara is a wonderful case study because it provides a tight chronological context from the long 15th century, allowing us to view this complexity as a feature of urban life here, rather than a palimpsest of chronological trends. It allows us to confirm trends hinted at elsewhere, such as the long time span of v-Na-Al Type A beads at coastal sites, which far outlives the time span for Mapungubwe Oblates, the distinctive beads of this type in southern Africa. The exploration of Chinese </w:t>
      </w:r>
      <w:r w:rsidR="00C741CF">
        <w:rPr>
          <w:sz w:val="22"/>
          <w:szCs w:val="22"/>
        </w:rPr>
        <w:t>Pb-Si</w:t>
      </w:r>
      <w:r w:rsidR="00EB13F8">
        <w:rPr>
          <w:sz w:val="22"/>
          <w:szCs w:val="22"/>
        </w:rPr>
        <w:t>-K</w:t>
      </w:r>
      <w:r>
        <w:rPr>
          <w:sz w:val="22"/>
          <w:szCs w:val="22"/>
        </w:rPr>
        <w:t xml:space="preserve"> beads also enables us to speculate about the destinations that might have been part of Zheng He’s itinerary in the 15th century, pointing to the prominence of Kilwa/Songo Mnara in this regard. These beads were probably given as gifts rather than traded, further adding to the complexity of the routes by which Songo Mnara’s inhabitants accessed these objects. Finally, the chemistry combined with morphological analysis argue strongly for the local production of folded beads at Songo Mnara (and by extension Kilwa) from imported </w:t>
      </w:r>
      <w:r w:rsidR="00916B2C">
        <w:rPr>
          <w:sz w:val="22"/>
          <w:szCs w:val="22"/>
        </w:rPr>
        <w:t>glass</w:t>
      </w:r>
      <w:r w:rsidR="00795804">
        <w:rPr>
          <w:sz w:val="22"/>
          <w:szCs w:val="22"/>
        </w:rPr>
        <w:t xml:space="preserve"> (p</w:t>
      </w:r>
      <w:r w:rsidR="00764CA0">
        <w:rPr>
          <w:sz w:val="22"/>
          <w:szCs w:val="22"/>
        </w:rPr>
        <w:t>ossibly in the form  of</w:t>
      </w:r>
      <w:r w:rsidR="00A25DC3">
        <w:rPr>
          <w:sz w:val="22"/>
          <w:szCs w:val="22"/>
        </w:rPr>
        <w:t xml:space="preserve"> beads)</w:t>
      </w:r>
      <w:r>
        <w:rPr>
          <w:sz w:val="22"/>
          <w:szCs w:val="22"/>
        </w:rPr>
        <w:t xml:space="preserve"> and glass tubes acquired specifically for that purpose.</w:t>
      </w:r>
    </w:p>
    <w:p w14:paraId="000001BD" w14:textId="2700776B" w:rsidR="00787935" w:rsidRDefault="00130967">
      <w:pPr>
        <w:spacing w:line="360" w:lineRule="auto"/>
        <w:rPr>
          <w:sz w:val="22"/>
          <w:szCs w:val="22"/>
        </w:rPr>
      </w:pPr>
      <w:r>
        <w:rPr>
          <w:sz w:val="22"/>
          <w:szCs w:val="22"/>
        </w:rPr>
        <w:t xml:space="preserve">The beads also enable insights into the archaeology of daily life at the site. All bead types were distributed widely across types of space at Songo Mnara. This includes the Chinese beads which, whether gifted or traded, were used by Songo Mnara’s inhabitants in similar ways to those acquired by other means. The patterning also allows us to </w:t>
      </w:r>
      <w:r w:rsidR="00B063A5">
        <w:rPr>
          <w:sz w:val="22"/>
          <w:szCs w:val="22"/>
        </w:rPr>
        <w:t>recognize</w:t>
      </w:r>
      <w:r>
        <w:rPr>
          <w:sz w:val="22"/>
          <w:szCs w:val="22"/>
        </w:rPr>
        <w:t xml:space="preserve"> an area in the north west of the site where small quantities of Chinese and European beads suggest a later reoccupation in the 17th century; this is not hinted at by any other evidence or artefact class. Overall, then, the acquisition and use of glass beads at Songo Mnara offers a picture of complex urban lives, with trade, diplomacy and local production all contributing to a picture of material wealth and display among the inhabitants of a 15th-century town.</w:t>
      </w:r>
    </w:p>
    <w:p w14:paraId="000001BE" w14:textId="77777777" w:rsidR="00787935" w:rsidRDefault="00130967">
      <w:pPr>
        <w:spacing w:before="240" w:after="240" w:line="360" w:lineRule="auto"/>
        <w:rPr>
          <w:sz w:val="22"/>
          <w:szCs w:val="22"/>
        </w:rPr>
      </w:pPr>
      <w:r>
        <w:rPr>
          <w:sz w:val="22"/>
          <w:szCs w:val="22"/>
        </w:rPr>
        <w:t xml:space="preserve"> </w:t>
      </w:r>
    </w:p>
    <w:p w14:paraId="000001BF" w14:textId="77777777" w:rsidR="00787935" w:rsidRDefault="00130967">
      <w:pPr>
        <w:rPr>
          <w:color w:val="000000"/>
          <w:sz w:val="22"/>
          <w:szCs w:val="22"/>
        </w:rPr>
      </w:pPr>
      <w:r>
        <w:br w:type="page"/>
      </w:r>
    </w:p>
    <w:p w14:paraId="12AE9E73" w14:textId="77777777" w:rsidR="00D07E0A" w:rsidRPr="00D07E0A" w:rsidRDefault="00D07E0A" w:rsidP="00D07E0A">
      <w:pPr>
        <w:ind w:firstLine="0"/>
        <w:rPr>
          <w:b/>
          <w:bCs/>
          <w:sz w:val="22"/>
          <w:szCs w:val="22"/>
        </w:rPr>
      </w:pPr>
      <w:r w:rsidRPr="00D07E0A">
        <w:rPr>
          <w:b/>
          <w:bCs/>
          <w:sz w:val="22"/>
          <w:szCs w:val="22"/>
        </w:rPr>
        <w:lastRenderedPageBreak/>
        <w:t>Acknowledgements</w:t>
      </w:r>
    </w:p>
    <w:p w14:paraId="50016B0E" w14:textId="642CE024" w:rsidR="00D07E0A" w:rsidRPr="00D07E0A" w:rsidRDefault="00D07E0A" w:rsidP="00D07E0A">
      <w:pPr>
        <w:ind w:firstLine="0"/>
        <w:rPr>
          <w:sz w:val="22"/>
          <w:szCs w:val="22"/>
        </w:rPr>
      </w:pPr>
      <w:r w:rsidRPr="00D07E0A">
        <w:rPr>
          <w:sz w:val="22"/>
          <w:szCs w:val="22"/>
        </w:rPr>
        <w:t>This research was conducted in collaboration with the Antiquities Division of the Ministry of Natural Resources and Tourism, Tanzania, under COSTECH permit number 2013-219-NA-2009-46. The Songo Mnara Urban Landscape Project was funded by the National Science Foundation (United States of America: grant BCS 1123091) and the Arts and Humanities Research Council (United Kingdom).</w:t>
      </w:r>
    </w:p>
    <w:p w14:paraId="000001C0" w14:textId="77777777" w:rsidR="00787935" w:rsidRDefault="00787935">
      <w:pPr>
        <w:pBdr>
          <w:top w:val="nil"/>
          <w:left w:val="nil"/>
          <w:bottom w:val="nil"/>
          <w:right w:val="nil"/>
          <w:between w:val="nil"/>
        </w:pBdr>
        <w:spacing w:after="120" w:line="360" w:lineRule="auto"/>
        <w:ind w:firstLine="0"/>
        <w:rPr>
          <w:color w:val="000000"/>
          <w:sz w:val="22"/>
          <w:szCs w:val="22"/>
        </w:rPr>
      </w:pPr>
    </w:p>
    <w:p w14:paraId="52B26738" w14:textId="387D7972" w:rsidR="007067FA" w:rsidRPr="00FB0068" w:rsidRDefault="00130967" w:rsidP="00FB0068">
      <w:pPr>
        <w:pStyle w:val="Heading2"/>
        <w:spacing w:line="360" w:lineRule="auto"/>
        <w:ind w:firstLine="0"/>
        <w:rPr>
          <w:rFonts w:ascii="Times New Roman" w:eastAsia="Times New Roman" w:hAnsi="Times New Roman" w:cs="Times New Roman"/>
          <w:b/>
          <w:color w:val="000000"/>
          <w:sz w:val="22"/>
          <w:szCs w:val="22"/>
        </w:rPr>
      </w:pPr>
      <w:bookmarkStart w:id="12" w:name="_heading=h.mikk4fxgw09a" w:colFirst="0" w:colLast="0"/>
      <w:bookmarkEnd w:id="12"/>
      <w:r>
        <w:rPr>
          <w:rFonts w:ascii="Times New Roman" w:eastAsia="Times New Roman" w:hAnsi="Times New Roman" w:cs="Times New Roman"/>
          <w:b/>
          <w:color w:val="000000"/>
          <w:sz w:val="22"/>
          <w:szCs w:val="22"/>
        </w:rPr>
        <w:t>References</w:t>
      </w:r>
    </w:p>
    <w:p w14:paraId="212EA297" w14:textId="77777777" w:rsidR="007067FA" w:rsidRPr="005A19BF" w:rsidRDefault="007067FA" w:rsidP="007067FA">
      <w:pPr>
        <w:pBdr>
          <w:top w:val="nil"/>
          <w:left w:val="nil"/>
          <w:bottom w:val="nil"/>
          <w:right w:val="nil"/>
          <w:between w:val="nil"/>
        </w:pBdr>
        <w:spacing w:after="120" w:line="360" w:lineRule="auto"/>
        <w:ind w:firstLine="0"/>
        <w:rPr>
          <w:i/>
          <w:color w:val="000000"/>
          <w:sz w:val="22"/>
          <w:szCs w:val="22"/>
        </w:rPr>
      </w:pPr>
      <w:r w:rsidRPr="005A19BF">
        <w:rPr>
          <w:color w:val="000000"/>
          <w:sz w:val="22"/>
          <w:szCs w:val="22"/>
        </w:rPr>
        <w:t xml:space="preserve">Burgess, L., Dussubieux, L. (2008). Chemical Composition of Late Eighteenth and Nineteenth Century Glass Beads from North America: Clues to Sourcing Beads. </w:t>
      </w:r>
      <w:r w:rsidRPr="005A19BF">
        <w:rPr>
          <w:i/>
          <w:color w:val="000000"/>
          <w:sz w:val="22"/>
          <w:szCs w:val="22"/>
        </w:rPr>
        <w:t xml:space="preserve">Beads, </w:t>
      </w:r>
      <w:r w:rsidRPr="005A19BF">
        <w:rPr>
          <w:color w:val="000000"/>
          <w:sz w:val="22"/>
          <w:szCs w:val="22"/>
        </w:rPr>
        <w:t>19, 58-73</w:t>
      </w:r>
      <w:r w:rsidRPr="005A19BF">
        <w:rPr>
          <w:i/>
          <w:color w:val="000000"/>
          <w:sz w:val="22"/>
          <w:szCs w:val="22"/>
        </w:rPr>
        <w:t>.</w:t>
      </w:r>
    </w:p>
    <w:p w14:paraId="15204D21" w14:textId="77777777" w:rsidR="007067FA" w:rsidRPr="005A19BF" w:rsidRDefault="007067FA" w:rsidP="007067FA">
      <w:pPr>
        <w:spacing w:line="360" w:lineRule="auto"/>
        <w:ind w:right="-29" w:firstLine="0"/>
        <w:rPr>
          <w:sz w:val="22"/>
          <w:szCs w:val="22"/>
        </w:rPr>
      </w:pPr>
      <w:r w:rsidRPr="005A19BF">
        <w:rPr>
          <w:sz w:val="22"/>
          <w:szCs w:val="22"/>
        </w:rPr>
        <w:t xml:space="preserve">Borell, B. (2010). Glass from China and from India: Finds of Vessel Glass from Fourteenth Century Singapore. </w:t>
      </w:r>
      <w:r w:rsidRPr="005A19BF">
        <w:rPr>
          <w:i/>
          <w:iCs/>
          <w:sz w:val="22"/>
          <w:szCs w:val="22"/>
        </w:rPr>
        <w:t>Archipel,</w:t>
      </w:r>
      <w:r w:rsidRPr="005A19BF">
        <w:rPr>
          <w:sz w:val="22"/>
          <w:szCs w:val="22"/>
        </w:rPr>
        <w:t xml:space="preserve"> 80, 139-196.</w:t>
      </w:r>
      <w:r w:rsidRPr="005A19BF">
        <w:rPr>
          <w:sz w:val="22"/>
          <w:szCs w:val="22"/>
        </w:rPr>
        <w:tab/>
      </w:r>
    </w:p>
    <w:p w14:paraId="133BAF67" w14:textId="77777777" w:rsidR="007067FA" w:rsidRPr="005A19BF" w:rsidRDefault="007067FA" w:rsidP="007067FA">
      <w:pPr>
        <w:widowControl w:val="0"/>
        <w:spacing w:line="360" w:lineRule="auto"/>
        <w:ind w:firstLine="0"/>
        <w:rPr>
          <w:sz w:val="22"/>
          <w:szCs w:val="22"/>
        </w:rPr>
      </w:pPr>
      <w:r w:rsidRPr="005A19BF">
        <w:rPr>
          <w:sz w:val="22"/>
          <w:szCs w:val="22"/>
        </w:rPr>
        <w:t xml:space="preserve">Brill, R.H. (1999). </w:t>
      </w:r>
      <w:r w:rsidRPr="005A19BF">
        <w:rPr>
          <w:i/>
          <w:sz w:val="22"/>
          <w:szCs w:val="22"/>
        </w:rPr>
        <w:t>Chemical analyses of early glasses</w:t>
      </w:r>
      <w:r w:rsidRPr="005A19BF">
        <w:rPr>
          <w:sz w:val="22"/>
          <w:szCs w:val="22"/>
        </w:rPr>
        <w:t>, 2 vol. New York, The Corning Museum of Glass.</w:t>
      </w:r>
    </w:p>
    <w:p w14:paraId="73C4AFAC" w14:textId="77777777" w:rsidR="007067FA" w:rsidRPr="005A19BF" w:rsidRDefault="007067FA" w:rsidP="007067FA">
      <w:pPr>
        <w:spacing w:after="120" w:line="360" w:lineRule="auto"/>
        <w:ind w:firstLine="0"/>
        <w:rPr>
          <w:sz w:val="22"/>
          <w:szCs w:val="22"/>
        </w:rPr>
      </w:pPr>
      <w:r w:rsidRPr="005A19BF">
        <w:rPr>
          <w:sz w:val="22"/>
          <w:szCs w:val="22"/>
        </w:rPr>
        <w:t xml:space="preserve">Carter, A.K., Dussubieux, L., Polkinghorne, M., Pottier, C. (2019). Glass artifacts at Angkor: evidence for exchange. </w:t>
      </w:r>
      <w:r w:rsidRPr="005A19BF">
        <w:rPr>
          <w:i/>
          <w:iCs/>
          <w:sz w:val="22"/>
          <w:szCs w:val="22"/>
        </w:rPr>
        <w:t>Archaeological and Anthropological Sciences</w:t>
      </w:r>
      <w:r w:rsidRPr="005A19BF">
        <w:rPr>
          <w:sz w:val="22"/>
          <w:szCs w:val="22"/>
        </w:rPr>
        <w:t>, 11(3), 1013-1027.</w:t>
      </w:r>
    </w:p>
    <w:p w14:paraId="5B944E99" w14:textId="77777777" w:rsidR="007067FA" w:rsidRPr="005A19BF" w:rsidRDefault="007067FA" w:rsidP="007067FA">
      <w:pPr>
        <w:spacing w:line="360" w:lineRule="auto"/>
        <w:ind w:firstLine="0"/>
        <w:rPr>
          <w:sz w:val="22"/>
          <w:szCs w:val="22"/>
        </w:rPr>
      </w:pPr>
      <w:r w:rsidRPr="005A19BF">
        <w:rPr>
          <w:sz w:val="22"/>
          <w:szCs w:val="22"/>
        </w:rPr>
        <w:t xml:space="preserve">Chittick, N. (1974). </w:t>
      </w:r>
      <w:r w:rsidRPr="005A19BF">
        <w:rPr>
          <w:i/>
          <w:iCs/>
          <w:sz w:val="22"/>
          <w:szCs w:val="22"/>
        </w:rPr>
        <w:t>Kilwa; An Islamic trading city on the East African Coast; The finds, 2</w:t>
      </w:r>
      <w:r w:rsidRPr="005A19BF">
        <w:rPr>
          <w:sz w:val="22"/>
          <w:szCs w:val="22"/>
        </w:rPr>
        <w:t>. Nairobi: The British Institute in East Africa.</w:t>
      </w:r>
    </w:p>
    <w:p w14:paraId="639819D3" w14:textId="77777777" w:rsidR="007067FA" w:rsidRPr="005A19BF" w:rsidRDefault="007067FA" w:rsidP="007067FA">
      <w:pPr>
        <w:spacing w:line="360" w:lineRule="auto"/>
        <w:ind w:firstLine="0"/>
        <w:rPr>
          <w:sz w:val="22"/>
          <w:szCs w:val="22"/>
        </w:rPr>
      </w:pPr>
      <w:r w:rsidRPr="005A19BF">
        <w:rPr>
          <w:color w:val="222222"/>
          <w:sz w:val="22"/>
          <w:szCs w:val="22"/>
          <w:shd w:val="clear" w:color="auto" w:fill="FFFFFF"/>
        </w:rPr>
        <w:t xml:space="preserve">Chittick, N. (1984). </w:t>
      </w:r>
      <w:r w:rsidRPr="005A19BF">
        <w:rPr>
          <w:i/>
          <w:iCs/>
          <w:color w:val="222222"/>
          <w:sz w:val="22"/>
          <w:szCs w:val="22"/>
          <w:shd w:val="clear" w:color="auto" w:fill="FFFFFF"/>
        </w:rPr>
        <w:t>Manda: excavations at an island port on the Kenya coast</w:t>
      </w:r>
      <w:r w:rsidRPr="005A19BF">
        <w:rPr>
          <w:color w:val="222222"/>
          <w:sz w:val="22"/>
          <w:szCs w:val="22"/>
          <w:shd w:val="clear" w:color="auto" w:fill="FFFFFF"/>
        </w:rPr>
        <w:t xml:space="preserve">. </w:t>
      </w:r>
      <w:r w:rsidRPr="005A19BF">
        <w:rPr>
          <w:sz w:val="22"/>
          <w:szCs w:val="22"/>
        </w:rPr>
        <w:t>Nairobi: The British Institute in East Africa.</w:t>
      </w:r>
    </w:p>
    <w:p w14:paraId="5D23901D" w14:textId="77777777" w:rsidR="007067FA" w:rsidRPr="005A19BF" w:rsidRDefault="007067FA" w:rsidP="007067FA">
      <w:pPr>
        <w:spacing w:after="0" w:line="360" w:lineRule="auto"/>
        <w:ind w:firstLine="0"/>
        <w:rPr>
          <w:sz w:val="22"/>
          <w:szCs w:val="22"/>
        </w:rPr>
      </w:pPr>
      <w:r w:rsidRPr="005A19BF">
        <w:rPr>
          <w:sz w:val="22"/>
          <w:szCs w:val="22"/>
        </w:rPr>
        <w:t xml:space="preserve">Cissé, M. (2011). </w:t>
      </w:r>
      <w:r w:rsidRPr="005A19BF">
        <w:rPr>
          <w:i/>
          <w:iCs/>
          <w:sz w:val="22"/>
          <w:szCs w:val="22"/>
        </w:rPr>
        <w:t>Archaeological Investigations of Early Trade and Urbanism at Gao Saney (Mali)</w:t>
      </w:r>
      <w:r w:rsidRPr="005A19BF">
        <w:rPr>
          <w:sz w:val="22"/>
          <w:szCs w:val="22"/>
        </w:rPr>
        <w:t>. Unpublished PhD Thesis, Rice University.</w:t>
      </w:r>
    </w:p>
    <w:p w14:paraId="385C87EB" w14:textId="77777777" w:rsidR="007067FA" w:rsidRPr="005A19BF" w:rsidRDefault="007067FA" w:rsidP="007067FA">
      <w:pPr>
        <w:spacing w:after="0" w:line="360" w:lineRule="auto"/>
        <w:ind w:firstLine="0"/>
        <w:rPr>
          <w:sz w:val="22"/>
          <w:szCs w:val="22"/>
        </w:rPr>
      </w:pPr>
      <w:r w:rsidRPr="005A19BF">
        <w:rPr>
          <w:sz w:val="22"/>
          <w:szCs w:val="22"/>
        </w:rPr>
        <w:t xml:space="preserve">Cissé, M., McIntosh, S.K., Dussubieux, L., Fenn, T., Gallagher, D. &amp; Smith, A.C. (2013). Excavations at Gao Saney: New evidence for settlement growth, trade, and interaction on the Niger Bend in the first millennium CE. </w:t>
      </w:r>
      <w:r w:rsidRPr="005A19BF">
        <w:rPr>
          <w:i/>
          <w:sz w:val="22"/>
          <w:szCs w:val="22"/>
        </w:rPr>
        <w:t xml:space="preserve">Journal of African Archaeology </w:t>
      </w:r>
      <w:r w:rsidRPr="005A19BF">
        <w:rPr>
          <w:sz w:val="22"/>
          <w:szCs w:val="22"/>
        </w:rPr>
        <w:t>11(1), 9-37.</w:t>
      </w:r>
    </w:p>
    <w:p w14:paraId="50D724FA" w14:textId="77777777" w:rsidR="007067FA" w:rsidRPr="005A19BF" w:rsidRDefault="007067FA" w:rsidP="007067FA">
      <w:pPr>
        <w:pBdr>
          <w:top w:val="nil"/>
          <w:left w:val="nil"/>
          <w:bottom w:val="nil"/>
          <w:right w:val="nil"/>
          <w:between w:val="nil"/>
        </w:pBdr>
        <w:spacing w:line="360" w:lineRule="auto"/>
        <w:ind w:firstLine="0"/>
        <w:rPr>
          <w:color w:val="000000"/>
          <w:sz w:val="22"/>
          <w:szCs w:val="22"/>
        </w:rPr>
      </w:pPr>
      <w:r w:rsidRPr="005A19BF">
        <w:rPr>
          <w:color w:val="000000"/>
          <w:sz w:val="22"/>
          <w:szCs w:val="22"/>
        </w:rPr>
        <w:t>De Raedt, I. Janssens, K., Veeckman, J. (1999). Compositional distinctions between 16</w:t>
      </w:r>
      <w:r w:rsidRPr="005A19BF">
        <w:rPr>
          <w:color w:val="000000"/>
          <w:sz w:val="22"/>
          <w:szCs w:val="22"/>
          <w:vertAlign w:val="superscript"/>
        </w:rPr>
        <w:t>th</w:t>
      </w:r>
      <w:r w:rsidRPr="005A19BF">
        <w:rPr>
          <w:color w:val="000000"/>
          <w:sz w:val="22"/>
          <w:szCs w:val="22"/>
        </w:rPr>
        <w:t xml:space="preserve"> century ‘façon-de-Venise’ and Venetian glass vessels excavated in Antwerp, Belgium. </w:t>
      </w:r>
      <w:r w:rsidRPr="005A19BF">
        <w:rPr>
          <w:i/>
          <w:iCs/>
          <w:color w:val="000000"/>
          <w:sz w:val="22"/>
          <w:szCs w:val="22"/>
        </w:rPr>
        <w:t>Journal of Atomic Spectrometry</w:t>
      </w:r>
      <w:r w:rsidRPr="005A19BF">
        <w:rPr>
          <w:color w:val="000000"/>
          <w:sz w:val="22"/>
          <w:szCs w:val="22"/>
        </w:rPr>
        <w:t xml:space="preserve"> 14, 493-498.</w:t>
      </w:r>
    </w:p>
    <w:p w14:paraId="68B26628"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lastRenderedPageBreak/>
        <w:t>Dussubieux, L. (2009). Compositional analysis of ancient glass fragments from North Sumatra, Indonesia. In D. Perret &amp; H. Surachman (Eds.), Histoire de Barus III: Regards sur une place marchande de l'océan Indien (XIIe-milieu du XVIIe s.) (pp. 385-417). Paris: Association Archipel/EFEO.</w:t>
      </w:r>
    </w:p>
    <w:p w14:paraId="1F05F67B"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Dussubieux, L. (2010). Glass material from Singapore. </w:t>
      </w:r>
      <w:r w:rsidRPr="005A19BF">
        <w:rPr>
          <w:i/>
          <w:iCs/>
          <w:color w:val="000000"/>
          <w:sz w:val="22"/>
          <w:szCs w:val="22"/>
        </w:rPr>
        <w:t>Archipel,</w:t>
      </w:r>
      <w:r w:rsidRPr="005A19BF">
        <w:rPr>
          <w:color w:val="000000"/>
          <w:sz w:val="22"/>
          <w:szCs w:val="22"/>
        </w:rPr>
        <w:t xml:space="preserve"> 80, 197-210.</w:t>
      </w:r>
    </w:p>
    <w:p w14:paraId="42CDA061"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Dussubieux, L. (2021). Elemental Compositions and Glass Recipes. In A.K. Kanungo &amp; L. Dussubieux (Eds.), </w:t>
      </w:r>
      <w:r w:rsidRPr="005A19BF">
        <w:rPr>
          <w:i/>
          <w:iCs/>
          <w:color w:val="000000"/>
          <w:sz w:val="22"/>
          <w:szCs w:val="22"/>
        </w:rPr>
        <w:t>Ancient Glass of South Asia - Archaeology, Ethnography and Global Connection</w:t>
      </w:r>
      <w:r w:rsidRPr="005A19BF">
        <w:rPr>
          <w:color w:val="000000"/>
          <w:sz w:val="22"/>
          <w:szCs w:val="22"/>
        </w:rPr>
        <w:t xml:space="preserve"> (pp. 153-174). Singapore: Springer Nature and Gandhinagar: IIT Gandhinagar. </w:t>
      </w:r>
    </w:p>
    <w:p w14:paraId="658E7EF4" w14:textId="77777777" w:rsidR="007067FA" w:rsidRPr="005A19BF" w:rsidRDefault="007067FA" w:rsidP="007067FA">
      <w:pPr>
        <w:spacing w:line="360" w:lineRule="auto"/>
        <w:ind w:firstLine="0"/>
        <w:rPr>
          <w:sz w:val="22"/>
          <w:szCs w:val="22"/>
        </w:rPr>
      </w:pPr>
      <w:r w:rsidRPr="005A19BF">
        <w:rPr>
          <w:sz w:val="22"/>
          <w:szCs w:val="22"/>
        </w:rPr>
        <w:t xml:space="preserve">Dussubieux, L., Kusimba, C.M., Gogte, V., Kusimba, S.B., Gratuze, B. &amp; Oka, R. (2008). The trading of ancient glass beads: new analytical data from South Asian and East African soda-alumina glass beads. </w:t>
      </w:r>
      <w:r w:rsidRPr="005A19BF">
        <w:rPr>
          <w:i/>
          <w:sz w:val="22"/>
          <w:szCs w:val="22"/>
        </w:rPr>
        <w:t>Archaeometry</w:t>
      </w:r>
      <w:r w:rsidRPr="005A19BF">
        <w:rPr>
          <w:sz w:val="22"/>
          <w:szCs w:val="22"/>
        </w:rPr>
        <w:t xml:space="preserve"> 50(5), 797-821.</w:t>
      </w:r>
    </w:p>
    <w:p w14:paraId="26A94F0D"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Dussubieux, L., Gratuze, B., Blet-Lemarquand, M. (2010). Mineral soda alumina glass: occurrence and meaning. </w:t>
      </w:r>
      <w:r w:rsidRPr="005A19BF">
        <w:rPr>
          <w:i/>
          <w:color w:val="000000"/>
          <w:sz w:val="22"/>
          <w:szCs w:val="22"/>
        </w:rPr>
        <w:t xml:space="preserve">Journal of Archaeological Science, </w:t>
      </w:r>
      <w:r w:rsidRPr="005A19BF">
        <w:rPr>
          <w:color w:val="000000"/>
          <w:sz w:val="22"/>
          <w:szCs w:val="22"/>
        </w:rPr>
        <w:t>37, 1645-1655.</w:t>
      </w:r>
    </w:p>
    <w:p w14:paraId="484A7B97"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Dussubieux, L., Kusimba, C.M. (2012). Glass vessels in Sub-Saharan Africa: compositional study of some samples from Kenya. In I. Liritzis &amp; C. Stevenson (Eds.), </w:t>
      </w:r>
      <w:r w:rsidRPr="005A19BF">
        <w:rPr>
          <w:i/>
          <w:iCs/>
          <w:color w:val="000000"/>
          <w:sz w:val="22"/>
          <w:szCs w:val="22"/>
        </w:rPr>
        <w:t>The Dating and Provenance of Obsidian and Ancient Manufactured Glasses</w:t>
      </w:r>
      <w:r w:rsidRPr="005A19BF">
        <w:rPr>
          <w:color w:val="000000"/>
          <w:sz w:val="22"/>
          <w:szCs w:val="22"/>
        </w:rPr>
        <w:t xml:space="preserve"> (pp. 143-156). University of New Mexico Press.</w:t>
      </w:r>
    </w:p>
    <w:p w14:paraId="6C742FD6" w14:textId="77777777" w:rsidR="007067FA" w:rsidRPr="005A19BF" w:rsidRDefault="007067FA" w:rsidP="007067FA">
      <w:pPr>
        <w:pBdr>
          <w:top w:val="nil"/>
          <w:left w:val="nil"/>
          <w:bottom w:val="nil"/>
          <w:right w:val="nil"/>
          <w:between w:val="nil"/>
        </w:pBdr>
        <w:spacing w:line="360" w:lineRule="auto"/>
        <w:ind w:firstLine="0"/>
        <w:rPr>
          <w:color w:val="000000"/>
          <w:sz w:val="22"/>
          <w:szCs w:val="22"/>
        </w:rPr>
      </w:pPr>
      <w:r w:rsidRPr="005A19BF">
        <w:rPr>
          <w:color w:val="000000"/>
          <w:sz w:val="22"/>
          <w:szCs w:val="22"/>
        </w:rPr>
        <w:t xml:space="preserve">Dussubieux, L. &amp; Gratuze, B. (2012). Chemical Composition of 16th- to 18th-Century Glass Beads Excavated in Paris. </w:t>
      </w:r>
      <w:r w:rsidRPr="005A19BF">
        <w:rPr>
          <w:i/>
          <w:iCs/>
          <w:color w:val="000000"/>
          <w:sz w:val="22"/>
          <w:szCs w:val="22"/>
        </w:rPr>
        <w:t>BEADS: Journal of the Society of Bead Researchers,</w:t>
      </w:r>
      <w:r w:rsidRPr="005A19BF">
        <w:rPr>
          <w:color w:val="000000"/>
          <w:sz w:val="22"/>
          <w:szCs w:val="22"/>
        </w:rPr>
        <w:t xml:space="preserve"> 24, 26-38.</w:t>
      </w:r>
    </w:p>
    <w:p w14:paraId="405C18BB"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Dussubieux, L., Kanungo, A.K. (2013). Trace Element Analysis of Glass from Kopia. In A. Kanungo (Ed), </w:t>
      </w:r>
      <w:r w:rsidRPr="005A19BF">
        <w:rPr>
          <w:i/>
          <w:iCs/>
          <w:color w:val="000000"/>
          <w:sz w:val="22"/>
          <w:szCs w:val="22"/>
        </w:rPr>
        <w:t>Glass in Ancient India: Excavations at Kopia</w:t>
      </w:r>
      <w:r w:rsidRPr="005A19BF">
        <w:rPr>
          <w:color w:val="000000"/>
          <w:sz w:val="22"/>
          <w:szCs w:val="22"/>
        </w:rPr>
        <w:t xml:space="preserve"> (pp. 360-366). KCHR: Triruvananthapuram. </w:t>
      </w:r>
    </w:p>
    <w:p w14:paraId="282D9EAB" w14:textId="77777777" w:rsidR="007067FA" w:rsidRPr="005A19BF" w:rsidRDefault="007067FA" w:rsidP="007067FA">
      <w:pPr>
        <w:spacing w:line="360" w:lineRule="auto"/>
        <w:ind w:firstLine="0"/>
        <w:rPr>
          <w:sz w:val="22"/>
          <w:szCs w:val="22"/>
        </w:rPr>
      </w:pPr>
      <w:r w:rsidRPr="005A19BF">
        <w:rPr>
          <w:sz w:val="22"/>
          <w:szCs w:val="22"/>
        </w:rPr>
        <w:t xml:space="preserve">Dussubieux, L., Soedewo, E. (2018). The glass beads of Kampai Island, Sumatra. </w:t>
      </w:r>
      <w:r w:rsidRPr="005A19BF">
        <w:rPr>
          <w:i/>
          <w:iCs/>
          <w:sz w:val="22"/>
          <w:szCs w:val="22"/>
        </w:rPr>
        <w:t xml:space="preserve">Archaeological and Anthropological Sciences </w:t>
      </w:r>
      <w:r w:rsidRPr="005A19BF">
        <w:rPr>
          <w:sz w:val="22"/>
          <w:szCs w:val="22"/>
        </w:rPr>
        <w:t>10(5), 1129-1139.</w:t>
      </w:r>
    </w:p>
    <w:p w14:paraId="792CCCB3" w14:textId="097DB41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Dussubieux, L., Wood, M. (2021). Indian glass: chronology and distribution in Eastern Africa. In A.K. Kanungo, &amp; L. Dussubieux (Eds.), </w:t>
      </w:r>
      <w:r w:rsidRPr="005A19BF">
        <w:rPr>
          <w:i/>
          <w:iCs/>
          <w:color w:val="000000"/>
          <w:sz w:val="22"/>
          <w:szCs w:val="22"/>
        </w:rPr>
        <w:t>Ancient Glass of South Asia - Archaeology, Ethnography and Global Connection</w:t>
      </w:r>
      <w:r w:rsidR="00C967ED">
        <w:rPr>
          <w:i/>
          <w:iCs/>
          <w:color w:val="000000"/>
          <w:sz w:val="22"/>
          <w:szCs w:val="22"/>
        </w:rPr>
        <w:t xml:space="preserve"> </w:t>
      </w:r>
      <w:r w:rsidR="00C967ED" w:rsidRPr="00160031">
        <w:rPr>
          <w:color w:val="000000"/>
          <w:sz w:val="22"/>
          <w:szCs w:val="22"/>
        </w:rPr>
        <w:t xml:space="preserve">(pp. </w:t>
      </w:r>
      <w:r w:rsidR="00160031" w:rsidRPr="00160031">
        <w:rPr>
          <w:color w:val="000000"/>
          <w:sz w:val="22"/>
          <w:szCs w:val="22"/>
        </w:rPr>
        <w:t>511-532)</w:t>
      </w:r>
      <w:r w:rsidRPr="00160031">
        <w:rPr>
          <w:color w:val="000000"/>
          <w:sz w:val="22"/>
          <w:szCs w:val="22"/>
        </w:rPr>
        <w:t>.</w:t>
      </w:r>
      <w:r w:rsidRPr="005A19BF">
        <w:rPr>
          <w:color w:val="000000"/>
          <w:sz w:val="22"/>
          <w:szCs w:val="22"/>
        </w:rPr>
        <w:t xml:space="preserve"> Singapore: Springer Nature and Gandhinagar: IIT Gandhinagar.</w:t>
      </w:r>
    </w:p>
    <w:p w14:paraId="46B5F347"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Dussubieux, L., Cloquet, C. &amp; Pryce, T.O. (2021). Isotope Analysis and its Applications to the Study of Ancient Indian Glass. In A.K. Kanungo &amp; L. Dussubieux (Eds.), </w:t>
      </w:r>
      <w:r w:rsidRPr="005A19BF">
        <w:rPr>
          <w:i/>
          <w:iCs/>
          <w:color w:val="000000"/>
          <w:sz w:val="22"/>
          <w:szCs w:val="22"/>
        </w:rPr>
        <w:t xml:space="preserve">Ancient Glass of South Asia - Archaeology, Ethnography and Global Connection </w:t>
      </w:r>
      <w:r w:rsidRPr="005A19BF">
        <w:rPr>
          <w:color w:val="000000"/>
          <w:sz w:val="22"/>
          <w:szCs w:val="22"/>
        </w:rPr>
        <w:t xml:space="preserve">(pp. </w:t>
      </w:r>
      <w:r w:rsidRPr="005A19BF">
        <w:rPr>
          <w:color w:val="222222"/>
          <w:sz w:val="22"/>
          <w:szCs w:val="22"/>
          <w:shd w:val="clear" w:color="auto" w:fill="FFFFFF"/>
        </w:rPr>
        <w:t>175-202)</w:t>
      </w:r>
      <w:r w:rsidRPr="005A19BF">
        <w:rPr>
          <w:color w:val="000000"/>
          <w:sz w:val="22"/>
          <w:szCs w:val="22"/>
        </w:rPr>
        <w:t>. Singapore: Springer Nature and Gandhinagar: IIT Gandhinagar.</w:t>
      </w:r>
    </w:p>
    <w:p w14:paraId="4D42B532" w14:textId="77777777" w:rsidR="007067FA" w:rsidRPr="005A19BF" w:rsidRDefault="007067FA" w:rsidP="007067FA">
      <w:pPr>
        <w:spacing w:after="0" w:line="360" w:lineRule="auto"/>
        <w:ind w:firstLine="0"/>
        <w:rPr>
          <w:sz w:val="22"/>
          <w:szCs w:val="22"/>
        </w:rPr>
      </w:pPr>
      <w:r w:rsidRPr="005A19BF">
        <w:rPr>
          <w:sz w:val="22"/>
          <w:szCs w:val="22"/>
        </w:rPr>
        <w:t xml:space="preserve">Francis, P. Jr. (1986). Bead report, XVIII: The Asian bead study tour, Part IV: A little tube of glass. </w:t>
      </w:r>
      <w:r w:rsidRPr="005A19BF">
        <w:rPr>
          <w:i/>
          <w:sz w:val="22"/>
          <w:szCs w:val="22"/>
        </w:rPr>
        <w:t xml:space="preserve">Ornament, </w:t>
      </w:r>
      <w:r w:rsidRPr="005A19BF">
        <w:rPr>
          <w:sz w:val="22"/>
          <w:szCs w:val="22"/>
        </w:rPr>
        <w:t>10(1), 54–57, 74–78.</w:t>
      </w:r>
    </w:p>
    <w:p w14:paraId="132E272B" w14:textId="77777777" w:rsidR="007067FA" w:rsidRPr="005A19BF" w:rsidRDefault="007067FA" w:rsidP="007067FA">
      <w:pPr>
        <w:spacing w:after="0" w:line="360" w:lineRule="auto"/>
        <w:ind w:firstLine="0"/>
        <w:rPr>
          <w:sz w:val="22"/>
          <w:szCs w:val="22"/>
        </w:rPr>
      </w:pPr>
      <w:r w:rsidRPr="005A19BF">
        <w:rPr>
          <w:sz w:val="22"/>
          <w:szCs w:val="22"/>
        </w:rPr>
        <w:lastRenderedPageBreak/>
        <w:t xml:space="preserve">Francis, P. Jr. (2002). </w:t>
      </w:r>
      <w:r w:rsidRPr="005A19BF">
        <w:rPr>
          <w:i/>
          <w:sz w:val="22"/>
          <w:szCs w:val="22"/>
        </w:rPr>
        <w:t>Asia’s Maritime Bead Trade: 300 B.C. to the Present</w:t>
      </w:r>
      <w:r w:rsidRPr="005A19BF">
        <w:rPr>
          <w:sz w:val="22"/>
          <w:szCs w:val="22"/>
        </w:rPr>
        <w:t>. Honolulu: University of Hawai`i Press.</w:t>
      </w:r>
    </w:p>
    <w:p w14:paraId="6CA15497" w14:textId="77777777" w:rsidR="007067FA" w:rsidRPr="005A19BF" w:rsidRDefault="007067FA" w:rsidP="007067FA">
      <w:pPr>
        <w:spacing w:line="360" w:lineRule="auto"/>
        <w:ind w:firstLine="0"/>
        <w:rPr>
          <w:sz w:val="22"/>
          <w:szCs w:val="22"/>
        </w:rPr>
      </w:pPr>
      <w:r w:rsidRPr="005A19BF">
        <w:rPr>
          <w:sz w:val="22"/>
          <w:szCs w:val="22"/>
        </w:rPr>
        <w:t>Federeci, C., Hickock available online. The Voyage and Travaile: Of M. Caesar Frederick, Merchant of Venice, Into the East India, the Indies, asnd Beyond, Wherein are Contained Very Pleasant and Rare Matters, With the Customes and Rites of Those Countries. Also, Herein are Discovered the Merchandises and Commodities of those Countreyes, aswell the Aboundance of Goulde and Silver, as Spices, Drugges, Pearles, and Other Jewelles, London: Richard Jones and and Edward White, 18 June 1588,</w:t>
      </w:r>
      <w:hyperlink r:id="rId17">
        <w:r w:rsidRPr="005A19BF">
          <w:rPr>
            <w:sz w:val="22"/>
            <w:szCs w:val="22"/>
          </w:rPr>
          <w:t xml:space="preserve"> https://quod.lib.umich.edu/e/eebo/A00611.0001.001?rgn=main;view=fulltext</w:t>
        </w:r>
      </w:hyperlink>
      <w:r w:rsidRPr="005A19BF">
        <w:rPr>
          <w:sz w:val="22"/>
          <w:szCs w:val="22"/>
        </w:rPr>
        <w:t>.</w:t>
      </w:r>
    </w:p>
    <w:p w14:paraId="04371900" w14:textId="77777777" w:rsidR="007067FA" w:rsidRPr="005A19BF" w:rsidRDefault="007067FA" w:rsidP="007067FA">
      <w:pPr>
        <w:spacing w:line="360" w:lineRule="auto"/>
        <w:ind w:firstLine="0"/>
        <w:rPr>
          <w:sz w:val="22"/>
          <w:szCs w:val="22"/>
        </w:rPr>
      </w:pPr>
      <w:r w:rsidRPr="005A19BF">
        <w:rPr>
          <w:sz w:val="22"/>
          <w:szCs w:val="22"/>
        </w:rPr>
        <w:t xml:space="preserve">Gan Fuxi (2009). Origin and evolution of ancient Chinese glass. In Gan Fuxi, R.H. Brill &amp; Tian Shouyun (Eds), </w:t>
      </w:r>
      <w:r w:rsidRPr="005A19BF">
        <w:rPr>
          <w:i/>
          <w:sz w:val="22"/>
          <w:szCs w:val="22"/>
        </w:rPr>
        <w:t>Ancient Glass Research along the Silk Road</w:t>
      </w:r>
      <w:r w:rsidRPr="005A19BF">
        <w:rPr>
          <w:sz w:val="22"/>
          <w:szCs w:val="22"/>
        </w:rPr>
        <w:t xml:space="preserve"> (pp. 1-40). Singapore: World Scientific.</w:t>
      </w:r>
    </w:p>
    <w:p w14:paraId="50C6B717" w14:textId="77777777" w:rsidR="007067FA" w:rsidRPr="005A19BF" w:rsidRDefault="007067FA" w:rsidP="007067FA">
      <w:pPr>
        <w:pBdr>
          <w:top w:val="nil"/>
          <w:left w:val="nil"/>
          <w:bottom w:val="nil"/>
          <w:right w:val="nil"/>
          <w:between w:val="nil"/>
        </w:pBdr>
        <w:spacing w:after="120" w:line="360" w:lineRule="auto"/>
        <w:ind w:firstLine="0"/>
        <w:rPr>
          <w:color w:val="000000"/>
          <w:sz w:val="22"/>
          <w:szCs w:val="22"/>
        </w:rPr>
      </w:pPr>
      <w:r w:rsidRPr="005A19BF">
        <w:rPr>
          <w:color w:val="000000"/>
          <w:sz w:val="22"/>
          <w:szCs w:val="22"/>
        </w:rPr>
        <w:t xml:space="preserve">Gratuze, B, (2016). Glass Characterization Using Laser Ablation-Inductively Coupled Plasma-Mass Spectrometry Methods, In L. Dussubieux, M. Golitko, B. Gratuze (Eds.), </w:t>
      </w:r>
      <w:r w:rsidRPr="005A19BF">
        <w:rPr>
          <w:i/>
          <w:iCs/>
          <w:color w:val="000000"/>
          <w:sz w:val="22"/>
          <w:szCs w:val="22"/>
        </w:rPr>
        <w:t xml:space="preserve">Recent Advances in Laser Ablation ICP-MS for Archaeology </w:t>
      </w:r>
      <w:r w:rsidRPr="005A19BF">
        <w:rPr>
          <w:color w:val="000000"/>
          <w:sz w:val="22"/>
          <w:szCs w:val="22"/>
        </w:rPr>
        <w:t>(pp.179-196). Springer Verlag.</w:t>
      </w:r>
    </w:p>
    <w:p w14:paraId="726ADFFE" w14:textId="77777777" w:rsidR="007067FA" w:rsidRPr="005A19BF" w:rsidRDefault="007067FA" w:rsidP="007067FA">
      <w:pPr>
        <w:spacing w:line="360" w:lineRule="auto"/>
        <w:ind w:firstLine="0"/>
        <w:rPr>
          <w:sz w:val="22"/>
          <w:szCs w:val="22"/>
        </w:rPr>
      </w:pPr>
      <w:r w:rsidRPr="005A19BF">
        <w:rPr>
          <w:sz w:val="22"/>
          <w:szCs w:val="22"/>
        </w:rPr>
        <w:t xml:space="preserve">Horton, M. (1996). </w:t>
      </w:r>
      <w:r w:rsidRPr="005A19BF">
        <w:rPr>
          <w:i/>
          <w:iCs/>
          <w:sz w:val="22"/>
          <w:szCs w:val="22"/>
        </w:rPr>
        <w:t>Shanga; The Archaeology of a Muslim Trading Community on the Coast of East Africa</w:t>
      </w:r>
      <w:r w:rsidRPr="005A19BF">
        <w:rPr>
          <w:sz w:val="22"/>
          <w:szCs w:val="22"/>
        </w:rPr>
        <w:t>. London: The British Institute in Eastern Africa.</w:t>
      </w:r>
    </w:p>
    <w:p w14:paraId="09201008" w14:textId="77777777" w:rsidR="007067FA" w:rsidRPr="005A19BF" w:rsidRDefault="007067FA" w:rsidP="007067FA">
      <w:pPr>
        <w:spacing w:line="360" w:lineRule="auto"/>
        <w:ind w:firstLine="0"/>
        <w:rPr>
          <w:sz w:val="22"/>
          <w:szCs w:val="22"/>
        </w:rPr>
      </w:pPr>
      <w:r w:rsidRPr="005A19BF">
        <w:rPr>
          <w:sz w:val="22"/>
          <w:szCs w:val="22"/>
        </w:rPr>
        <w:t xml:space="preserve">Juma, A. (2004). </w:t>
      </w:r>
      <w:r w:rsidRPr="005A19BF">
        <w:rPr>
          <w:i/>
          <w:iCs/>
          <w:sz w:val="22"/>
          <w:szCs w:val="22"/>
        </w:rPr>
        <w:t>Unguja Ukuu on Zanzibar: An Archaeological Study of Early Urbanism</w:t>
      </w:r>
      <w:r w:rsidRPr="005A19BF">
        <w:rPr>
          <w:sz w:val="22"/>
          <w:szCs w:val="22"/>
        </w:rPr>
        <w:t>. Uppsala: Dept. of Archaeology and Ancient History.</w:t>
      </w:r>
    </w:p>
    <w:p w14:paraId="2E13C704" w14:textId="77777777" w:rsidR="007067FA" w:rsidRPr="005A19BF" w:rsidRDefault="007067FA" w:rsidP="007067FA">
      <w:pPr>
        <w:spacing w:line="360" w:lineRule="auto"/>
        <w:ind w:firstLine="0"/>
        <w:rPr>
          <w:sz w:val="22"/>
          <w:szCs w:val="22"/>
        </w:rPr>
      </w:pPr>
      <w:r w:rsidRPr="005A19BF">
        <w:rPr>
          <w:sz w:val="22"/>
          <w:szCs w:val="22"/>
        </w:rPr>
        <w:t xml:space="preserve">Kanungo, A.K., Dussubieux, L. </w:t>
      </w:r>
      <w:r w:rsidRPr="005A19BF">
        <w:rPr>
          <w:sz w:val="22"/>
          <w:szCs w:val="22"/>
          <w:highlight w:val="yellow"/>
        </w:rPr>
        <w:t>Accepted</w:t>
      </w:r>
      <w:r w:rsidRPr="005A19BF">
        <w:rPr>
          <w:sz w:val="22"/>
          <w:szCs w:val="22"/>
        </w:rPr>
        <w:t xml:space="preserve">. Indigenous Glass Manufacture in India: An Ethnographic Approach, </w:t>
      </w:r>
      <w:r w:rsidRPr="005A19BF">
        <w:rPr>
          <w:i/>
          <w:sz w:val="22"/>
          <w:szCs w:val="22"/>
        </w:rPr>
        <w:t>Journal of Glass Studies</w:t>
      </w:r>
      <w:r w:rsidRPr="005A19BF">
        <w:rPr>
          <w:sz w:val="22"/>
          <w:szCs w:val="22"/>
        </w:rPr>
        <w:t xml:space="preserve">. </w:t>
      </w:r>
    </w:p>
    <w:p w14:paraId="47C6C290" w14:textId="77777777" w:rsidR="007067FA" w:rsidRPr="005A19BF" w:rsidRDefault="007067FA" w:rsidP="007067FA">
      <w:pPr>
        <w:shd w:val="clear" w:color="auto" w:fill="FFFFFF"/>
        <w:spacing w:before="240" w:after="240" w:line="360" w:lineRule="auto"/>
        <w:ind w:firstLine="0"/>
        <w:jc w:val="both"/>
        <w:rPr>
          <w:color w:val="000000"/>
          <w:sz w:val="22"/>
          <w:szCs w:val="22"/>
        </w:rPr>
      </w:pPr>
      <w:r w:rsidRPr="005A19BF">
        <w:rPr>
          <w:smallCaps/>
          <w:color w:val="000000"/>
          <w:sz w:val="22"/>
          <w:szCs w:val="22"/>
        </w:rPr>
        <w:t>M</w:t>
      </w:r>
      <w:r w:rsidRPr="005A19BF">
        <w:rPr>
          <w:sz w:val="22"/>
          <w:szCs w:val="22"/>
        </w:rPr>
        <w:t>adiquida</w:t>
      </w:r>
      <w:r w:rsidRPr="005A19BF">
        <w:rPr>
          <w:smallCaps/>
          <w:color w:val="000000"/>
          <w:sz w:val="22"/>
          <w:szCs w:val="22"/>
        </w:rPr>
        <w:t>,</w:t>
      </w:r>
      <w:r w:rsidRPr="005A19BF">
        <w:rPr>
          <w:color w:val="000000"/>
          <w:sz w:val="22"/>
          <w:szCs w:val="22"/>
        </w:rPr>
        <w:t> H. (2007). </w:t>
      </w:r>
      <w:r w:rsidRPr="005A19BF">
        <w:rPr>
          <w:i/>
          <w:color w:val="000000"/>
          <w:sz w:val="22"/>
          <w:szCs w:val="22"/>
        </w:rPr>
        <w:t xml:space="preserve">The Iron-Using Communities of the Cape Delgado Coast from AD 100. </w:t>
      </w:r>
      <w:r w:rsidRPr="005A19BF">
        <w:rPr>
          <w:iCs/>
          <w:color w:val="000000"/>
          <w:sz w:val="22"/>
          <w:szCs w:val="22"/>
        </w:rPr>
        <w:t>Studies in Global Archaeology</w:t>
      </w:r>
      <w:r w:rsidRPr="005A19BF">
        <w:rPr>
          <w:color w:val="000000"/>
          <w:sz w:val="22"/>
          <w:szCs w:val="22"/>
        </w:rPr>
        <w:t>, vol. 8. Uppsala: Department of Archaeology and Ancient History.</w:t>
      </w:r>
    </w:p>
    <w:p w14:paraId="2F22ED8C" w14:textId="77777777" w:rsidR="007067FA" w:rsidRPr="005A19BF" w:rsidRDefault="007067FA" w:rsidP="007067FA">
      <w:pPr>
        <w:spacing w:line="360" w:lineRule="auto"/>
        <w:ind w:firstLine="0"/>
        <w:rPr>
          <w:sz w:val="22"/>
          <w:szCs w:val="22"/>
        </w:rPr>
      </w:pPr>
      <w:r w:rsidRPr="005A19BF">
        <w:rPr>
          <w:sz w:val="22"/>
          <w:szCs w:val="22"/>
        </w:rPr>
        <w:t xml:space="preserve">Radimilahy, C. (1998). </w:t>
      </w:r>
      <w:r w:rsidRPr="005A19BF">
        <w:rPr>
          <w:i/>
          <w:iCs/>
          <w:sz w:val="22"/>
          <w:szCs w:val="22"/>
        </w:rPr>
        <w:t>Mahilaka: an Archaeological Investigation of an Early Town in Northwestern Madagascar</w:t>
      </w:r>
      <w:r w:rsidRPr="005A19BF">
        <w:rPr>
          <w:sz w:val="22"/>
          <w:szCs w:val="22"/>
        </w:rPr>
        <w:t>. Studies in African Archaeology 15. Uppsala: Department of Archaeology and Ancient History.</w:t>
      </w:r>
    </w:p>
    <w:p w14:paraId="69FFE887" w14:textId="77777777" w:rsidR="007067FA" w:rsidRPr="005A19BF" w:rsidRDefault="007067FA" w:rsidP="007067FA">
      <w:pPr>
        <w:widowControl w:val="0"/>
        <w:tabs>
          <w:tab w:val="left" w:pos="-284"/>
        </w:tabs>
        <w:spacing w:line="360" w:lineRule="auto"/>
        <w:ind w:firstLine="0"/>
        <w:rPr>
          <w:color w:val="000000"/>
          <w:sz w:val="22"/>
          <w:szCs w:val="22"/>
        </w:rPr>
      </w:pPr>
      <w:r w:rsidRPr="005A19BF">
        <w:rPr>
          <w:color w:val="000000"/>
          <w:sz w:val="22"/>
          <w:szCs w:val="22"/>
        </w:rPr>
        <w:t xml:space="preserve">Robertshaw, P., Wood, M., Melchiorre, E., Popelka-Filcoff, Glascock, M. (2010). Southern African glass beads: chemistry, glass sources and patterns of trade. </w:t>
      </w:r>
      <w:hyperlink r:id="rId18">
        <w:r w:rsidRPr="005A19BF">
          <w:rPr>
            <w:i/>
            <w:color w:val="000000"/>
            <w:sz w:val="22"/>
            <w:szCs w:val="22"/>
          </w:rPr>
          <w:t>Journal of Archaeological Science</w:t>
        </w:r>
      </w:hyperlink>
      <w:r w:rsidRPr="005A19BF">
        <w:rPr>
          <w:color w:val="000000"/>
          <w:sz w:val="22"/>
          <w:szCs w:val="22"/>
        </w:rPr>
        <w:t xml:space="preserve">, </w:t>
      </w:r>
      <w:hyperlink r:id="rId19">
        <w:r w:rsidRPr="005A19BF">
          <w:rPr>
            <w:color w:val="000000"/>
            <w:sz w:val="22"/>
            <w:szCs w:val="22"/>
          </w:rPr>
          <w:t>37(8</w:t>
        </w:r>
      </w:hyperlink>
      <w:r w:rsidRPr="005A19BF">
        <w:rPr>
          <w:color w:val="000000"/>
          <w:sz w:val="22"/>
          <w:szCs w:val="22"/>
        </w:rPr>
        <w:t>), 1898-1912.</w:t>
      </w:r>
    </w:p>
    <w:p w14:paraId="198866A0" w14:textId="77777777" w:rsidR="007067FA" w:rsidRPr="005A19BF" w:rsidRDefault="007067FA" w:rsidP="007067FA">
      <w:pPr>
        <w:spacing w:line="360" w:lineRule="auto"/>
        <w:ind w:firstLine="0"/>
        <w:rPr>
          <w:sz w:val="22"/>
          <w:szCs w:val="22"/>
        </w:rPr>
      </w:pPr>
      <w:r w:rsidRPr="005A19BF">
        <w:rPr>
          <w:sz w:val="22"/>
          <w:szCs w:val="22"/>
        </w:rPr>
        <w:t xml:space="preserve">Robertshaw, P., Rasoarifetra, B., Wood, M., Melchiorre, E., Popelka-Filcoff, R. S., Glascock, M. D. (2006). Chemical Analysis of Glass Beads from Madagascar, </w:t>
      </w:r>
      <w:r w:rsidRPr="005A19BF">
        <w:rPr>
          <w:i/>
          <w:sz w:val="22"/>
          <w:szCs w:val="22"/>
        </w:rPr>
        <w:t>Journal of African Archaeology</w:t>
      </w:r>
      <w:r w:rsidRPr="005A19BF">
        <w:rPr>
          <w:sz w:val="22"/>
          <w:szCs w:val="22"/>
        </w:rPr>
        <w:t>, 4, 91-109.</w:t>
      </w:r>
    </w:p>
    <w:p w14:paraId="20D5CAF7" w14:textId="77777777" w:rsidR="007067FA" w:rsidRPr="005A19BF" w:rsidRDefault="007067FA" w:rsidP="007067FA">
      <w:pPr>
        <w:widowControl w:val="0"/>
        <w:tabs>
          <w:tab w:val="left" w:pos="-284"/>
        </w:tabs>
        <w:spacing w:line="360" w:lineRule="auto"/>
        <w:ind w:firstLine="0"/>
        <w:rPr>
          <w:sz w:val="22"/>
          <w:szCs w:val="22"/>
        </w:rPr>
      </w:pPr>
      <w:r w:rsidRPr="005A19BF">
        <w:rPr>
          <w:sz w:val="22"/>
          <w:szCs w:val="22"/>
        </w:rPr>
        <w:lastRenderedPageBreak/>
        <w:t xml:space="preserve">Seman, S., Dussubieux, L., Cloquet, C., Pryce, T.O. (2021). Strontium isotope analysis in ancient glass from South Asia using portable laser ablation sampling. </w:t>
      </w:r>
      <w:r w:rsidRPr="005A19BF">
        <w:rPr>
          <w:i/>
          <w:iCs/>
          <w:sz w:val="22"/>
          <w:szCs w:val="22"/>
        </w:rPr>
        <w:t>Archaeometry,</w:t>
      </w:r>
      <w:r w:rsidRPr="005A19BF">
        <w:rPr>
          <w:sz w:val="22"/>
          <w:szCs w:val="22"/>
        </w:rPr>
        <w:t xml:space="preserve"> 63(1), 88-104.</w:t>
      </w:r>
    </w:p>
    <w:p w14:paraId="44D81A1B" w14:textId="77777777" w:rsidR="007067FA" w:rsidRPr="005A19BF" w:rsidRDefault="007067FA" w:rsidP="007067FA">
      <w:pPr>
        <w:widowControl w:val="0"/>
        <w:tabs>
          <w:tab w:val="left" w:pos="-284"/>
        </w:tabs>
        <w:spacing w:line="360" w:lineRule="auto"/>
        <w:ind w:firstLine="0"/>
        <w:rPr>
          <w:sz w:val="22"/>
          <w:szCs w:val="22"/>
        </w:rPr>
      </w:pPr>
      <w:r w:rsidRPr="005A19BF">
        <w:rPr>
          <w:sz w:val="22"/>
          <w:szCs w:val="22"/>
        </w:rPr>
        <w:t xml:space="preserve">Siu, I., Henderson, J., Qin, D., Ding, Y., Cui, J., Ma, H. (2020). New light on plant ash glass found in Africa: Evidence for Indian Ocean Silk Road trade using major, minor, trace element and lead isotope analysis of glass from the 15th—16th century AD from Malindi and Mambrui, Kenya. </w:t>
      </w:r>
      <w:r w:rsidRPr="005A19BF">
        <w:rPr>
          <w:i/>
          <w:iCs/>
          <w:sz w:val="22"/>
          <w:szCs w:val="22"/>
        </w:rPr>
        <w:t>PLOS ONE,</w:t>
      </w:r>
      <w:r w:rsidRPr="005A19BF">
        <w:rPr>
          <w:sz w:val="22"/>
          <w:szCs w:val="22"/>
        </w:rPr>
        <w:t xml:space="preserve"> 15(8), e0237612.</w:t>
      </w:r>
      <w:hyperlink r:id="rId20">
        <w:r w:rsidRPr="005A19BF">
          <w:rPr>
            <w:sz w:val="22"/>
            <w:szCs w:val="22"/>
          </w:rPr>
          <w:t xml:space="preserve"> https://doi.org/10.1371/journal.pone.0237612</w:t>
        </w:r>
      </w:hyperlink>
      <w:r w:rsidRPr="005A19BF">
        <w:rPr>
          <w:sz w:val="22"/>
          <w:szCs w:val="22"/>
        </w:rPr>
        <w:t>.</w:t>
      </w:r>
    </w:p>
    <w:p w14:paraId="316E5660" w14:textId="77777777" w:rsidR="007067FA" w:rsidRPr="005A19BF" w:rsidRDefault="007067FA" w:rsidP="007067FA">
      <w:pPr>
        <w:widowControl w:val="0"/>
        <w:tabs>
          <w:tab w:val="left" w:pos="0"/>
        </w:tabs>
        <w:spacing w:line="360" w:lineRule="auto"/>
        <w:ind w:firstLine="0"/>
        <w:rPr>
          <w:sz w:val="22"/>
          <w:szCs w:val="22"/>
        </w:rPr>
      </w:pPr>
      <w:r w:rsidRPr="005A19BF">
        <w:rPr>
          <w:sz w:val="22"/>
          <w:szCs w:val="22"/>
        </w:rPr>
        <w:t xml:space="preserve">Trivedi, M., Dussubieux, L, </w:t>
      </w:r>
      <w:r w:rsidRPr="005A19BF">
        <w:rPr>
          <w:sz w:val="22"/>
          <w:szCs w:val="22"/>
          <w:highlight w:val="yellow"/>
        </w:rPr>
        <w:t>Submitted</w:t>
      </w:r>
      <w:r w:rsidRPr="005A19BF">
        <w:rPr>
          <w:sz w:val="22"/>
          <w:szCs w:val="22"/>
        </w:rPr>
        <w:t xml:space="preserve">, Mineral Soda Alumina Glass Revisited: Compositional Diversity and Problems of Supply, Scale and Use. </w:t>
      </w:r>
      <w:r w:rsidRPr="005A19BF">
        <w:rPr>
          <w:i/>
          <w:iCs/>
          <w:sz w:val="22"/>
          <w:szCs w:val="22"/>
        </w:rPr>
        <w:t>Journal of Archaeological Science</w:t>
      </w:r>
      <w:r w:rsidRPr="005A19BF">
        <w:rPr>
          <w:sz w:val="22"/>
          <w:szCs w:val="22"/>
        </w:rPr>
        <w:t>.</w:t>
      </w:r>
    </w:p>
    <w:p w14:paraId="70F46F2C" w14:textId="77777777" w:rsidR="007067FA" w:rsidRPr="005A19BF" w:rsidRDefault="007067FA" w:rsidP="007067FA">
      <w:pPr>
        <w:pStyle w:val="Objective"/>
        <w:spacing w:line="360" w:lineRule="auto"/>
        <w:rPr>
          <w:color w:val="000000"/>
          <w:sz w:val="22"/>
          <w:szCs w:val="22"/>
        </w:rPr>
      </w:pPr>
      <w:r w:rsidRPr="005A19BF">
        <w:rPr>
          <w:color w:val="000000"/>
          <w:sz w:val="22"/>
          <w:szCs w:val="22"/>
        </w:rPr>
        <w:t xml:space="preserve">Wood, M., (2002). </w:t>
      </w:r>
      <w:r w:rsidRPr="005A19BF">
        <w:rPr>
          <w:iCs/>
          <w:color w:val="000000"/>
          <w:sz w:val="22"/>
          <w:szCs w:val="22"/>
        </w:rPr>
        <w:t>The Glass Beads of Kaole</w:t>
      </w:r>
      <w:r w:rsidRPr="005A19BF">
        <w:rPr>
          <w:color w:val="000000"/>
          <w:sz w:val="22"/>
          <w:szCs w:val="22"/>
        </w:rPr>
        <w:t xml:space="preserve">. In F. Chami, G. Pwiti &amp; C. Radimilahy (Eds.), </w:t>
      </w:r>
      <w:r w:rsidRPr="005A19BF">
        <w:rPr>
          <w:i/>
          <w:color w:val="000000"/>
          <w:sz w:val="22"/>
          <w:szCs w:val="22"/>
        </w:rPr>
        <w:t>Southern Africa and the Swahili World</w:t>
      </w:r>
      <w:r w:rsidRPr="005A19BF">
        <w:rPr>
          <w:color w:val="000000"/>
          <w:sz w:val="22"/>
          <w:szCs w:val="22"/>
        </w:rPr>
        <w:t xml:space="preserve"> (pp. 50-65). Studies in the African Past </w:t>
      </w:r>
      <w:r w:rsidRPr="005A19BF">
        <w:rPr>
          <w:b/>
          <w:color w:val="000000"/>
          <w:sz w:val="22"/>
          <w:szCs w:val="22"/>
        </w:rPr>
        <w:t>2</w:t>
      </w:r>
      <w:r w:rsidRPr="005A19BF">
        <w:rPr>
          <w:color w:val="000000"/>
          <w:sz w:val="22"/>
          <w:szCs w:val="22"/>
        </w:rPr>
        <w:t>. Dar-es-Salaam: University Press.</w:t>
      </w:r>
    </w:p>
    <w:p w14:paraId="6C59E411" w14:textId="77777777" w:rsidR="007067FA" w:rsidRPr="005A19BF" w:rsidRDefault="007067FA" w:rsidP="007067FA">
      <w:pPr>
        <w:spacing w:line="360" w:lineRule="auto"/>
        <w:ind w:firstLine="0"/>
        <w:rPr>
          <w:sz w:val="22"/>
          <w:szCs w:val="22"/>
        </w:rPr>
      </w:pPr>
      <w:r w:rsidRPr="005A19BF">
        <w:rPr>
          <w:sz w:val="22"/>
          <w:szCs w:val="22"/>
        </w:rPr>
        <w:t xml:space="preserve">Wood, M. (2011). A glass bead sequence for southern Africa from the 8th to the 16th century AD. </w:t>
      </w:r>
      <w:r w:rsidRPr="005A19BF">
        <w:rPr>
          <w:i/>
          <w:iCs/>
          <w:sz w:val="22"/>
          <w:szCs w:val="22"/>
        </w:rPr>
        <w:t>Journal of African Archaeology</w:t>
      </w:r>
      <w:r w:rsidRPr="005A19BF">
        <w:rPr>
          <w:sz w:val="22"/>
          <w:szCs w:val="22"/>
        </w:rPr>
        <w:t xml:space="preserve"> 9(1), 67–84.</w:t>
      </w:r>
    </w:p>
    <w:p w14:paraId="4F8F4E65" w14:textId="77777777" w:rsidR="007067FA" w:rsidRPr="005A19BF" w:rsidRDefault="007067FA" w:rsidP="007067FA">
      <w:pPr>
        <w:spacing w:line="360" w:lineRule="auto"/>
        <w:ind w:firstLine="0"/>
        <w:rPr>
          <w:sz w:val="22"/>
          <w:szCs w:val="22"/>
        </w:rPr>
      </w:pPr>
      <w:r w:rsidRPr="005A19BF">
        <w:rPr>
          <w:sz w:val="22"/>
          <w:szCs w:val="22"/>
        </w:rPr>
        <w:t>Wood, M. (2015). Divergent patterns in Indian Ocean trade to East Africa and southern Africa between the 7th and 17th centuries CE: The glass bead evidence, </w:t>
      </w:r>
      <w:r w:rsidRPr="005A19BF">
        <w:rPr>
          <w:i/>
          <w:iCs/>
          <w:sz w:val="22"/>
          <w:szCs w:val="22"/>
        </w:rPr>
        <w:t>Afriques</w:t>
      </w:r>
      <w:r w:rsidRPr="005A19BF">
        <w:rPr>
          <w:sz w:val="22"/>
          <w:szCs w:val="22"/>
        </w:rPr>
        <w:t xml:space="preserve">[En ligne], 06 | 2015, mis en ligne le 21 décembre 2015. URL : http://afriques.revues.org/1782 ; DOI : 10.4000/afriques.1782      [Link to article: </w:t>
      </w:r>
      <w:hyperlink r:id="rId21" w:anchor="tocto3n9" w:history="1">
        <w:r w:rsidRPr="005A19BF">
          <w:rPr>
            <w:rStyle w:val="Hyperlink"/>
            <w:sz w:val="22"/>
            <w:szCs w:val="22"/>
          </w:rPr>
          <w:t>http://afriques.revues.org/1782#tocto3n9</w:t>
        </w:r>
      </w:hyperlink>
      <w:r w:rsidRPr="005A19BF">
        <w:rPr>
          <w:sz w:val="22"/>
          <w:szCs w:val="22"/>
        </w:rPr>
        <w:t xml:space="preserve"> ]</w:t>
      </w:r>
    </w:p>
    <w:p w14:paraId="47BF5A06" w14:textId="77777777" w:rsidR="007067FA" w:rsidRPr="005A19BF" w:rsidRDefault="007067FA" w:rsidP="007067FA">
      <w:pPr>
        <w:spacing w:line="360" w:lineRule="auto"/>
        <w:ind w:firstLine="0"/>
        <w:rPr>
          <w:sz w:val="22"/>
          <w:szCs w:val="22"/>
        </w:rPr>
      </w:pPr>
      <w:r w:rsidRPr="005A19BF">
        <w:rPr>
          <w:sz w:val="22"/>
          <w:szCs w:val="22"/>
        </w:rPr>
        <w:t xml:space="preserve">Wood, M. (2017). Glass beads and Indian Ocean Trade. In S. Wynne-Jones &amp; A. LaViolette (Eds.), </w:t>
      </w:r>
      <w:r w:rsidRPr="005A19BF">
        <w:rPr>
          <w:i/>
          <w:iCs/>
          <w:sz w:val="22"/>
          <w:szCs w:val="22"/>
        </w:rPr>
        <w:t>The Swahili World</w:t>
      </w:r>
      <w:r w:rsidRPr="005A19BF">
        <w:rPr>
          <w:sz w:val="22"/>
          <w:szCs w:val="22"/>
        </w:rPr>
        <w:t xml:space="preserve"> (pp. 458-471). London &amp; New York: Routledge.</w:t>
      </w:r>
    </w:p>
    <w:p w14:paraId="12ED7026" w14:textId="77777777" w:rsidR="007067FA" w:rsidRPr="005A19BF" w:rsidRDefault="007067FA" w:rsidP="007067FA">
      <w:pPr>
        <w:spacing w:line="360" w:lineRule="auto"/>
        <w:ind w:firstLine="0"/>
        <w:rPr>
          <w:rFonts w:eastAsia="Brill-Roman"/>
          <w:sz w:val="22"/>
          <w:szCs w:val="22"/>
        </w:rPr>
      </w:pPr>
      <w:r w:rsidRPr="005A19BF">
        <w:rPr>
          <w:rFonts w:eastAsia="Brill-Roman"/>
          <w:sz w:val="22"/>
          <w:szCs w:val="22"/>
        </w:rPr>
        <w:t xml:space="preserve">Wood, M. (2018). How Small the World. In: A. Ekblom, C. Isendahl, &amp; K.J. Lindholm (Eds.), </w:t>
      </w:r>
      <w:r w:rsidRPr="005A19BF">
        <w:rPr>
          <w:rFonts w:eastAsia="Brill-Roman"/>
          <w:i/>
          <w:iCs/>
          <w:sz w:val="22"/>
          <w:szCs w:val="22"/>
        </w:rPr>
        <w:t>The Resilience of Heritage: Cultivating a Future of the Past. Essays in Honour of Professor Paul J.J. Sinclair</w:t>
      </w:r>
      <w:r w:rsidRPr="005A19BF">
        <w:rPr>
          <w:rFonts w:eastAsia="Brill-Roman"/>
          <w:sz w:val="22"/>
          <w:szCs w:val="22"/>
        </w:rPr>
        <w:t xml:space="preserve"> (pp. 307-322). Uppsala: Uppsala University. </w:t>
      </w:r>
    </w:p>
    <w:p w14:paraId="39F41EB9" w14:textId="77777777" w:rsidR="007067FA" w:rsidRPr="005A19BF" w:rsidRDefault="007067FA" w:rsidP="002A7D31">
      <w:pPr>
        <w:pStyle w:val="BodyText"/>
        <w:ind w:firstLine="0"/>
        <w:rPr>
          <w:sz w:val="22"/>
          <w:szCs w:val="22"/>
        </w:rPr>
      </w:pPr>
    </w:p>
    <w:p w14:paraId="654B6C88" w14:textId="77777777" w:rsidR="007067FA" w:rsidRPr="005A19BF" w:rsidRDefault="007067FA" w:rsidP="007067FA">
      <w:pPr>
        <w:spacing w:line="360" w:lineRule="auto"/>
        <w:ind w:firstLine="0"/>
        <w:rPr>
          <w:sz w:val="22"/>
          <w:szCs w:val="22"/>
        </w:rPr>
      </w:pPr>
      <w:r w:rsidRPr="005A19BF">
        <w:rPr>
          <w:sz w:val="22"/>
          <w:szCs w:val="22"/>
        </w:rPr>
        <w:t xml:space="preserve">Wood, M., Dussubieux, L. Robertshaw, P. (2012). Glass finds from Chibuene, a 6th to 17th century AD port in southern Mozambique. </w:t>
      </w:r>
      <w:r w:rsidRPr="005A19BF">
        <w:rPr>
          <w:i/>
          <w:iCs/>
          <w:sz w:val="22"/>
          <w:szCs w:val="22"/>
        </w:rPr>
        <w:t>South African Archaeological Bulletin</w:t>
      </w:r>
      <w:r w:rsidRPr="005A19BF">
        <w:rPr>
          <w:sz w:val="22"/>
          <w:szCs w:val="22"/>
        </w:rPr>
        <w:t>, 67(195), 59-74.</w:t>
      </w:r>
    </w:p>
    <w:p w14:paraId="198F88A2" w14:textId="77777777" w:rsidR="007067FA" w:rsidRPr="005A19BF" w:rsidRDefault="007067FA" w:rsidP="007067FA">
      <w:pPr>
        <w:widowControl w:val="0"/>
        <w:tabs>
          <w:tab w:val="left" w:pos="0"/>
        </w:tabs>
        <w:spacing w:line="360" w:lineRule="auto"/>
        <w:ind w:firstLine="0"/>
        <w:rPr>
          <w:color w:val="222222"/>
          <w:sz w:val="22"/>
          <w:szCs w:val="22"/>
          <w:shd w:val="clear" w:color="auto" w:fill="FFFFFF"/>
        </w:rPr>
      </w:pPr>
      <w:r w:rsidRPr="005A19BF">
        <w:rPr>
          <w:color w:val="222222"/>
          <w:sz w:val="22"/>
          <w:szCs w:val="22"/>
          <w:shd w:val="clear" w:color="auto" w:fill="FFFFFF"/>
        </w:rPr>
        <w:t>Wood, M., Panighello, S., Orsega, E.F., Robertshaw, P., van Elteren, J.T., Crowther, A., Horton, M., Boivin, N. (2017). Zanzibar and Indian Ocean trade in the first millennium CE: the glass bead evidence. </w:t>
      </w:r>
      <w:r w:rsidRPr="005A19BF">
        <w:rPr>
          <w:i/>
          <w:iCs/>
          <w:color w:val="222222"/>
          <w:sz w:val="22"/>
          <w:szCs w:val="22"/>
          <w:shd w:val="clear" w:color="auto" w:fill="FFFFFF"/>
        </w:rPr>
        <w:t>Archaeological and Anthropological Sciences</w:t>
      </w:r>
      <w:r w:rsidRPr="005A19BF">
        <w:rPr>
          <w:color w:val="222222"/>
          <w:sz w:val="22"/>
          <w:szCs w:val="22"/>
          <w:shd w:val="clear" w:color="auto" w:fill="FFFFFF"/>
        </w:rPr>
        <w:t>, </w:t>
      </w:r>
      <w:r w:rsidRPr="005A19BF">
        <w:rPr>
          <w:i/>
          <w:iCs/>
          <w:color w:val="222222"/>
          <w:sz w:val="22"/>
          <w:szCs w:val="22"/>
          <w:shd w:val="clear" w:color="auto" w:fill="FFFFFF"/>
        </w:rPr>
        <w:t>9</w:t>
      </w:r>
      <w:r w:rsidRPr="005A19BF">
        <w:rPr>
          <w:color w:val="222222"/>
          <w:sz w:val="22"/>
          <w:szCs w:val="22"/>
          <w:shd w:val="clear" w:color="auto" w:fill="FFFFFF"/>
        </w:rPr>
        <w:t>(5), 879-901.</w:t>
      </w:r>
    </w:p>
    <w:p w14:paraId="32795F8E" w14:textId="77777777" w:rsidR="007067FA" w:rsidRPr="005A19BF" w:rsidRDefault="007067FA" w:rsidP="007067FA">
      <w:pPr>
        <w:spacing w:line="360" w:lineRule="auto"/>
        <w:ind w:firstLine="0"/>
        <w:rPr>
          <w:sz w:val="22"/>
          <w:szCs w:val="22"/>
        </w:rPr>
      </w:pPr>
      <w:r w:rsidRPr="005A19BF">
        <w:rPr>
          <w:sz w:val="22"/>
          <w:szCs w:val="22"/>
        </w:rPr>
        <w:t xml:space="preserve">Wood, M., Dussubieux, L., Trivedi, M., Pauly, M., </w:t>
      </w:r>
      <w:r w:rsidRPr="005A19BF">
        <w:rPr>
          <w:sz w:val="22"/>
          <w:szCs w:val="22"/>
          <w:highlight w:val="yellow"/>
        </w:rPr>
        <w:t>submitted,</w:t>
      </w:r>
      <w:r w:rsidRPr="005A19BF">
        <w:rPr>
          <w:sz w:val="22"/>
          <w:szCs w:val="22"/>
        </w:rPr>
        <w:t xml:space="preserve"> Morphology and elemental composition: provenancing glass beads from 12</w:t>
      </w:r>
      <w:r w:rsidRPr="005A19BF">
        <w:rPr>
          <w:sz w:val="22"/>
          <w:szCs w:val="22"/>
          <w:vertAlign w:val="superscript"/>
        </w:rPr>
        <w:t>th</w:t>
      </w:r>
      <w:r w:rsidRPr="005A19BF">
        <w:rPr>
          <w:sz w:val="22"/>
          <w:szCs w:val="22"/>
        </w:rPr>
        <w:t xml:space="preserve"> – 13</w:t>
      </w:r>
      <w:r w:rsidRPr="005A19BF">
        <w:rPr>
          <w:sz w:val="22"/>
          <w:szCs w:val="22"/>
          <w:vertAlign w:val="superscript"/>
        </w:rPr>
        <w:t>th</w:t>
      </w:r>
      <w:r w:rsidRPr="005A19BF">
        <w:rPr>
          <w:sz w:val="22"/>
          <w:szCs w:val="22"/>
        </w:rPr>
        <w:t xml:space="preserve"> century Mayotte, in L. Dussubieux, &amp; H. Walder (Eds.), </w:t>
      </w:r>
      <w:r w:rsidRPr="005A19BF">
        <w:rPr>
          <w:i/>
          <w:iCs/>
          <w:sz w:val="22"/>
          <w:szCs w:val="22"/>
        </w:rPr>
        <w:t xml:space="preserve">Glass </w:t>
      </w:r>
      <w:r w:rsidRPr="005A19BF">
        <w:rPr>
          <w:i/>
          <w:iCs/>
          <w:sz w:val="22"/>
          <w:szCs w:val="22"/>
        </w:rPr>
        <w:lastRenderedPageBreak/>
        <w:t>Bead Technology, Chronology, and Exchange: LA-ICP-MS Glass Compositions from the Field Museum's Elemental Analysis Facility</w:t>
      </w:r>
      <w:r w:rsidRPr="005A19BF">
        <w:rPr>
          <w:sz w:val="22"/>
          <w:szCs w:val="22"/>
        </w:rPr>
        <w:t xml:space="preserve">, Studies in Archaeological Sciences, Leuven University Press. </w:t>
      </w:r>
    </w:p>
    <w:p w14:paraId="000001E7" w14:textId="35461F2D" w:rsidR="00787935" w:rsidRDefault="00787935" w:rsidP="004764BE">
      <w:pPr>
        <w:spacing w:line="360" w:lineRule="auto"/>
        <w:ind w:firstLine="0"/>
        <w:rPr>
          <w:sz w:val="22"/>
          <w:szCs w:val="22"/>
        </w:rPr>
      </w:pPr>
    </w:p>
    <w:p w14:paraId="5E26C9BA" w14:textId="77777777" w:rsidR="000953EF" w:rsidRDefault="000953EF" w:rsidP="004764BE">
      <w:pPr>
        <w:spacing w:line="360" w:lineRule="auto"/>
        <w:ind w:firstLine="0"/>
        <w:rPr>
          <w:sz w:val="22"/>
          <w:szCs w:val="22"/>
        </w:rPr>
      </w:pPr>
    </w:p>
    <w:p w14:paraId="000001E8" w14:textId="67EFE9B1" w:rsidR="00787935" w:rsidRPr="007067FA" w:rsidRDefault="00A50D47">
      <w:pPr>
        <w:pStyle w:val="Heading2"/>
        <w:spacing w:line="360" w:lineRule="auto"/>
        <w:ind w:firstLine="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Captions for </w:t>
      </w:r>
      <w:r w:rsidR="00130967" w:rsidRPr="007067FA">
        <w:rPr>
          <w:rFonts w:ascii="Times New Roman" w:eastAsia="Times New Roman" w:hAnsi="Times New Roman" w:cs="Times New Roman"/>
          <w:b/>
          <w:bCs/>
          <w:color w:val="000000"/>
          <w:sz w:val="22"/>
          <w:szCs w:val="22"/>
        </w:rPr>
        <w:t>Figures and Tables</w:t>
      </w:r>
    </w:p>
    <w:p w14:paraId="000001E9" w14:textId="77777777" w:rsidR="00787935" w:rsidRDefault="00787935">
      <w:pPr>
        <w:spacing w:line="360" w:lineRule="auto"/>
        <w:ind w:firstLine="0"/>
        <w:rPr>
          <w:sz w:val="22"/>
          <w:szCs w:val="22"/>
        </w:rPr>
      </w:pPr>
    </w:p>
    <w:p w14:paraId="000001EA" w14:textId="78DF7A5F"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1</w:t>
      </w:r>
      <w:r w:rsidR="00130967">
        <w:rPr>
          <w:sz w:val="22"/>
          <w:szCs w:val="22"/>
        </w:rPr>
        <w:t xml:space="preserve"> Kilwa archipelago</w:t>
      </w:r>
    </w:p>
    <w:p w14:paraId="000001EB" w14:textId="30668A38"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 xml:space="preserve">2 </w:t>
      </w:r>
      <w:r w:rsidR="00130967">
        <w:rPr>
          <w:sz w:val="22"/>
          <w:szCs w:val="22"/>
        </w:rPr>
        <w:t>Songo Mnara</w:t>
      </w:r>
    </w:p>
    <w:p w14:paraId="000001EC" w14:textId="68D15BFC"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3</w:t>
      </w:r>
      <w:r w:rsidR="00130967">
        <w:rPr>
          <w:sz w:val="22"/>
          <w:szCs w:val="22"/>
        </w:rPr>
        <w:t xml:space="preserve"> Scatterplot for PC1 vs PC2 calculated for the m-Na-Al glass samples</w:t>
      </w:r>
    </w:p>
    <w:p w14:paraId="000001ED" w14:textId="42C2C3FD"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4</w:t>
      </w:r>
      <w:r w:rsidR="00130967">
        <w:rPr>
          <w:sz w:val="22"/>
          <w:szCs w:val="22"/>
        </w:rPr>
        <w:t xml:space="preserve"> Concentrations of U and Hf in the m-Na-Al and v-Na-Al glass samples from Songo Mnara.</w:t>
      </w:r>
    </w:p>
    <w:p w14:paraId="000001EE" w14:textId="44E59AE6"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5</w:t>
      </w:r>
      <w:r w:rsidR="00130967">
        <w:rPr>
          <w:sz w:val="22"/>
          <w:szCs w:val="22"/>
        </w:rPr>
        <w:t xml:space="preserve"> Bi-plot for the Al2O3 and Zr concentrations of MO and Z bead series (Robertshaw et al. 2010) and of the v-Na-Al glass beads from Songo Mnara.</w:t>
      </w:r>
    </w:p>
    <w:p w14:paraId="000001EF" w14:textId="3774492A"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6</w:t>
      </w:r>
      <w:r w:rsidR="00130967">
        <w:rPr>
          <w:sz w:val="22"/>
          <w:szCs w:val="22"/>
        </w:rPr>
        <w:t xml:space="preserve"> Reduced concentrations of soda and potash in the high lead glass beads.</w:t>
      </w:r>
    </w:p>
    <w:p w14:paraId="000001F0" w14:textId="226BCE84"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7</w:t>
      </w:r>
      <w:r w:rsidR="00130967">
        <w:rPr>
          <w:sz w:val="22"/>
          <w:szCs w:val="22"/>
        </w:rPr>
        <w:t xml:space="preserve"> Li vs Rb concentrations in beads from Singapore (Dussubieux, 2010), the Philippines (unpublished data) and Songo Mnara.</w:t>
      </w:r>
    </w:p>
    <w:p w14:paraId="1D057FAA" w14:textId="77777777" w:rsidR="008B001F" w:rsidRPr="001E121D" w:rsidRDefault="008B001F" w:rsidP="008B001F">
      <w:pPr>
        <w:spacing w:after="120" w:line="360" w:lineRule="auto"/>
        <w:ind w:firstLine="0"/>
      </w:pPr>
      <w:r w:rsidRPr="008A11DA">
        <w:rPr>
          <w:b/>
          <w:bCs/>
          <w:color w:val="000000"/>
        </w:rPr>
        <w:t>Fig.</w:t>
      </w:r>
      <w:r w:rsidRPr="008A11DA">
        <w:rPr>
          <w:color w:val="000000"/>
        </w:rPr>
        <w:t xml:space="preserve"> 8a and b  Reduced Al</w:t>
      </w:r>
      <w:r w:rsidRPr="008A11DA">
        <w:rPr>
          <w:color w:val="000000"/>
          <w:vertAlign w:val="subscript"/>
        </w:rPr>
        <w:t>2</w:t>
      </w:r>
      <w:r w:rsidRPr="008A11DA">
        <w:rPr>
          <w:color w:val="000000"/>
        </w:rPr>
        <w:t>O</w:t>
      </w:r>
      <w:r w:rsidRPr="008A11DA">
        <w:rPr>
          <w:color w:val="000000"/>
          <w:vertAlign w:val="subscript"/>
        </w:rPr>
        <w:t>3</w:t>
      </w:r>
      <w:r w:rsidRPr="008A11DA">
        <w:rPr>
          <w:color w:val="000000"/>
        </w:rPr>
        <w:t xml:space="preserve"> vs CaO (a) and MgO vs K</w:t>
      </w:r>
      <w:r w:rsidRPr="008A11DA">
        <w:rPr>
          <w:color w:val="000000"/>
          <w:vertAlign w:val="subscript"/>
        </w:rPr>
        <w:t>2</w:t>
      </w:r>
      <w:r w:rsidRPr="008A11DA">
        <w:rPr>
          <w:color w:val="000000"/>
        </w:rPr>
        <w:t xml:space="preserve">O (b) for all the samples in the v-Na-Ca group with the European and non-European samples separated </w:t>
      </w:r>
    </w:p>
    <w:p w14:paraId="000001F2" w14:textId="56F6C3A8" w:rsidR="00787935" w:rsidRDefault="0047786A">
      <w:pPr>
        <w:spacing w:line="360" w:lineRule="auto"/>
        <w:ind w:firstLine="0"/>
        <w:rPr>
          <w:sz w:val="22"/>
          <w:szCs w:val="22"/>
        </w:rPr>
      </w:pPr>
      <w:r w:rsidRPr="0047786A">
        <w:rPr>
          <w:b/>
          <w:bCs/>
          <w:sz w:val="22"/>
          <w:szCs w:val="22"/>
        </w:rPr>
        <w:t>Fig.</w:t>
      </w:r>
      <w:r w:rsidR="00130967">
        <w:rPr>
          <w:sz w:val="22"/>
          <w:szCs w:val="22"/>
        </w:rPr>
        <w:t xml:space="preserve"> </w:t>
      </w:r>
      <w:r w:rsidR="00130967" w:rsidRPr="007067FA">
        <w:rPr>
          <w:b/>
          <w:bCs/>
          <w:sz w:val="22"/>
          <w:szCs w:val="22"/>
        </w:rPr>
        <w:t>9</w:t>
      </w:r>
      <w:r w:rsidR="00130967">
        <w:rPr>
          <w:sz w:val="22"/>
          <w:szCs w:val="22"/>
        </w:rPr>
        <w:t xml:space="preserve"> Alumina vs titanium for the v-Na-Ca (non-European) glass samples and the v-Na-Al glass samples.</w:t>
      </w:r>
    </w:p>
    <w:p w14:paraId="000001F3" w14:textId="53BCF1E0" w:rsidR="00787935" w:rsidRDefault="00130967">
      <w:pPr>
        <w:spacing w:after="0" w:line="360" w:lineRule="auto"/>
        <w:ind w:firstLine="0"/>
        <w:rPr>
          <w:sz w:val="22"/>
          <w:szCs w:val="22"/>
        </w:rPr>
      </w:pPr>
      <w:r w:rsidRPr="007067FA">
        <w:rPr>
          <w:b/>
          <w:bCs/>
          <w:sz w:val="22"/>
          <w:szCs w:val="22"/>
        </w:rPr>
        <w:t>Table 1</w:t>
      </w:r>
      <w:r>
        <w:rPr>
          <w:sz w:val="22"/>
          <w:szCs w:val="22"/>
        </w:rPr>
        <w:t xml:space="preserve">  Summary of glass composition groups in Songo Mnara bead assemblage, based on LA-ICP-MS analysis</w:t>
      </w:r>
    </w:p>
    <w:p w14:paraId="000001F4" w14:textId="12980328" w:rsidR="00787935" w:rsidRDefault="00130967">
      <w:pPr>
        <w:spacing w:after="0" w:line="360" w:lineRule="auto"/>
        <w:ind w:right="-28" w:firstLine="0"/>
        <w:rPr>
          <w:color w:val="000000"/>
          <w:sz w:val="22"/>
          <w:szCs w:val="22"/>
        </w:rPr>
      </w:pPr>
      <w:r w:rsidRPr="007067FA">
        <w:rPr>
          <w:b/>
          <w:bCs/>
          <w:color w:val="000000"/>
          <w:sz w:val="22"/>
          <w:szCs w:val="22"/>
        </w:rPr>
        <w:t xml:space="preserve">Table </w:t>
      </w:r>
      <w:r w:rsidRPr="007067FA">
        <w:rPr>
          <w:b/>
          <w:bCs/>
          <w:sz w:val="22"/>
          <w:szCs w:val="22"/>
        </w:rPr>
        <w:t>2</w:t>
      </w:r>
      <w:r>
        <w:rPr>
          <w:color w:val="000000"/>
          <w:sz w:val="22"/>
          <w:szCs w:val="22"/>
        </w:rPr>
        <w:t xml:space="preserve"> Average concentrations of 7 glass constituents that are key to separate m-Na-Al glass 1 to 4 and 6 to 12. The relative standard deviations are indicated in italics. Group 5 is unrelated to the Indian Ocean so is not included here.</w:t>
      </w:r>
    </w:p>
    <w:p w14:paraId="000001F5" w14:textId="6CBDD4C5" w:rsidR="00787935" w:rsidRDefault="00130967">
      <w:pPr>
        <w:spacing w:line="360" w:lineRule="auto"/>
        <w:ind w:firstLine="0"/>
        <w:rPr>
          <w:sz w:val="22"/>
          <w:szCs w:val="22"/>
        </w:rPr>
      </w:pPr>
      <w:r w:rsidRPr="007067FA">
        <w:rPr>
          <w:b/>
          <w:bCs/>
          <w:sz w:val="22"/>
          <w:szCs w:val="22"/>
        </w:rPr>
        <w:t>Table 3</w:t>
      </w:r>
      <w:r>
        <w:rPr>
          <w:sz w:val="22"/>
          <w:szCs w:val="22"/>
        </w:rPr>
        <w:t xml:space="preserve">  Sites in eastern Africa that have produced coil-wound Chinese beads</w:t>
      </w:r>
    </w:p>
    <w:p w14:paraId="000001F6" w14:textId="49986F18" w:rsidR="00787935" w:rsidRDefault="00130967">
      <w:pPr>
        <w:spacing w:line="360" w:lineRule="auto"/>
        <w:ind w:firstLine="0"/>
        <w:rPr>
          <w:sz w:val="22"/>
          <w:szCs w:val="22"/>
        </w:rPr>
      </w:pPr>
      <w:r w:rsidRPr="007067FA">
        <w:rPr>
          <w:b/>
          <w:bCs/>
          <w:sz w:val="22"/>
          <w:szCs w:val="22"/>
        </w:rPr>
        <w:t>Table 4</w:t>
      </w:r>
      <w:r>
        <w:rPr>
          <w:sz w:val="22"/>
          <w:szCs w:val="22"/>
        </w:rPr>
        <w:t xml:space="preserve"> Songo Mnara folded beads by location, context and quality of the beads with #1 being the best and 5 the poorest.</w:t>
      </w:r>
    </w:p>
    <w:p w14:paraId="000001F7" w14:textId="77777777" w:rsidR="00787935" w:rsidRDefault="00787935">
      <w:pPr>
        <w:spacing w:line="360" w:lineRule="auto"/>
        <w:ind w:firstLine="0"/>
        <w:rPr>
          <w:sz w:val="22"/>
          <w:szCs w:val="22"/>
        </w:rPr>
      </w:pPr>
    </w:p>
    <w:p w14:paraId="000001F8" w14:textId="77777777" w:rsidR="00787935" w:rsidRPr="00A50D47" w:rsidRDefault="00130967">
      <w:pPr>
        <w:spacing w:line="360" w:lineRule="auto"/>
        <w:ind w:firstLine="0"/>
        <w:rPr>
          <w:b/>
          <w:bCs/>
          <w:sz w:val="22"/>
          <w:szCs w:val="22"/>
        </w:rPr>
      </w:pPr>
      <w:r w:rsidRPr="00A50D47">
        <w:rPr>
          <w:b/>
          <w:bCs/>
          <w:sz w:val="22"/>
          <w:szCs w:val="22"/>
        </w:rPr>
        <w:lastRenderedPageBreak/>
        <w:t>Online Resources</w:t>
      </w:r>
    </w:p>
    <w:p w14:paraId="000001F9" w14:textId="489D712C" w:rsidR="00787935" w:rsidRDefault="00130967">
      <w:pPr>
        <w:spacing w:line="360" w:lineRule="auto"/>
        <w:ind w:firstLine="0"/>
        <w:rPr>
          <w:sz w:val="22"/>
          <w:szCs w:val="22"/>
        </w:rPr>
      </w:pPr>
      <w:r>
        <w:rPr>
          <w:sz w:val="22"/>
          <w:szCs w:val="22"/>
        </w:rPr>
        <w:tab/>
        <w:t>Online Resource 1 Data from LA-ICP-MS analysis of Songo Mnara glass beads</w:t>
      </w:r>
    </w:p>
    <w:p w14:paraId="000001FA" w14:textId="5B0B6F29" w:rsidR="00787935" w:rsidRDefault="00130967">
      <w:pPr>
        <w:spacing w:line="360" w:lineRule="auto"/>
        <w:ind w:firstLine="0"/>
        <w:rPr>
          <w:sz w:val="22"/>
          <w:szCs w:val="22"/>
        </w:rPr>
      </w:pPr>
      <w:r>
        <w:rPr>
          <w:sz w:val="22"/>
          <w:szCs w:val="22"/>
        </w:rPr>
        <w:tab/>
        <w:t>Online Resource 2 Descriptions of analyzed Songo Mnara beads</w:t>
      </w:r>
    </w:p>
    <w:p w14:paraId="2284AC21" w14:textId="4D1EE4A8" w:rsidR="00344D7E" w:rsidRDefault="00130967" w:rsidP="00941884">
      <w:pPr>
        <w:spacing w:line="360" w:lineRule="auto"/>
        <w:rPr>
          <w:sz w:val="22"/>
          <w:szCs w:val="22"/>
        </w:rPr>
      </w:pPr>
      <w:r>
        <w:rPr>
          <w:sz w:val="22"/>
          <w:szCs w:val="22"/>
        </w:rPr>
        <w:t xml:space="preserve">Online Resource </w:t>
      </w:r>
      <w:r w:rsidR="00344D7E">
        <w:rPr>
          <w:sz w:val="22"/>
          <w:szCs w:val="22"/>
        </w:rPr>
        <w:t>3</w:t>
      </w:r>
      <w:r w:rsidR="00A53256">
        <w:rPr>
          <w:sz w:val="22"/>
          <w:szCs w:val="22"/>
        </w:rPr>
        <w:t xml:space="preserve"> </w:t>
      </w:r>
      <w:r w:rsidR="00486DC6">
        <w:rPr>
          <w:sz w:val="22"/>
          <w:szCs w:val="22"/>
        </w:rPr>
        <w:t>List</w:t>
      </w:r>
      <w:r w:rsidR="001768FC">
        <w:rPr>
          <w:sz w:val="22"/>
          <w:szCs w:val="22"/>
        </w:rPr>
        <w:t>s</w:t>
      </w:r>
      <w:r w:rsidR="00486DC6">
        <w:rPr>
          <w:sz w:val="22"/>
          <w:szCs w:val="22"/>
        </w:rPr>
        <w:t xml:space="preserve"> of</w:t>
      </w:r>
      <w:r w:rsidR="00A53256">
        <w:rPr>
          <w:sz w:val="22"/>
          <w:szCs w:val="22"/>
        </w:rPr>
        <w:t xml:space="preserve"> </w:t>
      </w:r>
      <w:r w:rsidR="00A53256">
        <w:rPr>
          <w:sz w:val="22"/>
          <w:szCs w:val="22"/>
        </w:rPr>
        <w:t>m-Na-Al</w:t>
      </w:r>
      <w:r w:rsidR="000C2A5C">
        <w:rPr>
          <w:sz w:val="22"/>
          <w:szCs w:val="22"/>
        </w:rPr>
        <w:t xml:space="preserve"> beads i</w:t>
      </w:r>
      <w:r w:rsidR="00401CC2">
        <w:rPr>
          <w:sz w:val="22"/>
          <w:szCs w:val="22"/>
        </w:rPr>
        <w:t>n various sub-</w:t>
      </w:r>
      <w:r w:rsidR="00FF4404">
        <w:rPr>
          <w:sz w:val="22"/>
          <w:szCs w:val="22"/>
        </w:rPr>
        <w:t>groups</w:t>
      </w:r>
    </w:p>
    <w:p w14:paraId="27106820" w14:textId="5981DDA4" w:rsidR="002D5C77" w:rsidRDefault="00130967" w:rsidP="00344D7E">
      <w:pPr>
        <w:spacing w:line="360" w:lineRule="auto"/>
        <w:ind w:left="1440"/>
        <w:rPr>
          <w:sz w:val="22"/>
          <w:szCs w:val="22"/>
        </w:rPr>
      </w:pPr>
      <w:r>
        <w:rPr>
          <w:sz w:val="22"/>
          <w:szCs w:val="22"/>
        </w:rPr>
        <w:t>3A</w:t>
      </w:r>
      <w:r w:rsidR="00F74257">
        <w:rPr>
          <w:sz w:val="22"/>
          <w:szCs w:val="22"/>
        </w:rPr>
        <w:t xml:space="preserve"> </w:t>
      </w:r>
      <w:r w:rsidR="00F06193">
        <w:rPr>
          <w:sz w:val="22"/>
          <w:szCs w:val="22"/>
        </w:rPr>
        <w:t xml:space="preserve"> Beads belonging to m-Na-Al 6</w:t>
      </w:r>
      <w:r w:rsidR="002D5C77">
        <w:rPr>
          <w:sz w:val="22"/>
          <w:szCs w:val="22"/>
        </w:rPr>
        <w:t xml:space="preserve"> </w:t>
      </w:r>
      <w:r w:rsidR="001768FC">
        <w:rPr>
          <w:sz w:val="22"/>
          <w:szCs w:val="22"/>
        </w:rPr>
        <w:t>sub-</w:t>
      </w:r>
      <w:r w:rsidR="002D5C77">
        <w:rPr>
          <w:sz w:val="22"/>
          <w:szCs w:val="22"/>
        </w:rPr>
        <w:t>group</w:t>
      </w:r>
    </w:p>
    <w:p w14:paraId="05AC601D" w14:textId="6641D52A" w:rsidR="002D5C77" w:rsidRDefault="002D5C77" w:rsidP="002D5C77">
      <w:pPr>
        <w:spacing w:line="360" w:lineRule="auto"/>
        <w:rPr>
          <w:sz w:val="22"/>
          <w:szCs w:val="22"/>
        </w:rPr>
      </w:pPr>
      <w:r>
        <w:rPr>
          <w:sz w:val="22"/>
          <w:szCs w:val="22"/>
        </w:rPr>
        <w:tab/>
      </w:r>
      <w:r>
        <w:rPr>
          <w:sz w:val="22"/>
          <w:szCs w:val="22"/>
        </w:rPr>
        <w:tab/>
        <w:t xml:space="preserve">3B </w:t>
      </w:r>
      <w:r w:rsidR="00941884">
        <w:rPr>
          <w:sz w:val="22"/>
          <w:szCs w:val="22"/>
        </w:rPr>
        <w:t xml:space="preserve"> </w:t>
      </w:r>
      <w:r>
        <w:rPr>
          <w:sz w:val="22"/>
          <w:szCs w:val="22"/>
        </w:rPr>
        <w:t xml:space="preserve">Beads belonging to m-Na-Al </w:t>
      </w:r>
      <w:r>
        <w:rPr>
          <w:sz w:val="22"/>
          <w:szCs w:val="22"/>
        </w:rPr>
        <w:t xml:space="preserve">2 </w:t>
      </w:r>
      <w:r w:rsidR="001768FC">
        <w:rPr>
          <w:sz w:val="22"/>
          <w:szCs w:val="22"/>
        </w:rPr>
        <w:t>sub-group</w:t>
      </w:r>
    </w:p>
    <w:p w14:paraId="38721AE3" w14:textId="18CD2F3D" w:rsidR="00941884" w:rsidRDefault="00941884" w:rsidP="00941884">
      <w:pPr>
        <w:spacing w:line="360" w:lineRule="auto"/>
        <w:rPr>
          <w:sz w:val="22"/>
          <w:szCs w:val="22"/>
        </w:rPr>
      </w:pPr>
      <w:r>
        <w:rPr>
          <w:sz w:val="22"/>
          <w:szCs w:val="22"/>
        </w:rPr>
        <w:tab/>
      </w:r>
      <w:r>
        <w:rPr>
          <w:sz w:val="22"/>
          <w:szCs w:val="22"/>
        </w:rPr>
        <w:tab/>
        <w:t xml:space="preserve">3C  </w:t>
      </w:r>
      <w:r>
        <w:rPr>
          <w:sz w:val="22"/>
          <w:szCs w:val="22"/>
        </w:rPr>
        <w:t xml:space="preserve">Beads belonging to m-Na-Al </w:t>
      </w:r>
      <w:r>
        <w:rPr>
          <w:sz w:val="22"/>
          <w:szCs w:val="22"/>
        </w:rPr>
        <w:t>7</w:t>
      </w:r>
      <w:r>
        <w:rPr>
          <w:sz w:val="22"/>
          <w:szCs w:val="22"/>
        </w:rPr>
        <w:t xml:space="preserve"> </w:t>
      </w:r>
      <w:r w:rsidR="001768FC">
        <w:rPr>
          <w:sz w:val="22"/>
          <w:szCs w:val="22"/>
        </w:rPr>
        <w:t>sub-group</w:t>
      </w:r>
    </w:p>
    <w:p w14:paraId="06E90E5D" w14:textId="77777777" w:rsidR="00C219B5" w:rsidRDefault="00A27083" w:rsidP="00A27083">
      <w:pPr>
        <w:spacing w:line="360" w:lineRule="auto"/>
        <w:rPr>
          <w:sz w:val="22"/>
          <w:szCs w:val="22"/>
        </w:rPr>
      </w:pPr>
      <w:r>
        <w:rPr>
          <w:sz w:val="22"/>
          <w:szCs w:val="22"/>
        </w:rPr>
        <w:tab/>
      </w:r>
      <w:r>
        <w:rPr>
          <w:sz w:val="22"/>
          <w:szCs w:val="22"/>
        </w:rPr>
        <w:tab/>
        <w:t xml:space="preserve">3D  </w:t>
      </w:r>
      <w:r>
        <w:rPr>
          <w:sz w:val="22"/>
          <w:szCs w:val="22"/>
        </w:rPr>
        <w:t xml:space="preserve">Beads belonging to m-Na-Al </w:t>
      </w:r>
      <w:r>
        <w:rPr>
          <w:sz w:val="22"/>
          <w:szCs w:val="22"/>
        </w:rPr>
        <w:t>10</w:t>
      </w:r>
      <w:r>
        <w:rPr>
          <w:sz w:val="22"/>
          <w:szCs w:val="22"/>
        </w:rPr>
        <w:t xml:space="preserve"> </w:t>
      </w:r>
      <w:r w:rsidR="001768FC">
        <w:rPr>
          <w:sz w:val="22"/>
          <w:szCs w:val="22"/>
        </w:rPr>
        <w:t>sub-group</w:t>
      </w:r>
      <w:r w:rsidR="001768FC">
        <w:rPr>
          <w:sz w:val="22"/>
          <w:szCs w:val="22"/>
        </w:rPr>
        <w:t xml:space="preserve"> </w:t>
      </w:r>
    </w:p>
    <w:p w14:paraId="0A5A5D14" w14:textId="73556011" w:rsidR="00573E70" w:rsidRPr="00327B98" w:rsidRDefault="00DD7DC9" w:rsidP="00B370E1">
      <w:pPr>
        <w:spacing w:line="360" w:lineRule="auto"/>
        <w:rPr>
          <w:sz w:val="22"/>
          <w:szCs w:val="22"/>
        </w:rPr>
      </w:pPr>
      <w:r>
        <w:rPr>
          <w:sz w:val="22"/>
          <w:szCs w:val="22"/>
        </w:rPr>
        <w:t xml:space="preserve">Online Resource 4  </w:t>
      </w:r>
      <w:r w:rsidR="00573E70" w:rsidRPr="00327B98">
        <w:rPr>
          <w:sz w:val="22"/>
          <w:szCs w:val="22"/>
        </w:rPr>
        <w:t>Plates with images of all analyzed beads plus others of interest</w:t>
      </w:r>
      <w:r w:rsidR="00B370E1">
        <w:rPr>
          <w:sz w:val="22"/>
          <w:szCs w:val="22"/>
        </w:rPr>
        <w:t xml:space="preserve"> </w:t>
      </w:r>
      <w:r w:rsidR="00B370E1">
        <w:rPr>
          <w:sz w:val="22"/>
          <w:szCs w:val="22"/>
        </w:rPr>
        <w:t>arranged by glass groups</w:t>
      </w:r>
    </w:p>
    <w:p w14:paraId="47B178AB" w14:textId="77777777" w:rsidR="00573E70" w:rsidRPr="00327B98" w:rsidRDefault="00573E70" w:rsidP="00573E70">
      <w:pPr>
        <w:widowControl w:val="0"/>
        <w:rPr>
          <w:sz w:val="22"/>
          <w:szCs w:val="22"/>
        </w:rPr>
      </w:pPr>
      <w:r w:rsidRPr="00327B98">
        <w:rPr>
          <w:sz w:val="22"/>
          <w:szCs w:val="22"/>
        </w:rPr>
        <w:t>Plate 1</w:t>
      </w:r>
      <w:r>
        <w:t xml:space="preserve">:  </w:t>
      </w:r>
      <w:r w:rsidRPr="00327B98">
        <w:rPr>
          <w:sz w:val="22"/>
          <w:szCs w:val="22"/>
        </w:rPr>
        <w:t xml:space="preserve"> m-Na-Al</w:t>
      </w:r>
      <w:r>
        <w:t xml:space="preserve"> </w:t>
      </w:r>
      <w:r w:rsidRPr="00327B98">
        <w:rPr>
          <w:sz w:val="22"/>
          <w:szCs w:val="22"/>
        </w:rPr>
        <w:t>drawn beads</w:t>
      </w:r>
      <w:r>
        <w:t xml:space="preserve"> sub-types 1, 6 &amp; 2</w:t>
      </w:r>
    </w:p>
    <w:p w14:paraId="7E6F1EFF" w14:textId="77777777" w:rsidR="00573E70" w:rsidRPr="00327B98" w:rsidRDefault="00573E70" w:rsidP="00573E70">
      <w:pPr>
        <w:widowControl w:val="0"/>
        <w:rPr>
          <w:sz w:val="22"/>
          <w:szCs w:val="22"/>
        </w:rPr>
      </w:pPr>
      <w:r w:rsidRPr="00327B98">
        <w:rPr>
          <w:sz w:val="22"/>
          <w:szCs w:val="22"/>
        </w:rPr>
        <w:t>Plate 2</w:t>
      </w:r>
      <w:r>
        <w:t xml:space="preserve">:   </w:t>
      </w:r>
      <w:r w:rsidRPr="00327B98">
        <w:rPr>
          <w:sz w:val="22"/>
          <w:szCs w:val="22"/>
        </w:rPr>
        <w:t>m-Na-Al</w:t>
      </w:r>
      <w:r>
        <w:t xml:space="preserve"> </w:t>
      </w:r>
      <w:r w:rsidRPr="00327B98">
        <w:rPr>
          <w:sz w:val="22"/>
          <w:szCs w:val="22"/>
        </w:rPr>
        <w:t>drawn beads</w:t>
      </w:r>
      <w:r>
        <w:t xml:space="preserve"> sub-types 4, 7 &amp; 10</w:t>
      </w:r>
    </w:p>
    <w:p w14:paraId="0805058A" w14:textId="77777777" w:rsidR="00573E70" w:rsidRPr="00327B98" w:rsidRDefault="00573E70" w:rsidP="00573E70">
      <w:pPr>
        <w:widowControl w:val="0"/>
        <w:rPr>
          <w:sz w:val="22"/>
          <w:szCs w:val="22"/>
        </w:rPr>
      </w:pPr>
      <w:r w:rsidRPr="00327B98">
        <w:rPr>
          <w:sz w:val="22"/>
          <w:szCs w:val="22"/>
        </w:rPr>
        <w:t>Plate 3</w:t>
      </w:r>
      <w:r w:rsidRPr="0078579A">
        <w:rPr>
          <w:sz w:val="22"/>
          <w:szCs w:val="22"/>
        </w:rPr>
        <w:t>:   m-Na-Al wound beads</w:t>
      </w:r>
      <w:r>
        <w:rPr>
          <w:sz w:val="28"/>
          <w:szCs w:val="28"/>
        </w:rPr>
        <w:t xml:space="preserve"> </w:t>
      </w:r>
      <w:r>
        <w:t>sub-types 2 &amp; 7</w:t>
      </w:r>
    </w:p>
    <w:p w14:paraId="43B23DFF" w14:textId="77777777" w:rsidR="00573E70" w:rsidRPr="00C21865" w:rsidRDefault="00573E70" w:rsidP="00573E70">
      <w:pPr>
        <w:widowControl w:val="0"/>
        <w:rPr>
          <w:sz w:val="22"/>
          <w:szCs w:val="22"/>
        </w:rPr>
      </w:pPr>
      <w:r w:rsidRPr="00C21865">
        <w:rPr>
          <w:sz w:val="22"/>
          <w:szCs w:val="22"/>
        </w:rPr>
        <w:t xml:space="preserve">Plate 4: </w:t>
      </w:r>
      <w:r>
        <w:t xml:space="preserve">  </w:t>
      </w:r>
      <w:r w:rsidRPr="00C21865">
        <w:rPr>
          <w:sz w:val="22"/>
          <w:szCs w:val="22"/>
        </w:rPr>
        <w:t>v-Na-Al folded beads and glass rods plus</w:t>
      </w:r>
    </w:p>
    <w:p w14:paraId="280148B0" w14:textId="77777777" w:rsidR="00573E70" w:rsidRDefault="00573E70" w:rsidP="00573E70">
      <w:pPr>
        <w:widowControl w:val="0"/>
        <w:rPr>
          <w:sz w:val="28"/>
          <w:szCs w:val="28"/>
        </w:rPr>
      </w:pPr>
      <w:r w:rsidRPr="00327B98">
        <w:rPr>
          <w:sz w:val="22"/>
          <w:szCs w:val="22"/>
        </w:rPr>
        <w:t>Plate 5</w:t>
      </w:r>
      <w:r>
        <w:t xml:space="preserve">:   </w:t>
      </w:r>
      <w:r w:rsidRPr="00F43F7E">
        <w:rPr>
          <w:sz w:val="22"/>
          <w:szCs w:val="22"/>
        </w:rPr>
        <w:t>v-Na-Al wound beads</w:t>
      </w:r>
    </w:p>
    <w:p w14:paraId="544E54BD" w14:textId="77777777" w:rsidR="00573E70" w:rsidRPr="00F1598D" w:rsidRDefault="00573E70" w:rsidP="00573E70">
      <w:pPr>
        <w:widowControl w:val="0"/>
        <w:rPr>
          <w:sz w:val="22"/>
          <w:szCs w:val="22"/>
        </w:rPr>
      </w:pPr>
      <w:r w:rsidRPr="00327B98">
        <w:rPr>
          <w:sz w:val="22"/>
          <w:szCs w:val="22"/>
        </w:rPr>
        <w:t>Plate 6</w:t>
      </w:r>
      <w:r>
        <w:t xml:space="preserve">:   </w:t>
      </w:r>
      <w:r w:rsidRPr="00665C9F">
        <w:rPr>
          <w:sz w:val="22"/>
          <w:szCs w:val="22"/>
        </w:rPr>
        <w:t>v-Na-Al &amp; v-Na-Ca wound beads plus  v-Na-Al  and v-Na-Ca high  Ti  drawn</w:t>
      </w:r>
      <w:r>
        <w:rPr>
          <w:sz w:val="28"/>
          <w:szCs w:val="28"/>
        </w:rPr>
        <w:t xml:space="preserve"> </w:t>
      </w:r>
      <w:r w:rsidRPr="00F1598D">
        <w:rPr>
          <w:sz w:val="22"/>
          <w:szCs w:val="22"/>
        </w:rPr>
        <w:t>beads</w:t>
      </w:r>
    </w:p>
    <w:p w14:paraId="5C15B777" w14:textId="77777777" w:rsidR="00573E70" w:rsidRPr="00F1598D" w:rsidRDefault="00573E70" w:rsidP="00573E70">
      <w:pPr>
        <w:widowControl w:val="0"/>
        <w:rPr>
          <w:sz w:val="22"/>
          <w:szCs w:val="22"/>
        </w:rPr>
      </w:pPr>
      <w:r w:rsidRPr="00F1598D">
        <w:rPr>
          <w:sz w:val="22"/>
          <w:szCs w:val="22"/>
        </w:rPr>
        <w:t>Plate 7:   European beads and high lead beads of unknown origin</w:t>
      </w:r>
    </w:p>
    <w:p w14:paraId="482C4425" w14:textId="77777777" w:rsidR="00573E70" w:rsidRDefault="00573E70" w:rsidP="00573E70">
      <w:pPr>
        <w:widowControl w:val="0"/>
      </w:pPr>
      <w:r w:rsidRPr="00327B98">
        <w:rPr>
          <w:sz w:val="22"/>
          <w:szCs w:val="22"/>
        </w:rPr>
        <w:t>Plate 8</w:t>
      </w:r>
      <w:r>
        <w:t xml:space="preserve">:   </w:t>
      </w:r>
      <w:r w:rsidRPr="00B138BF">
        <w:rPr>
          <w:sz w:val="22"/>
          <w:szCs w:val="22"/>
        </w:rPr>
        <w:t>Chinese high lead beads</w:t>
      </w:r>
      <w:r>
        <w:rPr>
          <w:sz w:val="28"/>
          <w:szCs w:val="28"/>
        </w:rPr>
        <w:t xml:space="preserve"> </w:t>
      </w:r>
    </w:p>
    <w:p w14:paraId="65DD2FD3" w14:textId="653F1934" w:rsidR="004F2A5C" w:rsidRDefault="004F2A5C" w:rsidP="00A27083">
      <w:pPr>
        <w:spacing w:line="360" w:lineRule="auto"/>
        <w:rPr>
          <w:sz w:val="22"/>
          <w:szCs w:val="22"/>
        </w:rPr>
      </w:pPr>
    </w:p>
    <w:p w14:paraId="2A1EEA30" w14:textId="3CC35EB9" w:rsidR="00A27083" w:rsidRDefault="00A27083" w:rsidP="00941884">
      <w:pPr>
        <w:spacing w:line="360" w:lineRule="auto"/>
        <w:rPr>
          <w:sz w:val="22"/>
          <w:szCs w:val="22"/>
        </w:rPr>
      </w:pPr>
    </w:p>
    <w:p w14:paraId="6DB1FB29" w14:textId="0C7E5674" w:rsidR="00941884" w:rsidRDefault="00941884" w:rsidP="002D5C77">
      <w:pPr>
        <w:spacing w:line="360" w:lineRule="auto"/>
        <w:rPr>
          <w:sz w:val="22"/>
          <w:szCs w:val="22"/>
        </w:rPr>
      </w:pPr>
    </w:p>
    <w:p w14:paraId="75F94006" w14:textId="40EFF96C" w:rsidR="002D5C77" w:rsidRDefault="002D5C77">
      <w:pPr>
        <w:spacing w:line="360" w:lineRule="auto"/>
        <w:rPr>
          <w:sz w:val="22"/>
          <w:szCs w:val="22"/>
        </w:rPr>
      </w:pPr>
    </w:p>
    <w:sectPr w:rsidR="002D5C77">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6D27" w14:textId="77777777" w:rsidR="00D338AD" w:rsidRDefault="00D338AD">
      <w:pPr>
        <w:spacing w:after="0" w:line="240" w:lineRule="auto"/>
      </w:pPr>
      <w:r>
        <w:separator/>
      </w:r>
    </w:p>
  </w:endnote>
  <w:endnote w:type="continuationSeparator" w:id="0">
    <w:p w14:paraId="3C34DDDC" w14:textId="77777777" w:rsidR="00D338AD" w:rsidRDefault="00D3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ill-Roman">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C" w14:textId="03CF5894" w:rsidR="00787935" w:rsidRDefault="00130967">
    <w:pPr>
      <w:pBdr>
        <w:top w:val="nil"/>
        <w:left w:val="nil"/>
        <w:bottom w:val="nil"/>
        <w:right w:val="nil"/>
        <w:between w:val="nil"/>
      </w:pBdr>
      <w:tabs>
        <w:tab w:val="center" w:pos="4680"/>
        <w:tab w:val="right" w:pos="9360"/>
      </w:tabs>
      <w:spacing w:after="0" w:line="240" w:lineRule="auto"/>
      <w:ind w:firstLine="0"/>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72CF2">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000001FD" w14:textId="77777777" w:rsidR="00787935" w:rsidRDefault="00787935">
    <w:pPr>
      <w:pBdr>
        <w:top w:val="nil"/>
        <w:left w:val="nil"/>
        <w:bottom w:val="nil"/>
        <w:right w:val="nil"/>
        <w:between w:val="nil"/>
      </w:pBdr>
      <w:tabs>
        <w:tab w:val="center" w:pos="4680"/>
        <w:tab w:val="right" w:pos="9360"/>
      </w:tabs>
      <w:spacing w:after="0" w:line="240" w:lineRule="auto"/>
      <w:ind w:firstLine="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1ABD" w14:textId="77777777" w:rsidR="00D338AD" w:rsidRDefault="00D338AD">
      <w:pPr>
        <w:spacing w:after="0" w:line="240" w:lineRule="auto"/>
      </w:pPr>
      <w:r>
        <w:separator/>
      </w:r>
    </w:p>
  </w:footnote>
  <w:footnote w:type="continuationSeparator" w:id="0">
    <w:p w14:paraId="0A136939" w14:textId="77777777" w:rsidR="00D338AD" w:rsidRDefault="00D33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35"/>
    <w:rsid w:val="0000353A"/>
    <w:rsid w:val="000232FF"/>
    <w:rsid w:val="000274DC"/>
    <w:rsid w:val="00053BCA"/>
    <w:rsid w:val="00055B26"/>
    <w:rsid w:val="00056763"/>
    <w:rsid w:val="000630B1"/>
    <w:rsid w:val="00081853"/>
    <w:rsid w:val="000953EF"/>
    <w:rsid w:val="000B14FF"/>
    <w:rsid w:val="000B64BE"/>
    <w:rsid w:val="000C00A8"/>
    <w:rsid w:val="000C2A5C"/>
    <w:rsid w:val="000D0791"/>
    <w:rsid w:val="000D5D99"/>
    <w:rsid w:val="000E6B4C"/>
    <w:rsid w:val="000F1699"/>
    <w:rsid w:val="000F55D0"/>
    <w:rsid w:val="00100140"/>
    <w:rsid w:val="001057A3"/>
    <w:rsid w:val="001059BA"/>
    <w:rsid w:val="00115238"/>
    <w:rsid w:val="001302C5"/>
    <w:rsid w:val="00130967"/>
    <w:rsid w:val="00136C41"/>
    <w:rsid w:val="00160031"/>
    <w:rsid w:val="001714EF"/>
    <w:rsid w:val="001768FC"/>
    <w:rsid w:val="001828C2"/>
    <w:rsid w:val="001A7A59"/>
    <w:rsid w:val="001B6D6F"/>
    <w:rsid w:val="001B6F44"/>
    <w:rsid w:val="001C3570"/>
    <w:rsid w:val="001E6C00"/>
    <w:rsid w:val="001F27D8"/>
    <w:rsid w:val="002204AF"/>
    <w:rsid w:val="002407D5"/>
    <w:rsid w:val="0025677C"/>
    <w:rsid w:val="00262EEF"/>
    <w:rsid w:val="00273FE1"/>
    <w:rsid w:val="00276A38"/>
    <w:rsid w:val="002952D8"/>
    <w:rsid w:val="002A0AC0"/>
    <w:rsid w:val="002A7D31"/>
    <w:rsid w:val="002B511D"/>
    <w:rsid w:val="002D5C77"/>
    <w:rsid w:val="00302627"/>
    <w:rsid w:val="003120E9"/>
    <w:rsid w:val="00314F30"/>
    <w:rsid w:val="00344D7E"/>
    <w:rsid w:val="00364EE3"/>
    <w:rsid w:val="00370049"/>
    <w:rsid w:val="00371270"/>
    <w:rsid w:val="003730C1"/>
    <w:rsid w:val="003836E5"/>
    <w:rsid w:val="00397BFC"/>
    <w:rsid w:val="003A0045"/>
    <w:rsid w:val="003A3A6E"/>
    <w:rsid w:val="003C3BDF"/>
    <w:rsid w:val="003D2399"/>
    <w:rsid w:val="003E09D6"/>
    <w:rsid w:val="003E2451"/>
    <w:rsid w:val="003E5A8C"/>
    <w:rsid w:val="00401CC2"/>
    <w:rsid w:val="00434FB6"/>
    <w:rsid w:val="004370A3"/>
    <w:rsid w:val="004604E4"/>
    <w:rsid w:val="004639AF"/>
    <w:rsid w:val="004733A8"/>
    <w:rsid w:val="004764BE"/>
    <w:rsid w:val="0047786A"/>
    <w:rsid w:val="00483BDF"/>
    <w:rsid w:val="00486DC6"/>
    <w:rsid w:val="0048776F"/>
    <w:rsid w:val="004A1756"/>
    <w:rsid w:val="004B6AB7"/>
    <w:rsid w:val="004C5AC2"/>
    <w:rsid w:val="004D3D4B"/>
    <w:rsid w:val="004F1858"/>
    <w:rsid w:val="004F2A5C"/>
    <w:rsid w:val="004F49B7"/>
    <w:rsid w:val="00513FDD"/>
    <w:rsid w:val="00515965"/>
    <w:rsid w:val="00573E70"/>
    <w:rsid w:val="0058695C"/>
    <w:rsid w:val="00590327"/>
    <w:rsid w:val="00595571"/>
    <w:rsid w:val="00595C16"/>
    <w:rsid w:val="005A0E36"/>
    <w:rsid w:val="005A143A"/>
    <w:rsid w:val="005C3886"/>
    <w:rsid w:val="005F2B6A"/>
    <w:rsid w:val="005F74F2"/>
    <w:rsid w:val="006042F6"/>
    <w:rsid w:val="00615721"/>
    <w:rsid w:val="00624949"/>
    <w:rsid w:val="006278AC"/>
    <w:rsid w:val="00631D8E"/>
    <w:rsid w:val="006503AA"/>
    <w:rsid w:val="00653244"/>
    <w:rsid w:val="00655941"/>
    <w:rsid w:val="00670A44"/>
    <w:rsid w:val="006A132D"/>
    <w:rsid w:val="006A7DC1"/>
    <w:rsid w:val="006D1538"/>
    <w:rsid w:val="00700255"/>
    <w:rsid w:val="007003D5"/>
    <w:rsid w:val="0070173B"/>
    <w:rsid w:val="007067FA"/>
    <w:rsid w:val="00764CA0"/>
    <w:rsid w:val="007759E0"/>
    <w:rsid w:val="00775CA5"/>
    <w:rsid w:val="00784DA4"/>
    <w:rsid w:val="00787935"/>
    <w:rsid w:val="00795804"/>
    <w:rsid w:val="007A453D"/>
    <w:rsid w:val="007C38FB"/>
    <w:rsid w:val="007C3D8D"/>
    <w:rsid w:val="007C6A67"/>
    <w:rsid w:val="007C7469"/>
    <w:rsid w:val="007E2FD9"/>
    <w:rsid w:val="007E7388"/>
    <w:rsid w:val="0081148E"/>
    <w:rsid w:val="00821666"/>
    <w:rsid w:val="0082260F"/>
    <w:rsid w:val="00837509"/>
    <w:rsid w:val="0084012A"/>
    <w:rsid w:val="008428B6"/>
    <w:rsid w:val="00861613"/>
    <w:rsid w:val="00863900"/>
    <w:rsid w:val="00885D25"/>
    <w:rsid w:val="008913ED"/>
    <w:rsid w:val="008A4C8C"/>
    <w:rsid w:val="008B001F"/>
    <w:rsid w:val="008C2C52"/>
    <w:rsid w:val="008C758C"/>
    <w:rsid w:val="008D772F"/>
    <w:rsid w:val="0090274D"/>
    <w:rsid w:val="0090391A"/>
    <w:rsid w:val="00905522"/>
    <w:rsid w:val="00910140"/>
    <w:rsid w:val="00916B2C"/>
    <w:rsid w:val="00941884"/>
    <w:rsid w:val="00944775"/>
    <w:rsid w:val="009539FF"/>
    <w:rsid w:val="00953A1A"/>
    <w:rsid w:val="00966535"/>
    <w:rsid w:val="00970FF0"/>
    <w:rsid w:val="009A0508"/>
    <w:rsid w:val="009B44DC"/>
    <w:rsid w:val="009C3EBC"/>
    <w:rsid w:val="009E19E3"/>
    <w:rsid w:val="009E6CF1"/>
    <w:rsid w:val="009F0C78"/>
    <w:rsid w:val="00A174FE"/>
    <w:rsid w:val="00A25DC3"/>
    <w:rsid w:val="00A27083"/>
    <w:rsid w:val="00A40850"/>
    <w:rsid w:val="00A4704E"/>
    <w:rsid w:val="00A50D47"/>
    <w:rsid w:val="00A53256"/>
    <w:rsid w:val="00A54825"/>
    <w:rsid w:val="00A622F3"/>
    <w:rsid w:val="00A64C04"/>
    <w:rsid w:val="00A67EE5"/>
    <w:rsid w:val="00A72CF2"/>
    <w:rsid w:val="00A74DCB"/>
    <w:rsid w:val="00A761AF"/>
    <w:rsid w:val="00AB46AA"/>
    <w:rsid w:val="00AE3AAD"/>
    <w:rsid w:val="00AF2E48"/>
    <w:rsid w:val="00B063A5"/>
    <w:rsid w:val="00B24CD8"/>
    <w:rsid w:val="00B3453F"/>
    <w:rsid w:val="00B370E1"/>
    <w:rsid w:val="00B61902"/>
    <w:rsid w:val="00B6240A"/>
    <w:rsid w:val="00B74043"/>
    <w:rsid w:val="00B761E9"/>
    <w:rsid w:val="00B85121"/>
    <w:rsid w:val="00B9124E"/>
    <w:rsid w:val="00B93E5B"/>
    <w:rsid w:val="00BA1E47"/>
    <w:rsid w:val="00BF4FF6"/>
    <w:rsid w:val="00C07479"/>
    <w:rsid w:val="00C219B5"/>
    <w:rsid w:val="00C23D2B"/>
    <w:rsid w:val="00C2698D"/>
    <w:rsid w:val="00C35FE8"/>
    <w:rsid w:val="00C44A73"/>
    <w:rsid w:val="00C457E9"/>
    <w:rsid w:val="00C53C50"/>
    <w:rsid w:val="00C53E8B"/>
    <w:rsid w:val="00C741CF"/>
    <w:rsid w:val="00C817D2"/>
    <w:rsid w:val="00C967ED"/>
    <w:rsid w:val="00C97AF5"/>
    <w:rsid w:val="00CB2879"/>
    <w:rsid w:val="00CC1F47"/>
    <w:rsid w:val="00CC2817"/>
    <w:rsid w:val="00CC3B42"/>
    <w:rsid w:val="00CD6BEC"/>
    <w:rsid w:val="00D079FA"/>
    <w:rsid w:val="00D07E0A"/>
    <w:rsid w:val="00D2219D"/>
    <w:rsid w:val="00D2471A"/>
    <w:rsid w:val="00D3228E"/>
    <w:rsid w:val="00D338AD"/>
    <w:rsid w:val="00D424D9"/>
    <w:rsid w:val="00D502C3"/>
    <w:rsid w:val="00D56139"/>
    <w:rsid w:val="00D56918"/>
    <w:rsid w:val="00D65FF3"/>
    <w:rsid w:val="00D8516B"/>
    <w:rsid w:val="00D8763D"/>
    <w:rsid w:val="00DA1B3F"/>
    <w:rsid w:val="00DB01B9"/>
    <w:rsid w:val="00DB19F2"/>
    <w:rsid w:val="00DD7DC9"/>
    <w:rsid w:val="00E15993"/>
    <w:rsid w:val="00E20BCB"/>
    <w:rsid w:val="00E2207A"/>
    <w:rsid w:val="00E263FD"/>
    <w:rsid w:val="00E304C8"/>
    <w:rsid w:val="00E47A03"/>
    <w:rsid w:val="00E5720F"/>
    <w:rsid w:val="00E6612B"/>
    <w:rsid w:val="00E8577E"/>
    <w:rsid w:val="00E973E1"/>
    <w:rsid w:val="00E973ED"/>
    <w:rsid w:val="00EA259B"/>
    <w:rsid w:val="00EB13F8"/>
    <w:rsid w:val="00EB1E40"/>
    <w:rsid w:val="00EE3C22"/>
    <w:rsid w:val="00F06193"/>
    <w:rsid w:val="00F108BC"/>
    <w:rsid w:val="00F120EA"/>
    <w:rsid w:val="00F178C0"/>
    <w:rsid w:val="00F40584"/>
    <w:rsid w:val="00F45EF8"/>
    <w:rsid w:val="00F52185"/>
    <w:rsid w:val="00F53758"/>
    <w:rsid w:val="00F74257"/>
    <w:rsid w:val="00F94055"/>
    <w:rsid w:val="00F94C9C"/>
    <w:rsid w:val="00FA78C4"/>
    <w:rsid w:val="00FB0068"/>
    <w:rsid w:val="00FD2DC5"/>
    <w:rsid w:val="00FD6642"/>
    <w:rsid w:val="00FE5228"/>
    <w:rsid w:val="00FF4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28FC"/>
  <w15:docId w15:val="{48B2FA1A-E1CD-4BE0-8FF3-9F5A3E3D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5B4"/>
    <w:pPr>
      <w:keepNext/>
      <w:spacing w:after="0" w:line="240" w:lineRule="auto"/>
      <w:outlineLvl w:val="0"/>
    </w:pPr>
    <w:rPr>
      <w:b/>
      <w:bCs/>
    </w:rPr>
  </w:style>
  <w:style w:type="paragraph" w:styleId="Heading2">
    <w:name w:val="heading 2"/>
    <w:basedOn w:val="Normal"/>
    <w:next w:val="Normal"/>
    <w:link w:val="Heading2Char"/>
    <w:uiPriority w:val="9"/>
    <w:unhideWhenUsed/>
    <w:qFormat/>
    <w:rsid w:val="006655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555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6555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075"/>
  </w:style>
  <w:style w:type="paragraph" w:styleId="Footer">
    <w:name w:val="footer"/>
    <w:basedOn w:val="Normal"/>
    <w:link w:val="FooterChar"/>
    <w:uiPriority w:val="99"/>
    <w:unhideWhenUsed/>
    <w:rsid w:val="003F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075"/>
  </w:style>
  <w:style w:type="character" w:styleId="CommentReference">
    <w:name w:val="annotation reference"/>
    <w:basedOn w:val="DefaultParagraphFont"/>
    <w:uiPriority w:val="99"/>
    <w:semiHidden/>
    <w:unhideWhenUsed/>
    <w:rsid w:val="00942B4C"/>
    <w:rPr>
      <w:sz w:val="16"/>
      <w:szCs w:val="16"/>
    </w:rPr>
  </w:style>
  <w:style w:type="paragraph" w:styleId="CommentText">
    <w:name w:val="annotation text"/>
    <w:basedOn w:val="Normal"/>
    <w:link w:val="CommentTextChar"/>
    <w:uiPriority w:val="99"/>
    <w:unhideWhenUsed/>
    <w:rsid w:val="00942B4C"/>
    <w:pPr>
      <w:spacing w:line="240" w:lineRule="auto"/>
    </w:pPr>
    <w:rPr>
      <w:sz w:val="20"/>
      <w:szCs w:val="20"/>
    </w:rPr>
  </w:style>
  <w:style w:type="character" w:customStyle="1" w:styleId="CommentTextChar">
    <w:name w:val="Comment Text Char"/>
    <w:basedOn w:val="DefaultParagraphFont"/>
    <w:link w:val="CommentText"/>
    <w:uiPriority w:val="99"/>
    <w:rsid w:val="00942B4C"/>
    <w:rPr>
      <w:sz w:val="20"/>
      <w:szCs w:val="20"/>
    </w:rPr>
  </w:style>
  <w:style w:type="paragraph" w:styleId="CommentSubject">
    <w:name w:val="annotation subject"/>
    <w:basedOn w:val="CommentText"/>
    <w:next w:val="CommentText"/>
    <w:link w:val="CommentSubjectChar"/>
    <w:uiPriority w:val="99"/>
    <w:semiHidden/>
    <w:unhideWhenUsed/>
    <w:rsid w:val="00942B4C"/>
    <w:rPr>
      <w:b/>
      <w:bCs/>
    </w:rPr>
  </w:style>
  <w:style w:type="character" w:customStyle="1" w:styleId="CommentSubjectChar">
    <w:name w:val="Comment Subject Char"/>
    <w:basedOn w:val="CommentTextChar"/>
    <w:link w:val="CommentSubject"/>
    <w:uiPriority w:val="99"/>
    <w:semiHidden/>
    <w:rsid w:val="00942B4C"/>
    <w:rPr>
      <w:b/>
      <w:bCs/>
      <w:sz w:val="20"/>
      <w:szCs w:val="20"/>
    </w:rPr>
  </w:style>
  <w:style w:type="paragraph" w:styleId="BodyText">
    <w:name w:val="Body Text"/>
    <w:basedOn w:val="Normal"/>
    <w:link w:val="BodyTextChar"/>
    <w:rsid w:val="00204C22"/>
    <w:pPr>
      <w:spacing w:after="0" w:line="240" w:lineRule="auto"/>
      <w:jc w:val="both"/>
    </w:pPr>
    <w:rPr>
      <w:sz w:val="20"/>
      <w:szCs w:val="20"/>
    </w:rPr>
  </w:style>
  <w:style w:type="character" w:customStyle="1" w:styleId="BodyTextChar">
    <w:name w:val="Body Text Char"/>
    <w:basedOn w:val="DefaultParagraphFont"/>
    <w:link w:val="BodyText"/>
    <w:rsid w:val="00204C22"/>
    <w:rPr>
      <w:rFonts w:ascii="Times New Roman" w:eastAsia="Times New Roman" w:hAnsi="Times New Roman" w:cs="Times New Roman"/>
      <w:sz w:val="20"/>
      <w:szCs w:val="20"/>
    </w:rPr>
  </w:style>
  <w:style w:type="paragraph" w:styleId="ListParagraph">
    <w:name w:val="List Paragraph"/>
    <w:basedOn w:val="Normal"/>
    <w:uiPriority w:val="34"/>
    <w:qFormat/>
    <w:rsid w:val="00097F1F"/>
    <w:pPr>
      <w:spacing w:after="200" w:line="276" w:lineRule="auto"/>
      <w:ind w:left="720"/>
      <w:contextualSpacing/>
    </w:pPr>
    <w:rPr>
      <w:rFonts w:ascii="Calibri" w:eastAsia="Calibri" w:hAnsi="Calibri"/>
    </w:rPr>
  </w:style>
  <w:style w:type="table" w:styleId="TableGrid">
    <w:name w:val="Table Grid"/>
    <w:basedOn w:val="TableNormal"/>
    <w:uiPriority w:val="39"/>
    <w:rsid w:val="004A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655B4"/>
    <w:pPr>
      <w:spacing w:after="120"/>
    </w:pPr>
  </w:style>
  <w:style w:type="character" w:customStyle="1" w:styleId="BodyText2Char">
    <w:name w:val="Body Text 2 Char"/>
    <w:basedOn w:val="DefaultParagraphFont"/>
    <w:link w:val="BodyText2"/>
    <w:uiPriority w:val="99"/>
    <w:rsid w:val="001655B4"/>
  </w:style>
  <w:style w:type="paragraph" w:styleId="BodyText3">
    <w:name w:val="Body Text 3"/>
    <w:basedOn w:val="Normal"/>
    <w:link w:val="BodyText3Char"/>
    <w:uiPriority w:val="99"/>
    <w:semiHidden/>
    <w:unhideWhenUsed/>
    <w:rsid w:val="001655B4"/>
    <w:pPr>
      <w:spacing w:after="120"/>
    </w:pPr>
    <w:rPr>
      <w:sz w:val="16"/>
      <w:szCs w:val="16"/>
    </w:rPr>
  </w:style>
  <w:style w:type="character" w:customStyle="1" w:styleId="BodyText3Char">
    <w:name w:val="Body Text 3 Char"/>
    <w:basedOn w:val="DefaultParagraphFont"/>
    <w:link w:val="BodyText3"/>
    <w:uiPriority w:val="99"/>
    <w:semiHidden/>
    <w:rsid w:val="001655B4"/>
    <w:rPr>
      <w:sz w:val="16"/>
      <w:szCs w:val="16"/>
    </w:rPr>
  </w:style>
  <w:style w:type="character" w:customStyle="1" w:styleId="Heading1Char">
    <w:name w:val="Heading 1 Char"/>
    <w:basedOn w:val="DefaultParagraphFont"/>
    <w:link w:val="Heading1"/>
    <w:rsid w:val="001655B4"/>
    <w:rPr>
      <w:rFonts w:ascii="Times New Roman" w:eastAsia="Times New Roman" w:hAnsi="Times New Roman" w:cs="Times New Roman"/>
      <w:b/>
      <w:bCs/>
      <w:sz w:val="24"/>
      <w:szCs w:val="24"/>
    </w:rPr>
  </w:style>
  <w:style w:type="character" w:customStyle="1" w:styleId="doi">
    <w:name w:val="doi"/>
    <w:basedOn w:val="DefaultParagraphFont"/>
    <w:rsid w:val="001655B4"/>
  </w:style>
  <w:style w:type="paragraph" w:styleId="NormalWeb">
    <w:name w:val="Normal (Web)"/>
    <w:basedOn w:val="Normal"/>
    <w:uiPriority w:val="99"/>
    <w:unhideWhenUsed/>
    <w:rsid w:val="00901189"/>
    <w:pPr>
      <w:spacing w:before="100" w:beforeAutospacing="1" w:after="100" w:afterAutospacing="1" w:line="240" w:lineRule="auto"/>
    </w:pPr>
  </w:style>
  <w:style w:type="paragraph" w:customStyle="1" w:styleId="Default">
    <w:name w:val="Default"/>
    <w:rsid w:val="004668E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3F2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C8F"/>
    <w:rPr>
      <w:rFonts w:ascii="Segoe UI" w:hAnsi="Segoe UI" w:cs="Segoe UI"/>
      <w:sz w:val="18"/>
      <w:szCs w:val="18"/>
    </w:rPr>
  </w:style>
  <w:style w:type="paragraph" w:styleId="Revision">
    <w:name w:val="Revision"/>
    <w:hidden/>
    <w:uiPriority w:val="99"/>
    <w:semiHidden/>
    <w:rsid w:val="006272D3"/>
    <w:pPr>
      <w:spacing w:after="0" w:line="240" w:lineRule="auto"/>
    </w:pPr>
  </w:style>
  <w:style w:type="paragraph" w:styleId="FootnoteText">
    <w:name w:val="footnote text"/>
    <w:basedOn w:val="Normal"/>
    <w:link w:val="FootnoteTextChar"/>
    <w:uiPriority w:val="99"/>
    <w:semiHidden/>
    <w:unhideWhenUsed/>
    <w:rsid w:val="000D7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2B9"/>
    <w:rPr>
      <w:sz w:val="20"/>
      <w:szCs w:val="20"/>
    </w:rPr>
  </w:style>
  <w:style w:type="character" w:styleId="FootnoteReference">
    <w:name w:val="footnote reference"/>
    <w:basedOn w:val="DefaultParagraphFont"/>
    <w:uiPriority w:val="99"/>
    <w:semiHidden/>
    <w:unhideWhenUsed/>
    <w:rsid w:val="000D72B9"/>
    <w:rPr>
      <w:vertAlign w:val="superscript"/>
    </w:rPr>
  </w:style>
  <w:style w:type="character" w:customStyle="1" w:styleId="Heading2Char">
    <w:name w:val="Heading 2 Char"/>
    <w:basedOn w:val="DefaultParagraphFont"/>
    <w:link w:val="Heading2"/>
    <w:uiPriority w:val="9"/>
    <w:rsid w:val="006655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555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6555C"/>
    <w:rPr>
      <w:rFonts w:asciiTheme="majorHAnsi" w:eastAsiaTheme="majorEastAsia" w:hAnsiTheme="majorHAnsi" w:cstheme="majorBidi"/>
      <w:i/>
      <w:iCs/>
      <w:color w:val="2F5496"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customStyle="1" w:styleId="mw-headline">
    <w:name w:val="mw-headline"/>
    <w:basedOn w:val="DefaultParagraphFont"/>
    <w:rsid w:val="004713FB"/>
  </w:style>
  <w:style w:type="character" w:customStyle="1" w:styleId="mw-editsection">
    <w:name w:val="mw-editsection"/>
    <w:basedOn w:val="DefaultParagraphFont"/>
    <w:rsid w:val="004713FB"/>
  </w:style>
  <w:style w:type="character" w:customStyle="1" w:styleId="mw-editsection-bracket">
    <w:name w:val="mw-editsection-bracket"/>
    <w:basedOn w:val="DefaultParagraphFont"/>
    <w:rsid w:val="004713FB"/>
  </w:style>
  <w:style w:type="character" w:styleId="Hyperlink">
    <w:name w:val="Hyperlink"/>
    <w:basedOn w:val="DefaultParagraphFont"/>
    <w:uiPriority w:val="99"/>
    <w:unhideWhenUsed/>
    <w:rsid w:val="004713FB"/>
    <w:rPr>
      <w:color w:val="0000FF"/>
      <w:u w:val="single"/>
    </w:rPr>
  </w:style>
  <w:style w:type="paragraph" w:customStyle="1" w:styleId="Objective">
    <w:name w:val="Objective"/>
    <w:basedOn w:val="Normal"/>
    <w:next w:val="BodyText"/>
    <w:rsid w:val="002623AD"/>
    <w:pPr>
      <w:spacing w:before="220" w:after="220" w:line="220" w:lineRule="atLeast"/>
      <w:ind w:firstLine="0"/>
    </w:pPr>
    <w:rPr>
      <w:sz w:val="20"/>
      <w:szCs w:val="20"/>
    </w:rPr>
  </w:style>
  <w:style w:type="paragraph" w:customStyle="1" w:styleId="gmail-msocommenttext">
    <w:name w:val="gmail-msocommenttext"/>
    <w:basedOn w:val="Normal"/>
    <w:rsid w:val="00982106"/>
    <w:pPr>
      <w:spacing w:before="100" w:beforeAutospacing="1" w:after="100" w:afterAutospacing="1" w:line="240" w:lineRule="auto"/>
      <w:ind w:firstLine="0"/>
    </w:pPr>
    <w:rPr>
      <w:rFonts w:ascii="Calibri" w:eastAsiaTheme="minorHAnsi" w:hAnsi="Calibri" w:cs="Calibri"/>
      <w:sz w:val="22"/>
      <w:szCs w:val="22"/>
    </w:r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2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94274">
      <w:bodyDiv w:val="1"/>
      <w:marLeft w:val="0"/>
      <w:marRight w:val="0"/>
      <w:marTop w:val="0"/>
      <w:marBottom w:val="0"/>
      <w:divBdr>
        <w:top w:val="none" w:sz="0" w:space="0" w:color="auto"/>
        <w:left w:val="none" w:sz="0" w:space="0" w:color="auto"/>
        <w:bottom w:val="none" w:sz="0" w:space="0" w:color="auto"/>
        <w:right w:val="none" w:sz="0" w:space="0" w:color="auto"/>
      </w:divBdr>
    </w:div>
    <w:div w:id="167263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yperlink" Target="http://www.sciencedirect.com/science/journal/03054403" TargetMode="External"/><Relationship Id="rId3" Type="http://schemas.openxmlformats.org/officeDocument/2006/relationships/settings" Target="settings.xml"/><Relationship Id="rId21" Type="http://schemas.openxmlformats.org/officeDocument/2006/relationships/hyperlink" Target="http://afriques.revues.org/1782" TargetMode="External"/><Relationship Id="rId7" Type="http://schemas.openxmlformats.org/officeDocument/2006/relationships/hyperlink" Target="mailto:mwood@rockisland.com" TargetMode="External"/><Relationship Id="rId12" Type="http://schemas.openxmlformats.org/officeDocument/2006/relationships/image" Target="media/image5.tiff"/><Relationship Id="rId17" Type="http://schemas.openxmlformats.org/officeDocument/2006/relationships/hyperlink" Target="https://quod.lib.umich.edu/e/eebo/A00611.0001.001?rgn=main;view=fulltext" TargetMode="External"/><Relationship Id="rId2" Type="http://schemas.openxmlformats.org/officeDocument/2006/relationships/styles" Target="styles.xml"/><Relationship Id="rId16" Type="http://schemas.openxmlformats.org/officeDocument/2006/relationships/image" Target="media/image9.tiff"/><Relationship Id="rId20" Type="http://schemas.openxmlformats.org/officeDocument/2006/relationships/hyperlink" Target="https://doi.org/10.1371/journal.pone.02376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image" Target="media/image3.tiff"/><Relationship Id="rId19" Type="http://schemas.openxmlformats.org/officeDocument/2006/relationships/hyperlink" Target="http://www.sciencedirect.com/science/journal/03054403/37/8" TargetMode="External"/><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VO6J3/Qn7pklAQoBV0X1APCziA==">AMUW2mX1xSUyFn+5CsFOlb/6MKjyhJrkJKcoR3d1GBEw/2ZreQRNIbo3doH+Jr5E11wtL41GYmAfiAocEWNV+deC/9pWm/Oybah1UnxqL7lsgaNXPk5ksqvoGkINrZ0TW4spYSSc48GZkqDm3g+i2l1VxprpG2W+iZIBgD1fSFEqzCKIduCL86p00jmQHYoBKoFSrUpXRE4BV6eS05sH2tvn8PlW3qiqD2S8f0ZZ60Eg85owb58a+wTWkYxB/xI3ga0XKnoMnZ6aNHBaxEvPLErmw/lVAsNfhmi+5NtGYrS65X5LXREVeWVzqEjiFdpFT72LhHGkAmXwSFT1qptp06ghy3z16spq6aHTCVb5heAxvygYZ2Hv3XIPT8ucjZjnkh0cWCNsUjNQOUd60VoTBs/yXo8iBabNsjRWs/fZ3lHBk2sHkHIezRsYAdvXU/jAvWyX96bcoMKdT9uQHTdJb8zJHz7NmEFfXfNLo87+Hup6BnpzEKcO+0gwLR7UIbU66V0F0/a8AU/dVs484mDWmaj0AlAZBvdRytomI6SGaSkgS1X8Cva5bsm+jznP+RL+nAA7Inlu3WTua6K57OlIprUODjJChkVJobY3S+PxfgarvBorXt4zJHd4SqSZ5xcAdMR8w5CO2bpxGfmIXVPgbw74Rciyh00YVUXAKwOv3iTI0PUHDfokvS4XpZsvBMNQQw3fn0DfMbGop0YHi05bhFpty0t6+jQR66uBSAd8LXbPBeL2Wmo0EkO4GoCqeokAFNY3cmnZgTlOaZn80t4XDVpRoPEDPT0duyzjwOCl6IozHS31J2roHZD3uhe8SapoUIlmSCoKSOjReNYZP1zIwAcGa9XuhL9z+INA4jfnEI+1jxPuLVcPf7lUlsMyx5fjv3yJ9IHjC6xWc2oIn1+QlUVV22PnjY5CUCJRC5d3fDfwoRHaatBial3fsxVkoJemQ54+AIbYaRqtSwAFRJVt4kkDPCJhKcUc5nnSw3cA0D7VFautASlet+YC0jsiT/XkbTQe9yl6YrN+cVN+IVGX4MlbNNjBhaNBtRFLduglvCmfnrx/db1v6x/2oJhfsQvQVL/vpeMuSUXWHqGMEkp7K4jUvLg4ZVtoxCu99Z2S15TwY1JNoM0mvGaRMznY9uQtdRSalggoLQ1YIg3GBd4jaRsV1pfQV279PXtI06vacEQuN/pfB8Nn9M7BJb4Al5LQUHhcye6tGWBaoWLy5uCg1/HoeaIVYb4m843gU/1Agh9IUnVP1fMw+9ndsDWlCIIUmWTin9Aq0EsDIlD8BWcBvIrFobKmTLzkntDOkl4NOJ/BTRfmaxh5Kqw4gsTnaqP4eUB3LSNk0+vM+8CmCDl0kl+eRaly7rZWK43S4hankyzChoCOJFz0Mj8+sC2Io3eq+8XiUEw0Flt0td9Iiyqhq/31lMZyFQF18dBDWSB2BOV6Yeujmoinkq46i6T5I5YcV3qqW2m2GeIgzU5DRlPxOouA70rGr6HkSZgeir+Yq1oGp70ODpe+iW/FYeMb2PEEWMi1gKmKGJGSR9jW8ppdkZC1t8ncgz9YEq/Sl73JQibWJbmaPd1lZoWPfAj/Gbjx93CDcJmjsmzEv0WzcIth2a/ss0k9lQuxAa0OOmSPO9LBy6Y9fVt1f38QbuDRQkx9wksZ7l3qoZfEj6MLLBy4NW3hGGK51HaY5tlpGXu30X4lnuY2H2TuAE6VpuaOpMuSarGnvFKZpGwzdFlat96xNLRoCdQO7wDgm6nrV5XVr6HgpAvNhVaRuvAywskkxKb4JSWG7BCsXjiun0rfZjdoDPQTG6DRoN7VGBOJ67R4lRAZIrwwIzTfEnzOauHxdZCFYSPq/sJl4+Vz2n4vH5XjLPkJtsNJw6TZFbmQFej+sTiKlxZFAt2YeSqZeYqLroYP5lnQjdUc8dSiHzFEAavOve35/9AM7QHvQM/El14reqZc52qrDmWCXpx2WGscr0vGmprCflEyg61ERpv0JEYaxy4H2pbB/kfePO+RLUb27uY6lkZTdgKMA8Zdh9JJRX0XxEnkoAmMk1ZQmc2L/7nIB1TBSWYFG6iREM09DZIwUmoZMY52jzNepYORUF8DTFhufY7OVjfbQxuIw9GQ5Q7VK63AxsnqudUM+B4qEF1etPjjfq6jcQytjipE0X5VS7/t1nv/mzY2qaswiKNcqT6eUkp9dYN16Ay3ajrWMS3+PS4gf+sdvRNXt9Yg6c3sjXtSD3IU4bO5g5H+gftwUaosmQgOjmDrVlnvFimfsXxUS9NNXSYhKkTHFDdXiTQFnNzlmV8YrNS+6wDcnmEM43bvAXzw2duEntWKh696ihmI4Cf/mqqQHM0AehHv05LIgTX3pF4q2E81i/Fe9HuousXLr7EoiikNEck0ocqRRh6AMRAeVn+zPVktDj1fe6efsW4cG5B70udPrCG5ugIFFq8x7cXcOAFOHeEtAcz6NQGYJYRgCl1J34bAZ4Xgb7bOrokvylBKgEpjdPuUVL5k3h7WtMApoqysjy/PWEUMU/N5FcrlRTJ7rCwcnkh+rb2kmeh7YeV6eMe4A7zihEk7ilAPyVppzqKvGfq9jkusGqWrQs09Q/utyi/ei5n2FASKfHv90wtZTCzrgoQ/HrHXNP+4g9oCya4oGyEq/yBsXXGAeg7LiqzUTkGDwif2RNbHsx01GglQTD4OBXEf9mQut+MBvLU2xSi9fiVsUPm0Beyb40AGHivAHAO7TdQMxI2BEupxRA4Wz8ULupj9gr3pu7lUQLAUVKXSoT0LarT5guEEDWXvog0qpicvBfd/wQcGojbBdmuUJRPOOjODRyjro4bw/yqSlGBMNz4MeSk/ULV4LKRZTBba+WosGajN0sU4DVX0g02qjk1hbAWhgz3v+5KHFdXQNsRRRcjCFzW5DAGDS059YIUMa1ofqMPb6QtesLZnA57rbjtCPwR4RGD3tnqeFecmElr/0q+yEIfjek0isiOq9IndOkARCbJFUSQadmzAtug8H3YNozz6lFf344MqDm5XY4PrmjFpWiLC2o2hbk7zRuE/y7vBt/Zzo+Pw6IE2+MXx0sFgRV10lVQT+z+c5Hww81nL6aCtW3uIUuoIc19OeWA8R/6WDjKdpmrwoHW5d/qrX2A43Cq4MGkEIDulr1BZpvOwcIcK1h4mt74dliJG8EsKrgeby34JXW9zgRaAa6Zl4hgM1xn+Uig21Mv20p+o7GVacRojmvTbeG7jIqVpfWSlazGte3Wf9fKE2nBesx2FYlwdmd2CSpnkS2L/OWRXmF1A/h3QTfNbF3yHVcB8WF74zBza8+BciSi4at7RPh4xN6DrlrT3lioOr0eobP4o460mdedoxB+DKXxHGiAmKMXTXgc6FQavlmtaW+ANKkJkp9w8HyFvl4hi/DG/HUfh+fsdsz0QKGYiVcamAdliToh4X+/+Hz9SQPmRFeKupTeGTv0hk16sSSURGutUol4l252RKUXxfTUA3MMbtFuVAf802NB/60AASOQXEx8WJQlPYguuKmFVlpwpydRHm0J4UC3Zh6ZbV/V1Whw7Y9JbEi0qCq1r6knvhlJzR71kC6N1iGNL14/M+xuHn86Y/qfVweaM1wOfN0soaA7g6yY9N1QfTnzPjYJSXXixR3nX/hVeg1guqf2yzB1h6O52rMuJ9Rdg0qb6KtH/eDbvoSf7a7+yj5jMMwAc1RIcaVpAhPTdlpczIDE4SLibGeOvf8cBdNJ2CzZ6f0vlJ9Wc9ZlvxCcx8bNyYcT3b8CvilXpy9PWYKglQidc00zbjQi+DtDn7VSw8oGqsaFnfh2HWResSHckSIiUATauayiPv8SCOYE0CdcRGslo3z0OIBADzGX34lUDcLeLNL9BW55iq1rJ1jiqrUI0UiEvAxeCbXD+2MLeXdduO46nQkvQ4iESyzjRbHJMopm8WIV63biBU3w6E8pNVWLvvBxt1v950G/8dbIzFfyBE4Y6aL8u9txUm/HoytClrTrAFexSUK7lsZytJmb8nScRsLzkrvlRx9Tw+MTMQqayEKtWO3hAJJntaL+CosakfzaG/OltcO77ZdMGrxu1Du8QCxih9oG9z0rTw23q2dH/5orNepWSA+aXhgXayWpWgOqK3uV2tJw9xoSX7l/KZ3/oDx23wawOaseLZ77PVEpsIgjpkKNbbbgh0N3moXpIfZMQvrF6BUUQn5agFKShx1HVsMuYUZE0ZnNSunQNLKTy8W3OuAPK8m36s+N1Iwpn74Gco+1v20BPgnea5CfYDFNwoD5sw3Y04HM0x4aI0mgaBh0azJv6WAXf0Er3LQVzrHvXUWhAXxpy8a734EWAaxLDJmmQq/bCVPNWXf5oC4CfFjd1zYvab7F1Y77SsjiWkVzDAOIZnMkIfx9kSpN8HjzA2gCTm4MxG4d00dvrhwvPaQBn8FjJl83cIeBVyImjI7tEBy/VR5E7CK42jHpIgU8D6Ic61vcooinphv+UBuIeu6wuf1JSZlDylUzS4uG5el9j8oXIIw/iJiaxlWPiropA0ALgVPssc2ufLpbOtLYQtfuHoPIweb4B26fg8Dpf0XfrTDbj3zwGJY9nmGj2XZ76u/cKUbqWNmi9adqKOk3UEnNzMnrjZigyxVMTUg3ZZGHsQZyJZqCtG3Ff6UqvznXXFescBcW9diosddpNXqn5VFD+DjVkeZayh3UjodGfmaKNiqygolwl0Y7NwUL3m94i2UiZ9HxOzlfmg3c1OKuf1oxFBCqLGaOUtfn+/8XExgcy3+bpnwBzePhft92i/ds9CxqP9v4c4BEIvVU5Y9kPwhFC+IcbMJNXLajptSiJVD7VQO2jKIxDukPc5eBeElyUXPV7fzu7o2b2myphXWEjTUW+e8hf0C9cveNACowIcm1axZ/uzENjJgDo9hzfnmBionaTgF7M9xgMe9jc0EA89AfeVsH0spZZFa/Ei02zIa64Cu/UcrQU79Kgi8Cg2pAk+M5PSDrLm5l0nuu/6dTZmUR+355RycVuCwze1uv+JCPyPk8GeAbnu0fONeKE0W0tj1IZF/yhn9p2zETMWhGG72+59yWc1JXklwwbIUofbhaiI7a+EU8Wh49tw+p155XRoJbkxgRGkqPcVZYACXjUXftwHA3RiJUh/S5xCGxOFOGmoO2xS9SMuO5kKed6utoJaHomjauZd9KoPs6Qos7aT+mo0twiw9TYziff5ZGX3rVuxayhS/o+xXKU0EsBcxsi6zGFTz7nsM32m4yoG14rizIdDX2YgiVACip1Qmf70hVIodmask/w6MUNy3GmdOGYtHZffXefpWmjsOy6SfnOyb0wVgsi2U+IukesNwwETM+q5djfQrXC96ox+vES6be2pAlxnc8k2ZMVjHksIqg1JvP5z1xdA5DYtDw5/wDSGSZS6Fmz+x1aZb98YE0ZuLHRUOLoGycMDEBkue9l7EhqFEVeTl/IqDWA+4wWTsajkcDT5u2fmOj/6/RSvoSjd21x/TGmNxfQ5Ba4Y+e/+xHOWJrfQ5Kn2g7t3lC+zIig6+9O07culD4DylSD1/LTlgkoT3p+nOF7IGjpZT7FQg5sc5J7/FBpOrg+Z8qsdl0hCfbO/GFeQ/WOCT80LUxse6RP5GGiWYUvlJ/u6NPy7+B8FOBF32X8fTvr2LL+kmTRaR8vIwAFPUyR8QZGg5ceH7uEqL7YgeNuDEIY0LL0oROkBJBPKOs1hhNhuYEHNZfnz5VX7YEyXEoyiWm+BAGfyrmoUidrWMAcvbVB1f4wb9gEpSJmJeoLEAaipUbsmgGnsvOfJwN3eH95WDhS21IaJXvkkTKSHqOJJxDX6824krPnAEW7mI2VvH/i2cmJxRtjsvdJwtql9Zds2+X/R4Ly/sMNDCKEjFWBK4JoVXiHrP2CgEzJVrCYzuxQdQ5GLLG91UwkSHMdCcgtHb9AOJZW4BTxeEXaj1HppoyR8kBUov0IFrgTgR0DdtLL2EPYYZaLsHYO8aLd8BwzErzZDv0IhmwPqggeWQBixEjoQ9bu6JASQA3L3g5FBnw2PA0M/6o/7gfZZ2629oqVWWsSUOsy3YQ0L3gLtzC/Lv8xKe8c5mQi22qQK6s1rsre+1Fg+xOiDTBnRS/ss9XNY2NuVWBBRFjke5Uo3X6liuym6XrSjNwWkn/4/OZQcMM7FztS9Airx2R/0cYtZ3IFAdAfL2h9b6uUJ9Eq0xifWLY1JxDsjUppMiZLIxGM2ncgOREEGT6J+xq6DnOBGW5n9OAnWbXfFP5m+oylzAdLsKMAX2x6lT2ID6UQdgOtd4No2vtR3OAyBjw2M5gBin/f6FHcR5vgJSZvsTDNO/ti90SE4fslYdFPgI52z1OqxfWujsDzX93CsGCeGkB8s1Zf3E5zx0MwG6v2SC7k8dNjoE/CRlWaR9Ae7qX3fbEg0JH+oHg82kLLfHVfC2gTur81N4dLN8dr7Cu3Ww64dqeFc6zITJ7fIjy93hM2mD3wYhYNeiaSTK2QSuxOnYkWLmW6V4zlhPywzp3ZMYAJwsdNbfxsbd+N4R5nNgcPiwKGVAC0p/rzVes1dGzbWRHM9pXvqlo2DhtFm9it0Km1PP0XrhqLSGXKGe0YmEj5lThj/tZa9TrttIp5OqA4aFXdDKZmzEqLn6917HfeSvBzM2iWpmPJ3NbvDUwNhnSwaF+HHcmqm8pOUSGqbq2l6C4Ceb5fRqX5qrL/qBILGrHqgQt95RfLbJx1U0TYu5gtoxS28GuYSGK1l7ab1iTYLUiAewrheMxACYQLRicq/hOXerntpIxEaMZLhdUu03y00g4sVc0/2Jwp6mLXXStFh2oNeIrWo/8GlUGqAgPNARZhHCyO6Ckw8X0z82c0XclVlvufMNZIQk12AS9+dITQ9pKSoEHyhOhVNlDu09eq3IbAU3Yje9RptdjMVwTHe6W8uHR0mEDmkZyr8/0672WqiE3hJdZCw/21hjhlEXuJIPlgqwOIWxtOOwMs87QFQrfyMHlukwO+qSVCP8mLCYVOQFMHF3pY2ZiLf3IdHD31L7FSD8X2pb/6r+gJtVsTXDSQrsOp/TrQsNRgVNoA7W+EOi9mGV4vN4qMFouM5C4hzOa2dKBCylBtPhVebSnIWy5gi0WpTmwCtvSp2EJFU3vUnkPHEkHnsiiBGitYQFFeDrLgN3Ybv8cdEE83Pg+/sX9JJB1XI7km9twEX3uyJraWVmWKuTL7W4rN27Sk1us55f5a/0SrdMN6WNeb2MrmeiUWwr2kBnVb3z709QEWAkusDZQAhl5YGiiTF/BP1+KFIGaARvbU6tdRhUeG0KtyP7RoJ8ivITyFin+IBIwti+L8WfRAOXxjURQFBNvExsaDWMHOk19tEveVTyAAdNkEzhh867gTEEgdyVUynogn6ZnyaIGiB2eOv//PX2C06rZ+VprRLKPrYsIHoYx2ltIZH9LwIIe8XpG4xV4SzyefBauOz2PfN57A0gGr0bKvISBZh2ECYaDqwr/MaCJEssdgJBRzXLsKhOvTKMtYMRLcM/+DDjay+LDZsU0RJQzXlna4+1C5ky2zMmQIYv/OgUtBSHuTx5+JqIhiEE9/FanTbjXgPiZFZrEwxl8KgclGydtlsDYXO6kCb8yftLD38ktcXLR7kFbOM62SNU7H4dRPkhEK5P/2NliRSAnNKt9qfdl5YDHF0Mzmvk2cs+6mDbFX581ywJCAaJbswsKKjY7ZRL76btP2P55EsFNtN6qbkGBDNIk08s7t4OxxnQJrQigrEoi8BDEj3LrxPyzfDfDlxwKSoyzQj3Az+zQ+oHa/O/UZZi+WvLFVpeNDdW8kTo1XjJfBZR91tUycjmbjppWdpJM6OvzaslIYZE93D2E56dy+Lm7/VKY8z6RNf3U7nJU8GJd9UI+uCCTDAWK7zb+oba9JvIE3dWqWTehkFXjBnBBAsYBwFvryaTsazJ8/6N2/5RYDjKyHMhbCZwuGLzzJCc8SmDl1PT5Zjkl/KZblXeVqvW/RU7zTMVkj3i7Kbrn2HtHPLrTbxXFhM7thcICo7QcIN+oE7FpPoWLSZ6t9v16Dz42BuX/DeLQHZCwDm5tNAgALMZHaswJFbVcIDULki2sJlpD1eB+entdJKSmK0mIvnxNDe+eif+Qn14A9no3AN1vDwp296Kjn+rhzYqFvOpduwRn++25EuFJNgvP5Oii6bUuzIc4v7t6KqOVv/tDe0YjHs3Q+89J57Hqu4fv3UQqJpYgo0TY7iV5JOqPe5q7EB02xGaSh3XnBlTLPeGzQCGJdq1W5flEu7MQZfxWh9Gs3Ls1BByX2tPji9EC359yMqSCJnUsBpXBT4BZTt4v+dreclbqzAigTfOlNUL3tW75tYGE1VAa69ZCwsHNvLDDCn/ANXDcPAeHTJhs24Eql86Q4x95VW0p5uHjiHMBeF5CmTNwuCraoaSovGkM64ic9sywFB/FSRJG47j0nUCK1lnPT9zzwDZ0MM0PyHUNzKVeVEZtYpkL/0ia/Tl8u/60FqRs6S3cDVP6ntZtNcPwGDlqMd4K5bP1Z5NtM04RCcoh1y2gYHWdAL2vU4ei/l/Bm88kmgoFZ/TEnAhT8PFjINTt46m+1RnpPi8yTrq0nER2t39o6sfo2nHYkm8uzmPfwqSM7sexfYevHeZGaYFD9XmdodetpV9K+xnjQqa9nNtTbJ0L7Lwe1qW2pdoKaW+KteDLHiO5sVmCEBbkprjsnMMNwetC+LPTRiTZjXkhi3Yp8bJZ6vI+3r7HsTudUN97HjVye29SdeoCfW/6UcOKCUoFboJu9KBOD1p6fNGl+vYbs1k8EdJHx1bLuYOaawXGGetSYhN1WgDVa0EULAR0r0GxrZc7ZSdeCkPpCi9ji3fNvu8+5YRiIrL00fGDBp+6ugIM8JT/ftkQ+atCUIxjnn8x5lwY0cqM9+HoCjy0dY6SAKgZuR7PI55b3aBqBPRmXVqW7KuNmeqeJuBcWxx+UIXNcNgnlkxEy1dbtjV3qwei3qfr6r4b8A0XxaZNIGeXImtaZBrYNFl6/BXg14CJpoVu1ZMLcMLMD11qPVVUf3sToD03x4msELk3Tpz9HAEnnwLQg9nj8S+tmrE7hMYJgHzMYVB7TtRtS9o2N+udhiH56upxkrfoUkysFF+TCEGtn8Q84vex52jjuyUjX/gdwUk9608trX4pfn/TuEoq4/mIEZw7W4WE3+dGehgxzP/Yfx0L+h9nQ4sD+6aISkOfIN1ukSNX25E5VBCcbVK2HO4W1lLQX9pCMeGH9UsAKu8Nz4rH+kuJXs/CXaEivTWUTE9KVo9M0YqjQKLt/jBKKpnWhBRhIdnzMClk5jLziz5haryGhF7vKy7BVZvq/23dG75CjYoWFQvkfpay2uZqn2oazpPWEA1qrMCKZ1K5d3gzaTjiboUedsZqGpSPzvAUWDIMhEUCKoOTE1uXcYPF6CYl1XoG9SNGDp1IzPg/b6LcxP4GSv3AL/TiWTCd6ck3YFhZcZvK9yPu+2P8rsZf9/aFd1fCpaPF10UNiQca21NTqGEIhxw+MGHwQ0ae0FP5aJNqN2Wf8//tJ2yMNot3MRgo1B20X+PXLNwBqVS9xpayYPHJDVgIOTalM23ftJ3TVqhzpva1fhNq81s41wqEAQ0VLPyTlG0Wpp15lvwzsiFhqTA3EGk5xwth2bGgRM5ct8WPpa/SZhV5Pcwh1u0f8wdE8Ow1z0IfnQ7gXgJK5aem/MKhjizzoIN5hpZomAUgPWlhHjOJGs9GDf2JsX0N+aaHa0Pk++c7w8CDCh9BVlWRaeIuHFNBKj5+DlqORgNn4vga4T7uAyRQ3TwU/72otohu5IdjtKSw0b15WPApSs9e6ZRwuW2gYpsSbW+3qjCVqCdvqNPhGGzEJVeSyVMRfZbskl4T5vCRMuJXh79jFRLtoa9dExN+5J6vXOxEm2N/bgItD1JvT30N7IBkszBR4Mv7MxgBMeXAbQ+KHixifMYS15cQUlMgArqbd8k5k8Ukl20x9aapQlYWUTEIjw5DZtCTJt4z+b5SxfZeqeEgEu+MQ6uuCJl9PYEJ8C/Hf6j4bwidKrXvFWGY+5Pzo6kDbRF3YU3CgP5TZ1g0E/jHlFqmp5sSFVOO3Ql03a2k3PQgZyrnfjWHzNlyP0CmkmCKOhJWHxQ4eSEKg0BC5xPgDsYqJ7Nnp1BrSeb8Xe2hi485WY6PqQqyGtWhtKggd+b6/tHxGXPWkljnGxWSvykP+JoHrdPqor2/xKEfGcklsjOKqjJimFpd89AgPfpMerVFB7bVPcQW8COLBF2tJXoFMxD3RAD4lNUSw/QdtgA/AERWFjQ6qBL5+AhhIn44eZHyYJVHlZEeQm3AcvAo7B+4b32ZKFOUfNxXKBg0MutLwrXBlDOncEi0laMi7sSzcMPdm5oKbbnTsvIOrAyLqSAyGZkc/F/xfX8sYcnOqxWHXg06BYvRaihSdCHcZ77AZUDgLRWyslUAxzdl/Axeu+BuVoXndzJWZsPanv8aEXNdEgD8DomvHll+ApKgAxK9GAvKO19Dg19I7mQwhhWhkhsqPLhAXQkxKNp1BuL18FJIxNqAD5bwLsPSvTOARhHW+nceEr22gEyBII4SLWYMwb3WNueWdLmqVJ2TGFlN0b9JaMGPNuihU/O01C0dw3uUzzIl6iffvhGpjGhA45rjNyEVe6iv1DShygQDb7NZEItamatMad+OKUwgyvzQFll23JnLXKBzT20UoPq1cQ6dgqpvbXcRdLiqhpksKxN5+n+i2ixFXXLE2bYOs0crF1o+gB6xle8Reyn5wtarSc1ltJGCfT/xxfAG+pRwB8Y9hSLy965/8l/wig1f2S26VU+9wDAJzSJFTdfYFFrC1imPHwjl+Ll76Pd2fSbGKH6fHZlqInNQEkUOPnL85sgP5xhikZPRa1D64EXJUIMal15KpGvUEwkGcGJBvaGnOaD3rz+aCd+4Gk0JdQiI/3Kvtwk7ngReP+kjvcLsx67DDoaEc3wWqIH3LLE1hHYcjIQvMBISaX6H4OdU7Z1kbngfJ2IE8ajr5xppMBRQZTmpbHdjDZY31eRgC1w4IOLrws1uUTtaxY+JYSsBrMfky7ulVw69GYcwJm6POpk7xtmm0Am3aRo1P5R//0x8OfT+WpIcqvJPDMtzGCsKg/apq8JDkgka+fAiTG4ql+bN2cvCSLZ8aLsiz67ercqwFdlPi038B0kklCMXZfFHXe8LRpUBxgjWnESsUHlRHogRII3oo1RdkOp8TH8UHBOmHRUNe1MssroysCfTuH33DifsxSYcyYK3W451uwCc1BwLadEhwgin/2q4iwYDMLl09Tg8g0Em8/oCwUMMk26cNR1L7+k5rxqccKmJC8xmI7yFJkkEWurwOrtI7BNF1OmzlUjgZL1R7CCtpdQoZ4UdMK9Udadzu6voBBreajseBSsIX0aMry6xIYuFJTGK1ig/oyJJLFpfJ1WH+OS/JgPj15p7M2L1sH5AjQQYzDDQfgrm0obwnAstJ62DQfgPnopBT82l1h0pNyTzrCKGkiAG8T8eH7Hlyhx4dJN5YVuLu7FVg8HJIjYNptaTST+YgijoN7nbmtig9DqTxgCNIlYvUiop9tsi4yNqLXELWn2f+l8ILPvSwm8cxkQckcPtqZ6qLPqv7OLfXm300AxLm2bPjcbCYPC8xLgIyBx7M9BPVZiQfqaVesSqSfHWBI6U4Gx3cI9e5CLWpdLyhhOQrg3B/w6Up5NDec42/vwjd18e1ahfmORjqIj0V3PwgCsB8kSy2uD6bWt81fj+r5K0EiwJ4YAB9QVb1P0+dInZEYAIhPVdlxbzW4I7+6hMquSu/wqJGghm1hUTj6EfeTXjKtQLK2FEfPaCHYoof0tzT64oKOFI/cHOkMS140uGF3XkxozNKa+GxoGl+48V/gMnqtj2yZ/lbBHe/kOCidkSO3KhppYhSi3KzmIzdHvqU7ltuQdiYJfgDxWWAZ31tU7nM0WpmJWgsAcGPz6PSvMhxVIbV8iA6HC609fq0BHWW2WYurbZv7iapjUToDXJB860Shpfy78xHwJAdt6qBdALRVFR4StWVjxWTDR5uq0tRjQ+2JFiQMIX9OnWKiReKAa+RIO5OIsUybVqJoK/cHibLhc9fMDQ3ALGFGQI9d+DrIcUxBVUKD3Yf8Q84EWcn50N9oX5yIrSASIQu57FsSwC7bxNL7KGvhjzJ2f9uMgreTYYdtndQH5TeBTXBr0m0EuAsmRAArczwD5FblUDIBIe/iY4V2bLe7rVB25Nss3UtaXYCs6/ZOcm1A0YtF4Sj0pogHpjutGXjS6Et5AdF6zlHkdzb8B3Eik4nMX4s0T4AEXvpK9W0igodvSynyN8ktuLYhpBi56Zstr8+hc5N1zc5wI6nGmEH/RAbThKZHWoPf1+pi5HElcAEbjYlrajRnfdHkpb6O9CKsN2yg4WAfp7ONUspCDrPj0PoELYAK7cPT3OyzvSw7hOaPsQHnrRWRDDGMaWkrN6Wv6axB6l7q1PAf6Xtsy3q7dWD4A1jF/w2Zn0RbSTzldIbdDA6Juxb5nWq35POY4ql57Nh6FLu0mdo90GPMQIFDxA23gbaQLX4ksG+BF/gdBmFZ+cKBmzxOWbKoItlW6H2AXPmmdt7PEzsmeNBoW0C8V7c9jb5ZsZ8ne6nzw1DUm6IDHBhEdid4o27cEqLLTFqs47W9m+Vqh2GN47KTar/1zP0rSNAPUMNGWaODpEWaASvQIAZGeYYF91QlXDdjBRYM0XWl9OoijPw7FNGqetRdn80HMChCs1HmmOEYDS9GDMe5fZ1G0apjk/XwU+GO3fTu2kqhR0CPifr4w22Tuy2gps280ScmqVJsxPojmxzT6a4AUUdUmfQ8gvAFhcLG6ARHfrG8JzER64efdQME5YafbP8iW46M0BjXeYHWUPFz6Dvt4e3KFBWaTiXZjvhHYZ0IUCeA/mh418WIr0unuxfiODS5DoJ8C38bWYX1hBLAR8NLORb4Pj0yWerbUAYcchAYR3pE40qXbG7NweR17J7PmiSoU9peHgNLZ+aON3TkVyI9ev8kD8LrpnEfuDLdkj7TkvlJregfCWmRddR47t0VM4LOb6PmJrQwmfALJRCko00scaFJreY2Mw6CRvdOUtiQPeMfgRzAitqGWfUQKvxiLRJrg+3qD8qCGZ9mdqddil8W9SeKSXBh2iUY3Z7JPKbQ9zedy7O3H/Ln9SODI64bCPU4wS3kE6/XX4fcuztm+UhrNfoYTc3VpWaLcyy9r+X20LFIo5Wm9YA48CzjUhOqfIBS4bGd/zkLv73EsF8Gr1+yLodNkxzFDyhMUB47si50CQKL5eAYDDjwntP/xR+8LKIGH02kUqjxSh1UUnFqwCQ78cniZTJItBNgC1EOjZ/PdjkYgIQD4J6u7hhZJC/50gsDiJq09QzJA+g/n/MNaAQEVabrsdy3eRer8AN/LAGzU6LBD7YNl9bRysxAw8/81hJ3cBiLTwTdhSaSdPOe7p9jF58IlrAy867cc7GGsn4s0K7fiv85xxlbOyZWji2//Zau+Eg1thgSre/+soBC+3xvyCwx+r0rIkZFz1hzU0jeO2O4rx5JVQC2ohaCB4ResaxBBg2PH9fhYInxxLkvYVnyxq0vvoo8qNHeHQrv5c8ZcekNTnPpA03SDoavFkBEVRJ2Se+dEVVQUys0NKsAAOJ7i5iTXT2NPIrgLZ5KfScYyU46Zf87J+UF/HBaOwbPyCkbPUM54iJA0IX1E60iu1ZSRk0MXKeuP/jZLSBfrZtOLPnE341FSkLW5GwxxDWgOdibUCyCqrr4gAkiidu8VZyI4Nyzrq0vxprLw2yZOgC1q/8LvkkSpGD7w3UIpH85fCLHll2Rtuco4D/5CetIqQDCfcyy4Xyiy93gfQgKrBAUTIF4fLwswkkAEA+Ra/dpOk2qyLnY90i8uiAKTbv/vyqvqdrQF3AFQTbyxvOQZquLsv6Lyuch9ZL4rITYNi02sq6czJ1Yd3ZVsor0WffHCQ5m2PNijZuuqabojvWfJbKBkDZjR3yIfakqyo//aqXhDF0pmrPJzfaRuEkRrwNLUmTf46LvTB7vNlodGg5d2gl8hP8MotZxDTWcQm4F36LNWggCThZMhCdUC21BkI3PIqK+scfnX2i6La6OfR7tVRz71LyMYinRa5cGerWdet9BgahwosV0DhhZZcm8EjlfuTzsjb95qZvLWoDYhWhASrVFmljQ20YTuzzkQrDNrzNvFjjFwOGtZjfimUabQNYIg3m7Cwm+FASe84iUMRAN4hVfLtaPVuAseUHkTCR0ZtG4kjynFRVVHwS0NWE2HiGlxq9OwUtENOQBH9yYdS3630u6pJxkX30yLnFAEZdQGkXfWV84sRA9DYHbht7fUpMK3/Lcy1t1/Gp56kGqNC9nLjjA5eKbmFfuDpEMiu+L5ax22U+XYcIv4UF7maAbg5tvObHnMsGIjaKPVnXVa+sJYzYFhrX07XWxB4GkMDDlOOsv9j5ncKYB5mKTfZs6Uafbjhxjy8x+4I9hPTOn823x4PHdMespqphxQfJFJwox7qaXJ+pqKNbYEqfokpdrPy4l69VV0M3M40nqB0NPBY5LzDJEyEHExSub8VahU9xJEbiI9TKnnAVBgUQkoejPxYG35vUTQ20MlaPCDBU0eVma+YKBUh64YdNQM4+pBsczuoZCcuUyl6JVIKgnG3sgdl6UmBtB0UkOjvg6ozy0e5M/gJyCIs6zM76kUAFBWYEApRN8DJHwANagDKUlcjrtwiI+JqcSLGQpfkVVB2gYj029NI5Qnp81Ze9KygNW7X2hZ3Fa3d95MdBYH1foTEZDL+VW9olyVEksS9P8hC1PxAmmMp97dFwaffKag0SgkhNWO6PjumGQP8uGMKR3Vfan5OPkP1yx+f25IZpAJEVMsTFrcj6Ey5vgztRKx52a+GG9GArXCyvFEBcXr5tv0HrjqlGm3chIdVa12ywo19IBb6Wm2RlebX6YYgp7pr/PXJ+IPW3BeyVCfMRZmlORuO2zxaANETTCDSwiipC7jHM/vk7NbtOqddlDgTYUSUAtdO94ASrt84pn5qpM8V7aq0kQwFqkDenYRuMKlJHefNt1oInm4uDY815MUwpMQflqhtK7OJm+rqQOsL/E4n/Z6c3Ug06qIzISMHfh2DKCyaC3h0foxgy6FCRlbBuBrG+42AtpPEvJneEH/WOA57D8+gHnVRTDwl/f/PW9RhviuDiRexKiHSFPHZm2pZ9tRP6+1bb+JbzgoNpYiD+qlF3f+fr9eTQ9B22oQH8B0smvVWq5YKy3DaWBKvyObGQmdKDrCuPrIkOpldBcXMOsgN87uG7n1FuVsibNQ4xoMrDjor63jPOq50I2PwIQFdN971xzKwgBTsJ3ZMsaI5ezmOlFhTJkARJ8TXnxaoQBawm8ACc3gf5etrOJ/5ZSdpLhg41svnWGVNpgzjlEncIIQjw7URQC27vqtn7Qh2ucQSmiq2RIoK+AHdFS2XbdiGEguOnAFaYALVluORDxlAR6Kxreqvddjar8rzP2zbXG8TyBRN9awByMFdkWXZchSaVJqV2GmwNYAxlv5w/Zs0l3S3ebuUiCPRsWkFcF1tj0gXmcFYN/k+zqKnrKQ4vhaqb15OIH7NpOgZbVSd4NxFeSlMEN0v9WrMu8L2Q1/D5TU8h9o01ScqHfK3ZjceYzBRunzKpm4K2HMxoVjozxJ2urw2RcxIQHBDrFAotUVFJuLlOf2lNDTSPwX83Yn+79kcaqUG6t1b3vsyDWQPe7BcR7swdc5HHYPYFcRWt/WBtQAlysu6VXFGw+vEZbQxIte5vDoOnAjx+No2hl4rugH7+/Q2qXJ+pFZbFtqWl8dmdFrV++PJg7NuRZksPCqbObO0FH0L3/YZ1Qnpa18QMDDQYRkEo9r5A4O5Wj4H6LoEsj1DjRW/WHhciObq+QXOJ6kZg7hyQe4sPVL/E8RzPWeRdCs01m0eCdi+6S6JY+95Bv62Q/15bK7HU9MhkOOklagenQKU2dY7I8JhMLG0qku5KlssHQWZJclgmsLKR4vsl6wnn+TQvjIrY+7nAfb0aG1pOUwrGuPfeb3vZguEz9VZD8z2z6cIQklJl5tLwxnI+bNhIJt7E3egMAwrEW8gktvSenMAnjnWakIjpUA/nfiaQFKAX8IeBJErUPU4wpit188rqlElSAiCrLlzUe9DTPwGOodubaSo4BI1gCt4drdbHOUPls/fnWSEFxE0Eq1Yvwl2yNmf3RSrxGYi9VCjCCCOGDeY0jFUf0wmMib1INw+b4hkAvyVIALzzFdHV4WTFICif/vRYhzmQAAGA5Tay0vHrC59Ux6/Qnf6jgRH3EKQUj7AXx/9Va2g3cmah25YQ2eotrPdBF585oPESf42xxJt1RugJDY0ERmoCLSertlvCrE5Os8EldIPGTStzG2mPnLis5pNy5Khw2pRPV7cUubyhz6Oe0/HgyWCTz65dP/5hgq6kij8pglHoQtgVIP+9XFzC73UadgqXyFSmHGqJwlu7BAzGCeyL5ne4HJf7zcCahEvc2A4hnRSml2NAv/ETNFbZHuF6RGdHzGZRsT8S2VVNTTZ+qlMlhIcl3pGzmA+jGMeirohl+9dDz5VXk7vvKYB8rRN9Ezkaw8Ud3P3zR7Jk3GMyh9oVRsN10pAbB0ysGX+NpG7LhCSMpmTfPFa/2/ycEpCLbSYZz0nDv1Pwpk0NLwvJDibj1Ei7aIscnB+GUrT8iCP6o3upO3U7AewZvd9iDgyl/ogdX8tmjpcm5Cp5VcFibUS8CA4QZdv5uXItbUcJrvjY/ukMns5GqrJt4HX2Q3YcBySrfVOW0o/BkfKgzDrc53Ev4aks0mEJ1SNPimjXOSVg9dSFJMTlEzWLojRH+/ipdKLHS6eqTi/GTk3oZIMAiHv8Cw+GaBDIGwnF772y9Mdr1nbhtgHTTjMYeEZ2ICLs2of2rBOsfyMC8At52I/4RLQ4DYiEavkMMj7LYdLK5g36zmqc7KpE6/2h4BDdgy/fpekknClgq/vDeZOW6Eb/tJNOEDYLmeLg0hRMG+7ojZdUAzdEek55E+Mr4EnUJt12/eoeiG7nbfcx2Xqt8tNxP5yFnCGQNWVD3MTpEJoknvmiRn/vOYKtoSZMzqEmkyjVv04AiBfzSxi0uc7niUcVy+tqXsNTN2omApLXxgLDsmR60g0g6RoZFKTlNZTULDB4yfMXXuWlzJGBstRO9+h0kIpHyZdEWOANPyH+ZC3R4p98OmNPW55mJedb8MNFxbb1IlmaGIoYMmHFHp1IhTz0/st4NzffV+Pe4M+SVs1tcDk8NDmoDjtqy7ZB2objVfJQx9+o/JFQBeqGcRa5iQ6T5RDSnTztHw+5Loa2P6GN/3gSvQZSI4ojaPp9iN+kz40TWvC/Xml+47z/iPzO4pAUP4JmgBFohHIYsOmuoGAtWKd2unsJz6EO/m6ikPaROcSMUEQ9UYrJnmtZUSICaibSOJf/g8TrOq/dMh07T4uv0wq1YJQUA0rVeP+oAhwdC8sgmo1lOgfoai6oTAEtGe2xSvrSCMvI2T6TySbZcyAwbK1yBWNajT3kmzFsBfVabwrRjHENGAmKbDRO5xm6zyMQNVOF+Dk45HYLZXMeFbwQ6ywfonFp1t3GZY21uGNg2IDEZ1s+fwtxdt+UIgL35nyKyjY01QAyAs0qpP9tOLskuzU+WlIO+GjERR+fncNQUUoRuWb0JXjgTvTFb8ZvkJMHGh2w5YDS3c3PB5FykUvxuLy8dCuF/kfRunq2yVLTkDA2GGCgfUgnHxD2D2jcPerkpsoEfWO+T2+Eph+ap3QFY+y2Wuzkx+nK1n8B3hSrVdFs9DqVyaYoAjgaj8wwN1ORO0DvfdyfpYrRnfO8qCzbt9fmVLlRR/Cz5xPSjIjJoDAintxZ+k2z5VIH/EPLZdcqq8G4BCxE6vtPurEu+LQDABbpCfuolBXYTnIT4MVGWD6nCSwcJVYS9jP2GVq823RUq7I3BNyTn+Pnr+l22k5A/fKbRwHR3IWJAb0dg9/pjGdwb/KEBg9iDw3KVki0t3nrH5/YdpGgD/Rscd6JEtLQBVp2gQbwEFbHMGJSGkWYofStAx6oaS0P3VHrtPKCtm8m7vBYwrfPm2vq7LAenvDOK/IINSvaD42+AY36UgB8iRfjGXD/tcMvTj2d7pK7quej99H0WwrByHYqporpGbZ9AICGlKCU9G2ZPzCYASssX6rvSRzwEmtYxP3uzmtV6oAwLb9JSq6JJwnyF8c6mrkMrSYjuEV626ptnPn33NOQTb5nZ0fQ5WW48Puw7a5HosXIkEoyp2V0fq9oqtppgHLdvu3QNbkERpHR19eJaYl9S7fhdP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29</Pages>
  <Words>9659</Words>
  <Characters>55060</Characters>
  <Application>Microsoft Office Word</Application>
  <DocSecurity>0</DocSecurity>
  <Lines>458</Lines>
  <Paragraphs>129</Paragraphs>
  <ScaleCrop>false</ScaleCrop>
  <Company/>
  <LinksUpToDate>false</LinksUpToDate>
  <CharactersWithSpaces>64590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Marilee Wood</dc:creator>
  <cp:lastModifiedBy>Marilee Wood</cp:lastModifiedBy>
  <cp:revision>160</cp:revision>
  <dcterms:created xsi:type="dcterms:W3CDTF">2021-10-29T02:30:00Z</dcterms:created>
  <dcterms:modified xsi:type="dcterms:W3CDTF">2021-10-30T06:11:00Z</dcterms:modified>
</cp:coreProperties>
</file>