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EB813" w14:textId="387E4993" w:rsidR="00772251" w:rsidRPr="00772251" w:rsidRDefault="00772251" w:rsidP="00772251">
      <w:pPr>
        <w:jc w:val="center"/>
        <w:rPr>
          <w:b/>
          <w:sz w:val="28"/>
          <w:szCs w:val="28"/>
          <w:lang w:val="en-US"/>
        </w:rPr>
      </w:pPr>
      <w:bookmarkStart w:id="0" w:name="_Hlk83970922"/>
      <w:r w:rsidRPr="00772251">
        <w:rPr>
          <w:b/>
          <w:sz w:val="28"/>
          <w:szCs w:val="28"/>
          <w:lang w:val="en-US"/>
        </w:rPr>
        <w:t>Ultrafast 2D-IR spectroscopy of [</w:t>
      </w:r>
      <w:proofErr w:type="spellStart"/>
      <w:r w:rsidRPr="00772251">
        <w:rPr>
          <w:b/>
          <w:sz w:val="28"/>
          <w:szCs w:val="28"/>
          <w:lang w:val="en-US"/>
        </w:rPr>
        <w:t>NiFe</w:t>
      </w:r>
      <w:proofErr w:type="spellEnd"/>
      <w:r w:rsidRPr="00772251">
        <w:rPr>
          <w:b/>
          <w:sz w:val="28"/>
          <w:szCs w:val="28"/>
          <w:lang w:val="en-US"/>
        </w:rPr>
        <w:t>] hydrogenase</w:t>
      </w:r>
      <w:r w:rsidR="002771B2">
        <w:rPr>
          <w:b/>
          <w:sz w:val="28"/>
          <w:szCs w:val="28"/>
          <w:lang w:val="en-US"/>
        </w:rPr>
        <w:t xml:space="preserve"> from</w:t>
      </w:r>
      <w:r w:rsidRPr="00772251">
        <w:rPr>
          <w:b/>
          <w:sz w:val="28"/>
          <w:szCs w:val="28"/>
          <w:lang w:val="en-US"/>
        </w:rPr>
        <w:t xml:space="preserve"> </w:t>
      </w:r>
      <w:r w:rsidR="002771B2" w:rsidRPr="002771B2">
        <w:rPr>
          <w:b/>
          <w:i/>
          <w:sz w:val="28"/>
          <w:szCs w:val="28"/>
          <w:lang w:val="en-US"/>
        </w:rPr>
        <w:t>E. coli</w:t>
      </w:r>
      <w:r w:rsidR="002771B2">
        <w:rPr>
          <w:b/>
          <w:sz w:val="28"/>
          <w:szCs w:val="28"/>
          <w:lang w:val="en-US"/>
        </w:rPr>
        <w:t xml:space="preserve"> </w:t>
      </w:r>
      <w:r w:rsidRPr="00772251">
        <w:rPr>
          <w:b/>
          <w:sz w:val="28"/>
          <w:szCs w:val="28"/>
          <w:lang w:val="en-US"/>
        </w:rPr>
        <w:t>reveals the role of the protein scaffold in controlling the active site environment</w:t>
      </w:r>
    </w:p>
    <w:bookmarkEnd w:id="0"/>
    <w:p w14:paraId="54B88B6A" w14:textId="3FEEDBED" w:rsidR="00772251" w:rsidRPr="00772251" w:rsidRDefault="00772251" w:rsidP="00772251">
      <w:pPr>
        <w:rPr>
          <w:i/>
          <w:iCs/>
          <w:sz w:val="20"/>
          <w:szCs w:val="20"/>
          <w:vertAlign w:val="superscript"/>
          <w:lang w:val="en-US"/>
        </w:rPr>
      </w:pPr>
      <w:r w:rsidRPr="00772251">
        <w:rPr>
          <w:i/>
          <w:iCs/>
          <w:sz w:val="20"/>
          <w:szCs w:val="20"/>
          <w:lang w:val="en-US"/>
        </w:rPr>
        <w:t>Solomon L.D. Wrathall,</w:t>
      </w:r>
      <w:r w:rsidRPr="00772251">
        <w:rPr>
          <w:i/>
          <w:iCs/>
          <w:sz w:val="20"/>
          <w:szCs w:val="20"/>
          <w:vertAlign w:val="superscript"/>
          <w:lang w:val="en-US"/>
        </w:rPr>
        <w:t>1†</w:t>
      </w:r>
      <w:r w:rsidRPr="00772251">
        <w:rPr>
          <w:i/>
          <w:iCs/>
          <w:sz w:val="20"/>
          <w:szCs w:val="20"/>
          <w:lang w:val="en-US"/>
        </w:rPr>
        <w:t xml:space="preserve"> Barbara Procacci,</w:t>
      </w:r>
      <w:r w:rsidRPr="00772251">
        <w:rPr>
          <w:i/>
          <w:iCs/>
          <w:sz w:val="20"/>
          <w:szCs w:val="20"/>
          <w:vertAlign w:val="superscript"/>
          <w:lang w:val="en-US"/>
        </w:rPr>
        <w:t>1†</w:t>
      </w:r>
      <w:r w:rsidRPr="00772251">
        <w:rPr>
          <w:i/>
          <w:iCs/>
          <w:sz w:val="20"/>
          <w:szCs w:val="20"/>
          <w:lang w:val="en-US"/>
        </w:rPr>
        <w:t xml:space="preserve"> Marius Horch,</w:t>
      </w:r>
      <w:r w:rsidRPr="00772251">
        <w:rPr>
          <w:i/>
          <w:iCs/>
          <w:sz w:val="20"/>
          <w:szCs w:val="20"/>
          <w:vertAlign w:val="superscript"/>
          <w:lang w:val="en-US"/>
        </w:rPr>
        <w:t>2</w:t>
      </w:r>
      <w:r w:rsidRPr="00772251">
        <w:rPr>
          <w:i/>
          <w:iCs/>
          <w:sz w:val="20"/>
          <w:szCs w:val="20"/>
          <w:lang w:val="en-US"/>
        </w:rPr>
        <w:t xml:space="preserve"> Emily Saxton,</w:t>
      </w:r>
      <w:r w:rsidRPr="00772251">
        <w:rPr>
          <w:i/>
          <w:iCs/>
          <w:sz w:val="20"/>
          <w:szCs w:val="20"/>
          <w:vertAlign w:val="superscript"/>
          <w:lang w:val="en-US"/>
        </w:rPr>
        <w:t>1</w:t>
      </w:r>
      <w:r w:rsidRPr="00772251">
        <w:rPr>
          <w:i/>
          <w:iCs/>
          <w:sz w:val="20"/>
          <w:szCs w:val="20"/>
          <w:lang w:val="en-US"/>
        </w:rPr>
        <w:t xml:space="preserve"> </w:t>
      </w:r>
      <w:r w:rsidR="00376EE0">
        <w:rPr>
          <w:i/>
          <w:iCs/>
          <w:sz w:val="20"/>
          <w:szCs w:val="20"/>
          <w:lang w:val="en-US"/>
        </w:rPr>
        <w:t>Chris Furlan,</w:t>
      </w:r>
      <w:r w:rsidR="00376EE0">
        <w:rPr>
          <w:i/>
          <w:iCs/>
          <w:sz w:val="20"/>
          <w:szCs w:val="20"/>
          <w:vertAlign w:val="superscript"/>
          <w:lang w:val="en-US"/>
        </w:rPr>
        <w:t>1</w:t>
      </w:r>
      <w:r w:rsidR="00376EE0">
        <w:rPr>
          <w:i/>
          <w:iCs/>
          <w:sz w:val="20"/>
          <w:szCs w:val="20"/>
          <w:lang w:val="en-US"/>
        </w:rPr>
        <w:t xml:space="preserve"> </w:t>
      </w:r>
      <w:r w:rsidRPr="00772251">
        <w:rPr>
          <w:i/>
          <w:iCs/>
          <w:sz w:val="20"/>
          <w:szCs w:val="20"/>
          <w:lang w:val="en-US"/>
        </w:rPr>
        <w:t>Julia Walton,</w:t>
      </w:r>
      <w:r w:rsidRPr="00772251">
        <w:rPr>
          <w:i/>
          <w:iCs/>
          <w:sz w:val="20"/>
          <w:szCs w:val="20"/>
          <w:vertAlign w:val="superscript"/>
          <w:lang w:val="en-US"/>
        </w:rPr>
        <w:t>1</w:t>
      </w:r>
      <w:r w:rsidRPr="00772251">
        <w:rPr>
          <w:i/>
          <w:iCs/>
          <w:sz w:val="20"/>
          <w:szCs w:val="20"/>
          <w:lang w:val="en-US"/>
        </w:rPr>
        <w:t xml:space="preserve"> Yvonne Rippers,</w:t>
      </w:r>
      <w:r w:rsidRPr="00772251">
        <w:rPr>
          <w:i/>
          <w:iCs/>
          <w:sz w:val="20"/>
          <w:szCs w:val="20"/>
          <w:vertAlign w:val="superscript"/>
          <w:lang w:val="en-US"/>
        </w:rPr>
        <w:t xml:space="preserve">2 </w:t>
      </w:r>
      <w:r w:rsidR="00376EE0" w:rsidRPr="00376EE0">
        <w:rPr>
          <w:i/>
          <w:iCs/>
          <w:sz w:val="20"/>
          <w:szCs w:val="20"/>
          <w:lang w:val="en-US"/>
        </w:rPr>
        <w:t>Jam</w:t>
      </w:r>
      <w:r w:rsidR="00376EE0">
        <w:rPr>
          <w:i/>
          <w:iCs/>
          <w:sz w:val="20"/>
          <w:szCs w:val="20"/>
          <w:lang w:val="en-US"/>
        </w:rPr>
        <w:t>es N. Blaza,</w:t>
      </w:r>
      <w:r w:rsidR="00376EE0">
        <w:rPr>
          <w:i/>
          <w:iCs/>
          <w:sz w:val="20"/>
          <w:szCs w:val="20"/>
          <w:vertAlign w:val="superscript"/>
          <w:lang w:val="en-US"/>
        </w:rPr>
        <w:t>1</w:t>
      </w:r>
      <w:r w:rsidR="00376EE0">
        <w:rPr>
          <w:i/>
          <w:iCs/>
          <w:sz w:val="20"/>
          <w:szCs w:val="20"/>
          <w:lang w:val="en-US"/>
        </w:rPr>
        <w:t xml:space="preserve"> </w:t>
      </w:r>
      <w:r w:rsidRPr="00772251">
        <w:rPr>
          <w:i/>
          <w:iCs/>
          <w:sz w:val="20"/>
          <w:szCs w:val="20"/>
          <w:lang w:val="en-US"/>
        </w:rPr>
        <w:t>Gregory M. Greetham,</w:t>
      </w:r>
      <w:r w:rsidRPr="00772251">
        <w:rPr>
          <w:i/>
          <w:iCs/>
          <w:sz w:val="20"/>
          <w:szCs w:val="20"/>
          <w:vertAlign w:val="superscript"/>
          <w:lang w:val="en-US"/>
        </w:rPr>
        <w:t>3</w:t>
      </w:r>
      <w:r w:rsidRPr="00772251">
        <w:rPr>
          <w:i/>
          <w:iCs/>
          <w:sz w:val="20"/>
          <w:szCs w:val="20"/>
          <w:lang w:val="en-US"/>
        </w:rPr>
        <w:t xml:space="preserve"> Michael Towrie,</w:t>
      </w:r>
      <w:r w:rsidRPr="00772251">
        <w:rPr>
          <w:i/>
          <w:iCs/>
          <w:sz w:val="20"/>
          <w:szCs w:val="20"/>
          <w:vertAlign w:val="superscript"/>
          <w:lang w:val="en-US"/>
        </w:rPr>
        <w:t>3</w:t>
      </w:r>
      <w:r w:rsidRPr="00772251">
        <w:rPr>
          <w:i/>
          <w:iCs/>
          <w:sz w:val="20"/>
          <w:szCs w:val="20"/>
          <w:lang w:val="en-US"/>
        </w:rPr>
        <w:t xml:space="preserve"> Anthony W. Parker,</w:t>
      </w:r>
      <w:r w:rsidRPr="00772251">
        <w:rPr>
          <w:i/>
          <w:iCs/>
          <w:sz w:val="20"/>
          <w:szCs w:val="20"/>
          <w:vertAlign w:val="superscript"/>
          <w:lang w:val="en-US"/>
        </w:rPr>
        <w:t>3</w:t>
      </w:r>
      <w:r w:rsidRPr="00772251">
        <w:rPr>
          <w:i/>
          <w:iCs/>
          <w:sz w:val="20"/>
          <w:szCs w:val="20"/>
          <w:lang w:val="en-US"/>
        </w:rPr>
        <w:t xml:space="preserve"> Jason Lynam,</w:t>
      </w:r>
      <w:r w:rsidRPr="00772251">
        <w:rPr>
          <w:i/>
          <w:iCs/>
          <w:sz w:val="20"/>
          <w:szCs w:val="20"/>
          <w:vertAlign w:val="superscript"/>
          <w:lang w:val="en-US"/>
        </w:rPr>
        <w:t>1</w:t>
      </w:r>
      <w:r w:rsidRPr="00772251">
        <w:rPr>
          <w:i/>
          <w:iCs/>
          <w:sz w:val="20"/>
          <w:szCs w:val="20"/>
          <w:lang w:val="en-US"/>
        </w:rPr>
        <w:t xml:space="preserve"> Alison Parkin</w:t>
      </w:r>
      <w:r w:rsidRPr="00772251">
        <w:rPr>
          <w:i/>
          <w:iCs/>
          <w:sz w:val="20"/>
          <w:szCs w:val="20"/>
          <w:vertAlign w:val="superscript"/>
          <w:lang w:val="en-US"/>
        </w:rPr>
        <w:t>1*</w:t>
      </w:r>
      <w:r w:rsidRPr="00772251">
        <w:rPr>
          <w:i/>
          <w:iCs/>
          <w:sz w:val="20"/>
          <w:szCs w:val="20"/>
          <w:lang w:val="en-US"/>
        </w:rPr>
        <w:t xml:space="preserve"> and Neil T. Hunt</w:t>
      </w:r>
      <w:r w:rsidRPr="00772251">
        <w:rPr>
          <w:i/>
          <w:iCs/>
          <w:sz w:val="20"/>
          <w:szCs w:val="20"/>
          <w:vertAlign w:val="superscript"/>
          <w:lang w:val="en-US"/>
        </w:rPr>
        <w:t>1*</w:t>
      </w:r>
    </w:p>
    <w:p w14:paraId="09D91BCD" w14:textId="77777777" w:rsidR="000C70EB" w:rsidRPr="000C70EB" w:rsidRDefault="00772251" w:rsidP="000C70EB">
      <w:pPr>
        <w:numPr>
          <w:ilvl w:val="0"/>
          <w:numId w:val="7"/>
        </w:numPr>
        <w:spacing w:after="60"/>
        <w:ind w:left="714" w:hanging="357"/>
        <w:rPr>
          <w:i/>
          <w:iCs/>
          <w:sz w:val="20"/>
          <w:szCs w:val="20"/>
          <w:lang w:val="en-US"/>
        </w:rPr>
      </w:pPr>
      <w:r w:rsidRPr="00772251">
        <w:rPr>
          <w:i/>
          <w:iCs/>
          <w:sz w:val="20"/>
          <w:szCs w:val="20"/>
          <w:lang w:val="en-US"/>
        </w:rPr>
        <w:t>Department of Chemistry and York Biomedical Research Institute, University of York, York, YO10 5DD, UK</w:t>
      </w:r>
    </w:p>
    <w:p w14:paraId="7D663C24" w14:textId="77777777" w:rsidR="000C70EB" w:rsidRPr="000C70EB" w:rsidRDefault="00772251" w:rsidP="000C70EB">
      <w:pPr>
        <w:numPr>
          <w:ilvl w:val="0"/>
          <w:numId w:val="7"/>
        </w:numPr>
        <w:spacing w:after="60"/>
        <w:ind w:left="714" w:hanging="357"/>
        <w:rPr>
          <w:i/>
          <w:iCs/>
          <w:sz w:val="20"/>
          <w:szCs w:val="20"/>
          <w:lang w:val="en-US"/>
        </w:rPr>
      </w:pPr>
      <w:proofErr w:type="spellStart"/>
      <w:r w:rsidRPr="00772251">
        <w:rPr>
          <w:i/>
          <w:iCs/>
          <w:sz w:val="20"/>
          <w:szCs w:val="20"/>
          <w:lang w:val="en-US"/>
        </w:rPr>
        <w:t>Freie</w:t>
      </w:r>
      <w:proofErr w:type="spellEnd"/>
      <w:r w:rsidRPr="00772251">
        <w:rPr>
          <w:i/>
          <w:iCs/>
          <w:sz w:val="20"/>
          <w:szCs w:val="20"/>
          <w:lang w:val="en-US"/>
        </w:rPr>
        <w:t xml:space="preserve"> Universität Berlin, Department of Physics, Ultrafast Dynamics in Catalysis, </w:t>
      </w:r>
      <w:proofErr w:type="spellStart"/>
      <w:r w:rsidRPr="00772251">
        <w:rPr>
          <w:i/>
          <w:iCs/>
          <w:sz w:val="20"/>
          <w:szCs w:val="20"/>
          <w:lang w:val="en-US"/>
        </w:rPr>
        <w:t>Arnimallee</w:t>
      </w:r>
      <w:proofErr w:type="spellEnd"/>
      <w:r w:rsidRPr="00772251">
        <w:rPr>
          <w:i/>
          <w:iCs/>
          <w:sz w:val="20"/>
          <w:szCs w:val="20"/>
          <w:lang w:val="en-US"/>
        </w:rPr>
        <w:t xml:space="preserve"> 14, 14195 Berlin, Germany</w:t>
      </w:r>
    </w:p>
    <w:p w14:paraId="0A753324" w14:textId="45CDA601" w:rsidR="00772251" w:rsidRPr="00772251" w:rsidRDefault="00772251" w:rsidP="000C70EB">
      <w:pPr>
        <w:numPr>
          <w:ilvl w:val="0"/>
          <w:numId w:val="7"/>
        </w:numPr>
        <w:spacing w:after="120"/>
        <w:ind w:left="714" w:hanging="357"/>
        <w:rPr>
          <w:i/>
          <w:iCs/>
          <w:sz w:val="20"/>
          <w:szCs w:val="20"/>
          <w:lang w:val="en-US"/>
        </w:rPr>
      </w:pPr>
      <w:r w:rsidRPr="00772251">
        <w:rPr>
          <w:i/>
          <w:iCs/>
          <w:sz w:val="20"/>
          <w:szCs w:val="20"/>
          <w:lang w:val="en-US"/>
        </w:rPr>
        <w:t xml:space="preserve">STFC Central Laser Facility, Research Complex at Harwell, Rutherford Appleton Laboratory, Harwell Campus, </w:t>
      </w:r>
      <w:proofErr w:type="spellStart"/>
      <w:r w:rsidRPr="00772251">
        <w:rPr>
          <w:i/>
          <w:iCs/>
          <w:sz w:val="20"/>
          <w:szCs w:val="20"/>
          <w:lang w:val="en-US"/>
        </w:rPr>
        <w:t>Didcot</w:t>
      </w:r>
      <w:proofErr w:type="spellEnd"/>
      <w:r w:rsidRPr="00772251">
        <w:rPr>
          <w:i/>
          <w:iCs/>
          <w:sz w:val="20"/>
          <w:szCs w:val="20"/>
          <w:lang w:val="en-US"/>
        </w:rPr>
        <w:t>, OX11 0QX, UK</w:t>
      </w:r>
    </w:p>
    <w:p w14:paraId="4D379823" w14:textId="77777777" w:rsidR="00772251" w:rsidRPr="00772251" w:rsidRDefault="00772251" w:rsidP="00772251">
      <w:pPr>
        <w:rPr>
          <w:lang w:val="en-US"/>
        </w:rPr>
        <w:sectPr w:rsidR="00772251" w:rsidRPr="00772251" w:rsidSect="00772251">
          <w:footerReference w:type="even" r:id="rId8"/>
          <w:footerReference w:type="default" r:id="rId9"/>
          <w:pgSz w:w="12240" w:h="15840" w:code="1"/>
          <w:pgMar w:top="1440" w:right="1440" w:bottom="1440" w:left="1440" w:header="720" w:footer="720" w:gutter="0"/>
          <w:cols w:space="720"/>
          <w:titlePg/>
        </w:sectPr>
      </w:pPr>
    </w:p>
    <w:p w14:paraId="717E5BCA" w14:textId="77777777" w:rsidR="00021C45" w:rsidRPr="00E364A5" w:rsidRDefault="00772251" w:rsidP="000C70EB">
      <w:pPr>
        <w:spacing w:before="120" w:after="120"/>
        <w:jc w:val="both"/>
        <w:rPr>
          <w:rFonts w:cstheme="minorHAnsi"/>
          <w:lang w:val="en-US"/>
        </w:rPr>
      </w:pPr>
      <w:r w:rsidRPr="00E364A5">
        <w:rPr>
          <w:rFonts w:cstheme="minorHAnsi"/>
          <w:b/>
          <w:sz w:val="24"/>
          <w:szCs w:val="24"/>
          <w:lang w:val="en-US"/>
        </w:rPr>
        <w:t>Abstract:</w:t>
      </w:r>
      <w:r w:rsidRPr="00E364A5">
        <w:rPr>
          <w:rFonts w:cstheme="minorHAnsi"/>
          <w:lang w:val="en-US"/>
        </w:rPr>
        <w:t xml:space="preserve"> </w:t>
      </w:r>
      <w:bookmarkStart w:id="1" w:name="_Hlk71299963"/>
    </w:p>
    <w:p w14:paraId="5C66EDBF" w14:textId="3339FD23" w:rsidR="00772251" w:rsidRDefault="00772251" w:rsidP="000C70EB">
      <w:pPr>
        <w:spacing w:before="120" w:after="120"/>
        <w:jc w:val="both"/>
        <w:rPr>
          <w:rFonts w:cstheme="minorHAnsi"/>
          <w:i/>
          <w:iCs/>
          <w:sz w:val="20"/>
          <w:szCs w:val="20"/>
          <w:lang w:val="en-US"/>
        </w:rPr>
      </w:pPr>
      <w:r w:rsidRPr="00772251">
        <w:rPr>
          <w:rFonts w:cstheme="minorHAnsi"/>
          <w:i/>
          <w:iCs/>
          <w:sz w:val="20"/>
          <w:szCs w:val="20"/>
          <w:lang w:val="en-US"/>
        </w:rPr>
        <w:t xml:space="preserve">Ultrafast two-dimensional infrared (2D-IR) spectroscopy of </w:t>
      </w:r>
      <w:r w:rsidRPr="00772251">
        <w:rPr>
          <w:rFonts w:cstheme="minorHAnsi"/>
          <w:sz w:val="20"/>
          <w:szCs w:val="20"/>
          <w:lang w:val="en-US"/>
        </w:rPr>
        <w:t>Escherichia coli</w:t>
      </w:r>
      <w:r w:rsidRPr="00772251">
        <w:rPr>
          <w:rFonts w:cstheme="minorHAnsi"/>
          <w:i/>
          <w:iCs/>
          <w:sz w:val="20"/>
          <w:szCs w:val="20"/>
          <w:lang w:val="en-US"/>
        </w:rPr>
        <w:t xml:space="preserve"> Hyd-1 </w:t>
      </w:r>
      <w:r w:rsidR="002241DC">
        <w:rPr>
          <w:rFonts w:cstheme="minorHAnsi"/>
          <w:i/>
          <w:iCs/>
          <w:sz w:val="20"/>
          <w:szCs w:val="20"/>
          <w:lang w:val="en-US"/>
        </w:rPr>
        <w:t>(</w:t>
      </w:r>
      <w:r w:rsidR="002241DC" w:rsidRPr="002241DC">
        <w:rPr>
          <w:rFonts w:cstheme="minorHAnsi"/>
          <w:sz w:val="20"/>
          <w:szCs w:val="20"/>
          <w:lang w:val="en-US"/>
        </w:rPr>
        <w:t>Ec</w:t>
      </w:r>
      <w:r w:rsidR="002241DC">
        <w:rPr>
          <w:rFonts w:cstheme="minorHAnsi"/>
          <w:i/>
          <w:iCs/>
          <w:sz w:val="20"/>
          <w:szCs w:val="20"/>
          <w:lang w:val="en-US"/>
        </w:rPr>
        <w:t xml:space="preserve">Hyd-1) </w:t>
      </w:r>
      <w:r w:rsidR="00021C45">
        <w:rPr>
          <w:rFonts w:cstheme="minorHAnsi"/>
          <w:i/>
          <w:iCs/>
          <w:sz w:val="20"/>
          <w:szCs w:val="20"/>
          <w:lang w:val="en-US"/>
        </w:rPr>
        <w:t>reveal</w:t>
      </w:r>
      <w:r w:rsidR="00853A5B">
        <w:rPr>
          <w:rFonts w:cstheme="minorHAnsi"/>
          <w:i/>
          <w:iCs/>
          <w:sz w:val="20"/>
          <w:szCs w:val="20"/>
          <w:lang w:val="en-US"/>
        </w:rPr>
        <w:t>s</w:t>
      </w:r>
      <w:r w:rsidRPr="00772251">
        <w:rPr>
          <w:rFonts w:cstheme="minorHAnsi"/>
          <w:i/>
          <w:iCs/>
          <w:sz w:val="20"/>
          <w:szCs w:val="20"/>
          <w:lang w:val="en-US"/>
        </w:rPr>
        <w:t xml:space="preserve"> the </w:t>
      </w:r>
      <w:r w:rsidR="002241DC">
        <w:rPr>
          <w:rFonts w:cstheme="minorHAnsi"/>
          <w:i/>
          <w:iCs/>
          <w:sz w:val="20"/>
          <w:szCs w:val="20"/>
          <w:lang w:val="en-US"/>
        </w:rPr>
        <w:t xml:space="preserve">structural and dynamic </w:t>
      </w:r>
      <w:r w:rsidR="00021C45">
        <w:rPr>
          <w:rFonts w:cstheme="minorHAnsi"/>
          <w:i/>
          <w:iCs/>
          <w:sz w:val="20"/>
          <w:szCs w:val="20"/>
          <w:lang w:val="en-US"/>
        </w:rPr>
        <w:t xml:space="preserve">influence of the </w:t>
      </w:r>
      <w:r w:rsidRPr="00772251">
        <w:rPr>
          <w:rFonts w:cstheme="minorHAnsi"/>
          <w:i/>
          <w:iCs/>
          <w:sz w:val="20"/>
          <w:szCs w:val="20"/>
          <w:lang w:val="en-US"/>
        </w:rPr>
        <w:t xml:space="preserve">protein scaffold </w:t>
      </w:r>
      <w:r w:rsidR="00021C45">
        <w:rPr>
          <w:rFonts w:cstheme="minorHAnsi"/>
          <w:i/>
          <w:iCs/>
          <w:sz w:val="20"/>
          <w:szCs w:val="20"/>
          <w:lang w:val="en-US"/>
        </w:rPr>
        <w:t xml:space="preserve">on the </w:t>
      </w:r>
      <w:proofErr w:type="gramStart"/>
      <w:r w:rsidRPr="00772251">
        <w:rPr>
          <w:rFonts w:cstheme="minorHAnsi"/>
          <w:i/>
          <w:iCs/>
          <w:sz w:val="20"/>
          <w:szCs w:val="20"/>
          <w:lang w:val="en-US"/>
        </w:rPr>
        <w:t>Fe(</w:t>
      </w:r>
      <w:proofErr w:type="gramEnd"/>
      <w:r w:rsidRPr="00772251">
        <w:rPr>
          <w:rFonts w:cstheme="minorHAnsi"/>
          <w:i/>
          <w:iCs/>
          <w:sz w:val="20"/>
          <w:szCs w:val="20"/>
          <w:lang w:val="en-US"/>
        </w:rPr>
        <w:t>CO)(CN)</w:t>
      </w:r>
      <w:r w:rsidRPr="00772251">
        <w:rPr>
          <w:rFonts w:cstheme="minorHAnsi"/>
          <w:i/>
          <w:iCs/>
          <w:sz w:val="20"/>
          <w:szCs w:val="20"/>
          <w:vertAlign w:val="subscript"/>
          <w:lang w:val="en-US"/>
        </w:rPr>
        <w:t>2</w:t>
      </w:r>
      <w:r w:rsidRPr="00772251">
        <w:rPr>
          <w:rFonts w:cstheme="minorHAnsi"/>
          <w:i/>
          <w:iCs/>
          <w:sz w:val="20"/>
          <w:szCs w:val="20"/>
          <w:lang w:val="en-US"/>
        </w:rPr>
        <w:t xml:space="preserve"> unit of the active site. </w:t>
      </w:r>
      <w:r w:rsidR="002241DC">
        <w:rPr>
          <w:rFonts w:cstheme="minorHAnsi"/>
          <w:i/>
          <w:iCs/>
          <w:sz w:val="20"/>
          <w:szCs w:val="20"/>
          <w:lang w:val="en-US"/>
        </w:rPr>
        <w:t xml:space="preserve">Measurements </w:t>
      </w:r>
      <w:r w:rsidR="000B24AF">
        <w:rPr>
          <w:rFonts w:cstheme="minorHAnsi"/>
          <w:i/>
          <w:iCs/>
          <w:sz w:val="20"/>
          <w:szCs w:val="20"/>
          <w:lang w:val="en-US"/>
        </w:rPr>
        <w:t>on</w:t>
      </w:r>
      <w:r w:rsidR="002241DC">
        <w:rPr>
          <w:rFonts w:cstheme="minorHAnsi"/>
          <w:i/>
          <w:iCs/>
          <w:sz w:val="20"/>
          <w:szCs w:val="20"/>
          <w:lang w:val="en-US"/>
        </w:rPr>
        <w:t xml:space="preserve"> as-isolated </w:t>
      </w:r>
      <w:r w:rsidR="004C78F5" w:rsidRPr="002241DC">
        <w:rPr>
          <w:rFonts w:cstheme="minorHAnsi"/>
          <w:sz w:val="20"/>
          <w:szCs w:val="20"/>
          <w:lang w:val="en-US"/>
        </w:rPr>
        <w:t>Ec</w:t>
      </w:r>
      <w:r w:rsidR="004C78F5">
        <w:rPr>
          <w:rFonts w:cstheme="minorHAnsi"/>
          <w:i/>
          <w:iCs/>
          <w:sz w:val="20"/>
          <w:szCs w:val="20"/>
          <w:lang w:val="en-US"/>
        </w:rPr>
        <w:t>Hyd-1</w:t>
      </w:r>
      <w:r w:rsidR="000B24AF">
        <w:rPr>
          <w:rFonts w:cstheme="minorHAnsi"/>
          <w:i/>
          <w:iCs/>
          <w:sz w:val="20"/>
          <w:szCs w:val="20"/>
          <w:lang w:val="en-US"/>
        </w:rPr>
        <w:t xml:space="preserve"> </w:t>
      </w:r>
      <w:r w:rsidR="008E5A81">
        <w:rPr>
          <w:rFonts w:cstheme="minorHAnsi"/>
          <w:i/>
          <w:iCs/>
          <w:sz w:val="20"/>
          <w:szCs w:val="20"/>
          <w:lang w:val="en-US"/>
        </w:rPr>
        <w:t>probed</w:t>
      </w:r>
      <w:r w:rsidR="000B24AF">
        <w:rPr>
          <w:rFonts w:cstheme="minorHAnsi"/>
          <w:i/>
          <w:iCs/>
          <w:sz w:val="20"/>
          <w:szCs w:val="20"/>
          <w:lang w:val="en-US"/>
        </w:rPr>
        <w:t xml:space="preserve"> a mixture of active site states including</w:t>
      </w:r>
      <w:r w:rsidR="00853A5B">
        <w:rPr>
          <w:rFonts w:cstheme="minorHAnsi"/>
          <w:i/>
          <w:iCs/>
          <w:sz w:val="20"/>
          <w:szCs w:val="20"/>
          <w:lang w:val="en-US"/>
        </w:rPr>
        <w:t xml:space="preserve"> </w:t>
      </w:r>
      <w:r w:rsidR="000B24AF">
        <w:rPr>
          <w:rFonts w:cstheme="minorHAnsi"/>
          <w:i/>
          <w:iCs/>
          <w:sz w:val="20"/>
          <w:szCs w:val="20"/>
          <w:lang w:val="en-US"/>
        </w:rPr>
        <w:t>two</w:t>
      </w:r>
      <w:r w:rsidR="00C645EA">
        <w:rPr>
          <w:rFonts w:cstheme="minorHAnsi"/>
          <w:i/>
          <w:iCs/>
          <w:sz w:val="20"/>
          <w:szCs w:val="20"/>
          <w:lang w:val="en-US"/>
        </w:rPr>
        <w:t>, which we assign to Ni</w:t>
      </w:r>
      <w:r w:rsidR="00C645EA">
        <w:rPr>
          <w:rFonts w:cstheme="minorHAnsi"/>
          <w:i/>
          <w:iCs/>
          <w:sz w:val="20"/>
          <w:szCs w:val="20"/>
          <w:vertAlign w:val="subscript"/>
          <w:lang w:val="en-US"/>
        </w:rPr>
        <w:t>r</w:t>
      </w:r>
      <w:r w:rsidR="00C645EA">
        <w:rPr>
          <w:rFonts w:cstheme="minorHAnsi"/>
          <w:i/>
          <w:iCs/>
          <w:sz w:val="20"/>
          <w:szCs w:val="20"/>
          <w:lang w:val="en-US"/>
        </w:rPr>
        <w:t>-S</w:t>
      </w:r>
      <w:r w:rsidR="00C645EA">
        <w:rPr>
          <w:rFonts w:cstheme="minorHAnsi"/>
          <w:i/>
          <w:iCs/>
          <w:sz w:val="20"/>
          <w:szCs w:val="20"/>
          <w:vertAlign w:val="subscript"/>
          <w:lang w:val="en-US"/>
        </w:rPr>
        <w:t>I/II</w:t>
      </w:r>
      <w:r w:rsidR="00C645EA">
        <w:rPr>
          <w:rFonts w:cstheme="minorHAnsi"/>
          <w:i/>
          <w:iCs/>
          <w:sz w:val="20"/>
          <w:szCs w:val="20"/>
          <w:lang w:val="en-US"/>
        </w:rPr>
        <w:t>,</w:t>
      </w:r>
      <w:r w:rsidR="000B24AF">
        <w:rPr>
          <w:rFonts w:cstheme="minorHAnsi"/>
          <w:i/>
          <w:iCs/>
          <w:sz w:val="20"/>
          <w:szCs w:val="20"/>
          <w:lang w:val="en-US"/>
        </w:rPr>
        <w:t xml:space="preserve"> that have not been previously observed in the </w:t>
      </w:r>
      <w:r w:rsidR="000B24AF" w:rsidRPr="000B24AF">
        <w:rPr>
          <w:rFonts w:cstheme="minorHAnsi"/>
          <w:sz w:val="20"/>
          <w:szCs w:val="20"/>
          <w:lang w:val="en-US"/>
        </w:rPr>
        <w:t>E</w:t>
      </w:r>
      <w:r w:rsidR="000B24AF">
        <w:rPr>
          <w:rFonts w:cstheme="minorHAnsi"/>
          <w:sz w:val="20"/>
          <w:szCs w:val="20"/>
          <w:lang w:val="en-US"/>
        </w:rPr>
        <w:t>.</w:t>
      </w:r>
      <w:r w:rsidR="000B24AF" w:rsidRPr="000B24AF">
        <w:rPr>
          <w:rFonts w:cstheme="minorHAnsi"/>
          <w:sz w:val="20"/>
          <w:szCs w:val="20"/>
          <w:lang w:val="en-US"/>
        </w:rPr>
        <w:t xml:space="preserve"> coli</w:t>
      </w:r>
      <w:r w:rsidR="000B24AF">
        <w:rPr>
          <w:rFonts w:cstheme="minorHAnsi"/>
          <w:i/>
          <w:iCs/>
          <w:sz w:val="20"/>
          <w:szCs w:val="20"/>
          <w:lang w:val="en-US"/>
        </w:rPr>
        <w:t xml:space="preserve"> enzyme.</w:t>
      </w:r>
      <w:r w:rsidR="00435522">
        <w:rPr>
          <w:rFonts w:cstheme="minorHAnsi"/>
          <w:i/>
          <w:iCs/>
          <w:sz w:val="20"/>
          <w:szCs w:val="20"/>
          <w:lang w:val="en-US"/>
        </w:rPr>
        <w:t xml:space="preserve"> </w:t>
      </w:r>
      <w:r w:rsidR="004C77D4">
        <w:rPr>
          <w:rFonts w:cstheme="minorHAnsi"/>
          <w:i/>
          <w:iCs/>
          <w:sz w:val="20"/>
          <w:szCs w:val="20"/>
          <w:lang w:val="en-US"/>
        </w:rPr>
        <w:t>E</w:t>
      </w:r>
      <w:r w:rsidRPr="00772251">
        <w:rPr>
          <w:rFonts w:cstheme="minorHAnsi"/>
          <w:i/>
          <w:iCs/>
          <w:sz w:val="20"/>
          <w:szCs w:val="20"/>
          <w:lang w:val="en-US"/>
        </w:rPr>
        <w:t xml:space="preserve">xplicit </w:t>
      </w:r>
      <w:r w:rsidR="007C4AAD">
        <w:rPr>
          <w:rFonts w:cstheme="minorHAnsi"/>
          <w:i/>
          <w:iCs/>
          <w:sz w:val="20"/>
          <w:szCs w:val="20"/>
          <w:lang w:val="en-US"/>
        </w:rPr>
        <w:t>assignment</w:t>
      </w:r>
      <w:r w:rsidRPr="00772251">
        <w:rPr>
          <w:rFonts w:cstheme="minorHAnsi"/>
          <w:i/>
          <w:iCs/>
          <w:sz w:val="20"/>
          <w:szCs w:val="20"/>
          <w:lang w:val="en-US"/>
        </w:rPr>
        <w:t xml:space="preserve"> of carbonyl (CO) and cyanide (CN) stretching bands </w:t>
      </w:r>
      <w:r w:rsidR="007C4AAD">
        <w:rPr>
          <w:rFonts w:cstheme="minorHAnsi"/>
          <w:i/>
          <w:iCs/>
          <w:sz w:val="20"/>
          <w:szCs w:val="20"/>
          <w:lang w:val="en-US"/>
        </w:rPr>
        <w:t>to</w:t>
      </w:r>
      <w:r w:rsidRPr="00772251">
        <w:rPr>
          <w:rFonts w:cstheme="minorHAnsi"/>
          <w:i/>
          <w:iCs/>
          <w:sz w:val="20"/>
          <w:szCs w:val="20"/>
          <w:lang w:val="en-US"/>
        </w:rPr>
        <w:t xml:space="preserve"> </w:t>
      </w:r>
      <w:r w:rsidR="00604E36">
        <w:rPr>
          <w:rFonts w:cstheme="minorHAnsi"/>
          <w:i/>
          <w:iCs/>
          <w:sz w:val="20"/>
          <w:szCs w:val="20"/>
          <w:lang w:val="en-US"/>
        </w:rPr>
        <w:t>each</w:t>
      </w:r>
      <w:r w:rsidR="000B24AF">
        <w:rPr>
          <w:rFonts w:cstheme="minorHAnsi"/>
          <w:i/>
          <w:iCs/>
          <w:sz w:val="20"/>
          <w:szCs w:val="20"/>
          <w:lang w:val="en-US"/>
        </w:rPr>
        <w:t xml:space="preserve"> </w:t>
      </w:r>
      <w:r w:rsidRPr="00772251">
        <w:rPr>
          <w:rFonts w:cstheme="minorHAnsi"/>
          <w:i/>
          <w:iCs/>
          <w:sz w:val="20"/>
          <w:szCs w:val="20"/>
          <w:lang w:val="en-US"/>
        </w:rPr>
        <w:t>state</w:t>
      </w:r>
      <w:r w:rsidR="004C77D4">
        <w:rPr>
          <w:rFonts w:cstheme="minorHAnsi"/>
          <w:i/>
          <w:iCs/>
          <w:sz w:val="20"/>
          <w:szCs w:val="20"/>
          <w:lang w:val="en-US"/>
        </w:rPr>
        <w:t xml:space="preserve"> </w:t>
      </w:r>
      <w:r w:rsidR="00C645EA">
        <w:rPr>
          <w:rFonts w:cstheme="minorHAnsi"/>
          <w:i/>
          <w:iCs/>
          <w:sz w:val="20"/>
          <w:szCs w:val="20"/>
          <w:lang w:val="en-US"/>
        </w:rPr>
        <w:t>is</w:t>
      </w:r>
      <w:r w:rsidR="004C77D4">
        <w:rPr>
          <w:rFonts w:cstheme="minorHAnsi"/>
          <w:i/>
          <w:iCs/>
          <w:sz w:val="20"/>
          <w:szCs w:val="20"/>
          <w:lang w:val="en-US"/>
        </w:rPr>
        <w:t xml:space="preserve"> enabled by 2D-IR</w:t>
      </w:r>
      <w:r w:rsidR="00604E36">
        <w:rPr>
          <w:rFonts w:cstheme="minorHAnsi"/>
          <w:i/>
          <w:iCs/>
          <w:sz w:val="20"/>
          <w:szCs w:val="20"/>
          <w:lang w:val="en-US"/>
        </w:rPr>
        <w:t>.</w:t>
      </w:r>
      <w:r w:rsidR="000B24AF">
        <w:rPr>
          <w:rFonts w:cstheme="minorHAnsi"/>
          <w:i/>
          <w:iCs/>
          <w:sz w:val="20"/>
          <w:szCs w:val="20"/>
          <w:lang w:val="en-US"/>
        </w:rPr>
        <w:t xml:space="preserve"> </w:t>
      </w:r>
      <w:r w:rsidR="00604E36">
        <w:rPr>
          <w:rFonts w:cstheme="minorHAnsi"/>
          <w:i/>
          <w:iCs/>
          <w:sz w:val="20"/>
          <w:szCs w:val="20"/>
          <w:lang w:val="en-US"/>
        </w:rPr>
        <w:t>E</w:t>
      </w:r>
      <w:r w:rsidRPr="00772251">
        <w:rPr>
          <w:rFonts w:cstheme="minorHAnsi"/>
          <w:i/>
          <w:iCs/>
          <w:sz w:val="20"/>
          <w:szCs w:val="20"/>
          <w:lang w:val="en-US"/>
        </w:rPr>
        <w:t xml:space="preserve">nergies of vibrational levels up to and including two-quantum vibrationally excited </w:t>
      </w:r>
      <w:r w:rsidR="00647219">
        <w:rPr>
          <w:rFonts w:cstheme="minorHAnsi"/>
          <w:i/>
          <w:iCs/>
          <w:sz w:val="20"/>
          <w:szCs w:val="20"/>
          <w:lang w:val="en-US"/>
        </w:rPr>
        <w:t>states</w:t>
      </w:r>
      <w:r w:rsidRPr="00772251">
        <w:rPr>
          <w:rFonts w:cstheme="minorHAnsi"/>
          <w:i/>
          <w:iCs/>
          <w:sz w:val="20"/>
          <w:szCs w:val="20"/>
          <w:lang w:val="en-US"/>
        </w:rPr>
        <w:t xml:space="preserve"> of </w:t>
      </w:r>
      <w:r w:rsidR="004C77D4">
        <w:rPr>
          <w:rFonts w:cstheme="minorHAnsi"/>
          <w:i/>
          <w:iCs/>
          <w:sz w:val="20"/>
          <w:szCs w:val="20"/>
          <w:lang w:val="en-US"/>
        </w:rPr>
        <w:t xml:space="preserve">the </w:t>
      </w:r>
      <w:r w:rsidRPr="00772251">
        <w:rPr>
          <w:rFonts w:cstheme="minorHAnsi"/>
          <w:i/>
          <w:iCs/>
          <w:sz w:val="20"/>
          <w:szCs w:val="20"/>
          <w:lang w:val="en-US"/>
        </w:rPr>
        <w:t>CO an</w:t>
      </w:r>
      <w:r w:rsidR="008E5A81">
        <w:rPr>
          <w:rFonts w:cstheme="minorHAnsi"/>
          <w:i/>
          <w:iCs/>
          <w:sz w:val="20"/>
          <w:szCs w:val="20"/>
          <w:lang w:val="en-US"/>
        </w:rPr>
        <w:t>d CN modes have been determined</w:t>
      </w:r>
      <w:r w:rsidRPr="00772251">
        <w:rPr>
          <w:rFonts w:cstheme="minorHAnsi"/>
          <w:i/>
          <w:iCs/>
          <w:sz w:val="20"/>
          <w:szCs w:val="20"/>
          <w:lang w:val="en-US"/>
        </w:rPr>
        <w:t xml:space="preserve"> along with the associated vibrational relaxation dynamics. The carbonyl stretching mode potential is </w:t>
      </w:r>
      <w:r w:rsidR="00590DD3" w:rsidRPr="00772251">
        <w:rPr>
          <w:rFonts w:cstheme="minorHAnsi"/>
          <w:i/>
          <w:iCs/>
          <w:sz w:val="20"/>
          <w:szCs w:val="20"/>
          <w:lang w:val="en-US"/>
        </w:rPr>
        <w:t>well described</w:t>
      </w:r>
      <w:r w:rsidRPr="00772251">
        <w:rPr>
          <w:rFonts w:cstheme="minorHAnsi"/>
          <w:i/>
          <w:iCs/>
          <w:sz w:val="20"/>
          <w:szCs w:val="20"/>
          <w:lang w:val="en-US"/>
        </w:rPr>
        <w:t xml:space="preserve"> by a Morse function and couples weakly to </w:t>
      </w:r>
      <w:r w:rsidR="00EC50BE">
        <w:rPr>
          <w:rFonts w:cstheme="minorHAnsi"/>
          <w:i/>
          <w:iCs/>
          <w:sz w:val="20"/>
          <w:szCs w:val="20"/>
          <w:lang w:val="en-US"/>
        </w:rPr>
        <w:t xml:space="preserve">the </w:t>
      </w:r>
      <w:r w:rsidRPr="00772251">
        <w:rPr>
          <w:rFonts w:cstheme="minorHAnsi"/>
          <w:i/>
          <w:iCs/>
          <w:sz w:val="20"/>
          <w:szCs w:val="20"/>
          <w:lang w:val="en-US"/>
        </w:rPr>
        <w:t xml:space="preserve">cyanide stretching vibrations. In contrast, the two CN stretching modes exhibit extremely strong coupling, leading to the observation of </w:t>
      </w:r>
      <w:r w:rsidR="00604E36">
        <w:rPr>
          <w:rFonts w:cstheme="minorHAnsi"/>
          <w:i/>
          <w:iCs/>
          <w:sz w:val="20"/>
          <w:szCs w:val="20"/>
          <w:lang w:val="en-US"/>
        </w:rPr>
        <w:t>f</w:t>
      </w:r>
      <w:r w:rsidRPr="00772251">
        <w:rPr>
          <w:rFonts w:cstheme="minorHAnsi"/>
          <w:i/>
          <w:iCs/>
          <w:sz w:val="20"/>
          <w:szCs w:val="20"/>
          <w:lang w:val="en-US"/>
        </w:rPr>
        <w:t xml:space="preserve">ormally forbidden vibrational transitions in the 2D-IR spectra. </w:t>
      </w:r>
      <w:r w:rsidR="00604E36">
        <w:rPr>
          <w:rFonts w:cstheme="minorHAnsi"/>
          <w:i/>
          <w:iCs/>
          <w:sz w:val="20"/>
          <w:szCs w:val="20"/>
          <w:lang w:val="en-US"/>
        </w:rPr>
        <w:t>We show that t</w:t>
      </w:r>
      <w:r w:rsidR="00EC50BE">
        <w:rPr>
          <w:rFonts w:cstheme="minorHAnsi"/>
          <w:i/>
          <w:iCs/>
          <w:sz w:val="20"/>
          <w:szCs w:val="20"/>
          <w:lang w:val="en-US"/>
        </w:rPr>
        <w:t xml:space="preserve">he </w:t>
      </w:r>
      <w:r w:rsidR="00566675">
        <w:rPr>
          <w:rFonts w:cstheme="minorHAnsi"/>
          <w:i/>
          <w:iCs/>
          <w:sz w:val="20"/>
          <w:szCs w:val="20"/>
          <w:lang w:val="en-US"/>
        </w:rPr>
        <w:t xml:space="preserve">vibrational relaxation times and structural dynamics of the </w:t>
      </w:r>
      <w:r w:rsidR="00566675" w:rsidRPr="00772251">
        <w:rPr>
          <w:rFonts w:cstheme="minorHAnsi"/>
          <w:i/>
          <w:iCs/>
          <w:sz w:val="20"/>
          <w:szCs w:val="20"/>
          <w:lang w:val="en-US"/>
        </w:rPr>
        <w:t xml:space="preserve">CO and CN </w:t>
      </w:r>
      <w:r w:rsidR="00566675">
        <w:rPr>
          <w:rFonts w:cstheme="minorHAnsi"/>
          <w:i/>
          <w:iCs/>
          <w:sz w:val="20"/>
          <w:szCs w:val="20"/>
          <w:lang w:val="en-US"/>
        </w:rPr>
        <w:t xml:space="preserve">ligand stretching modes of the </w:t>
      </w:r>
      <w:r w:rsidR="00EC50BE">
        <w:rPr>
          <w:rFonts w:cstheme="minorHAnsi"/>
          <w:i/>
          <w:iCs/>
          <w:sz w:val="20"/>
          <w:szCs w:val="20"/>
          <w:lang w:val="en-US"/>
        </w:rPr>
        <w:t xml:space="preserve">enzyme active site </w:t>
      </w:r>
      <w:r w:rsidR="00566675">
        <w:rPr>
          <w:rFonts w:cstheme="minorHAnsi"/>
          <w:i/>
          <w:iCs/>
          <w:sz w:val="20"/>
          <w:szCs w:val="20"/>
          <w:lang w:val="en-US"/>
        </w:rPr>
        <w:t xml:space="preserve">differ markedly from </w:t>
      </w:r>
      <w:r w:rsidR="004C77D4">
        <w:rPr>
          <w:rFonts w:cstheme="minorHAnsi"/>
          <w:i/>
          <w:iCs/>
          <w:sz w:val="20"/>
          <w:szCs w:val="20"/>
          <w:lang w:val="en-US"/>
        </w:rPr>
        <w:t>th</w:t>
      </w:r>
      <w:r w:rsidR="00566675">
        <w:rPr>
          <w:rFonts w:cstheme="minorHAnsi"/>
          <w:i/>
          <w:iCs/>
          <w:sz w:val="20"/>
          <w:szCs w:val="20"/>
          <w:lang w:val="en-US"/>
        </w:rPr>
        <w:t>ose of a</w:t>
      </w:r>
      <w:r w:rsidR="004C77D4">
        <w:rPr>
          <w:rFonts w:cstheme="minorHAnsi"/>
          <w:i/>
          <w:iCs/>
          <w:sz w:val="20"/>
          <w:szCs w:val="20"/>
          <w:lang w:val="en-US"/>
        </w:rPr>
        <w:t xml:space="preserve"> </w:t>
      </w:r>
      <w:r w:rsidR="00EC50BE">
        <w:rPr>
          <w:rFonts w:cstheme="minorHAnsi"/>
          <w:i/>
          <w:iCs/>
          <w:sz w:val="20"/>
          <w:szCs w:val="20"/>
          <w:lang w:val="en-US"/>
        </w:rPr>
        <w:t xml:space="preserve">model compound </w:t>
      </w:r>
      <w:r w:rsidR="00460EF9">
        <w:rPr>
          <w:rFonts w:cstheme="minorHAnsi"/>
          <w:i/>
          <w:iCs/>
          <w:sz w:val="20"/>
          <w:szCs w:val="20"/>
          <w:lang w:val="en-US"/>
        </w:rPr>
        <w:t>K[</w:t>
      </w:r>
      <w:proofErr w:type="spellStart"/>
      <w:proofErr w:type="gramStart"/>
      <w:r w:rsidR="00FA2250">
        <w:rPr>
          <w:rFonts w:cstheme="minorHAnsi"/>
          <w:i/>
          <w:iCs/>
          <w:sz w:val="20"/>
          <w:szCs w:val="20"/>
          <w:lang w:val="en-US"/>
        </w:rPr>
        <w:t>CpFe</w:t>
      </w:r>
      <w:proofErr w:type="spellEnd"/>
      <w:r w:rsidR="00FA2250">
        <w:rPr>
          <w:rFonts w:cstheme="minorHAnsi"/>
          <w:i/>
          <w:iCs/>
          <w:sz w:val="20"/>
          <w:szCs w:val="20"/>
          <w:lang w:val="en-US"/>
        </w:rPr>
        <w:t>(</w:t>
      </w:r>
      <w:proofErr w:type="gramEnd"/>
      <w:r w:rsidR="00FA2250">
        <w:rPr>
          <w:rFonts w:cstheme="minorHAnsi"/>
          <w:i/>
          <w:iCs/>
          <w:sz w:val="20"/>
          <w:szCs w:val="20"/>
          <w:lang w:val="en-US"/>
        </w:rPr>
        <w:t>CO)(CN)</w:t>
      </w:r>
      <w:r w:rsidR="00FA2250">
        <w:rPr>
          <w:rFonts w:cstheme="minorHAnsi"/>
          <w:i/>
          <w:iCs/>
          <w:sz w:val="20"/>
          <w:szCs w:val="20"/>
          <w:vertAlign w:val="subscript"/>
          <w:lang w:val="en-US"/>
        </w:rPr>
        <w:t>2</w:t>
      </w:r>
      <w:r w:rsidR="008311ED">
        <w:rPr>
          <w:rFonts w:cstheme="minorHAnsi"/>
          <w:i/>
          <w:iCs/>
          <w:sz w:val="20"/>
          <w:szCs w:val="20"/>
          <w:lang w:val="en-US"/>
        </w:rPr>
        <w:t>]</w:t>
      </w:r>
      <w:r w:rsidR="00FA2250">
        <w:rPr>
          <w:rFonts w:cstheme="minorHAnsi"/>
          <w:i/>
          <w:iCs/>
          <w:sz w:val="20"/>
          <w:szCs w:val="20"/>
          <w:lang w:val="en-US"/>
        </w:rPr>
        <w:t xml:space="preserve"> in </w:t>
      </w:r>
      <w:r w:rsidR="00566675">
        <w:rPr>
          <w:rFonts w:cstheme="minorHAnsi"/>
          <w:i/>
          <w:iCs/>
          <w:sz w:val="20"/>
          <w:szCs w:val="20"/>
          <w:lang w:val="en-US"/>
        </w:rPr>
        <w:t>aqueous</w:t>
      </w:r>
      <w:r w:rsidR="00604E36">
        <w:rPr>
          <w:rFonts w:cstheme="minorHAnsi"/>
          <w:i/>
          <w:iCs/>
          <w:sz w:val="20"/>
          <w:szCs w:val="20"/>
          <w:lang w:val="en-US"/>
        </w:rPr>
        <w:t xml:space="preserve"> solution and conclude</w:t>
      </w:r>
      <w:r w:rsidR="00566675">
        <w:rPr>
          <w:rFonts w:cstheme="minorHAnsi"/>
          <w:i/>
          <w:iCs/>
          <w:sz w:val="20"/>
          <w:szCs w:val="20"/>
          <w:lang w:val="en-US"/>
        </w:rPr>
        <w:t xml:space="preserve"> </w:t>
      </w:r>
      <w:r w:rsidR="002269A9" w:rsidRPr="00772251">
        <w:rPr>
          <w:rFonts w:cstheme="minorHAnsi"/>
          <w:i/>
          <w:iCs/>
          <w:sz w:val="20"/>
          <w:szCs w:val="20"/>
          <w:lang w:val="en-US"/>
        </w:rPr>
        <w:t xml:space="preserve">that the protein scaffold creates a </w:t>
      </w:r>
      <w:r w:rsidR="00923780">
        <w:rPr>
          <w:rFonts w:cstheme="minorHAnsi"/>
          <w:i/>
          <w:iCs/>
          <w:sz w:val="20"/>
          <w:szCs w:val="20"/>
          <w:lang w:val="en-US"/>
        </w:rPr>
        <w:t xml:space="preserve">unique </w:t>
      </w:r>
      <w:r w:rsidR="002269A9" w:rsidRPr="00772251">
        <w:rPr>
          <w:rFonts w:cstheme="minorHAnsi"/>
          <w:i/>
          <w:iCs/>
          <w:sz w:val="20"/>
          <w:szCs w:val="20"/>
          <w:lang w:val="en-US"/>
        </w:rPr>
        <w:t xml:space="preserve">biomolecular environment for the </w:t>
      </w:r>
      <w:proofErr w:type="spellStart"/>
      <w:r w:rsidR="002269A9" w:rsidRPr="00772251">
        <w:rPr>
          <w:rFonts w:cstheme="minorHAnsi"/>
          <w:i/>
          <w:iCs/>
          <w:sz w:val="20"/>
          <w:szCs w:val="20"/>
          <w:lang w:val="en-US"/>
        </w:rPr>
        <w:t>NiFe</w:t>
      </w:r>
      <w:proofErr w:type="spellEnd"/>
      <w:r w:rsidR="002269A9" w:rsidRPr="00772251">
        <w:rPr>
          <w:rFonts w:cstheme="minorHAnsi"/>
          <w:i/>
          <w:iCs/>
          <w:sz w:val="20"/>
          <w:szCs w:val="20"/>
          <w:lang w:val="en-US"/>
        </w:rPr>
        <w:t xml:space="preserve"> site </w:t>
      </w:r>
      <w:r w:rsidR="007C4AAD">
        <w:rPr>
          <w:rFonts w:cstheme="minorHAnsi"/>
          <w:i/>
          <w:iCs/>
          <w:sz w:val="20"/>
          <w:szCs w:val="20"/>
          <w:lang w:val="en-US"/>
        </w:rPr>
        <w:t xml:space="preserve">that </w:t>
      </w:r>
      <w:r w:rsidR="00E666E9">
        <w:rPr>
          <w:rFonts w:cstheme="minorHAnsi"/>
          <w:i/>
          <w:iCs/>
          <w:sz w:val="20"/>
          <w:szCs w:val="20"/>
          <w:lang w:val="en-US"/>
        </w:rPr>
        <w:t xml:space="preserve">cannot be represented by analogy to </w:t>
      </w:r>
      <w:r w:rsidR="00566675">
        <w:rPr>
          <w:rFonts w:cstheme="minorHAnsi"/>
          <w:i/>
          <w:iCs/>
          <w:sz w:val="20"/>
          <w:szCs w:val="20"/>
          <w:lang w:val="en-US"/>
        </w:rPr>
        <w:t xml:space="preserve">simple models of </w:t>
      </w:r>
      <w:r w:rsidR="00E666E9">
        <w:rPr>
          <w:rFonts w:cstheme="minorHAnsi"/>
          <w:i/>
          <w:iCs/>
          <w:sz w:val="20"/>
          <w:szCs w:val="20"/>
          <w:lang w:val="en-US"/>
        </w:rPr>
        <w:t>solvation</w:t>
      </w:r>
      <w:r w:rsidR="00923780">
        <w:rPr>
          <w:rFonts w:cstheme="minorHAnsi"/>
          <w:i/>
          <w:iCs/>
          <w:sz w:val="20"/>
          <w:szCs w:val="20"/>
          <w:lang w:val="en-US"/>
        </w:rPr>
        <w:t>.</w:t>
      </w:r>
      <w:r w:rsidR="002269A9">
        <w:rPr>
          <w:rFonts w:cstheme="minorHAnsi"/>
          <w:i/>
          <w:iCs/>
          <w:sz w:val="20"/>
          <w:szCs w:val="20"/>
          <w:lang w:val="en-US"/>
        </w:rPr>
        <w:t xml:space="preserve"> </w:t>
      </w:r>
      <w:bookmarkEnd w:id="1"/>
    </w:p>
    <w:p w14:paraId="3303B631" w14:textId="77777777" w:rsidR="00772251" w:rsidRPr="00E364A5" w:rsidRDefault="00772251" w:rsidP="000C70EB">
      <w:pPr>
        <w:spacing w:after="120"/>
        <w:jc w:val="both"/>
        <w:rPr>
          <w:rFonts w:cstheme="minorHAnsi"/>
          <w:b/>
          <w:sz w:val="24"/>
          <w:szCs w:val="24"/>
          <w:lang w:val="en-US"/>
        </w:rPr>
      </w:pPr>
      <w:r w:rsidRPr="00E364A5">
        <w:rPr>
          <w:rFonts w:cstheme="minorHAnsi"/>
          <w:b/>
          <w:sz w:val="24"/>
          <w:szCs w:val="24"/>
          <w:lang w:val="en-US"/>
        </w:rPr>
        <w:t>Introduction</w:t>
      </w:r>
    </w:p>
    <w:p w14:paraId="3071454D" w14:textId="16862863" w:rsidR="00772251" w:rsidRPr="00772251" w:rsidRDefault="00772251" w:rsidP="000C70EB">
      <w:pPr>
        <w:jc w:val="both"/>
        <w:rPr>
          <w:rFonts w:cstheme="minorHAnsi"/>
          <w:sz w:val="20"/>
          <w:szCs w:val="20"/>
          <w:lang w:val="en-US"/>
        </w:rPr>
      </w:pPr>
      <w:r w:rsidRPr="00772251">
        <w:rPr>
          <w:rFonts w:cstheme="minorHAnsi"/>
          <w:sz w:val="20"/>
          <w:szCs w:val="20"/>
          <w:lang w:val="en-US"/>
        </w:rPr>
        <w:t>The [</w:t>
      </w:r>
      <w:proofErr w:type="spellStart"/>
      <w:r w:rsidRPr="00772251">
        <w:rPr>
          <w:rFonts w:cstheme="minorHAnsi"/>
          <w:sz w:val="20"/>
          <w:szCs w:val="20"/>
          <w:lang w:val="en-US"/>
        </w:rPr>
        <w:t>NiFe</w:t>
      </w:r>
      <w:proofErr w:type="spellEnd"/>
      <w:r w:rsidRPr="00772251">
        <w:rPr>
          <w:rFonts w:cstheme="minorHAnsi"/>
          <w:sz w:val="20"/>
          <w:szCs w:val="20"/>
          <w:lang w:val="en-US"/>
        </w:rPr>
        <w:t>] hydrogenases, which catalyze the interconversion of molecular hydrogen with protons and electrons (H</w:t>
      </w:r>
      <w:r w:rsidRPr="00772251">
        <w:rPr>
          <w:rFonts w:cstheme="minorHAnsi"/>
          <w:sz w:val="20"/>
          <w:szCs w:val="20"/>
          <w:vertAlign w:val="subscript"/>
          <w:lang w:val="en-US"/>
        </w:rPr>
        <w:t>2</w:t>
      </w:r>
      <w:r w:rsidRPr="00772251">
        <w:rPr>
          <w:rFonts w:cstheme="minorHAnsi"/>
          <w:sz w:val="20"/>
          <w:szCs w:val="20"/>
          <w:lang w:val="en-US"/>
        </w:rPr>
        <w:t xml:space="preserve"> </w:t>
      </w:r>
      <w:r w:rsidRPr="00772251">
        <w:rPr>
          <w:rFonts w:ascii="Cambria Math" w:hAnsi="Cambria Math" w:cs="Cambria Math"/>
          <w:sz w:val="20"/>
          <w:szCs w:val="20"/>
          <w:lang w:val="en-US"/>
        </w:rPr>
        <w:t>⇌</w:t>
      </w:r>
      <w:r w:rsidRPr="00772251">
        <w:rPr>
          <w:rFonts w:cstheme="minorHAnsi"/>
          <w:sz w:val="20"/>
          <w:szCs w:val="20"/>
          <w:lang w:val="en-US"/>
        </w:rPr>
        <w:t xml:space="preserve"> 2H</w:t>
      </w:r>
      <w:r w:rsidRPr="00772251">
        <w:rPr>
          <w:rFonts w:cstheme="minorHAnsi"/>
          <w:sz w:val="20"/>
          <w:szCs w:val="20"/>
          <w:vertAlign w:val="superscript"/>
          <w:lang w:val="en-US"/>
        </w:rPr>
        <w:t>+</w:t>
      </w:r>
      <w:r w:rsidRPr="00772251">
        <w:rPr>
          <w:rFonts w:cstheme="minorHAnsi"/>
          <w:sz w:val="20"/>
          <w:szCs w:val="20"/>
          <w:lang w:val="en-US"/>
        </w:rPr>
        <w:t xml:space="preserve"> + 2e</w:t>
      </w:r>
      <w:r w:rsidRPr="00772251">
        <w:rPr>
          <w:rFonts w:cstheme="minorHAnsi"/>
          <w:sz w:val="20"/>
          <w:szCs w:val="20"/>
          <w:vertAlign w:val="superscript"/>
          <w:lang w:val="en-US"/>
        </w:rPr>
        <w:t>-</w:t>
      </w:r>
      <w:r w:rsidRPr="00772251">
        <w:rPr>
          <w:rFonts w:cstheme="minorHAnsi"/>
          <w:sz w:val="20"/>
          <w:szCs w:val="20"/>
          <w:lang w:val="en-US"/>
        </w:rPr>
        <w:t>) are of considerable interest in the pursuit of sustainable H</w:t>
      </w:r>
      <w:r w:rsidRPr="00772251">
        <w:rPr>
          <w:rFonts w:cstheme="minorHAnsi"/>
          <w:sz w:val="20"/>
          <w:szCs w:val="20"/>
          <w:vertAlign w:val="subscript"/>
          <w:lang w:val="en-US"/>
        </w:rPr>
        <w:t>2</w:t>
      </w:r>
      <w:r w:rsidRPr="00772251">
        <w:rPr>
          <w:rFonts w:cstheme="minorHAnsi"/>
          <w:sz w:val="20"/>
          <w:szCs w:val="20"/>
          <w:lang w:val="en-US"/>
        </w:rPr>
        <w:t xml:space="preserve"> production technologies</w:t>
      </w:r>
      <w:r w:rsidR="00692D29">
        <w:rPr>
          <w:rFonts w:cstheme="minorHAnsi"/>
          <w:sz w:val="20"/>
          <w:szCs w:val="20"/>
          <w:lang w:val="en-US"/>
        </w:rPr>
        <w:t>,</w:t>
      </w:r>
      <w:r w:rsidRPr="00772251">
        <w:rPr>
          <w:rFonts w:cstheme="minorHAnsi"/>
          <w:sz w:val="20"/>
          <w:szCs w:val="20"/>
          <w:lang w:val="en-US"/>
        </w:rPr>
        <w:t xml:space="preserve"> because high turnover rates are achieved </w:t>
      </w:r>
      <w:r w:rsidR="00E60844">
        <w:rPr>
          <w:rFonts w:cstheme="minorHAnsi"/>
          <w:sz w:val="20"/>
          <w:szCs w:val="20"/>
          <w:lang w:val="en-US"/>
        </w:rPr>
        <w:t>by</w:t>
      </w:r>
      <w:r w:rsidRPr="00772251">
        <w:rPr>
          <w:rFonts w:cstheme="minorHAnsi"/>
          <w:sz w:val="20"/>
          <w:szCs w:val="20"/>
          <w:lang w:val="en-US"/>
        </w:rPr>
        <w:t xml:space="preserve"> </w:t>
      </w:r>
      <w:r w:rsidR="00F62591">
        <w:rPr>
          <w:rFonts w:cstheme="minorHAnsi"/>
          <w:sz w:val="20"/>
          <w:szCs w:val="20"/>
          <w:lang w:val="en-US"/>
        </w:rPr>
        <w:t>an active site</w:t>
      </w:r>
      <w:r w:rsidRPr="00772251">
        <w:rPr>
          <w:rFonts w:cstheme="minorHAnsi"/>
          <w:sz w:val="20"/>
          <w:szCs w:val="20"/>
          <w:lang w:val="en-US"/>
        </w:rPr>
        <w:t xml:space="preserve"> containing earth-abundant base metal atoms (Figure 1).</w:t>
      </w:r>
      <w:r w:rsidRPr="00772251">
        <w:rPr>
          <w:rFonts w:cstheme="minorHAnsi"/>
          <w:sz w:val="20"/>
          <w:szCs w:val="20"/>
          <w:lang w:val="en-US"/>
        </w:rPr>
        <w:fldChar w:fldCharType="begin"/>
      </w:r>
      <w:r w:rsidRPr="00772251">
        <w:rPr>
          <w:rFonts w:cstheme="minorHAnsi"/>
          <w:sz w:val="20"/>
          <w:szCs w:val="20"/>
          <w:lang w:val="en-US"/>
        </w:rPr>
        <w:instrText xml:space="preserve"> ADDIN EN.CITE &lt;EndNote&gt;&lt;Cite&gt;&lt;Author&gt;Lubitz&lt;/Author&gt;&lt;Year&gt;2014&lt;/Year&gt;&lt;RecNum&gt;134&lt;/RecNum&gt;&lt;DisplayText&gt;&lt;style face="superscript"&gt;1&lt;/style&gt;&lt;/DisplayText&gt;&lt;record&gt;&lt;rec-number&gt;134&lt;/rec-number&gt;&lt;foreign-keys&gt;&lt;key app="EN" db-id="tsdfx0eprtzws6edzt2v5zv220f9esxppf0t" timestamp="1619519780"&gt;134&lt;/key&gt;&lt;/foreign-keys&gt;&lt;ref-type name="Journal Article"&gt;17&lt;/ref-type&gt;&lt;contributors&gt;&lt;authors&gt;&lt;author&gt;Lubitz, W.&lt;/author&gt;&lt;author&gt;Ogata, H.&lt;/author&gt;&lt;author&gt;Rudiger, O.&lt;/author&gt;&lt;author&gt;Reijerse, E.&lt;/author&gt;&lt;/authors&gt;&lt;/contributors&gt;&lt;titles&gt;&lt;title&gt;Hydrogenases&lt;/title&gt;&lt;secondary-title&gt;Chemical Reviews&lt;/secondary-title&gt;&lt;/titles&gt;&lt;periodical&gt;&lt;full-title&gt;Chemical Reviews&lt;/full-title&gt;&lt;/periodical&gt;&lt;pages&gt;4081-4148&lt;/pages&gt;&lt;volume&gt;114&lt;/volume&gt;&lt;number&gt;8&lt;/number&gt;&lt;dates&gt;&lt;year&gt;2014&lt;/year&gt;&lt;pub-dates&gt;&lt;date&gt;Apr&lt;/date&gt;&lt;/pub-dates&gt;&lt;/dates&gt;&lt;isbn&gt;0009-2665&lt;/isbn&gt;&lt;accession-num&gt;WOS:000335086300004&lt;/accession-num&gt;&lt;urls&gt;&lt;related-urls&gt;&lt;url&gt;&amp;lt;Go to ISI&amp;gt;://WOS:000335086300004&lt;/url&gt;&lt;/related-urls&gt;&lt;/urls&gt;&lt;electronic-resource-num&gt;10.1021/cr4005814&lt;/electronic-resource-num&gt;&lt;/record&gt;&lt;/Cite&gt;&lt;/EndNote&gt;</w:instrText>
      </w:r>
      <w:r w:rsidRPr="00772251">
        <w:rPr>
          <w:rFonts w:cstheme="minorHAnsi"/>
          <w:sz w:val="20"/>
          <w:szCs w:val="20"/>
          <w:lang w:val="en-US"/>
        </w:rPr>
        <w:fldChar w:fldCharType="separate"/>
      </w:r>
      <w:r w:rsidRPr="00772251">
        <w:rPr>
          <w:rFonts w:cstheme="minorHAnsi"/>
          <w:sz w:val="20"/>
          <w:szCs w:val="20"/>
          <w:vertAlign w:val="superscript"/>
          <w:lang w:val="en-US"/>
        </w:rPr>
        <w:t>1</w:t>
      </w:r>
      <w:r w:rsidRPr="00772251">
        <w:rPr>
          <w:rFonts w:cstheme="minorHAnsi"/>
          <w:sz w:val="20"/>
          <w:szCs w:val="20"/>
        </w:rPr>
        <w:fldChar w:fldCharType="end"/>
      </w:r>
      <w:r w:rsidRPr="00772251">
        <w:rPr>
          <w:rFonts w:cstheme="minorHAnsi"/>
          <w:sz w:val="20"/>
          <w:szCs w:val="20"/>
          <w:lang w:val="en-US"/>
        </w:rPr>
        <w:t xml:space="preserve"> Furthermore, some of the Group-1 subclass of periplasmic membrane-bound [</w:t>
      </w:r>
      <w:proofErr w:type="spellStart"/>
      <w:r w:rsidRPr="00772251">
        <w:rPr>
          <w:rFonts w:cstheme="minorHAnsi"/>
          <w:sz w:val="20"/>
          <w:szCs w:val="20"/>
          <w:lang w:val="en-US"/>
        </w:rPr>
        <w:t>NiFe</w:t>
      </w:r>
      <w:proofErr w:type="spellEnd"/>
      <w:r w:rsidRPr="00772251">
        <w:rPr>
          <w:rFonts w:cstheme="minorHAnsi"/>
          <w:sz w:val="20"/>
          <w:szCs w:val="20"/>
          <w:lang w:val="en-US"/>
        </w:rPr>
        <w:t xml:space="preserve">] hydrogenases, such as Hyd-1 from </w:t>
      </w:r>
      <w:r w:rsidRPr="00772251">
        <w:rPr>
          <w:rFonts w:cstheme="minorHAnsi"/>
          <w:i/>
          <w:iCs/>
          <w:sz w:val="20"/>
          <w:szCs w:val="20"/>
          <w:lang w:val="en-US"/>
        </w:rPr>
        <w:t>E. coli</w:t>
      </w:r>
      <w:r w:rsidRPr="00772251">
        <w:rPr>
          <w:rFonts w:cstheme="minorHAnsi"/>
          <w:sz w:val="20"/>
          <w:szCs w:val="20"/>
          <w:lang w:val="en-US"/>
        </w:rPr>
        <w:t xml:space="preserve"> (</w:t>
      </w:r>
      <w:bookmarkStart w:id="2" w:name="_Hlk71113870"/>
      <w:r w:rsidRPr="00772251">
        <w:rPr>
          <w:rFonts w:cstheme="minorHAnsi"/>
          <w:i/>
          <w:iCs/>
          <w:sz w:val="20"/>
          <w:szCs w:val="20"/>
          <w:lang w:val="en-US"/>
        </w:rPr>
        <w:t>Ec</w:t>
      </w:r>
      <w:r w:rsidRPr="00772251">
        <w:rPr>
          <w:rFonts w:cstheme="minorHAnsi"/>
          <w:sz w:val="20"/>
          <w:szCs w:val="20"/>
          <w:lang w:val="en-US"/>
        </w:rPr>
        <w:t>Hyd-1</w:t>
      </w:r>
      <w:bookmarkEnd w:id="2"/>
      <w:r w:rsidRPr="00772251">
        <w:rPr>
          <w:rFonts w:cstheme="minorHAnsi"/>
          <w:sz w:val="20"/>
          <w:szCs w:val="20"/>
          <w:lang w:val="en-US"/>
        </w:rPr>
        <w:t>), can sustain H</w:t>
      </w:r>
      <w:r w:rsidRPr="00772251">
        <w:rPr>
          <w:rFonts w:cstheme="minorHAnsi"/>
          <w:sz w:val="20"/>
          <w:szCs w:val="20"/>
          <w:vertAlign w:val="subscript"/>
          <w:lang w:val="en-US"/>
        </w:rPr>
        <w:t>2</w:t>
      </w:r>
      <w:r w:rsidRPr="00772251">
        <w:rPr>
          <w:rFonts w:cstheme="minorHAnsi"/>
          <w:sz w:val="20"/>
          <w:szCs w:val="20"/>
          <w:lang w:val="en-US"/>
        </w:rPr>
        <w:t>-catalysis in the presence of O</w:t>
      </w:r>
      <w:r w:rsidRPr="00772251">
        <w:rPr>
          <w:rFonts w:cstheme="minorHAnsi"/>
          <w:sz w:val="20"/>
          <w:szCs w:val="20"/>
          <w:vertAlign w:val="subscript"/>
          <w:lang w:val="en-US"/>
        </w:rPr>
        <w:t>2</w:t>
      </w:r>
      <w:r w:rsidRPr="00772251">
        <w:rPr>
          <w:rFonts w:cstheme="minorHAnsi"/>
          <w:sz w:val="20"/>
          <w:szCs w:val="20"/>
          <w:lang w:val="en-US"/>
        </w:rPr>
        <w:t xml:space="preserve">, </w:t>
      </w:r>
      <w:r w:rsidR="00227DF0">
        <w:rPr>
          <w:rFonts w:cstheme="minorHAnsi"/>
          <w:sz w:val="20"/>
          <w:szCs w:val="20"/>
          <w:lang w:val="en-US"/>
        </w:rPr>
        <w:t>leading to</w:t>
      </w:r>
      <w:r w:rsidRPr="00772251">
        <w:rPr>
          <w:rFonts w:cstheme="minorHAnsi"/>
          <w:sz w:val="20"/>
          <w:szCs w:val="20"/>
          <w:lang w:val="en-US"/>
        </w:rPr>
        <w:t xml:space="preserve"> </w:t>
      </w:r>
      <w:r w:rsidR="00462121">
        <w:rPr>
          <w:rFonts w:cstheme="minorHAnsi"/>
          <w:sz w:val="20"/>
          <w:szCs w:val="20"/>
          <w:lang w:val="en-US"/>
        </w:rPr>
        <w:t>an</w:t>
      </w:r>
      <w:r w:rsidRPr="00772251">
        <w:rPr>
          <w:rFonts w:cstheme="minorHAnsi"/>
          <w:sz w:val="20"/>
          <w:szCs w:val="20"/>
          <w:lang w:val="en-US"/>
        </w:rPr>
        <w:t xml:space="preserve"> </w:t>
      </w:r>
      <w:r w:rsidR="00F47E13">
        <w:rPr>
          <w:rFonts w:cstheme="minorHAnsi"/>
          <w:sz w:val="20"/>
          <w:szCs w:val="20"/>
          <w:lang w:val="en-US"/>
        </w:rPr>
        <w:t>‘</w:t>
      </w:r>
      <w:r w:rsidRPr="00772251">
        <w:rPr>
          <w:rFonts w:cstheme="minorHAnsi"/>
          <w:sz w:val="20"/>
          <w:szCs w:val="20"/>
          <w:lang w:val="en-US"/>
        </w:rPr>
        <w:t>O</w:t>
      </w:r>
      <w:r w:rsidRPr="00772251">
        <w:rPr>
          <w:rFonts w:cstheme="minorHAnsi"/>
          <w:sz w:val="20"/>
          <w:szCs w:val="20"/>
          <w:vertAlign w:val="subscript"/>
          <w:lang w:val="en-US"/>
        </w:rPr>
        <w:t>2</w:t>
      </w:r>
      <w:r w:rsidRPr="00772251">
        <w:rPr>
          <w:rFonts w:cstheme="minorHAnsi"/>
          <w:sz w:val="20"/>
          <w:szCs w:val="20"/>
          <w:lang w:val="en-US"/>
        </w:rPr>
        <w:t>-tolerant</w:t>
      </w:r>
      <w:r w:rsidR="00F47E13">
        <w:rPr>
          <w:rFonts w:cstheme="minorHAnsi"/>
          <w:sz w:val="20"/>
          <w:szCs w:val="20"/>
          <w:lang w:val="en-US"/>
        </w:rPr>
        <w:t>’</w:t>
      </w:r>
      <w:r w:rsidR="00462121">
        <w:rPr>
          <w:rFonts w:cstheme="minorHAnsi"/>
          <w:sz w:val="20"/>
          <w:szCs w:val="20"/>
          <w:lang w:val="en-US"/>
        </w:rPr>
        <w:t xml:space="preserve"> designation</w:t>
      </w:r>
      <w:r w:rsidRPr="00772251">
        <w:rPr>
          <w:rFonts w:cstheme="minorHAnsi"/>
          <w:sz w:val="20"/>
          <w:szCs w:val="20"/>
          <w:lang w:val="en-US"/>
        </w:rPr>
        <w:t>.</w:t>
      </w:r>
      <w:r w:rsidRPr="00772251">
        <w:rPr>
          <w:rFonts w:cstheme="minorHAnsi"/>
          <w:sz w:val="20"/>
          <w:szCs w:val="20"/>
          <w:lang w:val="en-US"/>
        </w:rPr>
        <w:fldChar w:fldCharType="begin"/>
      </w:r>
      <w:r w:rsidRPr="00772251">
        <w:rPr>
          <w:rFonts w:cstheme="minorHAnsi"/>
          <w:sz w:val="20"/>
          <w:szCs w:val="20"/>
          <w:lang w:val="en-US"/>
        </w:rPr>
        <w:instrText xml:space="preserve"> ADDIN EN.CITE &lt;EndNote&gt;&lt;Cite&gt;&lt;Author&gt;Lukey&lt;/Author&gt;&lt;Year&gt;2010&lt;/Year&gt;&lt;RecNum&gt;135&lt;/RecNum&gt;&lt;DisplayText&gt;&lt;style face="superscript"&gt;2&lt;/style&gt;&lt;/DisplayText&gt;&lt;record&gt;&lt;rec-number&gt;135&lt;/rec-number&gt;&lt;foreign-keys&gt;&lt;key app="EN" db-id="tsdfx0eprtzws6edzt2v5zv220f9esxppf0t" timestamp="1619520026"&gt;135&lt;/key&gt;&lt;/foreign-keys&gt;&lt;ref-type name="Journal Article"&gt;17&lt;/ref-type&gt;&lt;contributors&gt;&lt;authors&gt;&lt;author&gt;Lukey, M. J.&lt;/author&gt;&lt;author&gt;Parkin, A.&lt;/author&gt;&lt;author&gt;Roessler, M. M.&lt;/author&gt;&lt;author&gt;Murphy, B. J.&lt;/author&gt;&lt;author&gt;Harmer, J.&lt;/author&gt;&lt;author&gt;Palmer, T.&lt;/author&gt;&lt;author&gt;Sargent, F.&lt;/author&gt;&lt;author&gt;Armstrong, F. A.&lt;/author&gt;&lt;/authors&gt;&lt;/contributors&gt;&lt;titles&gt;&lt;title&gt;How Escherichia coli Is Equipped to Oxidize Hydrogen under Different Redox Conditions&lt;/title&gt;&lt;secondary-title&gt;Journal of Biological Chemistry&lt;/secondary-title&gt;&lt;/titles&gt;&lt;periodical&gt;&lt;full-title&gt;Journal of Biological Chemistry&lt;/full-title&gt;&lt;/periodical&gt;&lt;pages&gt;3928-3938&lt;/pages&gt;&lt;volume&gt;285&lt;/volume&gt;&lt;number&gt;6&lt;/number&gt;&lt;dates&gt;&lt;year&gt;2010&lt;/year&gt;&lt;pub-dates&gt;&lt;date&gt;Feb&lt;/date&gt;&lt;/pub-dates&gt;&lt;/dates&gt;&lt;accession-num&gt;WOS:000275254000046&lt;/accession-num&gt;&lt;urls&gt;&lt;related-urls&gt;&lt;url&gt;&amp;lt;Go to ISI&amp;gt;://WOS:000275254000046&lt;/url&gt;&lt;/related-urls&gt;&lt;/urls&gt;&lt;electronic-resource-num&gt;10.1074/jbc.M109.067751&lt;/electronic-resource-num&gt;&lt;/record&gt;&lt;/Cite&gt;&lt;/EndNote&gt;</w:instrText>
      </w:r>
      <w:r w:rsidRPr="00772251">
        <w:rPr>
          <w:rFonts w:cstheme="minorHAnsi"/>
          <w:sz w:val="20"/>
          <w:szCs w:val="20"/>
          <w:lang w:val="en-US"/>
        </w:rPr>
        <w:fldChar w:fldCharType="separate"/>
      </w:r>
      <w:r w:rsidRPr="00772251">
        <w:rPr>
          <w:rFonts w:cstheme="minorHAnsi"/>
          <w:sz w:val="20"/>
          <w:szCs w:val="20"/>
          <w:vertAlign w:val="superscript"/>
          <w:lang w:val="en-US"/>
        </w:rPr>
        <w:t>2</w:t>
      </w:r>
      <w:r w:rsidRPr="00772251">
        <w:rPr>
          <w:rFonts w:cstheme="minorHAnsi"/>
          <w:sz w:val="20"/>
          <w:szCs w:val="20"/>
        </w:rPr>
        <w:fldChar w:fldCharType="end"/>
      </w:r>
      <w:r w:rsidRPr="00772251">
        <w:rPr>
          <w:rFonts w:cstheme="minorHAnsi"/>
          <w:sz w:val="20"/>
          <w:szCs w:val="20"/>
          <w:lang w:val="en-US"/>
        </w:rPr>
        <w:t xml:space="preserve"> The use of hydrogenase-inspired catalysts in sustainable energy supply, and the design of synthetic systems for photo-bio H</w:t>
      </w:r>
      <w:r w:rsidRPr="00772251">
        <w:rPr>
          <w:rFonts w:cstheme="minorHAnsi"/>
          <w:sz w:val="20"/>
          <w:szCs w:val="20"/>
          <w:vertAlign w:val="subscript"/>
          <w:lang w:val="en-US"/>
        </w:rPr>
        <w:t>2</w:t>
      </w:r>
      <w:r w:rsidRPr="00772251">
        <w:rPr>
          <w:rFonts w:cstheme="minorHAnsi"/>
          <w:sz w:val="20"/>
          <w:szCs w:val="20"/>
          <w:lang w:val="en-US"/>
        </w:rPr>
        <w:t xml:space="preserve"> production is however impeded by the lack of a complete understanding of the mechanisms of H</w:t>
      </w:r>
      <w:r w:rsidRPr="00772251">
        <w:rPr>
          <w:rFonts w:cstheme="minorHAnsi"/>
          <w:sz w:val="20"/>
          <w:szCs w:val="20"/>
          <w:vertAlign w:val="subscript"/>
          <w:lang w:val="en-US"/>
        </w:rPr>
        <w:t xml:space="preserve">2 </w:t>
      </w:r>
      <w:r w:rsidRPr="00772251">
        <w:rPr>
          <w:rFonts w:cstheme="minorHAnsi"/>
          <w:sz w:val="20"/>
          <w:szCs w:val="20"/>
          <w:lang w:val="en-US"/>
        </w:rPr>
        <w:t>activation and evolution.</w:t>
      </w:r>
      <w:r w:rsidRPr="00772251">
        <w:rPr>
          <w:rFonts w:cstheme="minorHAnsi"/>
          <w:sz w:val="20"/>
          <w:szCs w:val="20"/>
          <w:lang w:val="en-US"/>
        </w:rPr>
        <w:fldChar w:fldCharType="begin">
          <w:fldData xml:space="preserve">PEVuZE5vdGU+PENpdGU+PEF1dGhvcj5CaXJyZWxsPC9BdXRob3I+PFllYXI+MjAxNzwvWWVhcj48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</w:fldData>
        </w:fldChar>
      </w:r>
      <w:r w:rsidRPr="00772251">
        <w:rPr>
          <w:rFonts w:cstheme="minorHAnsi"/>
          <w:sz w:val="20"/>
          <w:szCs w:val="20"/>
          <w:lang w:val="en-US"/>
        </w:rPr>
        <w:instrText xml:space="preserve"> ADDIN EN.CITE </w:instrText>
      </w:r>
      <w:r w:rsidRPr="00772251">
        <w:rPr>
          <w:rFonts w:cstheme="minorHAnsi"/>
          <w:sz w:val="20"/>
          <w:szCs w:val="20"/>
          <w:lang w:val="en-US"/>
        </w:rPr>
        <w:fldChar w:fldCharType="begin">
          <w:fldData xml:space="preserve">PEVuZE5vdGU+PENpdGU+PEF1dGhvcj5CaXJyZWxsPC9BdXRob3I+PFllYXI+MjAxNzwvWWVhcj48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</w:fldData>
        </w:fldChar>
      </w:r>
      <w:r w:rsidRPr="00772251">
        <w:rPr>
          <w:rFonts w:cstheme="minorHAnsi"/>
          <w:sz w:val="20"/>
          <w:szCs w:val="20"/>
          <w:lang w:val="en-US"/>
        </w:rPr>
        <w:instrText xml:space="preserve"> ADDIN EN.CITE.DATA </w:instrText>
      </w:r>
      <w:r w:rsidRPr="00772251">
        <w:rPr>
          <w:rFonts w:cstheme="minorHAnsi"/>
          <w:sz w:val="20"/>
          <w:szCs w:val="20"/>
        </w:rPr>
      </w:r>
      <w:r w:rsidRPr="00772251">
        <w:rPr>
          <w:rFonts w:cstheme="minorHAnsi"/>
          <w:sz w:val="20"/>
          <w:szCs w:val="20"/>
        </w:rPr>
        <w:fldChar w:fldCharType="end"/>
      </w:r>
      <w:r w:rsidRPr="00772251">
        <w:rPr>
          <w:rFonts w:cstheme="minorHAnsi"/>
          <w:sz w:val="20"/>
          <w:szCs w:val="20"/>
          <w:lang w:val="en-US"/>
        </w:rPr>
      </w:r>
      <w:r w:rsidRPr="00772251">
        <w:rPr>
          <w:rFonts w:cstheme="minorHAnsi"/>
          <w:sz w:val="20"/>
          <w:szCs w:val="20"/>
          <w:lang w:val="en-US"/>
        </w:rPr>
        <w:fldChar w:fldCharType="separate"/>
      </w:r>
      <w:r w:rsidRPr="00772251">
        <w:rPr>
          <w:rFonts w:cstheme="minorHAnsi"/>
          <w:sz w:val="20"/>
          <w:szCs w:val="20"/>
          <w:vertAlign w:val="superscript"/>
          <w:lang w:val="en-US"/>
        </w:rPr>
        <w:t>3-5</w:t>
      </w:r>
      <w:r w:rsidRPr="00772251">
        <w:rPr>
          <w:rFonts w:cstheme="minorHAnsi"/>
          <w:sz w:val="20"/>
          <w:szCs w:val="20"/>
        </w:rPr>
        <w:fldChar w:fldCharType="end"/>
      </w:r>
    </w:p>
    <w:p w14:paraId="047C6A1A" w14:textId="18245A46"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The importance of achieving a deeper understanding of the hydrogenase active site is illustrated by the fact that, small molecules that mimic the biological reaction center </w:t>
      </w:r>
      <w:r w:rsidR="006B01D3">
        <w:rPr>
          <w:rFonts w:cstheme="minorHAnsi"/>
          <w:sz w:val="20"/>
          <w:szCs w:val="20"/>
          <w:lang w:val="en-US"/>
        </w:rPr>
        <w:t xml:space="preserve">have </w:t>
      </w:r>
      <w:r w:rsidRPr="00772251">
        <w:rPr>
          <w:rFonts w:cstheme="minorHAnsi"/>
          <w:sz w:val="20"/>
          <w:szCs w:val="20"/>
          <w:lang w:val="en-US"/>
        </w:rPr>
        <w:t>tend</w:t>
      </w:r>
      <w:r w:rsidR="006B01D3">
        <w:rPr>
          <w:rFonts w:cstheme="minorHAnsi"/>
          <w:sz w:val="20"/>
          <w:szCs w:val="20"/>
          <w:lang w:val="en-US"/>
        </w:rPr>
        <w:t>ed</w:t>
      </w:r>
      <w:r w:rsidRPr="00772251">
        <w:rPr>
          <w:rFonts w:cstheme="minorHAnsi"/>
          <w:sz w:val="20"/>
          <w:szCs w:val="20"/>
          <w:lang w:val="en-US"/>
        </w:rPr>
        <w:t xml:space="preserve"> to be </w:t>
      </w:r>
      <w:r w:rsidR="00416183">
        <w:rPr>
          <w:rFonts w:cstheme="minorHAnsi"/>
          <w:sz w:val="20"/>
          <w:szCs w:val="20"/>
          <w:lang w:val="en-US"/>
        </w:rPr>
        <w:t>inferior</w:t>
      </w:r>
      <w:r w:rsidRPr="00772251">
        <w:rPr>
          <w:rFonts w:cstheme="minorHAnsi"/>
          <w:sz w:val="20"/>
          <w:szCs w:val="20"/>
          <w:lang w:val="en-US"/>
        </w:rPr>
        <w:t xml:space="preserve"> H</w:t>
      </w:r>
      <w:r w:rsidRPr="00772251">
        <w:rPr>
          <w:rFonts w:cstheme="minorHAnsi"/>
          <w:sz w:val="20"/>
          <w:szCs w:val="20"/>
          <w:vertAlign w:val="subscript"/>
          <w:lang w:val="en-US"/>
        </w:rPr>
        <w:t>2</w:t>
      </w:r>
      <w:r w:rsidRPr="00772251">
        <w:rPr>
          <w:rFonts w:cstheme="minorHAnsi"/>
          <w:sz w:val="20"/>
          <w:szCs w:val="20"/>
          <w:lang w:val="en-US"/>
        </w:rPr>
        <w:t xml:space="preserve"> evolution catalysts</w:t>
      </w:r>
      <w:r w:rsidRPr="00772251">
        <w:rPr>
          <w:rFonts w:cstheme="minorHAnsi"/>
          <w:sz w:val="20"/>
          <w:szCs w:val="20"/>
          <w:lang w:val="en-US"/>
        </w:rPr>
        <w:fldChar w:fldCharType="begin">
          <w:fldData xml:space="preserve">PEVuZE5vdGU+PENpdGU+PEF1dGhvcj5GdWt1enVtaTwvQXV0aG9yPjxZZWFyPjIwMTg8L1llYXI+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=
</w:fldData>
        </w:fldChar>
      </w:r>
      <w:r w:rsidR="00F86B03">
        <w:rPr>
          <w:rFonts w:cstheme="minorHAnsi"/>
          <w:sz w:val="20"/>
          <w:szCs w:val="20"/>
          <w:lang w:val="en-US"/>
        </w:rPr>
        <w:instrText xml:space="preserve"> ADDIN EN.CITE </w:instrText>
      </w:r>
      <w:r w:rsidR="00F86B03">
        <w:rPr>
          <w:rFonts w:cstheme="minorHAnsi"/>
          <w:sz w:val="20"/>
          <w:szCs w:val="20"/>
          <w:lang w:val="en-US"/>
        </w:rPr>
        <w:fldChar w:fldCharType="begin">
          <w:fldData xml:space="preserve">PEVuZE5vdGU+PENpdGU+PEF1dGhvcj5GdWt1enVtaTwvQXV0aG9yPjxZZWFyPjIwMTg8L1llYXI+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=
</w:fldData>
        </w:fldChar>
      </w:r>
      <w:r w:rsidR="00F86B03">
        <w:rPr>
          <w:rFonts w:cstheme="minorHAnsi"/>
          <w:sz w:val="20"/>
          <w:szCs w:val="20"/>
          <w:lang w:val="en-US"/>
        </w:rPr>
        <w:instrText xml:space="preserve"> ADDIN EN.CITE.DATA </w:instrText>
      </w:r>
      <w:r w:rsidR="00F86B03">
        <w:rPr>
          <w:rFonts w:cstheme="minorHAnsi"/>
          <w:sz w:val="20"/>
          <w:szCs w:val="20"/>
          <w:lang w:val="en-US"/>
        </w:rPr>
      </w:r>
      <w:r w:rsidR="00F86B03">
        <w:rPr>
          <w:rFonts w:cstheme="minorHAnsi"/>
          <w:sz w:val="20"/>
          <w:szCs w:val="20"/>
          <w:lang w:val="en-US"/>
        </w:rPr>
        <w:fldChar w:fldCharType="end"/>
      </w:r>
      <w:r w:rsidRPr="00772251">
        <w:rPr>
          <w:rFonts w:cstheme="minorHAnsi"/>
          <w:sz w:val="20"/>
          <w:szCs w:val="20"/>
          <w:lang w:val="en-US"/>
        </w:rPr>
      </w:r>
      <w:r w:rsidRPr="00772251">
        <w:rPr>
          <w:rFonts w:cstheme="minorHAnsi"/>
          <w:sz w:val="20"/>
          <w:szCs w:val="20"/>
          <w:lang w:val="en-US"/>
        </w:rPr>
        <w:fldChar w:fldCharType="separate"/>
      </w:r>
      <w:r w:rsidR="00F86B03" w:rsidRPr="00F86B03">
        <w:rPr>
          <w:rFonts w:cstheme="minorHAnsi"/>
          <w:noProof/>
          <w:sz w:val="20"/>
          <w:szCs w:val="20"/>
          <w:vertAlign w:val="superscript"/>
          <w:lang w:val="en-US"/>
        </w:rPr>
        <w:t>5-6</w:t>
      </w:r>
      <w:r w:rsidRPr="00772251">
        <w:rPr>
          <w:rFonts w:cstheme="minorHAnsi"/>
          <w:sz w:val="20"/>
          <w:szCs w:val="20"/>
        </w:rPr>
        <w:fldChar w:fldCharType="end"/>
      </w:r>
      <w:r w:rsidRPr="00772251">
        <w:rPr>
          <w:rFonts w:cstheme="minorHAnsi"/>
          <w:sz w:val="20"/>
          <w:szCs w:val="20"/>
          <w:lang w:val="en-US"/>
        </w:rPr>
        <w:t xml:space="preserve"> </w:t>
      </w:r>
      <w:r w:rsidR="002F2472">
        <w:rPr>
          <w:rFonts w:cstheme="minorHAnsi"/>
          <w:sz w:val="20"/>
          <w:szCs w:val="20"/>
          <w:lang w:val="en-US"/>
        </w:rPr>
        <w:t xml:space="preserve">indicating that </w:t>
      </w:r>
      <w:r w:rsidRPr="00772251">
        <w:rPr>
          <w:rFonts w:cstheme="minorHAnsi"/>
          <w:sz w:val="20"/>
          <w:szCs w:val="20"/>
          <w:lang w:val="en-US"/>
        </w:rPr>
        <w:t xml:space="preserve">the protein matrix plays an important role in </w:t>
      </w:r>
      <w:r w:rsidR="00462121">
        <w:rPr>
          <w:rFonts w:cstheme="minorHAnsi"/>
          <w:sz w:val="20"/>
          <w:szCs w:val="20"/>
          <w:lang w:val="en-US"/>
        </w:rPr>
        <w:t>controlling or defining</w:t>
      </w:r>
      <w:r w:rsidRPr="00772251">
        <w:rPr>
          <w:rFonts w:cstheme="minorHAnsi"/>
          <w:sz w:val="20"/>
          <w:szCs w:val="20"/>
          <w:lang w:val="en-US"/>
        </w:rPr>
        <w:t xml:space="preserve"> the </w:t>
      </w:r>
      <w:r w:rsidR="005A4D34">
        <w:rPr>
          <w:rFonts w:cstheme="minorHAnsi"/>
          <w:sz w:val="20"/>
          <w:szCs w:val="20"/>
          <w:lang w:val="en-US"/>
        </w:rPr>
        <w:t>chemistry</w:t>
      </w:r>
      <w:r w:rsidR="005A4D34" w:rsidRPr="00772251">
        <w:rPr>
          <w:rFonts w:cstheme="minorHAnsi"/>
          <w:sz w:val="20"/>
          <w:szCs w:val="20"/>
          <w:lang w:val="en-US"/>
        </w:rPr>
        <w:t xml:space="preserve"> </w:t>
      </w:r>
      <w:r w:rsidRPr="00772251">
        <w:rPr>
          <w:rFonts w:cstheme="minorHAnsi"/>
          <w:sz w:val="20"/>
          <w:szCs w:val="20"/>
          <w:lang w:val="en-US"/>
        </w:rPr>
        <w:t>of the active site.</w:t>
      </w:r>
      <w:r w:rsidRPr="00772251">
        <w:rPr>
          <w:rFonts w:cstheme="minorHAnsi"/>
          <w:sz w:val="20"/>
          <w:szCs w:val="20"/>
          <w:lang w:val="en-US"/>
        </w:rPr>
        <w:fldChar w:fldCharType="begin">
          <w:fldData xml:space="preserve">PEVuZE5vdGU+PENpdGU+PEF1dGhvcj5LcmFtZXI8L0F1dGhvcj48WWVhcj4yMDEzPC9ZZWFyPjxS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==
</w:fldData>
        </w:fldChar>
      </w:r>
      <w:r w:rsidR="00F86B03">
        <w:rPr>
          <w:rFonts w:cstheme="minorHAnsi"/>
          <w:sz w:val="20"/>
          <w:szCs w:val="20"/>
          <w:lang w:val="en-US"/>
        </w:rPr>
        <w:instrText xml:space="preserve"> ADDIN EN.CITE </w:instrText>
      </w:r>
      <w:r w:rsidR="00F86B03">
        <w:rPr>
          <w:rFonts w:cstheme="minorHAnsi"/>
          <w:sz w:val="20"/>
          <w:szCs w:val="20"/>
          <w:lang w:val="en-US"/>
        </w:rPr>
        <w:fldChar w:fldCharType="begin">
          <w:fldData xml:space="preserve">PEVuZE5vdGU+PENpdGU+PEF1dGhvcj5LcmFtZXI8L0F1dGhvcj48WWVhcj4yMDEzPC9ZZWFyPjxS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==
</w:fldData>
        </w:fldChar>
      </w:r>
      <w:r w:rsidR="00F86B03">
        <w:rPr>
          <w:rFonts w:cstheme="minorHAnsi"/>
          <w:sz w:val="20"/>
          <w:szCs w:val="20"/>
          <w:lang w:val="en-US"/>
        </w:rPr>
        <w:instrText xml:space="preserve"> ADDIN EN.CITE.DATA </w:instrText>
      </w:r>
      <w:r w:rsidR="00F86B03">
        <w:rPr>
          <w:rFonts w:cstheme="minorHAnsi"/>
          <w:sz w:val="20"/>
          <w:szCs w:val="20"/>
          <w:lang w:val="en-US"/>
        </w:rPr>
      </w:r>
      <w:r w:rsidR="00F86B03">
        <w:rPr>
          <w:rFonts w:cstheme="minorHAnsi"/>
          <w:sz w:val="20"/>
          <w:szCs w:val="20"/>
          <w:lang w:val="en-US"/>
        </w:rPr>
        <w:fldChar w:fldCharType="end"/>
      </w:r>
      <w:r w:rsidRPr="00772251">
        <w:rPr>
          <w:rFonts w:cstheme="minorHAnsi"/>
          <w:sz w:val="20"/>
          <w:szCs w:val="20"/>
          <w:lang w:val="en-US"/>
        </w:rPr>
      </w:r>
      <w:r w:rsidRPr="00772251">
        <w:rPr>
          <w:rFonts w:cstheme="minorHAnsi"/>
          <w:sz w:val="20"/>
          <w:szCs w:val="20"/>
          <w:lang w:val="en-US"/>
        </w:rPr>
        <w:fldChar w:fldCharType="separate"/>
      </w:r>
      <w:r w:rsidR="00F86B03" w:rsidRPr="00F86B03">
        <w:rPr>
          <w:rFonts w:cstheme="minorHAnsi"/>
          <w:noProof/>
          <w:sz w:val="20"/>
          <w:szCs w:val="20"/>
          <w:vertAlign w:val="superscript"/>
          <w:lang w:val="en-US"/>
        </w:rPr>
        <w:t>7-10</w:t>
      </w:r>
      <w:r w:rsidRPr="00772251">
        <w:rPr>
          <w:rFonts w:cstheme="minorHAnsi"/>
          <w:sz w:val="20"/>
          <w:szCs w:val="20"/>
        </w:rPr>
        <w:fldChar w:fldCharType="end"/>
      </w:r>
      <w:r w:rsidRPr="00772251">
        <w:rPr>
          <w:rFonts w:cstheme="minorHAnsi"/>
          <w:sz w:val="20"/>
          <w:szCs w:val="20"/>
          <w:lang w:val="en-US"/>
        </w:rPr>
        <w:t xml:space="preserve"> Indeed, the synthetic systems that have approached, or exceeded, enzymatic levels of performance have all featured either a significant second coordination sphere surrounding the metal centers or synthetic subsites placed within a protein matrix.</w:t>
      </w:r>
      <w:r w:rsidRPr="00772251">
        <w:rPr>
          <w:rFonts w:cstheme="minorHAnsi"/>
          <w:sz w:val="20"/>
          <w:szCs w:val="20"/>
          <w:lang w:val="en-US"/>
        </w:rPr>
        <w:fldChar w:fldCharType="begin">
          <w:fldData xml:space="preserve">PEVuZE5vdGU+PENpdGU+PEF1dGhvcj5OZ3V5ZW48L0F1dGhvcj48WWVhcj4yMDE0PC9ZZWFyPjxS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==
</w:fldData>
        </w:fldChar>
      </w:r>
      <w:r w:rsidR="00F86B03">
        <w:rPr>
          <w:rFonts w:cstheme="minorHAnsi"/>
          <w:sz w:val="20"/>
          <w:szCs w:val="20"/>
          <w:lang w:val="en-US"/>
        </w:rPr>
        <w:instrText xml:space="preserve"> ADDIN EN.CITE </w:instrText>
      </w:r>
      <w:r w:rsidR="00F86B03">
        <w:rPr>
          <w:rFonts w:cstheme="minorHAnsi"/>
          <w:sz w:val="20"/>
          <w:szCs w:val="20"/>
          <w:lang w:val="en-US"/>
        </w:rPr>
        <w:fldChar w:fldCharType="begin">
          <w:fldData xml:space="preserve">PEVuZE5vdGU+PENpdGU+PEF1dGhvcj5OZ3V5ZW48L0F1dGhvcj48WWVhcj4yMDE0PC9ZZWFyPjxS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==
</w:fldData>
        </w:fldChar>
      </w:r>
      <w:r w:rsidR="00F86B03">
        <w:rPr>
          <w:rFonts w:cstheme="minorHAnsi"/>
          <w:sz w:val="20"/>
          <w:szCs w:val="20"/>
          <w:lang w:val="en-US"/>
        </w:rPr>
        <w:instrText xml:space="preserve"> ADDIN EN.CITE.DATA </w:instrText>
      </w:r>
      <w:r w:rsidR="00F86B03">
        <w:rPr>
          <w:rFonts w:cstheme="minorHAnsi"/>
          <w:sz w:val="20"/>
          <w:szCs w:val="20"/>
          <w:lang w:val="en-US"/>
        </w:rPr>
      </w:r>
      <w:r w:rsidR="00F86B03">
        <w:rPr>
          <w:rFonts w:cstheme="minorHAnsi"/>
          <w:sz w:val="20"/>
          <w:szCs w:val="20"/>
          <w:lang w:val="en-US"/>
        </w:rPr>
        <w:fldChar w:fldCharType="end"/>
      </w:r>
      <w:r w:rsidRPr="00772251">
        <w:rPr>
          <w:rFonts w:cstheme="minorHAnsi"/>
          <w:sz w:val="20"/>
          <w:szCs w:val="20"/>
          <w:lang w:val="en-US"/>
        </w:rPr>
      </w:r>
      <w:r w:rsidRPr="00772251">
        <w:rPr>
          <w:rFonts w:cstheme="minorHAnsi"/>
          <w:sz w:val="20"/>
          <w:szCs w:val="20"/>
          <w:lang w:val="en-US"/>
        </w:rPr>
        <w:fldChar w:fldCharType="separate"/>
      </w:r>
      <w:r w:rsidR="00F86B03" w:rsidRPr="00F86B03">
        <w:rPr>
          <w:rFonts w:cstheme="minorHAnsi"/>
          <w:noProof/>
          <w:sz w:val="20"/>
          <w:szCs w:val="20"/>
          <w:vertAlign w:val="superscript"/>
          <w:lang w:val="en-US"/>
        </w:rPr>
        <w:t>11-26</w:t>
      </w:r>
      <w:r w:rsidRPr="00772251">
        <w:rPr>
          <w:rFonts w:cstheme="minorHAnsi"/>
          <w:sz w:val="20"/>
          <w:szCs w:val="20"/>
        </w:rPr>
        <w:fldChar w:fldCharType="end"/>
      </w:r>
      <w:r w:rsidRPr="00772251">
        <w:rPr>
          <w:rFonts w:cstheme="minorHAnsi"/>
          <w:sz w:val="20"/>
          <w:szCs w:val="20"/>
          <w:lang w:val="en-US"/>
        </w:rPr>
        <w:t xml:space="preserve"> It follows that experimental techniques able to reveal the </w:t>
      </w:r>
      <w:r w:rsidR="00F5376E">
        <w:rPr>
          <w:rFonts w:cstheme="minorHAnsi"/>
          <w:sz w:val="20"/>
          <w:szCs w:val="20"/>
          <w:lang w:val="en-US"/>
        </w:rPr>
        <w:t>intermolecular interactions</w:t>
      </w:r>
      <w:r w:rsidR="00590DD3">
        <w:rPr>
          <w:rFonts w:cstheme="minorHAnsi"/>
          <w:sz w:val="20"/>
          <w:szCs w:val="20"/>
          <w:lang w:val="en-US"/>
        </w:rPr>
        <w:t>,</w:t>
      </w:r>
      <w:r w:rsidR="00F5376E">
        <w:rPr>
          <w:rFonts w:cstheme="minorHAnsi"/>
          <w:sz w:val="20"/>
          <w:szCs w:val="20"/>
          <w:lang w:val="en-US"/>
        </w:rPr>
        <w:t xml:space="preserve"> </w:t>
      </w:r>
      <w:r w:rsidRPr="00772251">
        <w:rPr>
          <w:rFonts w:cstheme="minorHAnsi"/>
          <w:sz w:val="20"/>
          <w:szCs w:val="20"/>
          <w:lang w:val="en-US"/>
        </w:rPr>
        <w:t>structure and bonding of the hydrogenase active site</w:t>
      </w:r>
      <w:r w:rsidR="00416183">
        <w:rPr>
          <w:rFonts w:cstheme="minorHAnsi"/>
          <w:sz w:val="20"/>
          <w:szCs w:val="20"/>
          <w:lang w:val="en-US"/>
        </w:rPr>
        <w:t>,</w:t>
      </w:r>
      <w:r w:rsidRPr="00772251">
        <w:rPr>
          <w:rFonts w:cstheme="minorHAnsi"/>
          <w:sz w:val="20"/>
          <w:szCs w:val="20"/>
          <w:lang w:val="en-US"/>
        </w:rPr>
        <w:t xml:space="preserve"> and quantify the modulation induced by the protein scaffold</w:t>
      </w:r>
      <w:r w:rsidR="00416183">
        <w:rPr>
          <w:rFonts w:cstheme="minorHAnsi"/>
          <w:sz w:val="20"/>
          <w:szCs w:val="20"/>
          <w:lang w:val="en-US"/>
        </w:rPr>
        <w:t>,</w:t>
      </w:r>
      <w:r w:rsidRPr="00772251">
        <w:rPr>
          <w:rFonts w:cstheme="minorHAnsi"/>
          <w:sz w:val="20"/>
          <w:szCs w:val="20"/>
          <w:lang w:val="en-US"/>
        </w:rPr>
        <w:t xml:space="preserve"> will </w:t>
      </w:r>
      <w:r w:rsidR="00DA0F6E">
        <w:rPr>
          <w:rFonts w:cstheme="minorHAnsi"/>
          <w:sz w:val="20"/>
          <w:szCs w:val="20"/>
          <w:lang w:val="en-US"/>
        </w:rPr>
        <w:t xml:space="preserve">be valuable in determining </w:t>
      </w:r>
      <w:r w:rsidRPr="00772251">
        <w:rPr>
          <w:rFonts w:cstheme="minorHAnsi"/>
          <w:sz w:val="20"/>
          <w:szCs w:val="20"/>
          <w:lang w:val="en-US"/>
        </w:rPr>
        <w:t xml:space="preserve">the </w:t>
      </w:r>
      <w:r w:rsidR="00416183">
        <w:rPr>
          <w:rFonts w:cstheme="minorHAnsi"/>
          <w:sz w:val="20"/>
          <w:szCs w:val="20"/>
          <w:lang w:val="en-US"/>
        </w:rPr>
        <w:t>contribution</w:t>
      </w:r>
      <w:r w:rsidR="00DA0F6E">
        <w:rPr>
          <w:rFonts w:cstheme="minorHAnsi"/>
          <w:sz w:val="20"/>
          <w:szCs w:val="20"/>
          <w:lang w:val="en-US"/>
        </w:rPr>
        <w:t>s</w:t>
      </w:r>
      <w:r w:rsidR="00416183">
        <w:rPr>
          <w:rFonts w:cstheme="minorHAnsi"/>
          <w:sz w:val="20"/>
          <w:szCs w:val="20"/>
          <w:lang w:val="en-US"/>
        </w:rPr>
        <w:t xml:space="preserve"> </w:t>
      </w:r>
      <w:r w:rsidR="00590DD3">
        <w:rPr>
          <w:rFonts w:cstheme="minorHAnsi"/>
          <w:sz w:val="20"/>
          <w:szCs w:val="20"/>
          <w:lang w:val="en-US"/>
        </w:rPr>
        <w:t xml:space="preserve">of </w:t>
      </w:r>
      <w:r w:rsidR="00416183">
        <w:rPr>
          <w:rFonts w:cstheme="minorHAnsi"/>
          <w:sz w:val="20"/>
          <w:szCs w:val="20"/>
          <w:lang w:val="en-US"/>
        </w:rPr>
        <w:t xml:space="preserve">the second coordination sphere </w:t>
      </w:r>
      <w:r w:rsidR="00590DD3">
        <w:rPr>
          <w:rFonts w:cstheme="minorHAnsi"/>
          <w:sz w:val="20"/>
          <w:szCs w:val="20"/>
          <w:lang w:val="en-US"/>
        </w:rPr>
        <w:t>to</w:t>
      </w:r>
      <w:r w:rsidR="00F5376E">
        <w:rPr>
          <w:rFonts w:cstheme="minorHAnsi"/>
          <w:sz w:val="20"/>
          <w:szCs w:val="20"/>
          <w:lang w:val="en-US"/>
        </w:rPr>
        <w:t xml:space="preserve"> </w:t>
      </w:r>
      <w:r w:rsidRPr="00772251">
        <w:rPr>
          <w:rFonts w:cstheme="minorHAnsi"/>
          <w:sz w:val="20"/>
          <w:szCs w:val="20"/>
          <w:lang w:val="en-US"/>
        </w:rPr>
        <w:t>H</w:t>
      </w:r>
      <w:r w:rsidRPr="00772251">
        <w:rPr>
          <w:rFonts w:cstheme="minorHAnsi"/>
          <w:sz w:val="20"/>
          <w:szCs w:val="20"/>
          <w:vertAlign w:val="subscript"/>
          <w:lang w:val="en-US"/>
        </w:rPr>
        <w:t>2</w:t>
      </w:r>
      <w:r w:rsidRPr="00772251">
        <w:rPr>
          <w:rFonts w:cstheme="minorHAnsi"/>
          <w:sz w:val="20"/>
          <w:szCs w:val="20"/>
          <w:lang w:val="en-US"/>
        </w:rPr>
        <w:t xml:space="preserve"> </w:t>
      </w:r>
      <w:r w:rsidR="00F5376E">
        <w:rPr>
          <w:rFonts w:cstheme="minorHAnsi"/>
          <w:sz w:val="20"/>
          <w:szCs w:val="20"/>
          <w:lang w:val="en-US"/>
        </w:rPr>
        <w:t>generation</w:t>
      </w:r>
      <w:r w:rsidRPr="00772251">
        <w:rPr>
          <w:rFonts w:cstheme="minorHAnsi"/>
          <w:sz w:val="20"/>
          <w:szCs w:val="20"/>
          <w:lang w:val="en-US"/>
        </w:rPr>
        <w:t>.</w:t>
      </w:r>
    </w:p>
    <w:p w14:paraId="7797E3AD" w14:textId="3FE5D9EE" w:rsidR="00692D29" w:rsidRDefault="00772251" w:rsidP="000C70EB">
      <w:pPr>
        <w:jc w:val="both"/>
        <w:rPr>
          <w:rFonts w:cstheme="minorHAnsi"/>
          <w:sz w:val="20"/>
          <w:szCs w:val="20"/>
          <w:lang w:val="en-US"/>
        </w:rPr>
      </w:pPr>
      <w:r w:rsidRPr="00772251">
        <w:rPr>
          <w:rFonts w:cstheme="minorHAnsi"/>
          <w:sz w:val="20"/>
          <w:szCs w:val="20"/>
          <w:lang w:val="en-US"/>
        </w:rPr>
        <w:t>The hydrogenase-catalyzed H</w:t>
      </w:r>
      <w:r w:rsidRPr="00772251">
        <w:rPr>
          <w:rFonts w:cstheme="minorHAnsi"/>
          <w:sz w:val="20"/>
          <w:szCs w:val="20"/>
          <w:vertAlign w:val="subscript"/>
          <w:lang w:val="en-US"/>
        </w:rPr>
        <w:t>2</w:t>
      </w:r>
      <w:r w:rsidRPr="00772251">
        <w:rPr>
          <w:rFonts w:cstheme="minorHAnsi"/>
          <w:sz w:val="20"/>
          <w:szCs w:val="20"/>
          <w:lang w:val="en-US"/>
        </w:rPr>
        <w:t xml:space="preserve"> activation pathway involv</w:t>
      </w:r>
      <w:r w:rsidR="00027A0F">
        <w:rPr>
          <w:rFonts w:cstheme="minorHAnsi"/>
          <w:sz w:val="20"/>
          <w:szCs w:val="20"/>
          <w:lang w:val="en-US"/>
        </w:rPr>
        <w:t>es</w:t>
      </w:r>
      <w:r w:rsidRPr="00772251">
        <w:rPr>
          <w:rFonts w:cstheme="minorHAnsi"/>
          <w:sz w:val="20"/>
          <w:szCs w:val="20"/>
          <w:lang w:val="en-US"/>
        </w:rPr>
        <w:t xml:space="preserve"> a number of active site states,</w:t>
      </w:r>
      <w:r w:rsidRPr="00772251">
        <w:rPr>
          <w:rFonts w:cstheme="minorHAnsi"/>
          <w:sz w:val="20"/>
          <w:szCs w:val="20"/>
          <w:lang w:val="en-US"/>
        </w:rPr>
        <w:fldChar w:fldCharType="begin"/>
      </w:r>
      <w:r w:rsidRPr="00772251">
        <w:rPr>
          <w:rFonts w:cstheme="minorHAnsi"/>
          <w:sz w:val="20"/>
          <w:szCs w:val="20"/>
          <w:lang w:val="en-US"/>
        </w:rPr>
        <w:instrText xml:space="preserve"> ADDIN EN.CITE &lt;EndNote&gt;&lt;Cite&gt;&lt;Author&gt;Lubitz&lt;/Author&gt;&lt;Year&gt;2014&lt;/Year&gt;&lt;RecNum&gt;134&lt;/RecNum&gt;&lt;DisplayText&gt;&lt;style face="superscript"&gt;1&lt;/style&gt;&lt;/DisplayText&gt;&lt;record&gt;&lt;rec-number&gt;134&lt;/rec-number&gt;&lt;foreign-keys&gt;&lt;key app="EN" db-id="tsdfx0eprtzws6edzt2v5zv220f9esxppf0t" timestamp="1619519780"&gt;134&lt;/key&gt;&lt;/foreign-keys&gt;&lt;ref-type name="Journal Article"&gt;17&lt;/ref-type&gt;&lt;contributors&gt;&lt;authors&gt;&lt;author&gt;Lubitz, W.&lt;/author&gt;&lt;author&gt;Ogata, H.&lt;/author&gt;&lt;author&gt;Rudiger, O.&lt;/author&gt;&lt;author&gt;Reijerse, E.&lt;/author&gt;&lt;/authors&gt;&lt;/contributors&gt;&lt;titles&gt;&lt;title&gt;Hydrogenases&lt;/title&gt;&lt;secondary-title&gt;Chemical Reviews&lt;/secondary-title&gt;&lt;/titles&gt;&lt;periodical&gt;&lt;full-title&gt;Chemical Reviews&lt;/full-title&gt;&lt;/periodical&gt;&lt;pages&gt;4081-4148&lt;/pages&gt;&lt;volume&gt;114&lt;/volume&gt;&lt;number&gt;8&lt;/number&gt;&lt;dates&gt;&lt;year&gt;2014&lt;/year&gt;&lt;pub-dates&gt;&lt;date&gt;Apr&lt;/date&gt;&lt;/pub-dates&gt;&lt;/dates&gt;&lt;isbn&gt;0009-2665&lt;/isbn&gt;&lt;accession-num&gt;WOS:000335086300004&lt;/accession-num&gt;&lt;urls&gt;&lt;related-urls&gt;&lt;url&gt;&amp;lt;Go to ISI&amp;gt;://WOS:000335086300004&lt;/url&gt;&lt;/related-urls&gt;&lt;/urls&gt;&lt;electronic-resource-num&gt;10.1021/cr4005814&lt;/electronic-resource-num&gt;&lt;/record&gt;&lt;/Cite&gt;&lt;/EndNote&gt;</w:instrText>
      </w:r>
      <w:r w:rsidRPr="00772251">
        <w:rPr>
          <w:rFonts w:cstheme="minorHAnsi"/>
          <w:sz w:val="20"/>
          <w:szCs w:val="20"/>
          <w:lang w:val="en-US"/>
        </w:rPr>
        <w:fldChar w:fldCharType="separate"/>
      </w:r>
      <w:r w:rsidRPr="00772251">
        <w:rPr>
          <w:rFonts w:cstheme="minorHAnsi"/>
          <w:sz w:val="20"/>
          <w:szCs w:val="20"/>
          <w:vertAlign w:val="superscript"/>
          <w:lang w:val="en-US"/>
        </w:rPr>
        <w:t>1</w:t>
      </w:r>
      <w:r w:rsidRPr="00772251">
        <w:rPr>
          <w:rFonts w:cstheme="minorHAnsi"/>
          <w:sz w:val="20"/>
          <w:szCs w:val="20"/>
        </w:rPr>
        <w:fldChar w:fldCharType="end"/>
      </w:r>
      <w:r w:rsidRPr="00772251">
        <w:rPr>
          <w:rFonts w:cstheme="minorHAnsi"/>
          <w:sz w:val="20"/>
          <w:szCs w:val="20"/>
          <w:lang w:val="en-US"/>
        </w:rPr>
        <w:t xml:space="preserve"> each of which features an </w:t>
      </w:r>
      <w:proofErr w:type="spellStart"/>
      <w:r w:rsidRPr="00772251">
        <w:rPr>
          <w:rFonts w:cstheme="minorHAnsi"/>
          <w:sz w:val="20"/>
          <w:szCs w:val="20"/>
          <w:lang w:val="en-US"/>
        </w:rPr>
        <w:t>Fe</w:t>
      </w:r>
      <w:r w:rsidRPr="00772251">
        <w:rPr>
          <w:rFonts w:cstheme="minorHAnsi"/>
          <w:sz w:val="20"/>
          <w:szCs w:val="20"/>
          <w:vertAlign w:val="superscript"/>
          <w:lang w:val="en-US"/>
        </w:rPr>
        <w:t>II</w:t>
      </w:r>
      <w:proofErr w:type="spellEnd"/>
      <w:r w:rsidRPr="00772251">
        <w:rPr>
          <w:rFonts w:cstheme="minorHAnsi"/>
          <w:sz w:val="20"/>
          <w:szCs w:val="20"/>
          <w:lang w:val="en-US"/>
        </w:rPr>
        <w:t>(CO)(CN)</w:t>
      </w:r>
      <w:r w:rsidRPr="00772251">
        <w:rPr>
          <w:rFonts w:cstheme="minorHAnsi"/>
          <w:sz w:val="20"/>
          <w:szCs w:val="20"/>
          <w:vertAlign w:val="subscript"/>
          <w:lang w:val="en-US"/>
        </w:rPr>
        <w:t>2</w:t>
      </w:r>
      <w:r w:rsidRPr="00772251">
        <w:rPr>
          <w:rFonts w:cstheme="minorHAnsi"/>
          <w:sz w:val="20"/>
          <w:szCs w:val="20"/>
          <w:lang w:val="en-US"/>
        </w:rPr>
        <w:t xml:space="preserve"> moiety (</w:t>
      </w:r>
      <w:r w:rsidRPr="00B075E9">
        <w:rPr>
          <w:rFonts w:cstheme="minorHAnsi"/>
          <w:sz w:val="20"/>
          <w:szCs w:val="20"/>
          <w:lang w:val="en-US"/>
        </w:rPr>
        <w:t>Figure 1</w:t>
      </w:r>
      <w:r w:rsidR="00221B85">
        <w:rPr>
          <w:rFonts w:cstheme="minorHAnsi"/>
          <w:sz w:val="20"/>
          <w:szCs w:val="20"/>
          <w:lang w:val="en-US"/>
        </w:rPr>
        <w:t>(a)</w:t>
      </w:r>
      <w:r w:rsidRPr="00772251">
        <w:rPr>
          <w:rFonts w:cstheme="minorHAnsi"/>
          <w:sz w:val="20"/>
          <w:szCs w:val="20"/>
          <w:lang w:val="en-US"/>
        </w:rPr>
        <w:t xml:space="preserve">). The </w:t>
      </w:r>
      <w:r w:rsidR="00E01632" w:rsidRPr="00772251">
        <w:rPr>
          <w:rFonts w:cstheme="minorHAnsi"/>
          <w:sz w:val="20"/>
          <w:szCs w:val="20"/>
          <w:lang w:val="en-US"/>
        </w:rPr>
        <w:t xml:space="preserve">frequencies </w:t>
      </w:r>
      <w:r w:rsidR="00E01632">
        <w:rPr>
          <w:rFonts w:cstheme="minorHAnsi"/>
          <w:sz w:val="20"/>
          <w:szCs w:val="20"/>
          <w:lang w:val="en-US"/>
        </w:rPr>
        <w:t xml:space="preserve">of the stretching </w:t>
      </w:r>
      <w:r w:rsidRPr="00772251">
        <w:rPr>
          <w:rFonts w:cstheme="minorHAnsi"/>
          <w:sz w:val="20"/>
          <w:szCs w:val="20"/>
          <w:lang w:val="en-US"/>
        </w:rPr>
        <w:t>vibrational mode</w:t>
      </w:r>
      <w:r w:rsidR="00E01632">
        <w:rPr>
          <w:rFonts w:cstheme="minorHAnsi"/>
          <w:sz w:val="20"/>
          <w:szCs w:val="20"/>
          <w:lang w:val="en-US"/>
        </w:rPr>
        <w:t>s</w:t>
      </w:r>
      <w:r w:rsidRPr="00772251">
        <w:rPr>
          <w:rFonts w:cstheme="minorHAnsi"/>
          <w:sz w:val="20"/>
          <w:szCs w:val="20"/>
          <w:lang w:val="en-US"/>
        </w:rPr>
        <w:t xml:space="preserve"> of these organometallic ligands</w:t>
      </w:r>
      <w:r w:rsidR="006F2F1B">
        <w:rPr>
          <w:rFonts w:cstheme="minorHAnsi"/>
          <w:sz w:val="20"/>
          <w:szCs w:val="20"/>
          <w:lang w:val="en-US"/>
        </w:rPr>
        <w:t xml:space="preserve"> </w:t>
      </w:r>
      <w:r w:rsidR="00E01632" w:rsidRPr="00772251">
        <w:rPr>
          <w:rFonts w:cstheme="minorHAnsi"/>
          <w:sz w:val="20"/>
          <w:szCs w:val="20"/>
          <w:lang w:val="en-US"/>
        </w:rPr>
        <w:t>(</w:t>
      </w:r>
      <w:proofErr w:type="spellStart"/>
      <w:r w:rsidR="00E01632" w:rsidRPr="00772251">
        <w:rPr>
          <w:rFonts w:cstheme="minorHAnsi"/>
          <w:sz w:val="20"/>
          <w:szCs w:val="20"/>
          <w:lang w:val="en-US"/>
        </w:rPr>
        <w:t>ν</w:t>
      </w:r>
      <w:r w:rsidR="00E01632" w:rsidRPr="00772251">
        <w:rPr>
          <w:rFonts w:cstheme="minorHAnsi"/>
          <w:sz w:val="20"/>
          <w:szCs w:val="20"/>
          <w:vertAlign w:val="subscript"/>
          <w:lang w:val="en-US"/>
        </w:rPr>
        <w:t>CO</w:t>
      </w:r>
      <w:proofErr w:type="spellEnd"/>
      <w:r w:rsidR="00E01632" w:rsidRPr="00772251">
        <w:rPr>
          <w:rFonts w:cstheme="minorHAnsi"/>
          <w:sz w:val="20"/>
          <w:szCs w:val="20"/>
          <w:lang w:val="en-US"/>
        </w:rPr>
        <w:t xml:space="preserve">, </w:t>
      </w:r>
      <w:proofErr w:type="spellStart"/>
      <w:r w:rsidR="00E01632" w:rsidRPr="00772251">
        <w:rPr>
          <w:rFonts w:cstheme="minorHAnsi"/>
          <w:sz w:val="20"/>
          <w:szCs w:val="20"/>
          <w:lang w:val="en-US"/>
        </w:rPr>
        <w:t>ν</w:t>
      </w:r>
      <w:r w:rsidR="00E01632" w:rsidRPr="00772251">
        <w:rPr>
          <w:rFonts w:cstheme="minorHAnsi"/>
          <w:sz w:val="20"/>
          <w:szCs w:val="20"/>
          <w:vertAlign w:val="subscript"/>
          <w:lang w:val="en-US"/>
        </w:rPr>
        <w:t>CN</w:t>
      </w:r>
      <w:proofErr w:type="spellEnd"/>
      <w:r w:rsidR="00E01632" w:rsidRPr="00772251">
        <w:rPr>
          <w:rFonts w:cstheme="minorHAnsi"/>
          <w:sz w:val="20"/>
          <w:szCs w:val="20"/>
          <w:lang w:val="en-US"/>
        </w:rPr>
        <w:t xml:space="preserve">) </w:t>
      </w:r>
      <w:r w:rsidRPr="00772251">
        <w:rPr>
          <w:rFonts w:cstheme="minorHAnsi"/>
          <w:sz w:val="20"/>
          <w:szCs w:val="20"/>
          <w:lang w:val="en-US"/>
        </w:rPr>
        <w:t>are sensitive to structural and redox changes of the active site</w:t>
      </w:r>
      <w:r w:rsidR="00033DF9">
        <w:rPr>
          <w:rFonts w:cstheme="minorHAnsi"/>
          <w:sz w:val="20"/>
          <w:szCs w:val="20"/>
          <w:lang w:val="en-US"/>
        </w:rPr>
        <w:t>.</w:t>
      </w:r>
      <w:r w:rsidRPr="00772251">
        <w:rPr>
          <w:rFonts w:cstheme="minorHAnsi"/>
          <w:sz w:val="20"/>
          <w:szCs w:val="20"/>
          <w:lang w:val="en-US"/>
        </w:rPr>
        <w:t xml:space="preserve"> </w:t>
      </w:r>
      <w:r w:rsidR="00033DF9">
        <w:rPr>
          <w:rFonts w:cstheme="minorHAnsi"/>
          <w:sz w:val="20"/>
          <w:szCs w:val="20"/>
          <w:lang w:val="en-US"/>
        </w:rPr>
        <w:t>A</w:t>
      </w:r>
      <w:r w:rsidR="00982C18">
        <w:rPr>
          <w:rFonts w:cstheme="minorHAnsi"/>
          <w:sz w:val="20"/>
          <w:szCs w:val="20"/>
          <w:lang w:val="en-US"/>
        </w:rPr>
        <w:t>s such</w:t>
      </w:r>
      <w:r w:rsidR="00033DF9">
        <w:rPr>
          <w:rFonts w:cstheme="minorHAnsi"/>
          <w:sz w:val="20"/>
          <w:szCs w:val="20"/>
          <w:lang w:val="en-US"/>
        </w:rPr>
        <w:t>,</w:t>
      </w:r>
      <w:r w:rsidR="00A915AB">
        <w:rPr>
          <w:rFonts w:cstheme="minorHAnsi"/>
          <w:sz w:val="20"/>
          <w:szCs w:val="20"/>
          <w:lang w:val="en-US"/>
        </w:rPr>
        <w:t xml:space="preserve"> </w:t>
      </w:r>
      <w:r w:rsidRPr="00772251">
        <w:rPr>
          <w:rFonts w:cstheme="minorHAnsi"/>
          <w:sz w:val="20"/>
          <w:szCs w:val="20"/>
          <w:lang w:val="en-US"/>
        </w:rPr>
        <w:t xml:space="preserve">IR </w:t>
      </w:r>
      <w:r w:rsidR="006F2F1B">
        <w:rPr>
          <w:rFonts w:cstheme="minorHAnsi"/>
          <w:sz w:val="20"/>
          <w:szCs w:val="20"/>
          <w:lang w:val="en-US"/>
        </w:rPr>
        <w:t>spectroscopy</w:t>
      </w:r>
      <w:r w:rsidR="00982C18">
        <w:rPr>
          <w:rFonts w:cstheme="minorHAnsi"/>
          <w:sz w:val="20"/>
          <w:szCs w:val="20"/>
          <w:lang w:val="en-US"/>
        </w:rPr>
        <w:t xml:space="preserve"> has been</w:t>
      </w:r>
      <w:r w:rsidR="00A915AB">
        <w:rPr>
          <w:rFonts w:cstheme="minorHAnsi"/>
          <w:sz w:val="20"/>
          <w:szCs w:val="20"/>
          <w:lang w:val="en-US"/>
        </w:rPr>
        <w:t xml:space="preserve"> </w:t>
      </w:r>
    </w:p>
    <w:p w14:paraId="23FA06C0" w14:textId="50464E29" w:rsidR="00692D29" w:rsidRDefault="00E05EFB" w:rsidP="00692D29">
      <w:pPr>
        <w:jc w:val="center"/>
        <w:rPr>
          <w:rFonts w:cstheme="minorHAnsi"/>
          <w:sz w:val="20"/>
          <w:szCs w:val="20"/>
          <w:lang w:val="en-US"/>
        </w:rPr>
      </w:pPr>
      <w:r>
        <w:rPr>
          <w:rFonts w:cstheme="minorHAnsi"/>
          <w:noProof/>
          <w:sz w:val="20"/>
          <w:szCs w:val="20"/>
          <w:lang w:eastAsia="en-GB"/>
        </w:rPr>
        <w:lastRenderedPageBreak/>
        <w:drawing>
          <wp:inline distT="0" distB="0" distL="0" distR="0" wp14:anchorId="34314A18" wp14:editId="6B5F0BEC">
            <wp:extent cx="3451946" cy="354191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 modified 300dp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964" cy="3573742"/>
                    </a:xfrm>
                    <a:prstGeom prst="rect">
                      <a:avLst/>
                    </a:prstGeom>
                  </pic:spPr>
                </pic:pic>
              </a:graphicData>
            </a:graphic>
          </wp:inline>
        </w:drawing>
      </w:r>
    </w:p>
    <w:p w14:paraId="0092E47C" w14:textId="727D0911" w:rsidR="00FF692C" w:rsidRPr="00FF692C" w:rsidRDefault="00692D29" w:rsidP="00FF692C">
      <w:pPr>
        <w:jc w:val="both"/>
        <w:rPr>
          <w:rFonts w:cstheme="minorHAnsi"/>
          <w:sz w:val="18"/>
        </w:rPr>
      </w:pPr>
      <w:r w:rsidRPr="00692D29">
        <w:rPr>
          <w:rFonts w:cstheme="minorHAnsi"/>
          <w:b/>
          <w:bCs/>
          <w:i/>
          <w:iCs/>
          <w:sz w:val="18"/>
          <w:szCs w:val="18"/>
          <w:lang w:val="en-US"/>
        </w:rPr>
        <w:t>Figure 1.</w:t>
      </w:r>
      <w:r w:rsidRPr="00692D29">
        <w:rPr>
          <w:rFonts w:cstheme="minorHAnsi"/>
          <w:i/>
          <w:iCs/>
          <w:sz w:val="18"/>
          <w:szCs w:val="18"/>
          <w:lang w:val="en-US"/>
        </w:rPr>
        <w:t xml:space="preserve"> a) </w:t>
      </w:r>
      <w:r w:rsidRPr="001B3FC6">
        <w:rPr>
          <w:rFonts w:cstheme="minorHAnsi"/>
          <w:i/>
          <w:iCs/>
          <w:sz w:val="18"/>
          <w:szCs w:val="18"/>
          <w:lang w:val="en-US"/>
        </w:rPr>
        <w:t xml:space="preserve">Catalytic cycle for </w:t>
      </w:r>
      <w:r w:rsidRPr="001B3FC6">
        <w:rPr>
          <w:rFonts w:cstheme="minorHAnsi"/>
          <w:sz w:val="18"/>
          <w:szCs w:val="18"/>
          <w:lang w:val="en-US"/>
        </w:rPr>
        <w:t>Ec</w:t>
      </w:r>
      <w:r w:rsidRPr="001B3FC6">
        <w:rPr>
          <w:rFonts w:cstheme="minorHAnsi"/>
          <w:i/>
          <w:iCs/>
          <w:sz w:val="18"/>
          <w:szCs w:val="18"/>
          <w:lang w:val="en-US"/>
        </w:rPr>
        <w:t xml:space="preserve">Hyd-1 with truncated structures of the bimetallic active site. b) IR </w:t>
      </w:r>
      <w:r w:rsidR="00B61D5D" w:rsidRPr="001B3FC6">
        <w:rPr>
          <w:rFonts w:cstheme="minorHAnsi"/>
          <w:i/>
          <w:iCs/>
          <w:sz w:val="18"/>
          <w:szCs w:val="18"/>
          <w:lang w:val="en-US"/>
        </w:rPr>
        <w:t xml:space="preserve">absorption (FT-IR) </w:t>
      </w:r>
      <w:r w:rsidRPr="001B3FC6">
        <w:rPr>
          <w:rFonts w:cstheme="minorHAnsi"/>
          <w:i/>
          <w:iCs/>
          <w:sz w:val="18"/>
          <w:szCs w:val="18"/>
          <w:lang w:val="en-US"/>
        </w:rPr>
        <w:t xml:space="preserve">spectra of EcHyd-1 in the </w:t>
      </w:r>
      <w:proofErr w:type="spellStart"/>
      <w:r w:rsidRPr="001B3FC6">
        <w:rPr>
          <w:rFonts w:cstheme="minorHAnsi"/>
          <w:i/>
          <w:iCs/>
          <w:sz w:val="18"/>
          <w:szCs w:val="18"/>
          <w:lang w:val="en-US"/>
        </w:rPr>
        <w:t>ν</w:t>
      </w:r>
      <w:r w:rsidRPr="001B3FC6">
        <w:rPr>
          <w:rFonts w:cstheme="minorHAnsi"/>
          <w:i/>
          <w:iCs/>
          <w:sz w:val="18"/>
          <w:szCs w:val="18"/>
          <w:vertAlign w:val="subscript"/>
          <w:lang w:val="en-US"/>
        </w:rPr>
        <w:t>CO</w:t>
      </w:r>
      <w:proofErr w:type="spellEnd"/>
      <w:r w:rsidRPr="001B3FC6">
        <w:rPr>
          <w:rFonts w:cstheme="minorHAnsi"/>
          <w:i/>
          <w:iCs/>
          <w:sz w:val="18"/>
          <w:szCs w:val="18"/>
          <w:lang w:val="en-US"/>
        </w:rPr>
        <w:t xml:space="preserve"> region of the spectrum showing the spectrum obtained under (</w:t>
      </w:r>
      <w:proofErr w:type="spellStart"/>
      <w:r w:rsidRPr="001B3FC6">
        <w:rPr>
          <w:rFonts w:cstheme="minorHAnsi"/>
          <w:i/>
          <w:iCs/>
          <w:sz w:val="18"/>
          <w:szCs w:val="18"/>
          <w:lang w:val="en-US"/>
        </w:rPr>
        <w:t>i</w:t>
      </w:r>
      <w:proofErr w:type="spellEnd"/>
      <w:r w:rsidRPr="001B3FC6">
        <w:rPr>
          <w:rFonts w:cstheme="minorHAnsi"/>
          <w:i/>
          <w:iCs/>
          <w:sz w:val="18"/>
          <w:szCs w:val="18"/>
          <w:lang w:val="en-US"/>
        </w:rPr>
        <w:t xml:space="preserve">) </w:t>
      </w:r>
      <w:r w:rsidR="003530AA" w:rsidRPr="001B3FC6">
        <w:rPr>
          <w:rFonts w:cstheme="minorHAnsi"/>
          <w:i/>
          <w:iCs/>
          <w:sz w:val="18"/>
          <w:szCs w:val="18"/>
          <w:lang w:val="en-US"/>
        </w:rPr>
        <w:t>H</w:t>
      </w:r>
      <w:r w:rsidR="003530AA" w:rsidRPr="001B3FC6">
        <w:rPr>
          <w:rFonts w:cstheme="minorHAnsi"/>
          <w:i/>
          <w:iCs/>
          <w:sz w:val="18"/>
          <w:szCs w:val="18"/>
          <w:vertAlign w:val="subscript"/>
          <w:lang w:val="en-US"/>
        </w:rPr>
        <w:t>2</w:t>
      </w:r>
      <w:r w:rsidR="003530AA" w:rsidRPr="001B3FC6">
        <w:rPr>
          <w:rFonts w:cstheme="minorHAnsi"/>
          <w:i/>
          <w:iCs/>
          <w:sz w:val="18"/>
          <w:szCs w:val="18"/>
          <w:lang w:val="en-US"/>
        </w:rPr>
        <w:t xml:space="preserve">-reduced and subsequently </w:t>
      </w:r>
      <w:r w:rsidRPr="001B3FC6">
        <w:rPr>
          <w:rFonts w:cstheme="minorHAnsi"/>
          <w:i/>
          <w:iCs/>
          <w:sz w:val="18"/>
          <w:szCs w:val="18"/>
          <w:lang w:val="en-US"/>
        </w:rPr>
        <w:t>O</w:t>
      </w:r>
      <w:r w:rsidRPr="001B3FC6">
        <w:rPr>
          <w:rFonts w:cstheme="minorHAnsi"/>
          <w:i/>
          <w:iCs/>
          <w:sz w:val="18"/>
          <w:szCs w:val="18"/>
          <w:vertAlign w:val="subscript"/>
          <w:lang w:val="en-US"/>
        </w:rPr>
        <w:t>2</w:t>
      </w:r>
      <w:r w:rsidRPr="001B3FC6">
        <w:rPr>
          <w:rFonts w:cstheme="minorHAnsi"/>
          <w:i/>
          <w:iCs/>
          <w:sz w:val="18"/>
          <w:szCs w:val="18"/>
          <w:lang w:val="en-US"/>
        </w:rPr>
        <w:t xml:space="preserve"> oxidized, (ii) as-isolated</w:t>
      </w:r>
      <w:r w:rsidR="009255EA" w:rsidRPr="001B3FC6">
        <w:rPr>
          <w:rFonts w:cstheme="minorHAnsi"/>
          <w:i/>
          <w:iCs/>
          <w:sz w:val="18"/>
          <w:szCs w:val="18"/>
          <w:lang w:val="en-US"/>
        </w:rPr>
        <w:t xml:space="preserve"> (aerobically purified at pH 7.6)</w:t>
      </w:r>
      <w:r w:rsidRPr="001B3FC6">
        <w:rPr>
          <w:rFonts w:cstheme="minorHAnsi"/>
          <w:i/>
          <w:iCs/>
          <w:sz w:val="18"/>
          <w:szCs w:val="18"/>
          <w:lang w:val="en-US"/>
        </w:rPr>
        <w:t>, and (iii) H</w:t>
      </w:r>
      <w:r w:rsidRPr="001B3FC6">
        <w:rPr>
          <w:rFonts w:cstheme="minorHAnsi"/>
          <w:i/>
          <w:iCs/>
          <w:sz w:val="18"/>
          <w:szCs w:val="18"/>
          <w:vertAlign w:val="subscript"/>
          <w:lang w:val="en-US"/>
        </w:rPr>
        <w:t xml:space="preserve">2 </w:t>
      </w:r>
      <w:r w:rsidRPr="001B3FC6">
        <w:rPr>
          <w:rFonts w:cstheme="minorHAnsi"/>
          <w:i/>
          <w:iCs/>
          <w:sz w:val="18"/>
          <w:szCs w:val="18"/>
          <w:lang w:val="en-US"/>
        </w:rPr>
        <w:t>reduced conditions. Colored labels indicate the wavenumbers of bands due to carbonyl stretching modes and the color scheme is consistent with that in (a).</w:t>
      </w:r>
      <w:r w:rsidR="00FF692C" w:rsidRPr="001B3FC6">
        <w:rPr>
          <w:rFonts w:cstheme="minorHAnsi"/>
          <w:i/>
          <w:iCs/>
          <w:sz w:val="18"/>
          <w:szCs w:val="18"/>
          <w:lang w:val="en-US"/>
        </w:rPr>
        <w:t xml:space="preserve"> </w:t>
      </w:r>
      <w:r w:rsidR="00FF692C" w:rsidRPr="001B3FC6">
        <w:rPr>
          <w:rFonts w:cstheme="minorHAnsi"/>
          <w:i/>
          <w:iCs/>
          <w:sz w:val="18"/>
          <w:lang w:val="en-US"/>
        </w:rPr>
        <w:t>The ‘a’ and ‘r’ subscripts used in state designations indicate ‘active’ and ‘ready’ active site states.</w:t>
      </w:r>
    </w:p>
    <w:p w14:paraId="47D80BF6" w14:textId="63AE3741" w:rsidR="00692D29" w:rsidRPr="00692D29" w:rsidRDefault="00692D29" w:rsidP="00692D29">
      <w:pPr>
        <w:jc w:val="both"/>
        <w:rPr>
          <w:rFonts w:cstheme="minorHAnsi"/>
          <w:sz w:val="18"/>
          <w:szCs w:val="18"/>
        </w:rPr>
      </w:pPr>
    </w:p>
    <w:p w14:paraId="5290A29F" w14:textId="3A903EB3" w:rsidR="00E12DD2" w:rsidRDefault="00E01632" w:rsidP="000C70EB">
      <w:pPr>
        <w:jc w:val="both"/>
        <w:rPr>
          <w:rFonts w:cstheme="minorHAnsi"/>
          <w:sz w:val="20"/>
          <w:szCs w:val="20"/>
          <w:lang w:val="en-US"/>
        </w:rPr>
      </w:pPr>
      <w:r>
        <w:rPr>
          <w:rFonts w:cstheme="minorHAnsi"/>
          <w:sz w:val="20"/>
          <w:szCs w:val="20"/>
          <w:lang w:val="en-US"/>
        </w:rPr>
        <w:t>central to the</w:t>
      </w:r>
      <w:r w:rsidR="00772251" w:rsidRPr="00772251">
        <w:rPr>
          <w:rFonts w:cstheme="minorHAnsi"/>
          <w:sz w:val="20"/>
          <w:szCs w:val="20"/>
          <w:lang w:val="en-US"/>
        </w:rPr>
        <w:t xml:space="preserve"> develop</w:t>
      </w:r>
      <w:r>
        <w:rPr>
          <w:rFonts w:cstheme="minorHAnsi"/>
          <w:sz w:val="20"/>
          <w:szCs w:val="20"/>
          <w:lang w:val="en-US"/>
        </w:rPr>
        <w:t>ment of</w:t>
      </w:r>
      <w:r w:rsidR="00772251" w:rsidRPr="00772251">
        <w:rPr>
          <w:rFonts w:cstheme="minorHAnsi"/>
          <w:sz w:val="20"/>
          <w:szCs w:val="20"/>
          <w:lang w:val="en-US"/>
        </w:rPr>
        <w:t xml:space="preserve"> our current picture of hydrogenase chemistry</w:t>
      </w:r>
      <w:r w:rsidR="009A4E2A">
        <w:rPr>
          <w:rFonts w:cstheme="minorHAnsi"/>
          <w:sz w:val="20"/>
          <w:szCs w:val="20"/>
          <w:lang w:val="en-US"/>
        </w:rPr>
        <w:t>, but a dynamic picture of the active site environment is still to fully emerge</w:t>
      </w:r>
      <w:r w:rsidR="00772251" w:rsidRPr="00772251">
        <w:rPr>
          <w:rFonts w:cstheme="minorHAnsi"/>
          <w:sz w:val="20"/>
          <w:szCs w:val="20"/>
          <w:lang w:val="en-US"/>
        </w:rPr>
        <w:t>.</w:t>
      </w:r>
      <w:r w:rsidR="00772251" w:rsidRPr="00772251">
        <w:rPr>
          <w:rFonts w:cstheme="minorHAnsi"/>
          <w:sz w:val="20"/>
          <w:szCs w:val="20"/>
          <w:lang w:val="en-US"/>
        </w:rPr>
        <w:fldChar w:fldCharType="begin">
          <w:fldData xml:space="preserve">PEVuZE5vdGU+PENpdGU+PEF1dGhvcj5IaWRhbGdvPC9BdXRob3I+PFllYXI+MjAxNTwvWWVhcj48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</w:fldData>
        </w:fldChar>
      </w:r>
      <w:r w:rsidR="00E4514C">
        <w:rPr>
          <w:rFonts w:cstheme="minorHAnsi"/>
          <w:sz w:val="20"/>
          <w:szCs w:val="20"/>
          <w:lang w:val="en-US"/>
        </w:rPr>
        <w:instrText xml:space="preserve"> ADDIN EN.CITE </w:instrText>
      </w:r>
      <w:r w:rsidR="00E4514C">
        <w:rPr>
          <w:rFonts w:cstheme="minorHAnsi"/>
          <w:sz w:val="20"/>
          <w:szCs w:val="20"/>
          <w:lang w:val="en-US"/>
        </w:rPr>
        <w:fldChar w:fldCharType="begin">
          <w:fldData xml:space="preserve">PEVuZE5vdGU+PENpdGU+PEF1dGhvcj5IaWRhbGdvPC9BdXRob3I+PFllYXI+MjAxNTwvWWVhcj48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</w:fldData>
        </w:fldChar>
      </w:r>
      <w:r w:rsidR="00E4514C">
        <w:rPr>
          <w:rFonts w:cstheme="minorHAnsi"/>
          <w:sz w:val="20"/>
          <w:szCs w:val="20"/>
          <w:lang w:val="en-US"/>
        </w:rPr>
        <w:instrText xml:space="preserve"> ADDIN EN.CITE.DATA </w:instrText>
      </w:r>
      <w:r w:rsidR="00E4514C">
        <w:rPr>
          <w:rFonts w:cstheme="minorHAnsi"/>
          <w:sz w:val="20"/>
          <w:szCs w:val="20"/>
          <w:lang w:val="en-US"/>
        </w:rPr>
      </w:r>
      <w:r w:rsidR="00E4514C">
        <w:rPr>
          <w:rFonts w:cstheme="minorHAnsi"/>
          <w:sz w:val="20"/>
          <w:szCs w:val="20"/>
          <w:lang w:val="en-US"/>
        </w:rPr>
        <w:fldChar w:fldCharType="end"/>
      </w:r>
      <w:r w:rsidR="00772251" w:rsidRPr="00772251">
        <w:rPr>
          <w:rFonts w:cstheme="minorHAnsi"/>
          <w:sz w:val="20"/>
          <w:szCs w:val="20"/>
          <w:lang w:val="en-US"/>
        </w:rPr>
      </w:r>
      <w:r w:rsidR="00772251" w:rsidRPr="00772251">
        <w:rPr>
          <w:rFonts w:cstheme="minorHAnsi"/>
          <w:sz w:val="20"/>
          <w:szCs w:val="20"/>
          <w:lang w:val="en-US"/>
        </w:rPr>
        <w:fldChar w:fldCharType="separate"/>
      </w:r>
      <w:r w:rsidR="00E4514C" w:rsidRPr="00E4514C">
        <w:rPr>
          <w:rFonts w:cstheme="minorHAnsi"/>
          <w:noProof/>
          <w:sz w:val="20"/>
          <w:szCs w:val="20"/>
          <w:vertAlign w:val="superscript"/>
          <w:lang w:val="en-US"/>
        </w:rPr>
        <w:t>27-33</w:t>
      </w:r>
      <w:r w:rsidR="00772251" w:rsidRPr="00772251">
        <w:rPr>
          <w:rFonts w:cstheme="minorHAnsi"/>
          <w:sz w:val="20"/>
          <w:szCs w:val="20"/>
        </w:rPr>
        <w:fldChar w:fldCharType="end"/>
      </w:r>
      <w:r w:rsidR="00772251" w:rsidRPr="00772251">
        <w:rPr>
          <w:rFonts w:cstheme="minorHAnsi"/>
          <w:sz w:val="20"/>
          <w:szCs w:val="20"/>
          <w:lang w:val="en-US"/>
        </w:rPr>
        <w:t xml:space="preserve"> </w:t>
      </w:r>
      <w:r w:rsidR="00E12DD2">
        <w:rPr>
          <w:rFonts w:cstheme="minorHAnsi"/>
          <w:sz w:val="20"/>
          <w:szCs w:val="20"/>
          <w:lang w:val="en-US"/>
        </w:rPr>
        <w:t xml:space="preserve">As </w:t>
      </w:r>
      <w:r w:rsidR="00027A0F" w:rsidRPr="00772251">
        <w:rPr>
          <w:rFonts w:cstheme="minorHAnsi"/>
          <w:sz w:val="20"/>
          <w:szCs w:val="20"/>
          <w:lang w:val="en-US"/>
        </w:rPr>
        <w:t>hydrogen bonds</w:t>
      </w:r>
      <w:r w:rsidR="00027A0F">
        <w:rPr>
          <w:rFonts w:cstheme="minorHAnsi"/>
          <w:sz w:val="20"/>
          <w:szCs w:val="20"/>
          <w:lang w:val="en-US"/>
        </w:rPr>
        <w:t xml:space="preserve"> to </w:t>
      </w:r>
      <w:r w:rsidR="00E12DD2">
        <w:rPr>
          <w:rFonts w:cstheme="minorHAnsi"/>
          <w:sz w:val="20"/>
          <w:szCs w:val="20"/>
          <w:lang w:val="en-US"/>
        </w:rPr>
        <w:t>t</w:t>
      </w:r>
      <w:r w:rsidR="00772251" w:rsidRPr="00772251">
        <w:rPr>
          <w:rFonts w:cstheme="minorHAnsi"/>
          <w:sz w:val="20"/>
          <w:szCs w:val="20"/>
          <w:lang w:val="en-US"/>
        </w:rPr>
        <w:t xml:space="preserve">he cyanide ligands </w:t>
      </w:r>
      <w:r w:rsidR="00027A0F">
        <w:rPr>
          <w:rFonts w:cstheme="minorHAnsi"/>
          <w:sz w:val="20"/>
          <w:szCs w:val="20"/>
          <w:lang w:val="en-US"/>
        </w:rPr>
        <w:t>are</w:t>
      </w:r>
      <w:r w:rsidR="00772251" w:rsidRPr="00772251">
        <w:rPr>
          <w:rFonts w:cstheme="minorHAnsi"/>
          <w:sz w:val="20"/>
          <w:szCs w:val="20"/>
          <w:lang w:val="en-US"/>
        </w:rPr>
        <w:t xml:space="preserve"> </w:t>
      </w:r>
      <w:r w:rsidR="00027A0F" w:rsidRPr="00772251">
        <w:rPr>
          <w:rFonts w:cstheme="minorHAnsi"/>
          <w:sz w:val="20"/>
          <w:szCs w:val="20"/>
          <w:lang w:val="en-US"/>
        </w:rPr>
        <w:t xml:space="preserve">direct of </w:t>
      </w:r>
      <w:r w:rsidR="00772251" w:rsidRPr="00772251">
        <w:rPr>
          <w:rFonts w:cstheme="minorHAnsi"/>
          <w:sz w:val="20"/>
          <w:szCs w:val="20"/>
          <w:lang w:val="en-US"/>
        </w:rPr>
        <w:t>points contact between the active site and the protein scaffold</w:t>
      </w:r>
      <w:r w:rsidR="00027A0F">
        <w:rPr>
          <w:rFonts w:cstheme="minorHAnsi"/>
          <w:sz w:val="20"/>
          <w:szCs w:val="20"/>
          <w:lang w:val="en-US"/>
        </w:rPr>
        <w:t>,</w:t>
      </w:r>
      <w:r w:rsidR="00E12DD2">
        <w:rPr>
          <w:rFonts w:cstheme="minorHAnsi"/>
          <w:sz w:val="20"/>
          <w:szCs w:val="20"/>
          <w:lang w:val="en-US"/>
        </w:rPr>
        <w:t xml:space="preserve"> </w:t>
      </w:r>
      <w:r w:rsidR="00230AB6">
        <w:rPr>
          <w:rFonts w:cstheme="minorHAnsi"/>
          <w:sz w:val="20"/>
          <w:szCs w:val="20"/>
          <w:lang w:val="en-US"/>
        </w:rPr>
        <w:t xml:space="preserve">spectroscopic </w:t>
      </w:r>
      <w:r w:rsidR="00E12DD2" w:rsidRPr="00772251">
        <w:rPr>
          <w:rFonts w:cstheme="minorHAnsi"/>
          <w:sz w:val="20"/>
          <w:szCs w:val="20"/>
          <w:lang w:val="en-US"/>
        </w:rPr>
        <w:t xml:space="preserve">methods that </w:t>
      </w:r>
      <w:r w:rsidR="00944396">
        <w:rPr>
          <w:rFonts w:cstheme="minorHAnsi"/>
          <w:sz w:val="20"/>
          <w:szCs w:val="20"/>
          <w:lang w:val="en-US"/>
        </w:rPr>
        <w:t>interrogate</w:t>
      </w:r>
      <w:r w:rsidR="00230AB6">
        <w:rPr>
          <w:rFonts w:cstheme="minorHAnsi"/>
          <w:sz w:val="20"/>
          <w:szCs w:val="20"/>
          <w:lang w:val="en-US"/>
        </w:rPr>
        <w:t xml:space="preserve"> </w:t>
      </w:r>
      <w:r w:rsidR="00E12DD2" w:rsidRPr="00772251">
        <w:rPr>
          <w:rFonts w:cstheme="minorHAnsi"/>
          <w:sz w:val="20"/>
          <w:szCs w:val="20"/>
          <w:lang w:val="en-US"/>
        </w:rPr>
        <w:t>cyanide ligand structure</w:t>
      </w:r>
      <w:r w:rsidR="00230AB6">
        <w:rPr>
          <w:rFonts w:cstheme="minorHAnsi"/>
          <w:sz w:val="20"/>
          <w:szCs w:val="20"/>
          <w:lang w:val="en-US"/>
        </w:rPr>
        <w:t xml:space="preserve"> and </w:t>
      </w:r>
      <w:r w:rsidR="00E12DD2" w:rsidRPr="00772251">
        <w:rPr>
          <w:rFonts w:cstheme="minorHAnsi"/>
          <w:sz w:val="20"/>
          <w:szCs w:val="20"/>
          <w:lang w:val="en-US"/>
        </w:rPr>
        <w:t xml:space="preserve">dynamics </w:t>
      </w:r>
      <w:r w:rsidR="00462121">
        <w:rPr>
          <w:rFonts w:cstheme="minorHAnsi"/>
          <w:sz w:val="20"/>
          <w:szCs w:val="20"/>
          <w:lang w:val="en-US"/>
        </w:rPr>
        <w:t>will</w:t>
      </w:r>
      <w:r w:rsidR="00230AB6">
        <w:rPr>
          <w:rFonts w:cstheme="minorHAnsi"/>
          <w:sz w:val="20"/>
          <w:szCs w:val="20"/>
          <w:lang w:val="en-US"/>
        </w:rPr>
        <w:t xml:space="preserve"> provide </w:t>
      </w:r>
      <w:r w:rsidR="009A4E2A">
        <w:rPr>
          <w:rFonts w:cstheme="minorHAnsi"/>
          <w:sz w:val="20"/>
          <w:szCs w:val="20"/>
          <w:lang w:val="en-US"/>
        </w:rPr>
        <w:t>particularly important source of</w:t>
      </w:r>
      <w:r w:rsidR="00E12DD2" w:rsidRPr="00772251">
        <w:rPr>
          <w:rFonts w:cstheme="minorHAnsi"/>
          <w:sz w:val="20"/>
          <w:szCs w:val="20"/>
          <w:lang w:val="en-US"/>
        </w:rPr>
        <w:t xml:space="preserve"> </w:t>
      </w:r>
      <w:r w:rsidR="00230AB6">
        <w:rPr>
          <w:rFonts w:cstheme="minorHAnsi"/>
          <w:sz w:val="20"/>
          <w:szCs w:val="20"/>
          <w:lang w:val="en-US"/>
        </w:rPr>
        <w:t xml:space="preserve">information </w:t>
      </w:r>
      <w:r w:rsidR="00E12DD2" w:rsidRPr="00772251">
        <w:rPr>
          <w:rFonts w:cstheme="minorHAnsi"/>
          <w:sz w:val="20"/>
          <w:szCs w:val="20"/>
          <w:lang w:val="en-US"/>
        </w:rPr>
        <w:t>for validating quantum chemical simulations</w:t>
      </w:r>
      <w:r w:rsidR="00027A0F">
        <w:rPr>
          <w:rFonts w:cstheme="minorHAnsi"/>
          <w:sz w:val="20"/>
          <w:szCs w:val="20"/>
          <w:lang w:val="en-US"/>
        </w:rPr>
        <w:t xml:space="preserve">. In turn, </w:t>
      </w:r>
      <w:r w:rsidR="00944396">
        <w:rPr>
          <w:rFonts w:cstheme="minorHAnsi"/>
          <w:sz w:val="20"/>
          <w:szCs w:val="20"/>
          <w:lang w:val="en-US"/>
        </w:rPr>
        <w:t xml:space="preserve">the </w:t>
      </w:r>
      <w:r w:rsidR="00E5426B">
        <w:rPr>
          <w:rFonts w:cstheme="minorHAnsi"/>
          <w:sz w:val="20"/>
          <w:szCs w:val="20"/>
          <w:lang w:val="en-US"/>
        </w:rPr>
        <w:t xml:space="preserve">conclusions obtained </w:t>
      </w:r>
      <w:r w:rsidR="00027A0F">
        <w:rPr>
          <w:rFonts w:cstheme="minorHAnsi"/>
          <w:sz w:val="20"/>
          <w:szCs w:val="20"/>
          <w:lang w:val="en-US"/>
        </w:rPr>
        <w:t>will</w:t>
      </w:r>
      <w:r w:rsidR="00E12DD2" w:rsidRPr="00772251">
        <w:rPr>
          <w:rFonts w:cstheme="minorHAnsi"/>
          <w:sz w:val="20"/>
          <w:szCs w:val="20"/>
          <w:lang w:val="en-US"/>
        </w:rPr>
        <w:t xml:space="preserve"> enable accurate predictions </w:t>
      </w:r>
      <w:r w:rsidR="00944396">
        <w:rPr>
          <w:rFonts w:cstheme="minorHAnsi"/>
          <w:sz w:val="20"/>
          <w:szCs w:val="20"/>
          <w:lang w:val="en-US"/>
        </w:rPr>
        <w:t xml:space="preserve">with which </w:t>
      </w:r>
      <w:r w:rsidR="00027A0F">
        <w:rPr>
          <w:rFonts w:cstheme="minorHAnsi"/>
          <w:sz w:val="20"/>
          <w:szCs w:val="20"/>
          <w:lang w:val="en-US"/>
        </w:rPr>
        <w:t>to</w:t>
      </w:r>
      <w:r w:rsidR="00E12DD2" w:rsidRPr="00772251">
        <w:rPr>
          <w:rFonts w:cstheme="minorHAnsi"/>
          <w:sz w:val="20"/>
          <w:szCs w:val="20"/>
          <w:lang w:val="en-US"/>
        </w:rPr>
        <w:t xml:space="preserve"> </w:t>
      </w:r>
      <w:r w:rsidR="00027A0F">
        <w:rPr>
          <w:rFonts w:cstheme="minorHAnsi"/>
          <w:sz w:val="20"/>
          <w:szCs w:val="20"/>
          <w:lang w:val="en-US"/>
        </w:rPr>
        <w:t>guide</w:t>
      </w:r>
      <w:r w:rsidR="00E12DD2" w:rsidRPr="00772251">
        <w:rPr>
          <w:rFonts w:cstheme="minorHAnsi"/>
          <w:sz w:val="20"/>
          <w:szCs w:val="20"/>
          <w:lang w:val="en-US"/>
        </w:rPr>
        <w:t xml:space="preserve"> our exploitation of the hydrogenase catalytic center</w:t>
      </w:r>
      <w:r w:rsidR="00944396">
        <w:rPr>
          <w:rFonts w:cstheme="minorHAnsi"/>
          <w:sz w:val="20"/>
          <w:szCs w:val="20"/>
          <w:lang w:val="en-US"/>
        </w:rPr>
        <w:t xml:space="preserve">, </w:t>
      </w:r>
      <w:r w:rsidR="00E5426B">
        <w:rPr>
          <w:rFonts w:cstheme="minorHAnsi"/>
          <w:sz w:val="20"/>
          <w:szCs w:val="20"/>
          <w:lang w:val="en-US"/>
        </w:rPr>
        <w:t>ideally lead</w:t>
      </w:r>
      <w:r w:rsidR="00944396">
        <w:rPr>
          <w:rFonts w:cstheme="minorHAnsi"/>
          <w:sz w:val="20"/>
          <w:szCs w:val="20"/>
          <w:lang w:val="en-US"/>
        </w:rPr>
        <w:t>ing</w:t>
      </w:r>
      <w:r w:rsidR="00E5426B">
        <w:rPr>
          <w:rFonts w:cstheme="minorHAnsi"/>
          <w:sz w:val="20"/>
          <w:szCs w:val="20"/>
          <w:lang w:val="en-US"/>
        </w:rPr>
        <w:t xml:space="preserve"> to optimized synthetic systems</w:t>
      </w:r>
      <w:r w:rsidR="00E12DD2" w:rsidRPr="00772251">
        <w:rPr>
          <w:rFonts w:cstheme="minorHAnsi"/>
          <w:sz w:val="20"/>
          <w:szCs w:val="20"/>
          <w:lang w:val="en-US"/>
        </w:rPr>
        <w:t>.</w:t>
      </w:r>
      <w:r w:rsidR="00772251" w:rsidRPr="00772251">
        <w:rPr>
          <w:rFonts w:cstheme="minorHAnsi"/>
          <w:sz w:val="20"/>
          <w:szCs w:val="20"/>
          <w:lang w:val="en-US"/>
        </w:rPr>
        <w:t xml:space="preserve"> </w:t>
      </w:r>
    </w:p>
    <w:p w14:paraId="47A0FD73" w14:textId="657A94B8" w:rsidR="00EC66F8" w:rsidRDefault="00E5426B" w:rsidP="000C70EB">
      <w:pPr>
        <w:jc w:val="both"/>
        <w:rPr>
          <w:rFonts w:cstheme="minorHAnsi"/>
          <w:sz w:val="20"/>
          <w:szCs w:val="20"/>
          <w:lang w:val="en-US"/>
        </w:rPr>
      </w:pPr>
      <w:r>
        <w:rPr>
          <w:rFonts w:cstheme="minorHAnsi"/>
          <w:sz w:val="20"/>
          <w:szCs w:val="20"/>
          <w:lang w:val="en-US"/>
        </w:rPr>
        <w:t>To date numerous</w:t>
      </w:r>
      <w:r w:rsidR="00656B10">
        <w:rPr>
          <w:rFonts w:cstheme="minorHAnsi"/>
          <w:sz w:val="20"/>
          <w:szCs w:val="20"/>
          <w:lang w:val="en-US"/>
        </w:rPr>
        <w:t xml:space="preserve"> spectroscopy tools </w:t>
      </w:r>
      <w:r>
        <w:rPr>
          <w:rFonts w:cstheme="minorHAnsi"/>
          <w:sz w:val="20"/>
          <w:szCs w:val="20"/>
          <w:lang w:val="en-US"/>
        </w:rPr>
        <w:t xml:space="preserve">have </w:t>
      </w:r>
      <w:r w:rsidR="00B83D01">
        <w:rPr>
          <w:rFonts w:cstheme="minorHAnsi"/>
          <w:sz w:val="20"/>
          <w:szCs w:val="20"/>
          <w:lang w:val="en-US"/>
        </w:rPr>
        <w:t>provide</w:t>
      </w:r>
      <w:r>
        <w:rPr>
          <w:rFonts w:cstheme="minorHAnsi"/>
          <w:sz w:val="20"/>
          <w:szCs w:val="20"/>
          <w:lang w:val="en-US"/>
        </w:rPr>
        <w:t>d</w:t>
      </w:r>
      <w:r w:rsidR="00B83D01">
        <w:rPr>
          <w:rFonts w:cstheme="minorHAnsi"/>
          <w:sz w:val="20"/>
          <w:szCs w:val="20"/>
          <w:lang w:val="en-US"/>
        </w:rPr>
        <w:t xml:space="preserve"> </w:t>
      </w:r>
      <w:r w:rsidR="00656B10">
        <w:rPr>
          <w:rFonts w:cstheme="minorHAnsi"/>
          <w:sz w:val="20"/>
          <w:szCs w:val="20"/>
          <w:lang w:val="en-US"/>
        </w:rPr>
        <w:t>valuable data on</w:t>
      </w:r>
      <w:r w:rsidR="00B83D01">
        <w:rPr>
          <w:rFonts w:cstheme="minorHAnsi"/>
          <w:sz w:val="20"/>
          <w:szCs w:val="20"/>
          <w:lang w:val="en-US"/>
        </w:rPr>
        <w:t xml:space="preserve"> the hydrogenase</w:t>
      </w:r>
      <w:r w:rsidR="006302D0">
        <w:rPr>
          <w:rFonts w:cstheme="minorHAnsi"/>
          <w:sz w:val="20"/>
          <w:szCs w:val="20"/>
          <w:lang w:val="en-US"/>
        </w:rPr>
        <w:t>s</w:t>
      </w:r>
      <w:r w:rsidR="00B83D01">
        <w:rPr>
          <w:rFonts w:cstheme="minorHAnsi"/>
          <w:sz w:val="20"/>
          <w:szCs w:val="20"/>
          <w:lang w:val="en-US"/>
        </w:rPr>
        <w:t xml:space="preserve">. </w:t>
      </w:r>
      <w:r w:rsidR="00772251" w:rsidRPr="00772251">
        <w:rPr>
          <w:rFonts w:cstheme="minorHAnsi"/>
          <w:sz w:val="20"/>
          <w:szCs w:val="20"/>
          <w:lang w:val="en-US"/>
        </w:rPr>
        <w:t xml:space="preserve">Recently, resonance Raman </w:t>
      </w:r>
      <w:r w:rsidR="00652B7C">
        <w:rPr>
          <w:rFonts w:cstheme="minorHAnsi"/>
          <w:sz w:val="20"/>
          <w:szCs w:val="20"/>
          <w:lang w:val="en-US"/>
        </w:rPr>
        <w:t>spectroscopy has</w:t>
      </w:r>
      <w:r w:rsidR="00772251" w:rsidRPr="00772251">
        <w:rPr>
          <w:rFonts w:cstheme="minorHAnsi"/>
          <w:sz w:val="20"/>
          <w:szCs w:val="20"/>
          <w:lang w:val="en-US"/>
        </w:rPr>
        <w:t xml:space="preserve"> been used to probe metal-ligand bonding,</w:t>
      </w:r>
      <w:r w:rsidR="00772251" w:rsidRPr="00772251">
        <w:rPr>
          <w:rFonts w:cstheme="minorHAnsi"/>
          <w:sz w:val="20"/>
          <w:szCs w:val="20"/>
          <w:lang w:val="en-US"/>
        </w:rPr>
        <w:fldChar w:fldCharType="begin">
          <w:fldData xml:space="preserve">PEVuZE5vdGU+PENpdGU+PEF1dGhvcj5LYXR6PC9BdXRob3I+PFllYXI+MjAxNjwvWWVhcj48UmVj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</w:fldData>
        </w:fldChar>
      </w:r>
      <w:r w:rsidR="006410B6">
        <w:rPr>
          <w:rFonts w:cstheme="minorHAnsi"/>
          <w:sz w:val="20"/>
          <w:szCs w:val="20"/>
          <w:lang w:val="en-US"/>
        </w:rPr>
        <w:instrText xml:space="preserve"> ADDIN EN.CITE </w:instrText>
      </w:r>
      <w:r w:rsidR="006410B6">
        <w:rPr>
          <w:rFonts w:cstheme="minorHAnsi"/>
          <w:sz w:val="20"/>
          <w:szCs w:val="20"/>
          <w:lang w:val="en-US"/>
        </w:rPr>
        <w:fldChar w:fldCharType="begin">
          <w:fldData xml:space="preserve">PEVuZE5vdGU+PENpdGU+PEF1dGhvcj5LYXR6PC9BdXRob3I+PFllYXI+MjAxNjwvWWVhcj48UmVj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</w:fldData>
        </w:fldChar>
      </w:r>
      <w:r w:rsidR="006410B6">
        <w:rPr>
          <w:rFonts w:cstheme="minorHAnsi"/>
          <w:sz w:val="20"/>
          <w:szCs w:val="20"/>
          <w:lang w:val="en-US"/>
        </w:rPr>
        <w:instrText xml:space="preserve"> ADDIN EN.CITE.DATA </w:instrText>
      </w:r>
      <w:r w:rsidR="006410B6">
        <w:rPr>
          <w:rFonts w:cstheme="minorHAnsi"/>
          <w:sz w:val="20"/>
          <w:szCs w:val="20"/>
          <w:lang w:val="en-US"/>
        </w:rPr>
      </w:r>
      <w:r w:rsidR="006410B6">
        <w:rPr>
          <w:rFonts w:cstheme="minorHAnsi"/>
          <w:sz w:val="20"/>
          <w:szCs w:val="20"/>
          <w:lang w:val="en-US"/>
        </w:rPr>
        <w:fldChar w:fldCharType="end"/>
      </w:r>
      <w:r w:rsidR="00772251" w:rsidRPr="00772251">
        <w:rPr>
          <w:rFonts w:cstheme="minorHAnsi"/>
          <w:sz w:val="20"/>
          <w:szCs w:val="20"/>
          <w:lang w:val="en-US"/>
        </w:rPr>
      </w:r>
      <w:r w:rsidR="00772251" w:rsidRPr="00772251">
        <w:rPr>
          <w:rFonts w:cstheme="minorHAnsi"/>
          <w:sz w:val="20"/>
          <w:szCs w:val="20"/>
          <w:lang w:val="en-US"/>
        </w:rPr>
        <w:fldChar w:fldCharType="separate"/>
      </w:r>
      <w:r w:rsidR="006410B6" w:rsidRPr="006410B6">
        <w:rPr>
          <w:rFonts w:cstheme="minorHAnsi"/>
          <w:noProof/>
          <w:sz w:val="20"/>
          <w:szCs w:val="20"/>
          <w:vertAlign w:val="superscript"/>
          <w:lang w:val="en-US"/>
        </w:rPr>
        <w:t>34-36</w:t>
      </w:r>
      <w:r w:rsidR="00772251" w:rsidRPr="00772251">
        <w:rPr>
          <w:rFonts w:cstheme="minorHAnsi"/>
          <w:sz w:val="20"/>
          <w:szCs w:val="20"/>
        </w:rPr>
        <w:fldChar w:fldCharType="end"/>
      </w:r>
      <w:r w:rsidR="00772251" w:rsidRPr="00772251">
        <w:rPr>
          <w:rFonts w:cstheme="minorHAnsi"/>
          <w:sz w:val="20"/>
          <w:szCs w:val="20"/>
          <w:lang w:val="en-US"/>
        </w:rPr>
        <w:t xml:space="preserve"> while nuclear resonance vibrational spectroscopy has allowed detection of bridging hydrides.</w:t>
      </w:r>
      <w:r w:rsidR="00772251" w:rsidRPr="00772251">
        <w:rPr>
          <w:rFonts w:cstheme="minorHAnsi"/>
          <w:sz w:val="20"/>
          <w:szCs w:val="20"/>
          <w:lang w:val="en-US"/>
        </w:rPr>
        <w:fldChar w:fldCharType="begin"/>
      </w:r>
      <w:r w:rsidR="006410B6">
        <w:rPr>
          <w:rFonts w:cstheme="minorHAnsi"/>
          <w:sz w:val="20"/>
          <w:szCs w:val="20"/>
          <w:lang w:val="en-US"/>
        </w:rPr>
        <w:instrText xml:space="preserve"> ADDIN EN.CITE &lt;EndNote&gt;&lt;Cite&gt;&lt;Author&gt;Ogata&lt;/Author&gt;&lt;Year&gt;2015&lt;/Year&gt;&lt;RecNum&gt;168&lt;/RecNum&gt;&lt;DisplayText&gt;&lt;style face="superscript"&gt;37&lt;/style&gt;&lt;/DisplayText&gt;&lt;record&gt;&lt;rec-number&gt;168&lt;/rec-number&gt;&lt;foreign-keys&gt;&lt;key app="EN" db-id="tsdfx0eprtzws6edzt2v5zv220f9esxppf0t" timestamp="1619604699"&gt;168&lt;/key&gt;&lt;/foreign-keys&gt;&lt;ref-type name="Journal Article"&gt;17&lt;/ref-type&gt;&lt;contributors&gt;&lt;authors&gt;&lt;author&gt;Ogata, H.&lt;/author&gt;&lt;author&gt;Kramer, T.&lt;/author&gt;&lt;author&gt;Wang, H. X.&lt;/author&gt;&lt;author&gt;Schilter, D.&lt;/author&gt;&lt;author&gt;Pelmenschikov, V.&lt;/author&gt;&lt;author&gt;van Gastel, M.&lt;/author&gt;&lt;author&gt;Neese, F.&lt;/author&gt;&lt;author&gt;Rauchfuss, T. B.&lt;/author&gt;&lt;author&gt;Gee, L. B.&lt;/author&gt;&lt;author&gt;Scott, A. D.&lt;/author&gt;&lt;author&gt;Yoda, Y.&lt;/author&gt;&lt;author&gt;Tanaka, Y.&lt;/author&gt;&lt;author&gt;Lubitz, W.&lt;/author&gt;&lt;author&gt;Cramer, S. P.&lt;/author&gt;&lt;/authors&gt;&lt;/contributors&gt;&lt;titles&gt;&lt;title&gt;Hydride bridge in NiFe -hydrogenase observed by nuclear resonance vibrational spectroscopy&lt;/title&gt;&lt;secondary-title&gt;Nature Communications&lt;/secondary-title&gt;&lt;/titles&gt;&lt;periodical&gt;&lt;full-title&gt;Nature Communications&lt;/full-title&gt;&lt;/periodical&gt;&lt;pages&gt;7890&lt;/pages&gt;&lt;volume&gt;6&lt;/volume&gt;&lt;dates&gt;&lt;year&gt;2015&lt;/year&gt;&lt;pub-dates&gt;&lt;date&gt;Aug&lt;/date&gt;&lt;/pub-dates&gt;&lt;/dates&gt;&lt;isbn&gt;2041-1723&lt;/isbn&gt;&lt;accession-num&gt;WOS:000360344600002&lt;/accession-num&gt;&lt;urls&gt;&lt;related-urls&gt;&lt;url&gt;&lt;style face="underline" font="default" size="100%"&gt;&amp;lt;Go to ISI&amp;gt;://WOS:000360344600002&lt;/style&gt;&lt;/url&gt;&lt;/related-urls&gt;&lt;/urls&gt;&lt;custom7&gt;7890&lt;/custom7&gt;&lt;electronic-resource-num&gt;10.1038/ncomms8890&lt;/electronic-resource-num&gt;&lt;/record&gt;&lt;/Cite&gt;&lt;/EndNote&gt;</w:instrText>
      </w:r>
      <w:r w:rsidR="00772251" w:rsidRPr="00772251">
        <w:rPr>
          <w:rFonts w:cstheme="minorHAnsi"/>
          <w:sz w:val="20"/>
          <w:szCs w:val="20"/>
          <w:lang w:val="en-US"/>
        </w:rPr>
        <w:fldChar w:fldCharType="separate"/>
      </w:r>
      <w:r w:rsidR="006410B6" w:rsidRPr="006410B6">
        <w:rPr>
          <w:rFonts w:cstheme="minorHAnsi"/>
          <w:noProof/>
          <w:sz w:val="20"/>
          <w:szCs w:val="20"/>
          <w:vertAlign w:val="superscript"/>
          <w:lang w:val="en-US"/>
        </w:rPr>
        <w:t>37</w:t>
      </w:r>
      <w:r w:rsidR="00772251" w:rsidRPr="00772251">
        <w:rPr>
          <w:rFonts w:cstheme="minorHAnsi"/>
          <w:sz w:val="20"/>
          <w:szCs w:val="20"/>
        </w:rPr>
        <w:fldChar w:fldCharType="end"/>
      </w:r>
      <w:r w:rsidR="00772251" w:rsidRPr="00772251">
        <w:rPr>
          <w:rFonts w:cstheme="minorHAnsi"/>
          <w:sz w:val="20"/>
          <w:szCs w:val="20"/>
          <w:lang w:val="en-US"/>
        </w:rPr>
        <w:t xml:space="preserve"> Advanced time resolved photogating and potential jump spectroscopies have </w:t>
      </w:r>
      <w:r w:rsidR="00652B7C">
        <w:rPr>
          <w:rFonts w:cstheme="minorHAnsi"/>
          <w:sz w:val="20"/>
          <w:szCs w:val="20"/>
          <w:lang w:val="en-US"/>
        </w:rPr>
        <w:t>enabled investigation of</w:t>
      </w:r>
      <w:r w:rsidR="00772251" w:rsidRPr="00772251">
        <w:rPr>
          <w:rFonts w:cstheme="minorHAnsi"/>
          <w:sz w:val="20"/>
          <w:szCs w:val="20"/>
          <w:lang w:val="en-US"/>
        </w:rPr>
        <w:t xml:space="preserve"> proton-coupled electron transfer processes and short-lived intermediates along the catalytic pathway.</w:t>
      </w:r>
      <w:r w:rsidR="00772251" w:rsidRPr="00772251">
        <w:rPr>
          <w:rFonts w:cstheme="minorHAnsi"/>
          <w:sz w:val="20"/>
          <w:szCs w:val="20"/>
          <w:lang w:val="en-US"/>
        </w:rPr>
        <w:fldChar w:fldCharType="begin">
          <w:fldData xml:space="preserve">PEVuZE5vdGU+PENpdGU+PEF1dGhvcj5WYW5zdWNoPC9BdXRob3I+PFllYXI+MjAyMDwvWWVhcj48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</w:fldData>
        </w:fldChar>
      </w:r>
      <w:r w:rsidR="006410B6">
        <w:rPr>
          <w:rFonts w:cstheme="minorHAnsi"/>
          <w:sz w:val="20"/>
          <w:szCs w:val="20"/>
          <w:lang w:val="en-US"/>
        </w:rPr>
        <w:instrText xml:space="preserve"> ADDIN EN.CITE </w:instrText>
      </w:r>
      <w:r w:rsidR="006410B6">
        <w:rPr>
          <w:rFonts w:cstheme="minorHAnsi"/>
          <w:sz w:val="20"/>
          <w:szCs w:val="20"/>
          <w:lang w:val="en-US"/>
        </w:rPr>
        <w:fldChar w:fldCharType="begin">
          <w:fldData xml:space="preserve">PEVuZE5vdGU+PENpdGU+PEF1dGhvcj5WYW5zdWNoPC9BdXRob3I+PFllYXI+MjAyMDwvWWVhcj48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</w:fldData>
        </w:fldChar>
      </w:r>
      <w:r w:rsidR="006410B6">
        <w:rPr>
          <w:rFonts w:cstheme="minorHAnsi"/>
          <w:sz w:val="20"/>
          <w:szCs w:val="20"/>
          <w:lang w:val="en-US"/>
        </w:rPr>
        <w:instrText xml:space="preserve"> ADDIN EN.CITE.DATA </w:instrText>
      </w:r>
      <w:r w:rsidR="006410B6">
        <w:rPr>
          <w:rFonts w:cstheme="minorHAnsi"/>
          <w:sz w:val="20"/>
          <w:szCs w:val="20"/>
          <w:lang w:val="en-US"/>
        </w:rPr>
      </w:r>
      <w:r w:rsidR="006410B6">
        <w:rPr>
          <w:rFonts w:cstheme="minorHAnsi"/>
          <w:sz w:val="20"/>
          <w:szCs w:val="20"/>
          <w:lang w:val="en-US"/>
        </w:rPr>
        <w:fldChar w:fldCharType="end"/>
      </w:r>
      <w:r w:rsidR="00772251" w:rsidRPr="00772251">
        <w:rPr>
          <w:rFonts w:cstheme="minorHAnsi"/>
          <w:sz w:val="20"/>
          <w:szCs w:val="20"/>
          <w:lang w:val="en-US"/>
        </w:rPr>
      </w:r>
      <w:r w:rsidR="00772251" w:rsidRPr="00772251">
        <w:rPr>
          <w:rFonts w:cstheme="minorHAnsi"/>
          <w:sz w:val="20"/>
          <w:szCs w:val="20"/>
          <w:lang w:val="en-US"/>
        </w:rPr>
        <w:fldChar w:fldCharType="separate"/>
      </w:r>
      <w:r w:rsidR="006410B6" w:rsidRPr="006410B6">
        <w:rPr>
          <w:rFonts w:cstheme="minorHAnsi"/>
          <w:noProof/>
          <w:sz w:val="20"/>
          <w:szCs w:val="20"/>
          <w:vertAlign w:val="superscript"/>
          <w:lang w:val="en-US"/>
        </w:rPr>
        <w:t>38-45</w:t>
      </w:r>
      <w:r w:rsidR="00772251" w:rsidRPr="00772251">
        <w:rPr>
          <w:rFonts w:cstheme="minorHAnsi"/>
          <w:sz w:val="20"/>
          <w:szCs w:val="20"/>
        </w:rPr>
        <w:fldChar w:fldCharType="end"/>
      </w:r>
      <w:r w:rsidR="00772251" w:rsidRPr="00772251">
        <w:rPr>
          <w:rFonts w:cstheme="minorHAnsi"/>
          <w:sz w:val="20"/>
          <w:szCs w:val="20"/>
          <w:lang w:val="en-US"/>
        </w:rPr>
        <w:t xml:space="preserve"> </w:t>
      </w:r>
      <w:r w:rsidR="00944396">
        <w:rPr>
          <w:rFonts w:cstheme="minorHAnsi"/>
          <w:sz w:val="20"/>
          <w:szCs w:val="20"/>
          <w:lang w:val="en-US"/>
        </w:rPr>
        <w:t>R</w:t>
      </w:r>
      <w:r w:rsidR="00944396" w:rsidRPr="00772251">
        <w:rPr>
          <w:rFonts w:cstheme="minorHAnsi"/>
          <w:sz w:val="20"/>
          <w:szCs w:val="20"/>
          <w:lang w:val="en-US"/>
        </w:rPr>
        <w:t xml:space="preserve">ecently, </w:t>
      </w:r>
      <w:r w:rsidR="00944396">
        <w:rPr>
          <w:rFonts w:cstheme="minorHAnsi"/>
          <w:sz w:val="20"/>
          <w:szCs w:val="20"/>
          <w:lang w:val="en-US"/>
        </w:rPr>
        <w:t xml:space="preserve">ultrafast </w:t>
      </w:r>
      <w:r w:rsidR="00944396" w:rsidRPr="00772251">
        <w:rPr>
          <w:rFonts w:cstheme="minorHAnsi"/>
          <w:sz w:val="20"/>
          <w:szCs w:val="20"/>
          <w:lang w:val="en-US"/>
        </w:rPr>
        <w:t xml:space="preserve">2D-IR </w:t>
      </w:r>
      <w:r w:rsidR="00944396">
        <w:rPr>
          <w:rFonts w:cstheme="minorHAnsi"/>
          <w:sz w:val="20"/>
          <w:szCs w:val="20"/>
          <w:lang w:val="en-US"/>
        </w:rPr>
        <w:t xml:space="preserve">spectroscopy </w:t>
      </w:r>
      <w:r w:rsidR="00944396" w:rsidRPr="00772251">
        <w:rPr>
          <w:rFonts w:cstheme="minorHAnsi"/>
          <w:sz w:val="20"/>
          <w:szCs w:val="20"/>
          <w:lang w:val="en-US"/>
        </w:rPr>
        <w:t xml:space="preserve">was used to investigate the active site of the regulatory hydrogenase from </w:t>
      </w:r>
      <w:r w:rsidR="00944396" w:rsidRPr="00772251">
        <w:rPr>
          <w:rFonts w:cstheme="minorHAnsi"/>
          <w:i/>
          <w:iCs/>
          <w:sz w:val="20"/>
          <w:szCs w:val="20"/>
          <w:lang w:val="en-US"/>
        </w:rPr>
        <w:t xml:space="preserve">R. </w:t>
      </w:r>
      <w:proofErr w:type="spellStart"/>
      <w:r w:rsidR="00944396" w:rsidRPr="00772251">
        <w:rPr>
          <w:rFonts w:cstheme="minorHAnsi"/>
          <w:i/>
          <w:iCs/>
          <w:sz w:val="20"/>
          <w:szCs w:val="20"/>
          <w:lang w:val="en-US"/>
        </w:rPr>
        <w:t>eutropha</w:t>
      </w:r>
      <w:proofErr w:type="spellEnd"/>
      <w:r w:rsidR="00944396" w:rsidRPr="00772251">
        <w:rPr>
          <w:rFonts w:cstheme="minorHAnsi"/>
          <w:i/>
          <w:iCs/>
          <w:sz w:val="20"/>
          <w:szCs w:val="20"/>
          <w:lang w:val="en-US"/>
        </w:rPr>
        <w:t xml:space="preserve"> </w:t>
      </w:r>
      <w:r w:rsidR="00944396" w:rsidRPr="00772251">
        <w:rPr>
          <w:rFonts w:cstheme="minorHAnsi"/>
          <w:sz w:val="20"/>
          <w:szCs w:val="20"/>
          <w:lang w:val="en-US"/>
        </w:rPr>
        <w:t>(</w:t>
      </w:r>
      <w:proofErr w:type="spellStart"/>
      <w:r w:rsidR="00944396" w:rsidRPr="00772251">
        <w:rPr>
          <w:rFonts w:cstheme="minorHAnsi"/>
          <w:i/>
          <w:iCs/>
          <w:sz w:val="20"/>
          <w:szCs w:val="20"/>
          <w:lang w:val="en-US"/>
        </w:rPr>
        <w:t>Re</w:t>
      </w:r>
      <w:r w:rsidR="00944396" w:rsidRPr="00772251">
        <w:rPr>
          <w:rFonts w:cstheme="minorHAnsi"/>
          <w:sz w:val="20"/>
          <w:szCs w:val="20"/>
          <w:lang w:val="en-US"/>
        </w:rPr>
        <w:t>RH</w:t>
      </w:r>
      <w:proofErr w:type="spellEnd"/>
      <w:r w:rsidR="00944396" w:rsidRPr="00772251">
        <w:rPr>
          <w:rFonts w:cstheme="minorHAnsi"/>
          <w:sz w:val="20"/>
          <w:szCs w:val="20"/>
          <w:lang w:val="en-US"/>
        </w:rPr>
        <w:t>).</w:t>
      </w:r>
      <w:r w:rsidR="00944396">
        <w:rPr>
          <w:rFonts w:cstheme="minorHAnsi"/>
          <w:sz w:val="20"/>
          <w:szCs w:val="20"/>
          <w:lang w:val="en-US"/>
        </w:rPr>
        <w:t xml:space="preserve"> </w:t>
      </w:r>
      <w:r w:rsidR="00772251" w:rsidRPr="00772251">
        <w:rPr>
          <w:rFonts w:cstheme="minorHAnsi"/>
          <w:sz w:val="20"/>
          <w:szCs w:val="20"/>
          <w:lang w:val="en-US"/>
        </w:rPr>
        <w:t xml:space="preserve">2D-IR is an non-linear </w:t>
      </w:r>
      <w:r w:rsidR="00944396">
        <w:rPr>
          <w:rFonts w:cstheme="minorHAnsi"/>
          <w:sz w:val="20"/>
          <w:szCs w:val="20"/>
          <w:lang w:val="en-US"/>
        </w:rPr>
        <w:t xml:space="preserve">laser </w:t>
      </w:r>
      <w:r w:rsidR="00772251" w:rsidRPr="00772251">
        <w:rPr>
          <w:rFonts w:cstheme="minorHAnsi"/>
          <w:sz w:val="20"/>
          <w:szCs w:val="20"/>
          <w:lang w:val="en-US"/>
        </w:rPr>
        <w:t>spectroscopy method that uses a sequence of ultrashort IR pulses to produce a two-dimensional map correlating excitation (pump) and detection (probe) frequencies.</w:t>
      </w:r>
      <w:r w:rsidR="00772251" w:rsidRPr="00772251">
        <w:rPr>
          <w:rFonts w:cstheme="minorHAnsi"/>
          <w:sz w:val="20"/>
          <w:szCs w:val="20"/>
          <w:lang w:val="en-US"/>
        </w:rPr>
        <w:fldChar w:fldCharType="begin">
          <w:fldData xml:space="preserve">PEVuZE5vdGU+PENpdGU+PEF1dGhvcj5IdW50PC9BdXRob3I+PFllYXI+MjAxNDwvWWVhcj48UmVj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L2Z1bGwtdGl0bGU+PC9wZXJpb2RpY2FsPjxwYWdlcz44MjE5LTgyMjQ8L3BhZ2VzPjx2b2x1bWU+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</w:fldData>
        </w:fldChar>
      </w:r>
      <w:r w:rsidR="006410B6">
        <w:rPr>
          <w:rFonts w:cstheme="minorHAnsi"/>
          <w:sz w:val="20"/>
          <w:szCs w:val="20"/>
          <w:lang w:val="en-US"/>
        </w:rPr>
        <w:instrText xml:space="preserve"> ADDIN EN.CITE </w:instrText>
      </w:r>
      <w:r w:rsidR="006410B6">
        <w:rPr>
          <w:rFonts w:cstheme="minorHAnsi"/>
          <w:sz w:val="20"/>
          <w:szCs w:val="20"/>
          <w:lang w:val="en-US"/>
        </w:rPr>
        <w:fldChar w:fldCharType="begin">
          <w:fldData xml:space="preserve">PEVuZE5vdGU+PENpdGU+PEF1dGhvcj5IdW50PC9BdXRob3I+PFllYXI+MjAxNDwvWWVhcj48UmVj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</w:fldData>
        </w:fldChar>
      </w:r>
      <w:r w:rsidR="006410B6">
        <w:rPr>
          <w:rFonts w:cstheme="minorHAnsi"/>
          <w:sz w:val="20"/>
          <w:szCs w:val="20"/>
          <w:lang w:val="en-US"/>
        </w:rPr>
        <w:instrText xml:space="preserve"> ADDIN EN.CITE.DATA </w:instrText>
      </w:r>
      <w:r w:rsidR="006410B6">
        <w:rPr>
          <w:rFonts w:cstheme="minorHAnsi"/>
          <w:sz w:val="20"/>
          <w:szCs w:val="20"/>
          <w:lang w:val="en-US"/>
        </w:rPr>
      </w:r>
      <w:r w:rsidR="006410B6">
        <w:rPr>
          <w:rFonts w:cstheme="minorHAnsi"/>
          <w:sz w:val="20"/>
          <w:szCs w:val="20"/>
          <w:lang w:val="en-US"/>
        </w:rPr>
        <w:fldChar w:fldCharType="end"/>
      </w:r>
      <w:r w:rsidR="00772251" w:rsidRPr="00772251">
        <w:rPr>
          <w:rFonts w:cstheme="minorHAnsi"/>
          <w:sz w:val="20"/>
          <w:szCs w:val="20"/>
          <w:lang w:val="en-US"/>
        </w:rPr>
      </w:r>
      <w:r w:rsidR="00772251" w:rsidRPr="00772251">
        <w:rPr>
          <w:rFonts w:cstheme="minorHAnsi"/>
          <w:sz w:val="20"/>
          <w:szCs w:val="20"/>
          <w:lang w:val="en-US"/>
        </w:rPr>
        <w:fldChar w:fldCharType="separate"/>
      </w:r>
      <w:r w:rsidR="006410B6" w:rsidRPr="006410B6">
        <w:rPr>
          <w:rFonts w:cstheme="minorHAnsi"/>
          <w:noProof/>
          <w:sz w:val="20"/>
          <w:szCs w:val="20"/>
          <w:vertAlign w:val="superscript"/>
          <w:lang w:val="en-US"/>
        </w:rPr>
        <w:t>46-51</w:t>
      </w:r>
      <w:r w:rsidR="00772251" w:rsidRPr="00772251">
        <w:rPr>
          <w:rFonts w:cstheme="minorHAnsi"/>
          <w:sz w:val="20"/>
          <w:szCs w:val="20"/>
        </w:rPr>
        <w:fldChar w:fldCharType="end"/>
      </w:r>
      <w:r w:rsidR="00772251" w:rsidRPr="00772251">
        <w:rPr>
          <w:rFonts w:cstheme="minorHAnsi"/>
          <w:sz w:val="20"/>
          <w:szCs w:val="20"/>
          <w:lang w:val="en-US"/>
        </w:rPr>
        <w:t xml:space="preserve"> This 2D representation of the vibrational modes of a molecule effectively places the linear IR absorption spectrum along the diagonal of the 2D-plot while off-diagonal peaks identify coupled vibrational modes.</w:t>
      </w:r>
      <w:r w:rsidR="00772251" w:rsidRPr="00772251">
        <w:rPr>
          <w:rFonts w:cstheme="minorHAnsi"/>
          <w:sz w:val="20"/>
          <w:szCs w:val="20"/>
          <w:lang w:val="en-US"/>
        </w:rPr>
        <w:fldChar w:fldCharType="begin"/>
      </w:r>
      <w:r w:rsidR="006410B6">
        <w:rPr>
          <w:rFonts w:cstheme="minorHAnsi"/>
          <w:sz w:val="20"/>
          <w:szCs w:val="20"/>
          <w:lang w:val="en-US"/>
        </w:rPr>
        <w:instrText xml:space="preserve"> ADDIN EN.CITE &lt;EndNote&gt;&lt;Cite&gt;&lt;Author&gt;Hunt&lt;/Author&gt;&lt;Year&gt;2009&lt;/Year&gt;&lt;RecNum&gt;53&lt;/RecNum&gt;&lt;DisplayText&gt;&lt;style face="superscript"&gt;47&lt;/style&gt;&lt;/DisplayText&gt;&lt;record&gt;&lt;rec-number&gt;53&lt;/rec-number&gt;&lt;foreign-keys&gt;&lt;key app="EN" db-id="tsdfx0eprtzws6edzt2v5zv220f9esxppf0t" timestamp="1602756187"&gt;53&lt;/key&gt;&lt;/foreign-keys&gt;&lt;ref-type name="Journal Article"&gt;17&lt;/ref-type&gt;&lt;contributors&gt;&lt;authors&gt;&lt;author&gt;Hunt, N. T.&lt;/author&gt;&lt;/authors&gt;&lt;/contributors&gt;&lt;titles&gt;&lt;title&gt;2D-IR spectroscopy: ultrafast insights into biomolecule structure and function&lt;/title&gt;&lt;secondary-title&gt;Chemical Society Reviews&lt;/secondary-title&gt;&lt;/titles&gt;&lt;periodical&gt;&lt;full-title&gt;Chemical Society Reviews&lt;/full-title&gt;&lt;abbr-1&gt;Chem Soc Rev&lt;/abbr-1&gt;&lt;/periodical&gt;&lt;pages&gt;1837-1848&lt;/pages&gt;&lt;volume&gt;38&lt;/volume&gt;&lt;number&gt;7&lt;/number&gt;&lt;dates&gt;&lt;year&gt;2009&lt;/year&gt;&lt;/dates&gt;&lt;isbn&gt;0306-0012&lt;/isbn&gt;&lt;accession-num&gt;WOS:000267272600001&lt;/accession-num&gt;&lt;urls&gt;&lt;related-urls&gt;&lt;url&gt;&amp;lt;Go to ISI&amp;gt;://WOS:000267272600001&lt;/url&gt;&lt;/related-urls&gt;&lt;/urls&gt;&lt;electronic-resource-num&gt;10.1039/b819181f&lt;/electronic-resource-num&gt;&lt;/record&gt;&lt;/Cite&gt;&lt;/EndNote&gt;</w:instrText>
      </w:r>
      <w:r w:rsidR="00772251" w:rsidRPr="00772251">
        <w:rPr>
          <w:rFonts w:cstheme="minorHAnsi"/>
          <w:sz w:val="20"/>
          <w:szCs w:val="20"/>
          <w:lang w:val="en-US"/>
        </w:rPr>
        <w:fldChar w:fldCharType="separate"/>
      </w:r>
      <w:r w:rsidR="006410B6" w:rsidRPr="006410B6">
        <w:rPr>
          <w:rFonts w:cstheme="minorHAnsi"/>
          <w:noProof/>
          <w:sz w:val="20"/>
          <w:szCs w:val="20"/>
          <w:vertAlign w:val="superscript"/>
          <w:lang w:val="en-US"/>
        </w:rPr>
        <w:t>47</w:t>
      </w:r>
      <w:r w:rsidR="00772251" w:rsidRPr="00772251">
        <w:rPr>
          <w:rFonts w:cstheme="minorHAnsi"/>
          <w:sz w:val="20"/>
          <w:szCs w:val="20"/>
        </w:rPr>
        <w:fldChar w:fldCharType="end"/>
      </w:r>
      <w:r w:rsidR="00772251" w:rsidRPr="00772251">
        <w:rPr>
          <w:rFonts w:cstheme="minorHAnsi"/>
          <w:sz w:val="20"/>
          <w:szCs w:val="20"/>
          <w:lang w:val="en-US"/>
        </w:rPr>
        <w:t xml:space="preserve"> The pump-probe nature of the 2D-IR experiment means that vibrational levels higher than v=1 can be reached, giving information on the shape of vibrational potential energy surfaces, while pulse polarizations can be tailored to extract molecular structural information</w:t>
      </w:r>
      <w:r w:rsidR="00937CA3">
        <w:rPr>
          <w:rFonts w:cstheme="minorHAnsi"/>
          <w:sz w:val="20"/>
          <w:szCs w:val="20"/>
          <w:lang w:val="en-US"/>
        </w:rPr>
        <w:t xml:space="preserve"> associated with mode specific orientation changes of excited modes relative to the general molecular frame</w:t>
      </w:r>
      <w:r w:rsidR="00772251" w:rsidRPr="00772251">
        <w:rPr>
          <w:rFonts w:cstheme="minorHAnsi"/>
          <w:sz w:val="20"/>
          <w:szCs w:val="20"/>
          <w:lang w:val="en-US"/>
        </w:rPr>
        <w:t xml:space="preserve">. The sub-picosecond time resolution of 2D-IR means that </w:t>
      </w:r>
      <w:r w:rsidR="00772251" w:rsidRPr="00772251">
        <w:rPr>
          <w:rFonts w:cstheme="minorHAnsi"/>
          <w:sz w:val="20"/>
          <w:szCs w:val="20"/>
          <w:lang w:val="en-US"/>
        </w:rPr>
        <w:lastRenderedPageBreak/>
        <w:t xml:space="preserve">structural and vibrational dynamics can be obtained revealing bond-specific insights into the rapid changes and interactions that occur during chemical </w:t>
      </w:r>
      <w:r w:rsidR="007541F8">
        <w:rPr>
          <w:rFonts w:cstheme="minorHAnsi"/>
          <w:sz w:val="20"/>
          <w:szCs w:val="20"/>
          <w:lang w:val="en-US"/>
        </w:rPr>
        <w:t>processes</w:t>
      </w:r>
      <w:r w:rsidR="00772251" w:rsidRPr="00772251">
        <w:rPr>
          <w:rFonts w:cstheme="minorHAnsi"/>
          <w:sz w:val="20"/>
          <w:szCs w:val="20"/>
          <w:lang w:val="en-US"/>
        </w:rPr>
        <w:t xml:space="preserve">. </w:t>
      </w:r>
    </w:p>
    <w:p w14:paraId="57AD36AA" w14:textId="69C50791" w:rsidR="00772251" w:rsidRPr="00772251" w:rsidRDefault="00365B50" w:rsidP="000C70EB">
      <w:pPr>
        <w:jc w:val="both"/>
        <w:rPr>
          <w:rFonts w:cstheme="minorHAnsi"/>
          <w:sz w:val="20"/>
          <w:szCs w:val="20"/>
          <w:lang w:val="en-US"/>
        </w:rPr>
      </w:pPr>
      <w:r>
        <w:rPr>
          <w:rFonts w:cstheme="minorHAnsi"/>
          <w:sz w:val="20"/>
          <w:szCs w:val="20"/>
          <w:lang w:val="en-US"/>
        </w:rPr>
        <w:t xml:space="preserve">When applied to </w:t>
      </w:r>
      <w:proofErr w:type="spellStart"/>
      <w:r w:rsidRPr="00365B50">
        <w:rPr>
          <w:rFonts w:cstheme="minorHAnsi"/>
          <w:i/>
          <w:sz w:val="20"/>
          <w:szCs w:val="20"/>
          <w:lang w:val="en-US"/>
        </w:rPr>
        <w:t>Re</w:t>
      </w:r>
      <w:r>
        <w:rPr>
          <w:rFonts w:cstheme="minorHAnsi"/>
          <w:sz w:val="20"/>
          <w:szCs w:val="20"/>
          <w:lang w:val="en-US"/>
        </w:rPr>
        <w:t>RH</w:t>
      </w:r>
      <w:proofErr w:type="spellEnd"/>
      <w:r>
        <w:rPr>
          <w:rFonts w:cstheme="minorHAnsi"/>
          <w:sz w:val="20"/>
          <w:szCs w:val="20"/>
          <w:lang w:val="en-US"/>
        </w:rPr>
        <w:t xml:space="preserve">, 2D-IR </w:t>
      </w:r>
      <w:r w:rsidR="00772251" w:rsidRPr="00772251">
        <w:rPr>
          <w:rFonts w:cstheme="minorHAnsi"/>
          <w:sz w:val="20"/>
          <w:szCs w:val="20"/>
          <w:lang w:val="en-US"/>
        </w:rPr>
        <w:t xml:space="preserve">provided a detailed description of the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CO</w:t>
      </w:r>
      <w:proofErr w:type="spellEnd"/>
      <w:r w:rsidR="00772251" w:rsidRPr="00772251">
        <w:rPr>
          <w:rFonts w:cstheme="minorHAnsi"/>
          <w:sz w:val="20"/>
          <w:szCs w:val="20"/>
          <w:lang w:val="en-US"/>
        </w:rPr>
        <w:t xml:space="preserve"> potential surface by accessing levels up to v=4 and the associated vibrational energy relaxation mechanisms. A quantum beat phenomenon was used to identify the frequency difference between coupled vibrational modes of the two CN ligands.</w:t>
      </w:r>
      <w:r w:rsidR="00772251" w:rsidRPr="00772251">
        <w:rPr>
          <w:rFonts w:cstheme="minorHAnsi"/>
          <w:sz w:val="20"/>
          <w:szCs w:val="20"/>
          <w:lang w:val="en-US"/>
        </w:rPr>
        <w:fldChar w:fldCharType="begin"/>
      </w:r>
      <w:r w:rsidR="006410B6">
        <w:rPr>
          <w:rFonts w:cstheme="minorHAnsi"/>
          <w:sz w:val="20"/>
          <w:szCs w:val="20"/>
          <w:lang w:val="en-US"/>
        </w:rPr>
        <w:instrText xml:space="preserve"> ADDIN EN.CITE &lt;EndNote&gt;&lt;Cite&gt;&lt;Author&gt;Horch&lt;/Author&gt;&lt;Year&gt;2019&lt;/Year&gt;&lt;RecNum&gt;4&lt;/RecNum&gt;&lt;DisplayText&gt;&lt;style face="superscript"&gt;52&lt;/style&gt;&lt;/DisplayText&gt;&lt;record&gt;&lt;rec-number&gt;4&lt;/rec-number&gt;&lt;foreign-keys&gt;&lt;key app="EN" db-id="tsdfx0eprtzws6edzt2v5zv220f9esxppf0t" timestamp="1602756187"&gt;4&lt;/key&gt;&lt;/foreign-keys&gt;&lt;ref-type name="Journal Article"&gt;17&lt;/ref-type&gt;&lt;contributors&gt;&lt;authors&gt;&lt;author&gt;Horch, M.&lt;/author&gt;&lt;author&gt;Schoknecht, J.&lt;/author&gt;&lt;author&gt;Wrathall, S. L. D.&lt;/author&gt;&lt;author&gt;Greetham, G. M.&lt;/author&gt;&lt;author&gt;Lenz, O.&lt;/author&gt;&lt;author&gt;Hunt, N. T.&lt;/author&gt;&lt;/authors&gt;&lt;/contributors&gt;&lt;titles&gt;&lt;title&gt;Understanding the structure and dynamics of hydrogenases by ultrafast and two-dimensional infrared spectroscopy&lt;/title&gt;&lt;secondary-title&gt;Chemical Science&lt;/secondary-title&gt;&lt;/titles&gt;&lt;periodical&gt;&lt;full-title&gt;Chemical Science&lt;/full-title&gt;&lt;abbr-1&gt;Chem Sci&lt;/abbr-1&gt;&lt;/periodical&gt;&lt;pages&gt;8981-8989&lt;/pages&gt;&lt;volume&gt;10&lt;/volume&gt;&lt;number&gt;39&lt;/number&gt;&lt;dates&gt;&lt;year&gt;2019&lt;/year&gt;&lt;pub-dates&gt;&lt;date&gt;Oct&lt;/date&gt;&lt;/pub-dates&gt;&lt;/dates&gt;&lt;isbn&gt;2041-6520&lt;/isbn&gt;&lt;accession-num&gt;WOS:000489761300005&lt;/accession-num&gt;&lt;urls&gt;&lt;related-urls&gt;&lt;url&gt;&amp;lt;Go to ISI&amp;gt;://WOS:000489761300005&lt;/url&gt;&lt;/related-urls&gt;&lt;/urls&gt;&lt;electronic-resource-num&gt;10.1039/c9sc02851j&lt;/electronic-resource-num&gt;&lt;/record&gt;&lt;/Cite&gt;&lt;/EndNote&gt;</w:instrText>
      </w:r>
      <w:r w:rsidR="00772251" w:rsidRPr="00772251">
        <w:rPr>
          <w:rFonts w:cstheme="minorHAnsi"/>
          <w:sz w:val="20"/>
          <w:szCs w:val="20"/>
          <w:lang w:val="en-US"/>
        </w:rPr>
        <w:fldChar w:fldCharType="separate"/>
      </w:r>
      <w:r w:rsidR="006410B6" w:rsidRPr="006410B6">
        <w:rPr>
          <w:rFonts w:cstheme="minorHAnsi"/>
          <w:noProof/>
          <w:sz w:val="20"/>
          <w:szCs w:val="20"/>
          <w:vertAlign w:val="superscript"/>
          <w:lang w:val="en-US"/>
        </w:rPr>
        <w:t>52</w:t>
      </w:r>
      <w:r w:rsidR="00772251" w:rsidRPr="00772251">
        <w:rPr>
          <w:rFonts w:cstheme="minorHAnsi"/>
          <w:sz w:val="20"/>
          <w:szCs w:val="20"/>
        </w:rPr>
        <w:fldChar w:fldCharType="end"/>
      </w:r>
      <w:r w:rsidR="00772251" w:rsidRPr="00772251">
        <w:rPr>
          <w:rFonts w:cstheme="minorHAnsi"/>
          <w:sz w:val="20"/>
          <w:szCs w:val="20"/>
          <w:lang w:val="en-US"/>
        </w:rPr>
        <w:t xml:space="preserve"> </w:t>
      </w:r>
      <w:proofErr w:type="spellStart"/>
      <w:r w:rsidR="00772251" w:rsidRPr="00772251">
        <w:rPr>
          <w:rFonts w:cstheme="minorHAnsi"/>
          <w:i/>
          <w:iCs/>
          <w:sz w:val="20"/>
          <w:szCs w:val="20"/>
          <w:lang w:val="en-US"/>
        </w:rPr>
        <w:t>Re</w:t>
      </w:r>
      <w:r w:rsidR="00772251" w:rsidRPr="00772251">
        <w:rPr>
          <w:rFonts w:cstheme="minorHAnsi"/>
          <w:sz w:val="20"/>
          <w:szCs w:val="20"/>
          <w:lang w:val="en-US"/>
        </w:rPr>
        <w:t>RH</w:t>
      </w:r>
      <w:proofErr w:type="spellEnd"/>
      <w:r w:rsidR="00772251" w:rsidRPr="00772251">
        <w:rPr>
          <w:rFonts w:cstheme="minorHAnsi"/>
          <w:sz w:val="20"/>
          <w:szCs w:val="20"/>
          <w:lang w:val="en-US"/>
        </w:rPr>
        <w:t xml:space="preserve"> has evolved to regulate the </w:t>
      </w:r>
      <w:r w:rsidR="00F073E9">
        <w:rPr>
          <w:rFonts w:cstheme="minorHAnsi"/>
          <w:sz w:val="20"/>
          <w:szCs w:val="20"/>
          <w:lang w:val="en-US"/>
        </w:rPr>
        <w:t xml:space="preserve">cellular </w:t>
      </w:r>
      <w:r w:rsidR="00772251" w:rsidRPr="00772251">
        <w:rPr>
          <w:rFonts w:cstheme="minorHAnsi"/>
          <w:sz w:val="20"/>
          <w:szCs w:val="20"/>
          <w:lang w:val="en-US"/>
        </w:rPr>
        <w:t>production of other hydrogenases</w:t>
      </w:r>
      <w:r>
        <w:rPr>
          <w:rFonts w:cstheme="minorHAnsi"/>
          <w:sz w:val="20"/>
          <w:szCs w:val="20"/>
          <w:lang w:val="en-US"/>
        </w:rPr>
        <w:t>.</w:t>
      </w:r>
      <w:r w:rsidR="00772251" w:rsidRPr="00772251">
        <w:rPr>
          <w:rFonts w:cstheme="minorHAnsi"/>
          <w:sz w:val="20"/>
          <w:szCs w:val="20"/>
          <w:lang w:val="en-US"/>
        </w:rPr>
        <w:t xml:space="preserve"> </w:t>
      </w:r>
      <w:r>
        <w:rPr>
          <w:rFonts w:cstheme="minorHAnsi"/>
          <w:sz w:val="20"/>
          <w:szCs w:val="20"/>
          <w:lang w:val="en-US"/>
        </w:rPr>
        <w:t xml:space="preserve">It </w:t>
      </w:r>
      <w:r w:rsidR="00772251" w:rsidRPr="00772251">
        <w:rPr>
          <w:rFonts w:cstheme="minorHAnsi"/>
          <w:sz w:val="20"/>
          <w:szCs w:val="20"/>
          <w:lang w:val="en-US"/>
        </w:rPr>
        <w:t xml:space="preserve">is purified in a single </w:t>
      </w:r>
      <w:proofErr w:type="gramStart"/>
      <w:r w:rsidR="00772251" w:rsidRPr="00772251">
        <w:rPr>
          <w:rFonts w:cstheme="minorHAnsi"/>
          <w:sz w:val="20"/>
          <w:szCs w:val="20"/>
          <w:lang w:val="en-US"/>
        </w:rPr>
        <w:t>Ni(</w:t>
      </w:r>
      <w:proofErr w:type="gramEnd"/>
      <w:r w:rsidR="00772251" w:rsidRPr="00772251">
        <w:rPr>
          <w:rFonts w:cstheme="minorHAnsi"/>
          <w:sz w:val="20"/>
          <w:szCs w:val="20"/>
          <w:lang w:val="en-US"/>
        </w:rPr>
        <w:t>II)-Fe(II) active site state and is a relatively poor H</w:t>
      </w:r>
      <w:r w:rsidR="00772251" w:rsidRPr="00772251">
        <w:rPr>
          <w:rFonts w:cstheme="minorHAnsi"/>
          <w:sz w:val="20"/>
          <w:szCs w:val="20"/>
          <w:vertAlign w:val="subscript"/>
          <w:lang w:val="en-US"/>
        </w:rPr>
        <w:t>2</w:t>
      </w:r>
      <w:r w:rsidR="00772251" w:rsidRPr="00772251">
        <w:rPr>
          <w:rFonts w:cstheme="minorHAnsi"/>
          <w:sz w:val="20"/>
          <w:szCs w:val="20"/>
          <w:lang w:val="en-US"/>
        </w:rPr>
        <w:t xml:space="preserve">-catalyst. </w:t>
      </w:r>
      <w:r w:rsidR="00772251" w:rsidRPr="00F179DC">
        <w:rPr>
          <w:rFonts w:cstheme="minorHAnsi"/>
          <w:sz w:val="20"/>
          <w:szCs w:val="20"/>
          <w:lang w:val="en-US"/>
        </w:rPr>
        <w:t xml:space="preserve">Here, we </w:t>
      </w:r>
      <w:r w:rsidR="00B075E9">
        <w:rPr>
          <w:rFonts w:cstheme="minorHAnsi"/>
          <w:sz w:val="20"/>
          <w:szCs w:val="20"/>
          <w:lang w:val="en-US"/>
        </w:rPr>
        <w:t xml:space="preserve">extend </w:t>
      </w:r>
      <w:r w:rsidR="008A6E03">
        <w:rPr>
          <w:rFonts w:cstheme="minorHAnsi"/>
          <w:sz w:val="20"/>
          <w:szCs w:val="20"/>
          <w:lang w:val="en-US"/>
        </w:rPr>
        <w:t>our</w:t>
      </w:r>
      <w:r w:rsidR="00B075E9">
        <w:rPr>
          <w:rFonts w:cstheme="minorHAnsi"/>
          <w:sz w:val="20"/>
          <w:szCs w:val="20"/>
          <w:lang w:val="en-US"/>
        </w:rPr>
        <w:t xml:space="preserve"> approach</w:t>
      </w:r>
      <w:r w:rsidR="00772251" w:rsidRPr="00F179DC">
        <w:rPr>
          <w:rFonts w:cstheme="minorHAnsi"/>
          <w:sz w:val="20"/>
          <w:szCs w:val="20"/>
          <w:lang w:val="en-US"/>
        </w:rPr>
        <w:t xml:space="preserve"> to </w:t>
      </w:r>
      <w:r w:rsidR="001771FE" w:rsidRPr="00F179DC">
        <w:rPr>
          <w:rFonts w:cstheme="minorHAnsi"/>
          <w:sz w:val="20"/>
          <w:szCs w:val="20"/>
          <w:lang w:val="en-US"/>
        </w:rPr>
        <w:t>study</w:t>
      </w:r>
      <w:r w:rsidR="00F073E9" w:rsidRPr="00F179DC">
        <w:rPr>
          <w:rFonts w:cstheme="minorHAnsi"/>
          <w:sz w:val="20"/>
          <w:szCs w:val="20"/>
          <w:lang w:val="en-US"/>
        </w:rPr>
        <w:t xml:space="preserve"> </w:t>
      </w:r>
      <w:r w:rsidR="00B075E9">
        <w:rPr>
          <w:rFonts w:cstheme="minorHAnsi"/>
          <w:sz w:val="20"/>
          <w:szCs w:val="20"/>
          <w:lang w:val="en-US"/>
        </w:rPr>
        <w:t xml:space="preserve">a mixture of active site states using </w:t>
      </w:r>
      <w:r w:rsidR="00F073E9" w:rsidRPr="00F179DC">
        <w:rPr>
          <w:rFonts w:cstheme="minorHAnsi"/>
          <w:sz w:val="20"/>
          <w:szCs w:val="20"/>
          <w:lang w:val="en-US"/>
        </w:rPr>
        <w:t>the group 1 [</w:t>
      </w:r>
      <w:proofErr w:type="spellStart"/>
      <w:r w:rsidR="00F073E9" w:rsidRPr="00F179DC">
        <w:rPr>
          <w:rFonts w:cstheme="minorHAnsi"/>
          <w:sz w:val="20"/>
          <w:szCs w:val="20"/>
          <w:lang w:val="en-US"/>
        </w:rPr>
        <w:t>NiFe</w:t>
      </w:r>
      <w:proofErr w:type="spellEnd"/>
      <w:r w:rsidR="00F073E9" w:rsidRPr="00F179DC">
        <w:rPr>
          <w:rFonts w:cstheme="minorHAnsi"/>
          <w:sz w:val="20"/>
          <w:szCs w:val="20"/>
          <w:lang w:val="en-US"/>
        </w:rPr>
        <w:t>] hydrogenase</w:t>
      </w:r>
      <w:r w:rsidR="00772251" w:rsidRPr="00F179DC">
        <w:rPr>
          <w:rFonts w:cstheme="minorHAnsi"/>
          <w:sz w:val="20"/>
          <w:szCs w:val="20"/>
          <w:lang w:val="en-US"/>
        </w:rPr>
        <w:t xml:space="preserve"> </w:t>
      </w:r>
      <w:r w:rsidR="00772251" w:rsidRPr="00F179DC">
        <w:rPr>
          <w:rFonts w:cstheme="minorHAnsi"/>
          <w:i/>
          <w:iCs/>
          <w:sz w:val="20"/>
          <w:szCs w:val="20"/>
          <w:lang w:val="en-US"/>
        </w:rPr>
        <w:t>Ec</w:t>
      </w:r>
      <w:r w:rsidR="00772251" w:rsidRPr="00F179DC">
        <w:rPr>
          <w:rFonts w:cstheme="minorHAnsi"/>
          <w:sz w:val="20"/>
          <w:szCs w:val="20"/>
          <w:lang w:val="en-US"/>
        </w:rPr>
        <w:t>Hyd-1</w:t>
      </w:r>
      <w:r w:rsidR="001771FE" w:rsidRPr="00F179DC">
        <w:rPr>
          <w:rFonts w:cstheme="minorHAnsi"/>
          <w:sz w:val="20"/>
          <w:szCs w:val="20"/>
          <w:lang w:val="en-US"/>
        </w:rPr>
        <w:t>.</w:t>
      </w:r>
      <w:r w:rsidR="00F073E9">
        <w:rPr>
          <w:rFonts w:cstheme="minorHAnsi"/>
          <w:sz w:val="20"/>
          <w:szCs w:val="20"/>
          <w:lang w:val="en-US"/>
        </w:rPr>
        <w:t xml:space="preserve"> </w:t>
      </w:r>
      <w:r w:rsidR="001771FE">
        <w:rPr>
          <w:rFonts w:cstheme="minorHAnsi"/>
          <w:sz w:val="20"/>
          <w:szCs w:val="20"/>
          <w:lang w:val="en-US"/>
        </w:rPr>
        <w:t xml:space="preserve">This </w:t>
      </w:r>
      <w:r w:rsidR="00F073E9">
        <w:rPr>
          <w:rFonts w:cstheme="minorHAnsi"/>
          <w:sz w:val="20"/>
          <w:szCs w:val="20"/>
          <w:lang w:val="en-US"/>
        </w:rPr>
        <w:t>enzyme</w:t>
      </w:r>
      <w:r w:rsidR="001771FE" w:rsidRPr="00772251">
        <w:rPr>
          <w:rFonts w:cstheme="minorHAnsi"/>
          <w:sz w:val="20"/>
          <w:szCs w:val="20"/>
          <w:lang w:val="en-US"/>
        </w:rPr>
        <w:t xml:space="preserve"> </w:t>
      </w:r>
      <w:r w:rsidR="00772251" w:rsidRPr="00772251">
        <w:rPr>
          <w:rFonts w:cstheme="minorHAnsi"/>
          <w:sz w:val="20"/>
          <w:szCs w:val="20"/>
          <w:lang w:val="en-US"/>
        </w:rPr>
        <w:t xml:space="preserve">enables </w:t>
      </w:r>
      <w:r w:rsidR="00772251" w:rsidRPr="00772251">
        <w:rPr>
          <w:rFonts w:cstheme="minorHAnsi"/>
          <w:i/>
          <w:iCs/>
          <w:sz w:val="20"/>
          <w:szCs w:val="20"/>
          <w:lang w:val="en-US"/>
        </w:rPr>
        <w:t>E</w:t>
      </w:r>
      <w:r w:rsidR="001771FE">
        <w:rPr>
          <w:rFonts w:cstheme="minorHAnsi"/>
          <w:i/>
          <w:iCs/>
          <w:sz w:val="20"/>
          <w:szCs w:val="20"/>
          <w:lang w:val="en-US"/>
        </w:rPr>
        <w:t>.</w:t>
      </w:r>
      <w:r w:rsidR="00772251" w:rsidRPr="00772251">
        <w:rPr>
          <w:rFonts w:cstheme="minorHAnsi"/>
          <w:i/>
          <w:iCs/>
          <w:sz w:val="20"/>
          <w:szCs w:val="20"/>
          <w:lang w:val="en-US"/>
        </w:rPr>
        <w:t xml:space="preserve"> coli</w:t>
      </w:r>
      <w:r w:rsidR="00772251" w:rsidRPr="00772251">
        <w:rPr>
          <w:rFonts w:cstheme="minorHAnsi"/>
          <w:sz w:val="20"/>
          <w:szCs w:val="20"/>
          <w:lang w:val="en-US"/>
        </w:rPr>
        <w:t xml:space="preserve"> to use H</w:t>
      </w:r>
      <w:r w:rsidR="00772251" w:rsidRPr="00772251">
        <w:rPr>
          <w:rFonts w:cstheme="minorHAnsi"/>
          <w:sz w:val="20"/>
          <w:szCs w:val="20"/>
          <w:vertAlign w:val="subscript"/>
          <w:lang w:val="en-US"/>
        </w:rPr>
        <w:t>2</w:t>
      </w:r>
      <w:r w:rsidR="00772251" w:rsidRPr="00772251">
        <w:rPr>
          <w:rFonts w:cstheme="minorHAnsi"/>
          <w:sz w:val="20"/>
          <w:szCs w:val="20"/>
          <w:lang w:val="en-US"/>
        </w:rPr>
        <w:t xml:space="preserve"> as a fuel</w:t>
      </w:r>
      <w:r w:rsidR="001771FE">
        <w:rPr>
          <w:rFonts w:cstheme="minorHAnsi"/>
          <w:sz w:val="20"/>
          <w:szCs w:val="20"/>
          <w:lang w:val="en-US"/>
        </w:rPr>
        <w:t>,</w:t>
      </w:r>
      <w:r w:rsidR="00772251" w:rsidRPr="00772251">
        <w:rPr>
          <w:rFonts w:cstheme="minorHAnsi"/>
          <w:sz w:val="20"/>
          <w:szCs w:val="20"/>
          <w:lang w:val="en-US"/>
        </w:rPr>
        <w:t xml:space="preserve"> </w:t>
      </w:r>
      <w:r w:rsidR="001771FE">
        <w:rPr>
          <w:rFonts w:cstheme="minorHAnsi"/>
          <w:sz w:val="20"/>
          <w:szCs w:val="20"/>
          <w:lang w:val="en-US"/>
        </w:rPr>
        <w:t xml:space="preserve">with </w:t>
      </w:r>
      <w:r w:rsidR="00772251" w:rsidRPr="00772251">
        <w:rPr>
          <w:rFonts w:cstheme="minorHAnsi"/>
          <w:sz w:val="20"/>
          <w:szCs w:val="20"/>
          <w:lang w:val="en-US"/>
        </w:rPr>
        <w:t xml:space="preserve">very high rates of catalytic turnover </w:t>
      </w:r>
      <w:r w:rsidR="001771FE">
        <w:rPr>
          <w:rFonts w:cstheme="minorHAnsi"/>
          <w:sz w:val="20"/>
          <w:szCs w:val="20"/>
          <w:lang w:val="en-US"/>
        </w:rPr>
        <w:t>being</w:t>
      </w:r>
      <w:r w:rsidR="00772251" w:rsidRPr="00772251">
        <w:rPr>
          <w:rFonts w:cstheme="minorHAnsi"/>
          <w:sz w:val="20"/>
          <w:szCs w:val="20"/>
          <w:lang w:val="en-US"/>
        </w:rPr>
        <w:t xml:space="preserve"> reported (H</w:t>
      </w:r>
      <w:r w:rsidR="00772251" w:rsidRPr="00772251">
        <w:rPr>
          <w:rFonts w:cstheme="minorHAnsi"/>
          <w:sz w:val="20"/>
          <w:szCs w:val="20"/>
          <w:vertAlign w:val="subscript"/>
          <w:lang w:val="en-US"/>
        </w:rPr>
        <w:t>2</w:t>
      </w:r>
      <w:r w:rsidR="00772251" w:rsidRPr="00772251">
        <w:rPr>
          <w:rFonts w:cstheme="minorHAnsi"/>
          <w:sz w:val="20"/>
          <w:szCs w:val="20"/>
          <w:lang w:val="en-US"/>
        </w:rPr>
        <w:t>-oxidation coupled to methylene blue reduction rates of approximately 65 s</w:t>
      </w:r>
      <w:r w:rsidR="00772251" w:rsidRPr="00772251">
        <w:rPr>
          <w:rFonts w:cstheme="minorHAnsi"/>
          <w:sz w:val="20"/>
          <w:szCs w:val="20"/>
          <w:vertAlign w:val="superscript"/>
          <w:lang w:val="en-US"/>
        </w:rPr>
        <w:t>-1</w:t>
      </w:r>
      <w:r w:rsidR="00772251" w:rsidRPr="00772251">
        <w:rPr>
          <w:rFonts w:cstheme="minorHAnsi"/>
          <w:sz w:val="20"/>
          <w:szCs w:val="20"/>
          <w:lang w:val="en-US"/>
        </w:rPr>
        <w:t xml:space="preserve"> at pH 6.0, and 21 ± 4 s</w:t>
      </w:r>
      <w:r w:rsidR="00772251" w:rsidRPr="00772251">
        <w:rPr>
          <w:rFonts w:cstheme="minorHAnsi"/>
          <w:sz w:val="20"/>
          <w:szCs w:val="20"/>
          <w:vertAlign w:val="superscript"/>
          <w:lang w:val="en-US"/>
        </w:rPr>
        <w:t>-1</w:t>
      </w:r>
      <w:r w:rsidR="00772251" w:rsidRPr="00772251">
        <w:rPr>
          <w:rFonts w:cstheme="minorHAnsi"/>
          <w:sz w:val="20"/>
          <w:szCs w:val="20"/>
          <w:lang w:val="en-US"/>
        </w:rPr>
        <w:t xml:space="preserve"> at pH 4.5). </w:t>
      </w:r>
      <w:r w:rsidR="00772251" w:rsidRPr="00772251">
        <w:rPr>
          <w:rFonts w:cstheme="minorHAnsi"/>
          <w:sz w:val="20"/>
          <w:szCs w:val="20"/>
          <w:lang w:val="en-US"/>
        </w:rPr>
        <w:fldChar w:fldCharType="begin">
          <w:fldData xml:space="preserve">PEVuZE5vdGU+PENpdGU+PEF1dGhvcj5BZGFtc29uPC9BdXRob3I+PFllYXI+MjAxNzwvWWVhcj48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</w:fldData>
        </w:fldChar>
      </w:r>
      <w:r w:rsidR="006410B6">
        <w:rPr>
          <w:rFonts w:cstheme="minorHAnsi"/>
          <w:sz w:val="20"/>
          <w:szCs w:val="20"/>
          <w:lang w:val="en-US"/>
        </w:rPr>
        <w:instrText xml:space="preserve"> ADDIN EN.CITE </w:instrText>
      </w:r>
      <w:r w:rsidR="006410B6">
        <w:rPr>
          <w:rFonts w:cstheme="minorHAnsi"/>
          <w:sz w:val="20"/>
          <w:szCs w:val="20"/>
          <w:lang w:val="en-US"/>
        </w:rPr>
        <w:fldChar w:fldCharType="begin">
          <w:fldData xml:space="preserve">PEVuZE5vdGU+PENpdGU+PEF1dGhvcj5BZGFtc29uPC9BdXRob3I+PFllYXI+MjAxNzwvWWVhcj48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</w:fldData>
        </w:fldChar>
      </w:r>
      <w:r w:rsidR="006410B6">
        <w:rPr>
          <w:rFonts w:cstheme="minorHAnsi"/>
          <w:sz w:val="20"/>
          <w:szCs w:val="20"/>
          <w:lang w:val="en-US"/>
        </w:rPr>
        <w:instrText xml:space="preserve"> ADDIN EN.CITE.DATA </w:instrText>
      </w:r>
      <w:r w:rsidR="006410B6">
        <w:rPr>
          <w:rFonts w:cstheme="minorHAnsi"/>
          <w:sz w:val="20"/>
          <w:szCs w:val="20"/>
          <w:lang w:val="en-US"/>
        </w:rPr>
      </w:r>
      <w:r w:rsidR="006410B6">
        <w:rPr>
          <w:rFonts w:cstheme="minorHAnsi"/>
          <w:sz w:val="20"/>
          <w:szCs w:val="20"/>
          <w:lang w:val="en-US"/>
        </w:rPr>
        <w:fldChar w:fldCharType="end"/>
      </w:r>
      <w:r w:rsidR="00772251" w:rsidRPr="00772251">
        <w:rPr>
          <w:rFonts w:cstheme="minorHAnsi"/>
          <w:sz w:val="20"/>
          <w:szCs w:val="20"/>
          <w:lang w:val="en-US"/>
        </w:rPr>
      </w:r>
      <w:r w:rsidR="00772251" w:rsidRPr="00772251">
        <w:rPr>
          <w:rFonts w:cstheme="minorHAnsi"/>
          <w:sz w:val="20"/>
          <w:szCs w:val="20"/>
          <w:lang w:val="en-US"/>
        </w:rPr>
        <w:fldChar w:fldCharType="separate"/>
      </w:r>
      <w:r w:rsidR="006410B6" w:rsidRPr="006410B6">
        <w:rPr>
          <w:rFonts w:cstheme="minorHAnsi"/>
          <w:noProof/>
          <w:sz w:val="20"/>
          <w:szCs w:val="20"/>
          <w:vertAlign w:val="superscript"/>
          <w:lang w:val="en-US"/>
        </w:rPr>
        <w:t>53-54</w:t>
      </w:r>
      <w:r w:rsidR="00772251" w:rsidRPr="00772251">
        <w:rPr>
          <w:rFonts w:cstheme="minorHAnsi"/>
          <w:sz w:val="20"/>
          <w:szCs w:val="20"/>
        </w:rPr>
        <w:fldChar w:fldCharType="end"/>
      </w:r>
      <w:r w:rsidR="00772251" w:rsidRPr="00772251">
        <w:rPr>
          <w:rFonts w:cstheme="minorHAnsi"/>
          <w:sz w:val="20"/>
          <w:szCs w:val="20"/>
          <w:lang w:val="en-US"/>
        </w:rPr>
        <w:t xml:space="preserve">  </w:t>
      </w:r>
      <w:r w:rsidR="00B075E9">
        <w:rPr>
          <w:rFonts w:cstheme="minorHAnsi"/>
          <w:sz w:val="20"/>
          <w:szCs w:val="20"/>
          <w:lang w:val="en-US"/>
        </w:rPr>
        <w:t>W</w:t>
      </w:r>
      <w:r w:rsidR="00F073E9">
        <w:rPr>
          <w:rFonts w:cstheme="minorHAnsi"/>
          <w:sz w:val="20"/>
          <w:szCs w:val="20"/>
          <w:lang w:val="en-US"/>
        </w:rPr>
        <w:t xml:space="preserve">e exploit </w:t>
      </w:r>
      <w:r w:rsidR="002B3268">
        <w:rPr>
          <w:rFonts w:cstheme="minorHAnsi"/>
          <w:sz w:val="20"/>
          <w:szCs w:val="20"/>
          <w:lang w:val="en-US"/>
        </w:rPr>
        <w:t>t</w:t>
      </w:r>
      <w:r w:rsidR="00772251" w:rsidRPr="00772251">
        <w:rPr>
          <w:rFonts w:cstheme="minorHAnsi"/>
          <w:sz w:val="20"/>
          <w:szCs w:val="20"/>
          <w:lang w:val="en-US"/>
        </w:rPr>
        <w:t xml:space="preserve">he sensitivity and peak resolution of 2D-IR </w:t>
      </w:r>
      <w:r w:rsidR="00F073E9">
        <w:rPr>
          <w:rFonts w:cstheme="minorHAnsi"/>
          <w:sz w:val="20"/>
          <w:szCs w:val="20"/>
          <w:lang w:val="en-US"/>
        </w:rPr>
        <w:t>to probe</w:t>
      </w:r>
      <w:r w:rsidR="00772251" w:rsidRPr="00772251">
        <w:rPr>
          <w:rFonts w:cstheme="minorHAnsi"/>
          <w:sz w:val="20"/>
          <w:szCs w:val="20"/>
          <w:lang w:val="en-US"/>
        </w:rPr>
        <w:t xml:space="preserve"> </w:t>
      </w:r>
      <w:r w:rsidR="00F073E9">
        <w:rPr>
          <w:rFonts w:cstheme="minorHAnsi"/>
          <w:sz w:val="20"/>
          <w:szCs w:val="20"/>
          <w:lang w:val="en-US"/>
        </w:rPr>
        <w:t xml:space="preserve">both </w:t>
      </w:r>
      <w:r w:rsidR="00772251" w:rsidRPr="00772251">
        <w:rPr>
          <w:rFonts w:cstheme="minorHAnsi"/>
          <w:sz w:val="20"/>
          <w:szCs w:val="20"/>
          <w:lang w:val="en-US"/>
        </w:rPr>
        <w:t xml:space="preserve">the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CO</w:t>
      </w:r>
      <w:proofErr w:type="spellEnd"/>
      <w:r w:rsidR="00772251" w:rsidRPr="00772251">
        <w:rPr>
          <w:rFonts w:cstheme="minorHAnsi"/>
          <w:sz w:val="20"/>
          <w:szCs w:val="20"/>
          <w:lang w:val="en-US"/>
        </w:rPr>
        <w:t xml:space="preserve"> and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CN</w:t>
      </w:r>
      <w:proofErr w:type="spellEnd"/>
      <w:r w:rsidR="00772251" w:rsidRPr="00772251">
        <w:rPr>
          <w:rFonts w:cstheme="minorHAnsi"/>
          <w:sz w:val="20"/>
          <w:szCs w:val="20"/>
          <w:lang w:val="en-US"/>
        </w:rPr>
        <w:t xml:space="preserve"> regions of the spectrum</w:t>
      </w:r>
      <w:r w:rsidR="00BB2E53">
        <w:rPr>
          <w:rFonts w:cstheme="minorHAnsi"/>
          <w:sz w:val="20"/>
          <w:szCs w:val="20"/>
          <w:lang w:val="en-US"/>
        </w:rPr>
        <w:t xml:space="preserve"> </w:t>
      </w:r>
      <w:r w:rsidR="00B075E9">
        <w:rPr>
          <w:rFonts w:cstheme="minorHAnsi"/>
          <w:sz w:val="20"/>
          <w:szCs w:val="20"/>
          <w:lang w:val="en-US"/>
        </w:rPr>
        <w:t xml:space="preserve">in detail </w:t>
      </w:r>
      <w:r w:rsidR="00BB2E53">
        <w:rPr>
          <w:rFonts w:cstheme="minorHAnsi"/>
          <w:sz w:val="20"/>
          <w:szCs w:val="20"/>
          <w:lang w:val="en-US"/>
        </w:rPr>
        <w:t>while</w:t>
      </w:r>
      <w:r w:rsidR="00772251" w:rsidRPr="00772251">
        <w:rPr>
          <w:rFonts w:cstheme="minorHAnsi"/>
          <w:sz w:val="20"/>
          <w:szCs w:val="20"/>
          <w:lang w:val="en-US"/>
        </w:rPr>
        <w:t xml:space="preserve"> </w:t>
      </w:r>
      <w:r w:rsidR="00BB2E53">
        <w:rPr>
          <w:rFonts w:cstheme="minorHAnsi"/>
          <w:sz w:val="20"/>
          <w:szCs w:val="20"/>
          <w:lang w:val="en-US"/>
        </w:rPr>
        <w:t>o</w:t>
      </w:r>
      <w:r w:rsidR="00772251" w:rsidRPr="00772251">
        <w:rPr>
          <w:rFonts w:cstheme="minorHAnsi"/>
          <w:sz w:val="20"/>
          <w:szCs w:val="20"/>
          <w:lang w:val="en-US"/>
        </w:rPr>
        <w:t xml:space="preserve">ff-diagonal peaks enable pairs of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CN</w:t>
      </w:r>
      <w:proofErr w:type="spellEnd"/>
      <w:r w:rsidR="00772251" w:rsidRPr="00772251">
        <w:rPr>
          <w:rFonts w:cstheme="minorHAnsi"/>
          <w:sz w:val="20"/>
          <w:szCs w:val="20"/>
          <w:lang w:val="en-US"/>
        </w:rPr>
        <w:t xml:space="preserve"> modes to be linked definitively with their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CO</w:t>
      </w:r>
      <w:proofErr w:type="spellEnd"/>
      <w:r w:rsidR="00772251" w:rsidRPr="00772251">
        <w:rPr>
          <w:rFonts w:cstheme="minorHAnsi"/>
          <w:sz w:val="20"/>
          <w:szCs w:val="20"/>
          <w:lang w:val="en-US"/>
        </w:rPr>
        <w:t xml:space="preserve"> counterparts.</w:t>
      </w:r>
      <w:r w:rsidR="00772251" w:rsidRPr="00772251">
        <w:rPr>
          <w:rFonts w:cstheme="minorHAnsi"/>
          <w:sz w:val="20"/>
          <w:szCs w:val="20"/>
          <w:lang w:val="en-US"/>
        </w:rPr>
        <w:fldChar w:fldCharType="begin">
          <w:fldData xml:space="preserve">PEVuZE5vdGU+PENpdGU+PEF1dGhvcj5EZUxhY2V5PC9BdXRob3I+PFllYXI+MjAwMzwvWWVhcj48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</w:fldData>
        </w:fldChar>
      </w:r>
      <w:r w:rsidR="006410B6">
        <w:rPr>
          <w:rFonts w:cstheme="minorHAnsi"/>
          <w:sz w:val="20"/>
          <w:szCs w:val="20"/>
          <w:lang w:val="en-US"/>
        </w:rPr>
        <w:instrText xml:space="preserve"> ADDIN EN.CITE </w:instrText>
      </w:r>
      <w:r w:rsidR="006410B6">
        <w:rPr>
          <w:rFonts w:cstheme="minorHAnsi"/>
          <w:sz w:val="20"/>
          <w:szCs w:val="20"/>
          <w:lang w:val="en-US"/>
        </w:rPr>
        <w:fldChar w:fldCharType="begin">
          <w:fldData xml:space="preserve">PEVuZE5vdGU+PENpdGU+PEF1dGhvcj5EZUxhY2V5PC9BdXRob3I+PFllYXI+MjAwMzwvWWVhcj48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</w:fldData>
        </w:fldChar>
      </w:r>
      <w:r w:rsidR="006410B6">
        <w:rPr>
          <w:rFonts w:cstheme="minorHAnsi"/>
          <w:sz w:val="20"/>
          <w:szCs w:val="20"/>
          <w:lang w:val="en-US"/>
        </w:rPr>
        <w:instrText xml:space="preserve"> ADDIN EN.CITE.DATA </w:instrText>
      </w:r>
      <w:r w:rsidR="006410B6">
        <w:rPr>
          <w:rFonts w:cstheme="minorHAnsi"/>
          <w:sz w:val="20"/>
          <w:szCs w:val="20"/>
          <w:lang w:val="en-US"/>
        </w:rPr>
      </w:r>
      <w:r w:rsidR="006410B6">
        <w:rPr>
          <w:rFonts w:cstheme="minorHAnsi"/>
          <w:sz w:val="20"/>
          <w:szCs w:val="20"/>
          <w:lang w:val="en-US"/>
        </w:rPr>
        <w:fldChar w:fldCharType="end"/>
      </w:r>
      <w:r w:rsidR="00772251" w:rsidRPr="00772251">
        <w:rPr>
          <w:rFonts w:cstheme="minorHAnsi"/>
          <w:sz w:val="20"/>
          <w:szCs w:val="20"/>
          <w:lang w:val="en-US"/>
        </w:rPr>
      </w:r>
      <w:r w:rsidR="00772251" w:rsidRPr="00772251">
        <w:rPr>
          <w:rFonts w:cstheme="minorHAnsi"/>
          <w:sz w:val="20"/>
          <w:szCs w:val="20"/>
          <w:lang w:val="en-US"/>
        </w:rPr>
        <w:fldChar w:fldCharType="separate"/>
      </w:r>
      <w:r w:rsidR="006410B6" w:rsidRPr="006410B6">
        <w:rPr>
          <w:rFonts w:cstheme="minorHAnsi"/>
          <w:noProof/>
          <w:sz w:val="20"/>
          <w:szCs w:val="20"/>
          <w:vertAlign w:val="superscript"/>
          <w:lang w:val="en-US"/>
        </w:rPr>
        <w:t>27, 55</w:t>
      </w:r>
      <w:r w:rsidR="00772251" w:rsidRPr="00772251">
        <w:rPr>
          <w:rFonts w:cstheme="minorHAnsi"/>
          <w:sz w:val="20"/>
          <w:szCs w:val="20"/>
        </w:rPr>
        <w:fldChar w:fldCharType="end"/>
      </w:r>
      <w:r w:rsidR="00772251" w:rsidRPr="00772251">
        <w:rPr>
          <w:rFonts w:cstheme="minorHAnsi"/>
          <w:sz w:val="20"/>
          <w:szCs w:val="20"/>
          <w:lang w:val="en-US"/>
        </w:rPr>
        <w:t xml:space="preserve"> </w:t>
      </w:r>
      <w:r w:rsidR="002B3268">
        <w:rPr>
          <w:rFonts w:cstheme="minorHAnsi"/>
          <w:sz w:val="20"/>
          <w:szCs w:val="20"/>
          <w:lang w:val="en-US"/>
        </w:rPr>
        <w:t>We identify the vibrational signature</w:t>
      </w:r>
      <w:r w:rsidR="00EC66F8">
        <w:rPr>
          <w:rFonts w:cstheme="minorHAnsi"/>
          <w:sz w:val="20"/>
          <w:szCs w:val="20"/>
          <w:lang w:val="en-US"/>
        </w:rPr>
        <w:t>s</w:t>
      </w:r>
      <w:r w:rsidR="002B3268">
        <w:rPr>
          <w:rFonts w:cstheme="minorHAnsi"/>
          <w:sz w:val="20"/>
          <w:szCs w:val="20"/>
          <w:lang w:val="en-US"/>
        </w:rPr>
        <w:t xml:space="preserve"> of </w:t>
      </w:r>
      <w:r w:rsidR="006302D0">
        <w:rPr>
          <w:rFonts w:cstheme="minorHAnsi"/>
          <w:sz w:val="20"/>
          <w:szCs w:val="20"/>
          <w:lang w:val="en-US"/>
        </w:rPr>
        <w:t xml:space="preserve">a number of states, including </w:t>
      </w:r>
      <w:r w:rsidR="002B3268">
        <w:rPr>
          <w:rFonts w:cstheme="minorHAnsi"/>
          <w:sz w:val="20"/>
          <w:szCs w:val="20"/>
          <w:lang w:val="en-US"/>
        </w:rPr>
        <w:t xml:space="preserve">the </w:t>
      </w:r>
      <w:r w:rsidR="002B3268" w:rsidRPr="002B3268">
        <w:rPr>
          <w:rFonts w:cstheme="minorHAnsi"/>
          <w:sz w:val="20"/>
          <w:szCs w:val="20"/>
          <w:lang w:val="en-US"/>
        </w:rPr>
        <w:t>Ni</w:t>
      </w:r>
      <w:r w:rsidR="002B3268" w:rsidRPr="002B3268">
        <w:rPr>
          <w:rFonts w:cstheme="minorHAnsi"/>
          <w:sz w:val="20"/>
          <w:szCs w:val="20"/>
          <w:vertAlign w:val="subscript"/>
          <w:lang w:val="en-US"/>
        </w:rPr>
        <w:t>r</w:t>
      </w:r>
      <w:r w:rsidR="002B3268" w:rsidRPr="002B3268">
        <w:rPr>
          <w:rFonts w:cstheme="minorHAnsi"/>
          <w:sz w:val="20"/>
          <w:szCs w:val="20"/>
          <w:lang w:val="en-US"/>
        </w:rPr>
        <w:t>-S</w:t>
      </w:r>
      <w:r w:rsidR="002B3268" w:rsidRPr="002B3268">
        <w:rPr>
          <w:rFonts w:cstheme="minorHAnsi"/>
          <w:sz w:val="20"/>
          <w:szCs w:val="20"/>
          <w:vertAlign w:val="subscript"/>
          <w:lang w:val="en-US"/>
        </w:rPr>
        <w:t>I/II</w:t>
      </w:r>
      <w:r w:rsidR="002B3268">
        <w:rPr>
          <w:rFonts w:cstheme="minorHAnsi"/>
          <w:i/>
          <w:iCs/>
          <w:sz w:val="20"/>
          <w:szCs w:val="20"/>
          <w:lang w:val="en-US"/>
        </w:rPr>
        <w:t xml:space="preserve"> </w:t>
      </w:r>
      <w:r w:rsidR="002B3268" w:rsidRPr="002B3268">
        <w:rPr>
          <w:rFonts w:cstheme="minorHAnsi"/>
          <w:sz w:val="20"/>
          <w:szCs w:val="20"/>
          <w:lang w:val="en-US"/>
        </w:rPr>
        <w:t>active site states</w:t>
      </w:r>
      <w:r w:rsidR="002B3268" w:rsidRPr="00772251">
        <w:rPr>
          <w:rFonts w:cstheme="minorHAnsi"/>
          <w:sz w:val="20"/>
          <w:szCs w:val="20"/>
          <w:lang w:val="en-US"/>
        </w:rPr>
        <w:t xml:space="preserve"> </w:t>
      </w:r>
      <w:r w:rsidR="00B075E9">
        <w:rPr>
          <w:rFonts w:cstheme="minorHAnsi"/>
          <w:sz w:val="20"/>
          <w:szCs w:val="20"/>
          <w:lang w:val="en-US"/>
        </w:rPr>
        <w:t xml:space="preserve">previously un-reported in </w:t>
      </w:r>
      <w:r w:rsidR="00B075E9" w:rsidRPr="00B075E9">
        <w:rPr>
          <w:rFonts w:cstheme="minorHAnsi"/>
          <w:i/>
          <w:iCs/>
          <w:sz w:val="20"/>
          <w:szCs w:val="20"/>
          <w:lang w:val="en-US"/>
        </w:rPr>
        <w:t>Ec</w:t>
      </w:r>
      <w:r w:rsidR="00B075E9">
        <w:rPr>
          <w:rFonts w:cstheme="minorHAnsi"/>
          <w:sz w:val="20"/>
          <w:szCs w:val="20"/>
          <w:lang w:val="en-US"/>
        </w:rPr>
        <w:t>Hyd-1</w:t>
      </w:r>
      <w:r w:rsidR="006302D0">
        <w:rPr>
          <w:rFonts w:cstheme="minorHAnsi"/>
          <w:sz w:val="20"/>
          <w:szCs w:val="20"/>
          <w:lang w:val="en-US"/>
        </w:rPr>
        <w:t>. By</w:t>
      </w:r>
      <w:r w:rsidR="00B075E9">
        <w:rPr>
          <w:rFonts w:cstheme="minorHAnsi"/>
          <w:sz w:val="20"/>
          <w:szCs w:val="20"/>
          <w:lang w:val="en-US"/>
        </w:rPr>
        <w:t xml:space="preserve"> determining </w:t>
      </w:r>
      <w:r w:rsidR="006B01D3" w:rsidRPr="00772251">
        <w:rPr>
          <w:rFonts w:cstheme="minorHAnsi"/>
          <w:sz w:val="20"/>
          <w:szCs w:val="20"/>
          <w:lang w:val="en-US"/>
        </w:rPr>
        <w:t>vibrational</w:t>
      </w:r>
      <w:r w:rsidR="006B01D3">
        <w:rPr>
          <w:rFonts w:cstheme="minorHAnsi"/>
          <w:sz w:val="20"/>
          <w:szCs w:val="20"/>
          <w:lang w:val="en-US"/>
        </w:rPr>
        <w:t xml:space="preserve"> </w:t>
      </w:r>
      <w:r w:rsidR="00B075E9">
        <w:rPr>
          <w:rFonts w:cstheme="minorHAnsi"/>
          <w:sz w:val="20"/>
          <w:szCs w:val="20"/>
          <w:lang w:val="en-US"/>
        </w:rPr>
        <w:t>e</w:t>
      </w:r>
      <w:r w:rsidR="00772251" w:rsidRPr="00772251">
        <w:rPr>
          <w:rFonts w:cstheme="minorHAnsi"/>
          <w:sz w:val="20"/>
          <w:szCs w:val="20"/>
          <w:lang w:val="en-US"/>
        </w:rPr>
        <w:t xml:space="preserve">nergy levels up to and including two-quantum excited states for the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CO</w:t>
      </w:r>
      <w:proofErr w:type="spellEnd"/>
      <w:r w:rsidR="00772251" w:rsidRPr="00772251">
        <w:rPr>
          <w:rFonts w:cstheme="minorHAnsi"/>
          <w:sz w:val="20"/>
          <w:szCs w:val="20"/>
          <w:vertAlign w:val="subscript"/>
          <w:lang w:val="en-US"/>
        </w:rPr>
        <w:t xml:space="preserve"> </w:t>
      </w:r>
      <w:r w:rsidR="00772251" w:rsidRPr="00772251">
        <w:rPr>
          <w:rFonts w:cstheme="minorHAnsi"/>
          <w:sz w:val="20"/>
          <w:szCs w:val="20"/>
          <w:lang w:val="en-US"/>
        </w:rPr>
        <w:t xml:space="preserve">and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CN</w:t>
      </w:r>
      <w:proofErr w:type="spellEnd"/>
      <w:r w:rsidR="00772251" w:rsidRPr="00772251">
        <w:rPr>
          <w:rFonts w:cstheme="minorHAnsi"/>
          <w:sz w:val="20"/>
          <w:szCs w:val="20"/>
          <w:lang w:val="en-US"/>
        </w:rPr>
        <w:t xml:space="preserve"> modes </w:t>
      </w:r>
      <w:r w:rsidR="00056B2A">
        <w:rPr>
          <w:rFonts w:cstheme="minorHAnsi"/>
          <w:sz w:val="20"/>
          <w:szCs w:val="20"/>
          <w:lang w:val="en-US"/>
        </w:rPr>
        <w:t>as well as</w:t>
      </w:r>
      <w:r w:rsidR="00772251" w:rsidRPr="00772251">
        <w:rPr>
          <w:rFonts w:cstheme="minorHAnsi"/>
          <w:sz w:val="20"/>
          <w:szCs w:val="20"/>
          <w:lang w:val="en-US"/>
        </w:rPr>
        <w:t xml:space="preserve"> their vibrational </w:t>
      </w:r>
      <w:r w:rsidR="00056B2A">
        <w:rPr>
          <w:rFonts w:cstheme="minorHAnsi"/>
          <w:sz w:val="20"/>
          <w:szCs w:val="20"/>
          <w:lang w:val="en-US"/>
        </w:rPr>
        <w:t xml:space="preserve">and structural </w:t>
      </w:r>
      <w:r w:rsidR="00772251" w:rsidRPr="00772251">
        <w:rPr>
          <w:rFonts w:cstheme="minorHAnsi"/>
          <w:sz w:val="20"/>
          <w:szCs w:val="20"/>
          <w:lang w:val="en-US"/>
        </w:rPr>
        <w:t>dynamics</w:t>
      </w:r>
      <w:r w:rsidR="006302D0">
        <w:rPr>
          <w:rFonts w:cstheme="minorHAnsi"/>
          <w:sz w:val="20"/>
          <w:szCs w:val="20"/>
          <w:lang w:val="en-US"/>
        </w:rPr>
        <w:t>,</w:t>
      </w:r>
      <w:r w:rsidR="00772251" w:rsidRPr="00772251">
        <w:rPr>
          <w:rFonts w:cstheme="minorHAnsi"/>
          <w:sz w:val="20"/>
          <w:szCs w:val="20"/>
          <w:lang w:val="en-US"/>
        </w:rPr>
        <w:t xml:space="preserve"> </w:t>
      </w:r>
      <w:r w:rsidR="00E31E44">
        <w:rPr>
          <w:rFonts w:cstheme="minorHAnsi"/>
          <w:sz w:val="20"/>
          <w:szCs w:val="20"/>
          <w:lang w:val="en-US"/>
        </w:rPr>
        <w:t>we have</w:t>
      </w:r>
      <w:r w:rsidR="00772251" w:rsidRPr="00772251">
        <w:rPr>
          <w:rFonts w:cstheme="minorHAnsi"/>
          <w:sz w:val="20"/>
          <w:szCs w:val="20"/>
          <w:lang w:val="en-US"/>
        </w:rPr>
        <w:t xml:space="preserve"> reveal</w:t>
      </w:r>
      <w:r w:rsidR="00573011">
        <w:rPr>
          <w:rFonts w:cstheme="minorHAnsi"/>
          <w:sz w:val="20"/>
          <w:szCs w:val="20"/>
          <w:lang w:val="en-US"/>
        </w:rPr>
        <w:t>ed</w:t>
      </w:r>
      <w:r w:rsidR="00772251" w:rsidRPr="00772251">
        <w:rPr>
          <w:rFonts w:cstheme="minorHAnsi"/>
          <w:sz w:val="20"/>
          <w:szCs w:val="20"/>
          <w:lang w:val="en-US"/>
        </w:rPr>
        <w:t xml:space="preserve"> </w:t>
      </w:r>
      <w:r w:rsidR="006B01D3">
        <w:rPr>
          <w:rFonts w:cstheme="minorHAnsi"/>
          <w:sz w:val="20"/>
          <w:szCs w:val="20"/>
          <w:lang w:val="en-US"/>
        </w:rPr>
        <w:t>significant deviations</w:t>
      </w:r>
      <w:r w:rsidR="00772251" w:rsidRPr="00772251">
        <w:rPr>
          <w:rFonts w:cstheme="minorHAnsi"/>
          <w:sz w:val="20"/>
          <w:szCs w:val="20"/>
          <w:lang w:val="en-US"/>
        </w:rPr>
        <w:t xml:space="preserve"> from </w:t>
      </w:r>
      <w:r w:rsidR="00C65EBF">
        <w:rPr>
          <w:rFonts w:cstheme="minorHAnsi"/>
          <w:sz w:val="20"/>
          <w:szCs w:val="20"/>
          <w:lang w:val="en-US"/>
        </w:rPr>
        <w:t>measurements</w:t>
      </w:r>
      <w:r w:rsidR="00772251" w:rsidRPr="00772251">
        <w:rPr>
          <w:rFonts w:cstheme="minorHAnsi"/>
          <w:sz w:val="20"/>
          <w:szCs w:val="20"/>
          <w:lang w:val="en-US"/>
        </w:rPr>
        <w:t xml:space="preserve"> </w:t>
      </w:r>
      <w:r w:rsidR="006B01D3">
        <w:rPr>
          <w:rFonts w:cstheme="minorHAnsi"/>
          <w:sz w:val="20"/>
          <w:szCs w:val="20"/>
          <w:lang w:val="en-US"/>
        </w:rPr>
        <w:t xml:space="preserve">made on </w:t>
      </w:r>
      <w:r>
        <w:rPr>
          <w:rFonts w:cstheme="minorHAnsi"/>
          <w:sz w:val="20"/>
          <w:szCs w:val="20"/>
          <w:lang w:val="en-US"/>
        </w:rPr>
        <w:t xml:space="preserve">the </w:t>
      </w:r>
      <w:r w:rsidR="00772251" w:rsidRPr="00772251">
        <w:rPr>
          <w:rFonts w:cstheme="minorHAnsi"/>
          <w:sz w:val="20"/>
          <w:szCs w:val="20"/>
          <w:lang w:val="en-US"/>
        </w:rPr>
        <w:t xml:space="preserve">organometallic </w:t>
      </w:r>
      <w:r w:rsidR="006B01D3">
        <w:rPr>
          <w:rFonts w:cstheme="minorHAnsi"/>
          <w:sz w:val="20"/>
          <w:szCs w:val="20"/>
          <w:lang w:val="en-US"/>
        </w:rPr>
        <w:t xml:space="preserve">model compound </w:t>
      </w:r>
      <w:r w:rsidRPr="00365B50">
        <w:rPr>
          <w:rFonts w:cstheme="minorHAnsi"/>
          <w:sz w:val="20"/>
          <w:szCs w:val="20"/>
          <w:lang w:val="en-US"/>
        </w:rPr>
        <w:t>K[</w:t>
      </w:r>
      <w:proofErr w:type="spellStart"/>
      <w:proofErr w:type="gramStart"/>
      <w:r w:rsidRPr="00365B50">
        <w:rPr>
          <w:rFonts w:cstheme="minorHAnsi"/>
          <w:sz w:val="20"/>
          <w:szCs w:val="20"/>
          <w:lang w:val="en-US"/>
        </w:rPr>
        <w:t>CpFe</w:t>
      </w:r>
      <w:proofErr w:type="spellEnd"/>
      <w:r w:rsidRPr="00365B50">
        <w:rPr>
          <w:rFonts w:cstheme="minorHAnsi"/>
          <w:sz w:val="20"/>
          <w:szCs w:val="20"/>
          <w:lang w:val="en-US"/>
        </w:rPr>
        <w:t>(</w:t>
      </w:r>
      <w:proofErr w:type="gramEnd"/>
      <w:r w:rsidRPr="00365B50">
        <w:rPr>
          <w:rFonts w:cstheme="minorHAnsi"/>
          <w:sz w:val="20"/>
          <w:szCs w:val="20"/>
          <w:lang w:val="en-US"/>
        </w:rPr>
        <w:t>CO)(CN)</w:t>
      </w:r>
      <w:r w:rsidRPr="00365B50">
        <w:rPr>
          <w:rFonts w:cstheme="minorHAnsi"/>
          <w:sz w:val="20"/>
          <w:szCs w:val="20"/>
          <w:vertAlign w:val="subscript"/>
          <w:lang w:val="en-US"/>
        </w:rPr>
        <w:t>2</w:t>
      </w:r>
      <w:r w:rsidRPr="00365B50">
        <w:rPr>
          <w:rFonts w:cstheme="minorHAnsi"/>
          <w:sz w:val="20"/>
          <w:szCs w:val="20"/>
          <w:lang w:val="en-US"/>
        </w:rPr>
        <w:t>]</w:t>
      </w:r>
      <w:r>
        <w:rPr>
          <w:rFonts w:cstheme="minorHAnsi"/>
          <w:sz w:val="20"/>
          <w:szCs w:val="20"/>
          <w:lang w:val="en-US"/>
        </w:rPr>
        <w:t xml:space="preserve"> </w:t>
      </w:r>
      <w:r w:rsidR="00772251" w:rsidRPr="00772251">
        <w:rPr>
          <w:rFonts w:cstheme="minorHAnsi"/>
          <w:sz w:val="20"/>
          <w:szCs w:val="20"/>
          <w:lang w:val="en-US"/>
        </w:rPr>
        <w:t xml:space="preserve">in solution. </w:t>
      </w:r>
      <w:r w:rsidR="00573011">
        <w:rPr>
          <w:rFonts w:cstheme="minorHAnsi"/>
          <w:sz w:val="20"/>
          <w:szCs w:val="20"/>
          <w:lang w:val="en-US"/>
        </w:rPr>
        <w:t>The</w:t>
      </w:r>
      <w:r w:rsidR="00772251" w:rsidRPr="00772251">
        <w:rPr>
          <w:rFonts w:cstheme="minorHAnsi"/>
          <w:sz w:val="20"/>
          <w:szCs w:val="20"/>
          <w:lang w:val="en-US"/>
        </w:rPr>
        <w:t xml:space="preserve"> results </w:t>
      </w:r>
      <w:r w:rsidR="00573011">
        <w:rPr>
          <w:rFonts w:cstheme="minorHAnsi"/>
          <w:sz w:val="20"/>
          <w:szCs w:val="20"/>
          <w:lang w:val="en-US"/>
        </w:rPr>
        <w:t xml:space="preserve">are discussed </w:t>
      </w:r>
      <w:r w:rsidR="00772251" w:rsidRPr="00772251">
        <w:rPr>
          <w:rFonts w:cstheme="minorHAnsi"/>
          <w:sz w:val="20"/>
          <w:szCs w:val="20"/>
          <w:lang w:val="en-US"/>
        </w:rPr>
        <w:t xml:space="preserve">in terms of the role </w:t>
      </w:r>
      <w:r w:rsidR="00573011">
        <w:rPr>
          <w:rFonts w:cstheme="minorHAnsi"/>
          <w:sz w:val="20"/>
          <w:szCs w:val="20"/>
          <w:lang w:val="en-US"/>
        </w:rPr>
        <w:t xml:space="preserve">played by </w:t>
      </w:r>
      <w:r w:rsidR="00772251" w:rsidRPr="00772251">
        <w:rPr>
          <w:rFonts w:cstheme="minorHAnsi"/>
          <w:sz w:val="20"/>
          <w:szCs w:val="20"/>
          <w:lang w:val="en-US"/>
        </w:rPr>
        <w:t xml:space="preserve">the protein scaffold in </w:t>
      </w:r>
      <w:r w:rsidR="00573011">
        <w:rPr>
          <w:rFonts w:cstheme="minorHAnsi"/>
          <w:sz w:val="20"/>
          <w:szCs w:val="20"/>
          <w:lang w:val="en-US"/>
        </w:rPr>
        <w:t>mod</w:t>
      </w:r>
      <w:r>
        <w:rPr>
          <w:rFonts w:cstheme="minorHAnsi"/>
          <w:sz w:val="20"/>
          <w:szCs w:val="20"/>
          <w:lang w:val="en-US"/>
        </w:rPr>
        <w:t>ul</w:t>
      </w:r>
      <w:r w:rsidR="00573011">
        <w:rPr>
          <w:rFonts w:cstheme="minorHAnsi"/>
          <w:sz w:val="20"/>
          <w:szCs w:val="20"/>
          <w:lang w:val="en-US"/>
        </w:rPr>
        <w:t xml:space="preserve">ating </w:t>
      </w:r>
      <w:r w:rsidR="00772251" w:rsidRPr="00772251">
        <w:rPr>
          <w:rFonts w:cstheme="minorHAnsi"/>
          <w:sz w:val="20"/>
          <w:szCs w:val="20"/>
          <w:lang w:val="en-US"/>
        </w:rPr>
        <w:t xml:space="preserve">the molecular environment of the active site and </w:t>
      </w:r>
      <w:r w:rsidR="00573011">
        <w:rPr>
          <w:rFonts w:cstheme="minorHAnsi"/>
          <w:sz w:val="20"/>
          <w:szCs w:val="20"/>
          <w:lang w:val="en-US"/>
        </w:rPr>
        <w:t xml:space="preserve">how 2D-IR </w:t>
      </w:r>
      <w:r w:rsidR="0048787E">
        <w:rPr>
          <w:rFonts w:cstheme="minorHAnsi"/>
          <w:sz w:val="20"/>
          <w:szCs w:val="20"/>
          <w:lang w:val="en-US"/>
        </w:rPr>
        <w:t xml:space="preserve">can be employed </w:t>
      </w:r>
      <w:r w:rsidR="00573011">
        <w:rPr>
          <w:rFonts w:cstheme="minorHAnsi"/>
          <w:sz w:val="20"/>
          <w:szCs w:val="20"/>
          <w:lang w:val="en-US"/>
        </w:rPr>
        <w:t xml:space="preserve">to interrogate </w:t>
      </w:r>
      <w:r w:rsidR="002B3268">
        <w:rPr>
          <w:rFonts w:cstheme="minorHAnsi"/>
          <w:sz w:val="20"/>
          <w:szCs w:val="20"/>
          <w:lang w:val="en-US"/>
        </w:rPr>
        <w:t xml:space="preserve">differences in active site states of </w:t>
      </w:r>
      <w:r w:rsidR="00573011">
        <w:rPr>
          <w:rFonts w:cstheme="minorHAnsi"/>
          <w:sz w:val="20"/>
          <w:szCs w:val="20"/>
          <w:lang w:val="en-US"/>
        </w:rPr>
        <w:t xml:space="preserve">hydrogenase </w:t>
      </w:r>
      <w:r w:rsidR="002B3268">
        <w:rPr>
          <w:rFonts w:cstheme="minorHAnsi"/>
          <w:sz w:val="20"/>
          <w:szCs w:val="20"/>
          <w:lang w:val="en-US"/>
        </w:rPr>
        <w:t xml:space="preserve">enzymes </w:t>
      </w:r>
      <w:r w:rsidR="0048787E">
        <w:rPr>
          <w:rFonts w:cstheme="minorHAnsi"/>
          <w:sz w:val="20"/>
          <w:szCs w:val="20"/>
          <w:lang w:val="en-US"/>
        </w:rPr>
        <w:t>to stimulate development</w:t>
      </w:r>
      <w:r w:rsidR="00772251" w:rsidRPr="00772251">
        <w:rPr>
          <w:rFonts w:cstheme="minorHAnsi"/>
          <w:sz w:val="20"/>
          <w:szCs w:val="20"/>
          <w:lang w:val="en-US"/>
        </w:rPr>
        <w:t xml:space="preserve"> </w:t>
      </w:r>
      <w:r>
        <w:rPr>
          <w:rFonts w:cstheme="minorHAnsi"/>
          <w:sz w:val="20"/>
          <w:szCs w:val="20"/>
          <w:lang w:val="en-US"/>
        </w:rPr>
        <w:t>of</w:t>
      </w:r>
      <w:r w:rsidR="0048787E">
        <w:rPr>
          <w:rFonts w:cstheme="minorHAnsi"/>
          <w:sz w:val="20"/>
          <w:szCs w:val="20"/>
          <w:lang w:val="en-US"/>
        </w:rPr>
        <w:t xml:space="preserve"> bio-</w:t>
      </w:r>
      <w:r w:rsidR="00772251" w:rsidRPr="00772251">
        <w:rPr>
          <w:rFonts w:cstheme="minorHAnsi"/>
          <w:sz w:val="20"/>
          <w:szCs w:val="20"/>
          <w:lang w:val="en-US"/>
        </w:rPr>
        <w:t>H</w:t>
      </w:r>
      <w:r w:rsidR="00772251" w:rsidRPr="00772251">
        <w:rPr>
          <w:rFonts w:cstheme="minorHAnsi"/>
          <w:sz w:val="20"/>
          <w:szCs w:val="20"/>
          <w:vertAlign w:val="subscript"/>
          <w:lang w:val="en-US"/>
        </w:rPr>
        <w:t>2</w:t>
      </w:r>
      <w:r w:rsidR="00772251" w:rsidRPr="00772251">
        <w:rPr>
          <w:rFonts w:cstheme="minorHAnsi"/>
          <w:sz w:val="20"/>
          <w:szCs w:val="20"/>
          <w:lang w:val="en-US"/>
        </w:rPr>
        <w:t xml:space="preserve"> production </w:t>
      </w:r>
      <w:r w:rsidR="0048787E">
        <w:rPr>
          <w:rFonts w:cstheme="minorHAnsi"/>
          <w:sz w:val="20"/>
          <w:szCs w:val="20"/>
          <w:lang w:val="en-US"/>
        </w:rPr>
        <w:t>methods</w:t>
      </w:r>
      <w:r w:rsidR="00772251" w:rsidRPr="00772251">
        <w:rPr>
          <w:rFonts w:cstheme="minorHAnsi"/>
          <w:sz w:val="20"/>
          <w:szCs w:val="20"/>
          <w:lang w:val="en-US"/>
        </w:rPr>
        <w:t xml:space="preserve">. </w:t>
      </w:r>
    </w:p>
    <w:p w14:paraId="33F8D8F8" w14:textId="77777777" w:rsidR="000C70EB" w:rsidRPr="00E364A5" w:rsidRDefault="000C70EB" w:rsidP="000C70EB">
      <w:pPr>
        <w:spacing w:after="120"/>
        <w:jc w:val="both"/>
        <w:rPr>
          <w:rFonts w:cstheme="minorHAnsi"/>
          <w:b/>
          <w:sz w:val="24"/>
          <w:szCs w:val="24"/>
          <w:lang w:val="en-US"/>
        </w:rPr>
      </w:pPr>
      <w:r w:rsidRPr="00E364A5">
        <w:rPr>
          <w:rFonts w:cstheme="minorHAnsi"/>
          <w:b/>
          <w:sz w:val="24"/>
          <w:szCs w:val="24"/>
          <w:lang w:val="en-US"/>
        </w:rPr>
        <w:t>Experimental</w:t>
      </w:r>
    </w:p>
    <w:p w14:paraId="0EFDC0D4" w14:textId="6C3DB69B" w:rsidR="00414EC4" w:rsidRPr="00772251" w:rsidRDefault="00414EC4" w:rsidP="00414EC4">
      <w:pPr>
        <w:jc w:val="both"/>
        <w:rPr>
          <w:rFonts w:cstheme="minorHAnsi"/>
          <w:sz w:val="20"/>
          <w:szCs w:val="20"/>
          <w:lang w:val="en-US"/>
        </w:rPr>
      </w:pPr>
      <w:r>
        <w:rPr>
          <w:rFonts w:cstheme="minorHAnsi"/>
          <w:i/>
          <w:iCs/>
          <w:sz w:val="20"/>
          <w:szCs w:val="20"/>
          <w:lang w:val="en-US"/>
        </w:rPr>
        <w:t>Enzyme</w:t>
      </w:r>
      <w:r w:rsidRPr="00414EC4">
        <w:rPr>
          <w:rFonts w:cstheme="minorHAnsi"/>
          <w:i/>
          <w:iCs/>
          <w:sz w:val="20"/>
          <w:szCs w:val="20"/>
          <w:lang w:val="en-US"/>
        </w:rPr>
        <w:t xml:space="preserve"> preparation and characterization:</w:t>
      </w:r>
      <w:r>
        <w:rPr>
          <w:rFonts w:cstheme="minorHAnsi"/>
          <w:sz w:val="20"/>
          <w:szCs w:val="20"/>
          <w:lang w:val="en-US"/>
        </w:rPr>
        <w:t xml:space="preserve"> </w:t>
      </w:r>
      <w:r w:rsidR="00F179DC">
        <w:rPr>
          <w:rFonts w:cstheme="minorHAnsi"/>
          <w:sz w:val="20"/>
          <w:szCs w:val="20"/>
          <w:lang w:val="en-US"/>
        </w:rPr>
        <w:t xml:space="preserve">The protocol for preparation of </w:t>
      </w:r>
      <w:r w:rsidR="00F179DC" w:rsidRPr="00772251">
        <w:rPr>
          <w:rFonts w:cstheme="minorHAnsi"/>
          <w:i/>
          <w:iCs/>
          <w:sz w:val="20"/>
          <w:szCs w:val="20"/>
          <w:lang w:val="en-US"/>
        </w:rPr>
        <w:t>E</w:t>
      </w:r>
      <w:r w:rsidR="00F179DC" w:rsidRPr="00414EC4">
        <w:rPr>
          <w:rFonts w:cstheme="minorHAnsi"/>
          <w:i/>
          <w:iCs/>
          <w:sz w:val="20"/>
          <w:szCs w:val="20"/>
          <w:lang w:val="en-US"/>
        </w:rPr>
        <w:t>c</w:t>
      </w:r>
      <w:r w:rsidR="00F179DC">
        <w:rPr>
          <w:rFonts w:cstheme="minorHAnsi"/>
          <w:sz w:val="20"/>
          <w:szCs w:val="20"/>
          <w:lang w:val="en-US"/>
        </w:rPr>
        <w:t>Hyd-1</w:t>
      </w:r>
      <w:r w:rsidR="00DF79BB">
        <w:rPr>
          <w:rFonts w:cstheme="minorHAnsi"/>
          <w:sz w:val="20"/>
          <w:szCs w:val="20"/>
          <w:lang w:val="en-US"/>
        </w:rPr>
        <w:t>, developed from a published protocol</w:t>
      </w:r>
      <w:r w:rsidR="00E34217" w:rsidRPr="00772251">
        <w:rPr>
          <w:rFonts w:cstheme="minorHAnsi"/>
          <w:sz w:val="20"/>
          <w:szCs w:val="20"/>
          <w:lang w:val="en-US"/>
        </w:rPr>
        <w:fldChar w:fldCharType="begin"/>
      </w:r>
      <w:r w:rsidR="006410B6">
        <w:rPr>
          <w:rFonts w:cstheme="minorHAnsi"/>
          <w:sz w:val="20"/>
          <w:szCs w:val="20"/>
          <w:lang w:val="en-US"/>
        </w:rPr>
        <w:instrText xml:space="preserve"> ADDIN EN.CITE &lt;EndNote&gt;&lt;Cite&gt;&lt;Author&gt;Flanagan&lt;/Author&gt;&lt;Year&gt;2016&lt;/Year&gt;&lt;RecNum&gt;200&lt;/RecNum&gt;&lt;DisplayText&gt;&lt;style face="superscript"&gt;54&lt;/style&gt;&lt;/DisplayText&gt;&lt;record&gt;&lt;rec-number&gt;200&lt;/rec-number&gt;&lt;foreign-keys&gt;&lt;key app="EN" db-id="tsdfx0eprtzws6edzt2v5zv220f9esxppf0t" timestamp="1633950630"&gt;200&lt;/key&gt;&lt;/foreign-keys&gt;&lt;ref-type name="Journal Article"&gt;17&lt;/ref-type&gt;&lt;contributors&gt;&lt;authors&gt;&lt;author&gt;Flanagan, L. A.&lt;/author&gt;&lt;author&gt;Wright, J. J.&lt;/author&gt;&lt;author&gt;Roessler, M. M.&lt;/author&gt;&lt;author&gt;Moir, J. W.&lt;/author&gt;&lt;author&gt;Parkin, A.&lt;/author&gt;&lt;/authors&gt;&lt;/contributors&gt;&lt;titles&gt;&lt;title&gt;Re-engineering a NiFe hydrogenase to increase the H-2 production bias while maintaining native levels of O-2 tolerance&lt;/title&gt;&lt;secondary-title&gt;Chemical Communications&lt;/secondary-title&gt;&lt;/titles&gt;&lt;periodical&gt;&lt;full-title&gt;Chemical Communications&lt;/full-title&gt;&lt;/periodical&gt;&lt;pages&gt;9133-9136&lt;/pages&gt;&lt;volume&gt;52&lt;/volume&gt;&lt;number&gt;58&lt;/number&gt;&lt;dates&gt;&lt;year&gt;2016&lt;/year&gt;&lt;/dates&gt;&lt;isbn&gt;1359-7345&lt;/isbn&gt;&lt;accession-num&gt;WOS:000379431000038&lt;/accession-num&gt;&lt;urls&gt;&lt;related-urls&gt;&lt;url&gt;&amp;lt;Go to ISI&amp;gt;://WOS:000379431000038&lt;/url&gt;&lt;/related-urls&gt;&lt;/urls&gt;&lt;electronic-resource-num&gt;10.1039/c6cc00515b&lt;/electronic-resource-num&gt;&lt;/record&gt;&lt;/Cite&gt;&lt;/EndNote&gt;</w:instrText>
      </w:r>
      <w:r w:rsidR="00E34217" w:rsidRPr="00772251">
        <w:rPr>
          <w:rFonts w:cstheme="minorHAnsi"/>
          <w:sz w:val="20"/>
          <w:szCs w:val="20"/>
          <w:lang w:val="en-US"/>
        </w:rPr>
        <w:fldChar w:fldCharType="separate"/>
      </w:r>
      <w:r w:rsidR="006410B6" w:rsidRPr="006410B6">
        <w:rPr>
          <w:rFonts w:cstheme="minorHAnsi"/>
          <w:noProof/>
          <w:sz w:val="20"/>
          <w:szCs w:val="20"/>
          <w:vertAlign w:val="superscript"/>
          <w:lang w:val="en-US"/>
        </w:rPr>
        <w:t>54</w:t>
      </w:r>
      <w:r w:rsidR="00E34217" w:rsidRPr="00772251">
        <w:rPr>
          <w:rFonts w:cstheme="minorHAnsi"/>
          <w:sz w:val="20"/>
          <w:szCs w:val="20"/>
        </w:rPr>
        <w:fldChar w:fldCharType="end"/>
      </w:r>
      <w:r w:rsidR="00F179DC" w:rsidRPr="00772251">
        <w:rPr>
          <w:rFonts w:cstheme="minorHAnsi"/>
          <w:sz w:val="20"/>
          <w:szCs w:val="20"/>
          <w:lang w:val="en-US"/>
        </w:rPr>
        <w:t xml:space="preserve"> </w:t>
      </w:r>
      <w:r w:rsidR="00DF79BB">
        <w:rPr>
          <w:rFonts w:cstheme="minorHAnsi"/>
          <w:sz w:val="20"/>
          <w:szCs w:val="20"/>
          <w:lang w:val="en-US"/>
        </w:rPr>
        <w:t xml:space="preserve">is </w:t>
      </w:r>
      <w:r w:rsidR="00E34217">
        <w:rPr>
          <w:rFonts w:cstheme="minorHAnsi"/>
          <w:sz w:val="20"/>
          <w:szCs w:val="20"/>
          <w:lang w:val="en-US"/>
        </w:rPr>
        <w:t xml:space="preserve">described </w:t>
      </w:r>
      <w:r w:rsidR="00F179DC">
        <w:rPr>
          <w:rFonts w:cstheme="minorHAnsi"/>
          <w:sz w:val="20"/>
          <w:szCs w:val="20"/>
          <w:lang w:val="en-US"/>
        </w:rPr>
        <w:t xml:space="preserve">in the </w:t>
      </w:r>
      <w:r w:rsidR="00DF79BB">
        <w:rPr>
          <w:rFonts w:cstheme="minorHAnsi"/>
          <w:sz w:val="20"/>
          <w:szCs w:val="20"/>
          <w:lang w:val="en-US"/>
        </w:rPr>
        <w:t xml:space="preserve">supporting </w:t>
      </w:r>
      <w:r w:rsidR="00F179DC">
        <w:rPr>
          <w:rFonts w:cstheme="minorHAnsi"/>
          <w:sz w:val="20"/>
          <w:szCs w:val="20"/>
          <w:lang w:val="en-US"/>
        </w:rPr>
        <w:t>information.</w:t>
      </w:r>
      <w:r w:rsidRPr="00772251">
        <w:rPr>
          <w:rFonts w:cstheme="minorHAnsi"/>
          <w:sz w:val="20"/>
          <w:szCs w:val="20"/>
          <w:lang w:val="en-US"/>
        </w:rPr>
        <w:t xml:space="preserve"> </w:t>
      </w:r>
      <w:r w:rsidR="00E22F58">
        <w:rPr>
          <w:rFonts w:cstheme="minorHAnsi"/>
          <w:sz w:val="20"/>
          <w:szCs w:val="20"/>
          <w:lang w:val="en-US"/>
        </w:rPr>
        <w:t>The as</w:t>
      </w:r>
      <w:r w:rsidR="00AE7601">
        <w:rPr>
          <w:rFonts w:cstheme="minorHAnsi"/>
          <w:sz w:val="20"/>
          <w:szCs w:val="20"/>
          <w:lang w:val="en-US"/>
        </w:rPr>
        <w:t>-</w:t>
      </w:r>
      <w:r w:rsidR="00E22F58">
        <w:rPr>
          <w:rFonts w:cstheme="minorHAnsi"/>
          <w:sz w:val="20"/>
          <w:szCs w:val="20"/>
          <w:lang w:val="en-US"/>
        </w:rPr>
        <w:t xml:space="preserve">isolated enzyme was </w:t>
      </w:r>
      <w:r w:rsidR="006047A6">
        <w:rPr>
          <w:rFonts w:cstheme="minorHAnsi"/>
          <w:sz w:val="20"/>
          <w:szCs w:val="20"/>
          <w:lang w:val="en-US"/>
        </w:rPr>
        <w:t xml:space="preserve">characterized using a </w:t>
      </w:r>
      <w:r w:rsidR="00E22F58">
        <w:rPr>
          <w:rFonts w:cstheme="minorHAnsi"/>
          <w:sz w:val="20"/>
          <w:szCs w:val="20"/>
          <w:lang w:val="en-US"/>
        </w:rPr>
        <w:t>methylene-blue H</w:t>
      </w:r>
      <w:r w:rsidR="00E22F58">
        <w:rPr>
          <w:rFonts w:cstheme="minorHAnsi"/>
          <w:sz w:val="20"/>
          <w:szCs w:val="20"/>
          <w:vertAlign w:val="subscript"/>
          <w:lang w:val="en-US"/>
        </w:rPr>
        <w:t>2</w:t>
      </w:r>
      <w:r w:rsidR="00E22F58">
        <w:rPr>
          <w:rFonts w:cstheme="minorHAnsi"/>
          <w:sz w:val="20"/>
          <w:szCs w:val="20"/>
          <w:lang w:val="en-US"/>
        </w:rPr>
        <w:t xml:space="preserve">-oxidation assay, </w:t>
      </w:r>
      <w:r w:rsidR="00DF79BB">
        <w:rPr>
          <w:rFonts w:cstheme="minorHAnsi"/>
          <w:sz w:val="20"/>
          <w:szCs w:val="20"/>
          <w:lang w:val="en-US"/>
        </w:rPr>
        <w:t>protein gels</w:t>
      </w:r>
      <w:r w:rsidR="00E22F58">
        <w:rPr>
          <w:rFonts w:cstheme="minorHAnsi"/>
          <w:sz w:val="20"/>
          <w:szCs w:val="20"/>
          <w:lang w:val="en-US"/>
        </w:rPr>
        <w:t>, protein film electrochemistry and electron cryo-microscopy (cryo</w:t>
      </w:r>
      <w:r w:rsidR="00D92DD6">
        <w:rPr>
          <w:rFonts w:cstheme="minorHAnsi"/>
          <w:sz w:val="20"/>
          <w:szCs w:val="20"/>
          <w:lang w:val="en-US"/>
        </w:rPr>
        <w:t>-</w:t>
      </w:r>
      <w:r w:rsidR="00E22F58">
        <w:rPr>
          <w:rFonts w:cstheme="minorHAnsi"/>
          <w:sz w:val="20"/>
          <w:szCs w:val="20"/>
          <w:lang w:val="en-US"/>
        </w:rPr>
        <w:t>EM)</w:t>
      </w:r>
      <w:r w:rsidR="006047A6">
        <w:rPr>
          <w:rFonts w:cstheme="minorHAnsi"/>
          <w:sz w:val="20"/>
          <w:szCs w:val="20"/>
          <w:lang w:val="en-US"/>
        </w:rPr>
        <w:t xml:space="preserve">. </w:t>
      </w:r>
      <w:r w:rsidRPr="00772251">
        <w:rPr>
          <w:rFonts w:cstheme="minorHAnsi"/>
          <w:sz w:val="20"/>
          <w:szCs w:val="20"/>
          <w:lang w:val="en-US"/>
        </w:rPr>
        <w:t xml:space="preserve">Full details </w:t>
      </w:r>
      <w:r w:rsidR="006047A6">
        <w:rPr>
          <w:rFonts w:cstheme="minorHAnsi"/>
          <w:sz w:val="20"/>
          <w:szCs w:val="20"/>
          <w:lang w:val="en-US"/>
        </w:rPr>
        <w:t xml:space="preserve">of each method, </w:t>
      </w:r>
      <w:r w:rsidRPr="00772251">
        <w:rPr>
          <w:rFonts w:cstheme="minorHAnsi"/>
          <w:sz w:val="20"/>
          <w:szCs w:val="20"/>
          <w:lang w:val="en-US"/>
        </w:rPr>
        <w:t>including characterization data are given in the supporting information</w:t>
      </w:r>
      <w:r w:rsidR="00B075E9" w:rsidRPr="00B075E9">
        <w:rPr>
          <w:rFonts w:cstheme="minorHAnsi"/>
          <w:sz w:val="20"/>
          <w:szCs w:val="20"/>
          <w:lang w:val="en-US"/>
        </w:rPr>
        <w:t xml:space="preserve"> </w:t>
      </w:r>
      <w:r w:rsidR="00B075E9" w:rsidRPr="00CD08FA">
        <w:rPr>
          <w:rFonts w:cstheme="minorHAnsi"/>
          <w:sz w:val="20"/>
          <w:szCs w:val="20"/>
          <w:lang w:val="en-US"/>
        </w:rPr>
        <w:t>(Figures S1-S6</w:t>
      </w:r>
      <w:r w:rsidR="00B075E9">
        <w:rPr>
          <w:rFonts w:cstheme="minorHAnsi"/>
          <w:sz w:val="20"/>
          <w:szCs w:val="20"/>
          <w:lang w:val="en-US"/>
        </w:rPr>
        <w:t>).</w:t>
      </w:r>
    </w:p>
    <w:p w14:paraId="6CA86839" w14:textId="01D43398" w:rsidR="000C70EB" w:rsidRPr="00772251" w:rsidRDefault="00414EC4" w:rsidP="000C70EB">
      <w:pPr>
        <w:jc w:val="both"/>
        <w:rPr>
          <w:rFonts w:cstheme="minorHAnsi"/>
          <w:sz w:val="20"/>
          <w:szCs w:val="20"/>
        </w:rPr>
      </w:pPr>
      <w:r w:rsidRPr="00414EC4">
        <w:rPr>
          <w:rFonts w:cstheme="minorHAnsi"/>
          <w:i/>
          <w:iCs/>
          <w:sz w:val="20"/>
          <w:szCs w:val="20"/>
        </w:rPr>
        <w:t>Infrared spectroscopy:</w:t>
      </w:r>
      <w:r>
        <w:rPr>
          <w:rFonts w:cstheme="minorHAnsi"/>
          <w:sz w:val="20"/>
          <w:szCs w:val="20"/>
        </w:rPr>
        <w:t xml:space="preserve"> </w:t>
      </w:r>
      <w:r w:rsidR="000C70EB" w:rsidRPr="00772251">
        <w:rPr>
          <w:rFonts w:cstheme="minorHAnsi"/>
          <w:sz w:val="20"/>
          <w:szCs w:val="20"/>
        </w:rPr>
        <w:t xml:space="preserve">For all </w:t>
      </w:r>
      <w:r w:rsidR="00F05E78" w:rsidRPr="00F05E78">
        <w:rPr>
          <w:rFonts w:cstheme="minorHAnsi"/>
          <w:i/>
          <w:iCs/>
          <w:sz w:val="20"/>
          <w:szCs w:val="20"/>
        </w:rPr>
        <w:t>Ec</w:t>
      </w:r>
      <w:r w:rsidR="00F05E78">
        <w:rPr>
          <w:rFonts w:cstheme="minorHAnsi"/>
          <w:sz w:val="20"/>
          <w:szCs w:val="20"/>
        </w:rPr>
        <w:t>Hyd-1 2D-</w:t>
      </w:r>
      <w:r w:rsidR="006047A6" w:rsidRPr="00F05E78">
        <w:rPr>
          <w:rFonts w:cstheme="minorHAnsi"/>
          <w:sz w:val="20"/>
          <w:szCs w:val="20"/>
        </w:rPr>
        <w:t>IR</w:t>
      </w:r>
      <w:r w:rsidR="006047A6">
        <w:rPr>
          <w:rFonts w:cstheme="minorHAnsi"/>
          <w:sz w:val="20"/>
          <w:szCs w:val="20"/>
        </w:rPr>
        <w:t xml:space="preserve"> </w:t>
      </w:r>
      <w:r w:rsidR="000C70EB" w:rsidRPr="00772251">
        <w:rPr>
          <w:rFonts w:cstheme="minorHAnsi"/>
          <w:sz w:val="20"/>
          <w:szCs w:val="20"/>
        </w:rPr>
        <w:t xml:space="preserve">spectroscopy experiments, the sample </w:t>
      </w:r>
      <w:r w:rsidR="00F179DC">
        <w:rPr>
          <w:rFonts w:cstheme="minorHAnsi"/>
          <w:sz w:val="20"/>
          <w:szCs w:val="20"/>
        </w:rPr>
        <w:t>(27</w:t>
      </w:r>
      <w:r w:rsidR="009D7EAA">
        <w:rPr>
          <w:rFonts w:cstheme="minorHAnsi"/>
          <w:sz w:val="20"/>
          <w:szCs w:val="20"/>
        </w:rPr>
        <w:t>0</w:t>
      </w:r>
      <w:r w:rsidR="00F179DC">
        <w:rPr>
          <w:rFonts w:cstheme="minorHAnsi"/>
          <w:sz w:val="20"/>
          <w:szCs w:val="20"/>
        </w:rPr>
        <w:t xml:space="preserve"> </w:t>
      </w:r>
      <w:proofErr w:type="spellStart"/>
      <w:r w:rsidR="00F179DC">
        <w:rPr>
          <w:rFonts w:cstheme="minorHAnsi"/>
          <w:sz w:val="20"/>
          <w:szCs w:val="20"/>
        </w:rPr>
        <w:t>μM</w:t>
      </w:r>
      <w:proofErr w:type="spellEnd"/>
      <w:r w:rsidR="00F179DC">
        <w:rPr>
          <w:rFonts w:cstheme="minorHAnsi"/>
          <w:sz w:val="20"/>
          <w:szCs w:val="20"/>
        </w:rPr>
        <w:t xml:space="preserve">, pH 7.6) </w:t>
      </w:r>
      <w:r w:rsidR="000C70EB" w:rsidRPr="00772251">
        <w:rPr>
          <w:rFonts w:cstheme="minorHAnsi"/>
          <w:sz w:val="20"/>
          <w:szCs w:val="20"/>
        </w:rPr>
        <w:t xml:space="preserve">was held in a gas-tight small volume (15 </w:t>
      </w:r>
      <w:proofErr w:type="spellStart"/>
      <w:r w:rsidR="000C70EB" w:rsidRPr="00772251">
        <w:rPr>
          <w:rFonts w:cstheme="minorHAnsi"/>
          <w:sz w:val="20"/>
          <w:szCs w:val="20"/>
        </w:rPr>
        <w:t>μL</w:t>
      </w:r>
      <w:proofErr w:type="spellEnd"/>
      <w:r w:rsidR="000C70EB" w:rsidRPr="00772251">
        <w:rPr>
          <w:rFonts w:cstheme="minorHAnsi"/>
          <w:sz w:val="20"/>
          <w:szCs w:val="20"/>
        </w:rPr>
        <w:t>) sandwich cell featuring CaF</w:t>
      </w:r>
      <w:r w:rsidR="000C70EB" w:rsidRPr="00772251">
        <w:rPr>
          <w:rFonts w:cstheme="minorHAnsi"/>
          <w:sz w:val="20"/>
          <w:szCs w:val="20"/>
          <w:vertAlign w:val="subscript"/>
        </w:rPr>
        <w:t>2</w:t>
      </w:r>
      <w:r w:rsidR="000C70EB" w:rsidRPr="00772251">
        <w:rPr>
          <w:rFonts w:cstheme="minorHAnsi"/>
          <w:sz w:val="20"/>
          <w:szCs w:val="20"/>
        </w:rPr>
        <w:t xml:space="preserve"> windows and a PTFE spacer, giving an optical </w:t>
      </w:r>
      <w:r w:rsidR="00D83E29" w:rsidRPr="00772251">
        <w:rPr>
          <w:rFonts w:cstheme="minorHAnsi"/>
          <w:sz w:val="20"/>
          <w:szCs w:val="20"/>
        </w:rPr>
        <w:t>path length</w:t>
      </w:r>
      <w:r w:rsidR="000C70EB" w:rsidRPr="00772251">
        <w:rPr>
          <w:rFonts w:cstheme="minorHAnsi"/>
          <w:sz w:val="20"/>
          <w:szCs w:val="20"/>
        </w:rPr>
        <w:t xml:space="preserve"> of 50 </w:t>
      </w:r>
      <w:proofErr w:type="spellStart"/>
      <w:r w:rsidR="000C70EB" w:rsidRPr="00772251">
        <w:rPr>
          <w:rFonts w:cstheme="minorHAnsi"/>
          <w:sz w:val="20"/>
          <w:szCs w:val="20"/>
        </w:rPr>
        <w:t>μm</w:t>
      </w:r>
      <w:proofErr w:type="spellEnd"/>
      <w:r w:rsidR="000C70EB" w:rsidRPr="00772251">
        <w:rPr>
          <w:rFonts w:cstheme="minorHAnsi"/>
          <w:sz w:val="20"/>
          <w:szCs w:val="20"/>
        </w:rPr>
        <w:t xml:space="preserve">. </w:t>
      </w:r>
      <w:r w:rsidR="00CC27F1" w:rsidRPr="00772251">
        <w:rPr>
          <w:rFonts w:cstheme="minorHAnsi"/>
          <w:sz w:val="20"/>
          <w:szCs w:val="20"/>
        </w:rPr>
        <w:t xml:space="preserve">For </w:t>
      </w:r>
      <w:proofErr w:type="spellStart"/>
      <w:r w:rsidR="00CC27F1">
        <w:rPr>
          <w:rFonts w:cstheme="minorHAnsi"/>
          <w:sz w:val="20"/>
          <w:szCs w:val="20"/>
        </w:rPr>
        <w:t>IR</w:t>
      </w:r>
      <w:r w:rsidR="00CC27F1" w:rsidRPr="00B7160C">
        <w:rPr>
          <w:rFonts w:cstheme="minorHAnsi"/>
          <w:sz w:val="20"/>
          <w:szCs w:val="20"/>
          <w:vertAlign w:val="subscript"/>
        </w:rPr>
        <w:t>pump</w:t>
      </w:r>
      <w:r w:rsidR="00CC27F1" w:rsidRPr="00772251">
        <w:rPr>
          <w:rFonts w:cstheme="minorHAnsi"/>
          <w:sz w:val="20"/>
          <w:szCs w:val="20"/>
        </w:rPr>
        <w:t>-</w:t>
      </w:r>
      <w:r w:rsidR="00CC27F1">
        <w:rPr>
          <w:rFonts w:cstheme="minorHAnsi"/>
          <w:sz w:val="20"/>
          <w:szCs w:val="20"/>
        </w:rPr>
        <w:t>IR</w:t>
      </w:r>
      <w:r w:rsidR="00CC27F1" w:rsidRPr="00B7160C">
        <w:rPr>
          <w:rFonts w:cstheme="minorHAnsi"/>
          <w:sz w:val="20"/>
          <w:szCs w:val="20"/>
          <w:vertAlign w:val="subscript"/>
        </w:rPr>
        <w:t>probe</w:t>
      </w:r>
      <w:proofErr w:type="spellEnd"/>
      <w:r w:rsidR="00CC27F1" w:rsidRPr="00772251">
        <w:rPr>
          <w:rFonts w:cstheme="minorHAnsi"/>
          <w:sz w:val="20"/>
          <w:szCs w:val="20"/>
        </w:rPr>
        <w:t xml:space="preserve"> and 2D-IR </w:t>
      </w:r>
      <w:r w:rsidR="00FA030D" w:rsidRPr="00772251">
        <w:rPr>
          <w:rFonts w:cstheme="minorHAnsi"/>
          <w:sz w:val="20"/>
          <w:szCs w:val="20"/>
        </w:rPr>
        <w:t>spectra,</w:t>
      </w:r>
      <w:r w:rsidR="00CC27F1" w:rsidRPr="00772251">
        <w:rPr>
          <w:rFonts w:cstheme="minorHAnsi"/>
          <w:sz w:val="20"/>
          <w:szCs w:val="20"/>
        </w:rPr>
        <w:t xml:space="preserve"> the samples were held at a temperature of 10 </w:t>
      </w:r>
      <w:proofErr w:type="spellStart"/>
      <w:r w:rsidR="00CC27F1" w:rsidRPr="00772251">
        <w:rPr>
          <w:rFonts w:cstheme="minorHAnsi"/>
          <w:sz w:val="20"/>
          <w:szCs w:val="20"/>
          <w:vertAlign w:val="superscript"/>
        </w:rPr>
        <w:t>o</w:t>
      </w:r>
      <w:r w:rsidR="00CC27F1" w:rsidRPr="00772251">
        <w:rPr>
          <w:rFonts w:cstheme="minorHAnsi"/>
          <w:sz w:val="20"/>
          <w:szCs w:val="20"/>
        </w:rPr>
        <w:t>C</w:t>
      </w:r>
      <w:r w:rsidR="001A275D">
        <w:rPr>
          <w:rFonts w:cstheme="minorHAnsi"/>
          <w:sz w:val="20"/>
          <w:szCs w:val="20"/>
        </w:rPr>
        <w:t>.</w:t>
      </w:r>
      <w:proofErr w:type="spellEnd"/>
      <w:r w:rsidR="00896691">
        <w:rPr>
          <w:rFonts w:cstheme="minorHAnsi"/>
          <w:sz w:val="20"/>
          <w:szCs w:val="20"/>
        </w:rPr>
        <w:t xml:space="preserve"> For gas-cycling IR </w:t>
      </w:r>
      <w:r w:rsidR="002B59E5">
        <w:rPr>
          <w:rFonts w:cstheme="minorHAnsi"/>
          <w:sz w:val="20"/>
          <w:szCs w:val="20"/>
        </w:rPr>
        <w:t>experiments, the absorption spectra were recorded at room temperature.</w:t>
      </w:r>
    </w:p>
    <w:p w14:paraId="13B35383" w14:textId="5AFF8D48" w:rsidR="000C70EB" w:rsidRPr="00772251" w:rsidRDefault="000C70EB" w:rsidP="000C70EB">
      <w:pPr>
        <w:jc w:val="both"/>
        <w:rPr>
          <w:rFonts w:cstheme="minorHAnsi"/>
          <w:sz w:val="20"/>
          <w:szCs w:val="20"/>
        </w:rPr>
      </w:pPr>
      <w:r w:rsidRPr="00772251">
        <w:rPr>
          <w:rFonts w:cstheme="minorHAnsi"/>
          <w:sz w:val="20"/>
          <w:szCs w:val="20"/>
        </w:rPr>
        <w:t xml:space="preserve">IR absorption spectra were recorded using a Bruker Vertex 70 spectrometer with a frequency resolution of 2 </w:t>
      </w:r>
      <w:proofErr w:type="gramStart"/>
      <w:r w:rsidRPr="00772251">
        <w:rPr>
          <w:rFonts w:cstheme="minorHAnsi"/>
          <w:sz w:val="20"/>
          <w:szCs w:val="20"/>
        </w:rPr>
        <w:t>cm</w:t>
      </w:r>
      <w:r w:rsidRPr="00772251">
        <w:rPr>
          <w:rFonts w:cstheme="minorHAnsi"/>
          <w:sz w:val="20"/>
          <w:szCs w:val="20"/>
          <w:vertAlign w:val="superscript"/>
        </w:rPr>
        <w:t>-1</w:t>
      </w:r>
      <w:proofErr w:type="gramEnd"/>
      <w:r w:rsidRPr="00772251">
        <w:rPr>
          <w:rFonts w:cstheme="minorHAnsi"/>
          <w:sz w:val="20"/>
          <w:szCs w:val="20"/>
        </w:rPr>
        <w:t xml:space="preserve">. </w:t>
      </w:r>
      <w:r w:rsidR="009D7EAA">
        <w:rPr>
          <w:rFonts w:cstheme="minorHAnsi"/>
          <w:sz w:val="20"/>
          <w:szCs w:val="20"/>
        </w:rPr>
        <w:t>U</w:t>
      </w:r>
      <w:r w:rsidRPr="00772251">
        <w:rPr>
          <w:rFonts w:cstheme="minorHAnsi"/>
          <w:sz w:val="20"/>
          <w:szCs w:val="20"/>
        </w:rPr>
        <w:t>ltrafast spectroscopy experiments were performed using the ULTRA laser system</w:t>
      </w:r>
      <w:r w:rsidR="00B7160C">
        <w:rPr>
          <w:rFonts w:cstheme="minorHAnsi"/>
          <w:sz w:val="20"/>
          <w:szCs w:val="20"/>
        </w:rPr>
        <w:t xml:space="preserve"> based at the UK’s STFC Central Laser Facility</w:t>
      </w:r>
      <w:r w:rsidRPr="00772251">
        <w:rPr>
          <w:rFonts w:cstheme="minorHAnsi"/>
          <w:sz w:val="20"/>
          <w:szCs w:val="20"/>
        </w:rPr>
        <w:t>.</w:t>
      </w:r>
      <w:r w:rsidRPr="00772251">
        <w:rPr>
          <w:rFonts w:cstheme="minorHAnsi"/>
          <w:sz w:val="20"/>
          <w:szCs w:val="20"/>
        </w:rPr>
        <w:fldChar w:fldCharType="begin"/>
      </w:r>
      <w:r w:rsidR="006410B6">
        <w:rPr>
          <w:rFonts w:cstheme="minorHAnsi"/>
          <w:sz w:val="20"/>
          <w:szCs w:val="20"/>
        </w:rPr>
        <w:instrText xml:space="preserve"> ADDIN EN.CITE &lt;EndNote&gt;&lt;Cite&gt;&lt;Author&gt;Greetham&lt;/Author&gt;&lt;Year&gt;2010&lt;/Year&gt;&lt;RecNum&gt;208&lt;/RecNum&gt;&lt;DisplayText&gt;&lt;style face="superscript"&gt;56&lt;/style&gt;&lt;/DisplayText&gt;&lt;record&gt;&lt;rec-number&gt;208&lt;/rec-number&gt;&lt;foreign-keys&gt;&lt;key app="EN" db-id="tsdfx0eprtzws6edzt2v5zv220f9esxppf0t" timestamp="1634042096"&gt;208&lt;/key&gt;&lt;/foreign-keys&gt;&lt;ref-type name="Journal Article"&gt;17&lt;/ref-type&gt;&lt;contributors&gt;&lt;authors&gt;&lt;author&gt;Greetham, G. M.&lt;/author&gt;&lt;author&gt;Burgos, P.&lt;/author&gt;&lt;author&gt;Cao, Q. A.&lt;/author&gt;&lt;author&gt;Clark, I. P.&lt;/author&gt;&lt;author&gt;Codd, P. S.&lt;/author&gt;&lt;author&gt;Farrow, R. C.&lt;/author&gt;&lt;author&gt;George, M. W.&lt;/author&gt;&lt;author&gt;Kogimtzis, M.&lt;/author&gt;&lt;author&gt;Matousek, P.&lt;/author&gt;&lt;author&gt;Parker, A. W.&lt;/author&gt;&lt;author&gt;Pollard, M. R.&lt;/author&gt;&lt;author&gt;Robinson, D. A.&lt;/author&gt;&lt;author&gt;Xin, Z. J.&lt;/author&gt;&lt;author&gt;Towrie, M.&lt;/author&gt;&lt;/authors&gt;&lt;/contributors&gt;&lt;titles&gt;&lt;title&gt;ULTRA: A Unique Instrument for Time-Resolved Spectroscopy&lt;/title&gt;&lt;secondary-title&gt;Applied Spectroscopy&lt;/secondary-title&gt;&lt;/titles&gt;&lt;periodical&gt;&lt;full-title&gt;Applied Spectroscopy&lt;/full-title&gt;&lt;/periodical&gt;&lt;pages&gt;1311-1319&lt;/pages&gt;&lt;volume&gt;64&lt;/volume&gt;&lt;number&gt;12&lt;/number&gt;&lt;dates&gt;&lt;year&gt;2010&lt;/year&gt;&lt;pub-dates&gt;&lt;date&gt;Dec&lt;/date&gt;&lt;/pub-dates&gt;&lt;/dates&gt;&lt;isbn&gt;0003-7028&lt;/isbn&gt;&lt;accession-num&gt;WOS:000284817500002&lt;/accession-num&gt;&lt;urls&gt;&lt;related-urls&gt;&lt;url&gt;&amp;lt;Go to ISI&amp;gt;://WOS:000284817500002&lt;/url&gt;&lt;/related-urls&gt;&lt;/urls&gt;&lt;electronic-resource-num&gt;10.1366/000370210793561673&lt;/electronic-resource-num&gt;&lt;/record&gt;&lt;/Cite&gt;&lt;/EndNote&gt;</w:instrText>
      </w:r>
      <w:r w:rsidRPr="00772251">
        <w:rPr>
          <w:rFonts w:cstheme="minorHAnsi"/>
          <w:sz w:val="20"/>
          <w:szCs w:val="20"/>
        </w:rPr>
        <w:fldChar w:fldCharType="separate"/>
      </w:r>
      <w:r w:rsidR="006410B6" w:rsidRPr="006410B6">
        <w:rPr>
          <w:rFonts w:cstheme="minorHAnsi"/>
          <w:noProof/>
          <w:sz w:val="20"/>
          <w:szCs w:val="20"/>
          <w:vertAlign w:val="superscript"/>
        </w:rPr>
        <w:t>56</w:t>
      </w:r>
      <w:r w:rsidRPr="00772251">
        <w:rPr>
          <w:rFonts w:cstheme="minorHAnsi"/>
          <w:sz w:val="20"/>
          <w:szCs w:val="20"/>
        </w:rPr>
        <w:fldChar w:fldCharType="end"/>
      </w:r>
      <w:r w:rsidRPr="00772251">
        <w:rPr>
          <w:rFonts w:cstheme="minorHAnsi"/>
          <w:sz w:val="20"/>
          <w:szCs w:val="20"/>
        </w:rPr>
        <w:t xml:space="preserve"> Mid-IR pulses with a central frequency of 2000 cm</w:t>
      </w:r>
      <w:r w:rsidRPr="00772251">
        <w:rPr>
          <w:rFonts w:cstheme="minorHAnsi"/>
          <w:sz w:val="20"/>
          <w:szCs w:val="20"/>
          <w:vertAlign w:val="superscript"/>
        </w:rPr>
        <w:t>-1</w:t>
      </w:r>
      <w:r w:rsidRPr="00772251">
        <w:rPr>
          <w:rFonts w:cstheme="minorHAnsi"/>
          <w:sz w:val="20"/>
          <w:szCs w:val="20"/>
        </w:rPr>
        <w:t>, bandwidth &gt; 300 cm</w:t>
      </w:r>
      <w:r w:rsidRPr="00772251">
        <w:rPr>
          <w:rFonts w:cstheme="minorHAnsi"/>
          <w:sz w:val="20"/>
          <w:szCs w:val="20"/>
          <w:vertAlign w:val="superscript"/>
        </w:rPr>
        <w:t>-1</w:t>
      </w:r>
      <w:r w:rsidRPr="00772251">
        <w:rPr>
          <w:rFonts w:cstheme="minorHAnsi"/>
          <w:sz w:val="20"/>
          <w:szCs w:val="20"/>
        </w:rPr>
        <w:t xml:space="preserve">, 50 fs pulse duration and 10 kHz repetition rate were used in all cases. </w:t>
      </w:r>
      <w:proofErr w:type="spellStart"/>
      <w:r w:rsidR="00B7160C">
        <w:rPr>
          <w:rFonts w:cstheme="minorHAnsi"/>
          <w:sz w:val="20"/>
          <w:szCs w:val="20"/>
        </w:rPr>
        <w:t>IR</w:t>
      </w:r>
      <w:r w:rsidR="006047A6" w:rsidRPr="00B7160C">
        <w:rPr>
          <w:rFonts w:cstheme="minorHAnsi"/>
          <w:sz w:val="20"/>
          <w:szCs w:val="20"/>
          <w:vertAlign w:val="subscript"/>
        </w:rPr>
        <w:t>p</w:t>
      </w:r>
      <w:r w:rsidRPr="00B7160C">
        <w:rPr>
          <w:rFonts w:cstheme="minorHAnsi"/>
          <w:sz w:val="20"/>
          <w:szCs w:val="20"/>
          <w:vertAlign w:val="subscript"/>
        </w:rPr>
        <w:t>ump</w:t>
      </w:r>
      <w:r w:rsidRPr="00772251">
        <w:rPr>
          <w:rFonts w:cstheme="minorHAnsi"/>
          <w:sz w:val="20"/>
          <w:szCs w:val="20"/>
        </w:rPr>
        <w:t>-</w:t>
      </w:r>
      <w:r w:rsidR="00B7160C">
        <w:rPr>
          <w:rFonts w:cstheme="minorHAnsi"/>
          <w:sz w:val="20"/>
          <w:szCs w:val="20"/>
        </w:rPr>
        <w:t>IR</w:t>
      </w:r>
      <w:r w:rsidRPr="00B7160C">
        <w:rPr>
          <w:rFonts w:cstheme="minorHAnsi"/>
          <w:sz w:val="20"/>
          <w:szCs w:val="20"/>
          <w:vertAlign w:val="subscript"/>
        </w:rPr>
        <w:t>probe</w:t>
      </w:r>
      <w:proofErr w:type="spellEnd"/>
      <w:r w:rsidRPr="00772251">
        <w:rPr>
          <w:rFonts w:cstheme="minorHAnsi"/>
          <w:sz w:val="20"/>
          <w:szCs w:val="20"/>
        </w:rPr>
        <w:t xml:space="preserve"> spectra were recorded </w:t>
      </w:r>
      <w:r w:rsidR="009D7EAA" w:rsidRPr="00772251">
        <w:rPr>
          <w:rFonts w:cstheme="minorHAnsi"/>
          <w:bCs/>
          <w:sz w:val="20"/>
          <w:szCs w:val="20"/>
        </w:rPr>
        <w:t>with parallel and perpendicular pump-probe polarization geometries</w:t>
      </w:r>
      <w:r w:rsidR="009D7EAA">
        <w:rPr>
          <w:rFonts w:cstheme="minorHAnsi"/>
          <w:bCs/>
          <w:sz w:val="20"/>
          <w:szCs w:val="20"/>
        </w:rPr>
        <w:t xml:space="preserve"> </w:t>
      </w:r>
      <w:r w:rsidR="006047A6">
        <w:rPr>
          <w:rFonts w:cstheme="minorHAnsi"/>
          <w:bCs/>
          <w:sz w:val="20"/>
          <w:szCs w:val="20"/>
        </w:rPr>
        <w:t>using method</w:t>
      </w:r>
      <w:r w:rsidR="00EC66F8">
        <w:rPr>
          <w:rFonts w:cstheme="minorHAnsi"/>
          <w:bCs/>
          <w:sz w:val="20"/>
          <w:szCs w:val="20"/>
        </w:rPr>
        <w:t>s</w:t>
      </w:r>
      <w:r w:rsidR="006047A6">
        <w:rPr>
          <w:rFonts w:cstheme="minorHAnsi"/>
          <w:bCs/>
          <w:sz w:val="20"/>
          <w:szCs w:val="20"/>
        </w:rPr>
        <w:t xml:space="preserve"> reported previously</w:t>
      </w:r>
      <w:r w:rsidR="005F199C">
        <w:rPr>
          <w:rFonts w:cstheme="minorHAnsi"/>
          <w:bCs/>
          <w:sz w:val="20"/>
          <w:szCs w:val="20"/>
        </w:rPr>
        <w:t>.</w:t>
      </w:r>
      <w:r w:rsidR="006047A6" w:rsidRPr="00772251">
        <w:rPr>
          <w:rFonts w:cstheme="minorHAnsi"/>
          <w:sz w:val="20"/>
          <w:szCs w:val="20"/>
          <w:lang w:val="en-US"/>
        </w:rPr>
        <w:fldChar w:fldCharType="begin"/>
      </w:r>
      <w:r w:rsidR="006410B6">
        <w:rPr>
          <w:rFonts w:cstheme="minorHAnsi"/>
          <w:sz w:val="20"/>
          <w:szCs w:val="20"/>
          <w:lang w:val="en-US"/>
        </w:rPr>
        <w:instrText xml:space="preserve"> ADDIN EN.CITE &lt;EndNote&gt;&lt;Cite&gt;&lt;Author&gt;Horch&lt;/Author&gt;&lt;Year&gt;2019&lt;/Year&gt;&lt;RecNum&gt;4&lt;/RecNum&gt;&lt;DisplayText&gt;&lt;style face="superscript"&gt;52&lt;/style&gt;&lt;/DisplayText&gt;&lt;record&gt;&lt;rec-number&gt;4&lt;/rec-number&gt;&lt;foreign-keys&gt;&lt;key app="EN" db-id="tsdfx0eprtzws6edzt2v5zv220f9esxppf0t" timestamp="1602756187"&gt;4&lt;/key&gt;&lt;/foreign-keys&gt;&lt;ref-type name="Journal Article"&gt;17&lt;/ref-type&gt;&lt;contributors&gt;&lt;authors&gt;&lt;author&gt;Horch, M.&lt;/author&gt;&lt;author&gt;Schoknecht, J.&lt;/author&gt;&lt;author&gt;Wrathall, S. L. D.&lt;/author&gt;&lt;author&gt;Greetham, G. M.&lt;/author&gt;&lt;author&gt;Lenz, O.&lt;/author&gt;&lt;author&gt;Hunt, N. T.&lt;/author&gt;&lt;/authors&gt;&lt;/contributors&gt;&lt;titles&gt;&lt;title&gt;Understanding the structure and dynamics of hydrogenases by ultrafast and two-dimensional infrared spectroscopy&lt;/title&gt;&lt;secondary-title&gt;Chemical Science&lt;/secondary-title&gt;&lt;/titles&gt;&lt;periodical&gt;&lt;full-title&gt;Chemical Science&lt;/full-title&gt;&lt;abbr-1&gt;Chem Sci&lt;/abbr-1&gt;&lt;/periodical&gt;&lt;pages&gt;8981-8989&lt;/pages&gt;&lt;volume&gt;10&lt;/volume&gt;&lt;number&gt;39&lt;/number&gt;&lt;dates&gt;&lt;year&gt;2019&lt;/year&gt;&lt;pub-dates&gt;&lt;date&gt;Oct&lt;/date&gt;&lt;/pub-dates&gt;&lt;/dates&gt;&lt;isbn&gt;2041-6520&lt;/isbn&gt;&lt;accession-num&gt;WOS:000489761300005&lt;/accession-num&gt;&lt;urls&gt;&lt;related-urls&gt;&lt;url&gt;&amp;lt;Go to ISI&amp;gt;://WOS:000489761300005&lt;/url&gt;&lt;/related-urls&gt;&lt;/urls&gt;&lt;electronic-resource-num&gt;10.1039/c9sc02851j&lt;/electronic-resource-num&gt;&lt;/record&gt;&lt;/Cite&gt;&lt;/EndNote&gt;</w:instrText>
      </w:r>
      <w:r w:rsidR="006047A6" w:rsidRPr="00772251">
        <w:rPr>
          <w:rFonts w:cstheme="minorHAnsi"/>
          <w:sz w:val="20"/>
          <w:szCs w:val="20"/>
          <w:lang w:val="en-US"/>
        </w:rPr>
        <w:fldChar w:fldCharType="separate"/>
      </w:r>
      <w:r w:rsidR="006410B6" w:rsidRPr="006410B6">
        <w:rPr>
          <w:rFonts w:cstheme="minorHAnsi"/>
          <w:noProof/>
          <w:sz w:val="20"/>
          <w:szCs w:val="20"/>
          <w:vertAlign w:val="superscript"/>
          <w:lang w:val="en-US"/>
        </w:rPr>
        <w:t>52</w:t>
      </w:r>
      <w:r w:rsidR="006047A6" w:rsidRPr="00772251">
        <w:rPr>
          <w:rFonts w:cstheme="minorHAnsi"/>
          <w:sz w:val="20"/>
          <w:szCs w:val="20"/>
        </w:rPr>
        <w:fldChar w:fldCharType="end"/>
      </w:r>
      <w:r w:rsidR="006047A6" w:rsidRPr="00772251">
        <w:rPr>
          <w:rFonts w:cstheme="minorHAnsi"/>
          <w:bCs/>
          <w:sz w:val="20"/>
          <w:szCs w:val="20"/>
        </w:rPr>
        <w:t xml:space="preserve"> </w:t>
      </w:r>
      <w:r w:rsidR="005F199C">
        <w:rPr>
          <w:rFonts w:cstheme="minorHAnsi"/>
          <w:bCs/>
          <w:sz w:val="20"/>
          <w:szCs w:val="20"/>
        </w:rPr>
        <w:t>The</w:t>
      </w:r>
      <w:r w:rsidRPr="00772251">
        <w:rPr>
          <w:rFonts w:cstheme="minorHAnsi"/>
          <w:sz w:val="20"/>
          <w:szCs w:val="20"/>
        </w:rPr>
        <w:t xml:space="preserve"> pump-probe delay time (T</w:t>
      </w:r>
      <w:r w:rsidRPr="00772251">
        <w:rPr>
          <w:rFonts w:cstheme="minorHAnsi"/>
          <w:sz w:val="20"/>
          <w:szCs w:val="20"/>
          <w:vertAlign w:val="subscript"/>
        </w:rPr>
        <w:t>w</w:t>
      </w:r>
      <w:r w:rsidRPr="00772251">
        <w:rPr>
          <w:rFonts w:cstheme="minorHAnsi"/>
          <w:sz w:val="20"/>
          <w:szCs w:val="20"/>
        </w:rPr>
        <w:t xml:space="preserve">) </w:t>
      </w:r>
      <w:r w:rsidR="005F199C">
        <w:rPr>
          <w:rFonts w:cstheme="minorHAnsi"/>
          <w:sz w:val="20"/>
          <w:szCs w:val="20"/>
        </w:rPr>
        <w:t xml:space="preserve">was scanned </w:t>
      </w:r>
      <w:r w:rsidRPr="00772251">
        <w:rPr>
          <w:rFonts w:cstheme="minorHAnsi"/>
          <w:sz w:val="20"/>
          <w:szCs w:val="20"/>
        </w:rPr>
        <w:t xml:space="preserve">from -20 to 54 </w:t>
      </w:r>
      <w:proofErr w:type="spellStart"/>
      <w:r w:rsidRPr="00772251">
        <w:rPr>
          <w:rFonts w:cstheme="minorHAnsi"/>
          <w:sz w:val="20"/>
          <w:szCs w:val="20"/>
        </w:rPr>
        <w:t>ps</w:t>
      </w:r>
      <w:proofErr w:type="spellEnd"/>
      <w:r w:rsidRPr="00772251">
        <w:rPr>
          <w:rFonts w:cstheme="minorHAnsi"/>
          <w:sz w:val="20"/>
          <w:szCs w:val="20"/>
        </w:rPr>
        <w:t xml:space="preserve"> in increments of 250 fs. The </w:t>
      </w:r>
      <w:r w:rsidR="009D7EAA">
        <w:rPr>
          <w:rFonts w:cstheme="minorHAnsi"/>
          <w:sz w:val="20"/>
          <w:szCs w:val="20"/>
        </w:rPr>
        <w:t>spectra</w:t>
      </w:r>
      <w:r w:rsidRPr="00772251">
        <w:rPr>
          <w:rFonts w:cstheme="minorHAnsi"/>
          <w:sz w:val="20"/>
          <w:szCs w:val="20"/>
        </w:rPr>
        <w:t xml:space="preserve"> w</w:t>
      </w:r>
      <w:r w:rsidR="009D7EAA">
        <w:rPr>
          <w:rFonts w:cstheme="minorHAnsi"/>
          <w:sz w:val="20"/>
          <w:szCs w:val="20"/>
        </w:rPr>
        <w:t>ere</w:t>
      </w:r>
      <w:r w:rsidRPr="00772251">
        <w:rPr>
          <w:rFonts w:cstheme="minorHAnsi"/>
          <w:sz w:val="20"/>
          <w:szCs w:val="20"/>
        </w:rPr>
        <w:t xml:space="preserve"> acquired by </w:t>
      </w:r>
      <w:r w:rsidR="009D7EAA">
        <w:rPr>
          <w:rFonts w:cstheme="minorHAnsi"/>
          <w:sz w:val="20"/>
          <w:szCs w:val="20"/>
        </w:rPr>
        <w:t>frequency-</w:t>
      </w:r>
      <w:r w:rsidRPr="00772251">
        <w:rPr>
          <w:rFonts w:cstheme="minorHAnsi"/>
          <w:sz w:val="20"/>
          <w:szCs w:val="20"/>
        </w:rPr>
        <w:t xml:space="preserve">dispersing the signal with a spectrograph followed by detection </w:t>
      </w:r>
      <w:r w:rsidR="009D7EAA">
        <w:rPr>
          <w:rFonts w:cstheme="minorHAnsi"/>
          <w:sz w:val="20"/>
          <w:szCs w:val="20"/>
        </w:rPr>
        <w:t xml:space="preserve">using </w:t>
      </w:r>
      <w:r w:rsidRPr="00772251">
        <w:rPr>
          <w:rFonts w:cstheme="minorHAnsi"/>
          <w:sz w:val="20"/>
          <w:szCs w:val="20"/>
        </w:rPr>
        <w:t xml:space="preserve">128-element Mercury-Cadmium-Telluride (MCT) </w:t>
      </w:r>
      <w:r w:rsidR="009D7EAA">
        <w:rPr>
          <w:rFonts w:cstheme="minorHAnsi"/>
          <w:sz w:val="20"/>
          <w:szCs w:val="20"/>
        </w:rPr>
        <w:t xml:space="preserve">array </w:t>
      </w:r>
      <w:r w:rsidRPr="00772251">
        <w:rPr>
          <w:rFonts w:cstheme="minorHAnsi"/>
          <w:sz w:val="20"/>
          <w:szCs w:val="20"/>
        </w:rPr>
        <w:t>detectors</w:t>
      </w:r>
      <w:r w:rsidR="009D7EAA">
        <w:rPr>
          <w:rFonts w:cstheme="minorHAnsi"/>
          <w:sz w:val="20"/>
          <w:szCs w:val="20"/>
        </w:rPr>
        <w:t>,</w:t>
      </w:r>
      <w:r w:rsidR="009D7EAA" w:rsidRPr="009D7EAA">
        <w:rPr>
          <w:rFonts w:cstheme="minorHAnsi"/>
          <w:bCs/>
          <w:sz w:val="20"/>
          <w:szCs w:val="20"/>
        </w:rPr>
        <w:t xml:space="preserve"> </w:t>
      </w:r>
      <w:r w:rsidR="009D7EAA" w:rsidRPr="00772251">
        <w:rPr>
          <w:rFonts w:cstheme="minorHAnsi"/>
          <w:bCs/>
          <w:sz w:val="20"/>
          <w:szCs w:val="20"/>
        </w:rPr>
        <w:t xml:space="preserve">giving a frequency resolution of </w:t>
      </w:r>
      <w:r w:rsidR="001A275D">
        <w:rPr>
          <w:rFonts w:cstheme="minorHAnsi"/>
          <w:bCs/>
          <w:sz w:val="20"/>
          <w:szCs w:val="20"/>
        </w:rPr>
        <w:t>~</w:t>
      </w:r>
      <w:r w:rsidR="009D7EAA" w:rsidRPr="00772251">
        <w:rPr>
          <w:rFonts w:cstheme="minorHAnsi"/>
          <w:bCs/>
          <w:sz w:val="20"/>
          <w:szCs w:val="20"/>
        </w:rPr>
        <w:t xml:space="preserve"> 2 cm</w:t>
      </w:r>
      <w:r w:rsidR="009D7EAA" w:rsidRPr="00772251">
        <w:rPr>
          <w:rFonts w:cstheme="minorHAnsi"/>
          <w:bCs/>
          <w:sz w:val="20"/>
          <w:szCs w:val="20"/>
          <w:vertAlign w:val="superscript"/>
        </w:rPr>
        <w:t>-1</w:t>
      </w:r>
      <w:r w:rsidRPr="00772251">
        <w:rPr>
          <w:rFonts w:cstheme="minorHAnsi"/>
          <w:sz w:val="20"/>
          <w:szCs w:val="20"/>
        </w:rPr>
        <w:t>.</w:t>
      </w:r>
    </w:p>
    <w:p w14:paraId="6197855B" w14:textId="4AA61F7E" w:rsidR="000C70EB" w:rsidRDefault="000C70EB" w:rsidP="000C70EB">
      <w:pPr>
        <w:jc w:val="both"/>
        <w:rPr>
          <w:rFonts w:cstheme="minorHAnsi"/>
          <w:sz w:val="20"/>
          <w:szCs w:val="20"/>
          <w:lang w:val="en-US"/>
        </w:rPr>
      </w:pPr>
      <w:r w:rsidRPr="00772251">
        <w:rPr>
          <w:rFonts w:cstheme="minorHAnsi"/>
          <w:bCs/>
          <w:sz w:val="20"/>
          <w:szCs w:val="20"/>
        </w:rPr>
        <w:t>2D-IR spectra were acquired using the pump-probe geometry.</w:t>
      </w:r>
      <w:r w:rsidRPr="00772251">
        <w:rPr>
          <w:rFonts w:cstheme="minorHAnsi"/>
          <w:sz w:val="20"/>
          <w:szCs w:val="20"/>
          <w:lang w:val="en-US"/>
        </w:rPr>
        <w:fldChar w:fldCharType="begin"/>
      </w:r>
      <w:r w:rsidR="006410B6">
        <w:rPr>
          <w:rFonts w:cstheme="minorHAnsi"/>
          <w:sz w:val="20"/>
          <w:szCs w:val="20"/>
          <w:lang w:val="en-US"/>
        </w:rPr>
        <w:instrText xml:space="preserve"> ADDIN EN.CITE &lt;EndNote&gt;&lt;Cite&gt;&lt;Author&gt;Horch&lt;/Author&gt;&lt;Year&gt;2019&lt;/Year&gt;&lt;RecNum&gt;4&lt;/RecNum&gt;&lt;DisplayText&gt;&lt;style face="superscript"&gt;52&lt;/style&gt;&lt;/DisplayText&gt;&lt;record&gt;&lt;rec-number&gt;4&lt;/rec-number&gt;&lt;foreign-keys&gt;&lt;key app="EN" db-id="tsdfx0eprtzws6edzt2v5zv220f9esxppf0t" timestamp="1602756187"&gt;4&lt;/key&gt;&lt;/foreign-keys&gt;&lt;ref-type name="Journal Article"&gt;17&lt;/ref-type&gt;&lt;contributors&gt;&lt;authors&gt;&lt;author&gt;Horch, M.&lt;/author&gt;&lt;author&gt;Schoknecht, J.&lt;/author&gt;&lt;author&gt;Wrathall, S. L. D.&lt;/author&gt;&lt;author&gt;Greetham, G. M.&lt;/author&gt;&lt;author&gt;Lenz, O.&lt;/author&gt;&lt;author&gt;Hunt, N. T.&lt;/author&gt;&lt;/authors&gt;&lt;/contributors&gt;&lt;titles&gt;&lt;title&gt;Understanding the structure and dynamics of hydrogenases by ultrafast and two-dimensional infrared spectroscopy&lt;/title&gt;&lt;secondary-title&gt;Chemical Science&lt;/secondary-title&gt;&lt;/titles&gt;&lt;periodical&gt;&lt;full-title&gt;Chemical Science&lt;/full-title&gt;&lt;abbr-1&gt;Chem Sci&lt;/abbr-1&gt;&lt;/periodical&gt;&lt;pages&gt;8981-8989&lt;/pages&gt;&lt;volume&gt;10&lt;/volume&gt;&lt;number&gt;39&lt;/number&gt;&lt;dates&gt;&lt;year&gt;2019&lt;/year&gt;&lt;pub-dates&gt;&lt;date&gt;Oct&lt;/date&gt;&lt;/pub-dates&gt;&lt;/dates&gt;&lt;isbn&gt;2041-6520&lt;/isbn&gt;&lt;accession-num&gt;WOS:000489761300005&lt;/accession-num&gt;&lt;urls&gt;&lt;related-urls&gt;&lt;url&gt;&amp;lt;Go to ISI&amp;gt;://WOS:000489761300005&lt;/url&gt;&lt;/related-urls&gt;&lt;/urls&gt;&lt;electronic-resource-num&gt;10.1039/c9sc02851j&lt;/electronic-resource-num&gt;&lt;/record&gt;&lt;/Cite&gt;&lt;/EndNote&gt;</w:instrText>
      </w:r>
      <w:r w:rsidRPr="00772251">
        <w:rPr>
          <w:rFonts w:cstheme="minorHAnsi"/>
          <w:sz w:val="20"/>
          <w:szCs w:val="20"/>
          <w:lang w:val="en-US"/>
        </w:rPr>
        <w:fldChar w:fldCharType="separate"/>
      </w:r>
      <w:r w:rsidR="006410B6" w:rsidRPr="006410B6">
        <w:rPr>
          <w:rFonts w:cstheme="minorHAnsi"/>
          <w:noProof/>
          <w:sz w:val="20"/>
          <w:szCs w:val="20"/>
          <w:vertAlign w:val="superscript"/>
          <w:lang w:val="en-US"/>
        </w:rPr>
        <w:t>52</w:t>
      </w:r>
      <w:r w:rsidRPr="00772251">
        <w:rPr>
          <w:rFonts w:cstheme="minorHAnsi"/>
          <w:sz w:val="20"/>
          <w:szCs w:val="20"/>
        </w:rPr>
        <w:fldChar w:fldCharType="end"/>
      </w:r>
      <w:r w:rsidRPr="00772251">
        <w:rPr>
          <w:rFonts w:cstheme="minorHAnsi"/>
          <w:bCs/>
          <w:sz w:val="20"/>
          <w:szCs w:val="20"/>
        </w:rPr>
        <w:t xml:space="preserve"> The pump pulse pair were created </w:t>
      </w:r>
      <w:r w:rsidR="006047A6">
        <w:rPr>
          <w:rFonts w:cstheme="minorHAnsi"/>
          <w:bCs/>
          <w:sz w:val="20"/>
          <w:szCs w:val="20"/>
        </w:rPr>
        <w:t xml:space="preserve">and </w:t>
      </w:r>
      <w:r w:rsidR="009D7EAA">
        <w:rPr>
          <w:rFonts w:cstheme="minorHAnsi"/>
          <w:bCs/>
          <w:sz w:val="20"/>
          <w:szCs w:val="20"/>
        </w:rPr>
        <w:t xml:space="preserve">the time delay between them </w:t>
      </w:r>
      <w:r w:rsidR="006047A6">
        <w:rPr>
          <w:rFonts w:cstheme="minorHAnsi"/>
          <w:bCs/>
          <w:sz w:val="20"/>
          <w:szCs w:val="20"/>
        </w:rPr>
        <w:t xml:space="preserve">scanned </w:t>
      </w:r>
      <w:r w:rsidRPr="00772251">
        <w:rPr>
          <w:rFonts w:cstheme="minorHAnsi"/>
          <w:bCs/>
          <w:sz w:val="20"/>
          <w:szCs w:val="20"/>
        </w:rPr>
        <w:t xml:space="preserve">using a </w:t>
      </w:r>
      <w:r w:rsidR="009D7EAA">
        <w:rPr>
          <w:rFonts w:cstheme="minorHAnsi"/>
          <w:bCs/>
          <w:sz w:val="20"/>
          <w:szCs w:val="20"/>
        </w:rPr>
        <w:t xml:space="preserve">mid-IR </w:t>
      </w:r>
      <w:r w:rsidRPr="00772251">
        <w:rPr>
          <w:rFonts w:cstheme="minorHAnsi"/>
          <w:bCs/>
          <w:sz w:val="20"/>
          <w:szCs w:val="20"/>
        </w:rPr>
        <w:t xml:space="preserve">pulse shaper </w:t>
      </w:r>
      <w:r w:rsidR="006047A6">
        <w:rPr>
          <w:rFonts w:cstheme="minorHAnsi"/>
          <w:bCs/>
          <w:sz w:val="20"/>
          <w:szCs w:val="20"/>
        </w:rPr>
        <w:t>applying a</w:t>
      </w:r>
      <w:r w:rsidRPr="00772251">
        <w:rPr>
          <w:rFonts w:cstheme="minorHAnsi"/>
          <w:bCs/>
          <w:sz w:val="20"/>
          <w:szCs w:val="20"/>
        </w:rPr>
        <w:t xml:space="preserve"> four-frame phase cycling</w:t>
      </w:r>
      <w:r w:rsidR="006047A6">
        <w:rPr>
          <w:rFonts w:cstheme="minorHAnsi"/>
          <w:bCs/>
          <w:sz w:val="20"/>
          <w:szCs w:val="20"/>
        </w:rPr>
        <w:t xml:space="preserve"> method</w:t>
      </w:r>
      <w:r w:rsidRPr="00772251">
        <w:rPr>
          <w:rFonts w:cstheme="minorHAnsi"/>
          <w:bCs/>
          <w:sz w:val="20"/>
          <w:szCs w:val="20"/>
        </w:rPr>
        <w:t>. 2D-IR spectra were recorded at values of T</w:t>
      </w:r>
      <w:r w:rsidRPr="00772251">
        <w:rPr>
          <w:rFonts w:cstheme="minorHAnsi"/>
          <w:bCs/>
          <w:sz w:val="20"/>
          <w:szCs w:val="20"/>
          <w:vertAlign w:val="subscript"/>
        </w:rPr>
        <w:t>w</w:t>
      </w:r>
      <w:r w:rsidRPr="00772251">
        <w:rPr>
          <w:rFonts w:cstheme="minorHAnsi"/>
          <w:bCs/>
          <w:sz w:val="20"/>
          <w:szCs w:val="20"/>
        </w:rPr>
        <w:t xml:space="preserve"> from 125 fs to 45 </w:t>
      </w:r>
      <w:proofErr w:type="spellStart"/>
      <w:r w:rsidRPr="00772251">
        <w:rPr>
          <w:rFonts w:cstheme="minorHAnsi"/>
          <w:bCs/>
          <w:sz w:val="20"/>
          <w:szCs w:val="20"/>
        </w:rPr>
        <w:t>ps</w:t>
      </w:r>
      <w:proofErr w:type="spellEnd"/>
      <w:r w:rsidRPr="00772251">
        <w:rPr>
          <w:rFonts w:cstheme="minorHAnsi"/>
          <w:bCs/>
          <w:sz w:val="20"/>
          <w:szCs w:val="20"/>
        </w:rPr>
        <w:t xml:space="preserve"> with parallel and perpendicular pump-probe polarization geometries. Fourier transformation of </w:t>
      </w:r>
      <w:r w:rsidR="00B7160C">
        <w:rPr>
          <w:rFonts w:cstheme="minorHAnsi"/>
          <w:bCs/>
          <w:sz w:val="20"/>
          <w:szCs w:val="20"/>
        </w:rPr>
        <w:t>the</w:t>
      </w:r>
      <w:r w:rsidRPr="00772251">
        <w:rPr>
          <w:rFonts w:cstheme="minorHAnsi"/>
          <w:bCs/>
          <w:sz w:val="20"/>
          <w:szCs w:val="20"/>
        </w:rPr>
        <w:t xml:space="preserve"> data with respect to the time delay between the pump pulse pair was used to obtain the pump frequency axis</w:t>
      </w:r>
      <w:r w:rsidR="006047A6">
        <w:rPr>
          <w:rFonts w:cstheme="minorHAnsi"/>
          <w:bCs/>
          <w:sz w:val="20"/>
          <w:szCs w:val="20"/>
        </w:rPr>
        <w:t xml:space="preserve"> of the 2D-IR spectrum</w:t>
      </w:r>
      <w:r w:rsidRPr="00772251">
        <w:rPr>
          <w:rFonts w:cstheme="minorHAnsi"/>
          <w:bCs/>
          <w:sz w:val="20"/>
          <w:szCs w:val="20"/>
        </w:rPr>
        <w:t xml:space="preserve">. The probe frequency axis was generated by </w:t>
      </w:r>
      <w:r w:rsidR="009D7EAA">
        <w:rPr>
          <w:rFonts w:cstheme="minorHAnsi"/>
          <w:bCs/>
          <w:sz w:val="20"/>
          <w:szCs w:val="20"/>
        </w:rPr>
        <w:t>frequency-</w:t>
      </w:r>
      <w:r w:rsidRPr="00772251">
        <w:rPr>
          <w:rFonts w:cstheme="minorHAnsi"/>
          <w:bCs/>
          <w:sz w:val="20"/>
          <w:szCs w:val="20"/>
        </w:rPr>
        <w:t>dispersal and detection of the signal as descri</w:t>
      </w:r>
      <w:r w:rsidR="009D7EAA">
        <w:rPr>
          <w:rFonts w:cstheme="minorHAnsi"/>
          <w:bCs/>
          <w:sz w:val="20"/>
          <w:szCs w:val="20"/>
        </w:rPr>
        <w:t>bed for pump-probe measurements</w:t>
      </w:r>
      <w:r w:rsidRPr="00772251">
        <w:rPr>
          <w:rFonts w:cstheme="minorHAnsi"/>
          <w:bCs/>
          <w:sz w:val="20"/>
          <w:szCs w:val="20"/>
        </w:rPr>
        <w:t>.</w:t>
      </w:r>
      <w:r w:rsidRPr="00772251">
        <w:rPr>
          <w:rFonts w:cstheme="minorHAnsi"/>
          <w:sz w:val="20"/>
          <w:szCs w:val="20"/>
          <w:lang w:val="en-US"/>
        </w:rPr>
        <w:t xml:space="preserve"> Further details are given in the </w:t>
      </w:r>
      <w:r w:rsidR="005A1C3A">
        <w:rPr>
          <w:rFonts w:cstheme="minorHAnsi"/>
          <w:sz w:val="20"/>
          <w:szCs w:val="20"/>
          <w:lang w:val="en-US"/>
        </w:rPr>
        <w:t>supporting information</w:t>
      </w:r>
      <w:r w:rsidRPr="00772251">
        <w:rPr>
          <w:rFonts w:cstheme="minorHAnsi"/>
          <w:sz w:val="20"/>
          <w:szCs w:val="20"/>
          <w:lang w:val="en-US"/>
        </w:rPr>
        <w:t>.</w:t>
      </w:r>
    </w:p>
    <w:p w14:paraId="73E9D843" w14:textId="77777777" w:rsidR="001A275D" w:rsidRPr="00772251" w:rsidRDefault="001A275D" w:rsidP="000C70EB">
      <w:pPr>
        <w:jc w:val="both"/>
        <w:rPr>
          <w:rFonts w:cstheme="minorHAnsi"/>
          <w:sz w:val="20"/>
          <w:szCs w:val="20"/>
          <w:lang w:val="en-US"/>
        </w:rPr>
      </w:pPr>
    </w:p>
    <w:p w14:paraId="5F5E06E5" w14:textId="730B2511" w:rsidR="00DC71EC" w:rsidRDefault="00E05EFB" w:rsidP="00E05EFB">
      <w:pPr>
        <w:spacing w:after="120"/>
        <w:jc w:val="center"/>
        <w:rPr>
          <w:rFonts w:cstheme="minorHAnsi"/>
          <w:b/>
          <w:lang w:val="en-US"/>
        </w:rPr>
      </w:pPr>
      <w:r>
        <w:rPr>
          <w:rFonts w:cstheme="minorHAnsi"/>
          <w:b/>
          <w:noProof/>
          <w:lang w:eastAsia="en-GB"/>
        </w:rPr>
        <w:lastRenderedPageBreak/>
        <w:drawing>
          <wp:inline distT="0" distB="0" distL="0" distR="0" wp14:anchorId="0D99F6CA" wp14:editId="2B16F413">
            <wp:extent cx="5263632" cy="2658902"/>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2  modified 300dpi.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91717" cy="2673089"/>
                    </a:xfrm>
                    <a:prstGeom prst="rect">
                      <a:avLst/>
                    </a:prstGeom>
                  </pic:spPr>
                </pic:pic>
              </a:graphicData>
            </a:graphic>
          </wp:inline>
        </w:drawing>
      </w:r>
    </w:p>
    <w:p w14:paraId="6E3B1CFF" w14:textId="3DA8853F" w:rsidR="00DC71EC" w:rsidRPr="00DC71EC" w:rsidRDefault="00DC71EC" w:rsidP="00DC71EC">
      <w:pPr>
        <w:spacing w:after="120"/>
        <w:jc w:val="both"/>
        <w:rPr>
          <w:rFonts w:cstheme="minorHAnsi"/>
          <w:bCs/>
          <w:sz w:val="18"/>
          <w:szCs w:val="18"/>
        </w:rPr>
      </w:pPr>
      <w:r w:rsidRPr="00DC71EC">
        <w:rPr>
          <w:rFonts w:cstheme="minorHAnsi"/>
          <w:b/>
          <w:bCs/>
          <w:i/>
          <w:iCs/>
          <w:sz w:val="18"/>
          <w:szCs w:val="18"/>
          <w:lang w:val="en-US"/>
        </w:rPr>
        <w:t>Figure 2.</w:t>
      </w:r>
      <w:r w:rsidRPr="00DC71EC">
        <w:rPr>
          <w:rFonts w:cstheme="minorHAnsi"/>
          <w:b/>
          <w:i/>
          <w:iCs/>
          <w:sz w:val="18"/>
          <w:szCs w:val="18"/>
          <w:lang w:val="en-US"/>
        </w:rPr>
        <w:t xml:space="preserve"> </w:t>
      </w:r>
      <w:r w:rsidRPr="00DC71EC">
        <w:rPr>
          <w:rFonts w:cstheme="minorHAnsi"/>
          <w:bCs/>
          <w:i/>
          <w:iCs/>
          <w:sz w:val="18"/>
          <w:szCs w:val="18"/>
          <w:lang w:val="en-US"/>
        </w:rPr>
        <w:t xml:space="preserve">a) </w:t>
      </w:r>
      <w:r w:rsidR="003662A0">
        <w:rPr>
          <w:rFonts w:cstheme="minorHAnsi"/>
          <w:bCs/>
          <w:i/>
          <w:iCs/>
          <w:sz w:val="18"/>
          <w:szCs w:val="18"/>
          <w:lang w:val="en-US"/>
        </w:rPr>
        <w:t xml:space="preserve">Model for the </w:t>
      </w:r>
      <w:r w:rsidR="003662A0" w:rsidRPr="00DC71EC">
        <w:rPr>
          <w:rFonts w:cstheme="minorHAnsi"/>
          <w:bCs/>
          <w:sz w:val="18"/>
          <w:szCs w:val="18"/>
          <w:lang w:val="en-US"/>
        </w:rPr>
        <w:t>Ec</w:t>
      </w:r>
      <w:r w:rsidR="003662A0" w:rsidRPr="00DC71EC">
        <w:rPr>
          <w:rFonts w:cstheme="minorHAnsi"/>
          <w:bCs/>
          <w:i/>
          <w:iCs/>
          <w:sz w:val="18"/>
          <w:szCs w:val="18"/>
          <w:lang w:val="en-US"/>
        </w:rPr>
        <w:t xml:space="preserve">Hyd-1 </w:t>
      </w:r>
      <w:r w:rsidR="003662A0">
        <w:rPr>
          <w:rFonts w:cstheme="minorHAnsi"/>
          <w:bCs/>
          <w:i/>
          <w:iCs/>
          <w:sz w:val="18"/>
          <w:szCs w:val="18"/>
          <w:lang w:val="en-US"/>
        </w:rPr>
        <w:t xml:space="preserve">preparation used here based on cryo-EM 2D class </w:t>
      </w:r>
      <w:r w:rsidR="003662A0" w:rsidRPr="003662A0">
        <w:rPr>
          <w:rFonts w:cstheme="minorHAnsi"/>
          <w:bCs/>
          <w:i/>
          <w:iCs/>
          <w:sz w:val="18"/>
          <w:szCs w:val="18"/>
          <w:lang w:val="en-US"/>
        </w:rPr>
        <w:t>images and 6FPW</w:t>
      </w:r>
      <w:r w:rsidR="003662A0" w:rsidRPr="00167B37">
        <w:rPr>
          <w:rFonts w:cstheme="minorHAnsi"/>
          <w:b/>
          <w:bCs/>
          <w:i/>
          <w:iCs/>
          <w:sz w:val="18"/>
          <w:szCs w:val="18"/>
          <w:lang w:val="en-US"/>
        </w:rPr>
        <w:fldChar w:fldCharType="begin"/>
      </w:r>
      <w:r w:rsidR="003662A0" w:rsidRPr="00167B37">
        <w:rPr>
          <w:rFonts w:cstheme="minorHAnsi"/>
          <w:b/>
          <w:bCs/>
          <w:i/>
          <w:iCs/>
          <w:sz w:val="18"/>
          <w:szCs w:val="18"/>
          <w:lang w:val="en-US"/>
        </w:rPr>
        <w:instrText xml:space="preserve"> ADDIN EN.CITE &lt;EndNote&gt;&lt;Cite&gt;&lt;Author&gt;Evans&lt;/Author&gt;&lt;Year&gt;2018&lt;/Year&gt;&lt;RecNum&gt;175&lt;/RecNum&gt;&lt;DisplayText&gt;&lt;style face="superscript"&gt;57&lt;/style&gt;&lt;/DisplayText&gt;&lt;record&gt;&lt;rec-number&gt;175&lt;/rec-number&gt;&lt;foreign-keys&gt;&lt;key app="EN" db-id="tsdfx0eprtzws6edzt2v5zv220f9esxppf0t" timestamp="1619617734"&gt;175&lt;/key&gt;&lt;/foreign-keys&gt;&lt;ref-type name="Journal Article"&gt;17&lt;/ref-type&gt;&lt;contributors&gt;&lt;authors&gt;&lt;author&gt;Evans, R. M.&lt;/author&gt;&lt;author&gt;Ash, P. A.&lt;/author&gt;&lt;author&gt;Beaton, S. E.&lt;/author&gt;&lt;author&gt;Brooke, E. J.&lt;/author&gt;&lt;author&gt;Vincent, K. A.&lt;/author&gt;&lt;author&gt;Carr, S. B.&lt;/author&gt;&lt;author&gt;Armstrong, F. A.&lt;/author&gt;&lt;/authors&gt;&lt;/contributors&gt;&lt;titles&gt;&lt;title&gt;Mechanistic Exploitation of a Self-Repairing, Blocked Proton Transfer Pathway in an O-2-Tolerant NiFe -Hydrogenase&lt;/title&gt;&lt;secondary-title&gt;Journal of the American Chemical Society&lt;/secondary-title&gt;&lt;/titles&gt;&lt;periodical&gt;&lt;full-title&gt;Journal of the American Chemical Society&lt;/full-title&gt;&lt;/periodical&gt;&lt;pages&gt;10208-10220&lt;/pages&gt;&lt;volume&gt;140&lt;/volume&gt;&lt;number&gt;32&lt;/number&gt;&lt;dates&gt;&lt;year&gt;2018&lt;/year&gt;&lt;pub-dates&gt;&lt;date&gt;Aug&lt;/date&gt;&lt;/pub-dates&gt;&lt;/dates&gt;&lt;isbn&gt;0002-7863&lt;/isbn&gt;&lt;accession-num&gt;WOS:000442183700026&lt;/accession-num&gt;&lt;urls&gt;&lt;related-urls&gt;&lt;url&gt;&amp;lt;Go to ISI&amp;gt;://WOS:000442183700026&lt;/url&gt;&lt;/related-urls&gt;&lt;/urls&gt;&lt;electronic-resource-num&gt;10.1021/jacs.8b04798&lt;/electronic-resource-num&gt;&lt;/record&gt;&lt;/Cite&gt;&lt;/EndNote&gt;</w:instrText>
      </w:r>
      <w:r w:rsidR="003662A0" w:rsidRPr="00167B37">
        <w:rPr>
          <w:rFonts w:cstheme="minorHAnsi"/>
          <w:b/>
          <w:bCs/>
          <w:i/>
          <w:iCs/>
          <w:sz w:val="18"/>
          <w:szCs w:val="18"/>
          <w:lang w:val="en-US"/>
        </w:rPr>
        <w:fldChar w:fldCharType="separate"/>
      </w:r>
      <w:r w:rsidR="003662A0" w:rsidRPr="00167B37">
        <w:rPr>
          <w:rFonts w:cstheme="minorHAnsi"/>
          <w:b/>
          <w:bCs/>
          <w:i/>
          <w:iCs/>
          <w:noProof/>
          <w:sz w:val="18"/>
          <w:szCs w:val="18"/>
          <w:vertAlign w:val="superscript"/>
          <w:lang w:val="en-US"/>
        </w:rPr>
        <w:t>57</w:t>
      </w:r>
      <w:r w:rsidR="003662A0" w:rsidRPr="00167B37">
        <w:rPr>
          <w:rFonts w:cstheme="minorHAnsi"/>
          <w:i/>
          <w:iCs/>
          <w:sz w:val="18"/>
          <w:szCs w:val="18"/>
        </w:rPr>
        <w:fldChar w:fldCharType="end"/>
      </w:r>
      <w:r w:rsidR="003662A0" w:rsidRPr="00167B37">
        <w:rPr>
          <w:rFonts w:cstheme="minorHAnsi"/>
          <w:i/>
          <w:iCs/>
          <w:sz w:val="18"/>
          <w:szCs w:val="18"/>
        </w:rPr>
        <w:t xml:space="preserve">, </w:t>
      </w:r>
      <w:r w:rsidRPr="00DC71EC">
        <w:rPr>
          <w:rFonts w:cstheme="minorHAnsi"/>
          <w:bCs/>
          <w:i/>
          <w:iCs/>
          <w:sz w:val="18"/>
          <w:szCs w:val="18"/>
          <w:lang w:val="en-US"/>
        </w:rPr>
        <w:t>shown in surface</w:t>
      </w:r>
      <w:r w:rsidR="00D554B2">
        <w:rPr>
          <w:rFonts w:cstheme="minorHAnsi"/>
          <w:bCs/>
          <w:i/>
          <w:iCs/>
          <w:sz w:val="18"/>
          <w:szCs w:val="18"/>
          <w:lang w:val="en-US"/>
        </w:rPr>
        <w:t xml:space="preserve"> mode</w:t>
      </w:r>
      <w:r w:rsidRPr="00DC71EC">
        <w:rPr>
          <w:rFonts w:cstheme="minorHAnsi"/>
          <w:bCs/>
          <w:i/>
          <w:iCs/>
          <w:sz w:val="18"/>
          <w:szCs w:val="18"/>
          <w:lang w:val="en-US"/>
        </w:rPr>
        <w:t xml:space="preserve"> (1) and ribbon format (2). b) X-ray crystal structure of the monomer (PDB: 6FPW</w:t>
      </w:r>
      <w:r w:rsidR="006410B6" w:rsidRPr="00772251">
        <w:rPr>
          <w:rFonts w:cstheme="minorHAnsi"/>
          <w:b/>
          <w:bCs/>
          <w:sz w:val="20"/>
          <w:szCs w:val="20"/>
          <w:lang w:val="en-US"/>
        </w:rPr>
        <w:fldChar w:fldCharType="begin"/>
      </w:r>
      <w:r w:rsidR="006410B6">
        <w:rPr>
          <w:rFonts w:cstheme="minorHAnsi"/>
          <w:b/>
          <w:bCs/>
          <w:sz w:val="20"/>
          <w:szCs w:val="20"/>
          <w:lang w:val="en-US"/>
        </w:rPr>
        <w:instrText xml:space="preserve"> ADDIN EN.CITE &lt;EndNote&gt;&lt;Cite&gt;&lt;Author&gt;Evans&lt;/Author&gt;&lt;Year&gt;2018&lt;/Year&gt;&lt;RecNum&gt;175&lt;/RecNum&gt;&lt;DisplayText&gt;&lt;style face="superscript"&gt;57&lt;/style&gt;&lt;/DisplayText&gt;&lt;record&gt;&lt;rec-number&gt;175&lt;/rec-number&gt;&lt;foreign-keys&gt;&lt;key app="EN" db-id="tsdfx0eprtzws6edzt2v5zv220f9esxppf0t" timestamp="1619617734"&gt;175&lt;/key&gt;&lt;/foreign-keys&gt;&lt;ref-type name="Journal Article"&gt;17&lt;/ref-type&gt;&lt;contributors&gt;&lt;authors&gt;&lt;author&gt;Evans, R. M.&lt;/author&gt;&lt;author&gt;Ash, P. A.&lt;/author&gt;&lt;author&gt;Beaton, S. E.&lt;/author&gt;&lt;author&gt;Brooke, E. J.&lt;/author&gt;&lt;author&gt;Vincent, K. A.&lt;/author&gt;&lt;author&gt;Carr, S. B.&lt;/author&gt;&lt;author&gt;Armstrong, F. A.&lt;/author&gt;&lt;/authors&gt;&lt;/contributors&gt;&lt;titles&gt;&lt;title&gt;Mechanistic Exploitation of a Self-Repairing, Blocked Proton Transfer Pathway in an O-2-Tolerant NiFe -Hydrogenase&lt;/title&gt;&lt;secondary-title&gt;Journal of the American Chemical Society&lt;/secondary-title&gt;&lt;/titles&gt;&lt;periodical&gt;&lt;full-title&gt;Journal of the American Chemical Society&lt;/full-title&gt;&lt;/periodical&gt;&lt;pages&gt;10208-10220&lt;/pages&gt;&lt;volume&gt;140&lt;/volume&gt;&lt;number&gt;32&lt;/number&gt;&lt;dates&gt;&lt;year&gt;2018&lt;/year&gt;&lt;pub-dates&gt;&lt;date&gt;Aug&lt;/date&gt;&lt;/pub-dates&gt;&lt;/dates&gt;&lt;isbn&gt;0002-7863&lt;/isbn&gt;&lt;accession-num&gt;WOS:000442183700026&lt;/accession-num&gt;&lt;urls&gt;&lt;related-urls&gt;&lt;url&gt;&amp;lt;Go to ISI&amp;gt;://WOS:000442183700026&lt;/url&gt;&lt;/related-urls&gt;&lt;/urls&gt;&lt;electronic-resource-num&gt;10.1021/jacs.8b04798&lt;/electronic-resource-num&gt;&lt;/record&gt;&lt;/Cite&gt;&lt;/EndNote&gt;</w:instrText>
      </w:r>
      <w:r w:rsidR="006410B6" w:rsidRPr="00772251">
        <w:rPr>
          <w:rFonts w:cstheme="minorHAnsi"/>
          <w:b/>
          <w:bCs/>
          <w:sz w:val="20"/>
          <w:szCs w:val="20"/>
          <w:lang w:val="en-US"/>
        </w:rPr>
        <w:fldChar w:fldCharType="separate"/>
      </w:r>
      <w:r w:rsidR="006410B6" w:rsidRPr="006410B6">
        <w:rPr>
          <w:rFonts w:cstheme="minorHAnsi"/>
          <w:b/>
          <w:bCs/>
          <w:noProof/>
          <w:sz w:val="20"/>
          <w:szCs w:val="20"/>
          <w:vertAlign w:val="superscript"/>
          <w:lang w:val="en-US"/>
        </w:rPr>
        <w:t>57</w:t>
      </w:r>
      <w:r w:rsidR="006410B6" w:rsidRPr="00772251">
        <w:rPr>
          <w:rFonts w:cstheme="minorHAnsi"/>
          <w:sz w:val="20"/>
          <w:szCs w:val="20"/>
        </w:rPr>
        <w:fldChar w:fldCharType="end"/>
      </w:r>
      <w:r w:rsidRPr="00DC71EC">
        <w:rPr>
          <w:rFonts w:cstheme="minorHAnsi"/>
          <w:bCs/>
          <w:i/>
          <w:iCs/>
          <w:sz w:val="18"/>
          <w:szCs w:val="18"/>
          <w:lang w:val="en-US"/>
        </w:rPr>
        <w:t>) with pop-out schematic of the active site. c) Table showing the H</w:t>
      </w:r>
      <w:r w:rsidRPr="00DC71EC">
        <w:rPr>
          <w:rFonts w:cstheme="minorHAnsi"/>
          <w:bCs/>
          <w:i/>
          <w:iCs/>
          <w:sz w:val="18"/>
          <w:szCs w:val="18"/>
          <w:vertAlign w:val="subscript"/>
          <w:lang w:val="en-US"/>
        </w:rPr>
        <w:t>2</w:t>
      </w:r>
      <w:r w:rsidRPr="00DC71EC">
        <w:rPr>
          <w:rFonts w:cstheme="minorHAnsi"/>
          <w:bCs/>
          <w:i/>
          <w:iCs/>
          <w:sz w:val="18"/>
          <w:szCs w:val="18"/>
          <w:lang w:val="en-US"/>
        </w:rPr>
        <w:t xml:space="preserve">-oxidising ability of </w:t>
      </w:r>
      <w:r w:rsidRPr="00DC71EC">
        <w:rPr>
          <w:rFonts w:cstheme="minorHAnsi"/>
          <w:bCs/>
          <w:sz w:val="18"/>
          <w:szCs w:val="18"/>
          <w:lang w:val="en-US"/>
        </w:rPr>
        <w:t>Ec</w:t>
      </w:r>
      <w:r w:rsidRPr="00DC71EC">
        <w:rPr>
          <w:rFonts w:cstheme="minorHAnsi"/>
          <w:bCs/>
          <w:i/>
          <w:iCs/>
          <w:sz w:val="18"/>
          <w:szCs w:val="18"/>
          <w:lang w:val="en-US"/>
        </w:rPr>
        <w:t xml:space="preserve">Hyd-1 determined via a methylene blue dye reduction </w:t>
      </w:r>
      <w:r w:rsidRPr="001B3FC6">
        <w:rPr>
          <w:rFonts w:cstheme="minorHAnsi"/>
          <w:bCs/>
          <w:i/>
          <w:iCs/>
          <w:sz w:val="18"/>
          <w:szCs w:val="18"/>
          <w:lang w:val="en-US"/>
        </w:rPr>
        <w:t>assay</w:t>
      </w:r>
      <w:r w:rsidR="00AE56E3" w:rsidRPr="001B3FC6">
        <w:rPr>
          <w:rFonts w:cstheme="minorHAnsi"/>
          <w:bCs/>
          <w:i/>
          <w:iCs/>
          <w:sz w:val="18"/>
          <w:szCs w:val="18"/>
          <w:lang w:val="en-US"/>
        </w:rPr>
        <w:t xml:space="preserve"> (three replicates)</w:t>
      </w:r>
      <w:r w:rsidRPr="001B3FC6">
        <w:rPr>
          <w:rFonts w:cstheme="minorHAnsi"/>
          <w:bCs/>
          <w:i/>
          <w:iCs/>
          <w:sz w:val="18"/>
          <w:szCs w:val="18"/>
          <w:lang w:val="en-US"/>
        </w:rPr>
        <w:t xml:space="preserve">. </w:t>
      </w:r>
      <w:r w:rsidRPr="00DC71EC">
        <w:rPr>
          <w:rFonts w:cstheme="minorHAnsi"/>
          <w:bCs/>
          <w:i/>
          <w:iCs/>
          <w:sz w:val="18"/>
          <w:szCs w:val="18"/>
          <w:lang w:val="en-US"/>
        </w:rPr>
        <w:t xml:space="preserve">d) Cyclic voltammograms showing the activation of </w:t>
      </w:r>
      <w:r w:rsidRPr="00DC71EC">
        <w:rPr>
          <w:rFonts w:cstheme="minorHAnsi"/>
          <w:bCs/>
          <w:sz w:val="18"/>
          <w:szCs w:val="18"/>
          <w:lang w:val="en-US"/>
        </w:rPr>
        <w:t>Ec</w:t>
      </w:r>
      <w:r w:rsidRPr="00DC71EC">
        <w:rPr>
          <w:rFonts w:cstheme="minorHAnsi"/>
          <w:bCs/>
          <w:i/>
          <w:iCs/>
          <w:sz w:val="18"/>
          <w:szCs w:val="18"/>
          <w:lang w:val="en-US"/>
        </w:rPr>
        <w:t>Hyd-1 with inset current/time plot showing the activation rate at 60 mV.</w:t>
      </w:r>
    </w:p>
    <w:p w14:paraId="2B170EBF" w14:textId="353B6BD7" w:rsidR="00772251" w:rsidRPr="00E364A5" w:rsidRDefault="00772251" w:rsidP="000C70EB">
      <w:pPr>
        <w:spacing w:after="120"/>
        <w:jc w:val="both"/>
        <w:rPr>
          <w:rFonts w:cstheme="minorHAnsi"/>
          <w:b/>
          <w:sz w:val="24"/>
          <w:szCs w:val="24"/>
          <w:lang w:val="en-US"/>
        </w:rPr>
      </w:pPr>
      <w:r w:rsidRPr="00E364A5">
        <w:rPr>
          <w:rFonts w:cstheme="minorHAnsi"/>
          <w:b/>
          <w:sz w:val="24"/>
          <w:szCs w:val="24"/>
          <w:lang w:val="en-US"/>
        </w:rPr>
        <w:t>Results</w:t>
      </w:r>
    </w:p>
    <w:p w14:paraId="227921F0" w14:textId="6E8512B6" w:rsidR="00692DB4" w:rsidRPr="00692DB4" w:rsidRDefault="00692DB4" w:rsidP="00F73A02">
      <w:pPr>
        <w:jc w:val="both"/>
        <w:rPr>
          <w:rFonts w:cstheme="minorHAnsi"/>
          <w:b/>
          <w:bCs/>
          <w:i/>
          <w:iCs/>
          <w:sz w:val="20"/>
          <w:szCs w:val="20"/>
          <w:lang w:val="en-US"/>
        </w:rPr>
      </w:pPr>
      <w:r w:rsidRPr="00692DB4">
        <w:rPr>
          <w:rFonts w:cstheme="minorHAnsi"/>
          <w:b/>
          <w:bCs/>
          <w:i/>
          <w:iCs/>
          <w:sz w:val="20"/>
          <w:szCs w:val="20"/>
          <w:lang w:val="en-US"/>
        </w:rPr>
        <w:t xml:space="preserve">As isolated </w:t>
      </w:r>
      <w:r w:rsidR="00E93DF1" w:rsidRPr="00692DB4">
        <w:rPr>
          <w:rFonts w:cstheme="minorHAnsi"/>
          <w:b/>
          <w:bCs/>
          <w:i/>
          <w:iCs/>
          <w:sz w:val="20"/>
          <w:szCs w:val="20"/>
          <w:lang w:val="en-US"/>
        </w:rPr>
        <w:t xml:space="preserve">EcHyd-1 </w:t>
      </w:r>
    </w:p>
    <w:p w14:paraId="5FDBF025" w14:textId="255A99C0" w:rsidR="00F73A02" w:rsidRPr="00C04906" w:rsidRDefault="00772251" w:rsidP="00F73A02">
      <w:pPr>
        <w:jc w:val="both"/>
        <w:rPr>
          <w:rFonts w:cstheme="minorHAnsi"/>
          <w:sz w:val="20"/>
          <w:szCs w:val="20"/>
          <w:lang w:val="en-US"/>
        </w:rPr>
      </w:pPr>
      <w:r w:rsidRPr="00772251">
        <w:rPr>
          <w:rFonts w:cstheme="minorHAnsi"/>
          <w:i/>
          <w:iCs/>
          <w:sz w:val="20"/>
          <w:szCs w:val="20"/>
          <w:lang w:val="en-US"/>
        </w:rPr>
        <w:t>IR absorption</w:t>
      </w:r>
      <w:r w:rsidRPr="00772251">
        <w:rPr>
          <w:rFonts w:cstheme="minorHAnsi"/>
          <w:sz w:val="20"/>
          <w:szCs w:val="20"/>
          <w:lang w:val="en-US"/>
        </w:rPr>
        <w:t xml:space="preserve">: </w:t>
      </w:r>
      <w:r w:rsidR="00650688" w:rsidRPr="00772251">
        <w:rPr>
          <w:rFonts w:cstheme="minorHAnsi"/>
          <w:sz w:val="20"/>
          <w:szCs w:val="20"/>
          <w:lang w:val="en-US"/>
        </w:rPr>
        <w:t xml:space="preserve">The IR absorption spectrum of as-isolated </w:t>
      </w:r>
      <w:r w:rsidR="00650688" w:rsidRPr="00772251">
        <w:rPr>
          <w:rFonts w:cstheme="minorHAnsi"/>
          <w:i/>
          <w:iCs/>
          <w:sz w:val="20"/>
          <w:szCs w:val="20"/>
          <w:lang w:val="en-US"/>
        </w:rPr>
        <w:t>Ec</w:t>
      </w:r>
      <w:r w:rsidR="00650688" w:rsidRPr="00772251">
        <w:rPr>
          <w:rFonts w:cstheme="minorHAnsi"/>
          <w:sz w:val="20"/>
          <w:szCs w:val="20"/>
          <w:lang w:val="en-US"/>
        </w:rPr>
        <w:t xml:space="preserve">Hyd-1 </w:t>
      </w:r>
      <w:r w:rsidR="00650688" w:rsidRPr="00C04906">
        <w:rPr>
          <w:rFonts w:cstheme="minorHAnsi"/>
          <w:sz w:val="20"/>
          <w:szCs w:val="20"/>
          <w:lang w:val="en-US"/>
        </w:rPr>
        <w:t>in the</w:t>
      </w:r>
      <w:r w:rsidR="00650688" w:rsidRPr="00772251">
        <w:rPr>
          <w:rFonts w:cstheme="minorHAnsi"/>
          <w:sz w:val="20"/>
          <w:szCs w:val="20"/>
          <w:lang w:val="en-US"/>
        </w:rPr>
        <w:t xml:space="preserve"> </w:t>
      </w:r>
      <w:proofErr w:type="spellStart"/>
      <w:r w:rsidR="00650688" w:rsidRPr="00772251">
        <w:rPr>
          <w:rFonts w:cstheme="minorHAnsi"/>
          <w:sz w:val="20"/>
          <w:szCs w:val="20"/>
          <w:lang w:val="en-US"/>
        </w:rPr>
        <w:t>ν</w:t>
      </w:r>
      <w:r w:rsidR="00650688" w:rsidRPr="00772251">
        <w:rPr>
          <w:rFonts w:cstheme="minorHAnsi"/>
          <w:sz w:val="20"/>
          <w:szCs w:val="20"/>
          <w:vertAlign w:val="subscript"/>
          <w:lang w:val="en-US"/>
        </w:rPr>
        <w:t>CO</w:t>
      </w:r>
      <w:proofErr w:type="spellEnd"/>
      <w:r w:rsidR="00650688" w:rsidRPr="00772251">
        <w:rPr>
          <w:rFonts w:cstheme="minorHAnsi"/>
          <w:sz w:val="20"/>
          <w:szCs w:val="20"/>
          <w:lang w:val="en-US"/>
        </w:rPr>
        <w:t xml:space="preserve"> </w:t>
      </w:r>
      <w:r w:rsidR="00650688" w:rsidRPr="00C04906">
        <w:rPr>
          <w:rFonts w:cstheme="minorHAnsi"/>
          <w:sz w:val="20"/>
          <w:szCs w:val="20"/>
          <w:lang w:val="en-US"/>
        </w:rPr>
        <w:t>region is shown in</w:t>
      </w:r>
      <w:r w:rsidR="00221B85" w:rsidRPr="00C04906">
        <w:rPr>
          <w:rFonts w:cstheme="minorHAnsi"/>
          <w:sz w:val="20"/>
          <w:szCs w:val="20"/>
          <w:lang w:val="en-US"/>
        </w:rPr>
        <w:t xml:space="preserve"> </w:t>
      </w:r>
      <w:r w:rsidR="00650688" w:rsidRPr="00884ED0">
        <w:rPr>
          <w:rFonts w:cstheme="minorHAnsi"/>
          <w:sz w:val="20"/>
          <w:szCs w:val="20"/>
          <w:lang w:val="en-US"/>
        </w:rPr>
        <w:t>Figure 1</w:t>
      </w:r>
      <w:r w:rsidR="00221B85" w:rsidRPr="00884ED0">
        <w:rPr>
          <w:rFonts w:cstheme="minorHAnsi"/>
          <w:sz w:val="20"/>
          <w:szCs w:val="20"/>
          <w:lang w:val="en-US"/>
        </w:rPr>
        <w:t>(b)</w:t>
      </w:r>
      <w:r w:rsidR="002872EA">
        <w:rPr>
          <w:rFonts w:cstheme="minorHAnsi"/>
          <w:sz w:val="20"/>
          <w:szCs w:val="20"/>
          <w:lang w:val="en-US"/>
        </w:rPr>
        <w:t xml:space="preserve"> (panel ii)</w:t>
      </w:r>
      <w:r w:rsidR="00650688" w:rsidRPr="00884ED0">
        <w:rPr>
          <w:rFonts w:cstheme="minorHAnsi"/>
          <w:sz w:val="20"/>
          <w:szCs w:val="20"/>
          <w:lang w:val="en-US"/>
        </w:rPr>
        <w:t>. Following</w:t>
      </w:r>
      <w:r w:rsidR="00650688" w:rsidRPr="00772251">
        <w:rPr>
          <w:rFonts w:cstheme="minorHAnsi"/>
          <w:sz w:val="20"/>
          <w:szCs w:val="20"/>
          <w:lang w:val="en-US"/>
        </w:rPr>
        <w:t xml:space="preserve"> correction for the strongly curved baseline caused by a combination band of water located near 2100 cm</w:t>
      </w:r>
      <w:r w:rsidR="00514B2D" w:rsidRPr="00C04906">
        <w:rPr>
          <w:rFonts w:cstheme="minorHAnsi"/>
          <w:sz w:val="20"/>
          <w:szCs w:val="20"/>
          <w:vertAlign w:val="superscript"/>
          <w:lang w:val="en-US"/>
        </w:rPr>
        <w:noBreakHyphen/>
      </w:r>
      <w:r w:rsidR="00650688" w:rsidRPr="00797BEA">
        <w:rPr>
          <w:rFonts w:cstheme="minorHAnsi"/>
          <w:sz w:val="20"/>
          <w:szCs w:val="20"/>
          <w:vertAlign w:val="superscript"/>
          <w:lang w:val="en-US"/>
        </w:rPr>
        <w:t xml:space="preserve">1 </w:t>
      </w:r>
      <w:r w:rsidR="00650688" w:rsidRPr="00797BEA">
        <w:rPr>
          <w:rFonts w:cstheme="minorHAnsi"/>
          <w:sz w:val="20"/>
          <w:szCs w:val="20"/>
          <w:lang w:val="en-US"/>
        </w:rPr>
        <w:t>(Figure S1(a)) three bands</w:t>
      </w:r>
      <w:r w:rsidR="00650688" w:rsidRPr="00772251">
        <w:rPr>
          <w:rFonts w:cstheme="minorHAnsi"/>
          <w:sz w:val="20"/>
          <w:szCs w:val="20"/>
          <w:lang w:val="en-US"/>
        </w:rPr>
        <w:t xml:space="preserve"> were identifiable in the </w:t>
      </w:r>
      <w:proofErr w:type="spellStart"/>
      <w:r w:rsidR="00650688" w:rsidRPr="00772251">
        <w:rPr>
          <w:rFonts w:cstheme="minorHAnsi"/>
          <w:sz w:val="20"/>
          <w:szCs w:val="20"/>
          <w:lang w:val="en-US"/>
        </w:rPr>
        <w:t>ν</w:t>
      </w:r>
      <w:r w:rsidR="00650688" w:rsidRPr="00772251">
        <w:rPr>
          <w:rFonts w:cstheme="minorHAnsi"/>
          <w:sz w:val="20"/>
          <w:szCs w:val="20"/>
          <w:vertAlign w:val="subscript"/>
          <w:lang w:val="en-US"/>
        </w:rPr>
        <w:t>CO</w:t>
      </w:r>
      <w:proofErr w:type="spellEnd"/>
      <w:r w:rsidR="00650688" w:rsidRPr="00772251">
        <w:rPr>
          <w:rFonts w:cstheme="minorHAnsi"/>
          <w:sz w:val="20"/>
          <w:szCs w:val="20"/>
          <w:lang w:val="en-US"/>
        </w:rPr>
        <w:t xml:space="preserve"> region, located at 1908, 1922 and 194</w:t>
      </w:r>
      <w:r w:rsidR="00797BEA">
        <w:rPr>
          <w:rFonts w:cstheme="minorHAnsi"/>
          <w:sz w:val="20"/>
          <w:szCs w:val="20"/>
          <w:lang w:val="en-US"/>
        </w:rPr>
        <w:t>2</w:t>
      </w:r>
      <w:r w:rsidR="00650688" w:rsidRPr="00772251">
        <w:rPr>
          <w:rFonts w:cstheme="minorHAnsi"/>
          <w:sz w:val="20"/>
          <w:szCs w:val="20"/>
          <w:lang w:val="en-US"/>
        </w:rPr>
        <w:t xml:space="preserve"> </w:t>
      </w:r>
      <w:proofErr w:type="gramStart"/>
      <w:r w:rsidR="00650688" w:rsidRPr="00772251">
        <w:rPr>
          <w:rFonts w:cstheme="minorHAnsi"/>
          <w:sz w:val="20"/>
          <w:szCs w:val="20"/>
          <w:lang w:val="en-US"/>
        </w:rPr>
        <w:t>cm</w:t>
      </w:r>
      <w:r w:rsidR="00650688" w:rsidRPr="00772251">
        <w:rPr>
          <w:rFonts w:cstheme="minorHAnsi"/>
          <w:sz w:val="20"/>
          <w:szCs w:val="20"/>
          <w:vertAlign w:val="superscript"/>
          <w:lang w:val="en-US"/>
        </w:rPr>
        <w:t>-1</w:t>
      </w:r>
      <w:proofErr w:type="gramEnd"/>
      <w:r w:rsidR="00B3532A">
        <w:rPr>
          <w:rFonts w:cstheme="minorHAnsi"/>
          <w:sz w:val="20"/>
          <w:szCs w:val="20"/>
          <w:lang w:val="en-US"/>
        </w:rPr>
        <w:t>. T</w:t>
      </w:r>
      <w:r w:rsidR="00AE1FE6">
        <w:rPr>
          <w:rFonts w:cstheme="minorHAnsi"/>
          <w:sz w:val="20"/>
          <w:szCs w:val="20"/>
          <w:lang w:val="en-US"/>
        </w:rPr>
        <w:t xml:space="preserve">his </w:t>
      </w:r>
      <w:r w:rsidR="00B3532A">
        <w:rPr>
          <w:rFonts w:cstheme="minorHAnsi"/>
          <w:sz w:val="20"/>
          <w:szCs w:val="20"/>
          <w:lang w:val="en-US"/>
        </w:rPr>
        <w:t xml:space="preserve">band pattern </w:t>
      </w:r>
      <w:r w:rsidR="00AE1FE6">
        <w:rPr>
          <w:rFonts w:cstheme="minorHAnsi"/>
          <w:sz w:val="20"/>
          <w:szCs w:val="20"/>
          <w:lang w:val="en-US"/>
        </w:rPr>
        <w:t xml:space="preserve">was </w:t>
      </w:r>
      <w:r w:rsidR="00B3532A">
        <w:rPr>
          <w:rFonts w:cstheme="minorHAnsi"/>
          <w:sz w:val="20"/>
          <w:szCs w:val="20"/>
          <w:lang w:val="en-US"/>
        </w:rPr>
        <w:t xml:space="preserve">found to be </w:t>
      </w:r>
      <w:r w:rsidR="00AE1FE6">
        <w:rPr>
          <w:rFonts w:cstheme="minorHAnsi"/>
          <w:sz w:val="20"/>
          <w:szCs w:val="20"/>
          <w:lang w:val="en-US"/>
        </w:rPr>
        <w:t xml:space="preserve">reproducible across multiple protein </w:t>
      </w:r>
      <w:r w:rsidR="00B3532A">
        <w:rPr>
          <w:rFonts w:cstheme="minorHAnsi"/>
          <w:sz w:val="20"/>
          <w:szCs w:val="20"/>
          <w:lang w:val="en-US"/>
        </w:rPr>
        <w:t>preparation processes</w:t>
      </w:r>
      <w:r w:rsidR="00AE1FE6">
        <w:rPr>
          <w:rFonts w:cstheme="minorHAnsi"/>
          <w:sz w:val="20"/>
          <w:szCs w:val="20"/>
          <w:lang w:val="en-US"/>
        </w:rPr>
        <w:t xml:space="preserve"> (Figure S2).</w:t>
      </w:r>
      <w:r w:rsidR="00650688" w:rsidRPr="00772251">
        <w:rPr>
          <w:rFonts w:cstheme="minorHAnsi"/>
          <w:sz w:val="20"/>
          <w:szCs w:val="20"/>
          <w:lang w:val="en-US"/>
        </w:rPr>
        <w:t xml:space="preserve"> </w:t>
      </w:r>
      <w:r w:rsidR="00F73A02" w:rsidRPr="00772251">
        <w:rPr>
          <w:rFonts w:cstheme="minorHAnsi"/>
          <w:sz w:val="20"/>
          <w:szCs w:val="20"/>
          <w:lang w:val="en-US"/>
        </w:rPr>
        <w:t xml:space="preserve">The </w:t>
      </w:r>
      <w:r w:rsidR="00F73A02" w:rsidRPr="00C04906">
        <w:rPr>
          <w:rFonts w:cstheme="minorHAnsi"/>
          <w:sz w:val="20"/>
          <w:szCs w:val="20"/>
          <w:lang w:val="en-US"/>
        </w:rPr>
        <w:t xml:space="preserve">corresponding </w:t>
      </w:r>
      <w:proofErr w:type="spellStart"/>
      <w:r w:rsidR="00F73A02" w:rsidRPr="00772251">
        <w:rPr>
          <w:rFonts w:cstheme="minorHAnsi"/>
          <w:sz w:val="20"/>
          <w:szCs w:val="20"/>
          <w:lang w:val="en-US"/>
        </w:rPr>
        <w:t>ν</w:t>
      </w:r>
      <w:r w:rsidR="00F73A02" w:rsidRPr="00772251">
        <w:rPr>
          <w:rFonts w:cstheme="minorHAnsi"/>
          <w:sz w:val="20"/>
          <w:szCs w:val="20"/>
          <w:vertAlign w:val="subscript"/>
          <w:lang w:val="en-US"/>
        </w:rPr>
        <w:t>CN</w:t>
      </w:r>
      <w:proofErr w:type="spellEnd"/>
      <w:r w:rsidR="00F73A02" w:rsidRPr="00772251">
        <w:rPr>
          <w:rFonts w:cstheme="minorHAnsi"/>
          <w:sz w:val="20"/>
          <w:szCs w:val="20"/>
          <w:vertAlign w:val="superscript"/>
          <w:lang w:val="en-US"/>
        </w:rPr>
        <w:t xml:space="preserve"> </w:t>
      </w:r>
      <w:r w:rsidR="002C15C8">
        <w:rPr>
          <w:rFonts w:cstheme="minorHAnsi"/>
          <w:sz w:val="20"/>
          <w:szCs w:val="20"/>
          <w:lang w:val="en-US"/>
        </w:rPr>
        <w:t>bands</w:t>
      </w:r>
      <w:r w:rsidR="00F73A02" w:rsidRPr="00772251">
        <w:rPr>
          <w:rFonts w:cstheme="minorHAnsi"/>
          <w:sz w:val="20"/>
          <w:szCs w:val="20"/>
          <w:lang w:val="en-US"/>
        </w:rPr>
        <w:t xml:space="preserve">, which exhibit lower extinction coefficients than </w:t>
      </w:r>
      <w:proofErr w:type="spellStart"/>
      <w:r w:rsidR="00F73A02" w:rsidRPr="00772251">
        <w:rPr>
          <w:rFonts w:cstheme="minorHAnsi"/>
          <w:sz w:val="20"/>
          <w:szCs w:val="20"/>
          <w:lang w:val="en-US"/>
        </w:rPr>
        <w:t>ν</w:t>
      </w:r>
      <w:r w:rsidR="00F73A02" w:rsidRPr="00772251">
        <w:rPr>
          <w:rFonts w:cstheme="minorHAnsi"/>
          <w:sz w:val="20"/>
          <w:szCs w:val="20"/>
          <w:vertAlign w:val="subscript"/>
          <w:lang w:val="en-US"/>
        </w:rPr>
        <w:t>CO</w:t>
      </w:r>
      <w:proofErr w:type="spellEnd"/>
      <w:r w:rsidR="00F73A02" w:rsidRPr="00772251">
        <w:rPr>
          <w:rFonts w:cstheme="minorHAnsi"/>
          <w:sz w:val="20"/>
          <w:szCs w:val="20"/>
          <w:lang w:val="en-US"/>
        </w:rPr>
        <w:t xml:space="preserve"> bands</w:t>
      </w:r>
      <w:r w:rsidR="00331A8F">
        <w:rPr>
          <w:rFonts w:cstheme="minorHAnsi"/>
          <w:sz w:val="20"/>
          <w:szCs w:val="20"/>
          <w:lang w:val="en-US"/>
        </w:rPr>
        <w:t>,</w:t>
      </w:r>
      <w:r w:rsidR="00F73A02" w:rsidRPr="00772251">
        <w:rPr>
          <w:rFonts w:cstheme="minorHAnsi"/>
          <w:sz w:val="20"/>
          <w:szCs w:val="20"/>
          <w:lang w:val="en-US"/>
        </w:rPr>
        <w:fldChar w:fldCharType="begin"/>
      </w:r>
      <w:r w:rsidR="00E4514C">
        <w:rPr>
          <w:rFonts w:cstheme="minorHAnsi"/>
          <w:sz w:val="20"/>
          <w:szCs w:val="20"/>
          <w:lang w:val="en-US"/>
        </w:rPr>
        <w:instrText xml:space="preserve"> ADDIN EN.CITE &lt;EndNote&gt;&lt;Cite&gt;&lt;Author&gt;Kettle&lt;/Author&gt;&lt;Year&gt;2006&lt;/Year&gt;&lt;RecNum&gt;170&lt;/RecNum&gt;&lt;DisplayText&gt;&lt;style face="superscript"&gt;58&lt;/style&gt;&lt;/DisplayText&gt;&lt;record&gt;&lt;rec-number&gt;170&lt;/rec-number&gt;&lt;foreign-keys&gt;&lt;key app="EN" db-id="tsdfx0eprtzws6edzt2v5zv220f9esxppf0t" timestamp="1619606194"&gt;170&lt;/key&gt;&lt;/foreign-keys&gt;&lt;ref-type name="Journal Article"&gt;17&lt;/ref-type&gt;&lt;contributors&gt;&lt;authors&gt;&lt;author&gt;Kettle, S. F. A.&lt;/author&gt;&lt;author&gt;Aschero, G. L.&lt;/author&gt;&lt;author&gt;Diana, E.&lt;/author&gt;&lt;author&gt;Rossetti, R.&lt;/author&gt;&lt;author&gt;Stanghellini, P. L.&lt;/author&gt;&lt;/authors&gt;&lt;/contributors&gt;&lt;titles&gt;&lt;title&gt;The vibrational spectra of the cyanide ligand revisited: Terminal cyanides&lt;/title&gt;&lt;secondary-title&gt;Inorganic Chemistry&lt;/secondary-title&gt;&lt;/titles&gt;&lt;periodical&gt;&lt;full-title&gt;Inorganic Chemistry&lt;/full-title&gt;&lt;abbr-1&gt;Inorg Chem&lt;/abbr-1&gt;&lt;/periodical&gt;&lt;pages&gt;4928-4937&lt;/pages&gt;&lt;volume&gt;45&lt;/volume&gt;&lt;number&gt;13&lt;/number&gt;&lt;dates&gt;&lt;year&gt;2006&lt;/year&gt;&lt;pub-dates&gt;&lt;date&gt;Jun&lt;/date&gt;&lt;/pub-dates&gt;&lt;/dates&gt;&lt;isbn&gt;0020-1669&lt;/isbn&gt;&lt;accession-num&gt;WOS:000238322700015&lt;/accession-num&gt;&lt;urls&gt;&lt;related-urls&gt;&lt;url&gt;&amp;lt;Go to ISI&amp;gt;://WOS:000238322700015&lt;/url&gt;&lt;/related-urls&gt;&lt;/urls&gt;&lt;electronic-resource-num&gt;10.1021/ic0514041&lt;/electronic-resource-num&gt;&lt;/record&gt;&lt;/Cite&gt;&lt;/EndNote&gt;</w:instrText>
      </w:r>
      <w:r w:rsidR="00F73A02" w:rsidRPr="00772251">
        <w:rPr>
          <w:rFonts w:cstheme="minorHAnsi"/>
          <w:sz w:val="20"/>
          <w:szCs w:val="20"/>
          <w:lang w:val="en-US"/>
        </w:rPr>
        <w:fldChar w:fldCharType="separate"/>
      </w:r>
      <w:r w:rsidR="00E4514C" w:rsidRPr="00E4514C">
        <w:rPr>
          <w:rFonts w:cstheme="minorHAnsi"/>
          <w:noProof/>
          <w:sz w:val="20"/>
          <w:szCs w:val="20"/>
          <w:vertAlign w:val="superscript"/>
          <w:lang w:val="en-US"/>
        </w:rPr>
        <w:t>58</w:t>
      </w:r>
      <w:r w:rsidR="00F73A02" w:rsidRPr="00772251">
        <w:rPr>
          <w:rFonts w:cstheme="minorHAnsi"/>
          <w:sz w:val="20"/>
          <w:szCs w:val="20"/>
        </w:rPr>
        <w:fldChar w:fldCharType="end"/>
      </w:r>
      <w:r w:rsidR="00F73A02" w:rsidRPr="00772251">
        <w:rPr>
          <w:rFonts w:cstheme="minorHAnsi"/>
          <w:sz w:val="20"/>
          <w:szCs w:val="20"/>
          <w:lang w:val="en-US"/>
        </w:rPr>
        <w:t xml:space="preserve"> </w:t>
      </w:r>
      <w:r w:rsidR="00721887">
        <w:rPr>
          <w:rFonts w:cstheme="minorHAnsi"/>
          <w:sz w:val="20"/>
          <w:szCs w:val="20"/>
          <w:lang w:val="en-US"/>
        </w:rPr>
        <w:t xml:space="preserve">were found to overlap significantly </w:t>
      </w:r>
      <w:r w:rsidR="00F73A02" w:rsidRPr="00C04906">
        <w:rPr>
          <w:rFonts w:cstheme="minorHAnsi"/>
          <w:sz w:val="20"/>
          <w:szCs w:val="20"/>
          <w:lang w:val="en-US"/>
        </w:rPr>
        <w:t xml:space="preserve">and so, for the purposes of state assignment, we focus here on the </w:t>
      </w:r>
      <w:proofErr w:type="spellStart"/>
      <w:r w:rsidR="00F73A02" w:rsidRPr="00772251">
        <w:rPr>
          <w:rFonts w:cstheme="minorHAnsi"/>
          <w:sz w:val="20"/>
          <w:szCs w:val="20"/>
          <w:lang w:val="en-US"/>
        </w:rPr>
        <w:t>ν</w:t>
      </w:r>
      <w:r w:rsidR="00F73A02" w:rsidRPr="00772251">
        <w:rPr>
          <w:rFonts w:cstheme="minorHAnsi"/>
          <w:sz w:val="20"/>
          <w:szCs w:val="20"/>
          <w:vertAlign w:val="subscript"/>
          <w:lang w:val="en-US"/>
        </w:rPr>
        <w:t>CO</w:t>
      </w:r>
      <w:proofErr w:type="spellEnd"/>
      <w:r w:rsidR="00F73A02" w:rsidRPr="00C04906">
        <w:rPr>
          <w:rFonts w:cstheme="minorHAnsi"/>
          <w:sz w:val="20"/>
          <w:szCs w:val="20"/>
          <w:lang w:val="en-US"/>
        </w:rPr>
        <w:t xml:space="preserve"> region of the spectrum and return to the cyanide </w:t>
      </w:r>
      <w:r w:rsidR="002C15C8">
        <w:rPr>
          <w:rFonts w:cstheme="minorHAnsi"/>
          <w:sz w:val="20"/>
          <w:szCs w:val="20"/>
          <w:lang w:val="en-US"/>
        </w:rPr>
        <w:t>bands</w:t>
      </w:r>
      <w:r w:rsidR="00F73A02" w:rsidRPr="00C04906">
        <w:rPr>
          <w:rFonts w:cstheme="minorHAnsi"/>
          <w:sz w:val="20"/>
          <w:szCs w:val="20"/>
          <w:lang w:val="en-US"/>
        </w:rPr>
        <w:t xml:space="preserve"> below.</w:t>
      </w:r>
    </w:p>
    <w:p w14:paraId="4EEB9B34" w14:textId="25175651" w:rsidR="00650688" w:rsidRPr="00C04906" w:rsidRDefault="009250EF" w:rsidP="000C70EB">
      <w:pPr>
        <w:jc w:val="both"/>
        <w:rPr>
          <w:sz w:val="20"/>
          <w:szCs w:val="20"/>
        </w:rPr>
      </w:pPr>
      <w:r w:rsidRPr="00C04906">
        <w:rPr>
          <w:rFonts w:cstheme="minorHAnsi"/>
          <w:sz w:val="20"/>
          <w:szCs w:val="20"/>
          <w:lang w:val="en-US"/>
        </w:rPr>
        <w:t xml:space="preserve">Following previous </w:t>
      </w:r>
      <w:r w:rsidR="00884ED0" w:rsidRPr="00C04906">
        <w:rPr>
          <w:rFonts w:cstheme="minorHAnsi"/>
          <w:sz w:val="20"/>
          <w:szCs w:val="20"/>
          <w:lang w:val="en-US"/>
        </w:rPr>
        <w:t xml:space="preserve">IR absorption </w:t>
      </w:r>
      <w:r w:rsidRPr="00C04906">
        <w:rPr>
          <w:rFonts w:cstheme="minorHAnsi"/>
          <w:sz w:val="20"/>
          <w:szCs w:val="20"/>
          <w:lang w:val="en-US"/>
        </w:rPr>
        <w:t xml:space="preserve">studies of </w:t>
      </w:r>
      <w:r w:rsidRPr="00F512F2">
        <w:rPr>
          <w:rFonts w:cstheme="minorHAnsi"/>
          <w:i/>
          <w:iCs/>
          <w:sz w:val="20"/>
          <w:szCs w:val="20"/>
          <w:lang w:val="en-US"/>
        </w:rPr>
        <w:t>Ec</w:t>
      </w:r>
      <w:r w:rsidRPr="00C04906">
        <w:rPr>
          <w:rFonts w:cstheme="minorHAnsi"/>
          <w:sz w:val="20"/>
          <w:szCs w:val="20"/>
          <w:lang w:val="en-US"/>
        </w:rPr>
        <w:t>Hyd-1</w:t>
      </w:r>
      <w:r w:rsidR="00884ED0">
        <w:rPr>
          <w:rFonts w:cstheme="minorHAnsi"/>
          <w:sz w:val="20"/>
          <w:szCs w:val="20"/>
          <w:lang w:val="en-US"/>
        </w:rPr>
        <w:t xml:space="preserve">, </w:t>
      </w:r>
      <w:r w:rsidRPr="00C04906">
        <w:rPr>
          <w:rFonts w:cstheme="minorHAnsi"/>
          <w:sz w:val="20"/>
          <w:szCs w:val="20"/>
          <w:lang w:val="en-US"/>
        </w:rPr>
        <w:t>the</w:t>
      </w:r>
      <w:r w:rsidR="001552F4" w:rsidRPr="00C04906">
        <w:rPr>
          <w:rFonts w:cstheme="minorHAnsi"/>
          <w:sz w:val="20"/>
          <w:szCs w:val="20"/>
          <w:lang w:val="en-US"/>
        </w:rPr>
        <w:t xml:space="preserve"> 194</w:t>
      </w:r>
      <w:r w:rsidR="00797BEA">
        <w:rPr>
          <w:rFonts w:cstheme="minorHAnsi"/>
          <w:sz w:val="20"/>
          <w:szCs w:val="20"/>
          <w:lang w:val="en-US"/>
        </w:rPr>
        <w:t>2</w:t>
      </w:r>
      <w:r w:rsidR="001552F4" w:rsidRPr="00C04906">
        <w:rPr>
          <w:rFonts w:cstheme="minorHAnsi"/>
          <w:sz w:val="20"/>
          <w:szCs w:val="20"/>
          <w:lang w:val="en-US"/>
        </w:rPr>
        <w:t xml:space="preserve"> cm</w:t>
      </w:r>
      <w:r w:rsidR="001552F4" w:rsidRPr="00C04906">
        <w:rPr>
          <w:rFonts w:cstheme="minorHAnsi"/>
          <w:sz w:val="20"/>
          <w:szCs w:val="20"/>
          <w:vertAlign w:val="superscript"/>
          <w:lang w:val="en-US"/>
        </w:rPr>
        <w:t>-1</w:t>
      </w:r>
      <w:r w:rsidR="001552F4" w:rsidRPr="00C04906">
        <w:rPr>
          <w:rFonts w:cstheme="minorHAnsi"/>
          <w:sz w:val="20"/>
          <w:szCs w:val="20"/>
          <w:lang w:val="en-US"/>
        </w:rPr>
        <w:t xml:space="preserve"> band</w:t>
      </w:r>
      <w:r w:rsidRPr="00C04906">
        <w:rPr>
          <w:rFonts w:cstheme="minorHAnsi"/>
          <w:sz w:val="20"/>
          <w:szCs w:val="20"/>
          <w:lang w:val="en-US"/>
        </w:rPr>
        <w:t xml:space="preserve"> can be assigned to </w:t>
      </w:r>
      <w:r w:rsidR="001552F4" w:rsidRPr="00C04906">
        <w:rPr>
          <w:sz w:val="20"/>
          <w:szCs w:val="20"/>
        </w:rPr>
        <w:t>the</w:t>
      </w:r>
      <w:r w:rsidR="00C6414E">
        <w:rPr>
          <w:sz w:val="20"/>
          <w:szCs w:val="20"/>
        </w:rPr>
        <w:t xml:space="preserve"> </w:t>
      </w:r>
      <w:proofErr w:type="spellStart"/>
      <w:r w:rsidR="00C6414E" w:rsidRPr="00772251">
        <w:rPr>
          <w:rFonts w:cstheme="minorHAnsi"/>
          <w:sz w:val="20"/>
          <w:szCs w:val="20"/>
          <w:lang w:val="en-US"/>
        </w:rPr>
        <w:t>ν</w:t>
      </w:r>
      <w:r w:rsidR="00C6414E" w:rsidRPr="00772251">
        <w:rPr>
          <w:rFonts w:cstheme="minorHAnsi"/>
          <w:sz w:val="20"/>
          <w:szCs w:val="20"/>
          <w:vertAlign w:val="subscript"/>
          <w:lang w:val="en-US"/>
        </w:rPr>
        <w:t>CO</w:t>
      </w:r>
      <w:proofErr w:type="spellEnd"/>
      <w:r w:rsidR="00C6414E">
        <w:rPr>
          <w:rFonts w:cstheme="minorHAnsi"/>
          <w:sz w:val="20"/>
          <w:szCs w:val="20"/>
          <w:lang w:val="en-US"/>
        </w:rPr>
        <w:t xml:space="preserve"> mode of the</w:t>
      </w:r>
      <w:r w:rsidR="001552F4" w:rsidRPr="00C04906">
        <w:rPr>
          <w:sz w:val="20"/>
          <w:szCs w:val="20"/>
        </w:rPr>
        <w:t xml:space="preserve"> Ni</w:t>
      </w:r>
      <w:r w:rsidR="001552F4" w:rsidRPr="00C04906">
        <w:rPr>
          <w:sz w:val="20"/>
          <w:szCs w:val="20"/>
          <w:vertAlign w:val="subscript"/>
        </w:rPr>
        <w:t>r</w:t>
      </w:r>
      <w:r w:rsidR="001552F4" w:rsidRPr="00C04906">
        <w:rPr>
          <w:sz w:val="20"/>
          <w:szCs w:val="20"/>
        </w:rPr>
        <w:t>-B state</w:t>
      </w:r>
      <w:r w:rsidR="00EB0B05">
        <w:rPr>
          <w:sz w:val="20"/>
          <w:szCs w:val="20"/>
        </w:rPr>
        <w:t xml:space="preserve"> (Figure 1(</w:t>
      </w:r>
      <w:proofErr w:type="spellStart"/>
      <w:r w:rsidR="00EB0B05">
        <w:rPr>
          <w:sz w:val="20"/>
          <w:szCs w:val="20"/>
        </w:rPr>
        <w:t>a,b</w:t>
      </w:r>
      <w:proofErr w:type="spellEnd"/>
      <w:r w:rsidR="00EB0B05">
        <w:rPr>
          <w:sz w:val="20"/>
          <w:szCs w:val="20"/>
        </w:rPr>
        <w:t>), blue)</w:t>
      </w:r>
      <w:r w:rsidR="001552F4" w:rsidRPr="00C04906">
        <w:rPr>
          <w:sz w:val="20"/>
          <w:szCs w:val="20"/>
        </w:rPr>
        <w:t>.</w:t>
      </w:r>
      <w:r w:rsidR="00884ED0" w:rsidRPr="00C04906">
        <w:rPr>
          <w:rFonts w:cstheme="minorHAnsi"/>
          <w:sz w:val="20"/>
          <w:szCs w:val="20"/>
          <w:lang w:val="en-US"/>
        </w:rPr>
        <w:fldChar w:fldCharType="begin"/>
      </w:r>
      <w:r w:rsidR="00884ED0">
        <w:rPr>
          <w:rFonts w:cstheme="minorHAnsi"/>
          <w:sz w:val="20"/>
          <w:szCs w:val="20"/>
          <w:lang w:val="en-US"/>
        </w:rPr>
        <w:instrText xml:space="preserve"> ADDIN EN.CITE &lt;EndNote&gt;&lt;Cite&gt;&lt;Author&gt;Ash&lt;/Author&gt;&lt;Year&gt;2017&lt;/Year&gt;&lt;RecNum&gt;140&lt;/RecNum&gt;&lt;DisplayText&gt;&lt;style face="superscript"&gt;33&lt;/style&gt;&lt;/DisplayText&gt;&lt;record&gt;&lt;rec-number&gt;140&lt;/rec-number&gt;&lt;foreign-keys&gt;&lt;key app="EN" db-id="tsdfx0eprtzws6edzt2v5zv220f9esxppf0t" timestamp="1619537276"&gt;140&lt;/key&gt;&lt;/foreign-keys&gt;&lt;ref-type name="Journal Article"&gt;17&lt;/ref-type&gt;&lt;contributors&gt;&lt;authors&gt;&lt;author&gt;Ash, P. A.&lt;/author&gt;&lt;author&gt;Hidalgo, R.&lt;/author&gt;&lt;author&gt;Vincent, K. A.&lt;/author&gt;&lt;/authors&gt;&lt;/contributors&gt;&lt;titles&gt;&lt;title&gt;Proton Transfer in the Catalytic Cycle of NiFe Hydrogenases: Insight from Vibrational Spectroscopy&lt;/title&gt;&lt;secondary-title&gt;Acs Catalysis&lt;/secondary-title&gt;&lt;/titles&gt;&lt;periodical&gt;&lt;full-title&gt;Acs Catalysis&lt;/full-title&gt;&lt;/periodical&gt;&lt;pages&gt;2471-2485&lt;/pages&gt;&lt;volume&gt;7&lt;/volume&gt;&lt;number&gt;4&lt;/number&gt;&lt;dates&gt;&lt;year&gt;2017&lt;/year&gt;&lt;pub-dates&gt;&lt;date&gt;Apr&lt;/date&gt;&lt;/pub-dates&gt;&lt;/dates&gt;&lt;isbn&gt;2155-5435&lt;/isbn&gt;&lt;accession-num&gt;WOS:000398986700028&lt;/accession-num&gt;&lt;urls&gt;&lt;related-urls&gt;&lt;url&gt;&amp;lt;Go to ISI&amp;gt;://WOS:000398986700028&lt;/url&gt;&lt;/related-urls&gt;&lt;/urls&gt;&lt;electronic-resource-num&gt;10.1021/acscatal.6b03182&lt;/electronic-resource-num&gt;&lt;/record&gt;&lt;/Cite&gt;&lt;/EndNote&gt;</w:instrText>
      </w:r>
      <w:r w:rsidR="00884ED0" w:rsidRPr="00C04906">
        <w:rPr>
          <w:rFonts w:cstheme="minorHAnsi"/>
          <w:sz w:val="20"/>
          <w:szCs w:val="20"/>
          <w:lang w:val="en-US"/>
        </w:rPr>
        <w:fldChar w:fldCharType="separate"/>
      </w:r>
      <w:r w:rsidR="00884ED0" w:rsidRPr="00E4514C">
        <w:rPr>
          <w:rFonts w:cstheme="minorHAnsi"/>
          <w:noProof/>
          <w:sz w:val="20"/>
          <w:szCs w:val="20"/>
          <w:vertAlign w:val="superscript"/>
          <w:lang w:val="en-US"/>
        </w:rPr>
        <w:t>33</w:t>
      </w:r>
      <w:r w:rsidR="00884ED0" w:rsidRPr="00C04906">
        <w:rPr>
          <w:rFonts w:cstheme="minorHAnsi"/>
          <w:sz w:val="20"/>
          <w:szCs w:val="20"/>
          <w:lang w:val="en-US"/>
        </w:rPr>
        <w:fldChar w:fldCharType="end"/>
      </w:r>
      <w:r w:rsidR="00884ED0" w:rsidRPr="00C04906">
        <w:rPr>
          <w:rFonts w:cstheme="minorHAnsi"/>
          <w:sz w:val="20"/>
          <w:szCs w:val="20"/>
          <w:lang w:val="en-US"/>
        </w:rPr>
        <w:t xml:space="preserve"> </w:t>
      </w:r>
      <w:r w:rsidR="001552F4" w:rsidRPr="00C04906">
        <w:rPr>
          <w:sz w:val="20"/>
          <w:szCs w:val="20"/>
        </w:rPr>
        <w:t xml:space="preserve"> The band at</w:t>
      </w:r>
      <w:r w:rsidR="004B4BBA" w:rsidRPr="00C04906">
        <w:rPr>
          <w:sz w:val="20"/>
          <w:szCs w:val="20"/>
        </w:rPr>
        <w:t xml:space="preserve"> 1922 cm</w:t>
      </w:r>
      <w:r w:rsidR="004B4BBA" w:rsidRPr="00C04906">
        <w:rPr>
          <w:sz w:val="20"/>
          <w:szCs w:val="20"/>
          <w:vertAlign w:val="superscript"/>
        </w:rPr>
        <w:t>-1</w:t>
      </w:r>
      <w:r w:rsidR="004B4BBA" w:rsidRPr="00C04906">
        <w:rPr>
          <w:sz w:val="20"/>
          <w:szCs w:val="20"/>
        </w:rPr>
        <w:t xml:space="preserve"> </w:t>
      </w:r>
      <w:r w:rsidR="00EB0B05">
        <w:rPr>
          <w:sz w:val="20"/>
          <w:szCs w:val="20"/>
        </w:rPr>
        <w:t xml:space="preserve">(Figure 1(b), </w:t>
      </w:r>
      <w:r w:rsidR="005C5A56">
        <w:rPr>
          <w:sz w:val="20"/>
          <w:szCs w:val="20"/>
        </w:rPr>
        <w:t>turquoise</w:t>
      </w:r>
      <w:r w:rsidR="00EB0B05">
        <w:rPr>
          <w:sz w:val="20"/>
          <w:szCs w:val="20"/>
        </w:rPr>
        <w:t xml:space="preserve">) </w:t>
      </w:r>
      <w:r w:rsidR="004B4BBA" w:rsidRPr="00C04906">
        <w:rPr>
          <w:sz w:val="20"/>
          <w:szCs w:val="20"/>
        </w:rPr>
        <w:t>appears to coincide with previous observations of the Ni</w:t>
      </w:r>
      <w:r w:rsidR="004B4BBA" w:rsidRPr="00C04906">
        <w:rPr>
          <w:sz w:val="20"/>
          <w:szCs w:val="20"/>
          <w:vertAlign w:val="subscript"/>
        </w:rPr>
        <w:t>a</w:t>
      </w:r>
      <w:r w:rsidR="004B4BBA" w:rsidRPr="00C04906">
        <w:rPr>
          <w:sz w:val="20"/>
          <w:szCs w:val="20"/>
        </w:rPr>
        <w:t>-SR state, though the presen</w:t>
      </w:r>
      <w:r w:rsidR="00735812">
        <w:rPr>
          <w:sz w:val="20"/>
          <w:szCs w:val="20"/>
        </w:rPr>
        <w:t>ce</w:t>
      </w:r>
      <w:r w:rsidR="004B4BBA" w:rsidRPr="00C04906">
        <w:rPr>
          <w:sz w:val="20"/>
          <w:szCs w:val="20"/>
        </w:rPr>
        <w:t xml:space="preserve"> of such a reduced state is unexpected in an as-isolated sample.</w:t>
      </w:r>
      <w:r w:rsidR="00884ED0">
        <w:rPr>
          <w:sz w:val="20"/>
          <w:szCs w:val="20"/>
        </w:rPr>
        <w:fldChar w:fldCharType="begin">
          <w:fldData xml:space="preserve">PEVuZE5vdGU+PENpdGU+PEF1dGhvcj5TaWdmcmlkc3NvbjwvQXV0aG9yPjxZZWFyPjIwMTU8L1ll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</w:fldData>
        </w:fldChar>
      </w:r>
      <w:r w:rsidR="006410B6">
        <w:rPr>
          <w:sz w:val="20"/>
          <w:szCs w:val="20"/>
        </w:rPr>
        <w:instrText xml:space="preserve"> ADDIN EN.CITE </w:instrText>
      </w:r>
      <w:r w:rsidR="006410B6">
        <w:rPr>
          <w:sz w:val="20"/>
          <w:szCs w:val="20"/>
        </w:rPr>
        <w:fldChar w:fldCharType="begin">
          <w:fldData xml:space="preserve">PEVuZE5vdGU+PENpdGU+PEF1dGhvcj5TaWdmcmlkc3NvbjwvQXV0aG9yPjxZZWFyPjIwMTU8L1ll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</w:fldData>
        </w:fldChar>
      </w:r>
      <w:r w:rsidR="006410B6">
        <w:rPr>
          <w:sz w:val="20"/>
          <w:szCs w:val="20"/>
        </w:rPr>
        <w:instrText xml:space="preserve"> ADDIN EN.CITE.DATA </w:instrText>
      </w:r>
      <w:r w:rsidR="006410B6">
        <w:rPr>
          <w:sz w:val="20"/>
          <w:szCs w:val="20"/>
        </w:rPr>
      </w:r>
      <w:r w:rsidR="006410B6">
        <w:rPr>
          <w:sz w:val="20"/>
          <w:szCs w:val="20"/>
        </w:rPr>
        <w:fldChar w:fldCharType="end"/>
      </w:r>
      <w:r w:rsidR="00884ED0">
        <w:rPr>
          <w:sz w:val="20"/>
          <w:szCs w:val="20"/>
        </w:rPr>
      </w:r>
      <w:r w:rsidR="00884ED0">
        <w:rPr>
          <w:sz w:val="20"/>
          <w:szCs w:val="20"/>
        </w:rPr>
        <w:fldChar w:fldCharType="separate"/>
      </w:r>
      <w:r w:rsidR="006410B6" w:rsidRPr="006410B6">
        <w:rPr>
          <w:noProof/>
          <w:sz w:val="20"/>
          <w:szCs w:val="20"/>
          <w:vertAlign w:val="superscript"/>
        </w:rPr>
        <w:t>2, 57, 59-60</w:t>
      </w:r>
      <w:r w:rsidR="00884ED0">
        <w:rPr>
          <w:sz w:val="20"/>
          <w:szCs w:val="20"/>
        </w:rPr>
        <w:fldChar w:fldCharType="end"/>
      </w:r>
      <w:r w:rsidR="00884ED0" w:rsidRPr="00884ED0">
        <w:rPr>
          <w:sz w:val="20"/>
          <w:szCs w:val="20"/>
        </w:rPr>
        <w:t xml:space="preserve"> </w:t>
      </w:r>
      <w:r w:rsidR="004B4BBA" w:rsidRPr="00C04906">
        <w:rPr>
          <w:sz w:val="20"/>
          <w:szCs w:val="20"/>
        </w:rPr>
        <w:t xml:space="preserve">The </w:t>
      </w:r>
      <w:r w:rsidR="001552F4" w:rsidRPr="00C04906">
        <w:rPr>
          <w:sz w:val="20"/>
          <w:szCs w:val="20"/>
        </w:rPr>
        <w:t xml:space="preserve">1908 </w:t>
      </w:r>
      <w:r w:rsidR="004B4BBA" w:rsidRPr="00C04906">
        <w:rPr>
          <w:sz w:val="20"/>
          <w:szCs w:val="20"/>
        </w:rPr>
        <w:t>cm</w:t>
      </w:r>
      <w:r w:rsidR="00EB0B05">
        <w:rPr>
          <w:sz w:val="20"/>
          <w:szCs w:val="20"/>
          <w:vertAlign w:val="superscript"/>
        </w:rPr>
        <w:noBreakHyphen/>
      </w:r>
      <w:r w:rsidR="004B4BBA" w:rsidRPr="00C04906">
        <w:rPr>
          <w:sz w:val="20"/>
          <w:szCs w:val="20"/>
          <w:vertAlign w:val="superscript"/>
        </w:rPr>
        <w:t>1</w:t>
      </w:r>
      <w:r w:rsidR="004B4BBA" w:rsidRPr="00C04906">
        <w:rPr>
          <w:sz w:val="20"/>
          <w:szCs w:val="20"/>
        </w:rPr>
        <w:t xml:space="preserve"> b</w:t>
      </w:r>
      <w:r w:rsidR="001552F4" w:rsidRPr="00C04906">
        <w:rPr>
          <w:sz w:val="20"/>
          <w:szCs w:val="20"/>
        </w:rPr>
        <w:t xml:space="preserve">and </w:t>
      </w:r>
      <w:r w:rsidR="00EB0B05">
        <w:rPr>
          <w:sz w:val="20"/>
          <w:szCs w:val="20"/>
        </w:rPr>
        <w:t xml:space="preserve">(Figure 1(b), </w:t>
      </w:r>
      <w:r w:rsidR="005C5A56">
        <w:rPr>
          <w:sz w:val="20"/>
          <w:szCs w:val="20"/>
        </w:rPr>
        <w:t>light turquoise</w:t>
      </w:r>
      <w:r w:rsidR="00EB0B05">
        <w:rPr>
          <w:sz w:val="20"/>
          <w:szCs w:val="20"/>
        </w:rPr>
        <w:t xml:space="preserve">) </w:t>
      </w:r>
      <w:r w:rsidR="004B4BBA" w:rsidRPr="00C04906">
        <w:rPr>
          <w:sz w:val="20"/>
          <w:szCs w:val="20"/>
        </w:rPr>
        <w:t xml:space="preserve">does not correspond to </w:t>
      </w:r>
      <w:r w:rsidR="00AE7601">
        <w:rPr>
          <w:sz w:val="20"/>
          <w:szCs w:val="20"/>
        </w:rPr>
        <w:t xml:space="preserve">a </w:t>
      </w:r>
      <w:r w:rsidR="004B4BBA" w:rsidRPr="00C04906">
        <w:rPr>
          <w:sz w:val="20"/>
          <w:szCs w:val="20"/>
        </w:rPr>
        <w:t xml:space="preserve">previously reported state of </w:t>
      </w:r>
      <w:r w:rsidR="004B4BBA" w:rsidRPr="00C04906">
        <w:rPr>
          <w:i/>
          <w:iCs/>
          <w:sz w:val="20"/>
          <w:szCs w:val="20"/>
        </w:rPr>
        <w:t>Ec</w:t>
      </w:r>
      <w:r w:rsidR="004B4BBA" w:rsidRPr="00C04906">
        <w:rPr>
          <w:sz w:val="20"/>
          <w:szCs w:val="20"/>
        </w:rPr>
        <w:t>Hyd</w:t>
      </w:r>
      <w:r w:rsidR="00C6414E">
        <w:rPr>
          <w:sz w:val="20"/>
          <w:szCs w:val="20"/>
        </w:rPr>
        <w:noBreakHyphen/>
      </w:r>
      <w:r w:rsidR="004B4BBA" w:rsidRPr="00C04906">
        <w:rPr>
          <w:sz w:val="20"/>
          <w:szCs w:val="20"/>
        </w:rPr>
        <w:t>1.</w:t>
      </w:r>
      <w:r w:rsidR="00F73A02" w:rsidRPr="00C04906">
        <w:rPr>
          <w:sz w:val="20"/>
          <w:szCs w:val="20"/>
        </w:rPr>
        <w:t xml:space="preserve"> </w:t>
      </w:r>
    </w:p>
    <w:p w14:paraId="0C73F4F8" w14:textId="3DBF3AC0" w:rsidR="00735812" w:rsidRDefault="00AE7601" w:rsidP="00650688">
      <w:pPr>
        <w:jc w:val="both"/>
        <w:rPr>
          <w:sz w:val="20"/>
          <w:szCs w:val="20"/>
        </w:rPr>
      </w:pPr>
      <w:r>
        <w:rPr>
          <w:sz w:val="20"/>
          <w:szCs w:val="20"/>
        </w:rPr>
        <w:t>A</w:t>
      </w:r>
      <w:r w:rsidRPr="00C04906">
        <w:rPr>
          <w:sz w:val="20"/>
          <w:szCs w:val="20"/>
        </w:rPr>
        <w:t xml:space="preserve"> series of </w:t>
      </w:r>
      <w:r>
        <w:rPr>
          <w:sz w:val="20"/>
          <w:szCs w:val="20"/>
        </w:rPr>
        <w:t xml:space="preserve">additional </w:t>
      </w:r>
      <w:r w:rsidRPr="00C04906">
        <w:rPr>
          <w:sz w:val="20"/>
          <w:szCs w:val="20"/>
        </w:rPr>
        <w:t xml:space="preserve">experiments were performed </w:t>
      </w:r>
      <w:r w:rsidR="00F9736A">
        <w:rPr>
          <w:sz w:val="20"/>
          <w:szCs w:val="20"/>
        </w:rPr>
        <w:t>to characterise</w:t>
      </w:r>
      <w:r w:rsidRPr="00C04906">
        <w:rPr>
          <w:sz w:val="20"/>
          <w:szCs w:val="20"/>
        </w:rPr>
        <w:t xml:space="preserve"> the as-isolated </w:t>
      </w:r>
      <w:r w:rsidR="00C6414E" w:rsidRPr="00C04906">
        <w:rPr>
          <w:i/>
          <w:iCs/>
          <w:sz w:val="20"/>
          <w:szCs w:val="20"/>
        </w:rPr>
        <w:t>Ec</w:t>
      </w:r>
      <w:r w:rsidR="00C6414E" w:rsidRPr="00C04906">
        <w:rPr>
          <w:sz w:val="20"/>
          <w:szCs w:val="20"/>
        </w:rPr>
        <w:t>Hyd</w:t>
      </w:r>
      <w:r w:rsidR="00C6414E">
        <w:rPr>
          <w:sz w:val="20"/>
          <w:szCs w:val="20"/>
        </w:rPr>
        <w:noBreakHyphen/>
      </w:r>
      <w:r w:rsidR="00C6414E" w:rsidRPr="00C04906">
        <w:rPr>
          <w:sz w:val="20"/>
          <w:szCs w:val="20"/>
        </w:rPr>
        <w:t>1</w:t>
      </w:r>
      <w:r w:rsidR="00C6414E">
        <w:rPr>
          <w:sz w:val="20"/>
          <w:szCs w:val="20"/>
        </w:rPr>
        <w:t xml:space="preserve"> </w:t>
      </w:r>
      <w:r w:rsidRPr="00C04906">
        <w:rPr>
          <w:sz w:val="20"/>
          <w:szCs w:val="20"/>
        </w:rPr>
        <w:t xml:space="preserve">sample </w:t>
      </w:r>
      <w:r w:rsidR="00F9736A">
        <w:rPr>
          <w:sz w:val="20"/>
          <w:szCs w:val="20"/>
        </w:rPr>
        <w:t>in more detail and s</w:t>
      </w:r>
      <w:r w:rsidR="0021697D" w:rsidRPr="00C04906">
        <w:rPr>
          <w:sz w:val="20"/>
          <w:szCs w:val="20"/>
        </w:rPr>
        <w:t>o</w:t>
      </w:r>
      <w:r w:rsidR="004B4BBA" w:rsidRPr="00C04906">
        <w:rPr>
          <w:sz w:val="20"/>
          <w:szCs w:val="20"/>
        </w:rPr>
        <w:t xml:space="preserve"> </w:t>
      </w:r>
      <w:r>
        <w:rPr>
          <w:sz w:val="20"/>
          <w:szCs w:val="20"/>
        </w:rPr>
        <w:t>guide the</w:t>
      </w:r>
      <w:r w:rsidR="00735812">
        <w:rPr>
          <w:sz w:val="20"/>
          <w:szCs w:val="20"/>
        </w:rPr>
        <w:t xml:space="preserve"> assignment of the</w:t>
      </w:r>
      <w:r w:rsidR="004B4BBA" w:rsidRPr="00C04906">
        <w:rPr>
          <w:sz w:val="20"/>
          <w:szCs w:val="20"/>
        </w:rPr>
        <w:t xml:space="preserve"> </w:t>
      </w:r>
      <w:r w:rsidR="00B0387A">
        <w:rPr>
          <w:sz w:val="20"/>
          <w:szCs w:val="20"/>
        </w:rPr>
        <w:t xml:space="preserve">observed </w:t>
      </w:r>
      <w:proofErr w:type="spellStart"/>
      <w:r w:rsidR="00DC71EC" w:rsidRPr="00772251">
        <w:rPr>
          <w:rFonts w:cstheme="minorHAnsi"/>
          <w:sz w:val="20"/>
          <w:szCs w:val="20"/>
          <w:lang w:val="en-US"/>
        </w:rPr>
        <w:t>ν</w:t>
      </w:r>
      <w:r w:rsidR="00DC71EC" w:rsidRPr="00772251">
        <w:rPr>
          <w:rFonts w:cstheme="minorHAnsi"/>
          <w:sz w:val="20"/>
          <w:szCs w:val="20"/>
          <w:vertAlign w:val="subscript"/>
          <w:lang w:val="en-US"/>
        </w:rPr>
        <w:t>CO</w:t>
      </w:r>
      <w:proofErr w:type="spellEnd"/>
      <w:r w:rsidR="00DC71EC">
        <w:rPr>
          <w:sz w:val="20"/>
          <w:szCs w:val="20"/>
        </w:rPr>
        <w:t xml:space="preserve"> </w:t>
      </w:r>
      <w:r>
        <w:rPr>
          <w:sz w:val="20"/>
          <w:szCs w:val="20"/>
        </w:rPr>
        <w:t>bands to individual active site states</w:t>
      </w:r>
      <w:r w:rsidR="004B4BBA" w:rsidRPr="00C04906">
        <w:rPr>
          <w:sz w:val="20"/>
          <w:szCs w:val="20"/>
        </w:rPr>
        <w:t>.</w:t>
      </w:r>
      <w:r w:rsidR="00735812">
        <w:rPr>
          <w:sz w:val="20"/>
          <w:szCs w:val="20"/>
        </w:rPr>
        <w:t xml:space="preserve"> </w:t>
      </w:r>
      <w:r w:rsidR="00D92DD6">
        <w:rPr>
          <w:sz w:val="20"/>
          <w:szCs w:val="20"/>
        </w:rPr>
        <w:t>Cryo-</w:t>
      </w:r>
      <w:r w:rsidR="00735812" w:rsidRPr="0085303A">
        <w:rPr>
          <w:sz w:val="20"/>
          <w:szCs w:val="20"/>
        </w:rPr>
        <w:t>EM measurement</w:t>
      </w:r>
      <w:r w:rsidR="00735812">
        <w:rPr>
          <w:sz w:val="20"/>
          <w:szCs w:val="20"/>
        </w:rPr>
        <w:t>s</w:t>
      </w:r>
      <w:r w:rsidR="00735812" w:rsidRPr="0085303A">
        <w:rPr>
          <w:sz w:val="20"/>
          <w:szCs w:val="20"/>
        </w:rPr>
        <w:t xml:space="preserve"> </w:t>
      </w:r>
      <w:r w:rsidR="00735812" w:rsidRPr="00797BEA">
        <w:rPr>
          <w:sz w:val="20"/>
          <w:szCs w:val="20"/>
        </w:rPr>
        <w:t xml:space="preserve">(Figure </w:t>
      </w:r>
      <w:r w:rsidRPr="00797BEA">
        <w:rPr>
          <w:sz w:val="20"/>
          <w:szCs w:val="20"/>
        </w:rPr>
        <w:t>2</w:t>
      </w:r>
      <w:r w:rsidR="00735812" w:rsidRPr="00797BEA">
        <w:rPr>
          <w:sz w:val="20"/>
          <w:szCs w:val="20"/>
        </w:rPr>
        <w:t>(</w:t>
      </w:r>
      <w:r w:rsidRPr="00797BEA">
        <w:rPr>
          <w:sz w:val="20"/>
          <w:szCs w:val="20"/>
        </w:rPr>
        <w:t>a</w:t>
      </w:r>
      <w:r w:rsidR="00735812" w:rsidRPr="00797BEA">
        <w:rPr>
          <w:sz w:val="20"/>
          <w:szCs w:val="20"/>
        </w:rPr>
        <w:t>)</w:t>
      </w:r>
      <w:r w:rsidR="00DB4039" w:rsidRPr="00797BEA">
        <w:rPr>
          <w:sz w:val="20"/>
          <w:szCs w:val="20"/>
        </w:rPr>
        <w:t xml:space="preserve"> and</w:t>
      </w:r>
      <w:r w:rsidR="00DB4039">
        <w:rPr>
          <w:sz w:val="20"/>
          <w:szCs w:val="20"/>
        </w:rPr>
        <w:t xml:space="preserve"> Figure S3</w:t>
      </w:r>
      <w:r w:rsidR="00735812">
        <w:rPr>
          <w:sz w:val="20"/>
          <w:szCs w:val="20"/>
        </w:rPr>
        <w:t>)</w:t>
      </w:r>
      <w:r w:rsidR="00735812" w:rsidRPr="0085303A">
        <w:rPr>
          <w:sz w:val="20"/>
          <w:szCs w:val="20"/>
        </w:rPr>
        <w:t xml:space="preserve"> showed that the majority of enzyme molecules were present as dimers of heterodimers</w:t>
      </w:r>
      <w:r w:rsidR="00B0387A">
        <w:rPr>
          <w:sz w:val="20"/>
          <w:szCs w:val="20"/>
        </w:rPr>
        <w:t xml:space="preserve"> (</w:t>
      </w:r>
      <w:proofErr w:type="spellStart"/>
      <w:proofErr w:type="gramStart"/>
      <w:r w:rsidR="00735812" w:rsidRPr="0085303A">
        <w:rPr>
          <w:sz w:val="20"/>
          <w:szCs w:val="20"/>
        </w:rPr>
        <w:t>Hya</w:t>
      </w:r>
      <w:proofErr w:type="spellEnd"/>
      <w:r w:rsidR="00735812" w:rsidRPr="0085303A">
        <w:rPr>
          <w:sz w:val="20"/>
          <w:szCs w:val="20"/>
        </w:rPr>
        <w:t>(</w:t>
      </w:r>
      <w:proofErr w:type="gramEnd"/>
      <w:r w:rsidR="00735812" w:rsidRPr="0085303A">
        <w:rPr>
          <w:sz w:val="20"/>
          <w:szCs w:val="20"/>
        </w:rPr>
        <w:t>AB)</w:t>
      </w:r>
      <w:r w:rsidR="00735812" w:rsidRPr="0085303A">
        <w:rPr>
          <w:sz w:val="20"/>
          <w:szCs w:val="20"/>
          <w:vertAlign w:val="subscript"/>
        </w:rPr>
        <w:t>2</w:t>
      </w:r>
      <w:r w:rsidR="00B0387A">
        <w:rPr>
          <w:sz w:val="20"/>
          <w:szCs w:val="20"/>
        </w:rPr>
        <w:t>)</w:t>
      </w:r>
      <w:r w:rsidR="00735812" w:rsidRPr="0085303A">
        <w:rPr>
          <w:sz w:val="20"/>
          <w:szCs w:val="20"/>
        </w:rPr>
        <w:t>.</w:t>
      </w:r>
      <w:r w:rsidR="00DB4039">
        <w:rPr>
          <w:sz w:val="20"/>
          <w:szCs w:val="20"/>
        </w:rPr>
        <w:t xml:space="preserve"> This correlated with native-PAGE H</w:t>
      </w:r>
      <w:r w:rsidR="00DB4039">
        <w:rPr>
          <w:sz w:val="20"/>
          <w:szCs w:val="20"/>
          <w:vertAlign w:val="subscript"/>
        </w:rPr>
        <w:t>2</w:t>
      </w:r>
      <w:r w:rsidR="00DB4039">
        <w:rPr>
          <w:sz w:val="20"/>
          <w:szCs w:val="20"/>
        </w:rPr>
        <w:t xml:space="preserve">-oxidation activity staining experiments which similarly showed that the </w:t>
      </w:r>
      <w:r w:rsidR="00DB4039">
        <w:rPr>
          <w:i/>
          <w:iCs/>
          <w:sz w:val="20"/>
          <w:szCs w:val="20"/>
        </w:rPr>
        <w:t>Ec</w:t>
      </w:r>
      <w:r w:rsidR="00DB4039">
        <w:rPr>
          <w:sz w:val="20"/>
          <w:szCs w:val="20"/>
        </w:rPr>
        <w:t>Hyd-1 sample had a molecular mass consistent with a dimer-of-dimers (Figure S4).</w:t>
      </w:r>
      <w:r w:rsidR="00735812" w:rsidRPr="0085303A">
        <w:rPr>
          <w:sz w:val="20"/>
          <w:szCs w:val="20"/>
        </w:rPr>
        <w:t xml:space="preserve"> </w:t>
      </w:r>
    </w:p>
    <w:p w14:paraId="023FAF20" w14:textId="0C480195" w:rsidR="006C3A4D" w:rsidRPr="00C04906" w:rsidRDefault="002559B2" w:rsidP="00650688">
      <w:pPr>
        <w:jc w:val="both"/>
        <w:rPr>
          <w:sz w:val="20"/>
          <w:szCs w:val="20"/>
        </w:rPr>
      </w:pPr>
      <w:r>
        <w:rPr>
          <w:sz w:val="20"/>
          <w:szCs w:val="20"/>
        </w:rPr>
        <w:t xml:space="preserve">Further </w:t>
      </w:r>
      <w:r w:rsidR="00735812">
        <w:rPr>
          <w:sz w:val="20"/>
          <w:szCs w:val="20"/>
        </w:rPr>
        <w:t>IR absorption spectroscopy</w:t>
      </w:r>
      <w:r w:rsidR="00735812" w:rsidRPr="00C04906">
        <w:rPr>
          <w:sz w:val="20"/>
          <w:szCs w:val="20"/>
        </w:rPr>
        <w:t xml:space="preserve"> </w:t>
      </w:r>
      <w:r w:rsidR="00735812">
        <w:rPr>
          <w:sz w:val="20"/>
          <w:szCs w:val="20"/>
        </w:rPr>
        <w:t xml:space="preserve">experiments </w:t>
      </w:r>
      <w:r w:rsidR="001F43B8">
        <w:rPr>
          <w:sz w:val="20"/>
          <w:szCs w:val="20"/>
        </w:rPr>
        <w:t xml:space="preserve">were performed </w:t>
      </w:r>
      <w:r w:rsidR="00735812">
        <w:rPr>
          <w:sz w:val="20"/>
          <w:szCs w:val="20"/>
        </w:rPr>
        <w:t>following i</w:t>
      </w:r>
      <w:r w:rsidR="00F73A02" w:rsidRPr="00C04906">
        <w:rPr>
          <w:sz w:val="20"/>
          <w:szCs w:val="20"/>
        </w:rPr>
        <w:t xml:space="preserve">ncubation </w:t>
      </w:r>
      <w:r w:rsidR="00221B85" w:rsidRPr="00C04906">
        <w:rPr>
          <w:sz w:val="20"/>
          <w:szCs w:val="20"/>
        </w:rPr>
        <w:t>of the as</w:t>
      </w:r>
      <w:r w:rsidR="00AE7601">
        <w:rPr>
          <w:sz w:val="20"/>
          <w:szCs w:val="20"/>
        </w:rPr>
        <w:t>-</w:t>
      </w:r>
      <w:r w:rsidR="00221B85" w:rsidRPr="00C04906">
        <w:rPr>
          <w:sz w:val="20"/>
          <w:szCs w:val="20"/>
        </w:rPr>
        <w:t xml:space="preserve">isolated </w:t>
      </w:r>
      <w:r w:rsidR="00221B85" w:rsidRPr="00C04906">
        <w:rPr>
          <w:i/>
          <w:iCs/>
          <w:sz w:val="20"/>
          <w:szCs w:val="20"/>
        </w:rPr>
        <w:t>Ec</w:t>
      </w:r>
      <w:r w:rsidR="00221B85" w:rsidRPr="00C04906">
        <w:rPr>
          <w:sz w:val="20"/>
          <w:szCs w:val="20"/>
        </w:rPr>
        <w:t xml:space="preserve">Hyd-1 sample </w:t>
      </w:r>
      <w:r w:rsidR="00F73A02" w:rsidRPr="00C04906">
        <w:rPr>
          <w:sz w:val="20"/>
          <w:szCs w:val="20"/>
        </w:rPr>
        <w:t>with 100% O</w:t>
      </w:r>
      <w:r w:rsidR="00F73A02" w:rsidRPr="00C04906">
        <w:rPr>
          <w:sz w:val="20"/>
          <w:szCs w:val="20"/>
          <w:vertAlign w:val="subscript"/>
        </w:rPr>
        <w:t>2</w:t>
      </w:r>
      <w:r w:rsidR="00F73A02" w:rsidRPr="00C04906">
        <w:rPr>
          <w:sz w:val="20"/>
          <w:szCs w:val="20"/>
        </w:rPr>
        <w:t xml:space="preserve"> (</w:t>
      </w:r>
      <w:r w:rsidR="00F73A02" w:rsidRPr="00797BEA">
        <w:rPr>
          <w:sz w:val="20"/>
          <w:szCs w:val="20"/>
        </w:rPr>
        <w:t>Figure 1</w:t>
      </w:r>
      <w:r w:rsidR="00221B85" w:rsidRPr="00797BEA">
        <w:rPr>
          <w:sz w:val="20"/>
          <w:szCs w:val="20"/>
        </w:rPr>
        <w:t>(b),</w:t>
      </w:r>
      <w:r w:rsidR="00221B85" w:rsidRPr="00C04906">
        <w:rPr>
          <w:sz w:val="20"/>
          <w:szCs w:val="20"/>
        </w:rPr>
        <w:t xml:space="preserve"> </w:t>
      </w:r>
      <w:r w:rsidR="006C3A4D" w:rsidRPr="00C04906">
        <w:rPr>
          <w:sz w:val="20"/>
          <w:szCs w:val="20"/>
        </w:rPr>
        <w:t>panel</w:t>
      </w:r>
      <w:r w:rsidR="002050A8">
        <w:rPr>
          <w:sz w:val="20"/>
          <w:szCs w:val="20"/>
        </w:rPr>
        <w:t xml:space="preserve"> </w:t>
      </w:r>
      <w:proofErr w:type="spellStart"/>
      <w:r w:rsidR="002050A8">
        <w:rPr>
          <w:sz w:val="20"/>
          <w:szCs w:val="20"/>
        </w:rPr>
        <w:t>i</w:t>
      </w:r>
      <w:proofErr w:type="spellEnd"/>
      <w:r w:rsidR="00F73A02" w:rsidRPr="00C04906">
        <w:rPr>
          <w:sz w:val="20"/>
          <w:szCs w:val="20"/>
        </w:rPr>
        <w:t>)</w:t>
      </w:r>
      <w:r w:rsidR="001F43B8">
        <w:rPr>
          <w:sz w:val="20"/>
          <w:szCs w:val="20"/>
        </w:rPr>
        <w:t xml:space="preserve">. </w:t>
      </w:r>
      <w:r w:rsidR="00276979">
        <w:rPr>
          <w:sz w:val="20"/>
          <w:szCs w:val="20"/>
        </w:rPr>
        <w:t>O</w:t>
      </w:r>
      <w:r w:rsidR="00276979">
        <w:rPr>
          <w:sz w:val="20"/>
          <w:szCs w:val="20"/>
          <w:vertAlign w:val="subscript"/>
        </w:rPr>
        <w:t>2</w:t>
      </w:r>
      <w:r w:rsidR="00276979">
        <w:rPr>
          <w:sz w:val="20"/>
          <w:szCs w:val="20"/>
        </w:rPr>
        <w:t xml:space="preserve"> exposure resulted in</w:t>
      </w:r>
      <w:r w:rsidR="00221B85" w:rsidRPr="00C04906">
        <w:rPr>
          <w:sz w:val="20"/>
          <w:szCs w:val="20"/>
        </w:rPr>
        <w:t xml:space="preserve"> an increase in intensity of the 194</w:t>
      </w:r>
      <w:r w:rsidR="00797BEA">
        <w:rPr>
          <w:sz w:val="20"/>
          <w:szCs w:val="20"/>
        </w:rPr>
        <w:t>2</w:t>
      </w:r>
      <w:r w:rsidR="00221B85" w:rsidRPr="00C04906">
        <w:rPr>
          <w:sz w:val="20"/>
          <w:szCs w:val="20"/>
        </w:rPr>
        <w:t xml:space="preserve"> cm</w:t>
      </w:r>
      <w:r w:rsidR="00221B85" w:rsidRPr="00C04906">
        <w:rPr>
          <w:sz w:val="20"/>
          <w:szCs w:val="20"/>
          <w:vertAlign w:val="superscript"/>
        </w:rPr>
        <w:t>-1</w:t>
      </w:r>
      <w:r w:rsidR="00E3304D">
        <w:rPr>
          <w:sz w:val="20"/>
          <w:szCs w:val="20"/>
        </w:rPr>
        <w:t xml:space="preserve"> band </w:t>
      </w:r>
      <w:r w:rsidR="00276979">
        <w:rPr>
          <w:sz w:val="20"/>
          <w:szCs w:val="20"/>
        </w:rPr>
        <w:t>(</w:t>
      </w:r>
      <w:r w:rsidR="00B0387A">
        <w:rPr>
          <w:sz w:val="20"/>
          <w:szCs w:val="20"/>
        </w:rPr>
        <w:t xml:space="preserve">blue) </w:t>
      </w:r>
      <w:r w:rsidR="00E3304D">
        <w:rPr>
          <w:sz w:val="20"/>
          <w:szCs w:val="20"/>
        </w:rPr>
        <w:t xml:space="preserve">and </w:t>
      </w:r>
      <w:r w:rsidR="00AE7601">
        <w:rPr>
          <w:sz w:val="20"/>
          <w:szCs w:val="20"/>
        </w:rPr>
        <w:t xml:space="preserve">a </w:t>
      </w:r>
      <w:r w:rsidR="00172E8F">
        <w:rPr>
          <w:sz w:val="20"/>
          <w:szCs w:val="20"/>
        </w:rPr>
        <w:t>decrease</w:t>
      </w:r>
      <w:r w:rsidR="00E3304D">
        <w:rPr>
          <w:sz w:val="20"/>
          <w:szCs w:val="20"/>
        </w:rPr>
        <w:t xml:space="preserve"> </w:t>
      </w:r>
      <w:r w:rsidR="00172E8F">
        <w:rPr>
          <w:sz w:val="20"/>
          <w:szCs w:val="20"/>
        </w:rPr>
        <w:t>of</w:t>
      </w:r>
      <w:r w:rsidR="00221B85" w:rsidRPr="00C04906">
        <w:rPr>
          <w:sz w:val="20"/>
          <w:szCs w:val="20"/>
        </w:rPr>
        <w:t xml:space="preserve"> the 1908 and 1922 cm</w:t>
      </w:r>
      <w:r w:rsidR="00221B85" w:rsidRPr="00C04906">
        <w:rPr>
          <w:sz w:val="20"/>
          <w:szCs w:val="20"/>
          <w:vertAlign w:val="superscript"/>
        </w:rPr>
        <w:t>-1</w:t>
      </w:r>
      <w:r w:rsidR="00221B85" w:rsidRPr="00C04906">
        <w:rPr>
          <w:sz w:val="20"/>
          <w:szCs w:val="20"/>
        </w:rPr>
        <w:t xml:space="preserve"> band</w:t>
      </w:r>
      <w:r w:rsidR="006C3A4D" w:rsidRPr="00C04906">
        <w:rPr>
          <w:sz w:val="20"/>
          <w:szCs w:val="20"/>
        </w:rPr>
        <w:t>s</w:t>
      </w:r>
      <w:r w:rsidR="00B0387A">
        <w:rPr>
          <w:sz w:val="20"/>
          <w:szCs w:val="20"/>
        </w:rPr>
        <w:t xml:space="preserve"> (</w:t>
      </w:r>
      <w:r w:rsidR="00B16B38">
        <w:rPr>
          <w:sz w:val="20"/>
          <w:szCs w:val="20"/>
        </w:rPr>
        <w:t>light turquoise</w:t>
      </w:r>
      <w:r w:rsidR="00B0387A">
        <w:rPr>
          <w:sz w:val="20"/>
          <w:szCs w:val="20"/>
        </w:rPr>
        <w:t>)</w:t>
      </w:r>
      <w:r w:rsidR="00221B85" w:rsidRPr="00C04906">
        <w:rPr>
          <w:sz w:val="20"/>
          <w:szCs w:val="20"/>
        </w:rPr>
        <w:t xml:space="preserve">. This </w:t>
      </w:r>
      <w:r w:rsidR="006C3A4D" w:rsidRPr="00C04906">
        <w:rPr>
          <w:sz w:val="20"/>
          <w:szCs w:val="20"/>
        </w:rPr>
        <w:t xml:space="preserve">is consistent with </w:t>
      </w:r>
      <w:r w:rsidR="00221B85" w:rsidRPr="00C04906">
        <w:rPr>
          <w:sz w:val="20"/>
          <w:szCs w:val="20"/>
        </w:rPr>
        <w:t>the assignment of the 194</w:t>
      </w:r>
      <w:r w:rsidR="00797BEA">
        <w:rPr>
          <w:sz w:val="20"/>
          <w:szCs w:val="20"/>
        </w:rPr>
        <w:t>2</w:t>
      </w:r>
      <w:r w:rsidR="00221B85" w:rsidRPr="00C04906">
        <w:rPr>
          <w:sz w:val="20"/>
          <w:szCs w:val="20"/>
        </w:rPr>
        <w:t xml:space="preserve"> cm</w:t>
      </w:r>
      <w:r w:rsidR="00276979">
        <w:rPr>
          <w:sz w:val="20"/>
          <w:szCs w:val="20"/>
          <w:vertAlign w:val="superscript"/>
        </w:rPr>
        <w:noBreakHyphen/>
      </w:r>
      <w:r w:rsidR="00221B85" w:rsidRPr="00C04906">
        <w:rPr>
          <w:sz w:val="20"/>
          <w:szCs w:val="20"/>
          <w:vertAlign w:val="superscript"/>
        </w:rPr>
        <w:t>1</w:t>
      </w:r>
      <w:r w:rsidR="00221B85" w:rsidRPr="00C04906">
        <w:rPr>
          <w:sz w:val="20"/>
          <w:szCs w:val="20"/>
        </w:rPr>
        <w:t xml:space="preserve"> band to the Ni</w:t>
      </w:r>
      <w:r w:rsidR="00221B85" w:rsidRPr="00C04906">
        <w:rPr>
          <w:sz w:val="20"/>
          <w:szCs w:val="20"/>
          <w:vertAlign w:val="subscript"/>
        </w:rPr>
        <w:t>r</w:t>
      </w:r>
      <w:r w:rsidR="00221B85" w:rsidRPr="00C04906">
        <w:rPr>
          <w:sz w:val="20"/>
          <w:szCs w:val="20"/>
        </w:rPr>
        <w:t>-B state</w:t>
      </w:r>
      <w:r w:rsidR="006C3A4D" w:rsidRPr="00C04906">
        <w:rPr>
          <w:sz w:val="20"/>
          <w:szCs w:val="20"/>
        </w:rPr>
        <w:t xml:space="preserve"> </w:t>
      </w:r>
      <w:r w:rsidR="00E3304D">
        <w:rPr>
          <w:sz w:val="20"/>
          <w:szCs w:val="20"/>
        </w:rPr>
        <w:t>while the continued presence of the 1908 and 1922 cm</w:t>
      </w:r>
      <w:r w:rsidR="00E3304D">
        <w:rPr>
          <w:sz w:val="20"/>
          <w:szCs w:val="20"/>
          <w:vertAlign w:val="superscript"/>
        </w:rPr>
        <w:t>-1</w:t>
      </w:r>
      <w:r w:rsidR="00E3304D">
        <w:rPr>
          <w:sz w:val="20"/>
          <w:szCs w:val="20"/>
        </w:rPr>
        <w:t xml:space="preserve"> bands suggests that the associated states lie towards the oxidised end of the </w:t>
      </w:r>
      <w:r w:rsidR="00AE7601">
        <w:rPr>
          <w:sz w:val="20"/>
          <w:szCs w:val="20"/>
        </w:rPr>
        <w:t>range</w:t>
      </w:r>
      <w:r w:rsidR="00E3304D">
        <w:rPr>
          <w:sz w:val="20"/>
          <w:szCs w:val="20"/>
        </w:rPr>
        <w:t xml:space="preserve"> of active site states</w:t>
      </w:r>
      <w:r w:rsidR="00172E8F">
        <w:rPr>
          <w:sz w:val="20"/>
          <w:szCs w:val="20"/>
        </w:rPr>
        <w:t xml:space="preserve"> (Figure 1</w:t>
      </w:r>
      <w:r w:rsidR="00AE7601">
        <w:rPr>
          <w:sz w:val="20"/>
          <w:szCs w:val="20"/>
        </w:rPr>
        <w:t>(a)</w:t>
      </w:r>
      <w:r w:rsidR="00B0387A">
        <w:rPr>
          <w:sz w:val="20"/>
          <w:szCs w:val="20"/>
        </w:rPr>
        <w:t xml:space="preserve">, blue to </w:t>
      </w:r>
      <w:r w:rsidR="00B16B38">
        <w:rPr>
          <w:sz w:val="20"/>
          <w:szCs w:val="20"/>
        </w:rPr>
        <w:t>turquoise</w:t>
      </w:r>
      <w:r w:rsidR="00172E8F">
        <w:rPr>
          <w:sz w:val="20"/>
          <w:szCs w:val="20"/>
        </w:rPr>
        <w:t>)</w:t>
      </w:r>
      <w:r w:rsidR="006C3A4D" w:rsidRPr="00C04906">
        <w:rPr>
          <w:sz w:val="20"/>
          <w:szCs w:val="20"/>
        </w:rPr>
        <w:t>.</w:t>
      </w:r>
      <w:r w:rsidR="00221B85" w:rsidRPr="00C04906">
        <w:rPr>
          <w:sz w:val="20"/>
          <w:szCs w:val="20"/>
        </w:rPr>
        <w:fldChar w:fldCharType="begin"/>
      </w:r>
      <w:r w:rsidR="00E4514C">
        <w:rPr>
          <w:sz w:val="20"/>
          <w:szCs w:val="20"/>
        </w:rPr>
        <w:instrText xml:space="preserve"> ADDIN EN.CITE &lt;EndNote&gt;&lt;Cite&gt;&lt;Author&gt;Ash&lt;/Author&gt;&lt;Year&gt;2017&lt;/Year&gt;&lt;RecNum&gt;140&lt;/RecNum&gt;&lt;DisplayText&gt;&lt;style face="superscript"&gt;33&lt;/style&gt;&lt;/DisplayText&gt;&lt;record&gt;&lt;rec-number&gt;140&lt;/rec-number&gt;&lt;foreign-keys&gt;&lt;key app="EN" db-id="tsdfx0eprtzws6edzt2v5zv220f9esxppf0t" timestamp="1619537276"&gt;140&lt;/key&gt;&lt;/foreign-keys&gt;&lt;ref-type name="Journal Article"&gt;17&lt;/ref-type&gt;&lt;contributors&gt;&lt;authors&gt;&lt;author&gt;Ash, P. A.&lt;/author&gt;&lt;author&gt;Hidalgo, R.&lt;/author&gt;&lt;author&gt;Vincent, K. A.&lt;/author&gt;&lt;/authors&gt;&lt;/contributors&gt;&lt;titles&gt;&lt;title&gt;Proton Transfer in the Catalytic Cycle of NiFe Hydrogenases: Insight from Vibrational Spectroscopy&lt;/title&gt;&lt;secondary-title&gt;Acs Catalysis&lt;/secondary-title&gt;&lt;/titles&gt;&lt;periodical&gt;&lt;full-title&gt;Acs Catalysis&lt;/full-title&gt;&lt;/periodical&gt;&lt;pages&gt;2471-2485&lt;/pages&gt;&lt;volume&gt;7&lt;/volume&gt;&lt;number&gt;4&lt;/number&gt;&lt;dates&gt;&lt;year&gt;2017&lt;/year&gt;&lt;pub-dates&gt;&lt;date&gt;Apr&lt;/date&gt;&lt;/pub-dates&gt;&lt;/dates&gt;&lt;isbn&gt;2155-5435&lt;/isbn&gt;&lt;accession-num&gt;WOS:000398986700028&lt;/accession-num&gt;&lt;urls&gt;&lt;related-urls&gt;&lt;url&gt;&amp;lt;Go to ISI&amp;gt;://WOS:000398986700028&lt;/url&gt;&lt;/related-urls&gt;&lt;/urls&gt;&lt;electronic-resource-num&gt;10.1021/acscatal.6b03182&lt;/electronic-resource-num&gt;&lt;/record&gt;&lt;/Cite&gt;&lt;/EndNote&gt;</w:instrText>
      </w:r>
      <w:r w:rsidR="00221B85" w:rsidRPr="00C04906">
        <w:rPr>
          <w:sz w:val="20"/>
          <w:szCs w:val="20"/>
        </w:rPr>
        <w:fldChar w:fldCharType="separate"/>
      </w:r>
      <w:r w:rsidR="00E4514C" w:rsidRPr="00E4514C">
        <w:rPr>
          <w:noProof/>
          <w:sz w:val="20"/>
          <w:szCs w:val="20"/>
          <w:vertAlign w:val="superscript"/>
        </w:rPr>
        <w:t>33</w:t>
      </w:r>
      <w:r w:rsidR="00221B85" w:rsidRPr="00C04906">
        <w:rPr>
          <w:sz w:val="20"/>
          <w:szCs w:val="20"/>
        </w:rPr>
        <w:fldChar w:fldCharType="end"/>
      </w:r>
      <w:r w:rsidR="006C3A4D" w:rsidRPr="00C04906">
        <w:rPr>
          <w:sz w:val="20"/>
          <w:szCs w:val="20"/>
        </w:rPr>
        <w:t xml:space="preserve"> </w:t>
      </w:r>
      <w:r w:rsidR="00735812">
        <w:rPr>
          <w:sz w:val="20"/>
          <w:szCs w:val="20"/>
        </w:rPr>
        <w:lastRenderedPageBreak/>
        <w:t>In contrast, r</w:t>
      </w:r>
      <w:r w:rsidR="006C3A4D" w:rsidRPr="00C04906">
        <w:rPr>
          <w:sz w:val="20"/>
          <w:szCs w:val="20"/>
        </w:rPr>
        <w:t xml:space="preserve">eduction of the </w:t>
      </w:r>
      <w:r w:rsidR="00AE7601">
        <w:rPr>
          <w:sz w:val="20"/>
          <w:szCs w:val="20"/>
        </w:rPr>
        <w:t>as-isolated</w:t>
      </w:r>
      <w:r w:rsidR="006C3A4D" w:rsidRPr="00C04906">
        <w:rPr>
          <w:sz w:val="20"/>
          <w:szCs w:val="20"/>
        </w:rPr>
        <w:t xml:space="preserve"> sample by i</w:t>
      </w:r>
      <w:r w:rsidR="00650688" w:rsidRPr="00C04906">
        <w:rPr>
          <w:sz w:val="20"/>
          <w:szCs w:val="20"/>
        </w:rPr>
        <w:t>ncubation with 100% H</w:t>
      </w:r>
      <w:r w:rsidR="00650688" w:rsidRPr="00C04906">
        <w:rPr>
          <w:sz w:val="20"/>
          <w:szCs w:val="20"/>
          <w:vertAlign w:val="subscript"/>
        </w:rPr>
        <w:t>2</w:t>
      </w:r>
      <w:r w:rsidR="00650688" w:rsidRPr="00C04906">
        <w:rPr>
          <w:sz w:val="20"/>
          <w:szCs w:val="20"/>
        </w:rPr>
        <w:t xml:space="preserve"> (Figure </w:t>
      </w:r>
      <w:r w:rsidR="006C3A4D" w:rsidRPr="00C04906">
        <w:rPr>
          <w:sz w:val="20"/>
          <w:szCs w:val="20"/>
        </w:rPr>
        <w:t>1(b), panel</w:t>
      </w:r>
      <w:r w:rsidR="00B81C3E">
        <w:rPr>
          <w:sz w:val="20"/>
          <w:szCs w:val="20"/>
        </w:rPr>
        <w:t xml:space="preserve"> iii</w:t>
      </w:r>
      <w:r w:rsidR="006C3A4D" w:rsidRPr="00C04906">
        <w:rPr>
          <w:sz w:val="20"/>
          <w:szCs w:val="20"/>
        </w:rPr>
        <w:t>)</w:t>
      </w:r>
      <w:r w:rsidR="00650688" w:rsidRPr="00C04906">
        <w:rPr>
          <w:sz w:val="20"/>
          <w:szCs w:val="20"/>
        </w:rPr>
        <w:t xml:space="preserve"> </w:t>
      </w:r>
      <w:r w:rsidR="006C3A4D" w:rsidRPr="00C04906">
        <w:rPr>
          <w:sz w:val="20"/>
          <w:szCs w:val="20"/>
        </w:rPr>
        <w:t xml:space="preserve">resulted in the loss of the </w:t>
      </w:r>
      <w:r w:rsidR="006C3A4D" w:rsidRPr="00772251">
        <w:rPr>
          <w:rFonts w:cstheme="minorHAnsi"/>
          <w:sz w:val="20"/>
          <w:szCs w:val="20"/>
          <w:lang w:val="en-US"/>
        </w:rPr>
        <w:t>1908, 1922 and 194</w:t>
      </w:r>
      <w:r w:rsidR="00797BEA">
        <w:rPr>
          <w:rFonts w:cstheme="minorHAnsi"/>
          <w:sz w:val="20"/>
          <w:szCs w:val="20"/>
          <w:lang w:val="en-US"/>
        </w:rPr>
        <w:t>2</w:t>
      </w:r>
      <w:r w:rsidR="006C3A4D" w:rsidRPr="00772251">
        <w:rPr>
          <w:rFonts w:cstheme="minorHAnsi"/>
          <w:sz w:val="20"/>
          <w:szCs w:val="20"/>
          <w:lang w:val="en-US"/>
        </w:rPr>
        <w:t xml:space="preserve"> cm</w:t>
      </w:r>
      <w:r w:rsidR="006C3A4D" w:rsidRPr="00772251">
        <w:rPr>
          <w:rFonts w:cstheme="minorHAnsi"/>
          <w:sz w:val="20"/>
          <w:szCs w:val="20"/>
          <w:vertAlign w:val="superscript"/>
          <w:lang w:val="en-US"/>
        </w:rPr>
        <w:t>-1</w:t>
      </w:r>
      <w:r w:rsidR="006C3A4D" w:rsidRPr="00C04906">
        <w:rPr>
          <w:rFonts w:cstheme="minorHAnsi"/>
          <w:sz w:val="20"/>
          <w:szCs w:val="20"/>
          <w:vertAlign w:val="superscript"/>
          <w:lang w:val="en-US"/>
        </w:rPr>
        <w:t xml:space="preserve"> </w:t>
      </w:r>
      <w:r w:rsidR="006C3A4D" w:rsidRPr="00C04906">
        <w:rPr>
          <w:rFonts w:cstheme="minorHAnsi"/>
          <w:sz w:val="20"/>
          <w:szCs w:val="20"/>
          <w:lang w:val="en-US"/>
        </w:rPr>
        <w:t xml:space="preserve">bands, which were replaced by </w:t>
      </w:r>
      <w:r w:rsidR="006C3A4D" w:rsidRPr="00C04906">
        <w:rPr>
          <w:sz w:val="20"/>
          <w:szCs w:val="20"/>
        </w:rPr>
        <w:t>new bands at 1867 cm</w:t>
      </w:r>
      <w:r w:rsidR="006C3A4D" w:rsidRPr="00C04906">
        <w:rPr>
          <w:sz w:val="20"/>
          <w:szCs w:val="20"/>
          <w:vertAlign w:val="superscript"/>
        </w:rPr>
        <w:t>-1</w:t>
      </w:r>
      <w:r w:rsidR="006C3A4D" w:rsidRPr="00C04906">
        <w:rPr>
          <w:sz w:val="20"/>
          <w:szCs w:val="20"/>
        </w:rPr>
        <w:t>,</w:t>
      </w:r>
      <w:r w:rsidR="006C3A4D" w:rsidRPr="00C04906">
        <w:rPr>
          <w:sz w:val="20"/>
          <w:szCs w:val="20"/>
          <w:vertAlign w:val="superscript"/>
        </w:rPr>
        <w:t xml:space="preserve"> </w:t>
      </w:r>
      <w:r w:rsidR="006C3A4D" w:rsidRPr="00C04906">
        <w:rPr>
          <w:sz w:val="20"/>
          <w:szCs w:val="20"/>
        </w:rPr>
        <w:t>1877 cm</w:t>
      </w:r>
      <w:r w:rsidR="006C3A4D" w:rsidRPr="00C04906">
        <w:rPr>
          <w:sz w:val="20"/>
          <w:szCs w:val="20"/>
          <w:vertAlign w:val="superscript"/>
        </w:rPr>
        <w:t>-1</w:t>
      </w:r>
      <w:r w:rsidR="006C3A4D" w:rsidRPr="00C04906">
        <w:rPr>
          <w:sz w:val="20"/>
          <w:szCs w:val="20"/>
        </w:rPr>
        <w:t>,</w:t>
      </w:r>
      <w:r w:rsidR="006C3A4D" w:rsidRPr="00C04906">
        <w:rPr>
          <w:sz w:val="20"/>
          <w:szCs w:val="20"/>
          <w:vertAlign w:val="superscript"/>
        </w:rPr>
        <w:t xml:space="preserve"> </w:t>
      </w:r>
      <w:r w:rsidR="006C3A4D" w:rsidRPr="00C04906">
        <w:rPr>
          <w:sz w:val="20"/>
          <w:szCs w:val="20"/>
        </w:rPr>
        <w:t>1914 cm</w:t>
      </w:r>
      <w:r w:rsidR="006C3A4D" w:rsidRPr="00C04906">
        <w:rPr>
          <w:sz w:val="20"/>
          <w:szCs w:val="20"/>
          <w:vertAlign w:val="superscript"/>
        </w:rPr>
        <w:t>-1</w:t>
      </w:r>
      <w:r w:rsidR="006C3A4D" w:rsidRPr="00C04906">
        <w:rPr>
          <w:sz w:val="20"/>
          <w:szCs w:val="20"/>
        </w:rPr>
        <w:t>,</w:t>
      </w:r>
      <w:r w:rsidR="006C3A4D" w:rsidRPr="00C04906">
        <w:rPr>
          <w:sz w:val="20"/>
          <w:szCs w:val="20"/>
          <w:vertAlign w:val="superscript"/>
        </w:rPr>
        <w:t xml:space="preserve"> </w:t>
      </w:r>
      <w:r w:rsidR="006C3A4D" w:rsidRPr="00C04906">
        <w:rPr>
          <w:sz w:val="20"/>
          <w:szCs w:val="20"/>
        </w:rPr>
        <w:t>1929 cm</w:t>
      </w:r>
      <w:r w:rsidR="006C3A4D" w:rsidRPr="00C04906">
        <w:rPr>
          <w:sz w:val="20"/>
          <w:szCs w:val="20"/>
          <w:vertAlign w:val="superscript"/>
        </w:rPr>
        <w:t>-1</w:t>
      </w:r>
      <w:r w:rsidR="006C3A4D" w:rsidRPr="00C04906">
        <w:rPr>
          <w:sz w:val="20"/>
          <w:szCs w:val="20"/>
        </w:rPr>
        <w:t xml:space="preserve"> and 1951 cm</w:t>
      </w:r>
      <w:r w:rsidR="006C3A4D" w:rsidRPr="00C04906">
        <w:rPr>
          <w:sz w:val="20"/>
          <w:szCs w:val="20"/>
          <w:vertAlign w:val="superscript"/>
        </w:rPr>
        <w:t>-1</w:t>
      </w:r>
      <w:r w:rsidR="00E3304D">
        <w:rPr>
          <w:sz w:val="20"/>
          <w:szCs w:val="20"/>
        </w:rPr>
        <w:t>. These new bands</w:t>
      </w:r>
      <w:r w:rsidR="006C3A4D" w:rsidRPr="00C04906">
        <w:rPr>
          <w:sz w:val="20"/>
          <w:szCs w:val="20"/>
        </w:rPr>
        <w:t xml:space="preserve"> can be assigned</w:t>
      </w:r>
      <w:r w:rsidR="00E3304D">
        <w:rPr>
          <w:sz w:val="20"/>
          <w:szCs w:val="20"/>
        </w:rPr>
        <w:t xml:space="preserve"> by reference to previous work</w:t>
      </w:r>
      <w:r w:rsidR="006C3A4D" w:rsidRPr="00C04906">
        <w:rPr>
          <w:sz w:val="20"/>
          <w:szCs w:val="20"/>
        </w:rPr>
        <w:t xml:space="preserve"> to the</w:t>
      </w:r>
      <w:r w:rsidR="0021697D" w:rsidRPr="00C04906">
        <w:rPr>
          <w:sz w:val="20"/>
          <w:szCs w:val="20"/>
        </w:rPr>
        <w:t xml:space="preserve"> more reduced states</w:t>
      </w:r>
      <w:r w:rsidR="00430795">
        <w:rPr>
          <w:sz w:val="20"/>
          <w:szCs w:val="20"/>
        </w:rPr>
        <w:t xml:space="preserve"> of </w:t>
      </w:r>
      <w:r w:rsidR="00430795" w:rsidRPr="00430795">
        <w:rPr>
          <w:i/>
          <w:sz w:val="20"/>
          <w:szCs w:val="20"/>
        </w:rPr>
        <w:t>Ec</w:t>
      </w:r>
      <w:r w:rsidR="00430795">
        <w:rPr>
          <w:sz w:val="20"/>
          <w:szCs w:val="20"/>
        </w:rPr>
        <w:t>Hyd-1:</w:t>
      </w:r>
      <w:r w:rsidR="006C3A4D" w:rsidRPr="00C04906">
        <w:rPr>
          <w:sz w:val="20"/>
          <w:szCs w:val="20"/>
        </w:rPr>
        <w:t xml:space="preserve"> </w:t>
      </w:r>
      <w:r w:rsidR="00650688" w:rsidRPr="00C04906">
        <w:rPr>
          <w:sz w:val="20"/>
          <w:szCs w:val="20"/>
        </w:rPr>
        <w:t>Ni</w:t>
      </w:r>
      <w:r w:rsidR="00650688" w:rsidRPr="00C04906">
        <w:rPr>
          <w:sz w:val="20"/>
          <w:szCs w:val="20"/>
          <w:vertAlign w:val="subscript"/>
        </w:rPr>
        <w:t>a</w:t>
      </w:r>
      <w:r w:rsidR="00650688" w:rsidRPr="00C04906">
        <w:rPr>
          <w:sz w:val="20"/>
          <w:szCs w:val="20"/>
        </w:rPr>
        <w:t>-L</w:t>
      </w:r>
      <w:r w:rsidR="00650688" w:rsidRPr="00C04906">
        <w:rPr>
          <w:sz w:val="20"/>
          <w:szCs w:val="20"/>
          <w:vertAlign w:val="subscript"/>
        </w:rPr>
        <w:t>III</w:t>
      </w:r>
      <w:r w:rsidR="00650688" w:rsidRPr="00C04906">
        <w:rPr>
          <w:sz w:val="20"/>
          <w:szCs w:val="20"/>
        </w:rPr>
        <w:t>, Ni</w:t>
      </w:r>
      <w:r w:rsidR="00650688" w:rsidRPr="00C04906">
        <w:rPr>
          <w:sz w:val="20"/>
          <w:szCs w:val="20"/>
          <w:vertAlign w:val="subscript"/>
        </w:rPr>
        <w:t>a</w:t>
      </w:r>
      <w:r w:rsidR="00650688" w:rsidRPr="00C04906">
        <w:rPr>
          <w:sz w:val="20"/>
          <w:szCs w:val="20"/>
        </w:rPr>
        <w:t>-L</w:t>
      </w:r>
      <w:r w:rsidR="00650688" w:rsidRPr="00C04906">
        <w:rPr>
          <w:sz w:val="20"/>
          <w:szCs w:val="20"/>
          <w:vertAlign w:val="subscript"/>
        </w:rPr>
        <w:t>II</w:t>
      </w:r>
      <w:r w:rsidR="00650688" w:rsidRPr="00C04906">
        <w:rPr>
          <w:sz w:val="20"/>
          <w:szCs w:val="20"/>
        </w:rPr>
        <w:t>, Ni</w:t>
      </w:r>
      <w:r w:rsidR="00650688" w:rsidRPr="00C04906">
        <w:rPr>
          <w:sz w:val="20"/>
          <w:szCs w:val="20"/>
          <w:vertAlign w:val="subscript"/>
        </w:rPr>
        <w:t>a</w:t>
      </w:r>
      <w:r w:rsidR="00650688" w:rsidRPr="00C04906">
        <w:rPr>
          <w:sz w:val="20"/>
          <w:szCs w:val="20"/>
        </w:rPr>
        <w:t>-SR</w:t>
      </w:r>
      <w:r w:rsidR="00650688" w:rsidRPr="00C04906">
        <w:rPr>
          <w:sz w:val="20"/>
          <w:szCs w:val="20"/>
          <w:vertAlign w:val="subscript"/>
        </w:rPr>
        <w:t>III</w:t>
      </w:r>
      <w:r w:rsidR="00650688" w:rsidRPr="00C04906">
        <w:rPr>
          <w:sz w:val="20"/>
          <w:szCs w:val="20"/>
        </w:rPr>
        <w:t>, Ni</w:t>
      </w:r>
      <w:r w:rsidR="00650688" w:rsidRPr="00C04906">
        <w:rPr>
          <w:sz w:val="20"/>
          <w:szCs w:val="20"/>
          <w:vertAlign w:val="subscript"/>
        </w:rPr>
        <w:t>a</w:t>
      </w:r>
      <w:r w:rsidR="00650688" w:rsidRPr="00C04906">
        <w:rPr>
          <w:sz w:val="20"/>
          <w:szCs w:val="20"/>
        </w:rPr>
        <w:t>-S and Ni</w:t>
      </w:r>
      <w:r w:rsidR="00650688" w:rsidRPr="00C04906">
        <w:rPr>
          <w:sz w:val="20"/>
          <w:szCs w:val="20"/>
          <w:vertAlign w:val="subscript"/>
        </w:rPr>
        <w:t>a</w:t>
      </w:r>
      <w:r w:rsidR="00650688" w:rsidRPr="00C04906">
        <w:rPr>
          <w:sz w:val="20"/>
          <w:szCs w:val="20"/>
        </w:rPr>
        <w:t xml:space="preserve">-C </w:t>
      </w:r>
      <w:r w:rsidR="006C3A4D" w:rsidRPr="00C04906">
        <w:rPr>
          <w:sz w:val="20"/>
          <w:szCs w:val="20"/>
        </w:rPr>
        <w:t>states</w:t>
      </w:r>
      <w:r w:rsidR="00B0387A">
        <w:rPr>
          <w:sz w:val="20"/>
          <w:szCs w:val="20"/>
        </w:rPr>
        <w:t xml:space="preserve"> </w:t>
      </w:r>
      <w:r w:rsidR="00430795">
        <w:rPr>
          <w:sz w:val="20"/>
          <w:szCs w:val="20"/>
        </w:rPr>
        <w:t xml:space="preserve">respectively </w:t>
      </w:r>
      <w:r w:rsidR="00B0387A">
        <w:rPr>
          <w:sz w:val="20"/>
          <w:szCs w:val="20"/>
        </w:rPr>
        <w:t xml:space="preserve">(Figure 1(a), </w:t>
      </w:r>
      <w:r w:rsidR="00B16B38">
        <w:rPr>
          <w:sz w:val="20"/>
          <w:szCs w:val="20"/>
        </w:rPr>
        <w:t>orange</w:t>
      </w:r>
      <w:r w:rsidR="00B0387A">
        <w:rPr>
          <w:sz w:val="20"/>
          <w:szCs w:val="20"/>
        </w:rPr>
        <w:t xml:space="preserve">, </w:t>
      </w:r>
      <w:r w:rsidR="00B16B38">
        <w:rPr>
          <w:sz w:val="20"/>
          <w:szCs w:val="20"/>
        </w:rPr>
        <w:t>red</w:t>
      </w:r>
      <w:r w:rsidR="00B0387A">
        <w:rPr>
          <w:sz w:val="20"/>
          <w:szCs w:val="20"/>
        </w:rPr>
        <w:t>, yellow</w:t>
      </w:r>
      <w:r w:rsidR="00B16B38">
        <w:rPr>
          <w:sz w:val="20"/>
          <w:szCs w:val="20"/>
        </w:rPr>
        <w:t>, pink</w:t>
      </w:r>
      <w:r w:rsidR="00B0387A">
        <w:rPr>
          <w:sz w:val="20"/>
          <w:szCs w:val="20"/>
        </w:rPr>
        <w:t>)</w:t>
      </w:r>
      <w:r w:rsidR="006C3A4D" w:rsidRPr="00C04906">
        <w:rPr>
          <w:sz w:val="20"/>
          <w:szCs w:val="20"/>
        </w:rPr>
        <w:t>.</w:t>
      </w:r>
      <w:r w:rsidR="0021697D" w:rsidRPr="00C04906">
        <w:t xml:space="preserve"> </w:t>
      </w:r>
      <w:r w:rsidR="0021697D" w:rsidRPr="00C04906">
        <w:rPr>
          <w:sz w:val="20"/>
          <w:szCs w:val="20"/>
        </w:rPr>
        <w:fldChar w:fldCharType="begin"/>
      </w:r>
      <w:r w:rsidR="00E4514C">
        <w:rPr>
          <w:sz w:val="20"/>
          <w:szCs w:val="20"/>
        </w:rPr>
        <w:instrText xml:space="preserve"> ADDIN EN.CITE &lt;EndNote&gt;&lt;Cite&gt;&lt;Author&gt;Ash&lt;/Author&gt;&lt;Year&gt;2017&lt;/Year&gt;&lt;RecNum&gt;140&lt;/RecNum&gt;&lt;DisplayText&gt;&lt;style face="superscript"&gt;33&lt;/style&gt;&lt;/DisplayText&gt;&lt;record&gt;&lt;rec-number&gt;140&lt;/rec-number&gt;&lt;foreign-keys&gt;&lt;key app="EN" db-id="tsdfx0eprtzws6edzt2v5zv220f9esxppf0t" timestamp="1619537276"&gt;140&lt;/key&gt;&lt;/foreign-keys&gt;&lt;ref-type name="Journal Article"&gt;17&lt;/ref-type&gt;&lt;contributors&gt;&lt;authors&gt;&lt;author&gt;Ash, P. A.&lt;/author&gt;&lt;author&gt;Hidalgo, R.&lt;/author&gt;&lt;author&gt;Vincent, K. A.&lt;/author&gt;&lt;/authors&gt;&lt;/contributors&gt;&lt;titles&gt;&lt;title&gt;Proton Transfer in the Catalytic Cycle of NiFe Hydrogenases: Insight from Vibrational Spectroscopy&lt;/title&gt;&lt;secondary-title&gt;Acs Catalysis&lt;/secondary-title&gt;&lt;/titles&gt;&lt;periodical&gt;&lt;full-title&gt;Acs Catalysis&lt;/full-title&gt;&lt;/periodical&gt;&lt;pages&gt;2471-2485&lt;/pages&gt;&lt;volume&gt;7&lt;/volume&gt;&lt;number&gt;4&lt;/number&gt;&lt;dates&gt;&lt;year&gt;2017&lt;/year&gt;&lt;pub-dates&gt;&lt;date&gt;Apr&lt;/date&gt;&lt;/pub-dates&gt;&lt;/dates&gt;&lt;isbn&gt;2155-5435&lt;/isbn&gt;&lt;accession-num&gt;WOS:000398986700028&lt;/accession-num&gt;&lt;urls&gt;&lt;related-urls&gt;&lt;url&gt;&amp;lt;Go to ISI&amp;gt;://WOS:000398986700028&lt;/url&gt;&lt;/related-urls&gt;&lt;/urls&gt;&lt;electronic-resource-num&gt;10.1021/acscatal.6b03182&lt;/electronic-resource-num&gt;&lt;/record&gt;&lt;/Cite&gt;&lt;/EndNote&gt;</w:instrText>
      </w:r>
      <w:r w:rsidR="0021697D" w:rsidRPr="00C04906">
        <w:rPr>
          <w:sz w:val="20"/>
          <w:szCs w:val="20"/>
        </w:rPr>
        <w:fldChar w:fldCharType="separate"/>
      </w:r>
      <w:r w:rsidR="00E4514C" w:rsidRPr="00E4514C">
        <w:rPr>
          <w:noProof/>
          <w:sz w:val="20"/>
          <w:szCs w:val="20"/>
          <w:vertAlign w:val="superscript"/>
        </w:rPr>
        <w:t>33</w:t>
      </w:r>
      <w:r w:rsidR="0021697D" w:rsidRPr="00C04906">
        <w:rPr>
          <w:sz w:val="20"/>
          <w:szCs w:val="20"/>
        </w:rPr>
        <w:fldChar w:fldCharType="end"/>
      </w:r>
    </w:p>
    <w:p w14:paraId="04606D4C" w14:textId="472216CB" w:rsidR="001207B0" w:rsidRPr="00C04906" w:rsidRDefault="0021697D" w:rsidP="001207B0">
      <w:pPr>
        <w:jc w:val="both"/>
        <w:rPr>
          <w:sz w:val="20"/>
          <w:szCs w:val="20"/>
        </w:rPr>
      </w:pPr>
      <w:r w:rsidRPr="00C04906">
        <w:rPr>
          <w:rFonts w:cstheme="minorHAnsi"/>
          <w:sz w:val="20"/>
          <w:szCs w:val="20"/>
          <w:lang w:val="en-US"/>
        </w:rPr>
        <w:t>Given that the behavior of the 1908 and 1922 cm</w:t>
      </w:r>
      <w:r w:rsidRPr="00C04906">
        <w:rPr>
          <w:rFonts w:cstheme="minorHAnsi"/>
          <w:sz w:val="20"/>
          <w:szCs w:val="20"/>
          <w:vertAlign w:val="superscript"/>
          <w:lang w:val="en-US"/>
        </w:rPr>
        <w:t>-1</w:t>
      </w:r>
      <w:r w:rsidRPr="00C04906">
        <w:rPr>
          <w:rFonts w:cstheme="minorHAnsi"/>
          <w:sz w:val="20"/>
          <w:szCs w:val="20"/>
          <w:lang w:val="en-US"/>
        </w:rPr>
        <w:t xml:space="preserve"> bands is consistent with assignment to m</w:t>
      </w:r>
      <w:r w:rsidR="00172E8F">
        <w:rPr>
          <w:rFonts w:cstheme="minorHAnsi"/>
          <w:sz w:val="20"/>
          <w:szCs w:val="20"/>
          <w:lang w:val="en-US"/>
        </w:rPr>
        <w:t xml:space="preserve">ore </w:t>
      </w:r>
      <w:proofErr w:type="spellStart"/>
      <w:r w:rsidR="00172E8F">
        <w:rPr>
          <w:rFonts w:cstheme="minorHAnsi"/>
          <w:sz w:val="20"/>
          <w:szCs w:val="20"/>
          <w:lang w:val="en-US"/>
        </w:rPr>
        <w:t>oxidi</w:t>
      </w:r>
      <w:r w:rsidR="00B13DAD">
        <w:rPr>
          <w:rFonts w:cstheme="minorHAnsi"/>
          <w:sz w:val="20"/>
          <w:szCs w:val="20"/>
          <w:lang w:val="en-US"/>
        </w:rPr>
        <w:t>s</w:t>
      </w:r>
      <w:r w:rsidR="00172E8F">
        <w:rPr>
          <w:rFonts w:cstheme="minorHAnsi"/>
          <w:sz w:val="20"/>
          <w:szCs w:val="20"/>
          <w:lang w:val="en-US"/>
        </w:rPr>
        <w:t>ed</w:t>
      </w:r>
      <w:proofErr w:type="spellEnd"/>
      <w:r w:rsidR="00172E8F">
        <w:rPr>
          <w:rFonts w:cstheme="minorHAnsi"/>
          <w:sz w:val="20"/>
          <w:szCs w:val="20"/>
          <w:lang w:val="en-US"/>
        </w:rPr>
        <w:t xml:space="preserve"> active site states</w:t>
      </w:r>
      <w:r w:rsidR="000638E7">
        <w:rPr>
          <w:rFonts w:cstheme="minorHAnsi"/>
          <w:sz w:val="20"/>
          <w:szCs w:val="20"/>
          <w:lang w:val="en-US"/>
        </w:rPr>
        <w:t>,</w:t>
      </w:r>
      <w:r w:rsidRPr="00C04906">
        <w:rPr>
          <w:rFonts w:cstheme="minorHAnsi"/>
          <w:sz w:val="20"/>
          <w:szCs w:val="20"/>
          <w:lang w:val="en-US"/>
        </w:rPr>
        <w:t xml:space="preserve"> </w:t>
      </w:r>
      <w:r w:rsidR="00172E8F" w:rsidRPr="00C04906">
        <w:rPr>
          <w:rFonts w:cstheme="minorHAnsi"/>
          <w:sz w:val="20"/>
          <w:szCs w:val="20"/>
          <w:lang w:val="en-US"/>
        </w:rPr>
        <w:t xml:space="preserve">we </w:t>
      </w:r>
      <w:proofErr w:type="spellStart"/>
      <w:r w:rsidR="00172E8F" w:rsidRPr="00C04906">
        <w:rPr>
          <w:rFonts w:cstheme="minorHAnsi"/>
          <w:sz w:val="20"/>
          <w:szCs w:val="20"/>
          <w:lang w:val="en-US"/>
        </w:rPr>
        <w:t>hypothesise</w:t>
      </w:r>
      <w:proofErr w:type="spellEnd"/>
      <w:r w:rsidR="00172E8F" w:rsidRPr="00C04906">
        <w:rPr>
          <w:rFonts w:cstheme="minorHAnsi"/>
          <w:sz w:val="20"/>
          <w:szCs w:val="20"/>
          <w:lang w:val="en-US"/>
        </w:rPr>
        <w:t xml:space="preserve"> that they can be assigned to the un-reported Ni</w:t>
      </w:r>
      <w:r w:rsidR="00172E8F" w:rsidRPr="00C04906">
        <w:rPr>
          <w:rFonts w:cstheme="minorHAnsi"/>
          <w:sz w:val="20"/>
          <w:szCs w:val="20"/>
          <w:vertAlign w:val="subscript"/>
          <w:lang w:val="en-US"/>
        </w:rPr>
        <w:t>r</w:t>
      </w:r>
      <w:r w:rsidR="00172E8F" w:rsidRPr="00C04906">
        <w:rPr>
          <w:rFonts w:cstheme="minorHAnsi"/>
          <w:sz w:val="20"/>
          <w:szCs w:val="20"/>
          <w:lang w:val="en-US"/>
        </w:rPr>
        <w:t>-S</w:t>
      </w:r>
      <w:r w:rsidR="00172E8F" w:rsidRPr="00C04906">
        <w:rPr>
          <w:rFonts w:cstheme="minorHAnsi"/>
          <w:sz w:val="20"/>
          <w:szCs w:val="20"/>
          <w:vertAlign w:val="subscript"/>
          <w:lang w:val="en-US"/>
        </w:rPr>
        <w:t>I/II</w:t>
      </w:r>
      <w:r w:rsidR="00172E8F" w:rsidRPr="00C04906">
        <w:rPr>
          <w:rFonts w:cstheme="minorHAnsi"/>
          <w:i/>
          <w:iCs/>
          <w:sz w:val="20"/>
          <w:szCs w:val="20"/>
          <w:lang w:val="en-US"/>
        </w:rPr>
        <w:t xml:space="preserve"> </w:t>
      </w:r>
      <w:r w:rsidR="00172E8F" w:rsidRPr="00C04906">
        <w:rPr>
          <w:rFonts w:cstheme="minorHAnsi"/>
          <w:sz w:val="20"/>
          <w:szCs w:val="20"/>
          <w:lang w:val="en-US"/>
        </w:rPr>
        <w:t>states.</w:t>
      </w:r>
      <w:r w:rsidR="00172E8F">
        <w:rPr>
          <w:rFonts w:cstheme="minorHAnsi"/>
          <w:sz w:val="20"/>
          <w:szCs w:val="20"/>
          <w:lang w:val="en-US"/>
        </w:rPr>
        <w:t xml:space="preserve"> The only other candidate, the</w:t>
      </w:r>
      <w:r w:rsidR="00172E8F" w:rsidRPr="00772251">
        <w:rPr>
          <w:rFonts w:cstheme="minorHAnsi"/>
          <w:sz w:val="20"/>
          <w:szCs w:val="20"/>
          <w:lang w:val="en-US"/>
        </w:rPr>
        <w:t xml:space="preserve"> Ni</w:t>
      </w:r>
      <w:r w:rsidR="00172E8F" w:rsidRPr="00772251">
        <w:rPr>
          <w:rFonts w:cstheme="minorHAnsi"/>
          <w:sz w:val="20"/>
          <w:szCs w:val="20"/>
          <w:vertAlign w:val="subscript"/>
          <w:lang w:val="en-US"/>
        </w:rPr>
        <w:t>a</w:t>
      </w:r>
      <w:r w:rsidR="00172E8F" w:rsidRPr="00772251">
        <w:rPr>
          <w:rFonts w:cstheme="minorHAnsi"/>
          <w:sz w:val="20"/>
          <w:szCs w:val="20"/>
          <w:lang w:val="en-US"/>
        </w:rPr>
        <w:t>-S</w:t>
      </w:r>
      <w:r w:rsidR="00172E8F">
        <w:rPr>
          <w:rFonts w:cstheme="minorHAnsi"/>
          <w:sz w:val="20"/>
          <w:szCs w:val="20"/>
          <w:lang w:val="en-US"/>
        </w:rPr>
        <w:t xml:space="preserve"> state</w:t>
      </w:r>
      <w:r w:rsidR="00172E8F">
        <w:rPr>
          <w:rFonts w:cstheme="minorHAnsi"/>
          <w:sz w:val="20"/>
          <w:szCs w:val="20"/>
          <w:vertAlign w:val="subscript"/>
          <w:lang w:val="en-US"/>
        </w:rPr>
        <w:t xml:space="preserve"> </w:t>
      </w:r>
      <w:r w:rsidR="00EA0E05">
        <w:rPr>
          <w:rFonts w:cstheme="minorHAnsi"/>
          <w:sz w:val="20"/>
          <w:szCs w:val="20"/>
          <w:lang w:val="en-US"/>
        </w:rPr>
        <w:t>has been reported to exhibit</w:t>
      </w:r>
      <w:r w:rsidR="00172E8F" w:rsidRPr="00772251">
        <w:rPr>
          <w:rFonts w:cstheme="minorHAnsi"/>
          <w:sz w:val="20"/>
          <w:szCs w:val="20"/>
          <w:lang w:val="en-US"/>
        </w:rPr>
        <w:t xml:space="preserve"> a </w:t>
      </w:r>
      <w:proofErr w:type="spellStart"/>
      <w:r w:rsidR="00172E8F" w:rsidRPr="00772251">
        <w:rPr>
          <w:rFonts w:cstheme="minorHAnsi"/>
          <w:sz w:val="20"/>
          <w:szCs w:val="20"/>
          <w:lang w:val="en-US"/>
        </w:rPr>
        <w:t>ν</w:t>
      </w:r>
      <w:r w:rsidR="00172E8F" w:rsidRPr="00772251">
        <w:rPr>
          <w:rFonts w:cstheme="minorHAnsi"/>
          <w:sz w:val="20"/>
          <w:szCs w:val="20"/>
          <w:vertAlign w:val="subscript"/>
          <w:lang w:val="en-US"/>
        </w:rPr>
        <w:t>CO</w:t>
      </w:r>
      <w:proofErr w:type="spellEnd"/>
      <w:r w:rsidR="00172E8F" w:rsidRPr="00772251">
        <w:rPr>
          <w:rFonts w:cstheme="minorHAnsi"/>
          <w:sz w:val="20"/>
          <w:szCs w:val="20"/>
          <w:lang w:val="en-US"/>
        </w:rPr>
        <w:t xml:space="preserve"> frequency of 1929 cm</w:t>
      </w:r>
      <w:r w:rsidR="00172E8F" w:rsidRPr="00772251">
        <w:rPr>
          <w:rFonts w:cstheme="minorHAnsi"/>
          <w:sz w:val="20"/>
          <w:szCs w:val="20"/>
          <w:vertAlign w:val="superscript"/>
          <w:lang w:val="en-US"/>
        </w:rPr>
        <w:t>-1</w:t>
      </w:r>
      <w:r w:rsidR="00AE7601">
        <w:rPr>
          <w:rFonts w:cstheme="minorHAnsi"/>
          <w:sz w:val="20"/>
          <w:szCs w:val="20"/>
          <w:vertAlign w:val="superscript"/>
          <w:lang w:val="en-US"/>
        </w:rPr>
        <w:t xml:space="preserve"> </w:t>
      </w:r>
      <w:r w:rsidR="00AE7601">
        <w:rPr>
          <w:rFonts w:cstheme="minorHAnsi"/>
          <w:sz w:val="20"/>
          <w:szCs w:val="20"/>
          <w:lang w:val="en-US"/>
        </w:rPr>
        <w:fldChar w:fldCharType="begin"/>
      </w:r>
      <w:r w:rsidR="00AE7601">
        <w:rPr>
          <w:rFonts w:cstheme="minorHAnsi"/>
          <w:sz w:val="20"/>
          <w:szCs w:val="20"/>
          <w:lang w:val="en-US"/>
        </w:rPr>
        <w:instrText xml:space="preserve"> ADDIN EN.CITE &lt;EndNote&gt;&lt;Cite&gt;&lt;Author&gt;Ash&lt;/Author&gt;&lt;Year&gt;2017&lt;/Year&gt;&lt;RecNum&gt;140&lt;/RecNum&gt;&lt;DisplayText&gt;&lt;style face="superscript"&gt;33&lt;/style&gt;&lt;/DisplayText&gt;&lt;record&gt;&lt;rec-number&gt;140&lt;/rec-number&gt;&lt;foreign-keys&gt;&lt;key app="EN" db-id="tsdfx0eprtzws6edzt2v5zv220f9esxppf0t" timestamp="1619537276"&gt;140&lt;/key&gt;&lt;/foreign-keys&gt;&lt;ref-type name="Journal Article"&gt;17&lt;/ref-type&gt;&lt;contributors&gt;&lt;authors&gt;&lt;author&gt;Ash, P. A.&lt;/author&gt;&lt;author&gt;Hidalgo, R.&lt;/author&gt;&lt;author&gt;Vincent, K. A.&lt;/author&gt;&lt;/authors&gt;&lt;/contributors&gt;&lt;titles&gt;&lt;title&gt;Proton Transfer in the Catalytic Cycle of NiFe Hydrogenases: Insight from Vibrational Spectroscopy&lt;/title&gt;&lt;secondary-title&gt;Acs Catalysis&lt;/secondary-title&gt;&lt;/titles&gt;&lt;periodical&gt;&lt;full-title&gt;Acs Catalysis&lt;/full-title&gt;&lt;/periodical&gt;&lt;pages&gt;2471-2485&lt;/pages&gt;&lt;volume&gt;7&lt;/volume&gt;&lt;number&gt;4&lt;/number&gt;&lt;dates&gt;&lt;year&gt;2017&lt;/year&gt;&lt;pub-dates&gt;&lt;date&gt;Apr&lt;/date&gt;&lt;/pub-dates&gt;&lt;/dates&gt;&lt;isbn&gt;2155-5435&lt;/isbn&gt;&lt;accession-num&gt;WOS:000398986700028&lt;/accession-num&gt;&lt;urls&gt;&lt;related-urls&gt;&lt;url&gt;&amp;lt;Go to ISI&amp;gt;://WOS:000398986700028&lt;/url&gt;&lt;/related-urls&gt;&lt;/urls&gt;&lt;electronic-resource-num&gt;10.1021/acscatal.6b03182&lt;/electronic-resource-num&gt;&lt;/record&gt;&lt;/Cite&gt;&lt;/EndNote&gt;</w:instrText>
      </w:r>
      <w:r w:rsidR="00AE7601">
        <w:rPr>
          <w:rFonts w:cstheme="minorHAnsi"/>
          <w:sz w:val="20"/>
          <w:szCs w:val="20"/>
          <w:lang w:val="en-US"/>
        </w:rPr>
        <w:fldChar w:fldCharType="separate"/>
      </w:r>
      <w:r w:rsidR="00AE7601" w:rsidRPr="00AE7601">
        <w:rPr>
          <w:rFonts w:cstheme="minorHAnsi"/>
          <w:noProof/>
          <w:sz w:val="20"/>
          <w:szCs w:val="20"/>
          <w:vertAlign w:val="superscript"/>
          <w:lang w:val="en-US"/>
        </w:rPr>
        <w:t>33</w:t>
      </w:r>
      <w:r w:rsidR="00AE7601">
        <w:rPr>
          <w:rFonts w:cstheme="minorHAnsi"/>
          <w:sz w:val="20"/>
          <w:szCs w:val="20"/>
          <w:lang w:val="en-US"/>
        </w:rPr>
        <w:fldChar w:fldCharType="end"/>
      </w:r>
      <w:r w:rsidR="00AE7601" w:rsidRPr="00AE7601">
        <w:rPr>
          <w:rFonts w:cstheme="minorHAnsi"/>
          <w:sz w:val="20"/>
          <w:szCs w:val="20"/>
          <w:lang w:val="en-US"/>
        </w:rPr>
        <w:t xml:space="preserve"> </w:t>
      </w:r>
      <w:r w:rsidR="00172E8F">
        <w:rPr>
          <w:rFonts w:cstheme="minorHAnsi"/>
          <w:sz w:val="20"/>
          <w:szCs w:val="20"/>
          <w:lang w:val="en-US"/>
        </w:rPr>
        <w:t>while</w:t>
      </w:r>
      <w:r w:rsidR="00172E8F" w:rsidRPr="00772251">
        <w:rPr>
          <w:rFonts w:cstheme="minorHAnsi"/>
          <w:sz w:val="20"/>
          <w:szCs w:val="20"/>
          <w:lang w:val="en-US"/>
        </w:rPr>
        <w:t xml:space="preserve"> the </w:t>
      </w:r>
      <w:r w:rsidR="000638E7">
        <w:rPr>
          <w:rFonts w:cstheme="minorHAnsi"/>
          <w:sz w:val="20"/>
          <w:szCs w:val="20"/>
          <w:lang w:val="en-US"/>
        </w:rPr>
        <w:t>corresponding</w:t>
      </w:r>
      <w:r w:rsidR="00172E8F" w:rsidRPr="00772251">
        <w:rPr>
          <w:rFonts w:cstheme="minorHAnsi"/>
          <w:sz w:val="20"/>
          <w:szCs w:val="20"/>
          <w:lang w:val="en-US"/>
        </w:rPr>
        <w:t xml:space="preserve"> </w:t>
      </w:r>
      <w:proofErr w:type="spellStart"/>
      <w:r w:rsidR="00172E8F" w:rsidRPr="00772251">
        <w:rPr>
          <w:rFonts w:cstheme="minorHAnsi"/>
          <w:sz w:val="20"/>
          <w:szCs w:val="20"/>
          <w:lang w:val="en-US"/>
        </w:rPr>
        <w:t>ν</w:t>
      </w:r>
      <w:r w:rsidR="00172E8F" w:rsidRPr="00772251">
        <w:rPr>
          <w:rFonts w:cstheme="minorHAnsi"/>
          <w:sz w:val="20"/>
          <w:szCs w:val="20"/>
          <w:vertAlign w:val="subscript"/>
          <w:lang w:val="en-US"/>
        </w:rPr>
        <w:t>CN</w:t>
      </w:r>
      <w:proofErr w:type="spellEnd"/>
      <w:r w:rsidR="00172E8F" w:rsidRPr="00772251">
        <w:rPr>
          <w:rFonts w:cstheme="minorHAnsi"/>
          <w:sz w:val="20"/>
          <w:szCs w:val="20"/>
          <w:lang w:val="en-US"/>
        </w:rPr>
        <w:t xml:space="preserve"> frequencies </w:t>
      </w:r>
      <w:r w:rsidR="00B61DF4">
        <w:rPr>
          <w:rFonts w:cstheme="minorHAnsi"/>
          <w:sz w:val="20"/>
          <w:szCs w:val="20"/>
          <w:lang w:val="en-US"/>
        </w:rPr>
        <w:t xml:space="preserve">for the </w:t>
      </w:r>
      <w:r w:rsidR="00B61DF4" w:rsidRPr="00772251">
        <w:rPr>
          <w:rFonts w:cstheme="minorHAnsi"/>
          <w:sz w:val="20"/>
          <w:szCs w:val="20"/>
          <w:lang w:val="en-US"/>
        </w:rPr>
        <w:t>Ni</w:t>
      </w:r>
      <w:r w:rsidR="00B61DF4" w:rsidRPr="00772251">
        <w:rPr>
          <w:rFonts w:cstheme="minorHAnsi"/>
          <w:sz w:val="20"/>
          <w:szCs w:val="20"/>
          <w:vertAlign w:val="subscript"/>
          <w:lang w:val="en-US"/>
        </w:rPr>
        <w:t>a</w:t>
      </w:r>
      <w:r w:rsidR="00B61DF4" w:rsidRPr="00772251">
        <w:rPr>
          <w:rFonts w:cstheme="minorHAnsi"/>
          <w:sz w:val="20"/>
          <w:szCs w:val="20"/>
          <w:lang w:val="en-US"/>
        </w:rPr>
        <w:t>-S</w:t>
      </w:r>
      <w:r w:rsidR="00B61DF4">
        <w:rPr>
          <w:rFonts w:cstheme="minorHAnsi"/>
          <w:sz w:val="20"/>
          <w:szCs w:val="20"/>
          <w:lang w:val="en-US"/>
        </w:rPr>
        <w:t xml:space="preserve"> state </w:t>
      </w:r>
      <w:r w:rsidR="000638E7">
        <w:rPr>
          <w:rFonts w:cstheme="minorHAnsi"/>
          <w:sz w:val="20"/>
          <w:szCs w:val="20"/>
          <w:lang w:val="en-US"/>
        </w:rPr>
        <w:t xml:space="preserve">were </w:t>
      </w:r>
      <w:r w:rsidR="00172E8F" w:rsidRPr="00772251">
        <w:rPr>
          <w:rFonts w:cstheme="minorHAnsi"/>
          <w:sz w:val="20"/>
          <w:szCs w:val="20"/>
          <w:lang w:val="en-US"/>
        </w:rPr>
        <w:t>in excess of 2077 cm</w:t>
      </w:r>
      <w:r w:rsidR="00172E8F" w:rsidRPr="00772251">
        <w:rPr>
          <w:rFonts w:cstheme="minorHAnsi"/>
          <w:sz w:val="20"/>
          <w:szCs w:val="20"/>
          <w:vertAlign w:val="superscript"/>
          <w:lang w:val="en-US"/>
        </w:rPr>
        <w:noBreakHyphen/>
        <w:t>1</w:t>
      </w:r>
      <w:r w:rsidR="00172E8F">
        <w:rPr>
          <w:rFonts w:cstheme="minorHAnsi"/>
          <w:sz w:val="20"/>
          <w:szCs w:val="20"/>
          <w:lang w:val="en-US"/>
        </w:rPr>
        <w:t>,</w:t>
      </w:r>
      <w:r w:rsidR="000638E7">
        <w:rPr>
          <w:rFonts w:cstheme="minorHAnsi"/>
          <w:sz w:val="20"/>
          <w:szCs w:val="20"/>
          <w:lang w:val="en-US"/>
        </w:rPr>
        <w:t xml:space="preserve"> which does not match </w:t>
      </w:r>
      <w:r w:rsidR="00172E8F" w:rsidRPr="00772251">
        <w:rPr>
          <w:rFonts w:cstheme="minorHAnsi"/>
          <w:sz w:val="20"/>
          <w:szCs w:val="20"/>
          <w:lang w:val="en-US"/>
        </w:rPr>
        <w:t>our observations</w:t>
      </w:r>
      <w:r w:rsidR="00172E8F">
        <w:rPr>
          <w:rFonts w:cstheme="minorHAnsi"/>
          <w:sz w:val="20"/>
          <w:szCs w:val="20"/>
          <w:lang w:val="en-US"/>
        </w:rPr>
        <w:t xml:space="preserve"> (</w:t>
      </w:r>
      <w:r w:rsidR="00172E8F" w:rsidRPr="00172E8F">
        <w:rPr>
          <w:rFonts w:cstheme="minorHAnsi"/>
          <w:i/>
          <w:sz w:val="20"/>
          <w:szCs w:val="20"/>
          <w:lang w:val="en-US"/>
        </w:rPr>
        <w:t>vide infra</w:t>
      </w:r>
      <w:r w:rsidR="00172E8F">
        <w:rPr>
          <w:rFonts w:cstheme="minorHAnsi"/>
          <w:sz w:val="20"/>
          <w:szCs w:val="20"/>
          <w:lang w:val="en-US"/>
        </w:rPr>
        <w:t>).</w:t>
      </w:r>
      <w:r w:rsidR="00AE7601" w:rsidRPr="00AE7601">
        <w:rPr>
          <w:rFonts w:cstheme="minorHAnsi"/>
          <w:sz w:val="20"/>
          <w:szCs w:val="20"/>
          <w:lang w:val="en-US"/>
        </w:rPr>
        <w:t xml:space="preserve"> </w:t>
      </w:r>
      <w:r w:rsidR="00AE7601">
        <w:rPr>
          <w:rFonts w:cstheme="minorHAnsi"/>
          <w:sz w:val="20"/>
          <w:szCs w:val="20"/>
          <w:lang w:val="en-US"/>
        </w:rPr>
        <w:fldChar w:fldCharType="begin"/>
      </w:r>
      <w:r w:rsidR="00AE7601">
        <w:rPr>
          <w:rFonts w:cstheme="minorHAnsi"/>
          <w:sz w:val="20"/>
          <w:szCs w:val="20"/>
          <w:lang w:val="en-US"/>
        </w:rPr>
        <w:instrText xml:space="preserve"> ADDIN EN.CITE &lt;EndNote&gt;&lt;Cite&gt;&lt;Author&gt;Ash&lt;/Author&gt;&lt;Year&gt;2017&lt;/Year&gt;&lt;RecNum&gt;140&lt;/RecNum&gt;&lt;DisplayText&gt;&lt;style face="superscript"&gt;33&lt;/style&gt;&lt;/DisplayText&gt;&lt;record&gt;&lt;rec-number&gt;140&lt;/rec-number&gt;&lt;foreign-keys&gt;&lt;key app="EN" db-id="tsdfx0eprtzws6edzt2v5zv220f9esxppf0t" timestamp="1619537276"&gt;140&lt;/key&gt;&lt;/foreign-keys&gt;&lt;ref-type name="Journal Article"&gt;17&lt;/ref-type&gt;&lt;contributors&gt;&lt;authors&gt;&lt;author&gt;Ash, P. A.&lt;/author&gt;&lt;author&gt;Hidalgo, R.&lt;/author&gt;&lt;author&gt;Vincent, K. A.&lt;/author&gt;&lt;/authors&gt;&lt;/contributors&gt;&lt;titles&gt;&lt;title&gt;Proton Transfer in the Catalytic Cycle of NiFe Hydrogenases: Insight from Vibrational Spectroscopy&lt;/title&gt;&lt;secondary-title&gt;Acs Catalysis&lt;/secondary-title&gt;&lt;/titles&gt;&lt;periodical&gt;&lt;full-title&gt;Acs Catalysis&lt;/full-title&gt;&lt;/periodical&gt;&lt;pages&gt;2471-2485&lt;/pages&gt;&lt;volume&gt;7&lt;/volume&gt;&lt;number&gt;4&lt;/number&gt;&lt;dates&gt;&lt;year&gt;2017&lt;/year&gt;&lt;pub-dates&gt;&lt;date&gt;Apr&lt;/date&gt;&lt;/pub-dates&gt;&lt;/dates&gt;&lt;isbn&gt;2155-5435&lt;/isbn&gt;&lt;accession-num&gt;WOS:000398986700028&lt;/accession-num&gt;&lt;urls&gt;&lt;related-urls&gt;&lt;url&gt;&amp;lt;Go to ISI&amp;gt;://WOS:000398986700028&lt;/url&gt;&lt;/related-urls&gt;&lt;/urls&gt;&lt;electronic-resource-num&gt;10.1021/acscatal.6b03182&lt;/electronic-resource-num&gt;&lt;/record&gt;&lt;/Cite&gt;&lt;/EndNote&gt;</w:instrText>
      </w:r>
      <w:r w:rsidR="00AE7601">
        <w:rPr>
          <w:rFonts w:cstheme="minorHAnsi"/>
          <w:sz w:val="20"/>
          <w:szCs w:val="20"/>
          <w:lang w:val="en-US"/>
        </w:rPr>
        <w:fldChar w:fldCharType="separate"/>
      </w:r>
      <w:r w:rsidR="00AE7601" w:rsidRPr="00AE7601">
        <w:rPr>
          <w:rFonts w:cstheme="minorHAnsi"/>
          <w:noProof/>
          <w:sz w:val="20"/>
          <w:szCs w:val="20"/>
          <w:vertAlign w:val="superscript"/>
          <w:lang w:val="en-US"/>
        </w:rPr>
        <w:t>33</w:t>
      </w:r>
      <w:r w:rsidR="00AE7601">
        <w:rPr>
          <w:rFonts w:cstheme="minorHAnsi"/>
          <w:sz w:val="20"/>
          <w:szCs w:val="20"/>
          <w:lang w:val="en-US"/>
        </w:rPr>
        <w:fldChar w:fldCharType="end"/>
      </w:r>
      <w:r w:rsidR="00172E8F">
        <w:rPr>
          <w:rFonts w:cstheme="minorHAnsi"/>
          <w:sz w:val="20"/>
          <w:szCs w:val="20"/>
          <w:lang w:val="en-US"/>
        </w:rPr>
        <w:t xml:space="preserve"> Our assignment </w:t>
      </w:r>
      <w:r w:rsidR="00EA0E05">
        <w:rPr>
          <w:rFonts w:cstheme="minorHAnsi"/>
          <w:sz w:val="20"/>
          <w:szCs w:val="20"/>
          <w:lang w:val="en-US"/>
        </w:rPr>
        <w:t xml:space="preserve">therefore </w:t>
      </w:r>
      <w:r w:rsidR="00445C0A" w:rsidRPr="00C04906">
        <w:rPr>
          <w:rFonts w:cstheme="minorHAnsi"/>
          <w:sz w:val="20"/>
          <w:szCs w:val="20"/>
          <w:lang w:val="en-US"/>
        </w:rPr>
        <w:t xml:space="preserve">highlights a possible coincidence of the </w:t>
      </w:r>
      <w:proofErr w:type="spellStart"/>
      <w:r w:rsidR="00445C0A" w:rsidRPr="00772251">
        <w:rPr>
          <w:rFonts w:cstheme="minorHAnsi"/>
          <w:sz w:val="20"/>
          <w:szCs w:val="20"/>
          <w:lang w:val="en-US"/>
        </w:rPr>
        <w:t>ν</w:t>
      </w:r>
      <w:r w:rsidR="00445C0A" w:rsidRPr="00772251">
        <w:rPr>
          <w:rFonts w:cstheme="minorHAnsi"/>
          <w:sz w:val="20"/>
          <w:szCs w:val="20"/>
          <w:vertAlign w:val="subscript"/>
          <w:lang w:val="en-US"/>
        </w:rPr>
        <w:t>CO</w:t>
      </w:r>
      <w:proofErr w:type="spellEnd"/>
      <w:r w:rsidR="00445C0A" w:rsidRPr="00C04906">
        <w:rPr>
          <w:rFonts w:cstheme="minorHAnsi"/>
          <w:sz w:val="20"/>
          <w:szCs w:val="20"/>
          <w:lang w:val="en-US"/>
        </w:rPr>
        <w:t xml:space="preserve"> frequencies of the higher frequency Ni</w:t>
      </w:r>
      <w:r w:rsidR="00445C0A" w:rsidRPr="00C04906">
        <w:rPr>
          <w:rFonts w:cstheme="minorHAnsi"/>
          <w:sz w:val="20"/>
          <w:szCs w:val="20"/>
          <w:vertAlign w:val="subscript"/>
          <w:lang w:val="en-US"/>
        </w:rPr>
        <w:t>r</w:t>
      </w:r>
      <w:r w:rsidR="00445C0A" w:rsidRPr="00C04906">
        <w:rPr>
          <w:rFonts w:cstheme="minorHAnsi"/>
          <w:sz w:val="20"/>
          <w:szCs w:val="20"/>
          <w:lang w:val="en-US"/>
        </w:rPr>
        <w:t>-</w:t>
      </w:r>
      <w:r w:rsidR="000638E7" w:rsidRPr="000638E7">
        <w:rPr>
          <w:rFonts w:cstheme="minorHAnsi"/>
          <w:sz w:val="20"/>
          <w:szCs w:val="20"/>
          <w:lang w:val="en-US"/>
        </w:rPr>
        <w:t xml:space="preserve"> </w:t>
      </w:r>
      <w:r w:rsidR="000638E7" w:rsidRPr="00C04906">
        <w:rPr>
          <w:rFonts w:cstheme="minorHAnsi"/>
          <w:sz w:val="20"/>
          <w:szCs w:val="20"/>
          <w:lang w:val="en-US"/>
        </w:rPr>
        <w:t>S</w:t>
      </w:r>
      <w:r w:rsidR="000638E7" w:rsidRPr="00C04906">
        <w:rPr>
          <w:rFonts w:cstheme="minorHAnsi"/>
          <w:sz w:val="20"/>
          <w:szCs w:val="20"/>
          <w:vertAlign w:val="subscript"/>
          <w:lang w:val="en-US"/>
        </w:rPr>
        <w:t>I/II</w:t>
      </w:r>
      <w:r w:rsidR="00445C0A" w:rsidRPr="00C04906">
        <w:rPr>
          <w:rFonts w:cstheme="minorHAnsi"/>
          <w:sz w:val="20"/>
          <w:szCs w:val="20"/>
          <w:lang w:val="en-US"/>
        </w:rPr>
        <w:t xml:space="preserve"> state </w:t>
      </w:r>
      <w:r w:rsidR="00E3304D">
        <w:rPr>
          <w:rFonts w:cstheme="minorHAnsi"/>
          <w:sz w:val="20"/>
          <w:szCs w:val="20"/>
          <w:lang w:val="en-US"/>
        </w:rPr>
        <w:t>(1922 cm</w:t>
      </w:r>
      <w:r w:rsidR="00E3304D">
        <w:rPr>
          <w:rFonts w:cstheme="minorHAnsi"/>
          <w:sz w:val="20"/>
          <w:szCs w:val="20"/>
          <w:vertAlign w:val="superscript"/>
          <w:lang w:val="en-US"/>
        </w:rPr>
        <w:t>-1</w:t>
      </w:r>
      <w:r w:rsidR="00E3304D">
        <w:rPr>
          <w:rFonts w:cstheme="minorHAnsi"/>
          <w:sz w:val="20"/>
          <w:szCs w:val="20"/>
          <w:lang w:val="en-US"/>
        </w:rPr>
        <w:t xml:space="preserve">) </w:t>
      </w:r>
      <w:r w:rsidR="00445C0A" w:rsidRPr="00C04906">
        <w:rPr>
          <w:rFonts w:cstheme="minorHAnsi"/>
          <w:sz w:val="20"/>
          <w:szCs w:val="20"/>
          <w:lang w:val="en-US"/>
        </w:rPr>
        <w:t xml:space="preserve">and the </w:t>
      </w:r>
      <w:r w:rsidR="00445C0A" w:rsidRPr="00C04906">
        <w:rPr>
          <w:sz w:val="20"/>
          <w:szCs w:val="20"/>
        </w:rPr>
        <w:t>Ni</w:t>
      </w:r>
      <w:r w:rsidR="00445C0A" w:rsidRPr="00C04906">
        <w:rPr>
          <w:sz w:val="20"/>
          <w:szCs w:val="20"/>
          <w:vertAlign w:val="subscript"/>
        </w:rPr>
        <w:t>a</w:t>
      </w:r>
      <w:r w:rsidR="00445C0A" w:rsidRPr="00C04906">
        <w:rPr>
          <w:sz w:val="20"/>
          <w:szCs w:val="20"/>
        </w:rPr>
        <w:t>-SR state,</w:t>
      </w:r>
      <w:r w:rsidR="00AE7601" w:rsidRPr="00AE7601">
        <w:rPr>
          <w:rFonts w:cstheme="minorHAnsi"/>
          <w:sz w:val="20"/>
          <w:szCs w:val="20"/>
          <w:lang w:val="en-US"/>
        </w:rPr>
        <w:t xml:space="preserve"> </w:t>
      </w:r>
      <w:r w:rsidR="00AE7601">
        <w:rPr>
          <w:rFonts w:cstheme="minorHAnsi"/>
          <w:sz w:val="20"/>
          <w:szCs w:val="20"/>
          <w:lang w:val="en-US"/>
        </w:rPr>
        <w:fldChar w:fldCharType="begin"/>
      </w:r>
      <w:r w:rsidR="00AE7601">
        <w:rPr>
          <w:rFonts w:cstheme="minorHAnsi"/>
          <w:sz w:val="20"/>
          <w:szCs w:val="20"/>
          <w:lang w:val="en-US"/>
        </w:rPr>
        <w:instrText xml:space="preserve"> ADDIN EN.CITE &lt;EndNote&gt;&lt;Cite&gt;&lt;Author&gt;Ash&lt;/Author&gt;&lt;Year&gt;2017&lt;/Year&gt;&lt;RecNum&gt;140&lt;/RecNum&gt;&lt;DisplayText&gt;&lt;style face="superscript"&gt;33&lt;/style&gt;&lt;/DisplayText&gt;&lt;record&gt;&lt;rec-number&gt;140&lt;/rec-number&gt;&lt;foreign-keys&gt;&lt;key app="EN" db-id="tsdfx0eprtzws6edzt2v5zv220f9esxppf0t" timestamp="1619537276"&gt;140&lt;/key&gt;&lt;/foreign-keys&gt;&lt;ref-type name="Journal Article"&gt;17&lt;/ref-type&gt;&lt;contributors&gt;&lt;authors&gt;&lt;author&gt;Ash, P. A.&lt;/author&gt;&lt;author&gt;Hidalgo, R.&lt;/author&gt;&lt;author&gt;Vincent, K. A.&lt;/author&gt;&lt;/authors&gt;&lt;/contributors&gt;&lt;titles&gt;&lt;title&gt;Proton Transfer in the Catalytic Cycle of NiFe Hydrogenases: Insight from Vibrational Spectroscopy&lt;/title&gt;&lt;secondary-title&gt;Acs Catalysis&lt;/secondary-title&gt;&lt;/titles&gt;&lt;periodical&gt;&lt;full-title&gt;Acs Catalysis&lt;/full-title&gt;&lt;/periodical&gt;&lt;pages&gt;2471-2485&lt;/pages&gt;&lt;volume&gt;7&lt;/volume&gt;&lt;number&gt;4&lt;/number&gt;&lt;dates&gt;&lt;year&gt;2017&lt;/year&gt;&lt;pub-dates&gt;&lt;date&gt;Apr&lt;/date&gt;&lt;/pub-dates&gt;&lt;/dates&gt;&lt;isbn&gt;2155-5435&lt;/isbn&gt;&lt;accession-num&gt;WOS:000398986700028&lt;/accession-num&gt;&lt;urls&gt;&lt;related-urls&gt;&lt;url&gt;&amp;lt;Go to ISI&amp;gt;://WOS:000398986700028&lt;/url&gt;&lt;/related-urls&gt;&lt;/urls&gt;&lt;electronic-resource-num&gt;10.1021/acscatal.6b03182&lt;/electronic-resource-num&gt;&lt;/record&gt;&lt;/Cite&gt;&lt;/EndNote&gt;</w:instrText>
      </w:r>
      <w:r w:rsidR="00AE7601">
        <w:rPr>
          <w:rFonts w:cstheme="minorHAnsi"/>
          <w:sz w:val="20"/>
          <w:szCs w:val="20"/>
          <w:lang w:val="en-US"/>
        </w:rPr>
        <w:fldChar w:fldCharType="separate"/>
      </w:r>
      <w:r w:rsidR="00AE7601" w:rsidRPr="00AE7601">
        <w:rPr>
          <w:rFonts w:cstheme="minorHAnsi"/>
          <w:noProof/>
          <w:sz w:val="20"/>
          <w:szCs w:val="20"/>
          <w:vertAlign w:val="superscript"/>
          <w:lang w:val="en-US"/>
        </w:rPr>
        <w:t>33</w:t>
      </w:r>
      <w:r w:rsidR="00AE7601">
        <w:rPr>
          <w:rFonts w:cstheme="minorHAnsi"/>
          <w:sz w:val="20"/>
          <w:szCs w:val="20"/>
          <w:lang w:val="en-US"/>
        </w:rPr>
        <w:fldChar w:fldCharType="end"/>
      </w:r>
      <w:r w:rsidR="00445C0A" w:rsidRPr="00C04906">
        <w:rPr>
          <w:sz w:val="20"/>
          <w:szCs w:val="20"/>
        </w:rPr>
        <w:t xml:space="preserve"> though it is noted that both feature a </w:t>
      </w:r>
      <w:proofErr w:type="spellStart"/>
      <w:r w:rsidR="00445C0A" w:rsidRPr="00C04906">
        <w:rPr>
          <w:sz w:val="20"/>
          <w:szCs w:val="20"/>
        </w:rPr>
        <w:t>Ni</w:t>
      </w:r>
      <w:r w:rsidR="00445C0A" w:rsidRPr="00C04906">
        <w:rPr>
          <w:sz w:val="20"/>
          <w:szCs w:val="20"/>
          <w:vertAlign w:val="superscript"/>
        </w:rPr>
        <w:t>II</w:t>
      </w:r>
      <w:proofErr w:type="spellEnd"/>
      <w:r w:rsidR="00445C0A" w:rsidRPr="00C04906">
        <w:rPr>
          <w:sz w:val="20"/>
          <w:szCs w:val="20"/>
        </w:rPr>
        <w:t xml:space="preserve"> centre</w:t>
      </w:r>
      <w:r w:rsidR="00E3304D">
        <w:rPr>
          <w:sz w:val="20"/>
          <w:szCs w:val="20"/>
        </w:rPr>
        <w:t xml:space="preserve">, which would </w:t>
      </w:r>
      <w:r w:rsidR="00EA0E05">
        <w:rPr>
          <w:sz w:val="20"/>
          <w:szCs w:val="20"/>
        </w:rPr>
        <w:t>suggest</w:t>
      </w:r>
      <w:r w:rsidR="004C1C5C">
        <w:rPr>
          <w:sz w:val="20"/>
          <w:szCs w:val="20"/>
        </w:rPr>
        <w:t xml:space="preserve"> </w:t>
      </w:r>
      <w:r w:rsidR="00E3304D">
        <w:rPr>
          <w:sz w:val="20"/>
          <w:szCs w:val="20"/>
        </w:rPr>
        <w:t xml:space="preserve">similar </w:t>
      </w:r>
      <w:proofErr w:type="spellStart"/>
      <w:r w:rsidR="00E3304D" w:rsidRPr="00772251">
        <w:rPr>
          <w:rFonts w:cstheme="minorHAnsi"/>
          <w:sz w:val="20"/>
          <w:szCs w:val="20"/>
          <w:lang w:val="en-US"/>
        </w:rPr>
        <w:t>ν</w:t>
      </w:r>
      <w:r w:rsidR="00E3304D" w:rsidRPr="00772251">
        <w:rPr>
          <w:rFonts w:cstheme="minorHAnsi"/>
          <w:sz w:val="20"/>
          <w:szCs w:val="20"/>
          <w:vertAlign w:val="subscript"/>
          <w:lang w:val="en-US"/>
        </w:rPr>
        <w:t>CO</w:t>
      </w:r>
      <w:proofErr w:type="spellEnd"/>
      <w:r w:rsidR="00E3304D" w:rsidRPr="00C04906">
        <w:rPr>
          <w:rFonts w:cstheme="minorHAnsi"/>
          <w:sz w:val="20"/>
          <w:szCs w:val="20"/>
          <w:lang w:val="en-US"/>
        </w:rPr>
        <w:t xml:space="preserve"> frequenc</w:t>
      </w:r>
      <w:r w:rsidR="009E24F8">
        <w:rPr>
          <w:rFonts w:cstheme="minorHAnsi"/>
          <w:sz w:val="20"/>
          <w:szCs w:val="20"/>
          <w:lang w:val="en-US"/>
        </w:rPr>
        <w:t>ies</w:t>
      </w:r>
      <w:r w:rsidR="00445C0A" w:rsidRPr="00C04906">
        <w:rPr>
          <w:sz w:val="20"/>
          <w:szCs w:val="20"/>
        </w:rPr>
        <w:t>.</w:t>
      </w:r>
      <w:r w:rsidR="001207B0" w:rsidRPr="00C04906">
        <w:rPr>
          <w:sz w:val="20"/>
          <w:szCs w:val="20"/>
        </w:rPr>
        <w:t xml:space="preserve"> </w:t>
      </w:r>
    </w:p>
    <w:p w14:paraId="598E59A2" w14:textId="163BA3E3" w:rsidR="001207B0" w:rsidRPr="00C04906" w:rsidRDefault="00A43EFE" w:rsidP="001207B0">
      <w:pPr>
        <w:jc w:val="both"/>
        <w:rPr>
          <w:sz w:val="20"/>
          <w:szCs w:val="20"/>
        </w:rPr>
      </w:pPr>
      <w:r>
        <w:rPr>
          <w:sz w:val="20"/>
          <w:szCs w:val="20"/>
        </w:rPr>
        <w:t xml:space="preserve">To test </w:t>
      </w:r>
      <w:r w:rsidR="002F5AE9">
        <w:rPr>
          <w:sz w:val="20"/>
          <w:szCs w:val="20"/>
        </w:rPr>
        <w:t>the</w:t>
      </w:r>
      <w:r>
        <w:rPr>
          <w:sz w:val="20"/>
          <w:szCs w:val="20"/>
        </w:rPr>
        <w:t xml:space="preserve"> hypothesis</w:t>
      </w:r>
      <w:r w:rsidR="002F5AE9">
        <w:rPr>
          <w:sz w:val="20"/>
          <w:szCs w:val="20"/>
        </w:rPr>
        <w:t xml:space="preserve"> that our as-isolated sample contained </w:t>
      </w:r>
      <w:r w:rsidR="002F5AE9" w:rsidRPr="00C04906">
        <w:rPr>
          <w:rFonts w:cstheme="minorHAnsi"/>
          <w:sz w:val="20"/>
          <w:szCs w:val="20"/>
          <w:lang w:val="en-US"/>
        </w:rPr>
        <w:t>Ni</w:t>
      </w:r>
      <w:r w:rsidR="002F5AE9" w:rsidRPr="00C04906">
        <w:rPr>
          <w:rFonts w:cstheme="minorHAnsi"/>
          <w:sz w:val="20"/>
          <w:szCs w:val="20"/>
          <w:vertAlign w:val="subscript"/>
          <w:lang w:val="en-US"/>
        </w:rPr>
        <w:t>r</w:t>
      </w:r>
      <w:r w:rsidR="002F5AE9" w:rsidRPr="00C04906">
        <w:rPr>
          <w:rFonts w:cstheme="minorHAnsi"/>
          <w:sz w:val="20"/>
          <w:szCs w:val="20"/>
          <w:lang w:val="en-US"/>
        </w:rPr>
        <w:t>-S</w:t>
      </w:r>
      <w:r w:rsidR="002F5AE9" w:rsidRPr="00C04906">
        <w:rPr>
          <w:rFonts w:cstheme="minorHAnsi"/>
          <w:sz w:val="20"/>
          <w:szCs w:val="20"/>
          <w:vertAlign w:val="subscript"/>
          <w:lang w:val="en-US"/>
        </w:rPr>
        <w:t>I/II</w:t>
      </w:r>
      <w:r w:rsidR="002F5AE9" w:rsidRPr="00C04906">
        <w:rPr>
          <w:rFonts w:cstheme="minorHAnsi"/>
          <w:i/>
          <w:iCs/>
          <w:sz w:val="20"/>
          <w:szCs w:val="20"/>
          <w:lang w:val="en-US"/>
        </w:rPr>
        <w:t xml:space="preserve"> </w:t>
      </w:r>
      <w:r w:rsidR="002F5AE9" w:rsidRPr="00C04906">
        <w:rPr>
          <w:rFonts w:cstheme="minorHAnsi"/>
          <w:sz w:val="20"/>
          <w:szCs w:val="20"/>
          <w:lang w:val="en-US"/>
        </w:rPr>
        <w:t>states</w:t>
      </w:r>
      <w:r w:rsidR="002F5AE9">
        <w:rPr>
          <w:rFonts w:cstheme="minorHAnsi"/>
          <w:sz w:val="20"/>
          <w:szCs w:val="20"/>
          <w:lang w:val="en-US"/>
        </w:rPr>
        <w:t xml:space="preserve"> rather than the more reduced </w:t>
      </w:r>
      <w:r w:rsidR="002F5AE9" w:rsidRPr="00C04906">
        <w:rPr>
          <w:sz w:val="20"/>
          <w:szCs w:val="20"/>
        </w:rPr>
        <w:t>Ni</w:t>
      </w:r>
      <w:r w:rsidR="002F5AE9" w:rsidRPr="00C04906">
        <w:rPr>
          <w:sz w:val="20"/>
          <w:szCs w:val="20"/>
          <w:vertAlign w:val="subscript"/>
        </w:rPr>
        <w:t>a</w:t>
      </w:r>
      <w:r w:rsidR="002F5AE9" w:rsidRPr="00C04906">
        <w:rPr>
          <w:sz w:val="20"/>
          <w:szCs w:val="20"/>
        </w:rPr>
        <w:t>-SR</w:t>
      </w:r>
      <w:r w:rsidR="002F5AE9">
        <w:rPr>
          <w:sz w:val="20"/>
          <w:szCs w:val="20"/>
        </w:rPr>
        <w:t xml:space="preserve"> state</w:t>
      </w:r>
      <w:r>
        <w:rPr>
          <w:sz w:val="20"/>
          <w:szCs w:val="20"/>
        </w:rPr>
        <w:t>, t</w:t>
      </w:r>
      <w:r w:rsidR="001207B0" w:rsidRPr="00C04906">
        <w:rPr>
          <w:sz w:val="20"/>
          <w:szCs w:val="20"/>
        </w:rPr>
        <w:t>he H</w:t>
      </w:r>
      <w:r w:rsidR="001207B0" w:rsidRPr="00C04906">
        <w:rPr>
          <w:sz w:val="20"/>
          <w:szCs w:val="20"/>
          <w:vertAlign w:val="subscript"/>
        </w:rPr>
        <w:t>2</w:t>
      </w:r>
      <w:r w:rsidR="001207B0" w:rsidRPr="00C04906">
        <w:rPr>
          <w:sz w:val="20"/>
          <w:szCs w:val="20"/>
        </w:rPr>
        <w:t>-oxidising activit</w:t>
      </w:r>
      <w:r w:rsidR="00A20A37">
        <w:rPr>
          <w:sz w:val="20"/>
          <w:szCs w:val="20"/>
        </w:rPr>
        <w:t>ies</w:t>
      </w:r>
      <w:r w:rsidR="001207B0" w:rsidRPr="00C04906">
        <w:rPr>
          <w:sz w:val="20"/>
          <w:szCs w:val="20"/>
        </w:rPr>
        <w:t xml:space="preserve"> of as-isolated and H</w:t>
      </w:r>
      <w:r w:rsidR="001207B0" w:rsidRPr="00C04906">
        <w:rPr>
          <w:sz w:val="20"/>
          <w:szCs w:val="20"/>
          <w:vertAlign w:val="subscript"/>
        </w:rPr>
        <w:t>2</w:t>
      </w:r>
      <w:r w:rsidR="001207B0" w:rsidRPr="00C04906">
        <w:rPr>
          <w:sz w:val="20"/>
          <w:szCs w:val="20"/>
        </w:rPr>
        <w:t xml:space="preserve">-activated </w:t>
      </w:r>
      <w:r w:rsidR="001207B0" w:rsidRPr="00C04906">
        <w:rPr>
          <w:i/>
          <w:iCs/>
          <w:sz w:val="20"/>
          <w:szCs w:val="20"/>
        </w:rPr>
        <w:t>Ec</w:t>
      </w:r>
      <w:r w:rsidR="001207B0" w:rsidRPr="00C04906">
        <w:rPr>
          <w:sz w:val="20"/>
          <w:szCs w:val="20"/>
        </w:rPr>
        <w:t>Hyd-1 w</w:t>
      </w:r>
      <w:r w:rsidR="00A20A37">
        <w:rPr>
          <w:sz w:val="20"/>
          <w:szCs w:val="20"/>
        </w:rPr>
        <w:t>ere</w:t>
      </w:r>
      <w:r w:rsidR="001207B0" w:rsidRPr="00C04906">
        <w:rPr>
          <w:sz w:val="20"/>
          <w:szCs w:val="20"/>
        </w:rPr>
        <w:t xml:space="preserve"> </w:t>
      </w:r>
      <w:r w:rsidR="002F5AE9">
        <w:rPr>
          <w:sz w:val="20"/>
          <w:szCs w:val="20"/>
        </w:rPr>
        <w:t>compared</w:t>
      </w:r>
      <w:r w:rsidR="001207B0" w:rsidRPr="00C04906">
        <w:rPr>
          <w:sz w:val="20"/>
          <w:szCs w:val="20"/>
        </w:rPr>
        <w:t xml:space="preserve"> via methylene blue dye reduction </w:t>
      </w:r>
      <w:r w:rsidR="001207B0" w:rsidRPr="00797BEA">
        <w:rPr>
          <w:sz w:val="20"/>
          <w:szCs w:val="20"/>
        </w:rPr>
        <w:t>assay</w:t>
      </w:r>
      <w:r w:rsidR="00A20A37" w:rsidRPr="00797BEA">
        <w:rPr>
          <w:sz w:val="20"/>
          <w:szCs w:val="20"/>
        </w:rPr>
        <w:t>s</w:t>
      </w:r>
      <w:r w:rsidR="001207B0" w:rsidRPr="00797BEA">
        <w:rPr>
          <w:sz w:val="20"/>
          <w:szCs w:val="20"/>
        </w:rPr>
        <w:t xml:space="preserve"> (Figure</w:t>
      </w:r>
      <w:r w:rsidR="00B16B38">
        <w:rPr>
          <w:sz w:val="20"/>
          <w:szCs w:val="20"/>
        </w:rPr>
        <w:t xml:space="preserve"> 2</w:t>
      </w:r>
      <w:r w:rsidR="002B0482">
        <w:rPr>
          <w:sz w:val="20"/>
          <w:szCs w:val="20"/>
        </w:rPr>
        <w:t>(</w:t>
      </w:r>
      <w:r w:rsidR="00B16B38">
        <w:rPr>
          <w:sz w:val="20"/>
          <w:szCs w:val="20"/>
        </w:rPr>
        <w:t>c</w:t>
      </w:r>
      <w:r w:rsidR="002B0482">
        <w:rPr>
          <w:sz w:val="20"/>
          <w:szCs w:val="20"/>
        </w:rPr>
        <w:t>)</w:t>
      </w:r>
      <w:r w:rsidR="00B16B38">
        <w:rPr>
          <w:sz w:val="20"/>
          <w:szCs w:val="20"/>
        </w:rPr>
        <w:t xml:space="preserve"> and Figure</w:t>
      </w:r>
      <w:r w:rsidR="001207B0" w:rsidRPr="00797BEA">
        <w:rPr>
          <w:sz w:val="20"/>
          <w:szCs w:val="20"/>
        </w:rPr>
        <w:t xml:space="preserve"> S</w:t>
      </w:r>
      <w:r w:rsidR="00F12425" w:rsidRPr="00797BEA">
        <w:rPr>
          <w:sz w:val="20"/>
          <w:szCs w:val="20"/>
        </w:rPr>
        <w:t>5</w:t>
      </w:r>
      <w:r w:rsidR="001207B0" w:rsidRPr="00797BEA">
        <w:rPr>
          <w:sz w:val="20"/>
          <w:szCs w:val="20"/>
        </w:rPr>
        <w:t xml:space="preserve">). </w:t>
      </w:r>
      <w:r w:rsidR="00706880" w:rsidRPr="00797BEA">
        <w:rPr>
          <w:sz w:val="20"/>
          <w:szCs w:val="20"/>
        </w:rPr>
        <w:t>T</w:t>
      </w:r>
      <w:r w:rsidR="001207B0" w:rsidRPr="00797BEA">
        <w:rPr>
          <w:sz w:val="20"/>
          <w:szCs w:val="20"/>
        </w:rPr>
        <w:t>he</w:t>
      </w:r>
      <w:r w:rsidR="001207B0" w:rsidRPr="00C04906">
        <w:rPr>
          <w:sz w:val="20"/>
          <w:szCs w:val="20"/>
        </w:rPr>
        <w:t xml:space="preserve"> activity </w:t>
      </w:r>
      <w:r w:rsidR="0031728C">
        <w:rPr>
          <w:sz w:val="20"/>
          <w:szCs w:val="20"/>
        </w:rPr>
        <w:t>(</w:t>
      </w:r>
      <w:proofErr w:type="spellStart"/>
      <w:r w:rsidR="0031728C">
        <w:rPr>
          <w:sz w:val="20"/>
          <w:szCs w:val="20"/>
        </w:rPr>
        <w:t>k</w:t>
      </w:r>
      <w:r w:rsidR="0031728C">
        <w:rPr>
          <w:sz w:val="20"/>
          <w:szCs w:val="20"/>
          <w:vertAlign w:val="subscript"/>
        </w:rPr>
        <w:t>cat</w:t>
      </w:r>
      <w:proofErr w:type="spellEnd"/>
      <w:r w:rsidR="0031728C">
        <w:rPr>
          <w:sz w:val="20"/>
          <w:szCs w:val="20"/>
        </w:rPr>
        <w:t xml:space="preserve">) </w:t>
      </w:r>
      <w:r w:rsidR="001207B0" w:rsidRPr="00C04906">
        <w:rPr>
          <w:sz w:val="20"/>
          <w:szCs w:val="20"/>
        </w:rPr>
        <w:t xml:space="preserve">of as-isolated </w:t>
      </w:r>
      <w:r w:rsidR="001207B0" w:rsidRPr="00C04906">
        <w:rPr>
          <w:i/>
          <w:iCs/>
          <w:sz w:val="20"/>
          <w:szCs w:val="20"/>
        </w:rPr>
        <w:t>Ec</w:t>
      </w:r>
      <w:r w:rsidR="001207B0" w:rsidRPr="00C04906">
        <w:rPr>
          <w:sz w:val="20"/>
          <w:szCs w:val="20"/>
        </w:rPr>
        <w:t xml:space="preserve">Hyd-1 samples was found to increase </w:t>
      </w:r>
      <w:r w:rsidR="00A209D1">
        <w:rPr>
          <w:sz w:val="20"/>
          <w:szCs w:val="20"/>
        </w:rPr>
        <w:t>by almost a factor of</w:t>
      </w:r>
      <w:r w:rsidR="001207B0" w:rsidRPr="00C04906">
        <w:rPr>
          <w:sz w:val="20"/>
          <w:szCs w:val="20"/>
        </w:rPr>
        <w:t xml:space="preserve"> </w:t>
      </w:r>
      <w:r w:rsidR="00A209D1">
        <w:rPr>
          <w:sz w:val="20"/>
          <w:szCs w:val="20"/>
        </w:rPr>
        <w:t>eight</w:t>
      </w:r>
      <w:r w:rsidR="001207B0" w:rsidRPr="00C04906">
        <w:rPr>
          <w:sz w:val="20"/>
          <w:szCs w:val="20"/>
        </w:rPr>
        <w:t xml:space="preserve"> (from 6</w:t>
      </w:r>
      <w:r w:rsidR="00B16B38">
        <w:rPr>
          <w:sz w:val="20"/>
          <w:szCs w:val="20"/>
        </w:rPr>
        <w:t>.3</w:t>
      </w:r>
      <w:r w:rsidR="001207B0" w:rsidRPr="00C04906">
        <w:rPr>
          <w:sz w:val="20"/>
          <w:szCs w:val="20"/>
        </w:rPr>
        <w:t xml:space="preserve"> </w:t>
      </w:r>
      <w:r w:rsidR="001207B0" w:rsidRPr="00C04906">
        <w:rPr>
          <w:rFonts w:cstheme="minorHAnsi"/>
          <w:sz w:val="20"/>
          <w:szCs w:val="20"/>
        </w:rPr>
        <w:t>± 0</w:t>
      </w:r>
      <w:r w:rsidR="00B16B38">
        <w:rPr>
          <w:rFonts w:cstheme="minorHAnsi"/>
          <w:sz w:val="20"/>
          <w:szCs w:val="20"/>
        </w:rPr>
        <w:t>.2</w:t>
      </w:r>
      <w:r w:rsidR="001207B0" w:rsidRPr="00C04906">
        <w:rPr>
          <w:sz w:val="20"/>
          <w:szCs w:val="20"/>
        </w:rPr>
        <w:t xml:space="preserve"> s</w:t>
      </w:r>
      <w:r w:rsidR="001207B0" w:rsidRPr="00C04906">
        <w:rPr>
          <w:sz w:val="20"/>
          <w:szCs w:val="20"/>
          <w:vertAlign w:val="superscript"/>
        </w:rPr>
        <w:t>-1</w:t>
      </w:r>
      <w:r w:rsidR="001207B0" w:rsidRPr="00C04906">
        <w:rPr>
          <w:sz w:val="20"/>
          <w:szCs w:val="20"/>
        </w:rPr>
        <w:t xml:space="preserve"> to </w:t>
      </w:r>
      <w:r w:rsidR="00B16B38" w:rsidRPr="00C04906">
        <w:rPr>
          <w:rFonts w:cstheme="minorHAnsi"/>
          <w:sz w:val="20"/>
          <w:szCs w:val="20"/>
        </w:rPr>
        <w:t>4</w:t>
      </w:r>
      <w:r w:rsidR="00B16B38">
        <w:rPr>
          <w:rFonts w:cstheme="minorHAnsi"/>
          <w:sz w:val="20"/>
          <w:szCs w:val="20"/>
        </w:rPr>
        <w:t>8.7</w:t>
      </w:r>
      <w:r w:rsidR="00B16B38" w:rsidRPr="00C04906">
        <w:rPr>
          <w:rFonts w:cstheme="minorHAnsi"/>
          <w:sz w:val="20"/>
          <w:szCs w:val="20"/>
        </w:rPr>
        <w:t xml:space="preserve"> </w:t>
      </w:r>
      <w:r w:rsidR="001207B0" w:rsidRPr="00C04906">
        <w:rPr>
          <w:rFonts w:cstheme="minorHAnsi"/>
          <w:sz w:val="20"/>
          <w:szCs w:val="20"/>
        </w:rPr>
        <w:t xml:space="preserve">± </w:t>
      </w:r>
      <w:r w:rsidR="00B16B38">
        <w:rPr>
          <w:rFonts w:cstheme="minorHAnsi"/>
          <w:sz w:val="20"/>
          <w:szCs w:val="20"/>
        </w:rPr>
        <w:t>0.6</w:t>
      </w:r>
      <w:r w:rsidR="00B16B38" w:rsidRPr="00C04906">
        <w:rPr>
          <w:rFonts w:cstheme="minorHAnsi"/>
          <w:sz w:val="20"/>
          <w:szCs w:val="20"/>
        </w:rPr>
        <w:t xml:space="preserve"> </w:t>
      </w:r>
      <w:r w:rsidR="001207B0" w:rsidRPr="00C04906">
        <w:rPr>
          <w:sz w:val="20"/>
          <w:szCs w:val="20"/>
        </w:rPr>
        <w:t>s</w:t>
      </w:r>
      <w:r w:rsidR="001207B0" w:rsidRPr="00C04906">
        <w:rPr>
          <w:sz w:val="20"/>
          <w:szCs w:val="20"/>
          <w:vertAlign w:val="superscript"/>
        </w:rPr>
        <w:t>-1</w:t>
      </w:r>
      <w:r w:rsidR="001207B0" w:rsidRPr="00C04906">
        <w:rPr>
          <w:sz w:val="20"/>
          <w:szCs w:val="20"/>
        </w:rPr>
        <w:t xml:space="preserve">) following </w:t>
      </w:r>
      <w:r w:rsidR="001207B0" w:rsidRPr="00797BEA">
        <w:rPr>
          <w:sz w:val="20"/>
          <w:szCs w:val="20"/>
        </w:rPr>
        <w:t>incubation with 100% H</w:t>
      </w:r>
      <w:r w:rsidR="001207B0" w:rsidRPr="00797BEA">
        <w:rPr>
          <w:sz w:val="20"/>
          <w:szCs w:val="20"/>
          <w:vertAlign w:val="subscript"/>
        </w:rPr>
        <w:t>2</w:t>
      </w:r>
      <w:r w:rsidR="009E6DFC" w:rsidRPr="00797BEA">
        <w:rPr>
          <w:sz w:val="20"/>
          <w:szCs w:val="20"/>
        </w:rPr>
        <w:t xml:space="preserve"> (</w:t>
      </w:r>
      <w:r w:rsidR="000638E7" w:rsidRPr="00797BEA">
        <w:rPr>
          <w:sz w:val="20"/>
          <w:szCs w:val="20"/>
        </w:rPr>
        <w:t xml:space="preserve">Figure </w:t>
      </w:r>
      <w:r w:rsidR="009E6DFC" w:rsidRPr="00797BEA">
        <w:rPr>
          <w:sz w:val="20"/>
          <w:szCs w:val="20"/>
        </w:rPr>
        <w:t>2). This observation</w:t>
      </w:r>
      <w:r w:rsidR="009E6DFC" w:rsidRPr="00C04906">
        <w:rPr>
          <w:sz w:val="20"/>
          <w:szCs w:val="20"/>
        </w:rPr>
        <w:t xml:space="preserve"> is consistent with the as-isolated sample sh</w:t>
      </w:r>
      <w:r w:rsidR="00706880">
        <w:rPr>
          <w:sz w:val="20"/>
          <w:szCs w:val="20"/>
        </w:rPr>
        <w:t>ifting from oxidised to reduced</w:t>
      </w:r>
      <w:r w:rsidR="009E6DFC" w:rsidRPr="00C04906">
        <w:rPr>
          <w:sz w:val="20"/>
          <w:szCs w:val="20"/>
        </w:rPr>
        <w:t xml:space="preserve"> active states, </w:t>
      </w:r>
      <w:r w:rsidR="000638E7">
        <w:rPr>
          <w:sz w:val="20"/>
          <w:szCs w:val="20"/>
        </w:rPr>
        <w:t>as expected if</w:t>
      </w:r>
      <w:r w:rsidR="009E6DFC" w:rsidRPr="00C04906">
        <w:rPr>
          <w:sz w:val="20"/>
          <w:szCs w:val="20"/>
        </w:rPr>
        <w:t xml:space="preserve"> </w:t>
      </w:r>
      <w:r w:rsidR="009E6DFC" w:rsidRPr="00C04906">
        <w:rPr>
          <w:rFonts w:cstheme="minorHAnsi"/>
          <w:sz w:val="20"/>
          <w:szCs w:val="20"/>
          <w:lang w:val="en-US"/>
        </w:rPr>
        <w:t>Ni</w:t>
      </w:r>
      <w:r w:rsidR="009E6DFC" w:rsidRPr="00C04906">
        <w:rPr>
          <w:rFonts w:cstheme="minorHAnsi"/>
          <w:sz w:val="20"/>
          <w:szCs w:val="20"/>
          <w:vertAlign w:val="subscript"/>
          <w:lang w:val="en-US"/>
        </w:rPr>
        <w:t>r</w:t>
      </w:r>
      <w:r w:rsidR="009E6DFC" w:rsidRPr="00C04906">
        <w:rPr>
          <w:rFonts w:cstheme="minorHAnsi"/>
          <w:sz w:val="20"/>
          <w:szCs w:val="20"/>
          <w:lang w:val="en-US"/>
        </w:rPr>
        <w:t>-S</w:t>
      </w:r>
      <w:r w:rsidR="009E6DFC" w:rsidRPr="00C04906">
        <w:rPr>
          <w:rFonts w:cstheme="minorHAnsi"/>
          <w:sz w:val="20"/>
          <w:szCs w:val="20"/>
          <w:vertAlign w:val="subscript"/>
          <w:lang w:val="en-US"/>
        </w:rPr>
        <w:t>I/II</w:t>
      </w:r>
      <w:r w:rsidR="000638E7">
        <w:rPr>
          <w:rFonts w:cstheme="minorHAnsi"/>
          <w:sz w:val="20"/>
          <w:szCs w:val="20"/>
          <w:lang w:val="en-US"/>
        </w:rPr>
        <w:t>,</w:t>
      </w:r>
      <w:r w:rsidR="009E6DFC" w:rsidRPr="00C04906">
        <w:rPr>
          <w:rFonts w:cstheme="minorHAnsi"/>
          <w:sz w:val="20"/>
          <w:szCs w:val="20"/>
          <w:lang w:val="en-US"/>
        </w:rPr>
        <w:t xml:space="preserve"> </w:t>
      </w:r>
      <w:r w:rsidR="000638E7" w:rsidRPr="00C04906">
        <w:rPr>
          <w:rFonts w:cstheme="minorHAnsi"/>
          <w:sz w:val="20"/>
          <w:szCs w:val="20"/>
          <w:lang w:val="en-US"/>
        </w:rPr>
        <w:t xml:space="preserve">rather than </w:t>
      </w:r>
      <w:r w:rsidR="000638E7" w:rsidRPr="00C04906">
        <w:rPr>
          <w:sz w:val="20"/>
          <w:szCs w:val="20"/>
        </w:rPr>
        <w:t>Ni</w:t>
      </w:r>
      <w:r w:rsidR="000638E7" w:rsidRPr="00C04906">
        <w:rPr>
          <w:sz w:val="20"/>
          <w:szCs w:val="20"/>
          <w:vertAlign w:val="subscript"/>
        </w:rPr>
        <w:t>a</w:t>
      </w:r>
      <w:r w:rsidR="000638E7" w:rsidRPr="00C04906">
        <w:rPr>
          <w:sz w:val="20"/>
          <w:szCs w:val="20"/>
        </w:rPr>
        <w:t>-SR</w:t>
      </w:r>
      <w:r w:rsidR="000638E7">
        <w:rPr>
          <w:sz w:val="20"/>
          <w:szCs w:val="20"/>
        </w:rPr>
        <w:t>,</w:t>
      </w:r>
      <w:r w:rsidR="000638E7" w:rsidRPr="00C04906">
        <w:rPr>
          <w:sz w:val="20"/>
          <w:szCs w:val="20"/>
        </w:rPr>
        <w:t xml:space="preserve"> </w:t>
      </w:r>
      <w:r w:rsidR="000638E7">
        <w:rPr>
          <w:rFonts w:cstheme="minorHAnsi"/>
          <w:sz w:val="20"/>
          <w:szCs w:val="20"/>
          <w:lang w:val="en-US"/>
        </w:rPr>
        <w:t xml:space="preserve">is present </w:t>
      </w:r>
      <w:r w:rsidR="009E6DFC" w:rsidRPr="00C04906">
        <w:rPr>
          <w:rFonts w:cstheme="minorHAnsi"/>
          <w:sz w:val="20"/>
          <w:szCs w:val="20"/>
          <w:lang w:val="en-US"/>
        </w:rPr>
        <w:t>alongside</w:t>
      </w:r>
      <w:r w:rsidR="009E6DFC" w:rsidRPr="00C04906">
        <w:rPr>
          <w:sz w:val="20"/>
          <w:szCs w:val="20"/>
        </w:rPr>
        <w:t xml:space="preserve"> Ni</w:t>
      </w:r>
      <w:r w:rsidR="009E6DFC" w:rsidRPr="00C04906">
        <w:rPr>
          <w:sz w:val="20"/>
          <w:szCs w:val="20"/>
          <w:vertAlign w:val="subscript"/>
        </w:rPr>
        <w:t>r</w:t>
      </w:r>
      <w:r w:rsidR="009E6DFC" w:rsidRPr="00C04906">
        <w:rPr>
          <w:sz w:val="20"/>
          <w:szCs w:val="20"/>
        </w:rPr>
        <w:t>-B</w:t>
      </w:r>
      <w:r w:rsidR="009E6DFC" w:rsidRPr="00C04906">
        <w:rPr>
          <w:rFonts w:cstheme="minorHAnsi"/>
          <w:sz w:val="20"/>
          <w:szCs w:val="20"/>
          <w:lang w:val="en-US"/>
        </w:rPr>
        <w:t xml:space="preserve"> </w:t>
      </w:r>
      <w:r w:rsidR="009E6DFC" w:rsidRPr="00C04906">
        <w:rPr>
          <w:sz w:val="20"/>
          <w:szCs w:val="20"/>
        </w:rPr>
        <w:t>in the as-isolated mixture.</w:t>
      </w:r>
    </w:p>
    <w:p w14:paraId="306F7CE1" w14:textId="4B2AFF50" w:rsidR="00650688" w:rsidRPr="00141F65" w:rsidRDefault="000C4EE4" w:rsidP="000C70EB">
      <w:pPr>
        <w:jc w:val="both"/>
        <w:rPr>
          <w:rFonts w:cstheme="minorHAnsi"/>
          <w:sz w:val="20"/>
          <w:szCs w:val="20"/>
          <w:lang w:val="en-US"/>
        </w:rPr>
      </w:pPr>
      <w:r>
        <w:rPr>
          <w:sz w:val="20"/>
          <w:szCs w:val="20"/>
        </w:rPr>
        <w:t>P</w:t>
      </w:r>
      <w:r w:rsidR="0020004F" w:rsidRPr="00C04906">
        <w:rPr>
          <w:sz w:val="20"/>
          <w:szCs w:val="20"/>
        </w:rPr>
        <w:t>rotein film electrochemistry</w:t>
      </w:r>
      <w:r w:rsidR="00F12425">
        <w:rPr>
          <w:sz w:val="20"/>
          <w:szCs w:val="20"/>
        </w:rPr>
        <w:t xml:space="preserve"> was used to monitor the activation kinetics of as-isolated </w:t>
      </w:r>
      <w:r w:rsidR="00F12425">
        <w:rPr>
          <w:i/>
          <w:iCs/>
          <w:sz w:val="20"/>
          <w:szCs w:val="20"/>
        </w:rPr>
        <w:t>Ec</w:t>
      </w:r>
      <w:r w:rsidR="00F12425">
        <w:rPr>
          <w:sz w:val="20"/>
          <w:szCs w:val="20"/>
        </w:rPr>
        <w:t>Hyd-1.</w:t>
      </w:r>
      <w:r w:rsidR="00AA4DE0" w:rsidRPr="00C04906">
        <w:rPr>
          <w:sz w:val="20"/>
          <w:szCs w:val="20"/>
        </w:rPr>
        <w:t xml:space="preserve"> Cyclic voltammetry (CV) experiments </w:t>
      </w:r>
      <w:r w:rsidR="00544D68" w:rsidRPr="00C04906">
        <w:rPr>
          <w:sz w:val="20"/>
          <w:szCs w:val="20"/>
        </w:rPr>
        <w:t xml:space="preserve">were </w:t>
      </w:r>
      <w:r w:rsidR="00141F65" w:rsidRPr="00C04906">
        <w:rPr>
          <w:sz w:val="20"/>
          <w:szCs w:val="20"/>
        </w:rPr>
        <w:t>performed in</w:t>
      </w:r>
      <w:r w:rsidR="00544D68" w:rsidRPr="00C04906">
        <w:rPr>
          <w:sz w:val="20"/>
          <w:szCs w:val="20"/>
        </w:rPr>
        <w:t xml:space="preserve"> which </w:t>
      </w:r>
      <w:r w:rsidR="00CB6D51">
        <w:rPr>
          <w:sz w:val="20"/>
          <w:szCs w:val="20"/>
        </w:rPr>
        <w:t xml:space="preserve">as-isolated (i.e., air-purified) </w:t>
      </w:r>
      <w:r w:rsidR="00CB6D51">
        <w:rPr>
          <w:i/>
          <w:iCs/>
          <w:sz w:val="20"/>
          <w:szCs w:val="20"/>
        </w:rPr>
        <w:t>Ec</w:t>
      </w:r>
      <w:r w:rsidR="00CB6D51">
        <w:rPr>
          <w:sz w:val="20"/>
          <w:szCs w:val="20"/>
        </w:rPr>
        <w:t xml:space="preserve">Hyd-1 was applied to the working electrode under </w:t>
      </w:r>
      <w:r>
        <w:rPr>
          <w:sz w:val="20"/>
          <w:szCs w:val="20"/>
        </w:rPr>
        <w:t>atmospheric conditions</w:t>
      </w:r>
      <w:r w:rsidR="00CB6D51">
        <w:rPr>
          <w:sz w:val="20"/>
          <w:szCs w:val="20"/>
        </w:rPr>
        <w:t xml:space="preserve"> The </w:t>
      </w:r>
      <w:r w:rsidR="00703FE8">
        <w:rPr>
          <w:sz w:val="20"/>
          <w:szCs w:val="20"/>
        </w:rPr>
        <w:t>working e</w:t>
      </w:r>
      <w:r w:rsidR="00CB6D51">
        <w:rPr>
          <w:sz w:val="20"/>
          <w:szCs w:val="20"/>
        </w:rPr>
        <w:t xml:space="preserve">lectrode was then fixed into </w:t>
      </w:r>
      <w:r>
        <w:rPr>
          <w:sz w:val="20"/>
          <w:szCs w:val="20"/>
        </w:rPr>
        <w:t>an</w:t>
      </w:r>
      <w:r w:rsidR="00CB6D51">
        <w:rPr>
          <w:sz w:val="20"/>
          <w:szCs w:val="20"/>
        </w:rPr>
        <w:t xml:space="preserve"> electrochemical cell which had been pre-equilibrated with a</w:t>
      </w:r>
      <w:r>
        <w:rPr>
          <w:sz w:val="20"/>
          <w:szCs w:val="20"/>
        </w:rPr>
        <w:t>n</w:t>
      </w:r>
      <w:r w:rsidR="00CB6D51">
        <w:rPr>
          <w:sz w:val="20"/>
          <w:szCs w:val="20"/>
        </w:rPr>
        <w:t xml:space="preserve"> atmosphere of 100% H</w:t>
      </w:r>
      <w:r w:rsidR="00CB6D51">
        <w:rPr>
          <w:sz w:val="20"/>
          <w:szCs w:val="20"/>
          <w:vertAlign w:val="subscript"/>
        </w:rPr>
        <w:t>2</w:t>
      </w:r>
      <w:r w:rsidR="00703FE8">
        <w:rPr>
          <w:sz w:val="20"/>
          <w:szCs w:val="20"/>
        </w:rPr>
        <w:t>. CV cycles were run until successive cycles resulted in no increase in positive current, indicating that all adsorbed enzyme molecules had been fully activated (Figure 2(</w:t>
      </w:r>
      <w:r w:rsidR="00E250CD">
        <w:rPr>
          <w:sz w:val="20"/>
          <w:szCs w:val="20"/>
        </w:rPr>
        <w:t>d</w:t>
      </w:r>
      <w:r w:rsidR="00703FE8" w:rsidRPr="00703FE8">
        <w:rPr>
          <w:sz w:val="20"/>
          <w:szCs w:val="20"/>
        </w:rPr>
        <w:t>)</w:t>
      </w:r>
      <w:r w:rsidR="00616CAC">
        <w:rPr>
          <w:sz w:val="20"/>
          <w:szCs w:val="20"/>
        </w:rPr>
        <w:t xml:space="preserve">, </w:t>
      </w:r>
      <w:r w:rsidR="00616CAC" w:rsidRPr="001B3FC6">
        <w:rPr>
          <w:sz w:val="20"/>
          <w:szCs w:val="20"/>
        </w:rPr>
        <w:t>Figure S6</w:t>
      </w:r>
      <w:r w:rsidR="00703FE8" w:rsidRPr="00703FE8">
        <w:rPr>
          <w:sz w:val="20"/>
          <w:szCs w:val="20"/>
        </w:rPr>
        <w:t xml:space="preserve">). </w:t>
      </w:r>
      <w:r w:rsidR="00703FE8" w:rsidRPr="00F512F2">
        <w:rPr>
          <w:sz w:val="20"/>
          <w:szCs w:val="20"/>
        </w:rPr>
        <w:t>Based on fitting the time-dependence of the change in current</w:t>
      </w:r>
      <w:r w:rsidR="00703FE8">
        <w:rPr>
          <w:sz w:val="20"/>
          <w:szCs w:val="20"/>
        </w:rPr>
        <w:t xml:space="preserve"> at </w:t>
      </w:r>
      <w:r w:rsidR="000D4872">
        <w:rPr>
          <w:sz w:val="20"/>
          <w:szCs w:val="20"/>
        </w:rPr>
        <w:t>6</w:t>
      </w:r>
      <w:r w:rsidR="00703FE8">
        <w:rPr>
          <w:sz w:val="20"/>
          <w:szCs w:val="20"/>
        </w:rPr>
        <w:t>0 mV</w:t>
      </w:r>
      <w:r w:rsidR="00703FE8" w:rsidRPr="00F512F2">
        <w:rPr>
          <w:sz w:val="20"/>
          <w:szCs w:val="20"/>
        </w:rPr>
        <w:t xml:space="preserve"> (Figure </w:t>
      </w:r>
      <w:r w:rsidR="00703FE8">
        <w:rPr>
          <w:sz w:val="20"/>
          <w:szCs w:val="20"/>
        </w:rPr>
        <w:t>2(</w:t>
      </w:r>
      <w:r w:rsidR="00E250CD">
        <w:rPr>
          <w:sz w:val="20"/>
          <w:szCs w:val="20"/>
        </w:rPr>
        <w:t>d</w:t>
      </w:r>
      <w:r w:rsidR="00703FE8">
        <w:rPr>
          <w:sz w:val="20"/>
          <w:szCs w:val="20"/>
        </w:rPr>
        <w:t>) inset</w:t>
      </w:r>
      <w:r w:rsidR="00703FE8" w:rsidRPr="00F512F2">
        <w:rPr>
          <w:sz w:val="20"/>
          <w:szCs w:val="20"/>
        </w:rPr>
        <w:t>)</w:t>
      </w:r>
      <w:r w:rsidR="00356F90">
        <w:rPr>
          <w:sz w:val="20"/>
          <w:szCs w:val="20"/>
        </w:rPr>
        <w:t xml:space="preserve"> to a </w:t>
      </w:r>
      <w:proofErr w:type="spellStart"/>
      <w:r w:rsidR="00356F90">
        <w:rPr>
          <w:sz w:val="20"/>
          <w:szCs w:val="20"/>
        </w:rPr>
        <w:t>monoexponential</w:t>
      </w:r>
      <w:proofErr w:type="spellEnd"/>
      <w:r w:rsidR="00356F90">
        <w:rPr>
          <w:sz w:val="20"/>
          <w:szCs w:val="20"/>
        </w:rPr>
        <w:t xml:space="preserve"> function</w:t>
      </w:r>
      <w:r w:rsidR="00703FE8" w:rsidRPr="00F512F2">
        <w:rPr>
          <w:sz w:val="20"/>
          <w:szCs w:val="20"/>
        </w:rPr>
        <w:t xml:space="preserve"> values for </w:t>
      </w:r>
      <w:proofErr w:type="spellStart"/>
      <w:r w:rsidR="00703FE8" w:rsidRPr="00F512F2">
        <w:rPr>
          <w:sz w:val="20"/>
          <w:szCs w:val="20"/>
        </w:rPr>
        <w:t>k</w:t>
      </w:r>
      <w:r w:rsidR="00703FE8" w:rsidRPr="00F512F2">
        <w:rPr>
          <w:sz w:val="20"/>
          <w:szCs w:val="20"/>
          <w:vertAlign w:val="subscript"/>
        </w:rPr>
        <w:t>activation</w:t>
      </w:r>
      <w:proofErr w:type="spellEnd"/>
      <w:r w:rsidR="00703FE8" w:rsidRPr="00F512F2">
        <w:rPr>
          <w:sz w:val="20"/>
          <w:szCs w:val="20"/>
          <w:vertAlign w:val="subscript"/>
        </w:rPr>
        <w:t xml:space="preserve"> </w:t>
      </w:r>
      <w:r w:rsidR="00703FE8" w:rsidRPr="00F512F2">
        <w:rPr>
          <w:sz w:val="20"/>
          <w:szCs w:val="20"/>
        </w:rPr>
        <w:t>of 1.5 x10</w:t>
      </w:r>
      <w:r w:rsidR="00703FE8" w:rsidRPr="00F512F2">
        <w:rPr>
          <w:sz w:val="20"/>
          <w:szCs w:val="20"/>
          <w:vertAlign w:val="superscript"/>
        </w:rPr>
        <w:t>-3</w:t>
      </w:r>
      <w:r w:rsidR="00703FE8" w:rsidRPr="00F512F2">
        <w:rPr>
          <w:sz w:val="20"/>
          <w:szCs w:val="20"/>
        </w:rPr>
        <w:t xml:space="preserve"> s</w:t>
      </w:r>
      <w:r w:rsidR="00703FE8" w:rsidRPr="00F512F2">
        <w:rPr>
          <w:sz w:val="20"/>
          <w:szCs w:val="20"/>
          <w:vertAlign w:val="superscript"/>
        </w:rPr>
        <w:t>-1</w:t>
      </w:r>
      <w:r w:rsidR="00703FE8" w:rsidRPr="00F512F2">
        <w:rPr>
          <w:sz w:val="20"/>
          <w:szCs w:val="20"/>
        </w:rPr>
        <w:t xml:space="preserve"> were obtained</w:t>
      </w:r>
      <w:r w:rsidR="00E250CD">
        <w:rPr>
          <w:sz w:val="20"/>
          <w:szCs w:val="20"/>
        </w:rPr>
        <w:t>.</w:t>
      </w:r>
      <w:r w:rsidR="00FB7665">
        <w:rPr>
          <w:sz w:val="20"/>
          <w:szCs w:val="20"/>
        </w:rPr>
        <w:t xml:space="preserve"> </w:t>
      </w:r>
      <w:r w:rsidR="00E250CD">
        <w:rPr>
          <w:sz w:val="20"/>
          <w:szCs w:val="20"/>
        </w:rPr>
        <w:t xml:space="preserve">As the obtained </w:t>
      </w:r>
      <w:proofErr w:type="spellStart"/>
      <w:r w:rsidR="00E250CD">
        <w:rPr>
          <w:sz w:val="20"/>
          <w:szCs w:val="20"/>
        </w:rPr>
        <w:t>k</w:t>
      </w:r>
      <w:r w:rsidR="00E250CD">
        <w:rPr>
          <w:sz w:val="20"/>
          <w:szCs w:val="20"/>
          <w:vertAlign w:val="subscript"/>
        </w:rPr>
        <w:t>activation</w:t>
      </w:r>
      <w:proofErr w:type="spellEnd"/>
      <w:r w:rsidR="00E250CD">
        <w:rPr>
          <w:sz w:val="20"/>
          <w:szCs w:val="20"/>
        </w:rPr>
        <w:t xml:space="preserve"> value </w:t>
      </w:r>
      <w:r w:rsidR="00FB7665">
        <w:rPr>
          <w:sz w:val="20"/>
          <w:szCs w:val="20"/>
        </w:rPr>
        <w:t xml:space="preserve">is an order of magnitude faster than </w:t>
      </w:r>
      <w:r w:rsidR="00AB4961">
        <w:rPr>
          <w:sz w:val="20"/>
          <w:szCs w:val="20"/>
        </w:rPr>
        <w:t>previously</w:t>
      </w:r>
      <w:r w:rsidR="00FB7665">
        <w:rPr>
          <w:sz w:val="20"/>
          <w:szCs w:val="20"/>
        </w:rPr>
        <w:t xml:space="preserve"> reported for</w:t>
      </w:r>
      <w:r w:rsidR="00077EF3">
        <w:rPr>
          <w:sz w:val="20"/>
          <w:szCs w:val="20"/>
        </w:rPr>
        <w:t xml:space="preserve"> activation of </w:t>
      </w:r>
      <w:proofErr w:type="spellStart"/>
      <w:r w:rsidR="00077EF3">
        <w:rPr>
          <w:sz w:val="20"/>
          <w:szCs w:val="20"/>
        </w:rPr>
        <w:t>Ni</w:t>
      </w:r>
      <w:r w:rsidR="00077EF3">
        <w:rPr>
          <w:sz w:val="20"/>
          <w:szCs w:val="20"/>
          <w:vertAlign w:val="subscript"/>
        </w:rPr>
        <w:t>u</w:t>
      </w:r>
      <w:proofErr w:type="spellEnd"/>
      <w:r w:rsidR="00077EF3">
        <w:rPr>
          <w:sz w:val="20"/>
          <w:szCs w:val="20"/>
        </w:rPr>
        <w:t>-A states formed by</w:t>
      </w:r>
      <w:r w:rsidR="00FB7665">
        <w:rPr>
          <w:sz w:val="20"/>
          <w:szCs w:val="20"/>
        </w:rPr>
        <w:t xml:space="preserve"> O</w:t>
      </w:r>
      <w:r w:rsidR="00FB7665">
        <w:rPr>
          <w:sz w:val="20"/>
          <w:szCs w:val="20"/>
          <w:vertAlign w:val="subscript"/>
        </w:rPr>
        <w:t>2</w:t>
      </w:r>
      <w:r w:rsidR="00FB7665">
        <w:rPr>
          <w:sz w:val="20"/>
          <w:szCs w:val="20"/>
        </w:rPr>
        <w:t>-sensitive hydrogenases</w:t>
      </w:r>
      <w:r w:rsidR="00356F90">
        <w:rPr>
          <w:sz w:val="20"/>
          <w:szCs w:val="20"/>
        </w:rPr>
        <w:t xml:space="preserve"> </w:t>
      </w:r>
      <w:r w:rsidR="00C965B8">
        <w:rPr>
          <w:sz w:val="20"/>
          <w:szCs w:val="20"/>
        </w:rPr>
        <w:t xml:space="preserve">the faster value </w:t>
      </w:r>
      <w:r w:rsidR="00E250CD">
        <w:rPr>
          <w:sz w:val="20"/>
          <w:szCs w:val="20"/>
        </w:rPr>
        <w:t xml:space="preserve">is consistent with a </w:t>
      </w:r>
      <w:r w:rsidR="00356F90">
        <w:rPr>
          <w:sz w:val="20"/>
          <w:szCs w:val="20"/>
        </w:rPr>
        <w:t xml:space="preserve">reactivation </w:t>
      </w:r>
      <w:r w:rsidR="00E250CD">
        <w:rPr>
          <w:sz w:val="20"/>
          <w:szCs w:val="20"/>
        </w:rPr>
        <w:t xml:space="preserve">process </w:t>
      </w:r>
      <w:r w:rsidR="00C965B8">
        <w:rPr>
          <w:sz w:val="20"/>
          <w:szCs w:val="20"/>
        </w:rPr>
        <w:t>where</w:t>
      </w:r>
      <w:r w:rsidR="00E250CD">
        <w:rPr>
          <w:sz w:val="20"/>
          <w:szCs w:val="20"/>
        </w:rPr>
        <w:t xml:space="preserve"> </w:t>
      </w:r>
      <w:r w:rsidR="00356F90">
        <w:rPr>
          <w:sz w:val="20"/>
          <w:szCs w:val="20"/>
        </w:rPr>
        <w:t xml:space="preserve">the active site states </w:t>
      </w:r>
      <w:r w:rsidR="00C965B8">
        <w:rPr>
          <w:sz w:val="20"/>
          <w:szCs w:val="20"/>
        </w:rPr>
        <w:t xml:space="preserve">change in a </w:t>
      </w:r>
      <w:r w:rsidR="00356F90">
        <w:rPr>
          <w:sz w:val="20"/>
          <w:szCs w:val="20"/>
        </w:rPr>
        <w:t xml:space="preserve">stepwise </w:t>
      </w:r>
      <w:r w:rsidR="00C965B8">
        <w:rPr>
          <w:sz w:val="20"/>
          <w:szCs w:val="20"/>
        </w:rPr>
        <w:t xml:space="preserve">fashion </w:t>
      </w:r>
      <w:r w:rsidR="00356F90">
        <w:rPr>
          <w:sz w:val="20"/>
          <w:szCs w:val="20"/>
        </w:rPr>
        <w:t xml:space="preserve">transitioning through </w:t>
      </w:r>
      <w:r w:rsidR="00C965B8">
        <w:rPr>
          <w:sz w:val="20"/>
          <w:szCs w:val="20"/>
        </w:rPr>
        <w:t xml:space="preserve">the intermediates with </w:t>
      </w:r>
      <w:r w:rsidR="00356F90">
        <w:rPr>
          <w:sz w:val="20"/>
          <w:szCs w:val="20"/>
        </w:rPr>
        <w:t>the same rate determining step</w:t>
      </w:r>
      <w:r w:rsidR="00C14AB3">
        <w:rPr>
          <w:sz w:val="20"/>
          <w:szCs w:val="20"/>
        </w:rPr>
        <w:t>.</w:t>
      </w:r>
      <w:r w:rsidR="00C14AB3">
        <w:rPr>
          <w:sz w:val="20"/>
          <w:szCs w:val="20"/>
        </w:rPr>
        <w:fldChar w:fldCharType="begin">
          <w:fldData xml:space="preserve">PEVuZE5vdGU+PENpdGU+PEF1dGhvcj5MdWtleTwvQXV0aG9yPjxZZWFyPjIwMTA8L1llYXI+PFJl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=
</w:fldData>
        </w:fldChar>
      </w:r>
      <w:r w:rsidR="00C14AB3">
        <w:rPr>
          <w:sz w:val="20"/>
          <w:szCs w:val="20"/>
        </w:rPr>
        <w:instrText xml:space="preserve"> ADDIN EN.CITE </w:instrText>
      </w:r>
      <w:r w:rsidR="00C14AB3">
        <w:rPr>
          <w:sz w:val="20"/>
          <w:szCs w:val="20"/>
        </w:rPr>
        <w:fldChar w:fldCharType="begin">
          <w:fldData xml:space="preserve">PEVuZE5vdGU+PENpdGU+PEF1dGhvcj5MdWtleTwvQXV0aG9yPjxZZWFyPjIwMTA8L1llYXI+PFJl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=
</w:fldData>
        </w:fldChar>
      </w:r>
      <w:r w:rsidR="00C14AB3">
        <w:rPr>
          <w:sz w:val="20"/>
          <w:szCs w:val="20"/>
        </w:rPr>
        <w:instrText xml:space="preserve"> ADDIN EN.CITE.DATA </w:instrText>
      </w:r>
      <w:r w:rsidR="00C14AB3">
        <w:rPr>
          <w:sz w:val="20"/>
          <w:szCs w:val="20"/>
        </w:rPr>
      </w:r>
      <w:r w:rsidR="00C14AB3">
        <w:rPr>
          <w:sz w:val="20"/>
          <w:szCs w:val="20"/>
        </w:rPr>
        <w:fldChar w:fldCharType="end"/>
      </w:r>
      <w:r w:rsidR="00C14AB3">
        <w:rPr>
          <w:sz w:val="20"/>
          <w:szCs w:val="20"/>
        </w:rPr>
      </w:r>
      <w:r w:rsidR="00C14AB3">
        <w:rPr>
          <w:sz w:val="20"/>
          <w:szCs w:val="20"/>
        </w:rPr>
        <w:fldChar w:fldCharType="separate"/>
      </w:r>
      <w:r w:rsidR="00C14AB3" w:rsidRPr="00C14AB3">
        <w:rPr>
          <w:noProof/>
          <w:sz w:val="20"/>
          <w:szCs w:val="20"/>
          <w:vertAlign w:val="superscript"/>
        </w:rPr>
        <w:t>2, 61</w:t>
      </w:r>
      <w:r w:rsidR="00C14AB3">
        <w:rPr>
          <w:sz w:val="20"/>
          <w:szCs w:val="20"/>
        </w:rPr>
        <w:fldChar w:fldCharType="end"/>
      </w:r>
      <w:r w:rsidR="00703FE8" w:rsidRPr="00F512F2">
        <w:rPr>
          <w:sz w:val="20"/>
          <w:szCs w:val="20"/>
        </w:rPr>
        <w:t xml:space="preserve"> </w:t>
      </w:r>
      <w:r w:rsidR="00C04906" w:rsidRPr="0085303A">
        <w:rPr>
          <w:rFonts w:cstheme="minorHAnsi"/>
          <w:sz w:val="20"/>
          <w:szCs w:val="20"/>
          <w:lang w:val="en-US"/>
        </w:rPr>
        <w:t>Tak</w:t>
      </w:r>
      <w:r w:rsidR="00A43EFE">
        <w:rPr>
          <w:rFonts w:cstheme="minorHAnsi"/>
          <w:sz w:val="20"/>
          <w:szCs w:val="20"/>
          <w:lang w:val="en-US"/>
        </w:rPr>
        <w:t>ing this data</w:t>
      </w:r>
      <w:r w:rsidR="00C04906" w:rsidRPr="0085303A">
        <w:rPr>
          <w:rFonts w:cstheme="minorHAnsi"/>
          <w:sz w:val="20"/>
          <w:szCs w:val="20"/>
          <w:lang w:val="en-US"/>
        </w:rPr>
        <w:t xml:space="preserve"> together, we assign the </w:t>
      </w:r>
      <w:proofErr w:type="spellStart"/>
      <w:r w:rsidR="00C04906" w:rsidRPr="00772251">
        <w:rPr>
          <w:rFonts w:cstheme="minorHAnsi"/>
          <w:sz w:val="20"/>
          <w:szCs w:val="20"/>
          <w:lang w:val="en-US"/>
        </w:rPr>
        <w:t>ν</w:t>
      </w:r>
      <w:r w:rsidR="00C04906" w:rsidRPr="00772251">
        <w:rPr>
          <w:rFonts w:cstheme="minorHAnsi"/>
          <w:sz w:val="20"/>
          <w:szCs w:val="20"/>
          <w:vertAlign w:val="subscript"/>
          <w:lang w:val="en-US"/>
        </w:rPr>
        <w:t>CO</w:t>
      </w:r>
      <w:proofErr w:type="spellEnd"/>
      <w:r w:rsidR="00C04906" w:rsidRPr="0085303A">
        <w:rPr>
          <w:rFonts w:cstheme="minorHAnsi"/>
          <w:sz w:val="20"/>
          <w:szCs w:val="20"/>
          <w:lang w:val="en-US"/>
        </w:rPr>
        <w:t xml:space="preserve"> bands in the IR absorption spectrum of our as-isolated </w:t>
      </w:r>
      <w:r w:rsidR="00C04906" w:rsidRPr="0085303A">
        <w:rPr>
          <w:rFonts w:cstheme="minorHAnsi"/>
          <w:i/>
          <w:iCs/>
          <w:sz w:val="20"/>
          <w:szCs w:val="20"/>
          <w:lang w:val="en-US"/>
        </w:rPr>
        <w:t>Ec</w:t>
      </w:r>
      <w:r w:rsidR="00C04906" w:rsidRPr="0085303A">
        <w:rPr>
          <w:rFonts w:cstheme="minorHAnsi"/>
          <w:sz w:val="20"/>
          <w:szCs w:val="20"/>
          <w:lang w:val="en-US"/>
        </w:rPr>
        <w:t>Hyd-1 sample to a mixture of Ni</w:t>
      </w:r>
      <w:r w:rsidR="00C04906" w:rsidRPr="0085303A">
        <w:rPr>
          <w:rFonts w:cstheme="minorHAnsi"/>
          <w:sz w:val="20"/>
          <w:szCs w:val="20"/>
          <w:vertAlign w:val="subscript"/>
          <w:lang w:val="en-US"/>
        </w:rPr>
        <w:t>r</w:t>
      </w:r>
      <w:r w:rsidR="00C04906" w:rsidRPr="0085303A">
        <w:rPr>
          <w:rFonts w:cstheme="minorHAnsi"/>
          <w:sz w:val="20"/>
          <w:szCs w:val="20"/>
          <w:lang w:val="en-US"/>
        </w:rPr>
        <w:t>-S</w:t>
      </w:r>
      <w:r w:rsidR="00C04906" w:rsidRPr="0085303A">
        <w:rPr>
          <w:rFonts w:cstheme="minorHAnsi"/>
          <w:sz w:val="20"/>
          <w:szCs w:val="20"/>
          <w:vertAlign w:val="subscript"/>
          <w:lang w:val="en-US"/>
        </w:rPr>
        <w:t>I/II</w:t>
      </w:r>
      <w:r w:rsidR="00C04906" w:rsidRPr="0085303A">
        <w:rPr>
          <w:rFonts w:cstheme="minorHAnsi"/>
          <w:sz w:val="20"/>
          <w:szCs w:val="20"/>
          <w:lang w:val="en-US"/>
        </w:rPr>
        <w:t xml:space="preserve"> (1908, 1922 cm</w:t>
      </w:r>
      <w:r w:rsidR="00C04906" w:rsidRPr="0085303A">
        <w:rPr>
          <w:rFonts w:cstheme="minorHAnsi"/>
          <w:sz w:val="20"/>
          <w:szCs w:val="20"/>
          <w:vertAlign w:val="superscript"/>
          <w:lang w:val="en-US"/>
        </w:rPr>
        <w:t>-1</w:t>
      </w:r>
      <w:r w:rsidR="00C04906" w:rsidRPr="0085303A">
        <w:rPr>
          <w:rFonts w:cstheme="minorHAnsi"/>
          <w:sz w:val="20"/>
          <w:szCs w:val="20"/>
          <w:lang w:val="en-US"/>
        </w:rPr>
        <w:t>) and</w:t>
      </w:r>
      <w:r w:rsidR="00C04906" w:rsidRPr="0085303A">
        <w:rPr>
          <w:sz w:val="20"/>
          <w:szCs w:val="20"/>
        </w:rPr>
        <w:t xml:space="preserve"> </w:t>
      </w:r>
      <w:bookmarkStart w:id="3" w:name="_Hlk103091124"/>
      <w:r w:rsidR="00C04906" w:rsidRPr="0085303A">
        <w:rPr>
          <w:sz w:val="20"/>
          <w:szCs w:val="20"/>
        </w:rPr>
        <w:t>Ni</w:t>
      </w:r>
      <w:r w:rsidR="00C04906" w:rsidRPr="0085303A">
        <w:rPr>
          <w:sz w:val="20"/>
          <w:szCs w:val="20"/>
          <w:vertAlign w:val="subscript"/>
        </w:rPr>
        <w:t>r</w:t>
      </w:r>
      <w:r w:rsidR="00C04906" w:rsidRPr="0085303A">
        <w:rPr>
          <w:sz w:val="20"/>
          <w:szCs w:val="20"/>
        </w:rPr>
        <w:t xml:space="preserve">-B </w:t>
      </w:r>
      <w:bookmarkEnd w:id="3"/>
      <w:r w:rsidR="00C04906" w:rsidRPr="0085303A">
        <w:rPr>
          <w:sz w:val="20"/>
          <w:szCs w:val="20"/>
        </w:rPr>
        <w:t>(194</w:t>
      </w:r>
      <w:r w:rsidR="00797BEA">
        <w:rPr>
          <w:sz w:val="20"/>
          <w:szCs w:val="20"/>
        </w:rPr>
        <w:t>2</w:t>
      </w:r>
      <w:r w:rsidR="00C04906" w:rsidRPr="0085303A">
        <w:rPr>
          <w:sz w:val="20"/>
          <w:szCs w:val="20"/>
        </w:rPr>
        <w:t xml:space="preserve"> cm</w:t>
      </w:r>
      <w:r w:rsidR="00C04906" w:rsidRPr="0085303A">
        <w:rPr>
          <w:sz w:val="20"/>
          <w:szCs w:val="20"/>
          <w:vertAlign w:val="superscript"/>
        </w:rPr>
        <w:t>-1</w:t>
      </w:r>
      <w:r w:rsidR="00C04906" w:rsidRPr="0085303A">
        <w:rPr>
          <w:sz w:val="20"/>
          <w:szCs w:val="20"/>
        </w:rPr>
        <w:t>) in which the population of the 1922 cm</w:t>
      </w:r>
      <w:r w:rsidR="00C04906" w:rsidRPr="0085303A">
        <w:rPr>
          <w:sz w:val="20"/>
          <w:szCs w:val="20"/>
          <w:vertAlign w:val="superscript"/>
        </w:rPr>
        <w:t>-1</w:t>
      </w:r>
      <w:r w:rsidR="00C04906" w:rsidRPr="0085303A">
        <w:rPr>
          <w:sz w:val="20"/>
          <w:szCs w:val="20"/>
        </w:rPr>
        <w:t xml:space="preserve"> state accounts for approximately 60% of the total.</w:t>
      </w:r>
      <w:r w:rsidR="00141F65">
        <w:rPr>
          <w:sz w:val="20"/>
          <w:szCs w:val="20"/>
        </w:rPr>
        <w:t xml:space="preserve"> </w:t>
      </w:r>
    </w:p>
    <w:p w14:paraId="2E6E4BEA" w14:textId="1A2CAE89" w:rsidR="00C04906" w:rsidRPr="001B3FC6" w:rsidRDefault="00AC7669" w:rsidP="00AC7669">
      <w:pPr>
        <w:jc w:val="both"/>
        <w:rPr>
          <w:sz w:val="20"/>
          <w:szCs w:val="20"/>
        </w:rPr>
      </w:pPr>
      <w:r w:rsidRPr="0085303A">
        <w:rPr>
          <w:sz w:val="20"/>
          <w:szCs w:val="20"/>
        </w:rPr>
        <w:t xml:space="preserve">Turning to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85303A">
        <w:rPr>
          <w:rFonts w:cstheme="minorHAnsi"/>
          <w:sz w:val="20"/>
          <w:szCs w:val="20"/>
          <w:vertAlign w:val="superscript"/>
          <w:lang w:val="en-US"/>
        </w:rPr>
        <w:t xml:space="preserve"> </w:t>
      </w:r>
      <w:r w:rsidRPr="0085303A">
        <w:rPr>
          <w:rFonts w:cstheme="minorHAnsi"/>
          <w:sz w:val="20"/>
          <w:szCs w:val="20"/>
          <w:lang w:val="en-US"/>
        </w:rPr>
        <w:t xml:space="preserve">region of the </w:t>
      </w:r>
      <w:r w:rsidR="00FA030D" w:rsidRPr="0085303A">
        <w:rPr>
          <w:rFonts w:cstheme="minorHAnsi"/>
          <w:sz w:val="20"/>
          <w:szCs w:val="20"/>
          <w:lang w:val="en-US"/>
        </w:rPr>
        <w:t>spectrum,</w:t>
      </w:r>
      <w:r w:rsidRPr="0085303A">
        <w:rPr>
          <w:rFonts w:cstheme="minorHAnsi"/>
          <w:sz w:val="20"/>
          <w:szCs w:val="20"/>
          <w:lang w:val="en-US"/>
        </w:rPr>
        <w:t xml:space="preserve"> </w:t>
      </w:r>
      <w:r w:rsidR="00C965B8">
        <w:rPr>
          <w:rFonts w:cstheme="minorHAnsi"/>
          <w:sz w:val="20"/>
          <w:szCs w:val="20"/>
          <w:lang w:val="en-US"/>
        </w:rPr>
        <w:t>we observe</w:t>
      </w:r>
      <w:r w:rsidR="00C965B8" w:rsidRPr="0085303A">
        <w:rPr>
          <w:rFonts w:cstheme="minorHAnsi"/>
          <w:sz w:val="20"/>
          <w:szCs w:val="20"/>
          <w:lang w:val="en-US"/>
        </w:rPr>
        <w:t xml:space="preserve"> </w:t>
      </w:r>
      <w:r w:rsidR="00FA030D">
        <w:rPr>
          <w:rFonts w:cstheme="minorHAnsi"/>
          <w:sz w:val="20"/>
          <w:szCs w:val="20"/>
          <w:lang w:val="en-US"/>
        </w:rPr>
        <w:t xml:space="preserve">that </w:t>
      </w:r>
      <w:r w:rsidRPr="0085303A">
        <w:rPr>
          <w:rFonts w:cstheme="minorHAnsi"/>
          <w:sz w:val="20"/>
          <w:szCs w:val="20"/>
          <w:lang w:val="en-US"/>
        </w:rPr>
        <w:t xml:space="preserve">the as-isolated sample features bands </w:t>
      </w:r>
      <w:proofErr w:type="gramStart"/>
      <w:r w:rsidR="00C04906" w:rsidRPr="0085303A">
        <w:rPr>
          <w:sz w:val="20"/>
          <w:szCs w:val="20"/>
        </w:rPr>
        <w:t>at</w:t>
      </w:r>
      <w:proofErr w:type="gramEnd"/>
      <w:r w:rsidR="00C04906" w:rsidRPr="0085303A">
        <w:rPr>
          <w:sz w:val="20"/>
          <w:szCs w:val="20"/>
        </w:rPr>
        <w:t xml:space="preserve"> 2050 and 2063 cm</w:t>
      </w:r>
      <w:r w:rsidR="00C04906" w:rsidRPr="0085303A">
        <w:rPr>
          <w:sz w:val="20"/>
          <w:szCs w:val="20"/>
          <w:vertAlign w:val="superscript"/>
        </w:rPr>
        <w:t>-1</w:t>
      </w:r>
      <w:r w:rsidRPr="0085303A">
        <w:rPr>
          <w:sz w:val="20"/>
          <w:szCs w:val="20"/>
          <w:vertAlign w:val="superscript"/>
        </w:rPr>
        <w:t xml:space="preserve"> </w:t>
      </w:r>
      <w:r w:rsidRPr="00772251">
        <w:rPr>
          <w:rFonts w:cstheme="minorHAnsi"/>
          <w:sz w:val="20"/>
          <w:szCs w:val="20"/>
          <w:lang w:val="en-US"/>
        </w:rPr>
        <w:t xml:space="preserve">(Figure </w:t>
      </w:r>
      <w:r w:rsidRPr="0085303A">
        <w:rPr>
          <w:rFonts w:cstheme="minorHAnsi"/>
          <w:sz w:val="20"/>
          <w:szCs w:val="20"/>
          <w:lang w:val="en-US"/>
        </w:rPr>
        <w:t>3</w:t>
      </w:r>
      <w:r w:rsidRPr="00772251">
        <w:rPr>
          <w:rFonts w:cstheme="minorHAnsi"/>
          <w:sz w:val="20"/>
          <w:szCs w:val="20"/>
          <w:lang w:val="en-US"/>
        </w:rPr>
        <w:t>(a), black</w:t>
      </w:r>
      <w:r w:rsidR="00AE6C5A">
        <w:rPr>
          <w:rFonts w:cstheme="minorHAnsi"/>
          <w:sz w:val="20"/>
          <w:szCs w:val="20"/>
          <w:lang w:val="en-US"/>
        </w:rPr>
        <w:t>, Figures S1 and S2</w:t>
      </w:r>
      <w:r w:rsidRPr="00772251">
        <w:rPr>
          <w:rFonts w:cstheme="minorHAnsi"/>
          <w:sz w:val="20"/>
          <w:szCs w:val="20"/>
          <w:lang w:val="en-US"/>
        </w:rPr>
        <w:t>)</w:t>
      </w:r>
      <w:r w:rsidRPr="0085303A">
        <w:rPr>
          <w:sz w:val="20"/>
          <w:szCs w:val="20"/>
        </w:rPr>
        <w:t xml:space="preserve">. It is noticeable that </w:t>
      </w:r>
      <w:r w:rsidR="00C04906" w:rsidRPr="0085303A">
        <w:rPr>
          <w:sz w:val="20"/>
          <w:szCs w:val="20"/>
        </w:rPr>
        <w:t xml:space="preserve">these </w:t>
      </w:r>
      <w:r w:rsidRPr="0085303A">
        <w:rPr>
          <w:sz w:val="20"/>
          <w:szCs w:val="20"/>
        </w:rPr>
        <w:t>too are very similar to</w:t>
      </w:r>
      <w:r w:rsidR="00C04906" w:rsidRPr="0085303A">
        <w:rPr>
          <w:sz w:val="20"/>
          <w:szCs w:val="20"/>
        </w:rPr>
        <w:t xml:space="preserve"> the values reported for the Ni</w:t>
      </w:r>
      <w:r w:rsidR="00C04906" w:rsidRPr="0085303A">
        <w:rPr>
          <w:sz w:val="20"/>
          <w:szCs w:val="20"/>
          <w:vertAlign w:val="subscript"/>
        </w:rPr>
        <w:t>a</w:t>
      </w:r>
      <w:r w:rsidR="00C04906" w:rsidRPr="0085303A">
        <w:rPr>
          <w:sz w:val="20"/>
          <w:szCs w:val="20"/>
        </w:rPr>
        <w:t>-SR</w:t>
      </w:r>
      <w:r w:rsidR="00C04906" w:rsidRPr="0085303A">
        <w:rPr>
          <w:sz w:val="20"/>
          <w:szCs w:val="20"/>
          <w:vertAlign w:val="subscript"/>
        </w:rPr>
        <w:t xml:space="preserve">II </w:t>
      </w:r>
      <w:r w:rsidR="00C04906" w:rsidRPr="0085303A">
        <w:rPr>
          <w:sz w:val="20"/>
          <w:szCs w:val="20"/>
        </w:rPr>
        <w:t>state</w:t>
      </w:r>
      <w:r w:rsidRPr="0085303A">
        <w:rPr>
          <w:sz w:val="20"/>
          <w:szCs w:val="20"/>
        </w:rPr>
        <w:t>, suggesting further coincidence</w:t>
      </w:r>
      <w:r w:rsidR="008A4491">
        <w:rPr>
          <w:sz w:val="20"/>
          <w:szCs w:val="20"/>
        </w:rPr>
        <w:t xml:space="preserve"> </w:t>
      </w:r>
      <w:r w:rsidR="006B62CC">
        <w:rPr>
          <w:sz w:val="20"/>
          <w:szCs w:val="20"/>
        </w:rPr>
        <w:t>with</w:t>
      </w:r>
      <w:r w:rsidR="008A4491">
        <w:rPr>
          <w:sz w:val="20"/>
          <w:szCs w:val="20"/>
        </w:rPr>
        <w:t xml:space="preserve"> this state</w:t>
      </w:r>
      <w:r w:rsidR="00D67833">
        <w:rPr>
          <w:sz w:val="20"/>
          <w:szCs w:val="20"/>
        </w:rPr>
        <w:t>.</w:t>
      </w:r>
      <w:r w:rsidR="00D67833" w:rsidRPr="00D67833">
        <w:rPr>
          <w:rFonts w:cstheme="minorHAnsi"/>
          <w:sz w:val="20"/>
          <w:szCs w:val="20"/>
          <w:lang w:val="en-US"/>
        </w:rPr>
        <w:t xml:space="preserve"> </w:t>
      </w:r>
      <w:r w:rsidR="00D67833">
        <w:rPr>
          <w:rFonts w:cstheme="minorHAnsi"/>
          <w:sz w:val="20"/>
          <w:szCs w:val="20"/>
          <w:lang w:val="en-US"/>
        </w:rPr>
        <w:fldChar w:fldCharType="begin"/>
      </w:r>
      <w:r w:rsidR="00D67833">
        <w:rPr>
          <w:rFonts w:cstheme="minorHAnsi"/>
          <w:sz w:val="20"/>
          <w:szCs w:val="20"/>
          <w:lang w:val="en-US"/>
        </w:rPr>
        <w:instrText xml:space="preserve"> ADDIN EN.CITE &lt;EndNote&gt;&lt;Cite&gt;&lt;Author&gt;Ash&lt;/Author&gt;&lt;Year&gt;2017&lt;/Year&gt;&lt;RecNum&gt;140&lt;/RecNum&gt;&lt;DisplayText&gt;&lt;style face="superscript"&gt;33&lt;/style&gt;&lt;/DisplayText&gt;&lt;record&gt;&lt;rec-number&gt;140&lt;/rec-number&gt;&lt;foreign-keys&gt;&lt;key app="EN" db-id="tsdfx0eprtzws6edzt2v5zv220f9esxppf0t" timestamp="1619537276"&gt;140&lt;/key&gt;&lt;/foreign-keys&gt;&lt;ref-type name="Journal Article"&gt;17&lt;/ref-type&gt;&lt;contributors&gt;&lt;authors&gt;&lt;author&gt;Ash, P. A.&lt;/author&gt;&lt;author&gt;Hidalgo, R.&lt;/author&gt;&lt;author&gt;Vincent, K. A.&lt;/author&gt;&lt;/authors&gt;&lt;/contributors&gt;&lt;titles&gt;&lt;title&gt;Proton Transfer in the Catalytic Cycle of NiFe Hydrogenases: Insight from Vibrational Spectroscopy&lt;/title&gt;&lt;secondary-title&gt;Acs Catalysis&lt;/secondary-title&gt;&lt;/titles&gt;&lt;periodical&gt;&lt;full-title&gt;Acs Catalysis&lt;/full-title&gt;&lt;/periodical&gt;&lt;pages&gt;2471-2485&lt;/pages&gt;&lt;volume&gt;7&lt;/volume&gt;&lt;number&gt;4&lt;/number&gt;&lt;dates&gt;&lt;year&gt;2017&lt;/year&gt;&lt;pub-dates&gt;&lt;date&gt;Apr&lt;/date&gt;&lt;/pub-dates&gt;&lt;/dates&gt;&lt;isbn&gt;2155-5435&lt;/isbn&gt;&lt;accession-num&gt;WOS:000398986700028&lt;/accession-num&gt;&lt;urls&gt;&lt;related-urls&gt;&lt;url&gt;&amp;lt;Go to ISI&amp;gt;://WOS:000398986700028&lt;/url&gt;&lt;/related-urls&gt;&lt;/urls&gt;&lt;electronic-resource-num&gt;10.1021/acscatal.6b03182&lt;/electronic-resource-num&gt;&lt;/record&gt;&lt;/Cite&gt;&lt;/EndNote&gt;</w:instrText>
      </w:r>
      <w:r w:rsidR="00D67833">
        <w:rPr>
          <w:rFonts w:cstheme="minorHAnsi"/>
          <w:sz w:val="20"/>
          <w:szCs w:val="20"/>
          <w:lang w:val="en-US"/>
        </w:rPr>
        <w:fldChar w:fldCharType="separate"/>
      </w:r>
      <w:r w:rsidR="00D67833" w:rsidRPr="00AE7601">
        <w:rPr>
          <w:rFonts w:cstheme="minorHAnsi"/>
          <w:noProof/>
          <w:sz w:val="20"/>
          <w:szCs w:val="20"/>
          <w:vertAlign w:val="superscript"/>
          <w:lang w:val="en-US"/>
        </w:rPr>
        <w:t>33</w:t>
      </w:r>
      <w:r w:rsidR="00D67833">
        <w:rPr>
          <w:rFonts w:cstheme="minorHAnsi"/>
          <w:sz w:val="20"/>
          <w:szCs w:val="20"/>
          <w:lang w:val="en-US"/>
        </w:rPr>
        <w:fldChar w:fldCharType="end"/>
      </w:r>
      <w:r w:rsidRPr="0085303A">
        <w:rPr>
          <w:sz w:val="20"/>
          <w:szCs w:val="20"/>
        </w:rPr>
        <w:t xml:space="preserve"> However, </w:t>
      </w:r>
      <w:r w:rsidR="0020004F" w:rsidRPr="0085303A">
        <w:rPr>
          <w:sz w:val="20"/>
          <w:szCs w:val="20"/>
        </w:rPr>
        <w:t xml:space="preserve">it is not possible to directly link the </w:t>
      </w:r>
      <w:proofErr w:type="spellStart"/>
      <w:r w:rsidR="0020004F" w:rsidRPr="00772251">
        <w:rPr>
          <w:rFonts w:cstheme="minorHAnsi"/>
          <w:sz w:val="20"/>
          <w:szCs w:val="20"/>
          <w:lang w:val="en-US"/>
        </w:rPr>
        <w:t>ν</w:t>
      </w:r>
      <w:r w:rsidR="0020004F" w:rsidRPr="00772251">
        <w:rPr>
          <w:rFonts w:cstheme="minorHAnsi"/>
          <w:sz w:val="20"/>
          <w:szCs w:val="20"/>
          <w:vertAlign w:val="subscript"/>
          <w:lang w:val="en-US"/>
        </w:rPr>
        <w:t>CO</w:t>
      </w:r>
      <w:proofErr w:type="spellEnd"/>
      <w:r w:rsidR="0020004F" w:rsidRPr="0085303A">
        <w:rPr>
          <w:rFonts w:cstheme="minorHAnsi"/>
          <w:sz w:val="20"/>
          <w:szCs w:val="20"/>
          <w:vertAlign w:val="subscript"/>
          <w:lang w:val="en-US"/>
        </w:rPr>
        <w:t xml:space="preserve"> </w:t>
      </w:r>
      <w:r w:rsidR="0020004F" w:rsidRPr="0085303A">
        <w:rPr>
          <w:sz w:val="20"/>
          <w:szCs w:val="20"/>
        </w:rPr>
        <w:t xml:space="preserve">and </w:t>
      </w:r>
      <w:proofErr w:type="spellStart"/>
      <w:r w:rsidR="0020004F" w:rsidRPr="00772251">
        <w:rPr>
          <w:rFonts w:cstheme="minorHAnsi"/>
          <w:sz w:val="20"/>
          <w:szCs w:val="20"/>
          <w:lang w:val="en-US"/>
        </w:rPr>
        <w:t>ν</w:t>
      </w:r>
      <w:r w:rsidR="0020004F" w:rsidRPr="00772251">
        <w:rPr>
          <w:rFonts w:cstheme="minorHAnsi"/>
          <w:sz w:val="20"/>
          <w:szCs w:val="20"/>
          <w:vertAlign w:val="subscript"/>
          <w:lang w:val="en-US"/>
        </w:rPr>
        <w:t>CN</w:t>
      </w:r>
      <w:proofErr w:type="spellEnd"/>
      <w:r w:rsidR="0020004F" w:rsidRPr="0085303A">
        <w:rPr>
          <w:rFonts w:cstheme="minorHAnsi"/>
          <w:sz w:val="20"/>
          <w:szCs w:val="20"/>
          <w:lang w:val="en-US"/>
        </w:rPr>
        <w:t xml:space="preserve"> signals for the individual states </w:t>
      </w:r>
      <w:r w:rsidR="00D67833">
        <w:rPr>
          <w:rFonts w:cstheme="minorHAnsi"/>
          <w:sz w:val="20"/>
          <w:szCs w:val="20"/>
          <w:lang w:val="en-US"/>
        </w:rPr>
        <w:t xml:space="preserve">using IR absorption spectroscopy </w:t>
      </w:r>
      <w:r w:rsidR="0020004F" w:rsidRPr="0085303A">
        <w:rPr>
          <w:rFonts w:cstheme="minorHAnsi"/>
          <w:sz w:val="20"/>
          <w:szCs w:val="20"/>
          <w:lang w:val="en-US"/>
        </w:rPr>
        <w:t xml:space="preserve">and so we turn to 2D-IR spectroscopy for this </w:t>
      </w:r>
      <w:r w:rsidR="00097856">
        <w:rPr>
          <w:rFonts w:cstheme="minorHAnsi"/>
          <w:sz w:val="20"/>
          <w:szCs w:val="20"/>
          <w:lang w:val="en-US"/>
        </w:rPr>
        <w:t>as well as</w:t>
      </w:r>
      <w:r w:rsidR="0020004F" w:rsidRPr="0085303A">
        <w:rPr>
          <w:rFonts w:cstheme="minorHAnsi"/>
          <w:sz w:val="20"/>
          <w:szCs w:val="20"/>
          <w:lang w:val="en-US"/>
        </w:rPr>
        <w:t xml:space="preserve"> a more in-depth analysis of the </w:t>
      </w:r>
      <w:r w:rsidR="00C049F4" w:rsidRPr="0085303A">
        <w:rPr>
          <w:rFonts w:cstheme="minorHAnsi"/>
          <w:sz w:val="20"/>
          <w:szCs w:val="20"/>
          <w:lang w:val="en-US"/>
        </w:rPr>
        <w:t>spectroscopy</w:t>
      </w:r>
      <w:r w:rsidR="00C049F4">
        <w:rPr>
          <w:rFonts w:cstheme="minorHAnsi"/>
          <w:sz w:val="20"/>
          <w:szCs w:val="20"/>
          <w:lang w:val="en-US"/>
        </w:rPr>
        <w:t>,</w:t>
      </w:r>
      <w:r w:rsidR="00C049F4" w:rsidRPr="0085303A">
        <w:rPr>
          <w:rFonts w:cstheme="minorHAnsi"/>
          <w:sz w:val="20"/>
          <w:szCs w:val="20"/>
          <w:lang w:val="en-US"/>
        </w:rPr>
        <w:t xml:space="preserve"> </w:t>
      </w:r>
      <w:proofErr w:type="gramStart"/>
      <w:r w:rsidR="0020004F" w:rsidRPr="0085303A">
        <w:rPr>
          <w:rFonts w:cstheme="minorHAnsi"/>
          <w:sz w:val="20"/>
          <w:szCs w:val="20"/>
          <w:lang w:val="en-US"/>
        </w:rPr>
        <w:t>structure</w:t>
      </w:r>
      <w:proofErr w:type="gramEnd"/>
      <w:r w:rsidR="00C049F4" w:rsidRPr="00C049F4">
        <w:rPr>
          <w:rFonts w:cstheme="minorHAnsi"/>
          <w:sz w:val="20"/>
          <w:szCs w:val="20"/>
          <w:lang w:val="en-US"/>
        </w:rPr>
        <w:t xml:space="preserve"> </w:t>
      </w:r>
      <w:r w:rsidR="00C049F4" w:rsidRPr="0085303A">
        <w:rPr>
          <w:rFonts w:cstheme="minorHAnsi"/>
          <w:sz w:val="20"/>
          <w:szCs w:val="20"/>
          <w:lang w:val="en-US"/>
        </w:rPr>
        <w:t>and</w:t>
      </w:r>
      <w:r w:rsidR="0020004F" w:rsidRPr="0085303A">
        <w:rPr>
          <w:rFonts w:cstheme="minorHAnsi"/>
          <w:sz w:val="20"/>
          <w:szCs w:val="20"/>
          <w:lang w:val="en-US"/>
        </w:rPr>
        <w:t xml:space="preserve"> dynamics </w:t>
      </w:r>
      <w:r w:rsidR="00097856" w:rsidRPr="0085303A">
        <w:rPr>
          <w:rFonts w:cstheme="minorHAnsi"/>
          <w:sz w:val="20"/>
          <w:szCs w:val="20"/>
          <w:lang w:val="en-US"/>
        </w:rPr>
        <w:t>of</w:t>
      </w:r>
      <w:r w:rsidR="0020004F" w:rsidRPr="0085303A">
        <w:rPr>
          <w:rFonts w:cstheme="minorHAnsi"/>
          <w:sz w:val="20"/>
          <w:szCs w:val="20"/>
          <w:lang w:val="en-US"/>
        </w:rPr>
        <w:t xml:space="preserve"> the states that we</w:t>
      </w:r>
      <w:r w:rsidR="00D67833">
        <w:rPr>
          <w:rFonts w:cstheme="minorHAnsi"/>
          <w:sz w:val="20"/>
          <w:szCs w:val="20"/>
          <w:lang w:val="en-US"/>
        </w:rPr>
        <w:t xml:space="preserve"> will</w:t>
      </w:r>
      <w:r w:rsidR="0020004F" w:rsidRPr="0085303A">
        <w:rPr>
          <w:rFonts w:cstheme="minorHAnsi"/>
          <w:sz w:val="20"/>
          <w:szCs w:val="20"/>
          <w:lang w:val="en-US"/>
        </w:rPr>
        <w:t xml:space="preserve"> </w:t>
      </w:r>
      <w:r w:rsidR="00D67833">
        <w:rPr>
          <w:rFonts w:cstheme="minorHAnsi"/>
          <w:sz w:val="20"/>
          <w:szCs w:val="20"/>
          <w:lang w:val="en-US"/>
        </w:rPr>
        <w:t>henceforth</w:t>
      </w:r>
      <w:r w:rsidR="00D67833" w:rsidRPr="0085303A">
        <w:rPr>
          <w:rFonts w:cstheme="minorHAnsi"/>
          <w:sz w:val="20"/>
          <w:szCs w:val="20"/>
          <w:lang w:val="en-US"/>
        </w:rPr>
        <w:t xml:space="preserve"> </w:t>
      </w:r>
      <w:r w:rsidR="0020004F" w:rsidRPr="0085303A">
        <w:rPr>
          <w:rFonts w:cstheme="minorHAnsi"/>
          <w:sz w:val="20"/>
          <w:szCs w:val="20"/>
          <w:lang w:val="en-US"/>
        </w:rPr>
        <w:t>refer to as Ni</w:t>
      </w:r>
      <w:r w:rsidR="0020004F" w:rsidRPr="0085303A">
        <w:rPr>
          <w:rFonts w:cstheme="minorHAnsi"/>
          <w:sz w:val="20"/>
          <w:szCs w:val="20"/>
          <w:vertAlign w:val="subscript"/>
          <w:lang w:val="en-US"/>
        </w:rPr>
        <w:t>r</w:t>
      </w:r>
      <w:r w:rsidR="0020004F" w:rsidRPr="0085303A">
        <w:rPr>
          <w:rFonts w:cstheme="minorHAnsi"/>
          <w:sz w:val="20"/>
          <w:szCs w:val="20"/>
          <w:lang w:val="en-US"/>
        </w:rPr>
        <w:t>-S</w:t>
      </w:r>
      <w:r w:rsidR="0020004F" w:rsidRPr="0085303A">
        <w:rPr>
          <w:rFonts w:cstheme="minorHAnsi"/>
          <w:sz w:val="20"/>
          <w:szCs w:val="20"/>
          <w:vertAlign w:val="subscript"/>
          <w:lang w:val="en-US"/>
        </w:rPr>
        <w:t>I/II</w:t>
      </w:r>
      <w:r w:rsidR="0020004F" w:rsidRPr="001B3FC6">
        <w:rPr>
          <w:rFonts w:cstheme="minorHAnsi"/>
          <w:sz w:val="20"/>
          <w:szCs w:val="20"/>
          <w:lang w:val="en-US"/>
        </w:rPr>
        <w:t>.</w:t>
      </w:r>
      <w:r w:rsidR="006B62CC" w:rsidRPr="001B3FC6">
        <w:rPr>
          <w:rFonts w:cstheme="minorHAnsi"/>
          <w:sz w:val="20"/>
          <w:szCs w:val="20"/>
          <w:lang w:val="en-US"/>
        </w:rPr>
        <w:t xml:space="preserve"> </w:t>
      </w:r>
      <w:r w:rsidR="00E7241B" w:rsidRPr="001B3FC6">
        <w:rPr>
          <w:rFonts w:cstheme="minorHAnsi"/>
          <w:sz w:val="20"/>
          <w:szCs w:val="20"/>
          <w:lang w:val="en-US"/>
        </w:rPr>
        <w:t xml:space="preserve">IR absorption measurements made as a function of pH showed that more basic conditions </w:t>
      </w:r>
      <w:proofErr w:type="spellStart"/>
      <w:r w:rsidR="00E7241B" w:rsidRPr="001B3FC6">
        <w:rPr>
          <w:rFonts w:cstheme="minorHAnsi"/>
          <w:sz w:val="20"/>
          <w:szCs w:val="20"/>
          <w:lang w:val="en-US"/>
        </w:rPr>
        <w:t>favoured</w:t>
      </w:r>
      <w:proofErr w:type="spellEnd"/>
      <w:r w:rsidR="00E7241B" w:rsidRPr="001B3FC6">
        <w:rPr>
          <w:rFonts w:cstheme="minorHAnsi"/>
          <w:sz w:val="20"/>
          <w:szCs w:val="20"/>
          <w:lang w:val="en-US"/>
        </w:rPr>
        <w:t xml:space="preserve"> the</w:t>
      </w:r>
      <w:r w:rsidR="00A67DC4" w:rsidRPr="001B3FC6">
        <w:rPr>
          <w:rFonts w:cstheme="minorHAnsi"/>
          <w:sz w:val="20"/>
          <w:szCs w:val="20"/>
          <w:lang w:val="en-US"/>
        </w:rPr>
        <w:t xml:space="preserve"> active site state with a</w:t>
      </w:r>
      <w:r w:rsidR="00E7241B" w:rsidRPr="001B3FC6">
        <w:rPr>
          <w:rFonts w:cstheme="minorHAnsi"/>
          <w:sz w:val="20"/>
          <w:szCs w:val="20"/>
          <w:lang w:val="en-US"/>
        </w:rPr>
        <w:t xml:space="preserve"> </w:t>
      </w:r>
      <w:proofErr w:type="spellStart"/>
      <w:r w:rsidR="00A67DC4" w:rsidRPr="001B3FC6">
        <w:rPr>
          <w:rFonts w:cstheme="minorHAnsi"/>
          <w:sz w:val="20"/>
          <w:szCs w:val="20"/>
          <w:lang w:val="en-US"/>
        </w:rPr>
        <w:t>ν</w:t>
      </w:r>
      <w:r w:rsidR="00A67DC4" w:rsidRPr="001B3FC6">
        <w:rPr>
          <w:rFonts w:cstheme="minorHAnsi"/>
          <w:sz w:val="20"/>
          <w:szCs w:val="20"/>
          <w:vertAlign w:val="subscript"/>
          <w:lang w:val="en-US"/>
        </w:rPr>
        <w:t>CO</w:t>
      </w:r>
      <w:proofErr w:type="spellEnd"/>
      <w:r w:rsidR="00A67DC4" w:rsidRPr="001B3FC6">
        <w:rPr>
          <w:rFonts w:cstheme="minorHAnsi"/>
          <w:sz w:val="20"/>
          <w:szCs w:val="20"/>
          <w:lang w:val="en-US"/>
        </w:rPr>
        <w:t xml:space="preserve"> </w:t>
      </w:r>
      <w:r w:rsidR="00E7241B" w:rsidRPr="001B3FC6">
        <w:rPr>
          <w:rFonts w:cstheme="minorHAnsi"/>
          <w:sz w:val="20"/>
          <w:szCs w:val="20"/>
          <w:lang w:val="en-US"/>
        </w:rPr>
        <w:t>band</w:t>
      </w:r>
      <w:r w:rsidR="00A67DC4" w:rsidRPr="001B3FC6">
        <w:rPr>
          <w:rFonts w:cstheme="minorHAnsi"/>
          <w:sz w:val="20"/>
          <w:szCs w:val="20"/>
          <w:lang w:val="en-US"/>
        </w:rPr>
        <w:t xml:space="preserve"> at </w:t>
      </w:r>
      <w:r w:rsidR="00A67DC4" w:rsidRPr="001B3FC6">
        <w:rPr>
          <w:rFonts w:cstheme="minorHAnsi"/>
          <w:sz w:val="20"/>
          <w:szCs w:val="20"/>
          <w:lang w:val="en-US"/>
        </w:rPr>
        <w:t>1922 cm</w:t>
      </w:r>
      <w:r w:rsidR="00A67DC4" w:rsidRPr="001B3FC6">
        <w:rPr>
          <w:rFonts w:cstheme="minorHAnsi"/>
          <w:sz w:val="20"/>
          <w:szCs w:val="20"/>
          <w:vertAlign w:val="superscript"/>
          <w:lang w:val="en-US"/>
        </w:rPr>
        <w:t>-1</w:t>
      </w:r>
      <w:r w:rsidR="00E7241B" w:rsidRPr="001B3FC6">
        <w:rPr>
          <w:rFonts w:cstheme="minorHAnsi"/>
          <w:sz w:val="20"/>
          <w:szCs w:val="20"/>
          <w:lang w:val="en-US"/>
        </w:rPr>
        <w:t xml:space="preserve">, which suggests that an assignment to the </w:t>
      </w:r>
      <w:r w:rsidR="00E7241B" w:rsidRPr="001B3FC6">
        <w:rPr>
          <w:rFonts w:ascii="Calibri" w:hAnsi="Calibri" w:cs="Calibri"/>
          <w:sz w:val="20"/>
        </w:rPr>
        <w:t>deprotonated Ni</w:t>
      </w:r>
      <w:r w:rsidR="00E7241B" w:rsidRPr="001B3FC6">
        <w:rPr>
          <w:rFonts w:ascii="Calibri" w:hAnsi="Calibri" w:cs="Calibri"/>
          <w:sz w:val="20"/>
          <w:vertAlign w:val="subscript"/>
        </w:rPr>
        <w:t>r</w:t>
      </w:r>
      <w:r w:rsidR="00E7241B" w:rsidRPr="001B3FC6">
        <w:rPr>
          <w:rFonts w:ascii="Calibri" w:hAnsi="Calibri" w:cs="Calibri"/>
          <w:sz w:val="20"/>
        </w:rPr>
        <w:t>-S</w:t>
      </w:r>
      <w:r w:rsidR="00E7241B" w:rsidRPr="001B3FC6">
        <w:rPr>
          <w:rFonts w:ascii="Calibri" w:hAnsi="Calibri" w:cs="Calibri"/>
          <w:sz w:val="20"/>
          <w:vertAlign w:val="subscript"/>
        </w:rPr>
        <w:t>I</w:t>
      </w:r>
      <w:r w:rsidR="00E7241B" w:rsidRPr="001B3FC6">
        <w:rPr>
          <w:rFonts w:ascii="Calibri" w:hAnsi="Calibri" w:cs="Calibri"/>
          <w:sz w:val="20"/>
        </w:rPr>
        <w:t xml:space="preserve"> state may be most likely. However</w:t>
      </w:r>
      <w:r w:rsidR="00A67DC4" w:rsidRPr="001B3FC6">
        <w:rPr>
          <w:rFonts w:ascii="Calibri" w:hAnsi="Calibri" w:cs="Calibri"/>
          <w:sz w:val="20"/>
        </w:rPr>
        <w:t>,</w:t>
      </w:r>
      <w:r w:rsidR="00E7241B" w:rsidRPr="001B3FC6">
        <w:rPr>
          <w:rFonts w:ascii="Calibri" w:hAnsi="Calibri" w:cs="Calibri"/>
          <w:sz w:val="20"/>
        </w:rPr>
        <w:t xml:space="preserve"> </w:t>
      </w:r>
      <w:r w:rsidR="006B62CC" w:rsidRPr="001B3FC6">
        <w:rPr>
          <w:rFonts w:cstheme="minorHAnsi"/>
          <w:sz w:val="20"/>
          <w:szCs w:val="20"/>
          <w:lang w:val="en-US"/>
        </w:rPr>
        <w:t>it is not possible to differentiate definitively between states labelled I or II</w:t>
      </w:r>
      <w:r w:rsidR="002B5DAB" w:rsidRPr="001B3FC6">
        <w:rPr>
          <w:rFonts w:cstheme="minorHAnsi"/>
          <w:sz w:val="20"/>
          <w:szCs w:val="20"/>
          <w:lang w:val="en-US"/>
        </w:rPr>
        <w:t xml:space="preserve"> and so</w:t>
      </w:r>
      <w:r w:rsidR="006B62CC" w:rsidRPr="001B3FC6">
        <w:rPr>
          <w:rFonts w:cstheme="minorHAnsi"/>
          <w:sz w:val="20"/>
          <w:szCs w:val="20"/>
          <w:lang w:val="en-US"/>
        </w:rPr>
        <w:t xml:space="preserve"> we will refer them as Ni</w:t>
      </w:r>
      <w:r w:rsidR="006B62CC" w:rsidRPr="001B3FC6">
        <w:rPr>
          <w:rFonts w:cstheme="minorHAnsi"/>
          <w:sz w:val="20"/>
          <w:szCs w:val="20"/>
          <w:vertAlign w:val="subscript"/>
          <w:lang w:val="en-US"/>
        </w:rPr>
        <w:t>r</w:t>
      </w:r>
      <w:r w:rsidR="006B62CC" w:rsidRPr="001B3FC6">
        <w:rPr>
          <w:rFonts w:cstheme="minorHAnsi"/>
          <w:sz w:val="20"/>
          <w:szCs w:val="20"/>
          <w:lang w:val="en-US"/>
        </w:rPr>
        <w:t>-S</w:t>
      </w:r>
      <w:r w:rsidR="006B62CC" w:rsidRPr="001B3FC6">
        <w:rPr>
          <w:rFonts w:cstheme="minorHAnsi"/>
          <w:sz w:val="20"/>
          <w:szCs w:val="20"/>
          <w:vertAlign w:val="subscript"/>
          <w:lang w:val="en-US"/>
        </w:rPr>
        <w:t>I/II</w:t>
      </w:r>
      <w:r w:rsidR="006B62CC" w:rsidRPr="001B3FC6">
        <w:rPr>
          <w:rFonts w:cstheme="minorHAnsi"/>
          <w:sz w:val="20"/>
          <w:szCs w:val="20"/>
          <w:lang w:val="en-US"/>
        </w:rPr>
        <w:t xml:space="preserve"> and identify individual states by the </w:t>
      </w:r>
      <w:proofErr w:type="spellStart"/>
      <w:r w:rsidR="006B62CC" w:rsidRPr="001B3FC6">
        <w:rPr>
          <w:rFonts w:cstheme="minorHAnsi"/>
          <w:sz w:val="20"/>
          <w:szCs w:val="20"/>
          <w:lang w:val="en-US"/>
        </w:rPr>
        <w:t>ν</w:t>
      </w:r>
      <w:r w:rsidR="006B62CC" w:rsidRPr="001B3FC6">
        <w:rPr>
          <w:rFonts w:cstheme="minorHAnsi"/>
          <w:sz w:val="20"/>
          <w:szCs w:val="20"/>
          <w:vertAlign w:val="subscript"/>
          <w:lang w:val="en-US"/>
        </w:rPr>
        <w:t>CO</w:t>
      </w:r>
      <w:proofErr w:type="spellEnd"/>
      <w:r w:rsidR="006B62CC" w:rsidRPr="001B3FC6">
        <w:rPr>
          <w:rFonts w:cstheme="minorHAnsi"/>
          <w:sz w:val="20"/>
          <w:szCs w:val="20"/>
          <w:lang w:val="en-US"/>
        </w:rPr>
        <w:t xml:space="preserve"> frequency if required.</w:t>
      </w:r>
    </w:p>
    <w:p w14:paraId="5CC9DFF4" w14:textId="7B75C8AF" w:rsidR="00AE6C5A" w:rsidRDefault="00772251" w:rsidP="000C70EB">
      <w:pPr>
        <w:jc w:val="both"/>
        <w:rPr>
          <w:rFonts w:cstheme="minorHAnsi"/>
          <w:sz w:val="20"/>
          <w:szCs w:val="20"/>
          <w:lang w:val="en-US"/>
        </w:rPr>
      </w:pPr>
      <w:r w:rsidRPr="00772251">
        <w:rPr>
          <w:rFonts w:cstheme="minorHAnsi"/>
          <w:i/>
          <w:iCs/>
          <w:sz w:val="20"/>
          <w:szCs w:val="20"/>
          <w:lang w:val="en-US"/>
        </w:rPr>
        <w:t>Comparison of 2D-IR and IR absorption spectra:</w:t>
      </w:r>
      <w:r w:rsidRPr="00772251">
        <w:rPr>
          <w:rFonts w:cstheme="minorHAnsi"/>
          <w:sz w:val="20"/>
          <w:szCs w:val="20"/>
          <w:lang w:val="en-US"/>
        </w:rPr>
        <w:t xml:space="preserve"> The 2D-IR spectrum of t</w:t>
      </w:r>
      <w:r w:rsidR="00CF62DA">
        <w:rPr>
          <w:rFonts w:cstheme="minorHAnsi"/>
          <w:sz w:val="20"/>
          <w:szCs w:val="20"/>
          <w:lang w:val="en-US"/>
        </w:rPr>
        <w:t xml:space="preserve">he as-isolated </w:t>
      </w:r>
      <w:r w:rsidR="00CF62DA" w:rsidRPr="00742953">
        <w:rPr>
          <w:rFonts w:cstheme="minorHAnsi"/>
          <w:i/>
          <w:iCs/>
          <w:sz w:val="20"/>
          <w:szCs w:val="20"/>
          <w:lang w:val="en-US"/>
        </w:rPr>
        <w:t>Ec</w:t>
      </w:r>
      <w:r w:rsidR="00CF62DA">
        <w:rPr>
          <w:rFonts w:cstheme="minorHAnsi"/>
          <w:sz w:val="20"/>
          <w:szCs w:val="20"/>
          <w:lang w:val="en-US"/>
        </w:rPr>
        <w:t>Hyd-1 sample</w:t>
      </w:r>
      <w:r w:rsidRPr="00772251">
        <w:rPr>
          <w:rFonts w:cstheme="minorHAnsi"/>
          <w:sz w:val="20"/>
          <w:szCs w:val="20"/>
          <w:lang w:val="en-US"/>
        </w:rPr>
        <w:t xml:space="preserve"> shows </w:t>
      </w:r>
      <w:proofErr w:type="gramStart"/>
      <w:r w:rsidRPr="00772251">
        <w:rPr>
          <w:rFonts w:cstheme="minorHAnsi"/>
          <w:sz w:val="20"/>
          <w:szCs w:val="20"/>
          <w:lang w:val="en-US"/>
        </w:rPr>
        <w:t>a large number of</w:t>
      </w:r>
      <w:proofErr w:type="gramEnd"/>
      <w:r w:rsidRPr="00772251">
        <w:rPr>
          <w:rFonts w:cstheme="minorHAnsi"/>
          <w:sz w:val="20"/>
          <w:szCs w:val="20"/>
          <w:lang w:val="en-US"/>
        </w:rPr>
        <w:t xml:space="preserve"> diagonal and off-diagonal peaks</w:t>
      </w:r>
      <w:r w:rsidR="00CF62DA">
        <w:rPr>
          <w:rFonts w:cstheme="minorHAnsi"/>
          <w:sz w:val="20"/>
          <w:szCs w:val="20"/>
          <w:lang w:val="en-US"/>
        </w:rPr>
        <w:t xml:space="preserve"> </w:t>
      </w:r>
      <w:r w:rsidR="00CF62DA" w:rsidRPr="00772251">
        <w:rPr>
          <w:rFonts w:cstheme="minorHAnsi"/>
          <w:sz w:val="20"/>
          <w:szCs w:val="20"/>
          <w:lang w:val="en-US"/>
        </w:rPr>
        <w:t xml:space="preserve">(Figure </w:t>
      </w:r>
      <w:r w:rsidR="00CF62DA">
        <w:rPr>
          <w:rFonts w:cstheme="minorHAnsi"/>
          <w:sz w:val="20"/>
          <w:szCs w:val="20"/>
          <w:lang w:val="en-US"/>
        </w:rPr>
        <w:t>3</w:t>
      </w:r>
      <w:r w:rsidR="00CF62DA" w:rsidRPr="00772251">
        <w:rPr>
          <w:rFonts w:cstheme="minorHAnsi"/>
          <w:sz w:val="20"/>
          <w:szCs w:val="20"/>
          <w:lang w:val="en-US"/>
        </w:rPr>
        <w:t>(b))</w:t>
      </w:r>
      <w:r w:rsidRPr="00772251">
        <w:rPr>
          <w:rFonts w:cstheme="minorHAnsi"/>
          <w:sz w:val="20"/>
          <w:szCs w:val="20"/>
          <w:lang w:val="en-US"/>
        </w:rPr>
        <w:t xml:space="preserve">. The v=0-1 (fundamental) transitions of vibrational modes that are observed as bands in the IR absorption spectrum appear as negative peaks along the diagonal of the 2D-IR spectrum (dashed line). These v=0-1 transitions from Figure </w:t>
      </w:r>
      <w:r w:rsidR="00742953">
        <w:rPr>
          <w:rFonts w:cstheme="minorHAnsi"/>
          <w:sz w:val="20"/>
          <w:szCs w:val="20"/>
          <w:lang w:val="en-US"/>
        </w:rPr>
        <w:t>3</w:t>
      </w:r>
      <w:r w:rsidRPr="00772251">
        <w:rPr>
          <w:rFonts w:cstheme="minorHAnsi"/>
          <w:sz w:val="20"/>
          <w:szCs w:val="20"/>
          <w:lang w:val="en-US"/>
        </w:rPr>
        <w:t>(</w:t>
      </w:r>
      <w:r w:rsidR="00742953">
        <w:rPr>
          <w:rFonts w:cstheme="minorHAnsi"/>
          <w:sz w:val="20"/>
          <w:szCs w:val="20"/>
          <w:lang w:val="en-US"/>
        </w:rPr>
        <w:t>b</w:t>
      </w:r>
      <w:r w:rsidRPr="00772251">
        <w:rPr>
          <w:rFonts w:cstheme="minorHAnsi"/>
          <w:sz w:val="20"/>
          <w:szCs w:val="20"/>
          <w:lang w:val="en-US"/>
        </w:rPr>
        <w:t xml:space="preserve">) are inverted and reproduced (Figure </w:t>
      </w:r>
      <w:r w:rsidR="00742953">
        <w:rPr>
          <w:rFonts w:cstheme="minorHAnsi"/>
          <w:sz w:val="20"/>
          <w:szCs w:val="20"/>
          <w:lang w:val="en-US"/>
        </w:rPr>
        <w:t>3</w:t>
      </w:r>
      <w:r w:rsidRPr="00772251">
        <w:rPr>
          <w:rFonts w:cstheme="minorHAnsi"/>
          <w:sz w:val="20"/>
          <w:szCs w:val="20"/>
          <w:lang w:val="en-US"/>
        </w:rPr>
        <w:t xml:space="preserve">(a), green) alongside the IR absorption spectrum (black) for comparison. All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and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bands </w:t>
      </w:r>
      <w:r w:rsidR="001446F9">
        <w:rPr>
          <w:rFonts w:cstheme="minorHAnsi"/>
          <w:sz w:val="20"/>
          <w:szCs w:val="20"/>
          <w:lang w:val="en-US"/>
        </w:rPr>
        <w:t>appear</w:t>
      </w:r>
      <w:r w:rsidRPr="00772251">
        <w:rPr>
          <w:rFonts w:cstheme="minorHAnsi"/>
          <w:sz w:val="20"/>
          <w:szCs w:val="20"/>
          <w:lang w:val="en-US"/>
        </w:rPr>
        <w:t xml:space="preserve"> on the 2D-IR spectrum diagonal (Figure </w:t>
      </w:r>
      <w:r w:rsidR="00742953">
        <w:rPr>
          <w:rFonts w:cstheme="minorHAnsi"/>
          <w:sz w:val="20"/>
          <w:szCs w:val="20"/>
          <w:lang w:val="en-US"/>
        </w:rPr>
        <w:t>3</w:t>
      </w:r>
      <w:r w:rsidRPr="00772251">
        <w:rPr>
          <w:rFonts w:cstheme="minorHAnsi"/>
          <w:sz w:val="20"/>
          <w:szCs w:val="20"/>
          <w:lang w:val="en-US"/>
        </w:rPr>
        <w:t>(a) (green))</w:t>
      </w:r>
      <w:r w:rsidR="00FA030D">
        <w:rPr>
          <w:rFonts w:cstheme="minorHAnsi"/>
          <w:sz w:val="20"/>
          <w:szCs w:val="20"/>
          <w:lang w:val="en-US"/>
        </w:rPr>
        <w:t>.</w:t>
      </w:r>
      <w:r w:rsidRPr="00772251">
        <w:rPr>
          <w:rFonts w:cstheme="minorHAnsi"/>
          <w:sz w:val="20"/>
          <w:szCs w:val="20"/>
          <w:lang w:val="en-US"/>
        </w:rPr>
        <w:t xml:space="preserve"> </w:t>
      </w:r>
      <w:r w:rsidR="00FA030D">
        <w:rPr>
          <w:rFonts w:cstheme="minorHAnsi"/>
          <w:sz w:val="20"/>
          <w:szCs w:val="20"/>
          <w:lang w:val="en-US"/>
        </w:rPr>
        <w:t>T</w:t>
      </w:r>
      <w:r w:rsidR="00FA030D" w:rsidRPr="00772251">
        <w:rPr>
          <w:rFonts w:cstheme="minorHAnsi"/>
          <w:sz w:val="20"/>
          <w:szCs w:val="20"/>
          <w:lang w:val="en-US"/>
        </w:rPr>
        <w:t>he third order non-linear nature of the 2D-IR experiment, which enhances signals</w:t>
      </w:r>
    </w:p>
    <w:p w14:paraId="16B85BF2" w14:textId="6CC2C928" w:rsidR="00AE6C5A" w:rsidRDefault="00167B37" w:rsidP="00AE6C5A">
      <w:pPr>
        <w:jc w:val="center"/>
        <w:rPr>
          <w:rFonts w:cstheme="minorHAnsi"/>
          <w:sz w:val="20"/>
          <w:szCs w:val="20"/>
          <w:lang w:val="en-US"/>
        </w:rPr>
      </w:pPr>
      <w:r>
        <w:rPr>
          <w:noProof/>
          <w:lang w:eastAsia="en-GB"/>
        </w:rPr>
        <w:lastRenderedPageBreak/>
        <w:drawing>
          <wp:inline distT="0" distB="0" distL="0" distR="0" wp14:anchorId="07ABF726" wp14:editId="6132EDB8">
            <wp:extent cx="4374292" cy="3931111"/>
            <wp:effectExtent l="0" t="0" r="7620" b="0"/>
            <wp:docPr id="12" name="Picture 1" descr="Chart, scatter chart&#10;&#10;Description automatically generated">
              <a:extLst xmlns:a="http://schemas.openxmlformats.org/drawingml/2006/main">
                <a:ext uri="{FF2B5EF4-FFF2-40B4-BE49-F238E27FC236}">
                  <a16:creationId xmlns:a16="http://schemas.microsoft.com/office/drawing/2014/main" id="{0CF8CBA4-2DB4-4170-AE4A-2B564B3C5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 scatter chart&#10;&#10;Description automatically generated">
                      <a:extLst>
                        <a:ext uri="{FF2B5EF4-FFF2-40B4-BE49-F238E27FC236}">
                          <a16:creationId xmlns:a16="http://schemas.microsoft.com/office/drawing/2014/main" id="{0CF8CBA4-2DB4-4170-AE4A-2B564B3C5B9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81420" cy="3937517"/>
                    </a:xfrm>
                    <a:prstGeom prst="rect">
                      <a:avLst/>
                    </a:prstGeom>
                  </pic:spPr>
                </pic:pic>
              </a:graphicData>
            </a:graphic>
          </wp:inline>
        </w:drawing>
      </w:r>
    </w:p>
    <w:p w14:paraId="11487D16" w14:textId="52CEF502" w:rsidR="00AE6C5A" w:rsidRPr="00AE6C5A" w:rsidRDefault="00AE6C5A" w:rsidP="00AE6C5A">
      <w:pPr>
        <w:jc w:val="both"/>
        <w:rPr>
          <w:rFonts w:cstheme="minorHAnsi"/>
          <w:sz w:val="18"/>
          <w:szCs w:val="18"/>
        </w:rPr>
      </w:pPr>
      <w:r w:rsidRPr="00AE6C5A">
        <w:rPr>
          <w:rFonts w:cstheme="minorHAnsi"/>
          <w:b/>
          <w:bCs/>
          <w:i/>
          <w:iCs/>
          <w:sz w:val="18"/>
          <w:szCs w:val="18"/>
          <w:lang w:val="en-US"/>
        </w:rPr>
        <w:t>Figure 3.</w:t>
      </w:r>
      <w:r w:rsidRPr="00AE6C5A">
        <w:rPr>
          <w:rFonts w:cstheme="minorHAnsi"/>
          <w:i/>
          <w:iCs/>
          <w:sz w:val="18"/>
          <w:szCs w:val="18"/>
          <w:lang w:val="en-US"/>
        </w:rPr>
        <w:t xml:space="preserve"> a) IR absorption spectrum of as-isolated </w:t>
      </w:r>
      <w:r w:rsidRPr="00AE6C5A">
        <w:rPr>
          <w:rFonts w:cstheme="minorHAnsi"/>
          <w:sz w:val="18"/>
          <w:szCs w:val="18"/>
          <w:lang w:val="en-US"/>
        </w:rPr>
        <w:t>Ec</w:t>
      </w:r>
      <w:r w:rsidRPr="00AE6C5A">
        <w:rPr>
          <w:rFonts w:cstheme="minorHAnsi"/>
          <w:i/>
          <w:iCs/>
          <w:sz w:val="18"/>
          <w:szCs w:val="18"/>
          <w:lang w:val="en-US"/>
        </w:rPr>
        <w:t xml:space="preserve">Hyd-1 (black trace) and projection of the 2D-IR spectrum diagonal (green). The negative signals of the diagonal have been inverted for comparison with the IR absorption spectrum. b) 2D-IR spectrum of as-isolated </w:t>
      </w:r>
      <w:r w:rsidRPr="00AE6C5A">
        <w:rPr>
          <w:rFonts w:cstheme="minorHAnsi"/>
          <w:sz w:val="18"/>
          <w:szCs w:val="18"/>
          <w:lang w:val="en-US"/>
        </w:rPr>
        <w:t>Ec</w:t>
      </w:r>
      <w:r w:rsidRPr="00AE6C5A">
        <w:rPr>
          <w:rFonts w:cstheme="minorHAnsi"/>
          <w:i/>
          <w:iCs/>
          <w:sz w:val="18"/>
          <w:szCs w:val="18"/>
          <w:lang w:val="en-US"/>
        </w:rPr>
        <w:t>Hyd-1 recorded at a waiting time (T</w:t>
      </w:r>
      <w:r w:rsidRPr="00AE6C5A">
        <w:rPr>
          <w:rFonts w:cstheme="minorHAnsi"/>
          <w:i/>
          <w:iCs/>
          <w:sz w:val="18"/>
          <w:szCs w:val="18"/>
          <w:vertAlign w:val="subscript"/>
          <w:lang w:val="en-US"/>
        </w:rPr>
        <w:t>w</w:t>
      </w:r>
      <w:r w:rsidRPr="00AE6C5A">
        <w:rPr>
          <w:rFonts w:cstheme="minorHAnsi"/>
          <w:i/>
          <w:iCs/>
          <w:sz w:val="18"/>
          <w:szCs w:val="18"/>
          <w:lang w:val="en-US"/>
        </w:rPr>
        <w:t xml:space="preserve">) of 250 fs. The dashed line indicates the spectrum diagonal. Numbers in brackets indicate the magnification of the three quadrants of the 2D-IR spectrum containing peaks due to </w:t>
      </w:r>
      <w:proofErr w:type="spellStart"/>
      <w:r w:rsidRPr="00AE6C5A">
        <w:rPr>
          <w:rFonts w:cstheme="minorHAnsi"/>
          <w:i/>
          <w:iCs/>
          <w:sz w:val="18"/>
          <w:szCs w:val="18"/>
          <w:lang w:val="en-US"/>
        </w:rPr>
        <w:t>ν</w:t>
      </w:r>
      <w:r w:rsidRPr="00AE6C5A">
        <w:rPr>
          <w:rFonts w:cstheme="minorHAnsi"/>
          <w:i/>
          <w:iCs/>
          <w:sz w:val="18"/>
          <w:szCs w:val="18"/>
          <w:vertAlign w:val="subscript"/>
          <w:lang w:val="en-US"/>
        </w:rPr>
        <w:t>CN</w:t>
      </w:r>
      <w:proofErr w:type="spellEnd"/>
      <w:r w:rsidRPr="00AE6C5A">
        <w:rPr>
          <w:rFonts w:cstheme="minorHAnsi"/>
          <w:i/>
          <w:iCs/>
          <w:sz w:val="18"/>
          <w:szCs w:val="18"/>
          <w:lang w:val="en-US"/>
        </w:rPr>
        <w:t xml:space="preserve"> modes in relation to the </w:t>
      </w:r>
      <w:proofErr w:type="spellStart"/>
      <w:r w:rsidRPr="00AE6C5A">
        <w:rPr>
          <w:rFonts w:cstheme="minorHAnsi"/>
          <w:i/>
          <w:iCs/>
          <w:sz w:val="18"/>
          <w:szCs w:val="18"/>
          <w:lang w:val="en-US"/>
        </w:rPr>
        <w:t>ν</w:t>
      </w:r>
      <w:r w:rsidRPr="00AE6C5A">
        <w:rPr>
          <w:rFonts w:cstheme="minorHAnsi"/>
          <w:i/>
          <w:iCs/>
          <w:sz w:val="18"/>
          <w:szCs w:val="18"/>
          <w:vertAlign w:val="subscript"/>
          <w:lang w:val="en-US"/>
        </w:rPr>
        <w:t>CO</w:t>
      </w:r>
      <w:proofErr w:type="spellEnd"/>
      <w:r w:rsidRPr="00AE6C5A">
        <w:rPr>
          <w:rFonts w:cstheme="minorHAnsi"/>
          <w:i/>
          <w:iCs/>
          <w:sz w:val="18"/>
          <w:szCs w:val="18"/>
          <w:lang w:val="en-US"/>
        </w:rPr>
        <w:t xml:space="preserve"> region of the spectrum (1900 - 1950 cm</w:t>
      </w:r>
      <w:r w:rsidRPr="00AE6C5A">
        <w:rPr>
          <w:rFonts w:cstheme="minorHAnsi"/>
          <w:i/>
          <w:iCs/>
          <w:sz w:val="18"/>
          <w:szCs w:val="18"/>
          <w:vertAlign w:val="superscript"/>
          <w:lang w:val="en-US"/>
        </w:rPr>
        <w:t>-1</w:t>
      </w:r>
      <w:r w:rsidRPr="00AE6C5A">
        <w:rPr>
          <w:rFonts w:cstheme="minorHAnsi"/>
          <w:i/>
          <w:iCs/>
          <w:sz w:val="18"/>
          <w:szCs w:val="18"/>
          <w:lang w:val="en-US"/>
        </w:rPr>
        <w:t>), which contains the most intense peaks.</w:t>
      </w:r>
      <w:r w:rsidR="002F41E2">
        <w:rPr>
          <w:rFonts w:cstheme="minorHAnsi"/>
          <w:i/>
          <w:iCs/>
          <w:sz w:val="18"/>
          <w:szCs w:val="18"/>
          <w:lang w:val="en-US"/>
        </w:rPr>
        <w:t xml:space="preserve"> See text for explanation of blue/red dots and arrows</w:t>
      </w:r>
    </w:p>
    <w:p w14:paraId="6A5C1A78" w14:textId="0909E025" w:rsidR="00772251" w:rsidRPr="00772251" w:rsidRDefault="00E364A5" w:rsidP="000C70EB">
      <w:pPr>
        <w:jc w:val="both"/>
        <w:rPr>
          <w:rFonts w:cstheme="minorHAnsi"/>
          <w:sz w:val="20"/>
          <w:szCs w:val="20"/>
          <w:lang w:val="en-US"/>
        </w:rPr>
      </w:pPr>
      <w:r w:rsidRPr="00772251">
        <w:rPr>
          <w:rFonts w:cstheme="minorHAnsi"/>
          <w:sz w:val="20"/>
          <w:szCs w:val="20"/>
          <w:lang w:val="en-US"/>
        </w:rPr>
        <w:t xml:space="preserve">from modes with large extinction coefficients relative to those of weaker, broad features </w:t>
      </w:r>
      <w:r w:rsidR="00FA030D">
        <w:rPr>
          <w:rFonts w:cstheme="minorHAnsi"/>
          <w:sz w:val="20"/>
          <w:szCs w:val="20"/>
          <w:lang w:val="en-US"/>
        </w:rPr>
        <w:t xml:space="preserve">means that </w:t>
      </w:r>
      <w:r w:rsidR="00FA030D" w:rsidRPr="00772251">
        <w:rPr>
          <w:rFonts w:cstheme="minorHAnsi"/>
          <w:sz w:val="20"/>
          <w:szCs w:val="20"/>
          <w:lang w:val="en-US"/>
        </w:rPr>
        <w:t>the 2D-IR spectrum is free from the effects of the water combination band</w:t>
      </w:r>
      <w:r w:rsidR="00FA030D">
        <w:rPr>
          <w:rFonts w:cstheme="minorHAnsi"/>
          <w:sz w:val="20"/>
          <w:szCs w:val="20"/>
          <w:lang w:val="en-US"/>
        </w:rPr>
        <w:t xml:space="preserve"> near 2100 cm</w:t>
      </w:r>
      <w:r w:rsidR="00FA030D">
        <w:rPr>
          <w:rFonts w:cstheme="minorHAnsi"/>
          <w:sz w:val="20"/>
          <w:szCs w:val="20"/>
          <w:vertAlign w:val="superscript"/>
          <w:lang w:val="en-US"/>
        </w:rPr>
        <w:t>-1</w:t>
      </w:r>
      <w:r w:rsidR="00FA030D" w:rsidRPr="00772251">
        <w:rPr>
          <w:rFonts w:cstheme="minorHAnsi"/>
          <w:sz w:val="20"/>
          <w:szCs w:val="20"/>
          <w:lang w:val="en-US"/>
        </w:rPr>
        <w:t xml:space="preserve">, removing the need for any solvent </w:t>
      </w:r>
      <w:r w:rsidR="00FA030D" w:rsidRPr="00797BEA">
        <w:rPr>
          <w:rFonts w:cstheme="minorHAnsi"/>
          <w:sz w:val="20"/>
          <w:szCs w:val="20"/>
          <w:lang w:val="en-US"/>
        </w:rPr>
        <w:t>correction (Figure S1).</w:t>
      </w:r>
      <w:r w:rsidR="00E93DF1" w:rsidRPr="00772251">
        <w:rPr>
          <w:rFonts w:cstheme="minorHAnsi"/>
          <w:sz w:val="20"/>
          <w:szCs w:val="20"/>
          <w:lang w:val="en-US"/>
        </w:rPr>
        <w:fldChar w:fldCharType="begin">
          <w:fldData xml:space="preserve">PEVuZE5vdGU+PENpdGU+PEF1dGhvcj5IdW1lPC9BdXRob3I+PFllYXI+MjAxOTwvWWVhcj48UmVj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</w:fldData>
        </w:fldChar>
      </w:r>
      <w:r w:rsidR="00E93DF1">
        <w:rPr>
          <w:rFonts w:cstheme="minorHAnsi"/>
          <w:sz w:val="20"/>
          <w:szCs w:val="20"/>
          <w:lang w:val="en-US"/>
        </w:rPr>
        <w:instrText xml:space="preserve"> ADDIN EN.CITE </w:instrText>
      </w:r>
      <w:r w:rsidR="00E93DF1">
        <w:rPr>
          <w:rFonts w:cstheme="minorHAnsi"/>
          <w:sz w:val="20"/>
          <w:szCs w:val="20"/>
          <w:lang w:val="en-US"/>
        </w:rPr>
        <w:fldChar w:fldCharType="begin">
          <w:fldData xml:space="preserve">PEVuZE5vdGU+PENpdGU+PEF1dGhvcj5IdW1lPC9BdXRob3I+PFllYXI+MjAxOTwvWWVhcj48UmVj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</w:fldData>
        </w:fldChar>
      </w:r>
      <w:r w:rsidR="00E93DF1">
        <w:rPr>
          <w:rFonts w:cstheme="minorHAnsi"/>
          <w:sz w:val="20"/>
          <w:szCs w:val="20"/>
          <w:lang w:val="en-US"/>
        </w:rPr>
        <w:instrText xml:space="preserve"> ADDIN EN.CITE.DATA </w:instrText>
      </w:r>
      <w:r w:rsidR="00E93DF1">
        <w:rPr>
          <w:rFonts w:cstheme="minorHAnsi"/>
          <w:sz w:val="20"/>
          <w:szCs w:val="20"/>
          <w:lang w:val="en-US"/>
        </w:rPr>
      </w:r>
      <w:r w:rsidR="00E93DF1">
        <w:rPr>
          <w:rFonts w:cstheme="minorHAnsi"/>
          <w:sz w:val="20"/>
          <w:szCs w:val="20"/>
          <w:lang w:val="en-US"/>
        </w:rPr>
        <w:fldChar w:fldCharType="end"/>
      </w:r>
      <w:r w:rsidR="00E93DF1" w:rsidRPr="00772251">
        <w:rPr>
          <w:rFonts w:cstheme="minorHAnsi"/>
          <w:sz w:val="20"/>
          <w:szCs w:val="20"/>
          <w:lang w:val="en-US"/>
        </w:rPr>
      </w:r>
      <w:r w:rsidR="00E93DF1" w:rsidRPr="00772251">
        <w:rPr>
          <w:rFonts w:cstheme="minorHAnsi"/>
          <w:sz w:val="20"/>
          <w:szCs w:val="20"/>
          <w:lang w:val="en-US"/>
        </w:rPr>
        <w:fldChar w:fldCharType="separate"/>
      </w:r>
      <w:r w:rsidR="00E93DF1" w:rsidRPr="006410B6">
        <w:rPr>
          <w:rFonts w:cstheme="minorHAnsi"/>
          <w:noProof/>
          <w:sz w:val="20"/>
          <w:szCs w:val="20"/>
          <w:vertAlign w:val="superscript"/>
          <w:lang w:val="en-US"/>
        </w:rPr>
        <w:t>48-49, 62-63</w:t>
      </w:r>
      <w:r w:rsidR="00E93DF1" w:rsidRPr="00772251">
        <w:rPr>
          <w:rFonts w:cstheme="minorHAnsi"/>
          <w:sz w:val="20"/>
          <w:szCs w:val="20"/>
        </w:rPr>
        <w:fldChar w:fldCharType="end"/>
      </w:r>
      <w:r w:rsidR="00E93DF1" w:rsidRPr="00772251">
        <w:rPr>
          <w:rFonts w:cstheme="minorHAnsi"/>
          <w:sz w:val="20"/>
          <w:szCs w:val="20"/>
          <w:lang w:val="en-US"/>
        </w:rPr>
        <w:t xml:space="preserve"> </w:t>
      </w:r>
      <w:r w:rsidR="00FA030D">
        <w:rPr>
          <w:rFonts w:cstheme="minorHAnsi"/>
          <w:sz w:val="20"/>
          <w:szCs w:val="20"/>
          <w:lang w:val="en-US"/>
        </w:rPr>
        <w:t>Moreover</w:t>
      </w:r>
      <w:r w:rsidR="00E93DF1" w:rsidRPr="00772251">
        <w:rPr>
          <w:rFonts w:cstheme="minorHAnsi"/>
          <w:sz w:val="20"/>
          <w:szCs w:val="20"/>
          <w:lang w:val="en-US"/>
        </w:rPr>
        <w:t xml:space="preserve">, </w:t>
      </w:r>
      <w:r w:rsidR="006843EC" w:rsidRPr="00797BEA">
        <w:rPr>
          <w:rFonts w:cstheme="minorHAnsi"/>
          <w:sz w:val="20"/>
          <w:szCs w:val="20"/>
          <w:lang w:val="en-US"/>
        </w:rPr>
        <w:t>2D-IR spectroscopy</w:t>
      </w:r>
      <w:r w:rsidR="006843EC" w:rsidRPr="00772251">
        <w:rPr>
          <w:rFonts w:cstheme="minorHAnsi"/>
          <w:sz w:val="20"/>
          <w:szCs w:val="20"/>
          <w:lang w:val="en-US"/>
        </w:rPr>
        <w:t xml:space="preserve"> produces a somewhat narrower linewidth than IR absorption methods, leading to improved resolution of peaks.</w:t>
      </w:r>
      <w:r w:rsidR="006843EC" w:rsidRPr="00772251">
        <w:rPr>
          <w:rFonts w:cstheme="minorHAnsi"/>
          <w:sz w:val="20"/>
          <w:szCs w:val="20"/>
          <w:lang w:val="en-US"/>
        </w:rPr>
        <w:fldChar w:fldCharType="begin"/>
      </w:r>
      <w:r w:rsidR="006843EC">
        <w:rPr>
          <w:rFonts w:cstheme="minorHAnsi"/>
          <w:sz w:val="20"/>
          <w:szCs w:val="20"/>
          <w:lang w:val="en-US"/>
        </w:rPr>
        <w:instrText xml:space="preserve"> ADDIN EN.CITE &lt;EndNote&gt;&lt;Cite&gt;&lt;Author&gt;Hamm&lt;/Author&gt;&lt;Year&gt;2011&lt;/Year&gt;&lt;RecNum&gt;155&lt;/RecNum&gt;&lt;DisplayText&gt;&lt;style face="superscript"&gt;48&lt;/style&gt;&lt;/DisplayText&gt;&lt;record&gt;&lt;rec-number&gt;155&lt;/rec-number&gt;&lt;foreign-keys&gt;&lt;key app="EN" db-id="tsdfx0eprtzws6edzt2v5zv220f9esxppf0t" timestamp="1619538689"&gt;155&lt;/key&gt;&lt;/foreign-keys&gt;&lt;ref-type name="Book"&gt;6&lt;/ref-type&gt;&lt;contributors&gt;&lt;authors&gt;&lt;author&gt;Hamm, P.&lt;/author&gt;&lt;author&gt;Zanni, M. T.&lt;/author&gt;&lt;/authors&gt;&lt;/contributors&gt;&lt;titles&gt;&lt;title&gt;Concepts and methods of 2D infrared spectroscopy&lt;/title&gt;&lt;/titles&gt;&lt;dates&gt;&lt;year&gt;2011&lt;/year&gt;&lt;/dates&gt;&lt;publisher&gt;Cambridge University Press&lt;/publisher&gt;&lt;urls&gt;&lt;/urls&gt;&lt;/record&gt;&lt;/Cite&gt;&lt;/EndNote&gt;</w:instrText>
      </w:r>
      <w:r w:rsidR="006843EC" w:rsidRPr="00772251">
        <w:rPr>
          <w:rFonts w:cstheme="minorHAnsi"/>
          <w:sz w:val="20"/>
          <w:szCs w:val="20"/>
          <w:lang w:val="en-US"/>
        </w:rPr>
        <w:fldChar w:fldCharType="separate"/>
      </w:r>
      <w:r w:rsidR="006843EC" w:rsidRPr="006410B6">
        <w:rPr>
          <w:rFonts w:cstheme="minorHAnsi"/>
          <w:noProof/>
          <w:sz w:val="20"/>
          <w:szCs w:val="20"/>
          <w:vertAlign w:val="superscript"/>
          <w:lang w:val="en-US"/>
        </w:rPr>
        <w:t>48</w:t>
      </w:r>
      <w:r w:rsidR="006843EC" w:rsidRPr="00772251">
        <w:rPr>
          <w:rFonts w:cstheme="minorHAnsi"/>
          <w:sz w:val="20"/>
          <w:szCs w:val="20"/>
        </w:rPr>
        <w:fldChar w:fldCharType="end"/>
      </w:r>
      <w:r w:rsidR="006843EC" w:rsidRPr="00772251">
        <w:rPr>
          <w:rFonts w:cstheme="minorHAnsi"/>
          <w:sz w:val="20"/>
          <w:szCs w:val="20"/>
          <w:lang w:val="en-US"/>
        </w:rPr>
        <w:t xml:space="preserve"> The 2D-IR spectrum diagonal </w:t>
      </w:r>
      <w:r w:rsidR="006843EC">
        <w:rPr>
          <w:rFonts w:cstheme="minorHAnsi"/>
          <w:sz w:val="20"/>
          <w:szCs w:val="20"/>
          <w:lang w:val="en-US"/>
        </w:rPr>
        <w:t>features the major</w:t>
      </w:r>
      <w:r w:rsidR="006843EC" w:rsidRPr="00772251">
        <w:rPr>
          <w:rFonts w:cstheme="minorHAnsi"/>
          <w:sz w:val="20"/>
          <w:szCs w:val="20"/>
          <w:lang w:val="en-US"/>
        </w:rPr>
        <w:t xml:space="preserve"> </w:t>
      </w:r>
      <w:proofErr w:type="spellStart"/>
      <w:r w:rsidR="006843EC" w:rsidRPr="00772251">
        <w:rPr>
          <w:rFonts w:cstheme="minorHAnsi"/>
          <w:sz w:val="20"/>
          <w:szCs w:val="20"/>
          <w:lang w:val="en-US"/>
        </w:rPr>
        <w:t>ν</w:t>
      </w:r>
      <w:r w:rsidR="006843EC" w:rsidRPr="00772251">
        <w:rPr>
          <w:rFonts w:cstheme="minorHAnsi"/>
          <w:sz w:val="20"/>
          <w:szCs w:val="20"/>
          <w:vertAlign w:val="subscript"/>
          <w:lang w:val="en-US"/>
        </w:rPr>
        <w:t>CO</w:t>
      </w:r>
      <w:proofErr w:type="spellEnd"/>
      <w:r w:rsidR="006843EC" w:rsidRPr="00772251">
        <w:rPr>
          <w:rFonts w:cstheme="minorHAnsi"/>
          <w:sz w:val="20"/>
          <w:szCs w:val="20"/>
          <w:vertAlign w:val="superscript"/>
          <w:lang w:val="en-US"/>
        </w:rPr>
        <w:t xml:space="preserve"> </w:t>
      </w:r>
      <w:r w:rsidR="006843EC" w:rsidRPr="00772251">
        <w:rPr>
          <w:rFonts w:cstheme="minorHAnsi"/>
          <w:sz w:val="20"/>
          <w:szCs w:val="20"/>
          <w:lang w:val="en-US"/>
        </w:rPr>
        <w:t>bands at 1908, 1922 and 194</w:t>
      </w:r>
      <w:r w:rsidR="006843EC">
        <w:rPr>
          <w:rFonts w:cstheme="minorHAnsi"/>
          <w:sz w:val="20"/>
          <w:szCs w:val="20"/>
          <w:lang w:val="en-US"/>
        </w:rPr>
        <w:t>2</w:t>
      </w:r>
      <w:r w:rsidR="006843EC" w:rsidRPr="00772251">
        <w:rPr>
          <w:rFonts w:cstheme="minorHAnsi"/>
          <w:sz w:val="20"/>
          <w:szCs w:val="20"/>
          <w:lang w:val="en-US"/>
        </w:rPr>
        <w:t xml:space="preserve"> cm</w:t>
      </w:r>
      <w:r w:rsidR="006843EC" w:rsidRPr="00772251">
        <w:rPr>
          <w:rFonts w:cstheme="minorHAnsi"/>
          <w:sz w:val="20"/>
          <w:szCs w:val="20"/>
          <w:vertAlign w:val="superscript"/>
          <w:lang w:val="en-US"/>
        </w:rPr>
        <w:noBreakHyphen/>
        <w:t>1</w:t>
      </w:r>
      <w:r w:rsidR="006843EC">
        <w:rPr>
          <w:rFonts w:cstheme="minorHAnsi"/>
          <w:sz w:val="20"/>
          <w:szCs w:val="20"/>
          <w:vertAlign w:val="superscript"/>
          <w:lang w:val="en-US"/>
        </w:rPr>
        <w:t xml:space="preserve"> </w:t>
      </w:r>
      <w:r w:rsidR="006843EC" w:rsidRPr="00772251">
        <w:rPr>
          <w:rFonts w:cstheme="minorHAnsi"/>
          <w:sz w:val="20"/>
          <w:szCs w:val="20"/>
          <w:lang w:val="en-US"/>
        </w:rPr>
        <w:t xml:space="preserve">(Figure </w:t>
      </w:r>
      <w:r w:rsidR="006843EC">
        <w:rPr>
          <w:rFonts w:cstheme="minorHAnsi"/>
          <w:sz w:val="20"/>
          <w:szCs w:val="20"/>
          <w:lang w:val="en-US"/>
        </w:rPr>
        <w:t>3</w:t>
      </w:r>
      <w:r w:rsidR="006843EC" w:rsidRPr="00772251">
        <w:rPr>
          <w:rFonts w:cstheme="minorHAnsi"/>
          <w:sz w:val="20"/>
          <w:szCs w:val="20"/>
          <w:lang w:val="en-US"/>
        </w:rPr>
        <w:t>(a), red circles)</w:t>
      </w:r>
      <w:r w:rsidR="006843EC" w:rsidRPr="00772251">
        <w:rPr>
          <w:rFonts w:cstheme="minorHAnsi"/>
          <w:sz w:val="20"/>
          <w:szCs w:val="20"/>
          <w:vertAlign w:val="superscript"/>
          <w:lang w:val="en-US"/>
        </w:rPr>
        <w:t xml:space="preserve"> </w:t>
      </w:r>
      <w:r w:rsidR="006843EC">
        <w:rPr>
          <w:rFonts w:cstheme="minorHAnsi"/>
          <w:sz w:val="20"/>
          <w:szCs w:val="20"/>
          <w:lang w:val="en-US"/>
        </w:rPr>
        <w:t>and shows</w:t>
      </w:r>
      <w:r w:rsidR="006843EC" w:rsidRPr="00031F0B">
        <w:rPr>
          <w:rFonts w:cstheme="minorHAnsi"/>
          <w:sz w:val="20"/>
          <w:szCs w:val="20"/>
          <w:lang w:val="en-US"/>
        </w:rPr>
        <w:t xml:space="preserve"> </w:t>
      </w:r>
      <w:r w:rsidR="00AB2092">
        <w:rPr>
          <w:rFonts w:cstheme="minorHAnsi"/>
          <w:sz w:val="20"/>
          <w:szCs w:val="20"/>
          <w:lang w:val="en-US"/>
        </w:rPr>
        <w:t>a</w:t>
      </w:r>
      <w:r w:rsidR="006843EC" w:rsidRPr="00772251">
        <w:rPr>
          <w:rFonts w:cstheme="minorHAnsi"/>
          <w:sz w:val="20"/>
          <w:szCs w:val="20"/>
          <w:lang w:val="en-US"/>
        </w:rPr>
        <w:t xml:space="preserve"> </w:t>
      </w:r>
      <w:r w:rsidR="006843EC">
        <w:rPr>
          <w:rFonts w:cstheme="minorHAnsi"/>
          <w:sz w:val="20"/>
          <w:szCs w:val="20"/>
          <w:lang w:val="en-US"/>
        </w:rPr>
        <w:t>h</w:t>
      </w:r>
      <w:r w:rsidR="006843EC" w:rsidRPr="00772251">
        <w:rPr>
          <w:rFonts w:cstheme="minorHAnsi"/>
          <w:sz w:val="20"/>
          <w:szCs w:val="20"/>
          <w:lang w:val="en-US"/>
        </w:rPr>
        <w:t xml:space="preserve">igh </w:t>
      </w:r>
      <w:r w:rsidR="00031F0B" w:rsidRPr="00772251">
        <w:rPr>
          <w:rFonts w:cstheme="minorHAnsi"/>
          <w:sz w:val="20"/>
          <w:szCs w:val="20"/>
          <w:lang w:val="en-US"/>
        </w:rPr>
        <w:t xml:space="preserve">frequency </w:t>
      </w:r>
      <w:r w:rsidR="00AB2092">
        <w:rPr>
          <w:rFonts w:cstheme="minorHAnsi"/>
          <w:sz w:val="20"/>
          <w:szCs w:val="20"/>
          <w:lang w:val="en-US"/>
        </w:rPr>
        <w:t>band</w:t>
      </w:r>
      <w:r w:rsidR="00031F0B" w:rsidRPr="00772251">
        <w:rPr>
          <w:rFonts w:cstheme="minorHAnsi"/>
          <w:sz w:val="20"/>
          <w:szCs w:val="20"/>
          <w:lang w:val="en-US"/>
        </w:rPr>
        <w:t xml:space="preserve"> at </w:t>
      </w:r>
      <w:r w:rsidR="00031F0B" w:rsidRPr="00AB2092">
        <w:rPr>
          <w:rFonts w:cstheme="minorHAnsi"/>
          <w:sz w:val="20"/>
          <w:szCs w:val="20"/>
          <w:lang w:val="en-US"/>
        </w:rPr>
        <w:t>1955</w:t>
      </w:r>
      <w:r w:rsidR="00031F0B" w:rsidRPr="00772251">
        <w:rPr>
          <w:rFonts w:cstheme="minorHAnsi"/>
          <w:sz w:val="20"/>
          <w:szCs w:val="20"/>
          <w:lang w:val="en-US"/>
        </w:rPr>
        <w:t xml:space="preserve"> cm</w:t>
      </w:r>
      <w:r w:rsidR="00031F0B" w:rsidRPr="00772251">
        <w:rPr>
          <w:rFonts w:cstheme="minorHAnsi"/>
          <w:sz w:val="20"/>
          <w:szCs w:val="20"/>
          <w:vertAlign w:val="superscript"/>
          <w:lang w:val="en-US"/>
        </w:rPr>
        <w:t>-1</w:t>
      </w:r>
      <w:r w:rsidR="00772251" w:rsidRPr="00772251">
        <w:rPr>
          <w:rFonts w:cstheme="minorHAnsi"/>
          <w:sz w:val="20"/>
          <w:szCs w:val="20"/>
          <w:lang w:val="en-US"/>
        </w:rPr>
        <w:t xml:space="preserve"> </w:t>
      </w:r>
      <w:r w:rsidR="00AB2092">
        <w:rPr>
          <w:rFonts w:cstheme="minorHAnsi"/>
          <w:sz w:val="20"/>
          <w:szCs w:val="20"/>
          <w:lang w:val="en-US"/>
        </w:rPr>
        <w:t>along with a shoulder</w:t>
      </w:r>
      <w:r w:rsidR="00772251" w:rsidRPr="00772251">
        <w:rPr>
          <w:rFonts w:cstheme="minorHAnsi"/>
          <w:sz w:val="20"/>
          <w:szCs w:val="20"/>
          <w:lang w:val="en-US"/>
        </w:rPr>
        <w:t xml:space="preserve"> </w:t>
      </w:r>
      <w:r w:rsidR="00AB2092">
        <w:rPr>
          <w:rFonts w:cstheme="minorHAnsi"/>
          <w:sz w:val="20"/>
          <w:szCs w:val="20"/>
          <w:lang w:val="en-US"/>
        </w:rPr>
        <w:t xml:space="preserve">visible </w:t>
      </w:r>
      <w:r w:rsidR="00772251" w:rsidRPr="00772251">
        <w:rPr>
          <w:rFonts w:cstheme="minorHAnsi"/>
          <w:sz w:val="20"/>
          <w:szCs w:val="20"/>
          <w:lang w:val="en-US"/>
        </w:rPr>
        <w:t xml:space="preserve">at </w:t>
      </w:r>
      <w:r w:rsidR="00772251" w:rsidRPr="00AB2092">
        <w:rPr>
          <w:rFonts w:cstheme="minorHAnsi"/>
          <w:sz w:val="20"/>
          <w:szCs w:val="20"/>
          <w:lang w:val="en-US"/>
        </w:rPr>
        <w:t>1938</w:t>
      </w:r>
      <w:r w:rsidR="00772251" w:rsidRPr="00772251">
        <w:rPr>
          <w:rFonts w:cstheme="minorHAnsi"/>
          <w:sz w:val="20"/>
          <w:szCs w:val="20"/>
          <w:lang w:val="en-US"/>
        </w:rPr>
        <w:t xml:space="preserve"> cm</w:t>
      </w:r>
      <w:r w:rsidR="00772251" w:rsidRPr="00772251">
        <w:rPr>
          <w:rFonts w:cstheme="minorHAnsi"/>
          <w:sz w:val="20"/>
          <w:szCs w:val="20"/>
          <w:vertAlign w:val="superscript"/>
          <w:lang w:val="en-US"/>
        </w:rPr>
        <w:noBreakHyphen/>
        <w:t>1</w:t>
      </w:r>
      <w:r w:rsidR="00031F0B">
        <w:rPr>
          <w:rFonts w:cstheme="minorHAnsi"/>
          <w:sz w:val="20"/>
          <w:szCs w:val="20"/>
          <w:lang w:val="en-US"/>
        </w:rPr>
        <w:t xml:space="preserve"> </w:t>
      </w:r>
      <w:r w:rsidR="00772251" w:rsidRPr="00772251">
        <w:rPr>
          <w:rFonts w:cstheme="minorHAnsi"/>
          <w:sz w:val="20"/>
          <w:szCs w:val="20"/>
          <w:lang w:val="en-US"/>
        </w:rPr>
        <w:t xml:space="preserve">(red arrows in Figure </w:t>
      </w:r>
      <w:r w:rsidR="00742953">
        <w:rPr>
          <w:rFonts w:cstheme="minorHAnsi"/>
          <w:sz w:val="20"/>
          <w:szCs w:val="20"/>
          <w:lang w:val="en-US"/>
        </w:rPr>
        <w:t>3</w:t>
      </w:r>
      <w:r w:rsidR="00772251" w:rsidRPr="00772251">
        <w:rPr>
          <w:rFonts w:cstheme="minorHAnsi"/>
          <w:sz w:val="20"/>
          <w:szCs w:val="20"/>
          <w:lang w:val="en-US"/>
        </w:rPr>
        <w:t>(a)).</w:t>
      </w:r>
    </w:p>
    <w:p w14:paraId="6A705A76" w14:textId="7218615C" w:rsidR="00772251" w:rsidRPr="00772251" w:rsidRDefault="00440CE4" w:rsidP="000C70EB">
      <w:pPr>
        <w:jc w:val="both"/>
        <w:rPr>
          <w:rFonts w:cstheme="minorHAnsi"/>
          <w:sz w:val="20"/>
          <w:szCs w:val="20"/>
          <w:lang w:val="en-US"/>
        </w:rPr>
      </w:pPr>
      <w:r>
        <w:rPr>
          <w:rFonts w:cstheme="minorHAnsi"/>
          <w:sz w:val="20"/>
          <w:szCs w:val="20"/>
          <w:lang w:val="en-US"/>
        </w:rPr>
        <w:t>I</w:t>
      </w:r>
      <w:r w:rsidR="00772251" w:rsidRPr="00772251">
        <w:rPr>
          <w:rFonts w:cstheme="minorHAnsi"/>
          <w:sz w:val="20"/>
          <w:szCs w:val="20"/>
          <w:lang w:val="en-US"/>
        </w:rPr>
        <w:t xml:space="preserve">n the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CN</w:t>
      </w:r>
      <w:proofErr w:type="spellEnd"/>
      <w:r w:rsidR="00772251" w:rsidRPr="00772251">
        <w:rPr>
          <w:rFonts w:cstheme="minorHAnsi"/>
          <w:sz w:val="20"/>
          <w:szCs w:val="20"/>
          <w:lang w:val="en-US"/>
        </w:rPr>
        <w:t xml:space="preserve"> region of the </w:t>
      </w:r>
      <w:r>
        <w:rPr>
          <w:rFonts w:cstheme="minorHAnsi"/>
          <w:sz w:val="20"/>
          <w:szCs w:val="20"/>
          <w:lang w:val="en-US"/>
        </w:rPr>
        <w:t>2D-IR spectrum,</w:t>
      </w:r>
      <w:r w:rsidR="00772251" w:rsidRPr="00772251">
        <w:rPr>
          <w:rFonts w:cstheme="minorHAnsi"/>
          <w:sz w:val="20"/>
          <w:szCs w:val="20"/>
          <w:lang w:val="en-US"/>
        </w:rPr>
        <w:t xml:space="preserve"> bands </w:t>
      </w:r>
      <w:proofErr w:type="gramStart"/>
      <w:r w:rsidR="00772251" w:rsidRPr="00772251">
        <w:rPr>
          <w:rFonts w:cstheme="minorHAnsi"/>
          <w:sz w:val="20"/>
          <w:szCs w:val="20"/>
          <w:lang w:val="en-US"/>
        </w:rPr>
        <w:t>at</w:t>
      </w:r>
      <w:proofErr w:type="gramEnd"/>
      <w:r w:rsidR="00772251" w:rsidRPr="00772251">
        <w:rPr>
          <w:rFonts w:cstheme="minorHAnsi"/>
          <w:sz w:val="20"/>
          <w:szCs w:val="20"/>
          <w:lang w:val="en-US"/>
        </w:rPr>
        <w:t xml:space="preserve"> 2050 and 2063 cm</w:t>
      </w:r>
      <w:r w:rsidR="00772251" w:rsidRPr="00772251">
        <w:rPr>
          <w:rFonts w:cstheme="minorHAnsi"/>
          <w:sz w:val="20"/>
          <w:szCs w:val="20"/>
          <w:vertAlign w:val="superscript"/>
          <w:lang w:val="en-US"/>
        </w:rPr>
        <w:t>-1</w:t>
      </w:r>
      <w:r w:rsidR="00772251" w:rsidRPr="00772251">
        <w:rPr>
          <w:rFonts w:cstheme="minorHAnsi"/>
          <w:sz w:val="20"/>
          <w:szCs w:val="20"/>
          <w:lang w:val="en-US"/>
        </w:rPr>
        <w:t xml:space="preserve"> </w:t>
      </w:r>
      <w:r>
        <w:rPr>
          <w:rFonts w:cstheme="minorHAnsi"/>
          <w:sz w:val="20"/>
          <w:szCs w:val="20"/>
          <w:lang w:val="en-US"/>
        </w:rPr>
        <w:t>are</w:t>
      </w:r>
      <w:r w:rsidR="00772251" w:rsidRPr="00772251">
        <w:rPr>
          <w:rFonts w:cstheme="minorHAnsi"/>
          <w:sz w:val="20"/>
          <w:szCs w:val="20"/>
          <w:lang w:val="en-US"/>
        </w:rPr>
        <w:t xml:space="preserve"> </w:t>
      </w:r>
      <w:r>
        <w:rPr>
          <w:rFonts w:cstheme="minorHAnsi"/>
          <w:sz w:val="20"/>
          <w:szCs w:val="20"/>
          <w:lang w:val="en-US"/>
        </w:rPr>
        <w:t xml:space="preserve">present </w:t>
      </w:r>
      <w:r w:rsidR="00772251" w:rsidRPr="00772251">
        <w:rPr>
          <w:rFonts w:cstheme="minorHAnsi"/>
          <w:sz w:val="20"/>
          <w:szCs w:val="20"/>
          <w:lang w:val="en-US"/>
        </w:rPr>
        <w:t xml:space="preserve">(Figure </w:t>
      </w:r>
      <w:r w:rsidR="00742953">
        <w:rPr>
          <w:rFonts w:cstheme="minorHAnsi"/>
          <w:sz w:val="20"/>
          <w:szCs w:val="20"/>
          <w:lang w:val="en-US"/>
        </w:rPr>
        <w:t>3</w:t>
      </w:r>
      <w:r w:rsidR="00772251" w:rsidRPr="00772251">
        <w:rPr>
          <w:rFonts w:cstheme="minorHAnsi"/>
          <w:sz w:val="20"/>
          <w:szCs w:val="20"/>
          <w:lang w:val="en-US"/>
        </w:rPr>
        <w:t>(a), blue circles)</w:t>
      </w:r>
      <w:r>
        <w:rPr>
          <w:rFonts w:cstheme="minorHAnsi"/>
          <w:sz w:val="20"/>
          <w:szCs w:val="20"/>
          <w:lang w:val="en-US"/>
        </w:rPr>
        <w:t>.</w:t>
      </w:r>
      <w:r w:rsidR="00772251" w:rsidRPr="00772251">
        <w:rPr>
          <w:rFonts w:cstheme="minorHAnsi"/>
          <w:sz w:val="20"/>
          <w:szCs w:val="20"/>
          <w:lang w:val="en-US"/>
        </w:rPr>
        <w:t xml:space="preserve"> </w:t>
      </w:r>
      <w:r>
        <w:rPr>
          <w:rFonts w:cstheme="minorHAnsi"/>
          <w:sz w:val="20"/>
          <w:szCs w:val="20"/>
          <w:lang w:val="en-US"/>
        </w:rPr>
        <w:t>In addition, a</w:t>
      </w:r>
      <w:r w:rsidR="00772251" w:rsidRPr="00772251">
        <w:rPr>
          <w:rFonts w:cstheme="minorHAnsi"/>
          <w:sz w:val="20"/>
          <w:szCs w:val="20"/>
          <w:lang w:val="en-US"/>
        </w:rPr>
        <w:t xml:space="preserve"> high frequency shoulder on the 2063 cm</w:t>
      </w:r>
      <w:r w:rsidR="00772251" w:rsidRPr="00772251">
        <w:rPr>
          <w:rFonts w:cstheme="minorHAnsi"/>
          <w:sz w:val="20"/>
          <w:szCs w:val="20"/>
          <w:vertAlign w:val="superscript"/>
          <w:lang w:val="en-US"/>
        </w:rPr>
        <w:t>-1</w:t>
      </w:r>
      <w:r w:rsidR="00772251" w:rsidRPr="00772251">
        <w:rPr>
          <w:rFonts w:cstheme="minorHAnsi"/>
          <w:sz w:val="20"/>
          <w:szCs w:val="20"/>
          <w:lang w:val="en-US"/>
        </w:rPr>
        <w:t xml:space="preserve"> band is also clearly observed, with the indication of another weaker band between those </w:t>
      </w:r>
      <w:proofErr w:type="gramStart"/>
      <w:r w:rsidR="00772251" w:rsidRPr="00772251">
        <w:rPr>
          <w:rFonts w:cstheme="minorHAnsi"/>
          <w:sz w:val="20"/>
          <w:szCs w:val="20"/>
          <w:lang w:val="en-US"/>
        </w:rPr>
        <w:t>at</w:t>
      </w:r>
      <w:proofErr w:type="gramEnd"/>
      <w:r w:rsidR="00772251" w:rsidRPr="00772251">
        <w:rPr>
          <w:rFonts w:cstheme="minorHAnsi"/>
          <w:sz w:val="20"/>
          <w:szCs w:val="20"/>
          <w:lang w:val="en-US"/>
        </w:rPr>
        <w:t xml:space="preserve"> 2050 and 2063 cm</w:t>
      </w:r>
      <w:r w:rsidR="00772251" w:rsidRPr="00772251">
        <w:rPr>
          <w:rFonts w:cstheme="minorHAnsi"/>
          <w:sz w:val="20"/>
          <w:szCs w:val="20"/>
          <w:vertAlign w:val="superscript"/>
          <w:lang w:val="en-US"/>
        </w:rPr>
        <w:t xml:space="preserve">-1 </w:t>
      </w:r>
      <w:r w:rsidR="00772251" w:rsidRPr="00772251">
        <w:rPr>
          <w:rFonts w:cstheme="minorHAnsi"/>
          <w:sz w:val="20"/>
          <w:szCs w:val="20"/>
          <w:lang w:val="en-US"/>
        </w:rPr>
        <w:t xml:space="preserve">(minor bands are highlighted by blue arrows in Figure </w:t>
      </w:r>
      <w:r w:rsidR="00681957">
        <w:rPr>
          <w:rFonts w:cstheme="minorHAnsi"/>
          <w:sz w:val="20"/>
          <w:szCs w:val="20"/>
          <w:lang w:val="en-US"/>
        </w:rPr>
        <w:t>3</w:t>
      </w:r>
      <w:r w:rsidR="00772251" w:rsidRPr="00772251">
        <w:rPr>
          <w:rFonts w:cstheme="minorHAnsi"/>
          <w:sz w:val="20"/>
          <w:szCs w:val="20"/>
          <w:lang w:val="en-US"/>
        </w:rPr>
        <w:t>(a)). We discuss these alongside other, less prominent, peaks in more detail below.</w:t>
      </w:r>
    </w:p>
    <w:p w14:paraId="2D09DEEC" w14:textId="7C9FED99" w:rsidR="00114746" w:rsidRDefault="00772251" w:rsidP="000C70EB">
      <w:pPr>
        <w:jc w:val="both"/>
        <w:rPr>
          <w:rFonts w:cstheme="minorHAnsi"/>
          <w:sz w:val="20"/>
          <w:szCs w:val="20"/>
          <w:lang w:val="en-US"/>
        </w:rPr>
      </w:pPr>
      <w:r w:rsidRPr="00772251">
        <w:rPr>
          <w:rFonts w:cstheme="minorHAnsi"/>
          <w:i/>
          <w:iCs/>
          <w:sz w:val="20"/>
          <w:szCs w:val="20"/>
          <w:lang w:val="en-US"/>
        </w:rPr>
        <w:t xml:space="preserve">2D-IR peak assignments - </w:t>
      </w:r>
      <w:proofErr w:type="spellStart"/>
      <w:r w:rsidRPr="00772251">
        <w:rPr>
          <w:rFonts w:cstheme="minorHAnsi"/>
          <w:i/>
          <w:iCs/>
          <w:sz w:val="20"/>
          <w:szCs w:val="20"/>
          <w:lang w:val="en-US"/>
        </w:rPr>
        <w:t>ν</w:t>
      </w:r>
      <w:r w:rsidRPr="00772251">
        <w:rPr>
          <w:rFonts w:cstheme="minorHAnsi"/>
          <w:i/>
          <w:iCs/>
          <w:sz w:val="20"/>
          <w:szCs w:val="20"/>
          <w:vertAlign w:val="subscript"/>
          <w:lang w:val="en-US"/>
        </w:rPr>
        <w:t>CO</w:t>
      </w:r>
      <w:proofErr w:type="spellEnd"/>
      <w:r w:rsidRPr="00772251">
        <w:rPr>
          <w:rFonts w:cstheme="minorHAnsi"/>
          <w:i/>
          <w:iCs/>
          <w:sz w:val="20"/>
          <w:szCs w:val="20"/>
          <w:lang w:val="en-US"/>
        </w:rPr>
        <w:t xml:space="preserve"> region:</w:t>
      </w:r>
      <w:r w:rsidRPr="00772251">
        <w:rPr>
          <w:rFonts w:cstheme="minorHAnsi"/>
          <w:sz w:val="20"/>
          <w:szCs w:val="20"/>
          <w:lang w:val="en-US"/>
        </w:rPr>
        <w:t xml:space="preserve"> While the v=0-1 transitions of vibrational modes cause diagonal peaks in a 2D-IR spectrum, off-diagonal peaks provide additional information regarding the nature of the potential energy surfaces of the vibrational modes and their interactions. The three dominant negative peaks on the 2D-IR diagonal </w:t>
      </w:r>
      <w:proofErr w:type="gramStart"/>
      <w:r w:rsidRPr="00772251">
        <w:rPr>
          <w:rFonts w:cstheme="minorHAnsi"/>
          <w:sz w:val="20"/>
          <w:szCs w:val="20"/>
          <w:lang w:val="en-US"/>
        </w:rPr>
        <w:t>at</w:t>
      </w:r>
      <w:proofErr w:type="gramEnd"/>
      <w:r w:rsidRPr="00772251">
        <w:rPr>
          <w:rFonts w:cstheme="minorHAnsi"/>
          <w:sz w:val="20"/>
          <w:szCs w:val="20"/>
          <w:lang w:val="en-US"/>
        </w:rPr>
        <w:t xml:space="preserve"> 1908, 1922 and 194</w:t>
      </w:r>
      <w:r w:rsidR="00797BEA">
        <w:rPr>
          <w:rFonts w:cstheme="minorHAnsi"/>
          <w:sz w:val="20"/>
          <w:szCs w:val="20"/>
          <w:lang w:val="en-US"/>
        </w:rPr>
        <w:t>2</w:t>
      </w:r>
      <w:r w:rsidRPr="00772251">
        <w:rPr>
          <w:rFonts w:cstheme="minorHAnsi"/>
          <w:sz w:val="20"/>
          <w:szCs w:val="20"/>
          <w:lang w:val="en-US"/>
        </w:rPr>
        <w:t xml:space="preserve"> cm</w:t>
      </w:r>
      <w:r w:rsidRPr="00772251">
        <w:rPr>
          <w:rFonts w:cstheme="minorHAnsi"/>
          <w:sz w:val="20"/>
          <w:szCs w:val="20"/>
          <w:vertAlign w:val="superscript"/>
          <w:lang w:val="en-US"/>
        </w:rPr>
        <w:t>-1</w:t>
      </w:r>
      <w:r w:rsidRPr="00772251">
        <w:rPr>
          <w:rFonts w:cstheme="minorHAnsi"/>
          <w:sz w:val="20"/>
          <w:szCs w:val="20"/>
          <w:lang w:val="en-US"/>
        </w:rPr>
        <w:t xml:space="preserve"> (Figure </w:t>
      </w:r>
      <w:r w:rsidR="00E22548">
        <w:rPr>
          <w:rFonts w:cstheme="minorHAnsi"/>
          <w:sz w:val="20"/>
          <w:szCs w:val="20"/>
          <w:lang w:val="en-US"/>
        </w:rPr>
        <w:t>4</w:t>
      </w:r>
      <w:r w:rsidRPr="00772251">
        <w:rPr>
          <w:rFonts w:cstheme="minorHAnsi"/>
          <w:sz w:val="20"/>
          <w:szCs w:val="20"/>
          <w:lang w:val="en-US"/>
        </w:rPr>
        <w:t xml:space="preserve">, blue) are not linked by off-diagonal peaks below the diagonal of the spectrum. The </w:t>
      </w:r>
    </w:p>
    <w:p w14:paraId="6B84816D" w14:textId="1CC1BB92" w:rsidR="00114746" w:rsidRDefault="00167B37" w:rsidP="00114746">
      <w:pPr>
        <w:jc w:val="center"/>
        <w:rPr>
          <w:rFonts w:cstheme="minorHAnsi"/>
          <w:sz w:val="20"/>
          <w:szCs w:val="20"/>
          <w:lang w:val="en-US"/>
        </w:rPr>
      </w:pPr>
      <w:r>
        <w:rPr>
          <w:noProof/>
          <w:lang w:eastAsia="en-GB"/>
        </w:rPr>
        <w:lastRenderedPageBreak/>
        <w:drawing>
          <wp:inline distT="0" distB="0" distL="0" distR="0" wp14:anchorId="4F459FE9" wp14:editId="7EBA7077">
            <wp:extent cx="3509319" cy="1907959"/>
            <wp:effectExtent l="0" t="0" r="0" b="0"/>
            <wp:docPr id="13" name="Picture 1" descr="Diagram, engineering drawing&#10;&#10;Description automatically generated">
              <a:extLst xmlns:a="http://schemas.openxmlformats.org/drawingml/2006/main">
                <a:ext uri="{FF2B5EF4-FFF2-40B4-BE49-F238E27FC236}">
                  <a16:creationId xmlns:a16="http://schemas.microsoft.com/office/drawing/2014/main" id="{1DD2FF70-7DFC-4567-A2A3-B415E62636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Diagram, engineering drawing&#10;&#10;Description automatically generated">
                      <a:extLst>
                        <a:ext uri="{FF2B5EF4-FFF2-40B4-BE49-F238E27FC236}">
                          <a16:creationId xmlns:a16="http://schemas.microsoft.com/office/drawing/2014/main" id="{1DD2FF70-7DFC-4567-A2A3-B415E626367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9345" cy="1913410"/>
                    </a:xfrm>
                    <a:prstGeom prst="rect">
                      <a:avLst/>
                    </a:prstGeom>
                  </pic:spPr>
                </pic:pic>
              </a:graphicData>
            </a:graphic>
          </wp:inline>
        </w:drawing>
      </w:r>
    </w:p>
    <w:p w14:paraId="38F36758" w14:textId="3588892B" w:rsidR="00114746" w:rsidRPr="00114746" w:rsidRDefault="00114746" w:rsidP="00114746">
      <w:pPr>
        <w:jc w:val="both"/>
        <w:rPr>
          <w:rFonts w:cstheme="minorHAnsi"/>
          <w:sz w:val="18"/>
          <w:szCs w:val="18"/>
        </w:rPr>
      </w:pPr>
      <w:r w:rsidRPr="00114746">
        <w:rPr>
          <w:rFonts w:cstheme="minorHAnsi"/>
          <w:b/>
          <w:bCs/>
          <w:i/>
          <w:iCs/>
          <w:sz w:val="18"/>
          <w:szCs w:val="18"/>
          <w:lang w:val="en-US"/>
        </w:rPr>
        <w:t>Figure 4.</w:t>
      </w:r>
      <w:r w:rsidRPr="00114746">
        <w:rPr>
          <w:rFonts w:cstheme="minorHAnsi"/>
          <w:i/>
          <w:iCs/>
          <w:sz w:val="18"/>
          <w:szCs w:val="18"/>
          <w:lang w:val="en-US"/>
        </w:rPr>
        <w:t xml:space="preserve"> Magnification of the 2D-IR spectrum of EcHyd-1 shown in Figure 3</w:t>
      </w:r>
      <w:r>
        <w:rPr>
          <w:rFonts w:cstheme="minorHAnsi"/>
          <w:i/>
          <w:iCs/>
          <w:sz w:val="18"/>
          <w:szCs w:val="18"/>
          <w:lang w:val="en-US"/>
        </w:rPr>
        <w:t>(b)</w:t>
      </w:r>
      <w:r w:rsidRPr="00114746">
        <w:rPr>
          <w:rFonts w:cstheme="minorHAnsi"/>
          <w:i/>
          <w:iCs/>
          <w:sz w:val="18"/>
          <w:szCs w:val="18"/>
          <w:lang w:val="en-US"/>
        </w:rPr>
        <w:t xml:space="preserve"> for pump frequencies coinciding with </w:t>
      </w:r>
      <w:proofErr w:type="spellStart"/>
      <w:r w:rsidRPr="00114746">
        <w:rPr>
          <w:rFonts w:cstheme="minorHAnsi"/>
          <w:i/>
          <w:iCs/>
          <w:sz w:val="18"/>
          <w:szCs w:val="18"/>
          <w:lang w:val="en-US"/>
        </w:rPr>
        <w:t>ν</w:t>
      </w:r>
      <w:r w:rsidRPr="00114746">
        <w:rPr>
          <w:rFonts w:cstheme="minorHAnsi"/>
          <w:i/>
          <w:iCs/>
          <w:sz w:val="18"/>
          <w:szCs w:val="18"/>
          <w:vertAlign w:val="subscript"/>
          <w:lang w:val="en-US"/>
        </w:rPr>
        <w:t>CO</w:t>
      </w:r>
      <w:proofErr w:type="spellEnd"/>
      <w:r w:rsidRPr="00114746">
        <w:rPr>
          <w:rFonts w:cstheme="minorHAnsi"/>
          <w:i/>
          <w:iCs/>
          <w:sz w:val="18"/>
          <w:szCs w:val="18"/>
          <w:lang w:val="en-US"/>
        </w:rPr>
        <w:t xml:space="preserve"> bands. The spectrum was measured with a T</w:t>
      </w:r>
      <w:r w:rsidRPr="00114746">
        <w:rPr>
          <w:rFonts w:cstheme="minorHAnsi"/>
          <w:i/>
          <w:iCs/>
          <w:sz w:val="18"/>
          <w:szCs w:val="18"/>
          <w:vertAlign w:val="subscript"/>
          <w:lang w:val="en-US"/>
        </w:rPr>
        <w:t xml:space="preserve">w </w:t>
      </w:r>
      <w:r w:rsidRPr="00114746">
        <w:rPr>
          <w:rFonts w:cstheme="minorHAnsi"/>
          <w:i/>
          <w:iCs/>
          <w:sz w:val="18"/>
          <w:szCs w:val="18"/>
          <w:lang w:val="en-US"/>
        </w:rPr>
        <w:t>of 250 fs. Green numbers refer to peak assignments and green arrows highlight minor off diagonal peaks as discussed in the text.</w:t>
      </w:r>
    </w:p>
    <w:p w14:paraId="734B5E25" w14:textId="1E6B1027" w:rsidR="00772251" w:rsidRPr="00772251" w:rsidRDefault="00BD4446" w:rsidP="000C70EB">
      <w:pPr>
        <w:jc w:val="both"/>
        <w:rPr>
          <w:rFonts w:cstheme="minorHAnsi"/>
          <w:sz w:val="20"/>
          <w:szCs w:val="20"/>
          <w:lang w:val="en-US"/>
        </w:rPr>
      </w:pPr>
      <w:r w:rsidRPr="00772251">
        <w:rPr>
          <w:rFonts w:cstheme="minorHAnsi"/>
          <w:sz w:val="20"/>
          <w:szCs w:val="20"/>
          <w:lang w:val="en-US"/>
        </w:rPr>
        <w:t xml:space="preserve">lack of such peaks precludes vibrational coupling of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modes, or energy transfer between them as would be expected if they were due to three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modes of a single molecular unit. The observed peak pattern is therefore </w:t>
      </w:r>
      <w:r w:rsidR="00E93DF1" w:rsidRPr="00772251">
        <w:rPr>
          <w:rFonts w:cstheme="minorHAnsi"/>
          <w:sz w:val="20"/>
          <w:szCs w:val="20"/>
          <w:lang w:val="en-US"/>
        </w:rPr>
        <w:t xml:space="preserve">consistent with the </w:t>
      </w:r>
      <w:r w:rsidR="00E93DF1">
        <w:rPr>
          <w:rFonts w:cstheme="minorHAnsi"/>
          <w:sz w:val="20"/>
          <w:szCs w:val="20"/>
          <w:lang w:val="en-US"/>
        </w:rPr>
        <w:t xml:space="preserve">above assignment of the </w:t>
      </w:r>
      <w:r w:rsidR="00E93DF1" w:rsidRPr="00772251">
        <w:rPr>
          <w:rFonts w:cstheme="minorHAnsi"/>
          <w:sz w:val="20"/>
          <w:szCs w:val="20"/>
          <w:lang w:val="en-US"/>
        </w:rPr>
        <w:t xml:space="preserve">three bands to </w:t>
      </w:r>
      <w:r w:rsidR="00E93DF1">
        <w:rPr>
          <w:rFonts w:cstheme="minorHAnsi"/>
          <w:sz w:val="20"/>
          <w:szCs w:val="20"/>
          <w:lang w:val="en-US"/>
        </w:rPr>
        <w:t>the</w:t>
      </w:r>
      <w:r w:rsidR="00E93DF1" w:rsidRPr="00772251">
        <w:rPr>
          <w:rFonts w:cstheme="minorHAnsi"/>
          <w:sz w:val="20"/>
          <w:szCs w:val="20"/>
          <w:lang w:val="en-US"/>
        </w:rPr>
        <w:t xml:space="preserve"> </w:t>
      </w:r>
      <w:proofErr w:type="spellStart"/>
      <w:r w:rsidR="00E93DF1" w:rsidRPr="00772251">
        <w:rPr>
          <w:rFonts w:cstheme="minorHAnsi"/>
          <w:sz w:val="20"/>
          <w:szCs w:val="20"/>
          <w:lang w:val="en-US"/>
        </w:rPr>
        <w:t>ν</w:t>
      </w:r>
      <w:r w:rsidR="00E93DF1" w:rsidRPr="00772251">
        <w:rPr>
          <w:rFonts w:cstheme="minorHAnsi"/>
          <w:sz w:val="20"/>
          <w:szCs w:val="20"/>
          <w:vertAlign w:val="subscript"/>
          <w:lang w:val="en-US"/>
        </w:rPr>
        <w:t>CO</w:t>
      </w:r>
      <w:proofErr w:type="spellEnd"/>
      <w:r w:rsidR="00E93DF1" w:rsidRPr="00772251">
        <w:rPr>
          <w:rFonts w:cstheme="minorHAnsi"/>
          <w:sz w:val="20"/>
          <w:szCs w:val="20"/>
          <w:lang w:val="en-US"/>
        </w:rPr>
        <w:t xml:space="preserve"> stretching vibration</w:t>
      </w:r>
      <w:r w:rsidR="00E93DF1">
        <w:rPr>
          <w:rFonts w:cstheme="minorHAnsi"/>
          <w:sz w:val="20"/>
          <w:szCs w:val="20"/>
          <w:lang w:val="en-US"/>
        </w:rPr>
        <w:t>s</w:t>
      </w:r>
      <w:r w:rsidR="00E93DF1" w:rsidRPr="00772251">
        <w:rPr>
          <w:rFonts w:cstheme="minorHAnsi"/>
          <w:sz w:val="20"/>
          <w:szCs w:val="20"/>
          <w:lang w:val="en-US"/>
        </w:rPr>
        <w:t xml:space="preserve"> of three individual active site states of </w:t>
      </w:r>
      <w:r w:rsidR="00E93DF1" w:rsidRPr="00772251">
        <w:rPr>
          <w:rFonts w:cstheme="minorHAnsi"/>
          <w:i/>
          <w:iCs/>
          <w:sz w:val="20"/>
          <w:szCs w:val="20"/>
          <w:lang w:val="en-US"/>
        </w:rPr>
        <w:t>Ec</w:t>
      </w:r>
      <w:r w:rsidR="00E93DF1" w:rsidRPr="00772251">
        <w:rPr>
          <w:rFonts w:cstheme="minorHAnsi"/>
          <w:sz w:val="20"/>
          <w:szCs w:val="20"/>
          <w:lang w:val="en-US"/>
        </w:rPr>
        <w:t>Hyd-1</w:t>
      </w:r>
      <w:r w:rsidR="00E93DF1">
        <w:rPr>
          <w:rFonts w:cstheme="minorHAnsi"/>
          <w:sz w:val="20"/>
          <w:szCs w:val="20"/>
          <w:lang w:val="en-US"/>
        </w:rPr>
        <w:t xml:space="preserve">: </w:t>
      </w:r>
      <w:r w:rsidR="00E93DF1" w:rsidRPr="0085303A">
        <w:rPr>
          <w:rFonts w:cstheme="minorHAnsi"/>
          <w:sz w:val="20"/>
          <w:szCs w:val="20"/>
          <w:lang w:val="en-US"/>
        </w:rPr>
        <w:t>Ni</w:t>
      </w:r>
      <w:r w:rsidR="00E93DF1" w:rsidRPr="0085303A">
        <w:rPr>
          <w:rFonts w:cstheme="minorHAnsi"/>
          <w:sz w:val="20"/>
          <w:szCs w:val="20"/>
          <w:vertAlign w:val="subscript"/>
          <w:lang w:val="en-US"/>
        </w:rPr>
        <w:t>r</w:t>
      </w:r>
      <w:r w:rsidR="00E93DF1" w:rsidRPr="0085303A">
        <w:rPr>
          <w:rFonts w:cstheme="minorHAnsi"/>
          <w:sz w:val="20"/>
          <w:szCs w:val="20"/>
          <w:lang w:val="en-US"/>
        </w:rPr>
        <w:t>-S</w:t>
      </w:r>
      <w:r w:rsidR="00E93DF1" w:rsidRPr="0085303A">
        <w:rPr>
          <w:rFonts w:cstheme="minorHAnsi"/>
          <w:sz w:val="20"/>
          <w:szCs w:val="20"/>
          <w:vertAlign w:val="subscript"/>
          <w:lang w:val="en-US"/>
        </w:rPr>
        <w:t>I/II</w:t>
      </w:r>
      <w:r w:rsidR="00E93DF1" w:rsidRPr="0085303A">
        <w:rPr>
          <w:rFonts w:cstheme="minorHAnsi"/>
          <w:sz w:val="20"/>
          <w:szCs w:val="20"/>
          <w:lang w:val="en-US"/>
        </w:rPr>
        <w:t xml:space="preserve"> (1908, 1922 cm</w:t>
      </w:r>
      <w:r w:rsidR="00E93DF1" w:rsidRPr="0085303A">
        <w:rPr>
          <w:rFonts w:cstheme="minorHAnsi"/>
          <w:sz w:val="20"/>
          <w:szCs w:val="20"/>
          <w:vertAlign w:val="superscript"/>
          <w:lang w:val="en-US"/>
        </w:rPr>
        <w:t>-1</w:t>
      </w:r>
      <w:r w:rsidR="00E93DF1" w:rsidRPr="0085303A">
        <w:rPr>
          <w:rFonts w:cstheme="minorHAnsi"/>
          <w:sz w:val="20"/>
          <w:szCs w:val="20"/>
          <w:lang w:val="en-US"/>
        </w:rPr>
        <w:t>) and</w:t>
      </w:r>
      <w:r w:rsidR="00E93DF1" w:rsidRPr="0085303A">
        <w:rPr>
          <w:sz w:val="20"/>
          <w:szCs w:val="20"/>
        </w:rPr>
        <w:t xml:space="preserve"> Ni</w:t>
      </w:r>
      <w:r w:rsidR="00E93DF1" w:rsidRPr="0085303A">
        <w:rPr>
          <w:sz w:val="20"/>
          <w:szCs w:val="20"/>
          <w:vertAlign w:val="subscript"/>
        </w:rPr>
        <w:t>r</w:t>
      </w:r>
      <w:r w:rsidR="00E93DF1" w:rsidRPr="0085303A">
        <w:rPr>
          <w:sz w:val="20"/>
          <w:szCs w:val="20"/>
        </w:rPr>
        <w:t>-B (194</w:t>
      </w:r>
      <w:r w:rsidR="00E93DF1">
        <w:rPr>
          <w:sz w:val="20"/>
          <w:szCs w:val="20"/>
        </w:rPr>
        <w:t>2</w:t>
      </w:r>
      <w:r w:rsidR="00E93DF1" w:rsidRPr="0085303A">
        <w:rPr>
          <w:sz w:val="20"/>
          <w:szCs w:val="20"/>
        </w:rPr>
        <w:t xml:space="preserve"> cm</w:t>
      </w:r>
      <w:r w:rsidR="00E93DF1" w:rsidRPr="0085303A">
        <w:rPr>
          <w:sz w:val="20"/>
          <w:szCs w:val="20"/>
          <w:vertAlign w:val="superscript"/>
        </w:rPr>
        <w:t>-1</w:t>
      </w:r>
      <w:r w:rsidR="00E93DF1" w:rsidRPr="0085303A">
        <w:rPr>
          <w:sz w:val="20"/>
          <w:szCs w:val="20"/>
        </w:rPr>
        <w:t>)</w:t>
      </w:r>
      <w:r w:rsidR="00E93DF1" w:rsidRPr="00772251">
        <w:rPr>
          <w:rFonts w:cstheme="minorHAnsi"/>
          <w:sz w:val="20"/>
          <w:szCs w:val="20"/>
          <w:lang w:val="en-US"/>
        </w:rPr>
        <w:t>.</w:t>
      </w:r>
      <w:r w:rsidR="00E93DF1" w:rsidRPr="00772251">
        <w:rPr>
          <w:rFonts w:cstheme="minorHAnsi"/>
          <w:sz w:val="20"/>
          <w:szCs w:val="20"/>
          <w:lang w:val="en-US"/>
        </w:rPr>
        <w:fldChar w:fldCharType="begin"/>
      </w:r>
      <w:r w:rsidR="00E93DF1">
        <w:rPr>
          <w:rFonts w:cstheme="minorHAnsi"/>
          <w:sz w:val="20"/>
          <w:szCs w:val="20"/>
          <w:lang w:val="en-US"/>
        </w:rPr>
        <w:instrText xml:space="preserve"> ADDIN EN.CITE &lt;EndNote&gt;&lt;Cite&gt;&lt;Author&gt;Hidalgo&lt;/Author&gt;&lt;Year&gt;2015&lt;/Year&gt;&lt;RecNum&gt;139&lt;/RecNum&gt;&lt;DisplayText&gt;&lt;style face="superscript"&gt;27&lt;/style&gt;&lt;/DisplayText&gt;&lt;record&gt;&lt;rec-number&gt;139&lt;/rec-number&gt;&lt;foreign-keys&gt;&lt;key app="EN" db-id="tsdfx0eprtzws6edzt2v5zv220f9esxppf0t" timestamp="1619537052"&gt;139&lt;/key&gt;&lt;/foreign-keys&gt;&lt;ref-type name="Journal Article"&gt;17&lt;/ref-type&gt;&lt;contributors&gt;&lt;authors&gt;&lt;author&gt;Hidalgo, R.&lt;/author&gt;&lt;author&gt;Ash, P. A.&lt;/author&gt;&lt;author&gt;Healy, A. J.&lt;/author&gt;&lt;author&gt;Vincent, K. A.&lt;/author&gt;&lt;/authors&gt;&lt;/contributors&gt;&lt;titles&gt;&lt;title&gt;Infrared Spectroscopy During Electrocatalytic Turnover Reveals the Ni-L Active Site State During H-2 Oxidation by a NiFe Hydrogenase&lt;/title&gt;&lt;secondary-title&gt;Angewandte Chemie-International Edition&lt;/secondary-title&gt;&lt;/titles&gt;&lt;periodical&gt;&lt;full-title&gt;Angewandte Chemie-International Edition&lt;/full-title&gt;&lt;/periodical&gt;&lt;pages&gt;7110-7113&lt;/pages&gt;&lt;volume&gt;54&lt;/volume&gt;&lt;number&gt;24&lt;/number&gt;&lt;dates&gt;&lt;year&gt;2015&lt;/year&gt;&lt;pub-dates&gt;&lt;date&gt;Jun&lt;/date&gt;&lt;/pub-dates&gt;&lt;/dates&gt;&lt;isbn&gt;1433-7851&lt;/isbn&gt;&lt;accession-num&gt;WOS:000356385500028&lt;/accession-num&gt;&lt;urls&gt;&lt;related-urls&gt;&lt;url&gt;&amp;lt;Go to ISI&amp;gt;://WOS:000356385500028&lt;/url&gt;&lt;/related-urls&gt;&lt;/urls&gt;&lt;electronic-resource-num&gt;10.1002/anie.201502338&lt;/electronic-resource-num&gt;&lt;/record&gt;&lt;/Cite&gt;&lt;/EndNote&gt;</w:instrText>
      </w:r>
      <w:r w:rsidR="00E93DF1" w:rsidRPr="00772251">
        <w:rPr>
          <w:rFonts w:cstheme="minorHAnsi"/>
          <w:sz w:val="20"/>
          <w:szCs w:val="20"/>
          <w:lang w:val="en-US"/>
        </w:rPr>
        <w:fldChar w:fldCharType="separate"/>
      </w:r>
      <w:r w:rsidR="00E93DF1" w:rsidRPr="00E4514C">
        <w:rPr>
          <w:rFonts w:cstheme="minorHAnsi"/>
          <w:noProof/>
          <w:sz w:val="20"/>
          <w:szCs w:val="20"/>
          <w:vertAlign w:val="superscript"/>
          <w:lang w:val="en-US"/>
        </w:rPr>
        <w:t>27</w:t>
      </w:r>
      <w:r w:rsidR="00E93DF1" w:rsidRPr="00772251">
        <w:rPr>
          <w:rFonts w:cstheme="minorHAnsi"/>
          <w:sz w:val="20"/>
          <w:szCs w:val="20"/>
        </w:rPr>
        <w:fldChar w:fldCharType="end"/>
      </w:r>
      <w:r w:rsidR="00E93DF1" w:rsidRPr="00772251">
        <w:rPr>
          <w:rFonts w:cstheme="minorHAnsi"/>
          <w:sz w:val="20"/>
          <w:szCs w:val="20"/>
          <w:lang w:val="en-US"/>
        </w:rPr>
        <w:t xml:space="preserve"> Furthermore, we observe no evidence for </w:t>
      </w:r>
      <w:r w:rsidR="00772251" w:rsidRPr="00772251">
        <w:rPr>
          <w:rFonts w:cstheme="minorHAnsi"/>
          <w:sz w:val="20"/>
          <w:szCs w:val="20"/>
          <w:lang w:val="en-US"/>
        </w:rPr>
        <w:t xml:space="preserve">exchange or interconversion of these states on timescales up to 45 </w:t>
      </w:r>
      <w:proofErr w:type="spellStart"/>
      <w:r w:rsidR="00772251" w:rsidRPr="00772251">
        <w:rPr>
          <w:rFonts w:cstheme="minorHAnsi"/>
          <w:sz w:val="20"/>
          <w:szCs w:val="20"/>
          <w:lang w:val="en-US"/>
        </w:rPr>
        <w:t>ps</w:t>
      </w:r>
      <w:proofErr w:type="spellEnd"/>
      <w:r w:rsidR="00772251" w:rsidRPr="00772251">
        <w:rPr>
          <w:rFonts w:cstheme="minorHAnsi"/>
          <w:sz w:val="20"/>
          <w:szCs w:val="20"/>
          <w:lang w:val="en-US"/>
        </w:rPr>
        <w:t xml:space="preserve">, as this </w:t>
      </w:r>
      <w:r w:rsidR="00B86A08">
        <w:rPr>
          <w:rFonts w:cstheme="minorHAnsi"/>
          <w:sz w:val="20"/>
          <w:szCs w:val="20"/>
          <w:lang w:val="en-US"/>
        </w:rPr>
        <w:t xml:space="preserve">too </w:t>
      </w:r>
      <w:r w:rsidR="00772251" w:rsidRPr="00772251">
        <w:rPr>
          <w:rFonts w:cstheme="minorHAnsi"/>
          <w:sz w:val="20"/>
          <w:szCs w:val="20"/>
          <w:lang w:val="en-US"/>
        </w:rPr>
        <w:t>would have given rise to off-diagonal peaks in this region of the spectrum.</w:t>
      </w:r>
      <w:r w:rsidR="00772251" w:rsidRPr="00772251">
        <w:rPr>
          <w:rFonts w:cstheme="minorHAnsi"/>
          <w:sz w:val="20"/>
          <w:szCs w:val="20"/>
          <w:lang w:val="en-US"/>
        </w:rPr>
        <w:fldChar w:fldCharType="begin"/>
      </w:r>
      <w:r w:rsidR="00C14AB3">
        <w:rPr>
          <w:rFonts w:cstheme="minorHAnsi"/>
          <w:sz w:val="20"/>
          <w:szCs w:val="20"/>
          <w:lang w:val="en-US"/>
        </w:rPr>
        <w:instrText xml:space="preserve"> ADDIN EN.CITE &lt;EndNote&gt;&lt;Cite&gt;&lt;Author&gt;Zheng&lt;/Author&gt;&lt;Year&gt;2005&lt;/Year&gt;&lt;RecNum&gt;203&lt;/RecNum&gt;&lt;DisplayText&gt;&lt;style face="superscript"&gt;64&lt;/style&gt;&lt;/DisplayText&gt;&lt;record&gt;&lt;rec-number&gt;203&lt;/rec-number&gt;&lt;foreign-keys&gt;&lt;key app="EN" db-id="tsdfx0eprtzws6edzt2v5zv220f9esxppf0t" timestamp="1633966063"&gt;203&lt;/key&gt;&lt;/foreign-keys&gt;&lt;ref-type name="Journal Article"&gt;17&lt;/ref-type&gt;&lt;contributors&gt;&lt;authors&gt;&lt;author&gt;Zheng, J. R.&lt;/author&gt;&lt;author&gt;Kwak, K.&lt;/author&gt;&lt;author&gt;Asbury, J.&lt;/author&gt;&lt;author&gt;Chen, X.&lt;/author&gt;&lt;author&gt;Piletic, I. R.&lt;/author&gt;&lt;author&gt;Fayer, M. D.&lt;/author&gt;&lt;/authors&gt;&lt;/contributors&gt;&lt;titles&gt;&lt;title&gt;Ultrafast dynamics of solute-solvent complexation observed at thermal equilibrium in real time&lt;/title&gt;&lt;secondary-title&gt;Science&lt;/secondary-title&gt;&lt;/titles&gt;&lt;periodical&gt;&lt;full-title&gt;Science&lt;/full-title&gt;&lt;/periodical&gt;&lt;pages&gt;1338-1343&lt;/pages&gt;&lt;volume&gt;309&lt;/volume&gt;&lt;number&gt;5739&lt;/number&gt;&lt;dates&gt;&lt;year&gt;2005&lt;/year&gt;&lt;pub-dates&gt;&lt;date&gt;Aug&lt;/date&gt;&lt;/pub-dates&gt;&lt;/dates&gt;&lt;isbn&gt;0036-8075&lt;/isbn&gt;&lt;accession-num&gt;WOS:000231543300034&lt;/accession-num&gt;&lt;urls&gt;&lt;related-urls&gt;&lt;url&gt;&amp;lt;Go to ISI&amp;gt;://WOS:000231543300034&lt;/url&gt;&lt;/related-urls&gt;&lt;/urls&gt;&lt;electronic-resource-num&gt;10.1126/science.1116213&lt;/electronic-resource-num&gt;&lt;/record&gt;&lt;/Cite&gt;&lt;/EndNote&gt;</w:instrText>
      </w:r>
      <w:r w:rsidR="00772251" w:rsidRPr="00772251">
        <w:rPr>
          <w:rFonts w:cstheme="minorHAnsi"/>
          <w:sz w:val="20"/>
          <w:szCs w:val="20"/>
          <w:lang w:val="en-US"/>
        </w:rPr>
        <w:fldChar w:fldCharType="separate"/>
      </w:r>
      <w:r w:rsidR="00C14AB3" w:rsidRPr="00C14AB3">
        <w:rPr>
          <w:rFonts w:cstheme="minorHAnsi"/>
          <w:noProof/>
          <w:sz w:val="20"/>
          <w:szCs w:val="20"/>
          <w:vertAlign w:val="superscript"/>
          <w:lang w:val="en-US"/>
        </w:rPr>
        <w:t>64</w:t>
      </w:r>
      <w:r w:rsidR="00772251" w:rsidRPr="00772251">
        <w:rPr>
          <w:rFonts w:cstheme="minorHAnsi"/>
          <w:sz w:val="20"/>
          <w:szCs w:val="20"/>
        </w:rPr>
        <w:fldChar w:fldCharType="end"/>
      </w:r>
    </w:p>
    <w:p w14:paraId="7C61EC58" w14:textId="25A9CDC6"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Each of the three main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diagonal peaks (1908, 1922 and 194</w:t>
      </w:r>
      <w:r w:rsidR="00797BEA">
        <w:rPr>
          <w:rFonts w:cstheme="minorHAnsi"/>
          <w:sz w:val="20"/>
          <w:szCs w:val="20"/>
          <w:lang w:val="en-US"/>
        </w:rPr>
        <w:t>2</w:t>
      </w:r>
      <w:r w:rsidRPr="00772251">
        <w:rPr>
          <w:rFonts w:cstheme="minorHAnsi"/>
          <w:sz w:val="20"/>
          <w:szCs w:val="20"/>
          <w:lang w:val="en-US"/>
        </w:rPr>
        <w:t xml:space="preserve"> cm</w:t>
      </w:r>
      <w:r w:rsidRPr="00772251">
        <w:rPr>
          <w:rFonts w:cstheme="minorHAnsi"/>
          <w:sz w:val="20"/>
          <w:szCs w:val="20"/>
          <w:vertAlign w:val="superscript"/>
          <w:lang w:val="en-US"/>
        </w:rPr>
        <w:t>-1</w:t>
      </w:r>
      <w:r w:rsidRPr="00772251">
        <w:rPr>
          <w:rFonts w:cstheme="minorHAnsi"/>
          <w:sz w:val="20"/>
          <w:szCs w:val="20"/>
          <w:lang w:val="en-US"/>
        </w:rPr>
        <w:t>) is accompanied by a strong positive (red) peak shifted by ~25 cm</w:t>
      </w:r>
      <w:r w:rsidRPr="00772251">
        <w:rPr>
          <w:rFonts w:cstheme="minorHAnsi"/>
          <w:sz w:val="20"/>
          <w:szCs w:val="20"/>
          <w:vertAlign w:val="superscript"/>
          <w:lang w:val="en-US"/>
        </w:rPr>
        <w:t>-1</w:t>
      </w:r>
      <w:r w:rsidRPr="00772251">
        <w:rPr>
          <w:rFonts w:cstheme="minorHAnsi"/>
          <w:sz w:val="20"/>
          <w:szCs w:val="20"/>
          <w:lang w:val="en-US"/>
        </w:rPr>
        <w:t xml:space="preserve"> to lower probe frequency</w:t>
      </w:r>
      <w:r w:rsidRPr="001B3FC6">
        <w:rPr>
          <w:rFonts w:cstheme="minorHAnsi"/>
          <w:sz w:val="20"/>
          <w:szCs w:val="20"/>
          <w:lang w:val="en-US"/>
        </w:rPr>
        <w:t xml:space="preserve">, with a second, much weaker positive peak </w:t>
      </w:r>
      <w:r w:rsidRPr="00772251">
        <w:rPr>
          <w:rFonts w:cstheme="minorHAnsi"/>
          <w:sz w:val="20"/>
          <w:szCs w:val="20"/>
          <w:lang w:val="en-US"/>
        </w:rPr>
        <w:t xml:space="preserve">shifted by the same amount again (Figure </w:t>
      </w:r>
      <w:r w:rsidR="00E22548">
        <w:rPr>
          <w:rFonts w:cstheme="minorHAnsi"/>
          <w:sz w:val="20"/>
          <w:szCs w:val="20"/>
          <w:lang w:val="en-US"/>
        </w:rPr>
        <w:t>4</w:t>
      </w:r>
      <w:r w:rsidRPr="00772251">
        <w:rPr>
          <w:rFonts w:cstheme="minorHAnsi"/>
          <w:sz w:val="20"/>
          <w:szCs w:val="20"/>
          <w:lang w:val="en-US"/>
        </w:rPr>
        <w:t>). These are exemplified for the 1922 cm</w:t>
      </w:r>
      <w:r w:rsidRPr="00772251">
        <w:rPr>
          <w:rFonts w:cstheme="minorHAnsi"/>
          <w:sz w:val="20"/>
          <w:szCs w:val="20"/>
          <w:vertAlign w:val="superscript"/>
          <w:lang w:val="en-US"/>
        </w:rPr>
        <w:noBreakHyphen/>
        <w:t>1</w:t>
      </w:r>
      <w:r w:rsidRPr="00772251">
        <w:rPr>
          <w:rFonts w:cstheme="minorHAnsi"/>
          <w:sz w:val="20"/>
          <w:szCs w:val="20"/>
          <w:lang w:val="en-US"/>
        </w:rPr>
        <w:t xml:space="preserve"> </w:t>
      </w:r>
      <w:r w:rsidR="00881B82">
        <w:rPr>
          <w:rFonts w:cstheme="minorHAnsi"/>
          <w:sz w:val="20"/>
          <w:szCs w:val="20"/>
          <w:lang w:val="en-US"/>
        </w:rPr>
        <w:t>(</w:t>
      </w:r>
      <w:r w:rsidR="005E7F24" w:rsidRPr="0085303A">
        <w:rPr>
          <w:rFonts w:cstheme="minorHAnsi"/>
          <w:sz w:val="20"/>
          <w:szCs w:val="20"/>
          <w:lang w:val="en-US"/>
        </w:rPr>
        <w:t>Ni</w:t>
      </w:r>
      <w:r w:rsidR="005E7F24" w:rsidRPr="0085303A">
        <w:rPr>
          <w:rFonts w:cstheme="minorHAnsi"/>
          <w:sz w:val="20"/>
          <w:szCs w:val="20"/>
          <w:vertAlign w:val="subscript"/>
          <w:lang w:val="en-US"/>
        </w:rPr>
        <w:t>r</w:t>
      </w:r>
      <w:r w:rsidR="005E7F24" w:rsidRPr="0085303A">
        <w:rPr>
          <w:rFonts w:cstheme="minorHAnsi"/>
          <w:sz w:val="20"/>
          <w:szCs w:val="20"/>
          <w:lang w:val="en-US"/>
        </w:rPr>
        <w:t>-S</w:t>
      </w:r>
      <w:r w:rsidR="005E7F24" w:rsidRPr="0085303A">
        <w:rPr>
          <w:rFonts w:cstheme="minorHAnsi"/>
          <w:sz w:val="20"/>
          <w:szCs w:val="20"/>
          <w:vertAlign w:val="subscript"/>
          <w:lang w:val="en-US"/>
        </w:rPr>
        <w:t>I/II</w:t>
      </w:r>
      <w:r w:rsidR="00881B82">
        <w:rPr>
          <w:rFonts w:cstheme="minorHAnsi"/>
          <w:sz w:val="20"/>
          <w:szCs w:val="20"/>
          <w:lang w:val="en-US"/>
        </w:rPr>
        <w:t>)</w:t>
      </w:r>
      <w:r w:rsidR="00881B82" w:rsidRPr="0085303A">
        <w:rPr>
          <w:rFonts w:cstheme="minorHAnsi"/>
          <w:sz w:val="20"/>
          <w:szCs w:val="20"/>
          <w:lang w:val="en-US"/>
        </w:rPr>
        <w:t xml:space="preserve"> </w:t>
      </w:r>
      <w:r w:rsidRPr="00772251">
        <w:rPr>
          <w:rFonts w:cstheme="minorHAnsi"/>
          <w:sz w:val="20"/>
          <w:szCs w:val="20"/>
          <w:lang w:val="en-US"/>
        </w:rPr>
        <w:t xml:space="preserve">diagonal peak by green peak labels </w:t>
      </w:r>
      <w:r w:rsidRPr="00772251">
        <w:rPr>
          <w:rFonts w:cstheme="minorHAnsi"/>
          <w:b/>
          <w:bCs/>
          <w:sz w:val="20"/>
          <w:szCs w:val="20"/>
          <w:lang w:val="en-US"/>
        </w:rPr>
        <w:t>1</w:t>
      </w:r>
      <w:r w:rsidRPr="00772251">
        <w:rPr>
          <w:rFonts w:cstheme="minorHAnsi"/>
          <w:sz w:val="20"/>
          <w:szCs w:val="20"/>
          <w:lang w:val="en-US"/>
        </w:rPr>
        <w:t xml:space="preserve">, </w:t>
      </w:r>
      <w:r w:rsidRPr="00772251">
        <w:rPr>
          <w:rFonts w:cstheme="minorHAnsi"/>
          <w:b/>
          <w:bCs/>
          <w:sz w:val="20"/>
          <w:szCs w:val="20"/>
          <w:lang w:val="en-US"/>
        </w:rPr>
        <w:t>2</w:t>
      </w:r>
      <w:r w:rsidRPr="00772251">
        <w:rPr>
          <w:rFonts w:cstheme="minorHAnsi"/>
          <w:sz w:val="20"/>
          <w:szCs w:val="20"/>
          <w:lang w:val="en-US"/>
        </w:rPr>
        <w:t xml:space="preserve"> and </w:t>
      </w:r>
      <w:r w:rsidRPr="00772251">
        <w:rPr>
          <w:rFonts w:cstheme="minorHAnsi"/>
          <w:b/>
          <w:bCs/>
          <w:sz w:val="20"/>
          <w:szCs w:val="20"/>
          <w:lang w:val="en-US"/>
        </w:rPr>
        <w:t>3</w:t>
      </w:r>
      <w:r w:rsidRPr="00772251">
        <w:rPr>
          <w:rFonts w:cstheme="minorHAnsi"/>
          <w:sz w:val="20"/>
          <w:szCs w:val="20"/>
          <w:lang w:val="en-US"/>
        </w:rPr>
        <w:t xml:space="preserve"> in Figure </w:t>
      </w:r>
      <w:r w:rsidR="00E22548">
        <w:rPr>
          <w:rFonts w:cstheme="minorHAnsi"/>
          <w:sz w:val="20"/>
          <w:szCs w:val="20"/>
          <w:lang w:val="en-US"/>
        </w:rPr>
        <w:t>4</w:t>
      </w:r>
      <w:r w:rsidR="00582780">
        <w:rPr>
          <w:rFonts w:cstheme="minorHAnsi"/>
          <w:sz w:val="20"/>
          <w:szCs w:val="20"/>
          <w:lang w:val="en-US"/>
        </w:rPr>
        <w:t>.</w:t>
      </w:r>
      <w:r w:rsidRPr="00772251">
        <w:rPr>
          <w:rFonts w:cstheme="minorHAnsi"/>
          <w:sz w:val="20"/>
          <w:szCs w:val="20"/>
          <w:lang w:val="en-US"/>
        </w:rPr>
        <w:t xml:space="preserve"> </w:t>
      </w:r>
      <w:r w:rsidR="00582780" w:rsidRPr="00772251">
        <w:rPr>
          <w:rFonts w:cstheme="minorHAnsi"/>
          <w:sz w:val="20"/>
          <w:szCs w:val="20"/>
          <w:lang w:val="en-US"/>
        </w:rPr>
        <w:t xml:space="preserve">The population of higher-lying vibrational levels by the pump pulse in the 2D-IR </w:t>
      </w:r>
      <w:r w:rsidR="00582780">
        <w:rPr>
          <w:rFonts w:cstheme="minorHAnsi"/>
          <w:sz w:val="20"/>
          <w:szCs w:val="20"/>
          <w:lang w:val="en-US"/>
        </w:rPr>
        <w:t>experimen</w:t>
      </w:r>
      <w:r w:rsidR="00582780" w:rsidRPr="00772251">
        <w:rPr>
          <w:rFonts w:cstheme="minorHAnsi"/>
          <w:sz w:val="20"/>
          <w:szCs w:val="20"/>
          <w:lang w:val="en-US"/>
        </w:rPr>
        <w:t xml:space="preserve">t allows the probe pulse to access transitions that are not observed using IR absorption methods at room temperature </w:t>
      </w:r>
      <w:r w:rsidRPr="00772251">
        <w:rPr>
          <w:rFonts w:cstheme="minorHAnsi"/>
          <w:sz w:val="20"/>
          <w:szCs w:val="20"/>
          <w:lang w:val="en-US"/>
        </w:rPr>
        <w:t xml:space="preserve">and </w:t>
      </w:r>
      <w:r w:rsidR="00582780">
        <w:rPr>
          <w:rFonts w:cstheme="minorHAnsi"/>
          <w:sz w:val="20"/>
          <w:szCs w:val="20"/>
          <w:lang w:val="en-US"/>
        </w:rPr>
        <w:t xml:space="preserve">so peaks </w:t>
      </w:r>
      <w:r w:rsidR="00582780" w:rsidRPr="00582780">
        <w:rPr>
          <w:rFonts w:cstheme="minorHAnsi"/>
          <w:b/>
          <w:bCs/>
          <w:sz w:val="20"/>
          <w:szCs w:val="20"/>
          <w:lang w:val="en-US"/>
        </w:rPr>
        <w:t>1-3</w:t>
      </w:r>
      <w:r w:rsidR="00582780">
        <w:rPr>
          <w:rFonts w:cstheme="minorHAnsi"/>
          <w:sz w:val="20"/>
          <w:szCs w:val="20"/>
          <w:lang w:val="en-US"/>
        </w:rPr>
        <w:t xml:space="preserve"> </w:t>
      </w:r>
      <w:r w:rsidR="005B5B47">
        <w:rPr>
          <w:rFonts w:cstheme="minorHAnsi"/>
          <w:sz w:val="20"/>
          <w:szCs w:val="20"/>
          <w:lang w:val="en-US"/>
        </w:rPr>
        <w:t>can be</w:t>
      </w:r>
      <w:r w:rsidRPr="00772251">
        <w:rPr>
          <w:rFonts w:cstheme="minorHAnsi"/>
          <w:sz w:val="20"/>
          <w:szCs w:val="20"/>
          <w:lang w:val="en-US"/>
        </w:rPr>
        <w:t xml:space="preserve"> assigned to the v=0-1, v=1-2 and v=2-3 transitions of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mode respectively. The smaller diagonal peaks </w:t>
      </w:r>
      <w:proofErr w:type="gramStart"/>
      <w:r w:rsidRPr="00772251">
        <w:rPr>
          <w:rFonts w:cstheme="minorHAnsi"/>
          <w:sz w:val="20"/>
          <w:szCs w:val="20"/>
          <w:lang w:val="en-US"/>
        </w:rPr>
        <w:t>at</w:t>
      </w:r>
      <w:proofErr w:type="gramEnd"/>
      <w:r w:rsidRPr="00772251">
        <w:rPr>
          <w:rFonts w:cstheme="minorHAnsi"/>
          <w:sz w:val="20"/>
          <w:szCs w:val="20"/>
          <w:lang w:val="en-US"/>
        </w:rPr>
        <w:t xml:space="preserve"> 1955 and 1938 cm</w:t>
      </w:r>
      <w:r w:rsidRPr="00772251">
        <w:rPr>
          <w:rFonts w:cstheme="minorHAnsi"/>
          <w:sz w:val="20"/>
          <w:szCs w:val="20"/>
          <w:vertAlign w:val="superscript"/>
          <w:lang w:val="en-US"/>
        </w:rPr>
        <w:t>-1</w:t>
      </w:r>
      <w:r w:rsidRPr="00772251">
        <w:rPr>
          <w:rFonts w:cstheme="minorHAnsi"/>
          <w:sz w:val="20"/>
          <w:szCs w:val="20"/>
          <w:lang w:val="en-US"/>
        </w:rPr>
        <w:t xml:space="preserve"> also have an accompanying v=1-2 transition, with similar anharmonicities to th</w:t>
      </w:r>
      <w:r w:rsidR="00C9279D">
        <w:rPr>
          <w:rFonts w:cstheme="minorHAnsi"/>
          <w:sz w:val="20"/>
          <w:szCs w:val="20"/>
          <w:lang w:val="en-US"/>
        </w:rPr>
        <w:t>ose</w:t>
      </w:r>
      <w:r w:rsidRPr="00772251">
        <w:rPr>
          <w:rFonts w:cstheme="minorHAnsi"/>
          <w:sz w:val="20"/>
          <w:szCs w:val="20"/>
          <w:lang w:val="en-US"/>
        </w:rPr>
        <w:t xml:space="preserve"> of the larger bands suggesting that these too are assignable to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modes of two more active site states present in lower concentrations than those which give rise to the main bands.</w:t>
      </w:r>
    </w:p>
    <w:p w14:paraId="53B4D8EA" w14:textId="55045348"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The v=0-1, v=1-2 and v=2-3 transition frequencies for each of the three most intense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modes were found to be well-represented by Morse anharmonic oscillator </w:t>
      </w:r>
      <w:r w:rsidRPr="00797BEA">
        <w:rPr>
          <w:rFonts w:cstheme="minorHAnsi"/>
          <w:sz w:val="20"/>
          <w:szCs w:val="20"/>
          <w:lang w:val="en-US"/>
        </w:rPr>
        <w:t>functions (Figure S7 and S8). The spectroscopic</w:t>
      </w:r>
      <w:r w:rsidRPr="00772251">
        <w:rPr>
          <w:rFonts w:cstheme="minorHAnsi"/>
          <w:sz w:val="20"/>
          <w:szCs w:val="20"/>
          <w:lang w:val="en-US"/>
        </w:rPr>
        <w:t xml:space="preserve"> constants derived in each case are </w:t>
      </w:r>
      <w:r w:rsidRPr="00797BEA">
        <w:rPr>
          <w:rFonts w:cstheme="minorHAnsi"/>
          <w:sz w:val="20"/>
          <w:szCs w:val="20"/>
          <w:lang w:val="en-US"/>
        </w:rPr>
        <w:t>shown in Table S1 of the supporting</w:t>
      </w:r>
      <w:r w:rsidRPr="00772251">
        <w:rPr>
          <w:rFonts w:cstheme="minorHAnsi"/>
          <w:sz w:val="20"/>
          <w:szCs w:val="20"/>
          <w:lang w:val="en-US"/>
        </w:rPr>
        <w:t xml:space="preserve"> information. The transitions and all peak assignments </w:t>
      </w:r>
      <w:r w:rsidR="00E466D1">
        <w:rPr>
          <w:rFonts w:cstheme="minorHAnsi"/>
          <w:sz w:val="20"/>
          <w:szCs w:val="20"/>
          <w:lang w:val="en-US"/>
        </w:rPr>
        <w:t xml:space="preserve">for the </w:t>
      </w:r>
      <w:r w:rsidR="005E7F24" w:rsidRPr="0085303A">
        <w:rPr>
          <w:rFonts w:cstheme="minorHAnsi"/>
          <w:sz w:val="20"/>
          <w:szCs w:val="20"/>
          <w:lang w:val="en-US"/>
        </w:rPr>
        <w:t>Ni</w:t>
      </w:r>
      <w:r w:rsidR="005E7F24" w:rsidRPr="0085303A">
        <w:rPr>
          <w:rFonts w:cstheme="minorHAnsi"/>
          <w:sz w:val="20"/>
          <w:szCs w:val="20"/>
          <w:vertAlign w:val="subscript"/>
          <w:lang w:val="en-US"/>
        </w:rPr>
        <w:t>r</w:t>
      </w:r>
      <w:r w:rsidR="005E7F24" w:rsidRPr="0085303A">
        <w:rPr>
          <w:rFonts w:cstheme="minorHAnsi"/>
          <w:sz w:val="20"/>
          <w:szCs w:val="20"/>
          <w:lang w:val="en-US"/>
        </w:rPr>
        <w:t>-S</w:t>
      </w:r>
      <w:r w:rsidR="005E7F24" w:rsidRPr="0085303A">
        <w:rPr>
          <w:rFonts w:cstheme="minorHAnsi"/>
          <w:sz w:val="20"/>
          <w:szCs w:val="20"/>
          <w:vertAlign w:val="subscript"/>
          <w:lang w:val="en-US"/>
        </w:rPr>
        <w:t>I/II</w:t>
      </w:r>
      <w:r w:rsidR="005E7F24" w:rsidRPr="0085303A">
        <w:rPr>
          <w:rFonts w:cstheme="minorHAnsi"/>
          <w:sz w:val="20"/>
          <w:szCs w:val="20"/>
          <w:lang w:val="en-US"/>
        </w:rPr>
        <w:t xml:space="preserve"> </w:t>
      </w:r>
      <w:r w:rsidR="005E7F24">
        <w:rPr>
          <w:rFonts w:cstheme="minorHAnsi"/>
          <w:sz w:val="20"/>
          <w:szCs w:val="20"/>
          <w:lang w:val="en-US"/>
        </w:rPr>
        <w:t>(</w:t>
      </w:r>
      <w:proofErr w:type="spellStart"/>
      <w:r w:rsidR="005E7F24" w:rsidRPr="00772251">
        <w:rPr>
          <w:rFonts w:cstheme="minorHAnsi"/>
          <w:sz w:val="20"/>
          <w:szCs w:val="20"/>
          <w:lang w:val="en-US"/>
        </w:rPr>
        <w:t>ν</w:t>
      </w:r>
      <w:r w:rsidR="005E7F24" w:rsidRPr="00772251">
        <w:rPr>
          <w:rFonts w:cstheme="minorHAnsi"/>
          <w:sz w:val="20"/>
          <w:szCs w:val="20"/>
          <w:vertAlign w:val="subscript"/>
          <w:lang w:val="en-US"/>
        </w:rPr>
        <w:t>CO</w:t>
      </w:r>
      <w:proofErr w:type="spellEnd"/>
      <w:r w:rsidR="005E7F24">
        <w:rPr>
          <w:rFonts w:cstheme="minorHAnsi"/>
          <w:sz w:val="20"/>
          <w:szCs w:val="20"/>
          <w:lang w:val="en-US"/>
        </w:rPr>
        <w:t>: 1922 cm</w:t>
      </w:r>
      <w:r w:rsidR="005E7F24">
        <w:rPr>
          <w:rFonts w:cstheme="minorHAnsi"/>
          <w:sz w:val="20"/>
          <w:szCs w:val="20"/>
          <w:vertAlign w:val="superscript"/>
          <w:lang w:val="en-US"/>
        </w:rPr>
        <w:t>-1</w:t>
      </w:r>
      <w:r w:rsidR="005E7F24">
        <w:rPr>
          <w:rFonts w:cstheme="minorHAnsi"/>
          <w:sz w:val="20"/>
          <w:szCs w:val="20"/>
          <w:lang w:val="en-US"/>
        </w:rPr>
        <w:t xml:space="preserve">) </w:t>
      </w:r>
      <w:r w:rsidR="00E466D1">
        <w:rPr>
          <w:rFonts w:cstheme="minorHAnsi"/>
          <w:sz w:val="20"/>
          <w:szCs w:val="20"/>
          <w:lang w:val="en-US"/>
        </w:rPr>
        <w:t xml:space="preserve">state </w:t>
      </w:r>
      <w:r w:rsidR="00E466D1" w:rsidRPr="00772251">
        <w:rPr>
          <w:rFonts w:cstheme="minorHAnsi"/>
          <w:sz w:val="20"/>
          <w:szCs w:val="20"/>
          <w:lang w:val="en-US"/>
        </w:rPr>
        <w:t xml:space="preserve">of </w:t>
      </w:r>
      <w:r w:rsidR="00E466D1" w:rsidRPr="00772251">
        <w:rPr>
          <w:rFonts w:cstheme="minorHAnsi"/>
          <w:i/>
          <w:iCs/>
          <w:sz w:val="20"/>
          <w:szCs w:val="20"/>
          <w:lang w:val="en-US"/>
        </w:rPr>
        <w:t>Ec</w:t>
      </w:r>
      <w:r w:rsidR="00E466D1" w:rsidRPr="00772251">
        <w:rPr>
          <w:rFonts w:cstheme="minorHAnsi"/>
          <w:sz w:val="20"/>
          <w:szCs w:val="20"/>
          <w:lang w:val="en-US"/>
        </w:rPr>
        <w:t xml:space="preserve">Hyd-1 </w:t>
      </w:r>
      <w:r w:rsidRPr="00772251">
        <w:rPr>
          <w:rFonts w:cstheme="minorHAnsi"/>
          <w:sz w:val="20"/>
          <w:szCs w:val="20"/>
          <w:lang w:val="en-US"/>
        </w:rPr>
        <w:t xml:space="preserve">are summarized in a representative energy level diagram </w:t>
      </w:r>
      <w:r w:rsidR="00E466D1" w:rsidRPr="00772251">
        <w:rPr>
          <w:rFonts w:cstheme="minorHAnsi"/>
          <w:sz w:val="20"/>
          <w:szCs w:val="20"/>
          <w:lang w:val="en-US"/>
        </w:rPr>
        <w:t xml:space="preserve">(Figure </w:t>
      </w:r>
      <w:r w:rsidR="00E466D1">
        <w:rPr>
          <w:rFonts w:cstheme="minorHAnsi"/>
          <w:sz w:val="20"/>
          <w:szCs w:val="20"/>
          <w:lang w:val="en-US"/>
        </w:rPr>
        <w:t xml:space="preserve">5) </w:t>
      </w:r>
      <w:r w:rsidRPr="00772251">
        <w:rPr>
          <w:rFonts w:cstheme="minorHAnsi"/>
          <w:sz w:val="20"/>
          <w:szCs w:val="20"/>
          <w:lang w:val="en-US"/>
        </w:rPr>
        <w:t xml:space="preserve">showing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and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energy levels (</w:t>
      </w:r>
      <w:r w:rsidRPr="00772251">
        <w:rPr>
          <w:rFonts w:cstheme="minorHAnsi"/>
          <w:i/>
          <w:iCs/>
          <w:sz w:val="20"/>
          <w:szCs w:val="20"/>
          <w:lang w:val="en-US"/>
        </w:rPr>
        <w:t>vide infra</w:t>
      </w:r>
      <w:r w:rsidRPr="00772251">
        <w:rPr>
          <w:rFonts w:cstheme="minorHAnsi"/>
          <w:sz w:val="20"/>
          <w:szCs w:val="20"/>
          <w:lang w:val="en-US"/>
        </w:rPr>
        <w:t xml:space="preserve">). We confirm below that each observed state of </w:t>
      </w:r>
      <w:r w:rsidRPr="00772251">
        <w:rPr>
          <w:rFonts w:cstheme="minorHAnsi"/>
          <w:i/>
          <w:iCs/>
          <w:sz w:val="20"/>
          <w:szCs w:val="20"/>
          <w:lang w:val="en-US"/>
        </w:rPr>
        <w:t>Ec</w:t>
      </w:r>
      <w:r w:rsidRPr="00772251">
        <w:rPr>
          <w:rFonts w:cstheme="minorHAnsi"/>
          <w:sz w:val="20"/>
          <w:szCs w:val="20"/>
          <w:lang w:val="en-US"/>
        </w:rPr>
        <w:t xml:space="preserve">Hyd-1 is associated with one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and two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as would be expected,</w:t>
      </w:r>
      <w:r w:rsidRPr="00772251">
        <w:rPr>
          <w:rFonts w:cstheme="minorHAnsi"/>
          <w:sz w:val="20"/>
          <w:szCs w:val="20"/>
          <w:lang w:val="en-US"/>
        </w:rPr>
        <w:fldChar w:fldCharType="begin"/>
      </w:r>
      <w:r w:rsidR="00C14AB3">
        <w:rPr>
          <w:rFonts w:cstheme="minorHAnsi"/>
          <w:sz w:val="20"/>
          <w:szCs w:val="20"/>
          <w:lang w:val="en-US"/>
        </w:rPr>
        <w:instrText xml:space="preserve"> ADDIN EN.CITE &lt;EndNote&gt;&lt;Cite&gt;&lt;Author&gt;Happe&lt;/Author&gt;&lt;Year&gt;1997&lt;/Year&gt;&lt;RecNum&gt;201&lt;/RecNum&gt;&lt;DisplayText&gt;&lt;style face="superscript"&gt;65&lt;/style&gt;&lt;/DisplayText&gt;&lt;record&gt;&lt;rec-number&gt;201&lt;/rec-number&gt;&lt;foreign-keys&gt;&lt;key app="EN" db-id="tsdfx0eprtzws6edzt2v5zv220f9esxppf0t" timestamp="1633951328"&gt;201&lt;/key&gt;&lt;/foreign-keys&gt;&lt;ref-type name="Journal Article"&gt;17&lt;/ref-type&gt;&lt;contributors&gt;&lt;authors&gt;&lt;author&gt;Happe, R. P.&lt;/author&gt;&lt;author&gt;Roseboom, W.&lt;/author&gt;&lt;author&gt;Pierik, A. J.&lt;/author&gt;&lt;author&gt;Albracht, S. P. J.&lt;/author&gt;&lt;author&gt;Bagley, K. A.&lt;/author&gt;&lt;/authors&gt;&lt;/contributors&gt;&lt;titles&gt;&lt;title&gt;Biological activation of hydrogen&lt;/title&gt;&lt;secondary-title&gt;Nature&lt;/secondary-title&gt;&lt;/titles&gt;&lt;periodical&gt;&lt;full-title&gt;Nature&lt;/full-title&gt;&lt;/periodical&gt;&lt;pages&gt;126-126&lt;/pages&gt;&lt;volume&gt;385&lt;/volume&gt;&lt;number&gt;6612&lt;/number&gt;&lt;dates&gt;&lt;year&gt;1997&lt;/year&gt;&lt;pub-dates&gt;&lt;date&gt;Jan&lt;/date&gt;&lt;/pub-dates&gt;&lt;/dates&gt;&lt;isbn&gt;0028-0836&lt;/isbn&gt;&lt;accession-num&gt;WOS:A1997WB72800037&lt;/accession-num&gt;&lt;urls&gt;&lt;related-urls&gt;&lt;url&gt;&amp;lt;Go to ISI&amp;gt;://WOS:A1997WB72800037&lt;/url&gt;&lt;/related-urls&gt;&lt;/urls&gt;&lt;electronic-resource-num&gt;10.1038/385126a0&lt;/electronic-resource-num&gt;&lt;/record&gt;&lt;/Cite&gt;&lt;/EndNote&gt;</w:instrText>
      </w:r>
      <w:r w:rsidRPr="00772251">
        <w:rPr>
          <w:rFonts w:cstheme="minorHAnsi"/>
          <w:sz w:val="20"/>
          <w:szCs w:val="20"/>
          <w:lang w:val="en-US"/>
        </w:rPr>
        <w:fldChar w:fldCharType="separate"/>
      </w:r>
      <w:r w:rsidR="00C14AB3" w:rsidRPr="00C14AB3">
        <w:rPr>
          <w:rFonts w:cstheme="minorHAnsi"/>
          <w:noProof/>
          <w:sz w:val="20"/>
          <w:szCs w:val="20"/>
          <w:vertAlign w:val="superscript"/>
          <w:lang w:val="en-US"/>
        </w:rPr>
        <w:t>65</w:t>
      </w:r>
      <w:r w:rsidRPr="00772251">
        <w:rPr>
          <w:rFonts w:cstheme="minorHAnsi"/>
          <w:sz w:val="20"/>
          <w:szCs w:val="20"/>
        </w:rPr>
        <w:fldChar w:fldCharType="end"/>
      </w:r>
      <w:r w:rsidRPr="00772251">
        <w:rPr>
          <w:rFonts w:cstheme="minorHAnsi"/>
          <w:sz w:val="20"/>
          <w:szCs w:val="20"/>
          <w:lang w:val="en-US"/>
        </w:rPr>
        <w:t xml:space="preserve"> and so we introduce vibrational state designations </w:t>
      </w:r>
      <w:bookmarkStart w:id="4" w:name="_Hlk71127728"/>
      <w:r w:rsidRPr="00772251">
        <w:rPr>
          <w:rFonts w:cstheme="minorHAnsi"/>
          <w:sz w:val="20"/>
          <w:szCs w:val="20"/>
          <w:lang w:val="en-US"/>
        </w:rPr>
        <w:t xml:space="preserve">using the notation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sSub>
                  <m:sSubPr>
                    <m:ctrlPr>
                      <w:rPr>
                        <w:rFonts w:ascii="Cambria Math" w:hAnsi="Cambria Math" w:cstheme="minorHAnsi"/>
                        <w:i/>
                        <w:iCs/>
                        <w:sz w:val="20"/>
                        <w:szCs w:val="20"/>
                        <w:lang w:val="en-US"/>
                      </w:rPr>
                    </m:ctrlPr>
                  </m:sSubPr>
                  <m:e>
                    <m:r>
                      <m:rPr>
                        <m:sty m:val="p"/>
                      </m:rPr>
                      <w:rPr>
                        <w:rFonts w:ascii="Cambria Math" w:hAnsi="Cambria Math" w:cstheme="minorHAnsi"/>
                        <w:sz w:val="20"/>
                        <w:szCs w:val="20"/>
                        <w:lang w:val="en-US"/>
                      </w:rPr>
                      <m:t>v</m:t>
                    </m:r>
                  </m:e>
                  <m:sub>
                    <m:r>
                      <w:rPr>
                        <w:rFonts w:ascii="Cambria Math" w:hAnsi="Cambria Math" w:cstheme="minorHAnsi"/>
                        <w:sz w:val="20"/>
                        <w:szCs w:val="20"/>
                        <w:lang w:val="en-US"/>
                      </w:rPr>
                      <m:t>CO</m:t>
                    </m:r>
                  </m:sub>
                </m:sSub>
                <m:sSub>
                  <m:sSubPr>
                    <m:ctrlPr>
                      <w:rPr>
                        <w:rFonts w:ascii="Cambria Math" w:hAnsi="Cambria Math" w:cstheme="minorHAnsi"/>
                        <w:i/>
                        <w:iCs/>
                        <w:sz w:val="20"/>
                        <w:szCs w:val="20"/>
                        <w:lang w:val="en-US"/>
                      </w:rPr>
                    </m:ctrlPr>
                  </m:sSubPr>
                  <m:e>
                    <m:r>
                      <m:rPr>
                        <m:sty m:val="p"/>
                      </m:rPr>
                      <w:rPr>
                        <w:rFonts w:ascii="Cambria Math" w:hAnsi="Cambria Math" w:cstheme="minorHAnsi"/>
                        <w:sz w:val="20"/>
                        <w:szCs w:val="20"/>
                        <w:lang w:val="en-US"/>
                      </w:rPr>
                      <m:t>v</m:t>
                    </m:r>
                  </m:e>
                  <m:sub>
                    <m:r>
                      <w:rPr>
                        <w:rFonts w:ascii="Cambria Math" w:hAnsi="Cambria Math" w:cstheme="minorHAnsi"/>
                        <w:sz w:val="20"/>
                        <w:szCs w:val="20"/>
                        <w:lang w:val="en-US"/>
                      </w:rPr>
                      <m:t>CN1</m:t>
                    </m:r>
                  </m:sub>
                </m:sSub>
                <m:sSub>
                  <m:sSubPr>
                    <m:ctrlPr>
                      <w:rPr>
                        <w:rFonts w:ascii="Cambria Math" w:hAnsi="Cambria Math" w:cstheme="minorHAnsi"/>
                        <w:i/>
                        <w:iCs/>
                        <w:sz w:val="20"/>
                        <w:szCs w:val="20"/>
                        <w:lang w:val="en-US"/>
                      </w:rPr>
                    </m:ctrlPr>
                  </m:sSubPr>
                  <m:e>
                    <m:r>
                      <m:rPr>
                        <m:sty m:val="p"/>
                      </m:rPr>
                      <w:rPr>
                        <w:rFonts w:ascii="Cambria Math" w:hAnsi="Cambria Math" w:cstheme="minorHAnsi"/>
                        <w:sz w:val="20"/>
                        <w:szCs w:val="20"/>
                        <w:lang w:val="en-US"/>
                      </w:rPr>
                      <m:t>v</m:t>
                    </m:r>
                  </m:e>
                  <m:sub>
                    <m:r>
                      <w:rPr>
                        <w:rFonts w:ascii="Cambria Math" w:hAnsi="Cambria Math" w:cstheme="minorHAnsi"/>
                        <w:sz w:val="20"/>
                        <w:szCs w:val="20"/>
                        <w:lang w:val="en-US"/>
                      </w:rPr>
                      <m:t>CN2</m:t>
                    </m:r>
                  </m:sub>
                </m:sSub>
              </m:e>
            </m:d>
          </m:e>
        </m:d>
      </m:oMath>
      <w:r w:rsidRPr="00772251">
        <w:rPr>
          <w:rFonts w:cstheme="minorHAnsi"/>
          <w:iCs/>
          <w:sz w:val="20"/>
          <w:szCs w:val="20"/>
          <w:lang w:val="en-US"/>
        </w:rPr>
        <w:t xml:space="preserve">, where </w:t>
      </w:r>
      <w:bookmarkEnd w:id="4"/>
      <w:r w:rsidRPr="00772251">
        <w:rPr>
          <w:rFonts w:cstheme="minorHAnsi"/>
          <w:iCs/>
          <w:sz w:val="20"/>
          <w:szCs w:val="20"/>
          <w:lang w:val="en-US"/>
        </w:rPr>
        <w:t xml:space="preserve">CN1 and CN2 indicate the higher and lower frequency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vertAlign w:val="subscript"/>
          <w:lang w:val="en-US"/>
        </w:rPr>
        <w:t xml:space="preserve">- </w:t>
      </w:r>
      <w:r w:rsidRPr="00772251">
        <w:rPr>
          <w:rFonts w:cstheme="minorHAnsi"/>
          <w:iCs/>
          <w:sz w:val="20"/>
          <w:szCs w:val="20"/>
          <w:lang w:val="en-US"/>
        </w:rPr>
        <w:t xml:space="preserve">modes, respectively. Using this notation peaks </w:t>
      </w:r>
      <w:r w:rsidRPr="00772251">
        <w:rPr>
          <w:rFonts w:cstheme="minorHAnsi"/>
          <w:b/>
          <w:bCs/>
          <w:iCs/>
          <w:sz w:val="20"/>
          <w:szCs w:val="20"/>
          <w:lang w:val="en-US"/>
        </w:rPr>
        <w:t>1-3</w:t>
      </w:r>
      <w:r w:rsidRPr="00772251">
        <w:rPr>
          <w:rFonts w:cstheme="minorHAnsi"/>
          <w:iCs/>
          <w:sz w:val="20"/>
          <w:szCs w:val="20"/>
          <w:lang w:val="en-US"/>
        </w:rPr>
        <w:t xml:space="preserve"> are identified as: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000</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100</m:t>
                </m:r>
              </m:e>
            </m:d>
          </m:e>
        </m:d>
        <m:r>
          <w:rPr>
            <w:rFonts w:ascii="Cambria Math" w:hAnsi="Cambria Math" w:cstheme="minorHAnsi"/>
            <w:sz w:val="20"/>
            <w:szCs w:val="20"/>
            <w:lang w:val="en-US"/>
          </w:rPr>
          <m:t xml:space="preserve">; </m:t>
        </m:r>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100</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200</m:t>
                </m:r>
              </m:e>
            </m:d>
          </m:e>
        </m:d>
        <m:r>
          <w:rPr>
            <w:rFonts w:ascii="Cambria Math" w:hAnsi="Cambria Math" w:cstheme="minorHAnsi"/>
            <w:sz w:val="20"/>
            <w:szCs w:val="20"/>
            <w:lang w:val="en-US"/>
          </w:rPr>
          <m:t xml:space="preserve">; </m:t>
        </m:r>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200</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300</m:t>
                </m:r>
              </m:e>
            </m:d>
          </m:e>
        </m:d>
      </m:oMath>
      <w:r w:rsidRPr="00772251">
        <w:rPr>
          <w:rFonts w:cstheme="minorHAnsi"/>
          <w:iCs/>
          <w:sz w:val="20"/>
          <w:szCs w:val="20"/>
          <w:lang w:val="en-US"/>
        </w:rPr>
        <w:t>.</w:t>
      </w:r>
    </w:p>
    <w:p w14:paraId="5BF2670B" w14:textId="2B7F8EE0" w:rsidR="00772251" w:rsidRPr="00772251" w:rsidRDefault="00772251" w:rsidP="000C70EB">
      <w:pPr>
        <w:jc w:val="both"/>
        <w:rPr>
          <w:rFonts w:cstheme="minorHAnsi"/>
          <w:sz w:val="20"/>
          <w:szCs w:val="20"/>
          <w:lang w:val="en-US"/>
        </w:rPr>
      </w:pPr>
      <w:r w:rsidRPr="00772251">
        <w:rPr>
          <w:rFonts w:cstheme="minorHAnsi"/>
          <w:sz w:val="20"/>
          <w:szCs w:val="20"/>
          <w:lang w:val="en-US"/>
        </w:rPr>
        <w:t>A further set of off-diagonal peaks with a pump frequency of 1922 cm</w:t>
      </w:r>
      <w:r w:rsidRPr="00772251">
        <w:rPr>
          <w:rFonts w:cstheme="minorHAnsi"/>
          <w:sz w:val="20"/>
          <w:szCs w:val="20"/>
          <w:vertAlign w:val="superscript"/>
          <w:lang w:val="en-US"/>
        </w:rPr>
        <w:t>-1</w:t>
      </w:r>
      <w:r w:rsidRPr="00772251">
        <w:rPr>
          <w:rFonts w:cstheme="minorHAnsi"/>
          <w:sz w:val="20"/>
          <w:szCs w:val="20"/>
          <w:lang w:val="en-US"/>
        </w:rPr>
        <w:t xml:space="preserve"> but with probe frequencies ranging between 2050 and 2063 cm</w:t>
      </w:r>
      <w:r w:rsidRPr="00772251">
        <w:rPr>
          <w:rFonts w:cstheme="minorHAnsi"/>
          <w:sz w:val="20"/>
          <w:szCs w:val="20"/>
          <w:vertAlign w:val="superscript"/>
          <w:lang w:val="en-US"/>
        </w:rPr>
        <w:t>-1</w:t>
      </w:r>
      <w:r w:rsidRPr="00772251">
        <w:rPr>
          <w:rFonts w:cstheme="minorHAnsi"/>
          <w:sz w:val="20"/>
          <w:szCs w:val="20"/>
          <w:lang w:val="en-US"/>
        </w:rPr>
        <w:t xml:space="preserve"> are present in the 2D-IR spectrum (Figure </w:t>
      </w:r>
      <w:r w:rsidR="00C3604A">
        <w:rPr>
          <w:rFonts w:cstheme="minorHAnsi"/>
          <w:sz w:val="20"/>
          <w:szCs w:val="20"/>
          <w:lang w:val="en-US"/>
        </w:rPr>
        <w:t>4</w:t>
      </w:r>
      <w:r w:rsidRPr="00772251">
        <w:rPr>
          <w:rFonts w:cstheme="minorHAnsi"/>
          <w:sz w:val="20"/>
          <w:szCs w:val="20"/>
          <w:lang w:val="en-US"/>
        </w:rPr>
        <w:t xml:space="preserve">, </w:t>
      </w:r>
      <w:r w:rsidRPr="00772251">
        <w:rPr>
          <w:rFonts w:cstheme="minorHAnsi"/>
          <w:b/>
          <w:bCs/>
          <w:sz w:val="20"/>
          <w:szCs w:val="20"/>
          <w:lang w:val="en-US"/>
        </w:rPr>
        <w:t>4</w:t>
      </w:r>
      <w:r w:rsidRPr="00772251">
        <w:rPr>
          <w:rFonts w:cstheme="minorHAnsi"/>
          <w:sz w:val="20"/>
          <w:szCs w:val="20"/>
          <w:lang w:val="en-US"/>
        </w:rPr>
        <w:t xml:space="preserve">, </w:t>
      </w:r>
      <w:r w:rsidRPr="00772251">
        <w:rPr>
          <w:rFonts w:cstheme="minorHAnsi"/>
          <w:b/>
          <w:bCs/>
          <w:sz w:val="20"/>
          <w:szCs w:val="20"/>
          <w:lang w:val="en-US"/>
        </w:rPr>
        <w:t>5</w:t>
      </w:r>
      <w:r w:rsidRPr="00772251">
        <w:rPr>
          <w:rFonts w:cstheme="minorHAnsi"/>
          <w:sz w:val="20"/>
          <w:szCs w:val="20"/>
          <w:lang w:val="en-US"/>
        </w:rPr>
        <w:t xml:space="preserve"> and </w:t>
      </w:r>
      <w:r w:rsidRPr="00772251">
        <w:rPr>
          <w:rFonts w:cstheme="minorHAnsi"/>
          <w:b/>
          <w:bCs/>
          <w:sz w:val="20"/>
          <w:szCs w:val="20"/>
          <w:lang w:val="en-US"/>
        </w:rPr>
        <w:t>9</w:t>
      </w:r>
      <w:r w:rsidRPr="00772251">
        <w:rPr>
          <w:rFonts w:cstheme="minorHAnsi"/>
          <w:sz w:val="20"/>
          <w:szCs w:val="20"/>
          <w:lang w:val="en-US"/>
        </w:rPr>
        <w:t xml:space="preserve">). The most intense </w:t>
      </w:r>
      <w:r w:rsidR="009665E1">
        <w:rPr>
          <w:rFonts w:cstheme="minorHAnsi"/>
          <w:sz w:val="20"/>
          <w:szCs w:val="20"/>
          <w:lang w:val="en-US"/>
        </w:rPr>
        <w:t xml:space="preserve">of these </w:t>
      </w:r>
      <w:r w:rsidRPr="00772251">
        <w:rPr>
          <w:rFonts w:cstheme="minorHAnsi"/>
          <w:sz w:val="20"/>
          <w:szCs w:val="20"/>
          <w:lang w:val="en-US"/>
        </w:rPr>
        <w:t xml:space="preserve">is a negative peak, </w:t>
      </w:r>
      <w:r w:rsidRPr="00772251">
        <w:rPr>
          <w:rFonts w:cstheme="minorHAnsi"/>
          <w:b/>
          <w:bCs/>
          <w:sz w:val="20"/>
          <w:szCs w:val="20"/>
          <w:lang w:val="en-US"/>
        </w:rPr>
        <w:t>5</w:t>
      </w:r>
      <w:r w:rsidRPr="00772251">
        <w:rPr>
          <w:rFonts w:cstheme="minorHAnsi"/>
          <w:sz w:val="20"/>
          <w:szCs w:val="20"/>
          <w:lang w:val="en-US"/>
        </w:rPr>
        <w:t>,</w:t>
      </w:r>
      <w:r w:rsidRPr="00772251">
        <w:rPr>
          <w:rFonts w:cstheme="minorHAnsi"/>
          <w:b/>
          <w:bCs/>
          <w:sz w:val="20"/>
          <w:szCs w:val="20"/>
          <w:lang w:val="en-US"/>
        </w:rPr>
        <w:t xml:space="preserve"> </w:t>
      </w:r>
      <w:r w:rsidRPr="00772251">
        <w:rPr>
          <w:rFonts w:cstheme="minorHAnsi"/>
          <w:sz w:val="20"/>
          <w:szCs w:val="20"/>
          <w:lang w:val="en-US"/>
        </w:rPr>
        <w:t xml:space="preserve">with frequency coordinates (pump, probe) = (1922, 2063 </w:t>
      </w:r>
      <w:proofErr w:type="gramStart"/>
      <w:r w:rsidRPr="00772251">
        <w:rPr>
          <w:rFonts w:cstheme="minorHAnsi"/>
          <w:sz w:val="20"/>
          <w:szCs w:val="20"/>
          <w:lang w:val="en-US"/>
        </w:rPr>
        <w:t>cm</w:t>
      </w:r>
      <w:r w:rsidRPr="00772251">
        <w:rPr>
          <w:rFonts w:cstheme="minorHAnsi"/>
          <w:sz w:val="20"/>
          <w:szCs w:val="20"/>
          <w:vertAlign w:val="superscript"/>
          <w:lang w:val="en-US"/>
        </w:rPr>
        <w:t>-1</w:t>
      </w:r>
      <w:proofErr w:type="gramEnd"/>
      <w:r w:rsidRPr="00772251">
        <w:rPr>
          <w:rFonts w:cstheme="minorHAnsi"/>
          <w:sz w:val="20"/>
          <w:szCs w:val="20"/>
          <w:lang w:val="en-US"/>
        </w:rPr>
        <w:t xml:space="preserve">). The pump frequency matches one of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w:t>
      </w:r>
      <w:r w:rsidR="00AD5B55" w:rsidRPr="00772251">
        <w:rPr>
          <w:rFonts w:cstheme="minorHAnsi"/>
          <w:sz w:val="20"/>
          <w:szCs w:val="20"/>
          <w:lang w:val="en-US"/>
        </w:rPr>
        <w:t xml:space="preserve">bands </w:t>
      </w:r>
      <w:r w:rsidR="00AD5B55">
        <w:rPr>
          <w:rFonts w:cstheme="minorHAnsi"/>
          <w:sz w:val="20"/>
          <w:szCs w:val="20"/>
          <w:lang w:val="en-US"/>
        </w:rPr>
        <w:t xml:space="preserve">assigned to </w:t>
      </w:r>
      <w:r w:rsidR="00AD5B55" w:rsidRPr="0085303A">
        <w:rPr>
          <w:rFonts w:cstheme="minorHAnsi"/>
          <w:sz w:val="20"/>
          <w:szCs w:val="20"/>
          <w:lang w:val="en-US"/>
        </w:rPr>
        <w:t>Ni</w:t>
      </w:r>
      <w:r w:rsidR="00AD5B55" w:rsidRPr="0085303A">
        <w:rPr>
          <w:rFonts w:cstheme="minorHAnsi"/>
          <w:sz w:val="20"/>
          <w:szCs w:val="20"/>
          <w:vertAlign w:val="subscript"/>
          <w:lang w:val="en-US"/>
        </w:rPr>
        <w:t>r</w:t>
      </w:r>
      <w:r w:rsidR="00AD5B55" w:rsidRPr="0085303A">
        <w:rPr>
          <w:rFonts w:cstheme="minorHAnsi"/>
          <w:sz w:val="20"/>
          <w:szCs w:val="20"/>
          <w:lang w:val="en-US"/>
        </w:rPr>
        <w:t>-S</w:t>
      </w:r>
      <w:r w:rsidR="00AD5B55" w:rsidRPr="0085303A">
        <w:rPr>
          <w:rFonts w:cstheme="minorHAnsi"/>
          <w:sz w:val="20"/>
          <w:szCs w:val="20"/>
          <w:vertAlign w:val="subscript"/>
          <w:lang w:val="en-US"/>
        </w:rPr>
        <w:t>I/II</w:t>
      </w:r>
      <w:r w:rsidR="006E7ED5">
        <w:rPr>
          <w:rFonts w:cstheme="minorHAnsi"/>
          <w:sz w:val="20"/>
          <w:szCs w:val="20"/>
          <w:lang w:val="en-US"/>
        </w:rPr>
        <w:t xml:space="preserve"> </w:t>
      </w:r>
      <w:r w:rsidRPr="00772251">
        <w:rPr>
          <w:rFonts w:cstheme="minorHAnsi"/>
          <w:sz w:val="20"/>
          <w:szCs w:val="20"/>
          <w:lang w:val="en-US"/>
        </w:rPr>
        <w:t xml:space="preserve">while the probe frequency coincides with a diagonal peak in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region of the spectrum. As the 2D-IR spectrum in Figure </w:t>
      </w:r>
      <w:r w:rsidR="00E22548">
        <w:rPr>
          <w:rFonts w:cstheme="minorHAnsi"/>
          <w:sz w:val="20"/>
          <w:szCs w:val="20"/>
          <w:lang w:val="en-US"/>
        </w:rPr>
        <w:t>4</w:t>
      </w:r>
      <w:r w:rsidRPr="00772251">
        <w:rPr>
          <w:rFonts w:cstheme="minorHAnsi"/>
          <w:sz w:val="20"/>
          <w:szCs w:val="20"/>
          <w:lang w:val="en-US"/>
        </w:rPr>
        <w:t xml:space="preserve"> was obtained with a waiting time (T</w:t>
      </w:r>
      <w:r w:rsidRPr="00772251">
        <w:rPr>
          <w:rFonts w:cstheme="minorHAnsi"/>
          <w:sz w:val="20"/>
          <w:szCs w:val="20"/>
          <w:vertAlign w:val="subscript"/>
          <w:lang w:val="en-US"/>
        </w:rPr>
        <w:t>w</w:t>
      </w:r>
      <w:r w:rsidRPr="00772251">
        <w:rPr>
          <w:rFonts w:cstheme="minorHAnsi"/>
          <w:sz w:val="20"/>
          <w:szCs w:val="20"/>
          <w:lang w:val="en-US"/>
        </w:rPr>
        <w:t xml:space="preserve">) of 250 fs, this off-diagonal peak indicates </w:t>
      </w:r>
    </w:p>
    <w:p w14:paraId="0EF9BE9D" w14:textId="77777777" w:rsidR="00167B37" w:rsidRDefault="00167B37" w:rsidP="00167B37">
      <w:pPr>
        <w:jc w:val="center"/>
        <w:rPr>
          <w:rFonts w:cstheme="minorHAnsi"/>
          <w:b/>
          <w:bCs/>
          <w:i/>
          <w:iCs/>
          <w:sz w:val="18"/>
          <w:szCs w:val="18"/>
          <w:lang w:val="en-US"/>
        </w:rPr>
      </w:pPr>
      <w:r>
        <w:rPr>
          <w:noProof/>
          <w:lang w:eastAsia="en-GB"/>
        </w:rPr>
        <w:lastRenderedPageBreak/>
        <w:drawing>
          <wp:inline distT="0" distB="0" distL="0" distR="0" wp14:anchorId="13343B67" wp14:editId="4665C0E8">
            <wp:extent cx="3155092" cy="2999781"/>
            <wp:effectExtent l="0" t="0" r="7620" b="0"/>
            <wp:docPr id="14" name="Picture 1" descr="Schematic, timeline&#10;&#10;Description automatically generated">
              <a:extLst xmlns:a="http://schemas.openxmlformats.org/drawingml/2006/main">
                <a:ext uri="{FF2B5EF4-FFF2-40B4-BE49-F238E27FC236}">
                  <a16:creationId xmlns:a16="http://schemas.microsoft.com/office/drawing/2014/main" id="{3C710178-1C56-4DDE-B638-D904276E57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hematic, timeline&#10;&#10;Description automatically generated">
                      <a:extLst>
                        <a:ext uri="{FF2B5EF4-FFF2-40B4-BE49-F238E27FC236}">
                          <a16:creationId xmlns:a16="http://schemas.microsoft.com/office/drawing/2014/main" id="{3C710178-1C56-4DDE-B638-D904276E579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6548" cy="3010674"/>
                    </a:xfrm>
                    <a:prstGeom prst="rect">
                      <a:avLst/>
                    </a:prstGeom>
                  </pic:spPr>
                </pic:pic>
              </a:graphicData>
            </a:graphic>
          </wp:inline>
        </w:drawing>
      </w:r>
    </w:p>
    <w:p w14:paraId="6884C5E8" w14:textId="7412C418" w:rsidR="00502366" w:rsidRPr="00502366" w:rsidRDefault="00502366" w:rsidP="00502366">
      <w:pPr>
        <w:jc w:val="both"/>
        <w:rPr>
          <w:rFonts w:cstheme="minorHAnsi"/>
          <w:sz w:val="18"/>
          <w:szCs w:val="18"/>
        </w:rPr>
      </w:pPr>
      <w:r w:rsidRPr="00502366">
        <w:rPr>
          <w:rFonts w:cstheme="minorHAnsi"/>
          <w:b/>
          <w:bCs/>
          <w:i/>
          <w:iCs/>
          <w:sz w:val="18"/>
          <w:szCs w:val="18"/>
          <w:lang w:val="en-US"/>
        </w:rPr>
        <w:t>Figure 5.</w:t>
      </w:r>
      <w:r w:rsidRPr="00502366">
        <w:rPr>
          <w:rFonts w:cstheme="minorHAnsi"/>
          <w:i/>
          <w:iCs/>
          <w:sz w:val="18"/>
          <w:szCs w:val="18"/>
          <w:lang w:val="en-US"/>
        </w:rPr>
        <w:t xml:space="preserve"> Energy level diagram showing vibrational energy levels </w:t>
      </w:r>
      <m:oMath>
        <m:d>
          <m:dPr>
            <m:begChr m:val="|"/>
            <m:endChr m:val=""/>
            <m:ctrlPr>
              <w:rPr>
                <w:rFonts w:ascii="Cambria Math" w:hAnsi="Cambria Math" w:cstheme="minorHAnsi"/>
                <w:i/>
                <w:iCs/>
                <w:sz w:val="18"/>
                <w:szCs w:val="18"/>
              </w:rPr>
            </m:ctrlPr>
          </m:dPr>
          <m:e>
            <m:d>
              <m:dPr>
                <m:begChr m:val=""/>
                <m:endChr m:val="⟩"/>
                <m:ctrlPr>
                  <w:rPr>
                    <w:rFonts w:ascii="Cambria Math" w:hAnsi="Cambria Math" w:cstheme="minorHAnsi"/>
                    <w:i/>
                    <w:iCs/>
                    <w:sz w:val="18"/>
                    <w:szCs w:val="18"/>
                  </w:rPr>
                </m:ctrlPr>
              </m:dPr>
              <m:e>
                <m:sSub>
                  <m:sSubPr>
                    <m:ctrlPr>
                      <w:rPr>
                        <w:rFonts w:ascii="Cambria Math" w:hAnsi="Cambria Math" w:cstheme="minorHAnsi"/>
                        <w:i/>
                        <w:iCs/>
                        <w:sz w:val="18"/>
                        <w:szCs w:val="18"/>
                      </w:rPr>
                    </m:ctrlPr>
                  </m:sSubPr>
                  <m:e>
                    <m:r>
                      <w:rPr>
                        <w:rFonts w:ascii="Cambria Math" w:hAnsi="Cambria Math" w:cstheme="minorHAnsi"/>
                        <w:sz w:val="18"/>
                        <w:szCs w:val="18"/>
                        <w:lang w:val="en-US"/>
                      </w:rPr>
                      <m:t>v</m:t>
                    </m:r>
                  </m:e>
                  <m:sub>
                    <m:r>
                      <w:rPr>
                        <w:rFonts w:ascii="Cambria Math" w:hAnsi="Cambria Math" w:cstheme="minorHAnsi"/>
                        <w:sz w:val="18"/>
                        <w:szCs w:val="18"/>
                        <w:lang w:val="en-US"/>
                      </w:rPr>
                      <m:t>CO</m:t>
                    </m:r>
                  </m:sub>
                </m:sSub>
                <m:sSub>
                  <m:sSubPr>
                    <m:ctrlPr>
                      <w:rPr>
                        <w:rFonts w:ascii="Cambria Math" w:hAnsi="Cambria Math" w:cstheme="minorHAnsi"/>
                        <w:i/>
                        <w:iCs/>
                        <w:sz w:val="18"/>
                        <w:szCs w:val="18"/>
                      </w:rPr>
                    </m:ctrlPr>
                  </m:sSubPr>
                  <m:e>
                    <m:r>
                      <w:rPr>
                        <w:rFonts w:ascii="Cambria Math" w:hAnsi="Cambria Math" w:cstheme="minorHAnsi"/>
                        <w:sz w:val="18"/>
                        <w:szCs w:val="18"/>
                        <w:lang w:val="en-US"/>
                      </w:rPr>
                      <m:t>v</m:t>
                    </m:r>
                  </m:e>
                  <m:sub>
                    <m:r>
                      <w:rPr>
                        <w:rFonts w:ascii="Cambria Math" w:hAnsi="Cambria Math" w:cstheme="minorHAnsi"/>
                        <w:sz w:val="18"/>
                        <w:szCs w:val="18"/>
                        <w:lang w:val="en-US"/>
                      </w:rPr>
                      <m:t>CN1</m:t>
                    </m:r>
                  </m:sub>
                </m:sSub>
                <m:sSub>
                  <m:sSubPr>
                    <m:ctrlPr>
                      <w:rPr>
                        <w:rFonts w:ascii="Cambria Math" w:hAnsi="Cambria Math" w:cstheme="minorHAnsi"/>
                        <w:i/>
                        <w:iCs/>
                        <w:sz w:val="18"/>
                        <w:szCs w:val="18"/>
                      </w:rPr>
                    </m:ctrlPr>
                  </m:sSubPr>
                  <m:e>
                    <m:r>
                      <w:rPr>
                        <w:rFonts w:ascii="Cambria Math" w:hAnsi="Cambria Math" w:cstheme="minorHAnsi"/>
                        <w:sz w:val="18"/>
                        <w:szCs w:val="18"/>
                        <w:lang w:val="en-US"/>
                      </w:rPr>
                      <m:t>v</m:t>
                    </m:r>
                  </m:e>
                  <m:sub>
                    <m:r>
                      <w:rPr>
                        <w:rFonts w:ascii="Cambria Math" w:hAnsi="Cambria Math" w:cstheme="minorHAnsi"/>
                        <w:sz w:val="18"/>
                        <w:szCs w:val="18"/>
                        <w:lang w:val="en-US"/>
                      </w:rPr>
                      <m:t>CN2</m:t>
                    </m:r>
                  </m:sub>
                </m:sSub>
              </m:e>
            </m:d>
          </m:e>
        </m:d>
      </m:oMath>
      <w:r w:rsidRPr="00502366">
        <w:rPr>
          <w:rFonts w:cstheme="minorHAnsi"/>
          <w:i/>
          <w:iCs/>
          <w:sz w:val="18"/>
          <w:szCs w:val="18"/>
          <w:lang w:val="en-US"/>
        </w:rPr>
        <w:t xml:space="preserve"> and transition </w:t>
      </w:r>
      <w:r>
        <w:rPr>
          <w:rFonts w:cstheme="minorHAnsi"/>
          <w:i/>
          <w:iCs/>
          <w:sz w:val="18"/>
          <w:szCs w:val="18"/>
          <w:lang w:val="en-US"/>
        </w:rPr>
        <w:t>wavenumbers</w:t>
      </w:r>
      <w:r w:rsidRPr="00502366">
        <w:rPr>
          <w:rFonts w:cstheme="minorHAnsi"/>
          <w:i/>
          <w:iCs/>
          <w:sz w:val="18"/>
          <w:szCs w:val="18"/>
          <w:lang w:val="en-US"/>
        </w:rPr>
        <w:t xml:space="preserve"> of the </w:t>
      </w:r>
      <w:proofErr w:type="spellStart"/>
      <w:r w:rsidRPr="00502366">
        <w:rPr>
          <w:rFonts w:cstheme="minorHAnsi"/>
          <w:i/>
          <w:iCs/>
          <w:sz w:val="18"/>
          <w:szCs w:val="18"/>
          <w:lang w:val="en-US"/>
        </w:rPr>
        <w:t>ν</w:t>
      </w:r>
      <w:r w:rsidRPr="00502366">
        <w:rPr>
          <w:rFonts w:cstheme="minorHAnsi"/>
          <w:i/>
          <w:iCs/>
          <w:sz w:val="18"/>
          <w:szCs w:val="18"/>
          <w:vertAlign w:val="subscript"/>
          <w:lang w:val="en-US"/>
        </w:rPr>
        <w:t>CO</w:t>
      </w:r>
      <w:proofErr w:type="spellEnd"/>
      <w:r w:rsidRPr="00502366">
        <w:rPr>
          <w:rFonts w:cstheme="minorHAnsi"/>
          <w:i/>
          <w:iCs/>
          <w:sz w:val="18"/>
          <w:szCs w:val="18"/>
          <w:vertAlign w:val="subscript"/>
          <w:lang w:val="en-US"/>
        </w:rPr>
        <w:t xml:space="preserve"> </w:t>
      </w:r>
      <w:r w:rsidRPr="00502366">
        <w:rPr>
          <w:rFonts w:cstheme="minorHAnsi"/>
          <w:i/>
          <w:iCs/>
          <w:sz w:val="18"/>
          <w:szCs w:val="18"/>
          <w:lang w:val="en-US"/>
        </w:rPr>
        <w:t xml:space="preserve">and </w:t>
      </w:r>
      <w:proofErr w:type="spellStart"/>
      <w:r w:rsidRPr="00502366">
        <w:rPr>
          <w:rFonts w:cstheme="minorHAnsi"/>
          <w:i/>
          <w:iCs/>
          <w:sz w:val="18"/>
          <w:szCs w:val="18"/>
          <w:lang w:val="en-US"/>
        </w:rPr>
        <w:t>ν</w:t>
      </w:r>
      <w:r w:rsidRPr="00502366">
        <w:rPr>
          <w:rFonts w:cstheme="minorHAnsi"/>
          <w:i/>
          <w:iCs/>
          <w:sz w:val="18"/>
          <w:szCs w:val="18"/>
          <w:vertAlign w:val="subscript"/>
          <w:lang w:val="en-US"/>
        </w:rPr>
        <w:t>CN</w:t>
      </w:r>
      <w:proofErr w:type="spellEnd"/>
      <w:r w:rsidRPr="00502366">
        <w:rPr>
          <w:rFonts w:cstheme="minorHAnsi"/>
          <w:i/>
          <w:iCs/>
          <w:sz w:val="18"/>
          <w:szCs w:val="18"/>
          <w:lang w:val="en-US"/>
        </w:rPr>
        <w:t xml:space="preserve"> vibrational manifold, as detected for the active site state of EcHyd-1 with a </w:t>
      </w:r>
      <w:proofErr w:type="spellStart"/>
      <w:r w:rsidRPr="00502366">
        <w:rPr>
          <w:rFonts w:cstheme="minorHAnsi"/>
          <w:i/>
          <w:iCs/>
          <w:sz w:val="18"/>
          <w:szCs w:val="18"/>
          <w:lang w:val="en-US"/>
        </w:rPr>
        <w:t>ν</w:t>
      </w:r>
      <w:r w:rsidRPr="00502366">
        <w:rPr>
          <w:rFonts w:cstheme="minorHAnsi"/>
          <w:i/>
          <w:iCs/>
          <w:sz w:val="18"/>
          <w:szCs w:val="18"/>
          <w:vertAlign w:val="subscript"/>
          <w:lang w:val="en-US"/>
        </w:rPr>
        <w:t>CO</w:t>
      </w:r>
      <w:proofErr w:type="spellEnd"/>
      <w:r w:rsidRPr="00502366">
        <w:rPr>
          <w:rFonts w:cstheme="minorHAnsi"/>
          <w:i/>
          <w:iCs/>
          <w:sz w:val="18"/>
          <w:szCs w:val="18"/>
          <w:lang w:val="en-US"/>
        </w:rPr>
        <w:t xml:space="preserve"> fundamental frequency of 1922 cm</w:t>
      </w:r>
      <w:r w:rsidRPr="00502366">
        <w:rPr>
          <w:rFonts w:cstheme="minorHAnsi"/>
          <w:i/>
          <w:iCs/>
          <w:sz w:val="18"/>
          <w:szCs w:val="18"/>
          <w:vertAlign w:val="superscript"/>
          <w:lang w:val="en-US"/>
        </w:rPr>
        <w:t xml:space="preserve">-1 </w:t>
      </w:r>
      <w:r w:rsidRPr="00502366">
        <w:rPr>
          <w:rFonts w:cstheme="minorHAnsi"/>
          <w:i/>
          <w:iCs/>
          <w:sz w:val="18"/>
          <w:szCs w:val="18"/>
          <w:lang w:val="en-US"/>
        </w:rPr>
        <w:t>(Ni</w:t>
      </w:r>
      <w:r w:rsidRPr="00502366">
        <w:rPr>
          <w:rFonts w:cstheme="minorHAnsi"/>
          <w:i/>
          <w:iCs/>
          <w:sz w:val="18"/>
          <w:szCs w:val="18"/>
          <w:vertAlign w:val="subscript"/>
          <w:lang w:val="en-US"/>
        </w:rPr>
        <w:t>r</w:t>
      </w:r>
      <w:r w:rsidRPr="00502366">
        <w:rPr>
          <w:rFonts w:cstheme="minorHAnsi"/>
          <w:i/>
          <w:iCs/>
          <w:sz w:val="18"/>
          <w:szCs w:val="18"/>
          <w:lang w:val="en-US"/>
        </w:rPr>
        <w:t>-S</w:t>
      </w:r>
      <w:r w:rsidR="005B5B47">
        <w:rPr>
          <w:rFonts w:cstheme="minorHAnsi"/>
          <w:i/>
          <w:iCs/>
          <w:sz w:val="18"/>
          <w:szCs w:val="18"/>
          <w:vertAlign w:val="subscript"/>
          <w:lang w:val="en-US"/>
        </w:rPr>
        <w:t>I/</w:t>
      </w:r>
      <w:r w:rsidRPr="00502366">
        <w:rPr>
          <w:rFonts w:cstheme="minorHAnsi"/>
          <w:i/>
          <w:iCs/>
          <w:sz w:val="18"/>
          <w:szCs w:val="18"/>
          <w:vertAlign w:val="subscript"/>
          <w:lang w:val="en-US"/>
        </w:rPr>
        <w:t>II</w:t>
      </w:r>
      <w:r w:rsidRPr="00502366">
        <w:rPr>
          <w:rFonts w:cstheme="minorHAnsi"/>
          <w:i/>
          <w:iCs/>
          <w:sz w:val="18"/>
          <w:szCs w:val="18"/>
          <w:lang w:val="en-US"/>
        </w:rPr>
        <w:t xml:space="preserve">). Transitions are labelled with </w:t>
      </w:r>
      <w:r w:rsidR="005B5B47">
        <w:rPr>
          <w:rFonts w:cstheme="minorHAnsi"/>
          <w:i/>
          <w:iCs/>
          <w:sz w:val="18"/>
          <w:szCs w:val="18"/>
          <w:lang w:val="en-US"/>
        </w:rPr>
        <w:t xml:space="preserve">green </w:t>
      </w:r>
      <w:r w:rsidRPr="00502366">
        <w:rPr>
          <w:rFonts w:cstheme="minorHAnsi"/>
          <w:i/>
          <w:iCs/>
          <w:sz w:val="18"/>
          <w:szCs w:val="18"/>
          <w:lang w:val="en-US"/>
        </w:rPr>
        <w:t xml:space="preserve">numbers used to identify peak assignments in the 2D-IR spectra (see text). </w:t>
      </w:r>
    </w:p>
    <w:p w14:paraId="0CA04CF0" w14:textId="5798E0EB" w:rsidR="00E93DF1" w:rsidRPr="00772251" w:rsidRDefault="00BD4446" w:rsidP="00E93DF1">
      <w:pPr>
        <w:jc w:val="both"/>
        <w:rPr>
          <w:rFonts w:cstheme="minorHAnsi"/>
          <w:sz w:val="20"/>
          <w:szCs w:val="20"/>
          <w:lang w:val="en-US"/>
        </w:rPr>
      </w:pPr>
      <w:r w:rsidRPr="00772251">
        <w:rPr>
          <w:rFonts w:cstheme="minorHAnsi"/>
          <w:sz w:val="20"/>
          <w:szCs w:val="20"/>
          <w:lang w:val="en-US"/>
        </w:rPr>
        <w:t xml:space="preserve">that these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and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are vibrationally coupled. A weaker negative peak at (1922, 2050 cm</w:t>
      </w:r>
      <w:r w:rsidRPr="00772251">
        <w:rPr>
          <w:rFonts w:cstheme="minorHAnsi"/>
          <w:sz w:val="20"/>
          <w:szCs w:val="20"/>
          <w:vertAlign w:val="superscript"/>
          <w:lang w:val="en-US"/>
        </w:rPr>
        <w:t>-1</w:t>
      </w:r>
      <w:r w:rsidRPr="00772251">
        <w:rPr>
          <w:rFonts w:cstheme="minorHAnsi"/>
          <w:sz w:val="20"/>
          <w:szCs w:val="20"/>
          <w:lang w:val="en-US"/>
        </w:rPr>
        <w:t xml:space="preserve">), </w:t>
      </w:r>
      <w:r w:rsidRPr="00772251">
        <w:rPr>
          <w:rFonts w:cstheme="minorHAnsi"/>
          <w:b/>
          <w:bCs/>
          <w:sz w:val="20"/>
          <w:szCs w:val="20"/>
          <w:lang w:val="en-US"/>
        </w:rPr>
        <w:t>9</w:t>
      </w:r>
      <w:r w:rsidRPr="00772251">
        <w:rPr>
          <w:rFonts w:cstheme="minorHAnsi"/>
          <w:sz w:val="20"/>
          <w:szCs w:val="20"/>
          <w:lang w:val="en-US"/>
        </w:rPr>
        <w:t xml:space="preserve">, shows that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w:t>
      </w:r>
      <w:r>
        <w:rPr>
          <w:rFonts w:cstheme="minorHAnsi"/>
          <w:sz w:val="20"/>
          <w:szCs w:val="20"/>
          <w:lang w:val="en-US"/>
        </w:rPr>
        <w:t>band</w:t>
      </w:r>
      <w:r w:rsidRPr="00772251">
        <w:rPr>
          <w:rFonts w:cstheme="minorHAnsi"/>
          <w:sz w:val="20"/>
          <w:szCs w:val="20"/>
          <w:lang w:val="en-US"/>
        </w:rPr>
        <w:t xml:space="preserve"> </w:t>
      </w:r>
      <w:r>
        <w:rPr>
          <w:rFonts w:cstheme="minorHAnsi"/>
          <w:sz w:val="20"/>
          <w:szCs w:val="20"/>
          <w:lang w:val="en-US"/>
        </w:rPr>
        <w:t xml:space="preserve">of this </w:t>
      </w:r>
      <w:r w:rsidRPr="0085303A">
        <w:rPr>
          <w:rFonts w:cstheme="minorHAnsi"/>
          <w:sz w:val="20"/>
          <w:szCs w:val="20"/>
          <w:lang w:val="en-US"/>
        </w:rPr>
        <w:t>Ni</w:t>
      </w:r>
      <w:r w:rsidRPr="0085303A">
        <w:rPr>
          <w:rFonts w:cstheme="minorHAnsi"/>
          <w:sz w:val="20"/>
          <w:szCs w:val="20"/>
          <w:vertAlign w:val="subscript"/>
          <w:lang w:val="en-US"/>
        </w:rPr>
        <w:t>r</w:t>
      </w:r>
      <w:r w:rsidRPr="0085303A">
        <w:rPr>
          <w:rFonts w:cstheme="minorHAnsi"/>
          <w:sz w:val="20"/>
          <w:szCs w:val="20"/>
          <w:lang w:val="en-US"/>
        </w:rPr>
        <w:t>-S</w:t>
      </w:r>
      <w:r w:rsidRPr="0085303A">
        <w:rPr>
          <w:rFonts w:cstheme="minorHAnsi"/>
          <w:sz w:val="20"/>
          <w:szCs w:val="20"/>
          <w:vertAlign w:val="subscript"/>
          <w:lang w:val="en-US"/>
        </w:rPr>
        <w:t>I/II</w:t>
      </w:r>
      <w:r w:rsidRPr="00772251">
        <w:rPr>
          <w:rFonts w:cstheme="minorHAnsi"/>
          <w:sz w:val="20"/>
          <w:szCs w:val="20"/>
          <w:lang w:val="en-US"/>
        </w:rPr>
        <w:t xml:space="preserve"> </w:t>
      </w:r>
      <w:r>
        <w:rPr>
          <w:rFonts w:cstheme="minorHAnsi"/>
          <w:sz w:val="20"/>
          <w:szCs w:val="20"/>
          <w:lang w:val="en-US"/>
        </w:rPr>
        <w:t xml:space="preserve">state </w:t>
      </w:r>
      <w:r w:rsidRPr="00772251">
        <w:rPr>
          <w:rFonts w:cstheme="minorHAnsi"/>
          <w:sz w:val="20"/>
          <w:szCs w:val="20"/>
          <w:lang w:val="en-US"/>
        </w:rPr>
        <w:t xml:space="preserve">is associated with a pair of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with frequencies of 2050 and 2063 cm</w:t>
      </w:r>
      <w:r w:rsidRPr="00772251">
        <w:rPr>
          <w:rFonts w:cstheme="minorHAnsi"/>
          <w:sz w:val="20"/>
          <w:szCs w:val="20"/>
          <w:vertAlign w:val="superscript"/>
          <w:lang w:val="en-US"/>
        </w:rPr>
        <w:t>-1</w:t>
      </w:r>
      <w:r w:rsidRPr="00772251">
        <w:rPr>
          <w:rFonts w:cstheme="minorHAnsi"/>
          <w:sz w:val="20"/>
          <w:szCs w:val="20"/>
          <w:lang w:val="en-US"/>
        </w:rPr>
        <w:t xml:space="preserve">. This </w:t>
      </w:r>
      <w:r w:rsidR="00E93DF1" w:rsidRPr="00772251">
        <w:rPr>
          <w:rFonts w:cstheme="minorHAnsi"/>
          <w:sz w:val="20"/>
          <w:szCs w:val="20"/>
          <w:lang w:val="en-US"/>
        </w:rPr>
        <w:t xml:space="preserve">enables an unambiguous assignment of a set of </w:t>
      </w:r>
      <w:proofErr w:type="spellStart"/>
      <w:r w:rsidR="00E93DF1" w:rsidRPr="00772251">
        <w:rPr>
          <w:rFonts w:cstheme="minorHAnsi"/>
          <w:sz w:val="20"/>
          <w:szCs w:val="20"/>
          <w:lang w:val="en-US"/>
        </w:rPr>
        <w:t>ν</w:t>
      </w:r>
      <w:r w:rsidR="00E93DF1" w:rsidRPr="00772251">
        <w:rPr>
          <w:rFonts w:cstheme="minorHAnsi"/>
          <w:sz w:val="20"/>
          <w:szCs w:val="20"/>
          <w:vertAlign w:val="subscript"/>
          <w:lang w:val="en-US"/>
        </w:rPr>
        <w:t>CO</w:t>
      </w:r>
      <w:proofErr w:type="spellEnd"/>
      <w:r w:rsidR="00E93DF1" w:rsidRPr="00772251">
        <w:rPr>
          <w:rFonts w:cstheme="minorHAnsi"/>
          <w:sz w:val="20"/>
          <w:szCs w:val="20"/>
          <w:vertAlign w:val="subscript"/>
          <w:lang w:val="en-US"/>
        </w:rPr>
        <w:t xml:space="preserve"> </w:t>
      </w:r>
      <w:r w:rsidR="00E93DF1" w:rsidRPr="00772251">
        <w:rPr>
          <w:rFonts w:cstheme="minorHAnsi"/>
          <w:sz w:val="20"/>
          <w:szCs w:val="20"/>
          <w:lang w:val="en-US"/>
        </w:rPr>
        <w:t xml:space="preserve">and </w:t>
      </w:r>
      <w:proofErr w:type="spellStart"/>
      <w:r w:rsidR="00E93DF1" w:rsidRPr="00772251">
        <w:rPr>
          <w:rFonts w:cstheme="minorHAnsi"/>
          <w:sz w:val="20"/>
          <w:szCs w:val="20"/>
          <w:lang w:val="en-US"/>
        </w:rPr>
        <w:t>ν</w:t>
      </w:r>
      <w:r w:rsidR="00E93DF1" w:rsidRPr="00772251">
        <w:rPr>
          <w:rFonts w:cstheme="minorHAnsi"/>
          <w:sz w:val="20"/>
          <w:szCs w:val="20"/>
          <w:vertAlign w:val="subscript"/>
          <w:lang w:val="en-US"/>
        </w:rPr>
        <w:t>CN</w:t>
      </w:r>
      <w:proofErr w:type="spellEnd"/>
      <w:r w:rsidR="00E93DF1" w:rsidRPr="00772251">
        <w:rPr>
          <w:rFonts w:cstheme="minorHAnsi"/>
          <w:sz w:val="20"/>
          <w:szCs w:val="20"/>
          <w:lang w:val="en-US"/>
        </w:rPr>
        <w:t xml:space="preserve"> mode frequencies to </w:t>
      </w:r>
      <w:r w:rsidR="00E93DF1">
        <w:rPr>
          <w:rFonts w:cstheme="minorHAnsi"/>
          <w:sz w:val="20"/>
          <w:szCs w:val="20"/>
          <w:lang w:val="en-US"/>
        </w:rPr>
        <w:t xml:space="preserve">one of the </w:t>
      </w:r>
      <w:r w:rsidR="00E93DF1" w:rsidRPr="0085303A">
        <w:rPr>
          <w:rFonts w:cstheme="minorHAnsi"/>
          <w:sz w:val="20"/>
          <w:szCs w:val="20"/>
          <w:lang w:val="en-US"/>
        </w:rPr>
        <w:t>Ni</w:t>
      </w:r>
      <w:r w:rsidR="00E93DF1" w:rsidRPr="0085303A">
        <w:rPr>
          <w:rFonts w:cstheme="minorHAnsi"/>
          <w:sz w:val="20"/>
          <w:szCs w:val="20"/>
          <w:vertAlign w:val="subscript"/>
          <w:lang w:val="en-US"/>
        </w:rPr>
        <w:t>r</w:t>
      </w:r>
      <w:r w:rsidR="00E93DF1" w:rsidRPr="0085303A">
        <w:rPr>
          <w:rFonts w:cstheme="minorHAnsi"/>
          <w:sz w:val="20"/>
          <w:szCs w:val="20"/>
          <w:lang w:val="en-US"/>
        </w:rPr>
        <w:t>-S</w:t>
      </w:r>
      <w:r w:rsidR="00E93DF1" w:rsidRPr="0085303A">
        <w:rPr>
          <w:rFonts w:cstheme="minorHAnsi"/>
          <w:sz w:val="20"/>
          <w:szCs w:val="20"/>
          <w:vertAlign w:val="subscript"/>
          <w:lang w:val="en-US"/>
        </w:rPr>
        <w:t>I/II</w:t>
      </w:r>
      <w:r w:rsidR="00E93DF1" w:rsidRPr="00772251">
        <w:rPr>
          <w:rFonts w:cstheme="minorHAnsi"/>
          <w:sz w:val="20"/>
          <w:szCs w:val="20"/>
          <w:lang w:val="en-US"/>
        </w:rPr>
        <w:t xml:space="preserve"> active site state</w:t>
      </w:r>
      <w:r w:rsidR="00E93DF1">
        <w:rPr>
          <w:rFonts w:cstheme="minorHAnsi"/>
          <w:sz w:val="20"/>
          <w:szCs w:val="20"/>
          <w:lang w:val="en-US"/>
        </w:rPr>
        <w:t>s</w:t>
      </w:r>
      <w:r w:rsidR="00E93DF1" w:rsidRPr="00772251">
        <w:rPr>
          <w:rFonts w:cstheme="minorHAnsi"/>
          <w:sz w:val="20"/>
          <w:szCs w:val="20"/>
          <w:lang w:val="en-US"/>
        </w:rPr>
        <w:t xml:space="preserve"> of </w:t>
      </w:r>
      <w:r w:rsidR="00E93DF1" w:rsidRPr="00772251">
        <w:rPr>
          <w:rFonts w:cstheme="minorHAnsi"/>
          <w:i/>
          <w:iCs/>
          <w:sz w:val="20"/>
          <w:szCs w:val="20"/>
          <w:lang w:val="en-US"/>
        </w:rPr>
        <w:t>Ec</w:t>
      </w:r>
      <w:r w:rsidR="00E93DF1" w:rsidRPr="00772251">
        <w:rPr>
          <w:rFonts w:cstheme="minorHAnsi"/>
          <w:sz w:val="20"/>
          <w:szCs w:val="20"/>
          <w:lang w:val="en-US"/>
        </w:rPr>
        <w:t xml:space="preserve">Hyd-1, consistent with the presence of a </w:t>
      </w:r>
      <w:proofErr w:type="gramStart"/>
      <w:r w:rsidR="00E93DF1" w:rsidRPr="00772251">
        <w:rPr>
          <w:rFonts w:cstheme="minorHAnsi"/>
          <w:sz w:val="20"/>
          <w:szCs w:val="20"/>
          <w:lang w:val="en-US"/>
        </w:rPr>
        <w:t>Fe(</w:t>
      </w:r>
      <w:proofErr w:type="gramEnd"/>
      <w:r w:rsidR="00E93DF1" w:rsidRPr="00772251">
        <w:rPr>
          <w:rFonts w:cstheme="minorHAnsi"/>
          <w:sz w:val="20"/>
          <w:szCs w:val="20"/>
          <w:lang w:val="en-US"/>
        </w:rPr>
        <w:t>CO)(CN)</w:t>
      </w:r>
      <w:r w:rsidR="00E93DF1" w:rsidRPr="00772251">
        <w:rPr>
          <w:rFonts w:cstheme="minorHAnsi"/>
          <w:sz w:val="20"/>
          <w:szCs w:val="20"/>
          <w:vertAlign w:val="subscript"/>
          <w:lang w:val="en-US"/>
        </w:rPr>
        <w:t>2</w:t>
      </w:r>
      <w:r w:rsidR="00E93DF1" w:rsidRPr="00772251">
        <w:rPr>
          <w:rFonts w:cstheme="minorHAnsi"/>
          <w:sz w:val="20"/>
          <w:szCs w:val="20"/>
          <w:lang w:val="en-US"/>
        </w:rPr>
        <w:t xml:space="preserve"> unit.</w:t>
      </w:r>
    </w:p>
    <w:p w14:paraId="7D67E942" w14:textId="4EF96EC0" w:rsidR="00772251" w:rsidRPr="00772251" w:rsidRDefault="00772251" w:rsidP="000C70EB">
      <w:pPr>
        <w:jc w:val="both"/>
        <w:rPr>
          <w:rFonts w:cstheme="minorHAnsi"/>
          <w:sz w:val="20"/>
          <w:szCs w:val="20"/>
          <w:lang w:val="en-US"/>
        </w:rPr>
      </w:pPr>
      <w:r w:rsidRPr="00772251">
        <w:rPr>
          <w:rFonts w:cstheme="minorHAnsi"/>
          <w:sz w:val="20"/>
          <w:szCs w:val="20"/>
          <w:lang w:val="en-US"/>
        </w:rPr>
        <w:t>The strong positive peak (</w:t>
      </w:r>
      <w:r w:rsidRPr="00772251">
        <w:rPr>
          <w:rFonts w:cstheme="minorHAnsi"/>
          <w:b/>
          <w:bCs/>
          <w:sz w:val="20"/>
          <w:szCs w:val="20"/>
          <w:lang w:val="en-US"/>
        </w:rPr>
        <w:t>4</w:t>
      </w:r>
      <w:r w:rsidRPr="00772251">
        <w:rPr>
          <w:rFonts w:cstheme="minorHAnsi"/>
          <w:sz w:val="20"/>
          <w:szCs w:val="20"/>
          <w:lang w:val="en-US"/>
        </w:rPr>
        <w:t>), which has the same pump frequency (1922 cm</w:t>
      </w:r>
      <w:r w:rsidRPr="00772251">
        <w:rPr>
          <w:rFonts w:cstheme="minorHAnsi"/>
          <w:sz w:val="20"/>
          <w:szCs w:val="20"/>
          <w:vertAlign w:val="superscript"/>
          <w:lang w:val="en-US"/>
        </w:rPr>
        <w:t>-1</w:t>
      </w:r>
      <w:r w:rsidRPr="00772251">
        <w:rPr>
          <w:rFonts w:cstheme="minorHAnsi"/>
          <w:sz w:val="20"/>
          <w:szCs w:val="20"/>
          <w:lang w:val="en-US"/>
        </w:rPr>
        <w:t>) but a probe frequency of 2061 cm</w:t>
      </w:r>
      <w:r w:rsidRPr="00772251">
        <w:rPr>
          <w:rFonts w:cstheme="minorHAnsi"/>
          <w:sz w:val="20"/>
          <w:szCs w:val="20"/>
          <w:vertAlign w:val="superscript"/>
          <w:lang w:val="en-US"/>
        </w:rPr>
        <w:t>-1</w:t>
      </w:r>
      <w:r w:rsidRPr="00772251">
        <w:rPr>
          <w:rFonts w:cstheme="minorHAnsi"/>
          <w:sz w:val="20"/>
          <w:szCs w:val="20"/>
          <w:lang w:val="en-US"/>
        </w:rPr>
        <w:t xml:space="preserve"> is assigned to a transition between the v=1 level of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vertAlign w:val="superscript"/>
          <w:lang w:val="en-US"/>
        </w:rPr>
        <w:t xml:space="preserve"> </w:t>
      </w:r>
      <w:r w:rsidRPr="00772251">
        <w:rPr>
          <w:rFonts w:cstheme="minorHAnsi"/>
          <w:sz w:val="20"/>
          <w:szCs w:val="20"/>
          <w:lang w:val="en-US"/>
        </w:rPr>
        <w:t>mode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100</m:t>
                </m:r>
              </m:e>
            </m:d>
          </m:e>
        </m:d>
      </m:oMath>
      <w:r w:rsidRPr="00772251">
        <w:rPr>
          <w:rFonts w:cstheme="minorHAnsi"/>
          <w:iCs/>
          <w:sz w:val="20"/>
          <w:szCs w:val="20"/>
          <w:lang w:val="en-US"/>
        </w:rPr>
        <w:t xml:space="preserve">) populated by the pump pulse, </w:t>
      </w:r>
      <w:r w:rsidRPr="00772251">
        <w:rPr>
          <w:rFonts w:cstheme="minorHAnsi"/>
          <w:sz w:val="20"/>
          <w:szCs w:val="20"/>
          <w:lang w:val="en-US"/>
        </w:rPr>
        <w:t xml:space="preserve">and a combination state featuring one quantum of energy in both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and the high frequency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stretching vibrations </w:t>
      </w:r>
      <m:oMath>
        <m:d>
          <m:dPr>
            <m:ctrlPr>
              <w:rPr>
                <w:rFonts w:ascii="Cambria Math" w:hAnsi="Cambria Math" w:cstheme="minorHAnsi"/>
                <w:sz w:val="20"/>
                <w:szCs w:val="20"/>
                <w:lang w:val="en-US"/>
              </w:rPr>
            </m:ctrlPr>
          </m:dPr>
          <m:e>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110</m:t>
                    </m:r>
                  </m:e>
                </m:d>
              </m:e>
            </m:d>
          </m:e>
        </m:d>
        <m:r>
          <m:rPr>
            <m:sty m:val="p"/>
          </m:rPr>
          <w:rPr>
            <w:rFonts w:ascii="Cambria Math" w:hAnsi="Cambria Math" w:cstheme="minorHAnsi"/>
            <w:sz w:val="20"/>
            <w:szCs w:val="20"/>
            <w:lang w:val="en-US"/>
          </w:rPr>
          <m:t xml:space="preserve">. </m:t>
        </m:r>
      </m:oMath>
      <w:r w:rsidRPr="00772251">
        <w:rPr>
          <w:rFonts w:cstheme="minorHAnsi"/>
          <w:sz w:val="20"/>
          <w:szCs w:val="20"/>
          <w:lang w:val="en-US"/>
        </w:rPr>
        <w:t xml:space="preserve">The separation of peaks </w:t>
      </w:r>
      <w:r w:rsidRPr="00772251">
        <w:rPr>
          <w:rFonts w:cstheme="minorHAnsi"/>
          <w:b/>
          <w:bCs/>
          <w:sz w:val="20"/>
          <w:szCs w:val="20"/>
          <w:lang w:val="en-US"/>
        </w:rPr>
        <w:t>5</w:t>
      </w:r>
      <w:r w:rsidRPr="00772251">
        <w:rPr>
          <w:rFonts w:cstheme="minorHAnsi"/>
          <w:sz w:val="20"/>
          <w:szCs w:val="20"/>
          <w:lang w:val="en-US"/>
        </w:rPr>
        <w:t xml:space="preserve"> and </w:t>
      </w:r>
      <w:r w:rsidRPr="00772251">
        <w:rPr>
          <w:rFonts w:cstheme="minorHAnsi"/>
          <w:b/>
          <w:bCs/>
          <w:sz w:val="20"/>
          <w:szCs w:val="20"/>
          <w:lang w:val="en-US"/>
        </w:rPr>
        <w:t>4</w:t>
      </w:r>
      <w:r w:rsidRPr="00772251">
        <w:rPr>
          <w:rFonts w:cstheme="minorHAnsi"/>
          <w:sz w:val="20"/>
          <w:szCs w:val="20"/>
          <w:lang w:val="en-US"/>
        </w:rPr>
        <w:t xml:space="preserve"> along the probe frequency axis in Figure </w:t>
      </w:r>
      <w:r w:rsidR="00E22548">
        <w:rPr>
          <w:rFonts w:cstheme="minorHAnsi"/>
          <w:sz w:val="20"/>
          <w:szCs w:val="20"/>
          <w:lang w:val="en-US"/>
        </w:rPr>
        <w:t>4</w:t>
      </w:r>
      <w:r w:rsidRPr="00772251">
        <w:rPr>
          <w:rFonts w:cstheme="minorHAnsi"/>
          <w:sz w:val="20"/>
          <w:szCs w:val="20"/>
          <w:lang w:val="en-US"/>
        </w:rPr>
        <w:t xml:space="preserve"> indicates the mixed mode anharmonicity of the combination band.</w:t>
      </w:r>
      <w:r w:rsidRPr="00772251">
        <w:rPr>
          <w:rFonts w:cstheme="minorHAnsi"/>
          <w:sz w:val="20"/>
          <w:szCs w:val="20"/>
          <w:lang w:val="en-US"/>
        </w:rPr>
        <w:fldChar w:fldCharType="begin"/>
      </w:r>
      <w:r w:rsidR="006410B6">
        <w:rPr>
          <w:rFonts w:cstheme="minorHAnsi"/>
          <w:sz w:val="20"/>
          <w:szCs w:val="20"/>
          <w:lang w:val="en-US"/>
        </w:rPr>
        <w:instrText xml:space="preserve"> ADDIN EN.CITE &lt;EndNote&gt;&lt;Cite&gt;&lt;Author&gt;Hamm&lt;/Author&gt;&lt;Year&gt;2011&lt;/Year&gt;&lt;RecNum&gt;155&lt;/RecNum&gt;&lt;DisplayText&gt;&lt;style face="superscript"&gt;48&lt;/style&gt;&lt;/DisplayText&gt;&lt;record&gt;&lt;rec-number&gt;155&lt;/rec-number&gt;&lt;foreign-keys&gt;&lt;key app="EN" db-id="tsdfx0eprtzws6edzt2v5zv220f9esxppf0t" timestamp="1619538689"&gt;155&lt;/key&gt;&lt;/foreign-keys&gt;&lt;ref-type name="Book"&gt;6&lt;/ref-type&gt;&lt;contributors&gt;&lt;authors&gt;&lt;author&gt;Hamm, P.&lt;/author&gt;&lt;author&gt;Zanni, M. T.&lt;/author&gt;&lt;/authors&gt;&lt;/contributors&gt;&lt;titles&gt;&lt;title&gt;Concepts and methods of 2D infrared spectroscopy&lt;/title&gt;&lt;/titles&gt;&lt;dates&gt;&lt;year&gt;2011&lt;/year&gt;&lt;/dates&gt;&lt;publisher&gt;Cambridge University Press&lt;/publisher&gt;&lt;urls&gt;&lt;/urls&gt;&lt;/record&gt;&lt;/Cite&gt;&lt;/EndNote&gt;</w:instrText>
      </w:r>
      <w:r w:rsidRPr="00772251">
        <w:rPr>
          <w:rFonts w:cstheme="minorHAnsi"/>
          <w:sz w:val="20"/>
          <w:szCs w:val="20"/>
          <w:lang w:val="en-US"/>
        </w:rPr>
        <w:fldChar w:fldCharType="separate"/>
      </w:r>
      <w:r w:rsidR="006410B6" w:rsidRPr="006410B6">
        <w:rPr>
          <w:rFonts w:cstheme="minorHAnsi"/>
          <w:noProof/>
          <w:sz w:val="20"/>
          <w:szCs w:val="20"/>
          <w:vertAlign w:val="superscript"/>
          <w:lang w:val="en-US"/>
        </w:rPr>
        <w:t>48</w:t>
      </w:r>
      <w:r w:rsidRPr="00772251">
        <w:rPr>
          <w:rFonts w:cstheme="minorHAnsi"/>
          <w:sz w:val="20"/>
          <w:szCs w:val="20"/>
        </w:rPr>
        <w:fldChar w:fldCharType="end"/>
      </w:r>
      <w:r w:rsidRPr="00772251">
        <w:rPr>
          <w:rFonts w:cstheme="minorHAnsi"/>
          <w:sz w:val="20"/>
          <w:szCs w:val="20"/>
          <w:vertAlign w:val="superscript"/>
          <w:lang w:val="en-US"/>
        </w:rPr>
        <w:t>,</w:t>
      </w:r>
      <w:r w:rsidRPr="00772251">
        <w:rPr>
          <w:rFonts w:cstheme="minorHAnsi"/>
          <w:sz w:val="20"/>
          <w:szCs w:val="20"/>
          <w:lang w:val="en-US"/>
        </w:rPr>
        <w:fldChar w:fldCharType="begin">
          <w:fldData xml:space="preserve">PEVuZE5vdGU+PENpdGU+PEF1dGhvcj5DZXJ2ZXR0bzwvQXV0aG9yPjxZZWFyPjIwMDQ8L1llYXI+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</w:fldData>
        </w:fldChar>
      </w:r>
      <w:r w:rsidR="00C14AB3">
        <w:rPr>
          <w:rFonts w:cstheme="minorHAnsi"/>
          <w:sz w:val="20"/>
          <w:szCs w:val="20"/>
          <w:lang w:val="en-US"/>
        </w:rPr>
        <w:instrText xml:space="preserve"> ADDIN EN.CITE </w:instrText>
      </w:r>
      <w:r w:rsidR="00C14AB3">
        <w:rPr>
          <w:rFonts w:cstheme="minorHAnsi"/>
          <w:sz w:val="20"/>
          <w:szCs w:val="20"/>
          <w:lang w:val="en-US"/>
        </w:rPr>
        <w:fldChar w:fldCharType="begin">
          <w:fldData xml:space="preserve">PEVuZE5vdGU+PENpdGU+PEF1dGhvcj5DZXJ2ZXR0bzwvQXV0aG9yPjxZZWFyPjIwMDQ8L1llYXI+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</w:fldData>
        </w:fldChar>
      </w:r>
      <w:r w:rsidR="00C14AB3">
        <w:rPr>
          <w:rFonts w:cstheme="minorHAnsi"/>
          <w:sz w:val="20"/>
          <w:szCs w:val="20"/>
          <w:lang w:val="en-US"/>
        </w:rPr>
        <w:instrText xml:space="preserve"> ADDIN EN.CITE.DATA </w:instrText>
      </w:r>
      <w:r w:rsidR="00C14AB3">
        <w:rPr>
          <w:rFonts w:cstheme="minorHAnsi"/>
          <w:sz w:val="20"/>
          <w:szCs w:val="20"/>
          <w:lang w:val="en-US"/>
        </w:rPr>
      </w:r>
      <w:r w:rsidR="00C14AB3">
        <w:rPr>
          <w:rFonts w:cstheme="minorHAnsi"/>
          <w:sz w:val="20"/>
          <w:szCs w:val="20"/>
          <w:lang w:val="en-US"/>
        </w:rPr>
        <w:fldChar w:fldCharType="end"/>
      </w:r>
      <w:r w:rsidRPr="00772251">
        <w:rPr>
          <w:rFonts w:cstheme="minorHAnsi"/>
          <w:sz w:val="20"/>
          <w:szCs w:val="20"/>
          <w:lang w:val="en-US"/>
        </w:rPr>
      </w:r>
      <w:r w:rsidRPr="00772251">
        <w:rPr>
          <w:rFonts w:cstheme="minorHAnsi"/>
          <w:sz w:val="20"/>
          <w:szCs w:val="20"/>
          <w:lang w:val="en-US"/>
        </w:rPr>
        <w:fldChar w:fldCharType="separate"/>
      </w:r>
      <w:r w:rsidR="00C14AB3" w:rsidRPr="00C14AB3">
        <w:rPr>
          <w:rFonts w:cstheme="minorHAnsi"/>
          <w:noProof/>
          <w:sz w:val="20"/>
          <w:szCs w:val="20"/>
          <w:vertAlign w:val="superscript"/>
          <w:lang w:val="en-US"/>
        </w:rPr>
        <w:t>66-67</w:t>
      </w:r>
      <w:r w:rsidRPr="00772251">
        <w:rPr>
          <w:rFonts w:cstheme="minorHAnsi"/>
          <w:sz w:val="20"/>
          <w:szCs w:val="20"/>
        </w:rPr>
        <w:fldChar w:fldCharType="end"/>
      </w:r>
      <w:r w:rsidRPr="00772251">
        <w:rPr>
          <w:rFonts w:cstheme="minorHAnsi"/>
          <w:sz w:val="20"/>
          <w:szCs w:val="20"/>
          <w:lang w:val="en-US"/>
        </w:rPr>
        <w:t xml:space="preserve"> The mixed mode anharmonicity is the amount by which the combination band frequency is shifted relative to the sum of the fundamental transitions of the two participating modes and is a measure of coupling strength of the </w:t>
      </w:r>
      <w:bookmarkStart w:id="5" w:name="_Hlk79678800"/>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and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w:t>
      </w:r>
      <w:bookmarkEnd w:id="5"/>
      <w:r w:rsidRPr="00772251">
        <w:rPr>
          <w:rFonts w:cstheme="minorHAnsi"/>
          <w:sz w:val="20"/>
          <w:szCs w:val="20"/>
          <w:lang w:val="en-US"/>
        </w:rPr>
        <w:t>modes. In this case, a shift of ≤ 2 cm</w:t>
      </w:r>
      <w:r w:rsidRPr="00772251">
        <w:rPr>
          <w:rFonts w:cstheme="minorHAnsi"/>
          <w:sz w:val="20"/>
          <w:szCs w:val="20"/>
          <w:vertAlign w:val="superscript"/>
          <w:lang w:val="en-US"/>
        </w:rPr>
        <w:t>-1</w:t>
      </w:r>
      <w:r w:rsidRPr="00772251">
        <w:rPr>
          <w:rFonts w:cstheme="minorHAnsi"/>
          <w:sz w:val="20"/>
          <w:szCs w:val="20"/>
          <w:lang w:val="en-US"/>
        </w:rPr>
        <w:t xml:space="preserve"> indicates weak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to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coupling. These assignments are shown in the energy level diagram in Figure </w:t>
      </w:r>
      <w:r w:rsidR="00663FC8">
        <w:rPr>
          <w:rFonts w:cstheme="minorHAnsi"/>
          <w:sz w:val="20"/>
          <w:szCs w:val="20"/>
          <w:lang w:val="en-US"/>
        </w:rPr>
        <w:t>5</w:t>
      </w:r>
      <w:r w:rsidRPr="00772251">
        <w:rPr>
          <w:rFonts w:cstheme="minorHAnsi"/>
          <w:sz w:val="20"/>
          <w:szCs w:val="20"/>
          <w:lang w:val="en-US"/>
        </w:rPr>
        <w:t xml:space="preserve">. </w:t>
      </w:r>
    </w:p>
    <w:p w14:paraId="166C8822" w14:textId="7A1D36FA" w:rsidR="00772251" w:rsidRPr="00772251" w:rsidRDefault="00772251" w:rsidP="009665E1">
      <w:pPr>
        <w:jc w:val="both"/>
        <w:rPr>
          <w:rFonts w:cstheme="minorHAnsi"/>
          <w:sz w:val="20"/>
          <w:szCs w:val="20"/>
          <w:lang w:val="en-US"/>
        </w:rPr>
      </w:pPr>
      <w:r w:rsidRPr="00772251">
        <w:rPr>
          <w:rFonts w:cstheme="minorHAnsi"/>
          <w:sz w:val="20"/>
          <w:szCs w:val="20"/>
          <w:lang w:val="en-US"/>
        </w:rPr>
        <w:t xml:space="preserve">Closer examination of Figure </w:t>
      </w:r>
      <w:r w:rsidR="00E22548">
        <w:rPr>
          <w:rFonts w:cstheme="minorHAnsi"/>
          <w:sz w:val="20"/>
          <w:szCs w:val="20"/>
          <w:lang w:val="en-US"/>
        </w:rPr>
        <w:t>4</w:t>
      </w:r>
      <w:r w:rsidRPr="00772251">
        <w:rPr>
          <w:rFonts w:cstheme="minorHAnsi"/>
          <w:sz w:val="20"/>
          <w:szCs w:val="20"/>
          <w:lang w:val="en-US"/>
        </w:rPr>
        <w:t xml:space="preserve"> shows a second pair of off-diagonal peaks (green arrows in Figure </w:t>
      </w:r>
      <w:r w:rsidR="00E22548">
        <w:rPr>
          <w:rFonts w:cstheme="minorHAnsi"/>
          <w:sz w:val="20"/>
          <w:szCs w:val="20"/>
          <w:lang w:val="en-US"/>
        </w:rPr>
        <w:t>4</w:t>
      </w:r>
      <w:r w:rsidRPr="00772251">
        <w:rPr>
          <w:rFonts w:cstheme="minorHAnsi"/>
          <w:sz w:val="20"/>
          <w:szCs w:val="20"/>
          <w:lang w:val="en-US"/>
        </w:rPr>
        <w:t xml:space="preserve">) linking the </w:t>
      </w:r>
      <w:r w:rsidR="00DC44B8" w:rsidRPr="0085303A">
        <w:rPr>
          <w:rFonts w:cstheme="minorHAnsi"/>
          <w:sz w:val="20"/>
          <w:szCs w:val="20"/>
          <w:lang w:val="en-US"/>
        </w:rPr>
        <w:t>Ni</w:t>
      </w:r>
      <w:r w:rsidR="00DC44B8" w:rsidRPr="0085303A">
        <w:rPr>
          <w:rFonts w:cstheme="minorHAnsi"/>
          <w:sz w:val="20"/>
          <w:szCs w:val="20"/>
          <w:vertAlign w:val="subscript"/>
          <w:lang w:val="en-US"/>
        </w:rPr>
        <w:t>r</w:t>
      </w:r>
      <w:r w:rsidR="009665E1">
        <w:rPr>
          <w:rFonts w:cstheme="minorHAnsi"/>
          <w:sz w:val="20"/>
          <w:szCs w:val="20"/>
          <w:lang w:val="en-US"/>
        </w:rPr>
        <w:noBreakHyphen/>
      </w:r>
      <w:r w:rsidR="00DC44B8" w:rsidRPr="0085303A">
        <w:rPr>
          <w:rFonts w:cstheme="minorHAnsi"/>
          <w:sz w:val="20"/>
          <w:szCs w:val="20"/>
          <w:lang w:val="en-US"/>
        </w:rPr>
        <w:t>S</w:t>
      </w:r>
      <w:r w:rsidR="00DC44B8" w:rsidRPr="0085303A">
        <w:rPr>
          <w:rFonts w:cstheme="minorHAnsi"/>
          <w:sz w:val="20"/>
          <w:szCs w:val="20"/>
          <w:vertAlign w:val="subscript"/>
          <w:lang w:val="en-US"/>
        </w:rPr>
        <w:t>I/II</w:t>
      </w:r>
      <w:r w:rsidR="00DC44B8" w:rsidRPr="00772251">
        <w:rPr>
          <w:rFonts w:cstheme="minorHAnsi"/>
          <w:sz w:val="20"/>
          <w:szCs w:val="20"/>
          <w:lang w:val="en-US"/>
        </w:rPr>
        <w:t xml:space="preserv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mode at 1908 cm</w:t>
      </w:r>
      <w:r w:rsidRPr="00772251">
        <w:rPr>
          <w:rFonts w:cstheme="minorHAnsi"/>
          <w:sz w:val="20"/>
          <w:szCs w:val="20"/>
          <w:vertAlign w:val="superscript"/>
          <w:lang w:val="en-US"/>
        </w:rPr>
        <w:t>-1</w:t>
      </w:r>
      <w:r w:rsidRPr="00772251">
        <w:rPr>
          <w:rFonts w:cstheme="minorHAnsi"/>
          <w:sz w:val="20"/>
          <w:szCs w:val="20"/>
          <w:lang w:val="en-US"/>
        </w:rPr>
        <w:t xml:space="preserve"> with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t>
      </w:r>
      <w:proofErr w:type="gramStart"/>
      <w:r w:rsidRPr="00772251">
        <w:rPr>
          <w:rFonts w:cstheme="minorHAnsi"/>
          <w:sz w:val="20"/>
          <w:szCs w:val="20"/>
          <w:lang w:val="en-US"/>
        </w:rPr>
        <w:t>at</w:t>
      </w:r>
      <w:proofErr w:type="gramEnd"/>
      <w:r w:rsidRPr="00772251">
        <w:rPr>
          <w:rFonts w:cstheme="minorHAnsi"/>
          <w:sz w:val="20"/>
          <w:szCs w:val="20"/>
          <w:lang w:val="en-US"/>
        </w:rPr>
        <w:t xml:space="preserve"> 2057 and 2070 cm</w:t>
      </w:r>
      <w:r w:rsidRPr="00772251">
        <w:rPr>
          <w:rFonts w:cstheme="minorHAnsi"/>
          <w:sz w:val="20"/>
          <w:szCs w:val="20"/>
          <w:vertAlign w:val="superscript"/>
          <w:lang w:val="en-US"/>
        </w:rPr>
        <w:t>-1</w:t>
      </w:r>
      <w:r w:rsidRPr="00772251">
        <w:rPr>
          <w:rFonts w:cstheme="minorHAnsi"/>
          <w:sz w:val="20"/>
          <w:szCs w:val="20"/>
          <w:lang w:val="en-US"/>
        </w:rPr>
        <w:t xml:space="preserve">. These peaks are weak, and the associated positive peaks are not clearly visible, but they indicate </w:t>
      </w:r>
      <w:r w:rsidR="0094093C">
        <w:rPr>
          <w:rFonts w:cstheme="minorHAnsi"/>
          <w:sz w:val="20"/>
          <w:szCs w:val="20"/>
          <w:lang w:val="en-US"/>
        </w:rPr>
        <w:t>the</w:t>
      </w:r>
      <w:r w:rsidRPr="00772251">
        <w:rPr>
          <w:rFonts w:cstheme="minorHAnsi"/>
          <w:sz w:val="20"/>
          <w:szCs w:val="20"/>
          <w:lang w:val="en-US"/>
        </w:rPr>
        <w:t xml:space="preserve"> set of coupled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and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modes </w:t>
      </w:r>
      <w:r w:rsidR="0094093C">
        <w:rPr>
          <w:rFonts w:cstheme="minorHAnsi"/>
          <w:sz w:val="20"/>
          <w:szCs w:val="20"/>
          <w:lang w:val="en-US"/>
        </w:rPr>
        <w:t xml:space="preserve">that </w:t>
      </w:r>
      <w:r w:rsidRPr="00772251">
        <w:rPr>
          <w:rFonts w:cstheme="minorHAnsi"/>
          <w:sz w:val="20"/>
          <w:szCs w:val="20"/>
          <w:lang w:val="en-US"/>
        </w:rPr>
        <w:t xml:space="preserve">correspond to </w:t>
      </w:r>
      <w:r w:rsidR="00683068">
        <w:rPr>
          <w:rFonts w:cstheme="minorHAnsi"/>
          <w:sz w:val="20"/>
          <w:szCs w:val="20"/>
          <w:lang w:val="en-US"/>
        </w:rPr>
        <w:t xml:space="preserve">the </w:t>
      </w:r>
      <w:r w:rsidR="00DC44B8" w:rsidRPr="0085303A">
        <w:rPr>
          <w:rFonts w:cstheme="minorHAnsi"/>
          <w:sz w:val="20"/>
          <w:szCs w:val="20"/>
          <w:lang w:val="en-US"/>
        </w:rPr>
        <w:t>Ni</w:t>
      </w:r>
      <w:r w:rsidR="00DC44B8" w:rsidRPr="0085303A">
        <w:rPr>
          <w:rFonts w:cstheme="minorHAnsi"/>
          <w:sz w:val="20"/>
          <w:szCs w:val="20"/>
          <w:vertAlign w:val="subscript"/>
          <w:lang w:val="en-US"/>
        </w:rPr>
        <w:t>r</w:t>
      </w:r>
      <w:r w:rsidR="00DC44B8" w:rsidRPr="0085303A">
        <w:rPr>
          <w:rFonts w:cstheme="minorHAnsi"/>
          <w:sz w:val="20"/>
          <w:szCs w:val="20"/>
          <w:lang w:val="en-US"/>
        </w:rPr>
        <w:t>-S</w:t>
      </w:r>
      <w:r w:rsidR="00DC44B8" w:rsidRPr="0085303A">
        <w:rPr>
          <w:rFonts w:cstheme="minorHAnsi"/>
          <w:sz w:val="20"/>
          <w:szCs w:val="20"/>
          <w:vertAlign w:val="subscript"/>
          <w:lang w:val="en-US"/>
        </w:rPr>
        <w:t>I/II</w:t>
      </w:r>
      <w:r w:rsidRPr="00772251">
        <w:rPr>
          <w:rFonts w:cstheme="minorHAnsi"/>
          <w:sz w:val="20"/>
          <w:szCs w:val="20"/>
          <w:lang w:val="en-US"/>
        </w:rPr>
        <w:t xml:space="preserve"> state </w:t>
      </w:r>
      <w:r w:rsidR="00DC44B8">
        <w:rPr>
          <w:rFonts w:cstheme="minorHAnsi"/>
          <w:sz w:val="20"/>
          <w:szCs w:val="20"/>
          <w:lang w:val="en-US"/>
        </w:rPr>
        <w:t>(</w:t>
      </w:r>
      <w:proofErr w:type="spellStart"/>
      <w:r w:rsidR="00DC44B8" w:rsidRPr="00772251">
        <w:rPr>
          <w:rFonts w:cstheme="minorHAnsi"/>
          <w:sz w:val="20"/>
          <w:szCs w:val="20"/>
          <w:lang w:val="en-US"/>
        </w:rPr>
        <w:t>ν</w:t>
      </w:r>
      <w:r w:rsidR="00DC44B8" w:rsidRPr="00772251">
        <w:rPr>
          <w:rFonts w:cstheme="minorHAnsi"/>
          <w:sz w:val="20"/>
          <w:szCs w:val="20"/>
          <w:vertAlign w:val="subscript"/>
          <w:lang w:val="en-US"/>
        </w:rPr>
        <w:t>CO</w:t>
      </w:r>
      <w:proofErr w:type="spellEnd"/>
      <w:r w:rsidR="00DC44B8">
        <w:rPr>
          <w:rFonts w:cstheme="minorHAnsi"/>
          <w:sz w:val="20"/>
          <w:szCs w:val="20"/>
          <w:lang w:val="en-US"/>
        </w:rPr>
        <w:t xml:space="preserve">: </w:t>
      </w:r>
      <w:r w:rsidR="00DC44B8" w:rsidRPr="00772251">
        <w:rPr>
          <w:rFonts w:cstheme="minorHAnsi"/>
          <w:sz w:val="20"/>
          <w:szCs w:val="20"/>
          <w:lang w:val="en-US"/>
        </w:rPr>
        <w:t>1908 cm</w:t>
      </w:r>
      <w:r w:rsidR="00DC44B8" w:rsidRPr="00772251">
        <w:rPr>
          <w:rFonts w:cstheme="minorHAnsi"/>
          <w:sz w:val="20"/>
          <w:szCs w:val="20"/>
          <w:vertAlign w:val="superscript"/>
          <w:lang w:val="en-US"/>
        </w:rPr>
        <w:t>-1</w:t>
      </w:r>
      <w:r w:rsidR="00DC44B8">
        <w:rPr>
          <w:rFonts w:cstheme="minorHAnsi"/>
          <w:sz w:val="20"/>
          <w:szCs w:val="20"/>
          <w:lang w:val="en-US"/>
        </w:rPr>
        <w:t xml:space="preserve">) </w:t>
      </w:r>
      <w:r w:rsidRPr="00772251">
        <w:rPr>
          <w:rFonts w:cstheme="minorHAnsi"/>
          <w:sz w:val="20"/>
          <w:szCs w:val="20"/>
          <w:lang w:val="en-US"/>
        </w:rPr>
        <w:t xml:space="preserve">of </w:t>
      </w:r>
      <w:r w:rsidRPr="00772251">
        <w:rPr>
          <w:rFonts w:cstheme="minorHAnsi"/>
          <w:i/>
          <w:iCs/>
          <w:sz w:val="20"/>
          <w:szCs w:val="20"/>
          <w:lang w:val="en-US"/>
        </w:rPr>
        <w:t>Ec</w:t>
      </w:r>
      <w:r w:rsidRPr="00772251">
        <w:rPr>
          <w:rFonts w:cstheme="minorHAnsi"/>
          <w:sz w:val="20"/>
          <w:szCs w:val="20"/>
          <w:lang w:val="en-US"/>
        </w:rPr>
        <w:t>Hyd-1.</w:t>
      </w:r>
    </w:p>
    <w:p w14:paraId="5CAF3D44" w14:textId="59390A0D" w:rsidR="00772251" w:rsidRPr="00772251" w:rsidRDefault="00772251" w:rsidP="000C70EB">
      <w:pPr>
        <w:jc w:val="both"/>
        <w:rPr>
          <w:rFonts w:cstheme="minorHAnsi"/>
          <w:sz w:val="20"/>
          <w:szCs w:val="20"/>
          <w:lang w:val="en-US"/>
        </w:rPr>
      </w:pPr>
      <w:proofErr w:type="gramStart"/>
      <w:r w:rsidRPr="00772251">
        <w:rPr>
          <w:rFonts w:cstheme="minorHAnsi"/>
          <w:sz w:val="20"/>
          <w:szCs w:val="20"/>
          <w:lang w:val="en-US"/>
        </w:rPr>
        <w:t>A number of</w:t>
      </w:r>
      <w:proofErr w:type="gramEnd"/>
      <w:r w:rsidRPr="00772251">
        <w:rPr>
          <w:rFonts w:cstheme="minorHAnsi"/>
          <w:sz w:val="20"/>
          <w:szCs w:val="20"/>
          <w:lang w:val="en-US"/>
        </w:rPr>
        <w:t xml:space="preserve"> off-diagonal peaks are present in the upper left quadrant of Figure </w:t>
      </w:r>
      <w:r w:rsidR="00E22548">
        <w:rPr>
          <w:rFonts w:cstheme="minorHAnsi"/>
          <w:sz w:val="20"/>
          <w:szCs w:val="20"/>
          <w:lang w:val="en-US"/>
        </w:rPr>
        <w:t>3</w:t>
      </w:r>
      <w:r w:rsidRPr="00772251">
        <w:rPr>
          <w:rFonts w:cstheme="minorHAnsi"/>
          <w:sz w:val="20"/>
          <w:szCs w:val="20"/>
          <w:lang w:val="en-US"/>
        </w:rPr>
        <w:t xml:space="preserve">(b). These are the reverse of the peaks in the bottom right of the plot, which were discussed above (Figure </w:t>
      </w:r>
      <w:r w:rsidR="00E22548">
        <w:rPr>
          <w:rFonts w:cstheme="minorHAnsi"/>
          <w:sz w:val="20"/>
          <w:szCs w:val="20"/>
          <w:lang w:val="en-US"/>
        </w:rPr>
        <w:t>3</w:t>
      </w:r>
      <w:r w:rsidRPr="00772251">
        <w:rPr>
          <w:rFonts w:cstheme="minorHAnsi"/>
          <w:sz w:val="20"/>
          <w:szCs w:val="20"/>
          <w:lang w:val="en-US"/>
        </w:rPr>
        <w:t xml:space="preserve">(b) and Figure </w:t>
      </w:r>
      <w:r w:rsidR="00E22548">
        <w:rPr>
          <w:rFonts w:cstheme="minorHAnsi"/>
          <w:sz w:val="20"/>
          <w:szCs w:val="20"/>
          <w:lang w:val="en-US"/>
        </w:rPr>
        <w:t>4</w:t>
      </w:r>
      <w:r w:rsidRPr="00772251">
        <w:rPr>
          <w:rFonts w:cstheme="minorHAnsi"/>
          <w:sz w:val="20"/>
          <w:szCs w:val="20"/>
          <w:lang w:val="en-US"/>
        </w:rPr>
        <w:t xml:space="preserve">), in that the pump frequency now coincides with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diagonal peaks, and the off-diagonal peaks link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w:t>
      </w:r>
      <w:r w:rsidR="009665E1">
        <w:rPr>
          <w:rFonts w:cstheme="minorHAnsi"/>
          <w:sz w:val="20"/>
          <w:szCs w:val="20"/>
          <w:lang w:val="en-US"/>
        </w:rPr>
        <w:t>and</w:t>
      </w:r>
      <w:r w:rsidRPr="00772251">
        <w:rPr>
          <w:rFonts w:cstheme="minorHAnsi"/>
          <w:sz w:val="20"/>
          <w:szCs w:val="20"/>
          <w:lang w:val="en-US"/>
        </w:rPr>
        <w:t xml:space="preserv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modes. The peaks in this region </w:t>
      </w:r>
      <w:r w:rsidR="001124D8">
        <w:rPr>
          <w:rFonts w:cstheme="minorHAnsi"/>
          <w:sz w:val="20"/>
          <w:szCs w:val="20"/>
          <w:lang w:val="en-US"/>
        </w:rPr>
        <w:t xml:space="preserve">include the peak marked </w:t>
      </w:r>
      <w:r w:rsidR="001124D8" w:rsidRPr="001124D8">
        <w:rPr>
          <w:rFonts w:cstheme="minorHAnsi"/>
          <w:b/>
          <w:sz w:val="20"/>
          <w:szCs w:val="20"/>
          <w:lang w:val="en-US"/>
        </w:rPr>
        <w:t>7</w:t>
      </w:r>
      <w:r w:rsidR="001124D8">
        <w:rPr>
          <w:rFonts w:cstheme="minorHAnsi"/>
          <w:sz w:val="20"/>
          <w:szCs w:val="20"/>
          <w:lang w:val="en-US"/>
        </w:rPr>
        <w:t xml:space="preserve"> in Figure 5 (2063, 1920 </w:t>
      </w:r>
      <w:proofErr w:type="gramStart"/>
      <w:r w:rsidR="001124D8">
        <w:rPr>
          <w:rFonts w:cstheme="minorHAnsi"/>
          <w:sz w:val="20"/>
          <w:szCs w:val="20"/>
          <w:lang w:val="en-US"/>
        </w:rPr>
        <w:t>cm</w:t>
      </w:r>
      <w:r w:rsidR="001124D8">
        <w:rPr>
          <w:rFonts w:cstheme="minorHAnsi"/>
          <w:sz w:val="20"/>
          <w:szCs w:val="20"/>
          <w:vertAlign w:val="superscript"/>
          <w:lang w:val="en-US"/>
        </w:rPr>
        <w:t>-1</w:t>
      </w:r>
      <w:proofErr w:type="gramEnd"/>
      <w:r w:rsidR="001124D8">
        <w:rPr>
          <w:rFonts w:cstheme="minorHAnsi"/>
          <w:sz w:val="20"/>
          <w:szCs w:val="20"/>
          <w:lang w:val="en-US"/>
        </w:rPr>
        <w:t xml:space="preserve">) and are consistent with </w:t>
      </w:r>
      <w:r w:rsidRPr="00772251">
        <w:rPr>
          <w:rFonts w:cstheme="minorHAnsi"/>
          <w:sz w:val="20"/>
          <w:szCs w:val="20"/>
          <w:lang w:val="en-US"/>
        </w:rPr>
        <w:t>the coupling patterns</w:t>
      </w:r>
      <w:r w:rsidR="001124D8">
        <w:rPr>
          <w:rFonts w:cstheme="minorHAnsi"/>
          <w:sz w:val="20"/>
          <w:szCs w:val="20"/>
          <w:lang w:val="en-US"/>
        </w:rPr>
        <w:t xml:space="preserve"> identified above</w:t>
      </w:r>
      <w:r w:rsidRPr="00772251">
        <w:rPr>
          <w:rFonts w:cstheme="minorHAnsi"/>
          <w:sz w:val="20"/>
          <w:szCs w:val="20"/>
          <w:lang w:val="en-US"/>
        </w:rPr>
        <w:t xml:space="preserve">, further confirming the </w:t>
      </w:r>
      <w:bookmarkStart w:id="6" w:name="_Hlk71127382"/>
      <w:r w:rsidRPr="00772251">
        <w:rPr>
          <w:rFonts w:cstheme="minorHAnsi"/>
          <w:sz w:val="20"/>
          <w:szCs w:val="20"/>
          <w:lang w:val="en-US"/>
        </w:rPr>
        <w:t xml:space="preserve">linked sets of </w:t>
      </w:r>
      <w:proofErr w:type="spellStart"/>
      <w:r w:rsidRPr="00772251">
        <w:rPr>
          <w:rFonts w:cstheme="minorHAnsi"/>
          <w:sz w:val="20"/>
          <w:szCs w:val="20"/>
          <w:lang w:val="en-US"/>
        </w:rPr>
        <w:t>ν</w:t>
      </w:r>
      <w:r w:rsidRPr="00772251">
        <w:rPr>
          <w:rFonts w:cstheme="minorHAnsi"/>
          <w:sz w:val="20"/>
          <w:szCs w:val="20"/>
          <w:vertAlign w:val="subscript"/>
          <w:lang w:val="en-US"/>
        </w:rPr>
        <w:t>CO</w:t>
      </w:r>
      <w:bookmarkEnd w:id="6"/>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and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w:t>
      </w:r>
    </w:p>
    <w:p w14:paraId="34C5D4AA" w14:textId="40B518FF" w:rsidR="004717FD" w:rsidRDefault="00167B37" w:rsidP="004717FD">
      <w:pPr>
        <w:jc w:val="center"/>
        <w:rPr>
          <w:rFonts w:cstheme="minorHAnsi"/>
          <w:sz w:val="20"/>
          <w:szCs w:val="20"/>
          <w:lang w:val="en-US"/>
        </w:rPr>
      </w:pPr>
      <w:r>
        <w:rPr>
          <w:noProof/>
          <w:lang w:eastAsia="en-GB"/>
        </w:rPr>
        <w:lastRenderedPageBreak/>
        <w:drawing>
          <wp:inline distT="0" distB="0" distL="0" distR="0" wp14:anchorId="7E8CC361" wp14:editId="79304AC8">
            <wp:extent cx="4710430" cy="4820285"/>
            <wp:effectExtent l="0" t="0" r="0" b="0"/>
            <wp:docPr id="15" name="Picture 1">
              <a:extLst xmlns:a="http://schemas.openxmlformats.org/drawingml/2006/main">
                <a:ext uri="{FF2B5EF4-FFF2-40B4-BE49-F238E27FC236}">
                  <a16:creationId xmlns:a16="http://schemas.microsoft.com/office/drawing/2014/main" id="{13CF6DBD-61C1-4A41-98AD-0AAD9F5E9D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3CF6DBD-61C1-4A41-98AD-0AAD9F5E9D1C}"/>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r="5691" b="2610"/>
                    <a:stretch/>
                  </pic:blipFill>
                  <pic:spPr bwMode="auto">
                    <a:xfrm>
                      <a:off x="0" y="0"/>
                      <a:ext cx="4710430" cy="4820285"/>
                    </a:xfrm>
                    <a:prstGeom prst="rect">
                      <a:avLst/>
                    </a:prstGeom>
                    <a:ln>
                      <a:noFill/>
                    </a:ln>
                    <a:extLst>
                      <a:ext uri="{53640926-AAD7-44D8-BBD7-CCE9431645EC}">
                        <a14:shadowObscured xmlns:a14="http://schemas.microsoft.com/office/drawing/2010/main"/>
                      </a:ext>
                    </a:extLst>
                  </pic:spPr>
                </pic:pic>
              </a:graphicData>
            </a:graphic>
          </wp:inline>
        </w:drawing>
      </w:r>
    </w:p>
    <w:p w14:paraId="66B40C7D" w14:textId="5E88D3C9" w:rsidR="004717FD" w:rsidRPr="004717FD" w:rsidRDefault="004717FD" w:rsidP="004717FD">
      <w:pPr>
        <w:jc w:val="both"/>
        <w:rPr>
          <w:rFonts w:cstheme="minorHAnsi"/>
          <w:sz w:val="18"/>
          <w:szCs w:val="18"/>
        </w:rPr>
      </w:pPr>
      <w:r w:rsidRPr="004717FD">
        <w:rPr>
          <w:rFonts w:cstheme="minorHAnsi"/>
          <w:b/>
          <w:bCs/>
          <w:i/>
          <w:iCs/>
          <w:sz w:val="18"/>
          <w:szCs w:val="18"/>
          <w:lang w:val="en-US"/>
        </w:rPr>
        <w:t xml:space="preserve">Figure 6. </w:t>
      </w:r>
      <w:r w:rsidRPr="004717FD">
        <w:rPr>
          <w:rFonts w:cstheme="minorHAnsi"/>
          <w:i/>
          <w:iCs/>
          <w:sz w:val="18"/>
          <w:szCs w:val="18"/>
          <w:lang w:val="en-US"/>
        </w:rPr>
        <w:t xml:space="preserve">Magnification of the 2D-IR spectrum of EcHyd-1 </w:t>
      </w:r>
      <w:r>
        <w:rPr>
          <w:rFonts w:cstheme="minorHAnsi"/>
          <w:i/>
          <w:iCs/>
          <w:sz w:val="18"/>
          <w:szCs w:val="18"/>
          <w:lang w:val="en-US"/>
        </w:rPr>
        <w:t xml:space="preserve">from Figure 3(b) </w:t>
      </w:r>
      <w:r w:rsidRPr="004717FD">
        <w:rPr>
          <w:rFonts w:cstheme="minorHAnsi"/>
          <w:i/>
          <w:iCs/>
          <w:sz w:val="18"/>
          <w:szCs w:val="18"/>
          <w:lang w:val="en-US"/>
        </w:rPr>
        <w:t xml:space="preserve">for pump frequencies coinciding with </w:t>
      </w:r>
      <w:proofErr w:type="spellStart"/>
      <w:r w:rsidRPr="004717FD">
        <w:rPr>
          <w:rFonts w:cstheme="minorHAnsi"/>
          <w:i/>
          <w:iCs/>
          <w:sz w:val="18"/>
          <w:szCs w:val="18"/>
          <w:lang w:val="en-US"/>
        </w:rPr>
        <w:t>ν</w:t>
      </w:r>
      <w:r w:rsidRPr="004717FD">
        <w:rPr>
          <w:rFonts w:cstheme="minorHAnsi"/>
          <w:i/>
          <w:iCs/>
          <w:sz w:val="18"/>
          <w:szCs w:val="18"/>
          <w:vertAlign w:val="subscript"/>
          <w:lang w:val="en-US"/>
        </w:rPr>
        <w:t>CN</w:t>
      </w:r>
      <w:proofErr w:type="spellEnd"/>
      <w:r w:rsidRPr="004717FD">
        <w:rPr>
          <w:rFonts w:cstheme="minorHAnsi"/>
          <w:i/>
          <w:iCs/>
          <w:sz w:val="18"/>
          <w:szCs w:val="18"/>
          <w:lang w:val="en-US"/>
        </w:rPr>
        <w:t xml:space="preserve"> bands at a series of values of T</w:t>
      </w:r>
      <w:r w:rsidRPr="004717FD">
        <w:rPr>
          <w:rFonts w:cstheme="minorHAnsi"/>
          <w:i/>
          <w:iCs/>
          <w:sz w:val="18"/>
          <w:szCs w:val="18"/>
          <w:vertAlign w:val="subscript"/>
          <w:lang w:val="en-US"/>
        </w:rPr>
        <w:t>w</w:t>
      </w:r>
      <w:r w:rsidRPr="004717FD">
        <w:rPr>
          <w:rFonts w:cstheme="minorHAnsi"/>
          <w:i/>
          <w:iCs/>
          <w:sz w:val="18"/>
          <w:szCs w:val="18"/>
          <w:lang w:val="en-US"/>
        </w:rPr>
        <w:t>.  a) T</w:t>
      </w:r>
      <w:r w:rsidRPr="004717FD">
        <w:rPr>
          <w:rFonts w:cstheme="minorHAnsi"/>
          <w:i/>
          <w:iCs/>
          <w:sz w:val="18"/>
          <w:szCs w:val="18"/>
          <w:vertAlign w:val="subscript"/>
          <w:lang w:val="en-US"/>
        </w:rPr>
        <w:t>w</w:t>
      </w:r>
      <w:r w:rsidRPr="004717FD">
        <w:rPr>
          <w:rFonts w:cstheme="minorHAnsi"/>
          <w:i/>
          <w:iCs/>
          <w:sz w:val="18"/>
          <w:szCs w:val="18"/>
          <w:lang w:val="en-US"/>
        </w:rPr>
        <w:t xml:space="preserve"> = 250 fs with forbidden transitions, </w:t>
      </w:r>
      <w:r w:rsidRPr="004717FD">
        <w:rPr>
          <w:rFonts w:cstheme="minorHAnsi"/>
          <w:b/>
          <w:bCs/>
          <w:i/>
          <w:iCs/>
          <w:sz w:val="18"/>
          <w:szCs w:val="18"/>
          <w:lang w:val="en-US"/>
        </w:rPr>
        <w:t>12</w:t>
      </w:r>
      <w:r w:rsidRPr="004717FD">
        <w:rPr>
          <w:rFonts w:cstheme="minorHAnsi"/>
          <w:i/>
          <w:iCs/>
          <w:sz w:val="18"/>
          <w:szCs w:val="18"/>
          <w:lang w:val="en-US"/>
        </w:rPr>
        <w:t xml:space="preserve"> and </w:t>
      </w:r>
      <w:r w:rsidRPr="004717FD">
        <w:rPr>
          <w:rFonts w:cstheme="minorHAnsi"/>
          <w:b/>
          <w:bCs/>
          <w:i/>
          <w:iCs/>
          <w:sz w:val="18"/>
          <w:szCs w:val="18"/>
          <w:lang w:val="en-US"/>
        </w:rPr>
        <w:t>13</w:t>
      </w:r>
      <w:r w:rsidRPr="004717FD">
        <w:rPr>
          <w:rFonts w:cstheme="minorHAnsi"/>
          <w:i/>
          <w:iCs/>
          <w:sz w:val="18"/>
          <w:szCs w:val="18"/>
          <w:lang w:val="en-US"/>
        </w:rPr>
        <w:t xml:space="preserve"> highlighted; b) T</w:t>
      </w:r>
      <w:r w:rsidRPr="004717FD">
        <w:rPr>
          <w:rFonts w:cstheme="minorHAnsi"/>
          <w:i/>
          <w:iCs/>
          <w:sz w:val="18"/>
          <w:szCs w:val="18"/>
          <w:vertAlign w:val="subscript"/>
          <w:lang w:val="en-US"/>
        </w:rPr>
        <w:t>w</w:t>
      </w:r>
      <w:r w:rsidRPr="004717FD">
        <w:rPr>
          <w:rFonts w:cstheme="minorHAnsi"/>
          <w:i/>
          <w:iCs/>
          <w:sz w:val="18"/>
          <w:szCs w:val="18"/>
          <w:lang w:val="en-US"/>
        </w:rPr>
        <w:t xml:space="preserve"> = 3 </w:t>
      </w:r>
      <w:proofErr w:type="spellStart"/>
      <w:r w:rsidRPr="004717FD">
        <w:rPr>
          <w:rFonts w:cstheme="minorHAnsi"/>
          <w:i/>
          <w:iCs/>
          <w:sz w:val="18"/>
          <w:szCs w:val="18"/>
          <w:lang w:val="en-US"/>
        </w:rPr>
        <w:t>ps</w:t>
      </w:r>
      <w:proofErr w:type="spellEnd"/>
      <w:r w:rsidRPr="004717FD">
        <w:rPr>
          <w:rFonts w:cstheme="minorHAnsi"/>
          <w:i/>
          <w:iCs/>
          <w:sz w:val="18"/>
          <w:szCs w:val="18"/>
          <w:lang w:val="en-US"/>
        </w:rPr>
        <w:t xml:space="preserve"> with full peak assignment for the major set of coupled </w:t>
      </w:r>
      <w:proofErr w:type="spellStart"/>
      <w:r w:rsidRPr="004717FD">
        <w:rPr>
          <w:rFonts w:cstheme="minorHAnsi"/>
          <w:i/>
          <w:iCs/>
          <w:sz w:val="18"/>
          <w:szCs w:val="18"/>
          <w:lang w:val="en-US"/>
        </w:rPr>
        <w:t>ν</w:t>
      </w:r>
      <w:r w:rsidRPr="004717FD">
        <w:rPr>
          <w:rFonts w:cstheme="minorHAnsi"/>
          <w:i/>
          <w:iCs/>
          <w:sz w:val="18"/>
          <w:szCs w:val="18"/>
          <w:vertAlign w:val="subscript"/>
          <w:lang w:val="en-US"/>
        </w:rPr>
        <w:t>CN</w:t>
      </w:r>
      <w:proofErr w:type="spellEnd"/>
      <w:r w:rsidRPr="004717FD">
        <w:rPr>
          <w:rFonts w:cstheme="minorHAnsi"/>
          <w:i/>
          <w:iCs/>
          <w:sz w:val="18"/>
          <w:szCs w:val="18"/>
          <w:lang w:val="en-US"/>
        </w:rPr>
        <w:t xml:space="preserve"> modes (dashed grey lines); c) T</w:t>
      </w:r>
      <w:r w:rsidRPr="004717FD">
        <w:rPr>
          <w:rFonts w:cstheme="minorHAnsi"/>
          <w:i/>
          <w:iCs/>
          <w:sz w:val="18"/>
          <w:szCs w:val="18"/>
          <w:vertAlign w:val="subscript"/>
          <w:lang w:val="en-US"/>
        </w:rPr>
        <w:t>w</w:t>
      </w:r>
      <w:r w:rsidRPr="004717FD">
        <w:rPr>
          <w:rFonts w:cstheme="minorHAnsi"/>
          <w:i/>
          <w:iCs/>
          <w:sz w:val="18"/>
          <w:szCs w:val="18"/>
          <w:lang w:val="en-US"/>
        </w:rPr>
        <w:t xml:space="preserve"> = 15 </w:t>
      </w:r>
      <w:proofErr w:type="spellStart"/>
      <w:r w:rsidRPr="004717FD">
        <w:rPr>
          <w:rFonts w:cstheme="minorHAnsi"/>
          <w:i/>
          <w:iCs/>
          <w:sz w:val="18"/>
          <w:szCs w:val="18"/>
          <w:lang w:val="en-US"/>
        </w:rPr>
        <w:t>ps</w:t>
      </w:r>
      <w:proofErr w:type="spellEnd"/>
      <w:r w:rsidRPr="004717FD">
        <w:rPr>
          <w:rFonts w:cstheme="minorHAnsi"/>
          <w:i/>
          <w:iCs/>
          <w:sz w:val="18"/>
          <w:szCs w:val="18"/>
          <w:lang w:val="en-US"/>
        </w:rPr>
        <w:t xml:space="preserve"> showing energy transfer peaks, </w:t>
      </w:r>
      <w:r w:rsidRPr="004717FD">
        <w:rPr>
          <w:rFonts w:cstheme="minorHAnsi"/>
          <w:b/>
          <w:bCs/>
          <w:i/>
          <w:iCs/>
          <w:sz w:val="18"/>
          <w:szCs w:val="18"/>
          <w:u w:val="single"/>
          <w:lang w:val="en-US"/>
        </w:rPr>
        <w:t>6</w:t>
      </w:r>
      <w:r w:rsidRPr="004717FD">
        <w:rPr>
          <w:rFonts w:cstheme="minorHAnsi"/>
          <w:i/>
          <w:iCs/>
          <w:sz w:val="18"/>
          <w:szCs w:val="18"/>
          <w:lang w:val="en-US"/>
        </w:rPr>
        <w:t xml:space="preserve"> and </w:t>
      </w:r>
      <w:r w:rsidRPr="004717FD">
        <w:rPr>
          <w:rFonts w:cstheme="minorHAnsi"/>
          <w:b/>
          <w:bCs/>
          <w:i/>
          <w:iCs/>
          <w:sz w:val="18"/>
          <w:szCs w:val="18"/>
          <w:u w:val="single"/>
          <w:lang w:val="en-US"/>
        </w:rPr>
        <w:t>10</w:t>
      </w:r>
      <w:r w:rsidRPr="004717FD">
        <w:rPr>
          <w:rFonts w:cstheme="minorHAnsi"/>
          <w:i/>
          <w:iCs/>
          <w:sz w:val="18"/>
          <w:szCs w:val="18"/>
          <w:lang w:val="en-US"/>
        </w:rPr>
        <w:t xml:space="preserve"> d) Simulated 2D-IR spectrum (see text) for the major pair of coupled CN modes with fundamental transition frequencies of 2050 and 2063 cm</w:t>
      </w:r>
      <w:r w:rsidRPr="004717FD">
        <w:rPr>
          <w:rFonts w:cstheme="minorHAnsi"/>
          <w:i/>
          <w:iCs/>
          <w:sz w:val="18"/>
          <w:szCs w:val="18"/>
          <w:vertAlign w:val="superscript"/>
          <w:lang w:val="en-US"/>
        </w:rPr>
        <w:t>-1</w:t>
      </w:r>
      <w:r w:rsidRPr="004717FD">
        <w:rPr>
          <w:rFonts w:cstheme="minorHAnsi"/>
          <w:i/>
          <w:iCs/>
          <w:sz w:val="18"/>
          <w:szCs w:val="18"/>
          <w:lang w:val="en-US"/>
        </w:rPr>
        <w:t>. e &amp; f) Slices through the 2D-IR spectrum shown in b) under parallel (red) and perpendicular (black) polarization conditions. The pump frequency in each case is given in the legend.</w:t>
      </w:r>
    </w:p>
    <w:p w14:paraId="27B2242F" w14:textId="7550D58F" w:rsidR="00E93DF1" w:rsidRDefault="00BD4446" w:rsidP="000C70EB">
      <w:pPr>
        <w:jc w:val="both"/>
        <w:rPr>
          <w:rFonts w:cstheme="minorHAnsi"/>
          <w:sz w:val="20"/>
          <w:szCs w:val="20"/>
          <w:lang w:val="en-US"/>
        </w:rPr>
      </w:pPr>
      <w:r w:rsidRPr="00772251">
        <w:rPr>
          <w:rFonts w:cstheme="minorHAnsi"/>
          <w:i/>
          <w:iCs/>
          <w:sz w:val="20"/>
          <w:szCs w:val="20"/>
          <w:lang w:val="en-US"/>
        </w:rPr>
        <w:t xml:space="preserve">2D-IR peak assignments - </w:t>
      </w:r>
      <w:proofErr w:type="spellStart"/>
      <w:r w:rsidRPr="00772251">
        <w:rPr>
          <w:rFonts w:cstheme="minorHAnsi"/>
          <w:i/>
          <w:iCs/>
          <w:sz w:val="20"/>
          <w:szCs w:val="20"/>
          <w:lang w:val="en-US"/>
        </w:rPr>
        <w:t>ν</w:t>
      </w:r>
      <w:r w:rsidRPr="00772251">
        <w:rPr>
          <w:rFonts w:cstheme="minorHAnsi"/>
          <w:i/>
          <w:iCs/>
          <w:sz w:val="20"/>
          <w:szCs w:val="20"/>
          <w:vertAlign w:val="subscript"/>
          <w:lang w:val="en-US"/>
        </w:rPr>
        <w:t>CN</w:t>
      </w:r>
      <w:proofErr w:type="spellEnd"/>
      <w:r w:rsidRPr="00772251">
        <w:rPr>
          <w:rFonts w:cstheme="minorHAnsi"/>
          <w:i/>
          <w:iCs/>
          <w:sz w:val="20"/>
          <w:szCs w:val="20"/>
          <w:vertAlign w:val="subscript"/>
          <w:lang w:val="en-US"/>
        </w:rPr>
        <w:t xml:space="preserve"> </w:t>
      </w:r>
      <w:r w:rsidRPr="00772251">
        <w:rPr>
          <w:rFonts w:cstheme="minorHAnsi"/>
          <w:i/>
          <w:iCs/>
          <w:sz w:val="20"/>
          <w:szCs w:val="20"/>
          <w:lang w:val="en-US"/>
        </w:rPr>
        <w:t>region:</w:t>
      </w:r>
      <w:r w:rsidRPr="00772251">
        <w:rPr>
          <w:rFonts w:cstheme="minorHAnsi"/>
          <w:sz w:val="20"/>
          <w:szCs w:val="20"/>
          <w:lang w:val="en-US"/>
        </w:rPr>
        <w:t xml:space="preserve"> The 2D-IR spectrum near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diagonal peaks is expanded in Figure </w:t>
      </w:r>
      <w:r>
        <w:rPr>
          <w:rFonts w:cstheme="minorHAnsi"/>
          <w:sz w:val="20"/>
          <w:szCs w:val="20"/>
          <w:lang w:val="en-US"/>
        </w:rPr>
        <w:t>6</w:t>
      </w:r>
      <w:r w:rsidRPr="00772251">
        <w:rPr>
          <w:rFonts w:cstheme="minorHAnsi"/>
          <w:sz w:val="20"/>
          <w:szCs w:val="20"/>
          <w:lang w:val="en-US"/>
        </w:rPr>
        <w:t xml:space="preserve"> and shown at a range of waiting times. This region of the spectrum contains three clear diagonal peaks at frequencies of 2050, 2063 and 2070 cm</w:t>
      </w:r>
      <w:r w:rsidRPr="00772251">
        <w:rPr>
          <w:rFonts w:cstheme="minorHAnsi"/>
          <w:sz w:val="20"/>
          <w:szCs w:val="20"/>
          <w:vertAlign w:val="superscript"/>
          <w:lang w:val="en-US"/>
        </w:rPr>
        <w:t>-1</w:t>
      </w:r>
      <w:r w:rsidRPr="00772251">
        <w:rPr>
          <w:rFonts w:cstheme="minorHAnsi"/>
          <w:sz w:val="20"/>
          <w:szCs w:val="20"/>
          <w:lang w:val="en-US"/>
        </w:rPr>
        <w:t xml:space="preserve"> and a weaker peak at 2057 cm</w:t>
      </w:r>
      <w:r w:rsidRPr="00772251">
        <w:rPr>
          <w:rFonts w:cstheme="minorHAnsi"/>
          <w:sz w:val="20"/>
          <w:szCs w:val="20"/>
          <w:vertAlign w:val="superscript"/>
          <w:lang w:val="en-US"/>
        </w:rPr>
        <w:t>-1</w:t>
      </w:r>
      <w:r w:rsidRPr="00772251">
        <w:rPr>
          <w:rFonts w:cstheme="minorHAnsi"/>
          <w:sz w:val="20"/>
          <w:szCs w:val="20"/>
          <w:lang w:val="en-US"/>
        </w:rPr>
        <w:t xml:space="preserve"> which is visible as a shoulder on the 2063 </w:t>
      </w:r>
      <w:r w:rsidR="00E93DF1" w:rsidRPr="00772251">
        <w:rPr>
          <w:rFonts w:cstheme="minorHAnsi"/>
          <w:sz w:val="20"/>
          <w:szCs w:val="20"/>
          <w:lang w:val="en-US"/>
        </w:rPr>
        <w:t>cm</w:t>
      </w:r>
      <w:r w:rsidR="00E93DF1" w:rsidRPr="00772251">
        <w:rPr>
          <w:rFonts w:cstheme="minorHAnsi"/>
          <w:sz w:val="20"/>
          <w:szCs w:val="20"/>
          <w:vertAlign w:val="superscript"/>
          <w:lang w:val="en-US"/>
        </w:rPr>
        <w:noBreakHyphen/>
        <w:t>1</w:t>
      </w:r>
      <w:r w:rsidR="00E93DF1" w:rsidRPr="00772251">
        <w:rPr>
          <w:rFonts w:cstheme="minorHAnsi"/>
          <w:sz w:val="20"/>
          <w:szCs w:val="20"/>
          <w:lang w:val="en-US"/>
        </w:rPr>
        <w:t xml:space="preserve"> band (Figure </w:t>
      </w:r>
      <w:r w:rsidR="00E93DF1">
        <w:rPr>
          <w:rFonts w:cstheme="minorHAnsi"/>
          <w:sz w:val="20"/>
          <w:szCs w:val="20"/>
          <w:lang w:val="en-US"/>
        </w:rPr>
        <w:t>6</w:t>
      </w:r>
      <w:r w:rsidR="00E93DF1" w:rsidRPr="00772251">
        <w:rPr>
          <w:rFonts w:cstheme="minorHAnsi"/>
          <w:sz w:val="20"/>
          <w:szCs w:val="20"/>
          <w:lang w:val="en-US"/>
        </w:rPr>
        <w:t xml:space="preserve">(a)). These peaks have been shown by </w:t>
      </w:r>
      <w:proofErr w:type="spellStart"/>
      <w:r w:rsidR="00E93DF1" w:rsidRPr="00772251">
        <w:rPr>
          <w:rFonts w:cstheme="minorHAnsi"/>
          <w:sz w:val="20"/>
          <w:szCs w:val="20"/>
          <w:lang w:val="en-US"/>
        </w:rPr>
        <w:t>ν</w:t>
      </w:r>
      <w:r w:rsidR="00E93DF1" w:rsidRPr="00772251">
        <w:rPr>
          <w:rFonts w:cstheme="minorHAnsi"/>
          <w:sz w:val="20"/>
          <w:szCs w:val="20"/>
          <w:vertAlign w:val="subscript"/>
          <w:lang w:val="en-US"/>
        </w:rPr>
        <w:t>CO</w:t>
      </w:r>
      <w:proofErr w:type="spellEnd"/>
      <w:r w:rsidR="00E93DF1" w:rsidRPr="00772251">
        <w:rPr>
          <w:rFonts w:cstheme="minorHAnsi"/>
          <w:sz w:val="20"/>
          <w:szCs w:val="20"/>
          <w:vertAlign w:val="subscript"/>
          <w:lang w:val="en-US"/>
        </w:rPr>
        <w:t xml:space="preserve"> </w:t>
      </w:r>
      <w:r w:rsidR="00E93DF1" w:rsidRPr="00772251">
        <w:rPr>
          <w:rFonts w:cstheme="minorHAnsi"/>
          <w:sz w:val="20"/>
          <w:szCs w:val="20"/>
          <w:lang w:val="en-US"/>
        </w:rPr>
        <w:t xml:space="preserve">to </w:t>
      </w:r>
      <w:proofErr w:type="spellStart"/>
      <w:r w:rsidR="00E93DF1" w:rsidRPr="00772251">
        <w:rPr>
          <w:rFonts w:cstheme="minorHAnsi"/>
          <w:sz w:val="20"/>
          <w:szCs w:val="20"/>
          <w:lang w:val="en-US"/>
        </w:rPr>
        <w:t>ν</w:t>
      </w:r>
      <w:r w:rsidR="00E93DF1" w:rsidRPr="00772251">
        <w:rPr>
          <w:rFonts w:cstheme="minorHAnsi"/>
          <w:sz w:val="20"/>
          <w:szCs w:val="20"/>
          <w:vertAlign w:val="subscript"/>
          <w:lang w:val="en-US"/>
        </w:rPr>
        <w:t>CN</w:t>
      </w:r>
      <w:proofErr w:type="spellEnd"/>
      <w:r w:rsidR="00E93DF1" w:rsidRPr="00772251">
        <w:rPr>
          <w:rFonts w:cstheme="minorHAnsi"/>
          <w:sz w:val="20"/>
          <w:szCs w:val="20"/>
          <w:lang w:val="en-US"/>
        </w:rPr>
        <w:t xml:space="preserve"> coupling to be</w:t>
      </w:r>
      <w:r w:rsidR="00E93DF1">
        <w:rPr>
          <w:rFonts w:cstheme="minorHAnsi"/>
          <w:sz w:val="20"/>
          <w:szCs w:val="20"/>
          <w:lang w:val="en-US"/>
        </w:rPr>
        <w:t xml:space="preserve"> assignable to the</w:t>
      </w:r>
      <w:r w:rsidR="00E93DF1" w:rsidRPr="00772251">
        <w:rPr>
          <w:rFonts w:cstheme="minorHAnsi"/>
          <w:sz w:val="20"/>
          <w:szCs w:val="20"/>
          <w:lang w:val="en-US"/>
        </w:rPr>
        <w:t xml:space="preserve"> </w:t>
      </w:r>
      <w:r w:rsidR="00E93DF1">
        <w:rPr>
          <w:rFonts w:cstheme="minorHAnsi"/>
          <w:sz w:val="20"/>
          <w:szCs w:val="20"/>
          <w:lang w:val="en-US"/>
        </w:rPr>
        <w:t xml:space="preserve">cyanide stretching frequencies of </w:t>
      </w:r>
      <w:r w:rsidR="00E93DF1" w:rsidRPr="00772251">
        <w:rPr>
          <w:rFonts w:cstheme="minorHAnsi"/>
          <w:sz w:val="20"/>
          <w:szCs w:val="20"/>
          <w:lang w:val="en-US"/>
        </w:rPr>
        <w:t xml:space="preserve">two separate </w:t>
      </w:r>
      <w:r w:rsidR="00E93DF1" w:rsidRPr="0085303A">
        <w:rPr>
          <w:rFonts w:cstheme="minorHAnsi"/>
          <w:sz w:val="20"/>
          <w:szCs w:val="20"/>
          <w:lang w:val="en-US"/>
        </w:rPr>
        <w:t>Ni</w:t>
      </w:r>
      <w:r w:rsidR="00E93DF1" w:rsidRPr="0085303A">
        <w:rPr>
          <w:rFonts w:cstheme="minorHAnsi"/>
          <w:sz w:val="20"/>
          <w:szCs w:val="20"/>
          <w:vertAlign w:val="subscript"/>
          <w:lang w:val="en-US"/>
        </w:rPr>
        <w:t>r</w:t>
      </w:r>
      <w:r w:rsidR="00E93DF1" w:rsidRPr="0085303A">
        <w:rPr>
          <w:rFonts w:cstheme="minorHAnsi"/>
          <w:sz w:val="20"/>
          <w:szCs w:val="20"/>
          <w:lang w:val="en-US"/>
        </w:rPr>
        <w:t>-S</w:t>
      </w:r>
      <w:r w:rsidR="00E93DF1" w:rsidRPr="0085303A">
        <w:rPr>
          <w:rFonts w:cstheme="minorHAnsi"/>
          <w:sz w:val="20"/>
          <w:szCs w:val="20"/>
          <w:vertAlign w:val="subscript"/>
          <w:lang w:val="en-US"/>
        </w:rPr>
        <w:t>I/II</w:t>
      </w:r>
      <w:r w:rsidR="00E93DF1" w:rsidRPr="00772251">
        <w:rPr>
          <w:rFonts w:cstheme="minorHAnsi"/>
          <w:sz w:val="20"/>
          <w:szCs w:val="20"/>
          <w:lang w:val="en-US"/>
        </w:rPr>
        <w:t xml:space="preserve"> active site states </w:t>
      </w:r>
      <w:r w:rsidR="00E93DF1">
        <w:rPr>
          <w:rFonts w:cstheme="minorHAnsi"/>
          <w:sz w:val="20"/>
          <w:szCs w:val="20"/>
          <w:lang w:val="en-US"/>
        </w:rPr>
        <w:t>(</w:t>
      </w:r>
      <w:proofErr w:type="spellStart"/>
      <w:r w:rsidR="00E93DF1" w:rsidRPr="00772251">
        <w:rPr>
          <w:rFonts w:cstheme="minorHAnsi"/>
          <w:sz w:val="20"/>
          <w:szCs w:val="20"/>
          <w:lang w:val="en-US"/>
        </w:rPr>
        <w:t>ν</w:t>
      </w:r>
      <w:r w:rsidR="00E93DF1">
        <w:rPr>
          <w:rFonts w:cstheme="minorHAnsi"/>
          <w:sz w:val="20"/>
          <w:szCs w:val="20"/>
          <w:vertAlign w:val="subscript"/>
          <w:lang w:val="en-US"/>
        </w:rPr>
        <w:t>CO</w:t>
      </w:r>
      <w:proofErr w:type="spellEnd"/>
      <w:r w:rsidR="00E93DF1">
        <w:rPr>
          <w:rFonts w:cstheme="minorHAnsi"/>
          <w:sz w:val="20"/>
          <w:szCs w:val="20"/>
          <w:lang w:val="en-US"/>
        </w:rPr>
        <w:t>,</w:t>
      </w:r>
      <w:r w:rsidR="00E93DF1" w:rsidRPr="00772251">
        <w:rPr>
          <w:rFonts w:cstheme="minorHAnsi"/>
          <w:sz w:val="20"/>
          <w:szCs w:val="20"/>
          <w:lang w:val="en-US"/>
        </w:rPr>
        <w:t xml:space="preserve"> ν</w:t>
      </w:r>
      <w:r w:rsidR="00E93DF1" w:rsidRPr="00772251">
        <w:rPr>
          <w:rFonts w:cstheme="minorHAnsi"/>
          <w:sz w:val="20"/>
          <w:szCs w:val="20"/>
          <w:vertAlign w:val="subscript"/>
          <w:lang w:val="en-US"/>
        </w:rPr>
        <w:t>CN</w:t>
      </w:r>
      <w:r w:rsidR="00E93DF1">
        <w:rPr>
          <w:rFonts w:cstheme="minorHAnsi"/>
          <w:sz w:val="20"/>
          <w:szCs w:val="20"/>
          <w:vertAlign w:val="subscript"/>
          <w:lang w:val="en-US"/>
        </w:rPr>
        <w:t>2</w:t>
      </w:r>
      <w:r w:rsidR="00E93DF1">
        <w:rPr>
          <w:rFonts w:cstheme="minorHAnsi"/>
          <w:sz w:val="20"/>
          <w:szCs w:val="20"/>
          <w:lang w:val="en-US"/>
        </w:rPr>
        <w:t>,</w:t>
      </w:r>
      <w:r w:rsidR="00E93DF1" w:rsidRPr="00DC44B8">
        <w:rPr>
          <w:rFonts w:cstheme="minorHAnsi"/>
          <w:sz w:val="20"/>
          <w:szCs w:val="20"/>
          <w:lang w:val="en-US"/>
        </w:rPr>
        <w:t xml:space="preserve"> </w:t>
      </w:r>
      <w:r w:rsidR="00E93DF1" w:rsidRPr="00772251">
        <w:rPr>
          <w:rFonts w:cstheme="minorHAnsi"/>
          <w:sz w:val="20"/>
          <w:szCs w:val="20"/>
          <w:lang w:val="en-US"/>
        </w:rPr>
        <w:t>ν</w:t>
      </w:r>
      <w:r w:rsidR="00E93DF1" w:rsidRPr="00772251">
        <w:rPr>
          <w:rFonts w:cstheme="minorHAnsi"/>
          <w:sz w:val="20"/>
          <w:szCs w:val="20"/>
          <w:vertAlign w:val="subscript"/>
          <w:lang w:val="en-US"/>
        </w:rPr>
        <w:t>CN</w:t>
      </w:r>
      <w:r w:rsidR="00E93DF1">
        <w:rPr>
          <w:rFonts w:cstheme="minorHAnsi"/>
          <w:sz w:val="20"/>
          <w:szCs w:val="20"/>
          <w:vertAlign w:val="subscript"/>
          <w:lang w:val="en-US"/>
        </w:rPr>
        <w:t>1</w:t>
      </w:r>
      <w:r w:rsidR="00E93DF1">
        <w:rPr>
          <w:rFonts w:cstheme="minorHAnsi"/>
          <w:sz w:val="20"/>
          <w:szCs w:val="20"/>
          <w:lang w:val="en-US"/>
        </w:rPr>
        <w:t>: 1922/</w:t>
      </w:r>
      <w:r w:rsidR="00E93DF1" w:rsidRPr="00772251">
        <w:rPr>
          <w:rFonts w:cstheme="minorHAnsi"/>
          <w:sz w:val="20"/>
          <w:szCs w:val="20"/>
          <w:lang w:val="en-US"/>
        </w:rPr>
        <w:t>2050/2063 cm</w:t>
      </w:r>
      <w:r w:rsidR="00E93DF1" w:rsidRPr="00772251">
        <w:rPr>
          <w:rFonts w:cstheme="minorHAnsi"/>
          <w:sz w:val="20"/>
          <w:szCs w:val="20"/>
          <w:vertAlign w:val="superscript"/>
          <w:lang w:val="en-US"/>
        </w:rPr>
        <w:t>-1</w:t>
      </w:r>
      <w:r w:rsidR="00E93DF1" w:rsidRPr="00772251">
        <w:rPr>
          <w:rFonts w:cstheme="minorHAnsi"/>
          <w:sz w:val="20"/>
          <w:szCs w:val="20"/>
          <w:lang w:val="en-US"/>
        </w:rPr>
        <w:t xml:space="preserve"> and </w:t>
      </w:r>
      <w:r w:rsidR="00E93DF1">
        <w:rPr>
          <w:rFonts w:cstheme="minorHAnsi"/>
          <w:sz w:val="20"/>
          <w:szCs w:val="20"/>
          <w:lang w:val="en-US"/>
        </w:rPr>
        <w:t>1908/</w:t>
      </w:r>
      <w:r w:rsidR="00E93DF1" w:rsidRPr="00772251">
        <w:rPr>
          <w:rFonts w:cstheme="minorHAnsi"/>
          <w:sz w:val="20"/>
          <w:szCs w:val="20"/>
          <w:lang w:val="en-US"/>
        </w:rPr>
        <w:t>2057/2070 cm</w:t>
      </w:r>
      <w:r w:rsidR="00E93DF1">
        <w:rPr>
          <w:rFonts w:cstheme="minorHAnsi"/>
          <w:sz w:val="20"/>
          <w:szCs w:val="20"/>
          <w:vertAlign w:val="superscript"/>
          <w:lang w:val="en-US"/>
        </w:rPr>
        <w:noBreakHyphen/>
      </w:r>
      <w:r w:rsidR="00E93DF1" w:rsidRPr="00772251">
        <w:rPr>
          <w:rFonts w:cstheme="minorHAnsi"/>
          <w:sz w:val="20"/>
          <w:szCs w:val="20"/>
          <w:vertAlign w:val="superscript"/>
          <w:lang w:val="en-US"/>
        </w:rPr>
        <w:t>1</w:t>
      </w:r>
      <w:r w:rsidR="00E93DF1" w:rsidRPr="00772251">
        <w:rPr>
          <w:rFonts w:cstheme="minorHAnsi"/>
          <w:sz w:val="20"/>
          <w:szCs w:val="20"/>
          <w:lang w:val="en-US"/>
        </w:rPr>
        <w:t xml:space="preserve">). </w:t>
      </w:r>
    </w:p>
    <w:p w14:paraId="0A7BE08E" w14:textId="5EF63DEA"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The rich off-diagonal peak structure in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region can be used to construct an energy level diagram for these modes up to states containing two quanta of vibrational energy (v=2 or mixed mode combination states). We begin by focusing on the strongest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diagonal peak at 2063 cm</w:t>
      </w:r>
      <w:r w:rsidRPr="00772251">
        <w:rPr>
          <w:rFonts w:cstheme="minorHAnsi"/>
          <w:sz w:val="20"/>
          <w:szCs w:val="20"/>
          <w:vertAlign w:val="superscript"/>
          <w:lang w:val="en-US"/>
        </w:rPr>
        <w:t>-1</w:t>
      </w:r>
      <w:r w:rsidRPr="00772251">
        <w:rPr>
          <w:rFonts w:cstheme="minorHAnsi"/>
          <w:sz w:val="20"/>
          <w:szCs w:val="20"/>
          <w:lang w:val="en-US"/>
        </w:rPr>
        <w:t xml:space="preserve"> (Figure </w:t>
      </w:r>
      <w:r w:rsidR="00E22548">
        <w:rPr>
          <w:rFonts w:cstheme="minorHAnsi"/>
          <w:sz w:val="20"/>
          <w:szCs w:val="20"/>
          <w:lang w:val="en-US"/>
        </w:rPr>
        <w:t>6</w:t>
      </w:r>
      <w:r w:rsidRPr="00772251">
        <w:rPr>
          <w:rFonts w:cstheme="minorHAnsi"/>
          <w:sz w:val="20"/>
          <w:szCs w:val="20"/>
          <w:lang w:val="en-US"/>
        </w:rPr>
        <w:t xml:space="preserve">(b), </w:t>
      </w:r>
      <w:r w:rsidRPr="00772251">
        <w:rPr>
          <w:rFonts w:cstheme="minorHAnsi"/>
          <w:b/>
          <w:bCs/>
          <w:sz w:val="20"/>
          <w:szCs w:val="20"/>
          <w:lang w:val="en-US"/>
        </w:rPr>
        <w:t>5</w:t>
      </w:r>
      <w:r w:rsidRPr="00772251">
        <w:rPr>
          <w:rFonts w:cstheme="minorHAnsi"/>
          <w:sz w:val="20"/>
          <w:szCs w:val="20"/>
          <w:lang w:val="en-US"/>
        </w:rPr>
        <w:t>). When pumping the 2063 cm</w:t>
      </w:r>
      <w:r w:rsidRPr="00772251">
        <w:rPr>
          <w:rFonts w:cstheme="minorHAnsi"/>
          <w:sz w:val="20"/>
          <w:szCs w:val="20"/>
          <w:vertAlign w:val="superscript"/>
          <w:lang w:val="en-US"/>
        </w:rPr>
        <w:t>-1</w:t>
      </w:r>
      <w:r w:rsidRPr="00772251">
        <w:rPr>
          <w:rFonts w:cstheme="minorHAnsi"/>
          <w:sz w:val="20"/>
          <w:szCs w:val="20"/>
          <w:lang w:val="en-US"/>
        </w:rPr>
        <w:t xml:space="preserve"> mode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000</m:t>
                </m:r>
              </m:e>
            </m:d>
          </m:e>
        </m:d>
        <m:r>
          <w:rPr>
            <w:rFonts w:ascii="Cambria Math" w:hAnsi="Cambria Math" w:cstheme="minorHAnsi"/>
            <w:sz w:val="20"/>
            <w:szCs w:val="20"/>
            <w:lang w:val="en-US"/>
          </w:rPr>
          <m:t>-</m:t>
        </m:r>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010</m:t>
                </m:r>
              </m:e>
            </m:d>
          </m:e>
        </m:d>
      </m:oMath>
      <w:r w:rsidRPr="00772251">
        <w:rPr>
          <w:rFonts w:cstheme="minorHAnsi"/>
          <w:sz w:val="20"/>
          <w:szCs w:val="20"/>
          <w:lang w:val="en-US"/>
        </w:rPr>
        <w:t>), three clear off-diagonal peaks are visible (</w:t>
      </w:r>
      <w:r w:rsidRPr="00772251">
        <w:rPr>
          <w:rFonts w:cstheme="minorHAnsi"/>
          <w:b/>
          <w:bCs/>
          <w:sz w:val="20"/>
          <w:szCs w:val="20"/>
          <w:lang w:val="en-US"/>
        </w:rPr>
        <w:t>6</w:t>
      </w:r>
      <w:r w:rsidRPr="00772251">
        <w:rPr>
          <w:rFonts w:cstheme="minorHAnsi"/>
          <w:sz w:val="20"/>
          <w:szCs w:val="20"/>
          <w:lang w:val="en-US"/>
        </w:rPr>
        <w:t xml:space="preserve">, </w:t>
      </w:r>
      <w:r w:rsidRPr="00772251">
        <w:rPr>
          <w:rFonts w:cstheme="minorHAnsi"/>
          <w:b/>
          <w:bCs/>
          <w:sz w:val="20"/>
          <w:szCs w:val="20"/>
          <w:lang w:val="en-US"/>
        </w:rPr>
        <w:t>8</w:t>
      </w:r>
      <w:r w:rsidRPr="00772251">
        <w:rPr>
          <w:rFonts w:cstheme="minorHAnsi"/>
          <w:sz w:val="20"/>
          <w:szCs w:val="20"/>
          <w:lang w:val="en-US"/>
        </w:rPr>
        <w:t xml:space="preserve"> and </w:t>
      </w:r>
      <w:r w:rsidRPr="00772251">
        <w:rPr>
          <w:rFonts w:cstheme="minorHAnsi"/>
          <w:b/>
          <w:bCs/>
          <w:sz w:val="20"/>
          <w:szCs w:val="20"/>
          <w:lang w:val="en-US"/>
        </w:rPr>
        <w:t xml:space="preserve">9'; </w:t>
      </w:r>
      <w:r w:rsidRPr="00772251">
        <w:rPr>
          <w:rFonts w:cstheme="minorHAnsi"/>
          <w:sz w:val="20"/>
          <w:szCs w:val="20"/>
          <w:lang w:val="en-US"/>
        </w:rPr>
        <w:t xml:space="preserve">the prime indicates an off-diagonal peak arising from transition </w:t>
      </w:r>
      <w:r w:rsidRPr="00772251">
        <w:rPr>
          <w:rFonts w:cstheme="minorHAnsi"/>
          <w:b/>
          <w:bCs/>
          <w:sz w:val="20"/>
          <w:szCs w:val="20"/>
          <w:lang w:val="en-US"/>
        </w:rPr>
        <w:t>9</w:t>
      </w:r>
      <w:r w:rsidRPr="00772251">
        <w:rPr>
          <w:rFonts w:cstheme="minorHAnsi"/>
          <w:sz w:val="20"/>
          <w:szCs w:val="20"/>
          <w:lang w:val="en-US"/>
        </w:rPr>
        <w:t xml:space="preserve"> in Figure </w:t>
      </w:r>
      <w:r w:rsidR="008C2E5A">
        <w:rPr>
          <w:rFonts w:cstheme="minorHAnsi"/>
          <w:sz w:val="20"/>
          <w:szCs w:val="20"/>
          <w:lang w:val="en-US"/>
        </w:rPr>
        <w:t>5</w:t>
      </w:r>
      <w:r w:rsidRPr="00772251">
        <w:rPr>
          <w:rFonts w:cstheme="minorHAnsi"/>
          <w:sz w:val="20"/>
          <w:szCs w:val="20"/>
          <w:lang w:val="en-US"/>
        </w:rPr>
        <w:t xml:space="preserve"> to differentiate it from a diagonal peak which is identified by the same number </w:t>
      </w:r>
      <w:r w:rsidRPr="00772251">
        <w:rPr>
          <w:rFonts w:cstheme="minorHAnsi"/>
          <w:sz w:val="20"/>
          <w:szCs w:val="20"/>
          <w:lang w:val="en-US"/>
        </w:rPr>
        <w:lastRenderedPageBreak/>
        <w:t xml:space="preserve">below). The positive peak </w:t>
      </w:r>
      <w:r w:rsidRPr="00772251">
        <w:rPr>
          <w:rFonts w:cstheme="minorHAnsi"/>
          <w:b/>
          <w:sz w:val="20"/>
          <w:szCs w:val="20"/>
          <w:lang w:val="en-US"/>
        </w:rPr>
        <w:t>6</w:t>
      </w:r>
      <w:r w:rsidRPr="00772251">
        <w:rPr>
          <w:rFonts w:cstheme="minorHAnsi"/>
          <w:sz w:val="20"/>
          <w:szCs w:val="20"/>
          <w:lang w:val="en-US"/>
        </w:rPr>
        <w:t xml:space="preserve"> is assigned to the v=1-2 transition of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vibrational mode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010</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020</m:t>
                </m:r>
              </m:e>
            </m:d>
          </m:e>
        </m:d>
      </m:oMath>
      <w:r w:rsidRPr="00772251">
        <w:rPr>
          <w:rFonts w:cstheme="minorHAnsi"/>
          <w:iCs/>
          <w:sz w:val="20"/>
          <w:szCs w:val="20"/>
          <w:lang w:val="en-US"/>
        </w:rPr>
        <w:t>)</w:t>
      </w:r>
      <w:r w:rsidRPr="00772251">
        <w:rPr>
          <w:rFonts w:cstheme="minorHAnsi"/>
          <w:sz w:val="20"/>
          <w:szCs w:val="20"/>
          <w:lang w:val="en-US"/>
        </w:rPr>
        <w:t>. This shows a single mode anharmonic shift of 8 cm</w:t>
      </w:r>
      <w:r w:rsidRPr="00772251">
        <w:rPr>
          <w:rFonts w:cstheme="minorHAnsi"/>
          <w:sz w:val="20"/>
          <w:szCs w:val="20"/>
          <w:vertAlign w:val="superscript"/>
          <w:lang w:val="en-US"/>
        </w:rPr>
        <w:t>-1</w:t>
      </w:r>
      <w:r w:rsidRPr="00772251">
        <w:rPr>
          <w:rFonts w:cstheme="minorHAnsi"/>
          <w:sz w:val="20"/>
          <w:szCs w:val="20"/>
          <w:lang w:val="en-US"/>
        </w:rPr>
        <w:t xml:space="preserve"> relative to the fundamental transition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000</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010</m:t>
                </m:r>
              </m:e>
            </m:d>
          </m:e>
        </m:d>
      </m:oMath>
      <w:r w:rsidRPr="00772251">
        <w:rPr>
          <w:rFonts w:cstheme="minorHAnsi"/>
          <w:iCs/>
          <w:sz w:val="20"/>
          <w:szCs w:val="20"/>
          <w:lang w:val="en-US"/>
        </w:rPr>
        <w:t>)</w:t>
      </w:r>
      <w:r w:rsidRPr="00772251">
        <w:rPr>
          <w:rFonts w:cstheme="minorHAnsi"/>
          <w:sz w:val="20"/>
          <w:szCs w:val="20"/>
          <w:lang w:val="en-US"/>
        </w:rPr>
        <w:t>.</w:t>
      </w:r>
    </w:p>
    <w:p w14:paraId="4D62584A" w14:textId="25FA86D0"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Negative peak </w:t>
      </w:r>
      <w:r w:rsidRPr="00772251">
        <w:rPr>
          <w:rFonts w:cstheme="minorHAnsi"/>
          <w:b/>
          <w:sz w:val="20"/>
          <w:szCs w:val="20"/>
          <w:lang w:val="en-US"/>
        </w:rPr>
        <w:t xml:space="preserve">9' </w:t>
      </w:r>
      <w:r w:rsidRPr="00772251">
        <w:rPr>
          <w:rFonts w:cstheme="minorHAnsi"/>
          <w:sz w:val="20"/>
          <w:szCs w:val="20"/>
          <w:lang w:val="en-US"/>
        </w:rPr>
        <w:t xml:space="preserve">indicates that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at 2063 cm</w:t>
      </w:r>
      <w:r w:rsidRPr="00772251">
        <w:rPr>
          <w:rFonts w:cstheme="minorHAnsi"/>
          <w:sz w:val="20"/>
          <w:szCs w:val="20"/>
          <w:vertAlign w:val="superscript"/>
          <w:lang w:val="en-US"/>
        </w:rPr>
        <w:t>-1</w:t>
      </w:r>
      <w:r w:rsidRPr="00772251">
        <w:rPr>
          <w:rFonts w:cstheme="minorHAnsi"/>
          <w:sz w:val="20"/>
          <w:szCs w:val="20"/>
          <w:lang w:val="en-US"/>
        </w:rPr>
        <w:t xml:space="preserve"> and 2050 cm</w:t>
      </w:r>
      <w:r w:rsidRPr="00772251">
        <w:rPr>
          <w:rFonts w:cstheme="minorHAnsi"/>
          <w:sz w:val="20"/>
          <w:szCs w:val="20"/>
          <w:vertAlign w:val="superscript"/>
          <w:lang w:val="en-US"/>
        </w:rPr>
        <w:t>-1</w:t>
      </w:r>
      <w:r w:rsidRPr="00772251">
        <w:rPr>
          <w:rFonts w:cstheme="minorHAnsi"/>
          <w:sz w:val="20"/>
          <w:szCs w:val="20"/>
          <w:lang w:val="en-US"/>
        </w:rPr>
        <w:t xml:space="preserve"> are vibrationally coupled, consistent with the identification above that these two modes arise from the same single </w:t>
      </w:r>
      <w:r w:rsidR="00955A92" w:rsidRPr="0085303A">
        <w:rPr>
          <w:rFonts w:cstheme="minorHAnsi"/>
          <w:sz w:val="20"/>
          <w:szCs w:val="20"/>
          <w:lang w:val="en-US"/>
        </w:rPr>
        <w:t>Ni</w:t>
      </w:r>
      <w:r w:rsidR="00955A92" w:rsidRPr="0085303A">
        <w:rPr>
          <w:rFonts w:cstheme="minorHAnsi"/>
          <w:sz w:val="20"/>
          <w:szCs w:val="20"/>
          <w:vertAlign w:val="subscript"/>
          <w:lang w:val="en-US"/>
        </w:rPr>
        <w:t>r</w:t>
      </w:r>
      <w:r w:rsidR="00955A92" w:rsidRPr="0085303A">
        <w:rPr>
          <w:rFonts w:cstheme="minorHAnsi"/>
          <w:sz w:val="20"/>
          <w:szCs w:val="20"/>
          <w:lang w:val="en-US"/>
        </w:rPr>
        <w:t>-S</w:t>
      </w:r>
      <w:r w:rsidR="00955A92" w:rsidRPr="0085303A">
        <w:rPr>
          <w:rFonts w:cstheme="minorHAnsi"/>
          <w:sz w:val="20"/>
          <w:szCs w:val="20"/>
          <w:vertAlign w:val="subscript"/>
          <w:lang w:val="en-US"/>
        </w:rPr>
        <w:t>I/II</w:t>
      </w:r>
      <w:r w:rsidRPr="00772251">
        <w:rPr>
          <w:rFonts w:cstheme="minorHAnsi"/>
          <w:sz w:val="20"/>
          <w:szCs w:val="20"/>
          <w:lang w:val="en-US"/>
        </w:rPr>
        <w:t xml:space="preserve"> state. It is important to note that the 2063 cm</w:t>
      </w:r>
      <w:r w:rsidRPr="00772251">
        <w:rPr>
          <w:rFonts w:cstheme="minorHAnsi"/>
          <w:sz w:val="20"/>
          <w:szCs w:val="20"/>
          <w:vertAlign w:val="superscript"/>
          <w:lang w:val="en-US"/>
        </w:rPr>
        <w:t>-1</w:t>
      </w:r>
      <w:r w:rsidRPr="00772251">
        <w:rPr>
          <w:rFonts w:cstheme="minorHAnsi"/>
          <w:sz w:val="20"/>
          <w:szCs w:val="20"/>
          <w:lang w:val="en-US"/>
        </w:rPr>
        <w:t xml:space="preserve"> diagonal peak only shows coupling to one other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 as would be expected for a </w:t>
      </w:r>
      <w:proofErr w:type="gramStart"/>
      <w:r w:rsidRPr="00772251">
        <w:rPr>
          <w:rFonts w:cstheme="minorHAnsi"/>
          <w:sz w:val="20"/>
          <w:szCs w:val="20"/>
          <w:lang w:val="en-US"/>
        </w:rPr>
        <w:t>Fe(</w:t>
      </w:r>
      <w:proofErr w:type="gramEnd"/>
      <w:r w:rsidRPr="00772251">
        <w:rPr>
          <w:rFonts w:cstheme="minorHAnsi"/>
          <w:sz w:val="20"/>
          <w:szCs w:val="20"/>
          <w:lang w:val="en-US"/>
        </w:rPr>
        <w:t>CO)(CN)</w:t>
      </w:r>
      <w:r w:rsidRPr="00772251">
        <w:rPr>
          <w:rFonts w:cstheme="minorHAnsi"/>
          <w:sz w:val="20"/>
          <w:szCs w:val="20"/>
          <w:vertAlign w:val="subscript"/>
          <w:lang w:val="en-US"/>
        </w:rPr>
        <w:t>2</w:t>
      </w:r>
      <w:r w:rsidRPr="00772251">
        <w:rPr>
          <w:rFonts w:cstheme="minorHAnsi"/>
          <w:sz w:val="20"/>
          <w:szCs w:val="20"/>
          <w:lang w:val="en-US"/>
        </w:rPr>
        <w:t xml:space="preserve"> unit.</w:t>
      </w:r>
    </w:p>
    <w:p w14:paraId="50E1EB45" w14:textId="3C25EC20"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Peak </w:t>
      </w:r>
      <w:r w:rsidRPr="00772251">
        <w:rPr>
          <w:rFonts w:cstheme="minorHAnsi"/>
          <w:b/>
          <w:sz w:val="20"/>
          <w:szCs w:val="20"/>
          <w:lang w:val="en-US"/>
        </w:rPr>
        <w:t>8</w:t>
      </w:r>
      <w:r w:rsidRPr="00772251">
        <w:rPr>
          <w:rFonts w:cstheme="minorHAnsi"/>
          <w:sz w:val="20"/>
          <w:szCs w:val="20"/>
          <w:lang w:val="en-US"/>
        </w:rPr>
        <w:t xml:space="preserve"> (positive) arises from a transition to the combination state featuring one quantum of excitation in each of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t>
      </w:r>
      <w:proofErr w:type="gramStart"/>
      <w:r w:rsidRPr="00772251">
        <w:rPr>
          <w:rFonts w:cstheme="minorHAnsi"/>
          <w:sz w:val="20"/>
          <w:szCs w:val="20"/>
          <w:lang w:val="en-US"/>
        </w:rPr>
        <w:t>at</w:t>
      </w:r>
      <w:proofErr w:type="gramEnd"/>
      <w:r w:rsidRPr="00772251">
        <w:rPr>
          <w:rFonts w:cstheme="minorHAnsi"/>
          <w:sz w:val="20"/>
          <w:szCs w:val="20"/>
          <w:lang w:val="en-US"/>
        </w:rPr>
        <w:t xml:space="preserve"> 2050 and 2063 cm</w:t>
      </w:r>
      <w:r w:rsidRPr="00772251">
        <w:rPr>
          <w:rFonts w:cstheme="minorHAnsi"/>
          <w:sz w:val="20"/>
          <w:szCs w:val="20"/>
          <w:vertAlign w:val="superscript"/>
          <w:lang w:val="en-US"/>
        </w:rPr>
        <w:t>-1</w:t>
      </w:r>
      <w:r w:rsidRPr="00772251">
        <w:rPr>
          <w:rFonts w:cstheme="minorHAnsi"/>
          <w:sz w:val="20"/>
          <w:szCs w:val="20"/>
          <w:lang w:val="en-US"/>
        </w:rPr>
        <w:t xml:space="preserv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010</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011</m:t>
                </m:r>
              </m:e>
            </m:d>
          </m:e>
        </m:d>
      </m:oMath>
      <w:r w:rsidRPr="00772251">
        <w:rPr>
          <w:rFonts w:cstheme="minorHAnsi"/>
          <w:iCs/>
          <w:sz w:val="20"/>
          <w:szCs w:val="20"/>
          <w:lang w:val="en-US"/>
        </w:rPr>
        <w:t>)</w:t>
      </w:r>
      <w:r w:rsidRPr="00772251">
        <w:rPr>
          <w:rFonts w:cstheme="minorHAnsi"/>
          <w:sz w:val="20"/>
          <w:szCs w:val="20"/>
          <w:lang w:val="en-US"/>
        </w:rPr>
        <w:t xml:space="preserve">. These transitions are marked on the energy level diagram in Figure </w:t>
      </w:r>
      <w:r w:rsidR="00E22548">
        <w:rPr>
          <w:rFonts w:cstheme="minorHAnsi"/>
          <w:sz w:val="20"/>
          <w:szCs w:val="20"/>
          <w:lang w:val="en-US"/>
        </w:rPr>
        <w:t>5</w:t>
      </w:r>
      <w:r w:rsidRPr="00772251">
        <w:rPr>
          <w:rFonts w:cstheme="minorHAnsi"/>
          <w:sz w:val="20"/>
          <w:szCs w:val="20"/>
          <w:lang w:val="en-US"/>
        </w:rPr>
        <w:t xml:space="preserve">. The large separation of peaks </w:t>
      </w:r>
      <w:r w:rsidRPr="00772251">
        <w:rPr>
          <w:rFonts w:cstheme="minorHAnsi"/>
          <w:b/>
          <w:sz w:val="20"/>
          <w:szCs w:val="20"/>
          <w:lang w:val="en-US"/>
        </w:rPr>
        <w:t>8</w:t>
      </w:r>
      <w:r w:rsidRPr="00772251">
        <w:rPr>
          <w:rFonts w:cstheme="minorHAnsi"/>
          <w:sz w:val="20"/>
          <w:szCs w:val="20"/>
          <w:lang w:val="en-US"/>
        </w:rPr>
        <w:t xml:space="preserve"> and </w:t>
      </w:r>
      <w:r w:rsidRPr="00772251">
        <w:rPr>
          <w:rFonts w:cstheme="minorHAnsi"/>
          <w:b/>
          <w:sz w:val="20"/>
          <w:szCs w:val="20"/>
          <w:lang w:val="en-US"/>
        </w:rPr>
        <w:t xml:space="preserve">9' </w:t>
      </w:r>
      <w:r w:rsidRPr="00772251">
        <w:rPr>
          <w:rFonts w:cstheme="minorHAnsi"/>
          <w:sz w:val="20"/>
          <w:szCs w:val="20"/>
          <w:lang w:val="en-US"/>
        </w:rPr>
        <w:t xml:space="preserve">shows that the mixed mode anharmonicity of the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011</m:t>
                </m:r>
              </m:e>
            </m:d>
          </m:e>
        </m:d>
        <m:r>
          <w:rPr>
            <w:rFonts w:ascii="Cambria Math" w:hAnsi="Cambria Math" w:cstheme="minorHAnsi"/>
            <w:sz w:val="20"/>
            <w:szCs w:val="20"/>
            <w:lang w:val="en-US"/>
          </w:rPr>
          <m:t xml:space="preserve"> </m:t>
        </m:r>
      </m:oMath>
      <w:r w:rsidRPr="00772251">
        <w:rPr>
          <w:rFonts w:cstheme="minorHAnsi"/>
          <w:sz w:val="20"/>
          <w:szCs w:val="20"/>
          <w:lang w:val="en-US"/>
        </w:rPr>
        <w:t xml:space="preserve">combination band is 20 </w:t>
      </w:r>
      <w:proofErr w:type="gramStart"/>
      <w:r w:rsidRPr="00772251">
        <w:rPr>
          <w:rFonts w:cstheme="minorHAnsi"/>
          <w:sz w:val="20"/>
          <w:szCs w:val="20"/>
          <w:lang w:val="en-US"/>
        </w:rPr>
        <w:t>cm</w:t>
      </w:r>
      <w:r w:rsidRPr="00772251">
        <w:rPr>
          <w:rFonts w:cstheme="minorHAnsi"/>
          <w:sz w:val="20"/>
          <w:szCs w:val="20"/>
          <w:vertAlign w:val="superscript"/>
          <w:lang w:val="en-US"/>
        </w:rPr>
        <w:t>-1</w:t>
      </w:r>
      <w:proofErr w:type="gramEnd"/>
      <w:r w:rsidRPr="00772251">
        <w:rPr>
          <w:rFonts w:cstheme="minorHAnsi"/>
          <w:sz w:val="20"/>
          <w:szCs w:val="20"/>
          <w:lang w:val="en-US"/>
        </w:rPr>
        <w:t xml:space="preserve">, indicating that the two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are much more strongly coupled to each other than to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modes. </w:t>
      </w:r>
    </w:p>
    <w:p w14:paraId="060B8E7C" w14:textId="1566749E"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The diagonal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peak at 2050 cm</w:t>
      </w:r>
      <w:r w:rsidRPr="00772251">
        <w:rPr>
          <w:rFonts w:cstheme="minorHAnsi"/>
          <w:sz w:val="20"/>
          <w:szCs w:val="20"/>
          <w:vertAlign w:val="superscript"/>
          <w:lang w:val="en-US"/>
        </w:rPr>
        <w:noBreakHyphen/>
        <w:t>1</w:t>
      </w:r>
      <w:r w:rsidRPr="00772251">
        <w:rPr>
          <w:rFonts w:cstheme="minorHAnsi"/>
          <w:sz w:val="20"/>
          <w:szCs w:val="20"/>
          <w:lang w:val="en-US"/>
        </w:rPr>
        <w:t xml:space="preserve"> (</w:t>
      </w:r>
      <w:r w:rsidR="00612857">
        <w:rPr>
          <w:rFonts w:cstheme="minorHAnsi"/>
          <w:sz w:val="20"/>
          <w:szCs w:val="20"/>
          <w:lang w:val="en-US"/>
        </w:rPr>
        <w:t xml:space="preserve">Figure 6(b), </w:t>
      </w:r>
      <w:r w:rsidRPr="00772251">
        <w:rPr>
          <w:rFonts w:cstheme="minorHAnsi"/>
          <w:b/>
          <w:bCs/>
          <w:sz w:val="20"/>
          <w:szCs w:val="20"/>
          <w:lang w:val="en-US"/>
        </w:rPr>
        <w:t>9</w:t>
      </w:r>
      <w:r w:rsidRPr="00772251">
        <w:rPr>
          <w:rFonts w:cstheme="minorHAnsi"/>
          <w:sz w:val="20"/>
          <w:szCs w:val="20"/>
          <w:lang w:val="en-US"/>
        </w:rPr>
        <w:t xml:space="preserve">) corresponding to the fundamental transition of the second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 of th</w:t>
      </w:r>
      <w:r w:rsidR="008C2E5A">
        <w:rPr>
          <w:rFonts w:cstheme="minorHAnsi"/>
          <w:sz w:val="20"/>
          <w:szCs w:val="20"/>
          <w:lang w:val="en-US"/>
        </w:rPr>
        <w:t>e</w:t>
      </w:r>
      <w:r w:rsidRPr="00772251">
        <w:rPr>
          <w:rFonts w:cstheme="minorHAnsi"/>
          <w:sz w:val="20"/>
          <w:szCs w:val="20"/>
          <w:lang w:val="en-US"/>
        </w:rPr>
        <w:t xml:space="preserve"> </w:t>
      </w:r>
      <w:r w:rsidR="00551CCA" w:rsidRPr="0085303A">
        <w:rPr>
          <w:rFonts w:cstheme="minorHAnsi"/>
          <w:sz w:val="20"/>
          <w:szCs w:val="20"/>
          <w:lang w:val="en-US"/>
        </w:rPr>
        <w:t>Ni</w:t>
      </w:r>
      <w:r w:rsidR="00551CCA" w:rsidRPr="0085303A">
        <w:rPr>
          <w:rFonts w:cstheme="minorHAnsi"/>
          <w:sz w:val="20"/>
          <w:szCs w:val="20"/>
          <w:vertAlign w:val="subscript"/>
          <w:lang w:val="en-US"/>
        </w:rPr>
        <w:t>r</w:t>
      </w:r>
      <w:r w:rsidR="00551CCA" w:rsidRPr="0085303A">
        <w:rPr>
          <w:rFonts w:cstheme="minorHAnsi"/>
          <w:sz w:val="20"/>
          <w:szCs w:val="20"/>
          <w:lang w:val="en-US"/>
        </w:rPr>
        <w:t>-S</w:t>
      </w:r>
      <w:r w:rsidR="00551CCA" w:rsidRPr="0085303A">
        <w:rPr>
          <w:rFonts w:cstheme="minorHAnsi"/>
          <w:sz w:val="20"/>
          <w:szCs w:val="20"/>
          <w:vertAlign w:val="subscript"/>
          <w:lang w:val="en-US"/>
        </w:rPr>
        <w:t>I/II</w:t>
      </w:r>
      <w:r w:rsidR="00551CCA" w:rsidRPr="00772251">
        <w:rPr>
          <w:rFonts w:cstheme="minorHAnsi"/>
          <w:sz w:val="20"/>
          <w:szCs w:val="20"/>
          <w:lang w:val="en-US"/>
        </w:rPr>
        <w:t xml:space="preserve"> </w:t>
      </w:r>
      <w:r w:rsidRPr="00772251">
        <w:rPr>
          <w:rFonts w:cstheme="minorHAnsi"/>
          <w:sz w:val="20"/>
          <w:szCs w:val="20"/>
          <w:lang w:val="en-US"/>
        </w:rPr>
        <w:t xml:space="preserve">state, is also accompanied by three off-diagonal peaks. Peak </w:t>
      </w:r>
      <w:r w:rsidRPr="00772251">
        <w:rPr>
          <w:rFonts w:cstheme="minorHAnsi"/>
          <w:b/>
          <w:sz w:val="20"/>
          <w:szCs w:val="20"/>
          <w:lang w:val="en-US"/>
        </w:rPr>
        <w:t>5'</w:t>
      </w:r>
      <w:r w:rsidRPr="00772251">
        <w:rPr>
          <w:rFonts w:cstheme="minorHAnsi"/>
          <w:sz w:val="20"/>
          <w:szCs w:val="20"/>
          <w:lang w:val="en-US"/>
        </w:rPr>
        <w:t xml:space="preserve"> reflects the coupling to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 at 2063 cm</w:t>
      </w:r>
      <w:r w:rsidRPr="00772251">
        <w:rPr>
          <w:rFonts w:cstheme="minorHAnsi"/>
          <w:sz w:val="20"/>
          <w:szCs w:val="20"/>
          <w:vertAlign w:val="superscript"/>
          <w:lang w:val="en-US"/>
        </w:rPr>
        <w:t>-1</w:t>
      </w:r>
      <w:r w:rsidRPr="00772251">
        <w:rPr>
          <w:rFonts w:cstheme="minorHAnsi"/>
          <w:sz w:val="20"/>
          <w:szCs w:val="20"/>
          <w:lang w:val="en-US"/>
        </w:rPr>
        <w:t xml:space="preserve"> as expected. Assignment of the positive peaks </w:t>
      </w:r>
      <w:r w:rsidRPr="00772251">
        <w:rPr>
          <w:rFonts w:cstheme="minorHAnsi"/>
          <w:b/>
          <w:sz w:val="20"/>
          <w:szCs w:val="20"/>
          <w:lang w:val="en-US"/>
        </w:rPr>
        <w:t>10</w:t>
      </w:r>
      <w:r w:rsidRPr="00772251">
        <w:rPr>
          <w:rFonts w:cstheme="minorHAnsi"/>
          <w:sz w:val="20"/>
          <w:szCs w:val="20"/>
          <w:lang w:val="en-US"/>
        </w:rPr>
        <w:t xml:space="preserve"> and </w:t>
      </w:r>
      <w:r w:rsidRPr="00772251">
        <w:rPr>
          <w:rFonts w:cstheme="minorHAnsi"/>
          <w:b/>
          <w:sz w:val="20"/>
          <w:szCs w:val="20"/>
          <w:lang w:val="en-US"/>
        </w:rPr>
        <w:t xml:space="preserve">11 </w:t>
      </w:r>
      <w:r w:rsidRPr="00772251">
        <w:rPr>
          <w:rFonts w:cstheme="minorHAnsi"/>
          <w:sz w:val="20"/>
          <w:szCs w:val="20"/>
          <w:lang w:val="en-US"/>
        </w:rPr>
        <w:t xml:space="preserve">is less straightforward. An initial assignment of peak </w:t>
      </w:r>
      <w:r w:rsidRPr="00772251">
        <w:rPr>
          <w:rFonts w:cstheme="minorHAnsi"/>
          <w:b/>
          <w:sz w:val="20"/>
          <w:szCs w:val="20"/>
          <w:lang w:val="en-US"/>
        </w:rPr>
        <w:t>11</w:t>
      </w:r>
      <w:r w:rsidRPr="00772251">
        <w:rPr>
          <w:rFonts w:cstheme="minorHAnsi"/>
          <w:sz w:val="20"/>
          <w:szCs w:val="20"/>
          <w:lang w:val="en-US"/>
        </w:rPr>
        <w:t xml:space="preserve"> to the v=1-2 transition of the 2050 cm</w:t>
      </w:r>
      <w:r w:rsidRPr="00772251">
        <w:rPr>
          <w:rFonts w:cstheme="minorHAnsi"/>
          <w:sz w:val="20"/>
          <w:szCs w:val="20"/>
          <w:vertAlign w:val="superscript"/>
          <w:lang w:val="en-US"/>
        </w:rPr>
        <w:t>-1</w:t>
      </w:r>
      <w:r w:rsidRPr="00772251">
        <w:rPr>
          <w:rFonts w:cstheme="minorHAnsi"/>
          <w:sz w:val="20"/>
          <w:szCs w:val="20"/>
          <w:lang w:val="en-US"/>
        </w:rPr>
        <w:t xml:space="preserv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 might be expected.</w:t>
      </w:r>
      <w:r w:rsidR="000E36AA">
        <w:rPr>
          <w:rFonts w:cstheme="minorHAnsi"/>
          <w:sz w:val="20"/>
          <w:szCs w:val="20"/>
          <w:lang w:val="en-US"/>
        </w:rPr>
        <w:t xml:space="preserve"> </w:t>
      </w:r>
      <w:r w:rsidRPr="00772251">
        <w:rPr>
          <w:rFonts w:cstheme="minorHAnsi"/>
          <w:sz w:val="20"/>
          <w:szCs w:val="20"/>
          <w:lang w:val="en-US"/>
        </w:rPr>
        <w:t xml:space="preserve">However, </w:t>
      </w:r>
      <w:r w:rsidR="000E36AA" w:rsidRPr="00772251">
        <w:rPr>
          <w:rFonts w:cstheme="minorHAnsi"/>
          <w:sz w:val="20"/>
          <w:szCs w:val="20"/>
          <w:lang w:val="en-US"/>
        </w:rPr>
        <w:t xml:space="preserve">consideration of the energy level diagram (Figure </w:t>
      </w:r>
      <w:r w:rsidR="000E36AA">
        <w:rPr>
          <w:rFonts w:cstheme="minorHAnsi"/>
          <w:sz w:val="20"/>
          <w:szCs w:val="20"/>
          <w:lang w:val="en-US"/>
        </w:rPr>
        <w:t>5</w:t>
      </w:r>
      <w:r w:rsidR="000E36AA" w:rsidRPr="00772251">
        <w:rPr>
          <w:rFonts w:cstheme="minorHAnsi"/>
          <w:sz w:val="20"/>
          <w:szCs w:val="20"/>
          <w:lang w:val="en-US"/>
        </w:rPr>
        <w:t xml:space="preserve">) shows that </w:t>
      </w:r>
      <w:r w:rsidRPr="00772251">
        <w:rPr>
          <w:rFonts w:cstheme="minorHAnsi"/>
          <w:sz w:val="20"/>
          <w:szCs w:val="20"/>
          <w:lang w:val="en-US"/>
        </w:rPr>
        <w:t xml:space="preserve">the </w:t>
      </w:r>
      <w:r w:rsidR="000E36AA">
        <w:rPr>
          <w:rFonts w:cstheme="minorHAnsi"/>
          <w:sz w:val="20"/>
          <w:szCs w:val="20"/>
          <w:lang w:val="en-US"/>
        </w:rPr>
        <w:t xml:space="preserve">unusually </w:t>
      </w:r>
      <w:r w:rsidR="000E36AA" w:rsidRPr="00772251">
        <w:rPr>
          <w:rFonts w:cstheme="minorHAnsi"/>
          <w:sz w:val="20"/>
          <w:szCs w:val="20"/>
          <w:lang w:val="en-US"/>
        </w:rPr>
        <w:t xml:space="preserve">large mixed mode anharmonicity (20 </w:t>
      </w:r>
      <w:proofErr w:type="gramStart"/>
      <w:r w:rsidR="000E36AA" w:rsidRPr="00772251">
        <w:rPr>
          <w:rFonts w:cstheme="minorHAnsi"/>
          <w:sz w:val="20"/>
          <w:szCs w:val="20"/>
          <w:lang w:val="en-US"/>
        </w:rPr>
        <w:t>cm</w:t>
      </w:r>
      <w:r w:rsidR="000E36AA" w:rsidRPr="00772251">
        <w:rPr>
          <w:rFonts w:cstheme="minorHAnsi"/>
          <w:sz w:val="20"/>
          <w:szCs w:val="20"/>
          <w:vertAlign w:val="superscript"/>
          <w:lang w:val="en-US"/>
        </w:rPr>
        <w:t>-1</w:t>
      </w:r>
      <w:proofErr w:type="gramEnd"/>
      <w:r w:rsidR="000E36AA" w:rsidRPr="00772251">
        <w:rPr>
          <w:rFonts w:cstheme="minorHAnsi"/>
          <w:sz w:val="20"/>
          <w:szCs w:val="20"/>
          <w:lang w:val="en-US"/>
        </w:rPr>
        <w:t xml:space="preserve">) arising from the strong coupling of the two </w:t>
      </w:r>
      <w:proofErr w:type="spellStart"/>
      <w:r w:rsidR="000E36AA" w:rsidRPr="00772251">
        <w:rPr>
          <w:rFonts w:cstheme="minorHAnsi"/>
          <w:sz w:val="20"/>
          <w:szCs w:val="20"/>
          <w:lang w:val="en-US"/>
        </w:rPr>
        <w:t>ν</w:t>
      </w:r>
      <w:r w:rsidR="000E36AA" w:rsidRPr="00772251">
        <w:rPr>
          <w:rFonts w:cstheme="minorHAnsi"/>
          <w:sz w:val="20"/>
          <w:szCs w:val="20"/>
          <w:vertAlign w:val="subscript"/>
          <w:lang w:val="en-US"/>
        </w:rPr>
        <w:t>CN</w:t>
      </w:r>
      <w:proofErr w:type="spellEnd"/>
      <w:r w:rsidR="000E36AA" w:rsidRPr="00772251">
        <w:rPr>
          <w:rFonts w:cstheme="minorHAnsi"/>
          <w:sz w:val="20"/>
          <w:szCs w:val="20"/>
          <w:lang w:val="en-US"/>
        </w:rPr>
        <w:t xml:space="preserve"> modes leads</w:t>
      </w:r>
      <w:r w:rsidR="000E36AA" w:rsidRPr="000E36AA">
        <w:rPr>
          <w:rFonts w:cstheme="minorHAnsi"/>
          <w:sz w:val="20"/>
          <w:szCs w:val="20"/>
          <w:lang w:val="en-US"/>
        </w:rPr>
        <w:t xml:space="preserve"> </w:t>
      </w:r>
      <w:r w:rsidR="000E36AA" w:rsidRPr="00772251">
        <w:rPr>
          <w:rFonts w:cstheme="minorHAnsi"/>
          <w:sz w:val="20"/>
          <w:szCs w:val="20"/>
          <w:lang w:val="en-US"/>
        </w:rPr>
        <w:t>to</w:t>
      </w:r>
      <w:r w:rsidR="000E36AA">
        <w:rPr>
          <w:rFonts w:cstheme="minorHAnsi"/>
          <w:sz w:val="20"/>
          <w:szCs w:val="20"/>
          <w:lang w:val="en-US"/>
        </w:rPr>
        <w:t xml:space="preserve"> the</w:t>
      </w:r>
      <w:r w:rsidR="000E36AA" w:rsidRPr="000E36AA">
        <w:rPr>
          <w:rFonts w:cstheme="minorHAnsi"/>
          <w:sz w:val="20"/>
          <w:szCs w:val="20"/>
          <w:lang w:val="en-US"/>
        </w:rPr>
        <w:t xml:space="preserve"> </w:t>
      </w:r>
      <w:r w:rsidR="000E36AA" w:rsidRPr="00772251">
        <w:rPr>
          <w:rFonts w:cstheme="minorHAnsi"/>
          <w:sz w:val="20"/>
          <w:szCs w:val="20"/>
          <w:lang w:val="en-US"/>
        </w:rPr>
        <w:t>positive partner expected</w:t>
      </w:r>
      <w:r w:rsidR="000E36AA" w:rsidRPr="000E36AA">
        <w:rPr>
          <w:rFonts w:cstheme="minorHAnsi"/>
          <w:sz w:val="20"/>
          <w:szCs w:val="20"/>
          <w:lang w:val="en-US"/>
        </w:rPr>
        <w:t xml:space="preserve"> </w:t>
      </w:r>
      <w:r w:rsidR="000E36AA" w:rsidRPr="00772251">
        <w:rPr>
          <w:rFonts w:cstheme="minorHAnsi"/>
          <w:sz w:val="20"/>
          <w:szCs w:val="20"/>
          <w:lang w:val="en-US"/>
        </w:rPr>
        <w:t xml:space="preserve">near peak </w:t>
      </w:r>
      <w:r w:rsidR="000E36AA" w:rsidRPr="00772251">
        <w:rPr>
          <w:rFonts w:cstheme="minorHAnsi"/>
          <w:b/>
          <w:sz w:val="20"/>
          <w:szCs w:val="20"/>
          <w:lang w:val="en-US"/>
        </w:rPr>
        <w:t>5’</w:t>
      </w:r>
      <w:r w:rsidR="000E36AA" w:rsidRPr="00772251">
        <w:rPr>
          <w:rFonts w:cstheme="minorHAnsi"/>
          <w:sz w:val="20"/>
          <w:szCs w:val="20"/>
          <w:lang w:val="en-US"/>
        </w:rPr>
        <w:t xml:space="preserve"> for a pair of coupled modes</w:t>
      </w:r>
      <w:r w:rsidR="000E36AA">
        <w:rPr>
          <w:rFonts w:cstheme="minorHAnsi"/>
          <w:sz w:val="20"/>
          <w:szCs w:val="20"/>
          <w:lang w:val="en-US"/>
        </w:rPr>
        <w:t xml:space="preserve"> appearing on the opposite side of the spectrum diagonal from </w:t>
      </w:r>
      <w:r w:rsidR="000E36AA" w:rsidRPr="000E36AA">
        <w:rPr>
          <w:rFonts w:cstheme="minorHAnsi"/>
          <w:b/>
          <w:sz w:val="20"/>
          <w:szCs w:val="20"/>
          <w:lang w:val="en-US"/>
        </w:rPr>
        <w:t>5’</w:t>
      </w:r>
      <w:r w:rsidR="000E36AA">
        <w:rPr>
          <w:rFonts w:cstheme="minorHAnsi"/>
          <w:sz w:val="20"/>
          <w:szCs w:val="20"/>
          <w:lang w:val="en-US"/>
        </w:rPr>
        <w:t>. As a result,</w:t>
      </w:r>
      <w:r w:rsidRPr="00772251">
        <w:rPr>
          <w:rFonts w:cstheme="minorHAnsi"/>
          <w:sz w:val="20"/>
          <w:szCs w:val="20"/>
          <w:lang w:val="en-US"/>
        </w:rPr>
        <w:t xml:space="preserve"> the correct assignment of peak </w:t>
      </w:r>
      <w:r w:rsidRPr="00772251">
        <w:rPr>
          <w:rFonts w:cstheme="minorHAnsi"/>
          <w:b/>
          <w:sz w:val="20"/>
          <w:szCs w:val="20"/>
          <w:lang w:val="en-US"/>
        </w:rPr>
        <w:t>11</w:t>
      </w:r>
      <w:r w:rsidRPr="00772251">
        <w:rPr>
          <w:rFonts w:cstheme="minorHAnsi"/>
          <w:sz w:val="20"/>
          <w:szCs w:val="20"/>
          <w:lang w:val="en-US"/>
        </w:rPr>
        <w:t xml:space="preserve"> to the transition to the combination state of the two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001</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011</m:t>
                </m:r>
              </m:e>
            </m:d>
          </m:e>
        </m:d>
      </m:oMath>
      <w:r w:rsidRPr="00772251">
        <w:rPr>
          <w:rFonts w:cstheme="minorHAnsi"/>
          <w:iCs/>
          <w:sz w:val="20"/>
          <w:szCs w:val="20"/>
          <w:lang w:val="en-US"/>
        </w:rPr>
        <w:t>)</w:t>
      </w:r>
      <w:r w:rsidRPr="00772251">
        <w:rPr>
          <w:rFonts w:cstheme="minorHAnsi"/>
          <w:sz w:val="20"/>
          <w:szCs w:val="20"/>
          <w:lang w:val="en-US"/>
        </w:rPr>
        <w:t xml:space="preserve">, Figure </w:t>
      </w:r>
      <w:r w:rsidR="00E22548">
        <w:rPr>
          <w:rFonts w:cstheme="minorHAnsi"/>
          <w:sz w:val="20"/>
          <w:szCs w:val="20"/>
          <w:lang w:val="en-US"/>
        </w:rPr>
        <w:t>5</w:t>
      </w:r>
      <w:r w:rsidRPr="00772251">
        <w:rPr>
          <w:rFonts w:cstheme="minorHAnsi"/>
          <w:sz w:val="20"/>
          <w:szCs w:val="20"/>
          <w:lang w:val="en-US"/>
        </w:rPr>
        <w:t xml:space="preserve">). This means that peak </w:t>
      </w:r>
      <w:r w:rsidRPr="00772251">
        <w:rPr>
          <w:rFonts w:cstheme="minorHAnsi"/>
          <w:b/>
          <w:sz w:val="20"/>
          <w:szCs w:val="20"/>
          <w:lang w:val="en-US"/>
        </w:rPr>
        <w:t>10</w:t>
      </w:r>
      <w:r w:rsidRPr="00772251">
        <w:rPr>
          <w:rFonts w:cstheme="minorHAnsi"/>
          <w:sz w:val="20"/>
          <w:szCs w:val="20"/>
          <w:lang w:val="en-US"/>
        </w:rPr>
        <w:t xml:space="preserve"> is assigned to the v=1-2 transition of the 2050 cm</w:t>
      </w:r>
      <w:r w:rsidRPr="00772251">
        <w:rPr>
          <w:rFonts w:cstheme="minorHAnsi"/>
          <w:sz w:val="20"/>
          <w:szCs w:val="20"/>
          <w:vertAlign w:val="superscript"/>
          <w:lang w:val="en-US"/>
        </w:rPr>
        <w:t>-1</w:t>
      </w:r>
      <w:r w:rsidRPr="00772251">
        <w:rPr>
          <w:rFonts w:cstheme="minorHAnsi"/>
          <w:sz w:val="20"/>
          <w:szCs w:val="20"/>
          <w:lang w:val="en-US"/>
        </w:rPr>
        <w:t xml:space="preserv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001</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002</m:t>
                </m:r>
              </m:e>
            </m:d>
          </m:e>
        </m:d>
      </m:oMath>
      <w:r w:rsidRPr="00772251">
        <w:rPr>
          <w:rFonts w:cstheme="minorHAnsi"/>
          <w:iCs/>
          <w:sz w:val="20"/>
          <w:szCs w:val="20"/>
          <w:lang w:val="en-US"/>
        </w:rPr>
        <w:t>)</w:t>
      </w:r>
      <w:r w:rsidRPr="00772251">
        <w:rPr>
          <w:rFonts w:cstheme="minorHAnsi"/>
          <w:sz w:val="20"/>
          <w:szCs w:val="20"/>
          <w:lang w:val="en-US"/>
        </w:rPr>
        <w:t>, an anharmonic shift of 20 cm</w:t>
      </w:r>
      <w:r w:rsidRPr="00772251">
        <w:rPr>
          <w:rFonts w:cstheme="minorHAnsi"/>
          <w:sz w:val="20"/>
          <w:szCs w:val="20"/>
          <w:vertAlign w:val="superscript"/>
          <w:lang w:val="en-US"/>
        </w:rPr>
        <w:t>-1</w:t>
      </w:r>
      <w:r w:rsidRPr="00772251">
        <w:rPr>
          <w:rFonts w:cstheme="minorHAnsi"/>
          <w:sz w:val="20"/>
          <w:szCs w:val="20"/>
          <w:lang w:val="en-US"/>
        </w:rPr>
        <w:t xml:space="preserve"> that is significantly different to the value of 8 cm</w:t>
      </w:r>
      <w:r w:rsidRPr="00772251">
        <w:rPr>
          <w:rFonts w:cstheme="minorHAnsi"/>
          <w:sz w:val="20"/>
          <w:szCs w:val="20"/>
          <w:vertAlign w:val="superscript"/>
          <w:lang w:val="en-US"/>
        </w:rPr>
        <w:t>-1</w:t>
      </w:r>
      <w:r w:rsidRPr="00772251">
        <w:rPr>
          <w:rFonts w:cstheme="minorHAnsi"/>
          <w:sz w:val="20"/>
          <w:szCs w:val="20"/>
          <w:lang w:val="en-US"/>
        </w:rPr>
        <w:t xml:space="preserve"> identified for the 2063 cm</w:t>
      </w:r>
      <w:r w:rsidR="00E22548">
        <w:rPr>
          <w:rFonts w:cstheme="minorHAnsi"/>
          <w:sz w:val="20"/>
          <w:szCs w:val="20"/>
          <w:vertAlign w:val="superscript"/>
          <w:lang w:val="en-US"/>
        </w:rPr>
        <w:noBreakHyphen/>
      </w:r>
      <w:r w:rsidRPr="00772251">
        <w:rPr>
          <w:rFonts w:cstheme="minorHAnsi"/>
          <w:sz w:val="20"/>
          <w:szCs w:val="20"/>
          <w:vertAlign w:val="superscript"/>
          <w:lang w:val="en-US"/>
        </w:rPr>
        <w:t>1</w:t>
      </w:r>
      <w:r w:rsidRPr="00772251">
        <w:rPr>
          <w:rFonts w:cstheme="minorHAnsi"/>
          <w:sz w:val="20"/>
          <w:szCs w:val="20"/>
          <w:lang w:val="en-US"/>
        </w:rPr>
        <w:t xml:space="preserve"> mode.</w:t>
      </w:r>
    </w:p>
    <w:p w14:paraId="0465EB6A" w14:textId="4BA5FF2E"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Our peak assignments in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region are supported by examining the 2D-IR spectrum at longer waiting times. Figure </w:t>
      </w:r>
      <w:r w:rsidR="00E22548">
        <w:rPr>
          <w:rFonts w:cstheme="minorHAnsi"/>
          <w:sz w:val="20"/>
          <w:szCs w:val="20"/>
          <w:lang w:val="en-US"/>
        </w:rPr>
        <w:t>6</w:t>
      </w:r>
      <w:r w:rsidRPr="00772251">
        <w:rPr>
          <w:rFonts w:cstheme="minorHAnsi"/>
          <w:sz w:val="20"/>
          <w:szCs w:val="20"/>
          <w:lang w:val="en-US"/>
        </w:rPr>
        <w:t xml:space="preserve">(c) shows an additional peak, </w:t>
      </w:r>
      <w:r w:rsidRPr="00772251">
        <w:rPr>
          <w:rFonts w:cstheme="minorHAnsi"/>
          <w:b/>
          <w:sz w:val="20"/>
          <w:szCs w:val="20"/>
          <w:u w:val="single"/>
          <w:lang w:val="en-US"/>
        </w:rPr>
        <w:t>6</w:t>
      </w:r>
      <w:r w:rsidRPr="00772251">
        <w:rPr>
          <w:rFonts w:cstheme="minorHAnsi"/>
          <w:bCs/>
          <w:sz w:val="20"/>
          <w:szCs w:val="20"/>
          <w:lang w:val="en-US"/>
        </w:rPr>
        <w:t xml:space="preserve"> (the underline is used to identify a peak appearing at later waiting times),</w:t>
      </w:r>
      <w:r w:rsidRPr="00772251">
        <w:rPr>
          <w:rFonts w:cstheme="minorHAnsi"/>
          <w:sz w:val="20"/>
          <w:szCs w:val="20"/>
          <w:lang w:val="en-US"/>
        </w:rPr>
        <w:t xml:space="preserve"> which becomes visible at coordinates of (pump, probe) (2050, 2058 </w:t>
      </w:r>
      <w:proofErr w:type="gramStart"/>
      <w:r w:rsidRPr="00772251">
        <w:rPr>
          <w:rFonts w:cstheme="minorHAnsi"/>
          <w:sz w:val="20"/>
          <w:szCs w:val="20"/>
          <w:lang w:val="en-US"/>
        </w:rPr>
        <w:t>cm</w:t>
      </w:r>
      <w:r w:rsidRPr="00772251">
        <w:rPr>
          <w:rFonts w:cstheme="minorHAnsi"/>
          <w:sz w:val="20"/>
          <w:szCs w:val="20"/>
          <w:vertAlign w:val="superscript"/>
          <w:lang w:val="en-US"/>
        </w:rPr>
        <w:t>-1</w:t>
      </w:r>
      <w:proofErr w:type="gramEnd"/>
      <w:r w:rsidRPr="00772251">
        <w:rPr>
          <w:rFonts w:cstheme="minorHAnsi"/>
          <w:sz w:val="20"/>
          <w:szCs w:val="20"/>
          <w:lang w:val="en-US"/>
        </w:rPr>
        <w:t xml:space="preserve">) at waiting times approaching ~ 15 ps. The delayed arrival of this peak along with its position indicates that it is due to energy transfer from the </w:t>
      </w:r>
      <w:r w:rsidR="008C2E5A">
        <w:rPr>
          <w:rFonts w:cstheme="minorHAnsi"/>
          <w:sz w:val="20"/>
          <w:szCs w:val="20"/>
          <w:lang w:val="en-US"/>
        </w:rPr>
        <w:t xml:space="preserve">v=1 state of the </w:t>
      </w:r>
      <w:r w:rsidRPr="00772251">
        <w:rPr>
          <w:rFonts w:cstheme="minorHAnsi"/>
          <w:sz w:val="20"/>
          <w:szCs w:val="20"/>
          <w:lang w:val="en-US"/>
        </w:rPr>
        <w:t xml:space="preserve">excited (pumped)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 at 2050 cm</w:t>
      </w:r>
      <w:r w:rsidRPr="00772251">
        <w:rPr>
          <w:rFonts w:cstheme="minorHAnsi"/>
          <w:sz w:val="20"/>
          <w:szCs w:val="20"/>
          <w:vertAlign w:val="superscript"/>
          <w:lang w:val="en-US"/>
        </w:rPr>
        <w:t>-1</w:t>
      </w:r>
      <w:r w:rsidRPr="00772251">
        <w:rPr>
          <w:rFonts w:cstheme="minorHAnsi"/>
          <w:sz w:val="20"/>
          <w:szCs w:val="20"/>
          <w:lang w:val="en-US"/>
        </w:rPr>
        <w:t xml:space="preserv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001</m:t>
                </m:r>
              </m:e>
            </m:d>
          </m:e>
        </m:d>
      </m:oMath>
      <w:r w:rsidRPr="00772251">
        <w:rPr>
          <w:rFonts w:cstheme="minorHAnsi"/>
          <w:iCs/>
          <w:sz w:val="20"/>
          <w:szCs w:val="20"/>
          <w:lang w:val="en-US"/>
        </w:rPr>
        <w:t>)</w:t>
      </w:r>
      <w:r w:rsidRPr="00772251">
        <w:rPr>
          <w:rFonts w:cstheme="minorHAnsi"/>
          <w:sz w:val="20"/>
          <w:szCs w:val="20"/>
          <w:lang w:val="en-US"/>
        </w:rPr>
        <w:t xml:space="preserve">, to the v=1 level of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 at 2063 cm</w:t>
      </w:r>
      <w:r w:rsidRPr="00772251">
        <w:rPr>
          <w:rFonts w:cstheme="minorHAnsi"/>
          <w:sz w:val="20"/>
          <w:szCs w:val="20"/>
          <w:vertAlign w:val="superscript"/>
          <w:lang w:val="en-US"/>
        </w:rPr>
        <w:noBreakHyphen/>
        <w:t xml:space="preserve">1 </w:t>
      </w:r>
      <w:r w:rsidRPr="00772251">
        <w:rPr>
          <w:rFonts w:cstheme="minorHAnsi"/>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010</m:t>
                </m:r>
              </m:e>
            </m:d>
          </m:e>
        </m:d>
      </m:oMath>
      <w:r w:rsidRPr="00772251">
        <w:rPr>
          <w:rFonts w:cstheme="minorHAnsi"/>
          <w:iCs/>
          <w:sz w:val="20"/>
          <w:szCs w:val="20"/>
          <w:lang w:val="en-US"/>
        </w:rPr>
        <w:t>)</w:t>
      </w:r>
      <w:r w:rsidRPr="00772251">
        <w:rPr>
          <w:rFonts w:cstheme="minorHAnsi"/>
          <w:sz w:val="20"/>
          <w:szCs w:val="20"/>
          <w:lang w:val="en-US"/>
        </w:rPr>
        <w:t>. The probe pulse is then able to excite the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010</m:t>
                </m:r>
              </m:e>
            </m:d>
          </m:e>
        </m:d>
        <m:r>
          <w:rPr>
            <w:rFonts w:ascii="Cambria Math" w:hAnsi="Cambria Math" w:cstheme="minorHAnsi"/>
            <w:sz w:val="20"/>
            <w:szCs w:val="20"/>
            <w:lang w:val="en-US"/>
          </w:rPr>
          <m:t>-</m:t>
        </m:r>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020</m:t>
                </m:r>
              </m:e>
            </m:d>
          </m:e>
        </m:d>
        <m:r>
          <m:rPr>
            <m:sty m:val="p"/>
          </m:rPr>
          <w:rPr>
            <w:rFonts w:ascii="Cambria Math" w:hAnsi="Cambria Math" w:cstheme="minorHAnsi"/>
            <w:sz w:val="20"/>
            <w:szCs w:val="20"/>
            <w:lang w:val="en-US"/>
          </w:rPr>
          <m:t>)</m:t>
        </m:r>
      </m:oMath>
      <w:r w:rsidRPr="00772251">
        <w:rPr>
          <w:rFonts w:cstheme="minorHAnsi"/>
          <w:iCs/>
          <w:sz w:val="20"/>
          <w:szCs w:val="20"/>
          <w:lang w:val="en-US"/>
        </w:rPr>
        <w:t xml:space="preserve">) transition of the </w:t>
      </w:r>
      <w:r w:rsidRPr="00772251">
        <w:rPr>
          <w:rFonts w:cstheme="minorHAnsi"/>
          <w:sz w:val="20"/>
          <w:szCs w:val="20"/>
          <w:lang w:val="en-US"/>
        </w:rPr>
        <w:t>2063 cm</w:t>
      </w:r>
      <w:r w:rsidRPr="00772251">
        <w:rPr>
          <w:rFonts w:cstheme="minorHAnsi"/>
          <w:sz w:val="20"/>
          <w:szCs w:val="20"/>
          <w:vertAlign w:val="superscript"/>
          <w:lang w:val="en-US"/>
        </w:rPr>
        <w:t>-1</w:t>
      </w:r>
      <w:r w:rsidRPr="00772251">
        <w:rPr>
          <w:rFonts w:cstheme="minorHAnsi"/>
          <w:sz w:val="20"/>
          <w:szCs w:val="20"/>
          <w:lang w:val="en-US"/>
        </w:rPr>
        <w:t xml:space="preserve"> mode, which lies at 2058 cm</w:t>
      </w:r>
      <w:r w:rsidRPr="00772251">
        <w:rPr>
          <w:rFonts w:cstheme="minorHAnsi"/>
          <w:sz w:val="20"/>
          <w:szCs w:val="20"/>
          <w:vertAlign w:val="superscript"/>
          <w:lang w:val="en-US"/>
        </w:rPr>
        <w:t>-1</w:t>
      </w:r>
      <w:r w:rsidRPr="00772251">
        <w:rPr>
          <w:rFonts w:cstheme="minorHAnsi"/>
          <w:sz w:val="20"/>
          <w:szCs w:val="20"/>
          <w:lang w:val="en-US"/>
        </w:rPr>
        <w:t xml:space="preserve"> (Figure </w:t>
      </w:r>
      <w:r w:rsidR="00E22548">
        <w:rPr>
          <w:rFonts w:cstheme="minorHAnsi"/>
          <w:sz w:val="20"/>
          <w:szCs w:val="20"/>
          <w:lang w:val="en-US"/>
        </w:rPr>
        <w:t>5</w:t>
      </w:r>
      <w:r w:rsidRPr="00772251">
        <w:rPr>
          <w:rFonts w:cstheme="minorHAnsi"/>
          <w:sz w:val="20"/>
          <w:szCs w:val="20"/>
          <w:lang w:val="en-US"/>
        </w:rPr>
        <w:t xml:space="preserve">). Peak </w:t>
      </w:r>
      <w:r w:rsidRPr="00772251">
        <w:rPr>
          <w:rFonts w:cstheme="minorHAnsi"/>
          <w:b/>
          <w:sz w:val="20"/>
          <w:szCs w:val="20"/>
          <w:u w:val="single"/>
          <w:lang w:val="en-US"/>
        </w:rPr>
        <w:t>6</w:t>
      </w:r>
      <w:r w:rsidRPr="00772251">
        <w:rPr>
          <w:rFonts w:cstheme="minorHAnsi"/>
          <w:sz w:val="20"/>
          <w:szCs w:val="20"/>
          <w:lang w:val="en-US"/>
        </w:rPr>
        <w:t xml:space="preserve"> is thus assigned to the effects of energy transfer between the two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The timescale is consistent with the relaxation dynamics of the v=1 levels of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t>
      </w:r>
      <w:r w:rsidRPr="00772251">
        <w:rPr>
          <w:rFonts w:cstheme="minorHAnsi"/>
          <w:i/>
          <w:iCs/>
          <w:sz w:val="20"/>
          <w:szCs w:val="20"/>
          <w:lang w:val="en-US"/>
        </w:rPr>
        <w:t>vide infra</w:t>
      </w:r>
      <w:r w:rsidRPr="00772251">
        <w:rPr>
          <w:rFonts w:cstheme="minorHAnsi"/>
          <w:sz w:val="20"/>
          <w:szCs w:val="20"/>
          <w:lang w:val="en-US"/>
        </w:rPr>
        <w:t>). The reverse peak, featuring energy transfer from the pumped 2063 cm</w:t>
      </w:r>
      <w:r w:rsidRPr="00772251">
        <w:rPr>
          <w:rFonts w:cstheme="minorHAnsi"/>
          <w:sz w:val="20"/>
          <w:szCs w:val="20"/>
          <w:vertAlign w:val="superscript"/>
          <w:lang w:val="en-US"/>
        </w:rPr>
        <w:noBreakHyphen/>
        <w:t>1</w:t>
      </w:r>
      <w:r w:rsidRPr="00772251">
        <w:rPr>
          <w:rFonts w:cstheme="minorHAnsi"/>
          <w:sz w:val="20"/>
          <w:szCs w:val="20"/>
          <w:lang w:val="en-US"/>
        </w:rPr>
        <w:t xml:space="preserve"> mode to the 2050 cm</w:t>
      </w:r>
      <w:r w:rsidRPr="00772251">
        <w:rPr>
          <w:rFonts w:cstheme="minorHAnsi"/>
          <w:sz w:val="20"/>
          <w:szCs w:val="20"/>
          <w:vertAlign w:val="superscript"/>
          <w:lang w:val="en-US"/>
        </w:rPr>
        <w:t>-1</w:t>
      </w:r>
      <w:r w:rsidRPr="00772251">
        <w:rPr>
          <w:rFonts w:cstheme="minorHAnsi"/>
          <w:sz w:val="20"/>
          <w:szCs w:val="20"/>
          <w:lang w:val="en-US"/>
        </w:rPr>
        <w:t xml:space="preserve"> mode followed by the probe exciting the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001</m:t>
                </m:r>
              </m:e>
            </m:d>
          </m:e>
        </m:d>
        <m:r>
          <w:rPr>
            <w:rFonts w:ascii="Cambria Math" w:hAnsi="Cambria Math" w:cstheme="minorHAnsi"/>
            <w:sz w:val="20"/>
            <w:szCs w:val="20"/>
            <w:lang w:val="en-US"/>
          </w:rPr>
          <m:t>-</m:t>
        </m:r>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002</m:t>
                </m:r>
              </m:e>
            </m:d>
          </m:e>
        </m:d>
        <m:r>
          <m:rPr>
            <m:sty m:val="p"/>
          </m:rPr>
          <w:rPr>
            <w:rFonts w:ascii="Cambria Math" w:hAnsi="Cambria Math" w:cstheme="minorHAnsi"/>
            <w:sz w:val="20"/>
            <w:szCs w:val="20"/>
            <w:lang w:val="en-US"/>
          </w:rPr>
          <m:t xml:space="preserve">) </m:t>
        </m:r>
      </m:oMath>
      <w:r w:rsidRPr="00772251">
        <w:rPr>
          <w:rFonts w:cstheme="minorHAnsi"/>
          <w:iCs/>
          <w:sz w:val="20"/>
          <w:szCs w:val="20"/>
          <w:lang w:val="en-US"/>
        </w:rPr>
        <w:t xml:space="preserve"> transition </w:t>
      </w:r>
      <w:r w:rsidRPr="00772251">
        <w:rPr>
          <w:rFonts w:cstheme="minorHAnsi"/>
          <w:sz w:val="20"/>
          <w:szCs w:val="20"/>
          <w:lang w:val="en-US"/>
        </w:rPr>
        <w:t>would be expected at (2063, 2030 cm</w:t>
      </w:r>
      <w:r w:rsidRPr="00772251">
        <w:rPr>
          <w:rFonts w:cstheme="minorHAnsi"/>
          <w:sz w:val="20"/>
          <w:szCs w:val="20"/>
          <w:vertAlign w:val="superscript"/>
          <w:lang w:val="en-US"/>
        </w:rPr>
        <w:t>-1</w:t>
      </w:r>
      <w:r w:rsidRPr="00772251">
        <w:rPr>
          <w:rFonts w:cstheme="minorHAnsi"/>
          <w:sz w:val="20"/>
          <w:szCs w:val="20"/>
          <w:lang w:val="en-US"/>
        </w:rPr>
        <w:t xml:space="preserve">). This position coincides almost exactly with peak </w:t>
      </w:r>
      <w:r w:rsidRPr="00772251">
        <w:rPr>
          <w:rFonts w:cstheme="minorHAnsi"/>
          <w:b/>
          <w:sz w:val="20"/>
          <w:szCs w:val="20"/>
          <w:lang w:val="en-US"/>
        </w:rPr>
        <w:t>8</w:t>
      </w:r>
      <w:r w:rsidRPr="00772251">
        <w:rPr>
          <w:rFonts w:cstheme="minorHAnsi"/>
          <w:bCs/>
          <w:sz w:val="20"/>
          <w:szCs w:val="20"/>
          <w:lang w:val="en-US"/>
        </w:rPr>
        <w:t>, which is assigned to the effect of vibrational</w:t>
      </w:r>
      <w:r w:rsidRPr="00772251">
        <w:rPr>
          <w:rFonts w:cstheme="minorHAnsi"/>
          <w:sz w:val="20"/>
          <w:szCs w:val="20"/>
          <w:lang w:val="en-US"/>
        </w:rPr>
        <w:t xml:space="preserve"> coupling. However, the persistence of peak </w:t>
      </w:r>
      <w:r w:rsidRPr="00772251">
        <w:rPr>
          <w:rFonts w:cstheme="minorHAnsi"/>
          <w:b/>
          <w:sz w:val="20"/>
          <w:szCs w:val="20"/>
          <w:lang w:val="en-US"/>
        </w:rPr>
        <w:t>8</w:t>
      </w:r>
      <w:r w:rsidRPr="00772251">
        <w:rPr>
          <w:rFonts w:cstheme="minorHAnsi"/>
          <w:sz w:val="20"/>
          <w:szCs w:val="20"/>
          <w:lang w:val="en-US"/>
        </w:rPr>
        <w:t xml:space="preserve"> to a waiting time of at least 45 </w:t>
      </w:r>
      <w:proofErr w:type="spellStart"/>
      <w:r w:rsidRPr="00772251">
        <w:rPr>
          <w:rFonts w:cstheme="minorHAnsi"/>
          <w:sz w:val="20"/>
          <w:szCs w:val="20"/>
          <w:lang w:val="en-US"/>
        </w:rPr>
        <w:t>ps</w:t>
      </w:r>
      <w:proofErr w:type="spellEnd"/>
      <w:r w:rsidRPr="00772251">
        <w:rPr>
          <w:rFonts w:cstheme="minorHAnsi"/>
          <w:sz w:val="20"/>
          <w:szCs w:val="20"/>
          <w:lang w:val="en-US"/>
        </w:rPr>
        <w:t>, in contrast to the other peak arising from coupling (</w:t>
      </w:r>
      <w:r w:rsidRPr="00772251">
        <w:rPr>
          <w:rFonts w:cstheme="minorHAnsi"/>
          <w:b/>
          <w:sz w:val="20"/>
          <w:szCs w:val="20"/>
          <w:lang w:val="en-US"/>
        </w:rPr>
        <w:t>11</w:t>
      </w:r>
      <w:r w:rsidRPr="00772251">
        <w:rPr>
          <w:rFonts w:cstheme="minorHAnsi"/>
          <w:sz w:val="20"/>
          <w:szCs w:val="20"/>
          <w:lang w:val="en-US"/>
        </w:rPr>
        <w:t xml:space="preserve">), is consistent with the presence of overlapping peaks, one of which arises from energy </w:t>
      </w:r>
      <w:r w:rsidRPr="00797BEA">
        <w:rPr>
          <w:rFonts w:cstheme="minorHAnsi"/>
          <w:sz w:val="20"/>
          <w:szCs w:val="20"/>
          <w:lang w:val="en-US"/>
        </w:rPr>
        <w:t>transfer (</w:t>
      </w:r>
      <w:r w:rsidRPr="00797BEA">
        <w:rPr>
          <w:rFonts w:cstheme="minorHAnsi"/>
          <w:b/>
          <w:sz w:val="20"/>
          <w:szCs w:val="20"/>
          <w:u w:val="single"/>
          <w:lang w:val="en-US"/>
        </w:rPr>
        <w:t>10</w:t>
      </w:r>
      <w:r w:rsidRPr="00797BEA">
        <w:rPr>
          <w:rFonts w:cstheme="minorHAnsi"/>
          <w:sz w:val="20"/>
          <w:szCs w:val="20"/>
          <w:lang w:val="en-US"/>
        </w:rPr>
        <w:t>, Figure S9). The vibrational relaxation</w:t>
      </w:r>
      <w:r w:rsidRPr="00772251">
        <w:rPr>
          <w:rFonts w:cstheme="minorHAnsi"/>
          <w:sz w:val="20"/>
          <w:szCs w:val="20"/>
          <w:lang w:val="en-US"/>
        </w:rPr>
        <w:t xml:space="preserve"> dynamics of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and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are discussed in more detail below.</w:t>
      </w:r>
    </w:p>
    <w:p w14:paraId="5504F61B" w14:textId="558BCB0A" w:rsidR="00772251" w:rsidRPr="00772251" w:rsidRDefault="00772251" w:rsidP="000C70EB">
      <w:pPr>
        <w:jc w:val="both"/>
        <w:rPr>
          <w:rFonts w:cstheme="minorHAnsi"/>
          <w:sz w:val="20"/>
          <w:szCs w:val="20"/>
          <w:lang w:val="en-US"/>
        </w:rPr>
      </w:pPr>
      <w:r w:rsidRPr="00772251">
        <w:rPr>
          <w:rFonts w:cstheme="minorHAnsi"/>
          <w:sz w:val="20"/>
          <w:szCs w:val="20"/>
          <w:lang w:val="en-US"/>
        </w:rPr>
        <w:t xml:space="preserve">2D-IR measurements performed at different pump-probe pulse polarization geometries provide further support for our peak assignments in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region of the spectrum as well as adding structural information relating to the </w:t>
      </w:r>
      <w:r w:rsidRPr="00772251">
        <w:rPr>
          <w:rFonts w:cstheme="minorHAnsi"/>
          <w:i/>
          <w:iCs/>
          <w:sz w:val="20"/>
          <w:szCs w:val="20"/>
          <w:lang w:val="en-US"/>
        </w:rPr>
        <w:t>Ec</w:t>
      </w:r>
      <w:r w:rsidRPr="00772251">
        <w:rPr>
          <w:rFonts w:cstheme="minorHAnsi"/>
          <w:sz w:val="20"/>
          <w:szCs w:val="20"/>
          <w:lang w:val="en-US"/>
        </w:rPr>
        <w:t xml:space="preserve">Hyd-1 active site in solution. Peaks </w:t>
      </w:r>
      <w:r w:rsidRPr="00772251">
        <w:rPr>
          <w:rFonts w:cstheme="minorHAnsi"/>
          <w:b/>
          <w:bCs/>
          <w:sz w:val="20"/>
          <w:szCs w:val="20"/>
          <w:lang w:val="en-US"/>
        </w:rPr>
        <w:t>5/6</w:t>
      </w:r>
      <w:r w:rsidRPr="00772251">
        <w:rPr>
          <w:rFonts w:cstheme="minorHAnsi"/>
          <w:sz w:val="20"/>
          <w:szCs w:val="20"/>
          <w:lang w:val="en-US"/>
        </w:rPr>
        <w:t xml:space="preserve"> and </w:t>
      </w:r>
      <w:r w:rsidRPr="00772251">
        <w:rPr>
          <w:rFonts w:cstheme="minorHAnsi"/>
          <w:b/>
          <w:bCs/>
          <w:sz w:val="20"/>
          <w:szCs w:val="20"/>
          <w:lang w:val="en-US"/>
        </w:rPr>
        <w:t>9/10</w:t>
      </w:r>
      <w:r w:rsidRPr="00772251">
        <w:rPr>
          <w:rFonts w:cstheme="minorHAnsi"/>
          <w:sz w:val="20"/>
          <w:szCs w:val="20"/>
          <w:lang w:val="en-US"/>
        </w:rPr>
        <w:t xml:space="preserve"> </w:t>
      </w:r>
      <w:r w:rsidR="009D3527">
        <w:rPr>
          <w:rFonts w:cstheme="minorHAnsi"/>
          <w:sz w:val="20"/>
          <w:szCs w:val="20"/>
          <w:lang w:val="en-US"/>
        </w:rPr>
        <w:t xml:space="preserve">(Figure 6(b)), </w:t>
      </w:r>
      <w:r w:rsidRPr="00772251">
        <w:rPr>
          <w:rFonts w:cstheme="minorHAnsi"/>
          <w:sz w:val="20"/>
          <w:szCs w:val="20"/>
          <w:lang w:val="en-US"/>
        </w:rPr>
        <w:t xml:space="preserve">which are assigned to v=0-1 and v=1-2 transitions of the high frequency and low frequency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t>
      </w:r>
      <w:r w:rsidR="008C2E5A">
        <w:rPr>
          <w:rFonts w:cstheme="minorHAnsi"/>
          <w:sz w:val="20"/>
          <w:szCs w:val="20"/>
          <w:lang w:val="en-US"/>
        </w:rPr>
        <w:t xml:space="preserve">of </w:t>
      </w:r>
      <w:r w:rsidR="008C2E5A" w:rsidRPr="0085303A">
        <w:rPr>
          <w:rFonts w:cstheme="minorHAnsi"/>
          <w:sz w:val="20"/>
          <w:szCs w:val="20"/>
          <w:lang w:val="en-US"/>
        </w:rPr>
        <w:t>Ni</w:t>
      </w:r>
      <w:r w:rsidR="008C2E5A" w:rsidRPr="0085303A">
        <w:rPr>
          <w:rFonts w:cstheme="minorHAnsi"/>
          <w:sz w:val="20"/>
          <w:szCs w:val="20"/>
          <w:vertAlign w:val="subscript"/>
          <w:lang w:val="en-US"/>
        </w:rPr>
        <w:t>r</w:t>
      </w:r>
      <w:r w:rsidR="008C2E5A" w:rsidRPr="0085303A">
        <w:rPr>
          <w:rFonts w:cstheme="minorHAnsi"/>
          <w:sz w:val="20"/>
          <w:szCs w:val="20"/>
          <w:lang w:val="en-US"/>
        </w:rPr>
        <w:t>-</w:t>
      </w:r>
      <w:r w:rsidR="008C2E5A" w:rsidRPr="00E279BE">
        <w:rPr>
          <w:rFonts w:cstheme="minorHAnsi"/>
          <w:sz w:val="20"/>
          <w:szCs w:val="20"/>
          <w:lang w:val="en-US"/>
        </w:rPr>
        <w:t>S</w:t>
      </w:r>
      <w:r w:rsidR="008C2E5A">
        <w:rPr>
          <w:rFonts w:cstheme="minorHAnsi"/>
          <w:sz w:val="20"/>
          <w:szCs w:val="20"/>
          <w:vertAlign w:val="subscript"/>
          <w:lang w:val="en-US"/>
        </w:rPr>
        <w:t>I</w:t>
      </w:r>
      <w:r w:rsidR="008C2E5A" w:rsidRPr="00E279BE">
        <w:rPr>
          <w:rFonts w:cstheme="minorHAnsi"/>
          <w:sz w:val="20"/>
          <w:szCs w:val="20"/>
          <w:vertAlign w:val="subscript"/>
          <w:lang w:val="en-US"/>
        </w:rPr>
        <w:t>I</w:t>
      </w:r>
      <w:r w:rsidR="008C2E5A" w:rsidRPr="00772251">
        <w:rPr>
          <w:rFonts w:cstheme="minorHAnsi"/>
          <w:sz w:val="20"/>
          <w:szCs w:val="20"/>
          <w:lang w:val="en-US"/>
        </w:rPr>
        <w:t xml:space="preserve"> </w:t>
      </w:r>
      <w:r w:rsidRPr="00772251">
        <w:rPr>
          <w:rFonts w:cstheme="minorHAnsi"/>
          <w:sz w:val="20"/>
          <w:szCs w:val="20"/>
          <w:lang w:val="en-US"/>
        </w:rPr>
        <w:t>respectively, undergo significant reduction in amplitude upon changing from parallel to perpendicular relative pump-probe polarizations</w:t>
      </w:r>
      <w:r w:rsidR="008C2E5A">
        <w:rPr>
          <w:rFonts w:cstheme="minorHAnsi"/>
          <w:sz w:val="20"/>
          <w:szCs w:val="20"/>
          <w:lang w:val="en-US"/>
        </w:rPr>
        <w:t xml:space="preserve"> </w:t>
      </w:r>
      <w:r w:rsidR="008C2E5A" w:rsidRPr="00772251">
        <w:rPr>
          <w:rFonts w:cstheme="minorHAnsi"/>
          <w:sz w:val="20"/>
          <w:szCs w:val="20"/>
          <w:lang w:val="en-US"/>
        </w:rPr>
        <w:t xml:space="preserve">(Figure </w:t>
      </w:r>
      <w:r w:rsidR="008C2E5A">
        <w:rPr>
          <w:rFonts w:cstheme="minorHAnsi"/>
          <w:sz w:val="20"/>
          <w:szCs w:val="20"/>
          <w:lang w:val="en-US"/>
        </w:rPr>
        <w:t>6</w:t>
      </w:r>
      <w:r w:rsidR="008C2E5A" w:rsidRPr="00772251">
        <w:rPr>
          <w:rFonts w:cstheme="minorHAnsi"/>
          <w:sz w:val="20"/>
          <w:szCs w:val="20"/>
          <w:lang w:val="en-US"/>
        </w:rPr>
        <w:t>(e), (f))</w:t>
      </w:r>
      <w:r w:rsidRPr="00772251">
        <w:rPr>
          <w:rFonts w:cstheme="minorHAnsi"/>
          <w:sz w:val="20"/>
          <w:szCs w:val="20"/>
          <w:lang w:val="en-US"/>
        </w:rPr>
        <w:t xml:space="preserve">. This is as expected because the directions of the </w:t>
      </w:r>
      <w:r w:rsidR="00716383">
        <w:rPr>
          <w:rFonts w:cstheme="minorHAnsi"/>
          <w:sz w:val="20"/>
          <w:szCs w:val="20"/>
          <w:lang w:val="en-US"/>
        </w:rPr>
        <w:t xml:space="preserve">transition </w:t>
      </w:r>
      <w:r w:rsidRPr="00772251">
        <w:rPr>
          <w:rFonts w:cstheme="minorHAnsi"/>
          <w:sz w:val="20"/>
          <w:szCs w:val="20"/>
          <w:lang w:val="en-US"/>
        </w:rPr>
        <w:t>dipole moment</w:t>
      </w:r>
      <w:r w:rsidR="00716383">
        <w:rPr>
          <w:rFonts w:cstheme="minorHAnsi"/>
          <w:sz w:val="20"/>
          <w:szCs w:val="20"/>
          <w:lang w:val="en-US"/>
        </w:rPr>
        <w:t>s</w:t>
      </w:r>
      <w:r w:rsidRPr="00772251">
        <w:rPr>
          <w:rFonts w:cstheme="minorHAnsi"/>
          <w:sz w:val="20"/>
          <w:szCs w:val="20"/>
          <w:lang w:val="en-US"/>
        </w:rPr>
        <w:t xml:space="preserve"> associated with the v=0-1 and v=1-2 transitions of a given mode necessarily lie in the same direction. In contrast, the peaks arising from transitions involving combination </w:t>
      </w:r>
      <w:r w:rsidR="00EA4F69">
        <w:rPr>
          <w:rFonts w:cstheme="minorHAnsi"/>
          <w:sz w:val="20"/>
          <w:szCs w:val="20"/>
          <w:lang w:val="en-US"/>
        </w:rPr>
        <w:t>states</w:t>
      </w:r>
      <w:r w:rsidRPr="00772251">
        <w:rPr>
          <w:rFonts w:cstheme="minorHAnsi"/>
          <w:sz w:val="20"/>
          <w:szCs w:val="20"/>
          <w:lang w:val="en-US"/>
        </w:rPr>
        <w:t xml:space="preserve"> (</w:t>
      </w:r>
      <w:r w:rsidRPr="00772251">
        <w:rPr>
          <w:rFonts w:cstheme="minorHAnsi"/>
          <w:b/>
          <w:bCs/>
          <w:sz w:val="20"/>
          <w:szCs w:val="20"/>
          <w:lang w:val="en-US"/>
        </w:rPr>
        <w:t>8</w:t>
      </w:r>
      <w:r w:rsidRPr="00772251">
        <w:rPr>
          <w:rFonts w:cstheme="minorHAnsi"/>
          <w:sz w:val="20"/>
          <w:szCs w:val="20"/>
          <w:lang w:val="en-US"/>
        </w:rPr>
        <w:t xml:space="preserve"> and </w:t>
      </w:r>
      <w:r w:rsidRPr="00772251">
        <w:rPr>
          <w:rFonts w:cstheme="minorHAnsi"/>
          <w:b/>
          <w:bCs/>
          <w:sz w:val="20"/>
          <w:szCs w:val="20"/>
          <w:lang w:val="en-US"/>
        </w:rPr>
        <w:t>11</w:t>
      </w:r>
      <w:r w:rsidRPr="00772251">
        <w:rPr>
          <w:rFonts w:cstheme="minorHAnsi"/>
          <w:sz w:val="20"/>
          <w:szCs w:val="20"/>
          <w:lang w:val="en-US"/>
        </w:rPr>
        <w:t xml:space="preserve">) show much weaker polarization dependence (Figure </w:t>
      </w:r>
      <w:r w:rsidR="00876890">
        <w:rPr>
          <w:rFonts w:cstheme="minorHAnsi"/>
          <w:sz w:val="20"/>
          <w:szCs w:val="20"/>
          <w:lang w:val="en-US"/>
        </w:rPr>
        <w:t>6</w:t>
      </w:r>
      <w:r w:rsidRPr="00772251">
        <w:rPr>
          <w:rFonts w:cstheme="minorHAnsi"/>
          <w:sz w:val="20"/>
          <w:szCs w:val="20"/>
          <w:lang w:val="en-US"/>
        </w:rPr>
        <w:t xml:space="preserve">(e), (f)). This is consistent with a signal arising from pump and probe </w:t>
      </w:r>
      <w:r w:rsidR="00EA4F69" w:rsidRPr="00772251">
        <w:rPr>
          <w:rFonts w:cstheme="minorHAnsi"/>
          <w:sz w:val="20"/>
          <w:szCs w:val="20"/>
          <w:lang w:val="en-US"/>
        </w:rPr>
        <w:t xml:space="preserve">events, which interact with vibrational modes </w:t>
      </w:r>
      <w:r w:rsidR="00EA4F69">
        <w:rPr>
          <w:rFonts w:cstheme="minorHAnsi"/>
          <w:sz w:val="20"/>
          <w:szCs w:val="20"/>
          <w:lang w:val="en-US"/>
        </w:rPr>
        <w:t>whose transition dipole moments</w:t>
      </w:r>
      <w:r w:rsidRPr="00772251">
        <w:rPr>
          <w:rFonts w:cstheme="minorHAnsi"/>
          <w:sz w:val="20"/>
          <w:szCs w:val="20"/>
          <w:lang w:val="en-US"/>
        </w:rPr>
        <w:t xml:space="preserve"> lie at right angles to each other. </w:t>
      </w:r>
    </w:p>
    <w:p w14:paraId="276BAFB6" w14:textId="568A9142" w:rsidR="009D3527" w:rsidRDefault="00167B37" w:rsidP="009D3527">
      <w:pPr>
        <w:jc w:val="center"/>
        <w:rPr>
          <w:rFonts w:cstheme="minorHAnsi"/>
          <w:sz w:val="20"/>
          <w:szCs w:val="20"/>
          <w:lang w:val="en-US"/>
        </w:rPr>
      </w:pPr>
      <w:r>
        <w:rPr>
          <w:noProof/>
          <w:lang w:eastAsia="en-GB"/>
        </w:rPr>
        <w:lastRenderedPageBreak/>
        <w:drawing>
          <wp:inline distT="0" distB="0" distL="0" distR="0" wp14:anchorId="1CF37469" wp14:editId="00B90CC3">
            <wp:extent cx="2923200" cy="1814400"/>
            <wp:effectExtent l="0" t="0" r="0" b="0"/>
            <wp:docPr id="16" name="Picture 1" descr="Company name&#10;&#10;Description automatically generated with low confidence">
              <a:extLst xmlns:a="http://schemas.openxmlformats.org/drawingml/2006/main">
                <a:ext uri="{FF2B5EF4-FFF2-40B4-BE49-F238E27FC236}">
                  <a16:creationId xmlns:a16="http://schemas.microsoft.com/office/drawing/2014/main" id="{CC7664B9-1757-4D66-94E8-006A19A66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ompany name&#10;&#10;Description automatically generated with low confidence">
                      <a:extLst>
                        <a:ext uri="{FF2B5EF4-FFF2-40B4-BE49-F238E27FC236}">
                          <a16:creationId xmlns:a16="http://schemas.microsoft.com/office/drawing/2014/main" id="{CC7664B9-1757-4D66-94E8-006A19A66A78}"/>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3200" cy="1814400"/>
                    </a:xfrm>
                    <a:prstGeom prst="rect">
                      <a:avLst/>
                    </a:prstGeom>
                  </pic:spPr>
                </pic:pic>
              </a:graphicData>
            </a:graphic>
          </wp:inline>
        </w:drawing>
      </w:r>
    </w:p>
    <w:p w14:paraId="08647F29" w14:textId="77777777" w:rsidR="0088068D" w:rsidRPr="0088068D" w:rsidRDefault="0088068D" w:rsidP="0088068D">
      <w:pPr>
        <w:jc w:val="both"/>
        <w:rPr>
          <w:rFonts w:cstheme="minorHAnsi"/>
          <w:sz w:val="18"/>
          <w:szCs w:val="18"/>
        </w:rPr>
      </w:pPr>
      <w:r w:rsidRPr="0088068D">
        <w:rPr>
          <w:rFonts w:cstheme="minorHAnsi"/>
          <w:b/>
          <w:bCs/>
          <w:i/>
          <w:iCs/>
          <w:sz w:val="18"/>
          <w:szCs w:val="18"/>
          <w:lang w:val="en-US"/>
        </w:rPr>
        <w:t xml:space="preserve">Figure 7. </w:t>
      </w:r>
      <w:r w:rsidRPr="0088068D">
        <w:rPr>
          <w:rFonts w:cstheme="minorHAnsi"/>
          <w:i/>
          <w:iCs/>
          <w:sz w:val="18"/>
          <w:szCs w:val="18"/>
          <w:lang w:val="en-US"/>
        </w:rPr>
        <w:t>2D-IR spectrum of EcHyd-1 at T</w:t>
      </w:r>
      <w:r w:rsidRPr="0088068D">
        <w:rPr>
          <w:rFonts w:cstheme="minorHAnsi"/>
          <w:i/>
          <w:iCs/>
          <w:sz w:val="18"/>
          <w:szCs w:val="18"/>
          <w:vertAlign w:val="subscript"/>
          <w:lang w:val="en-US"/>
        </w:rPr>
        <w:t>w</w:t>
      </w:r>
      <w:r w:rsidRPr="0088068D">
        <w:rPr>
          <w:rFonts w:cstheme="minorHAnsi"/>
          <w:i/>
          <w:iCs/>
          <w:sz w:val="18"/>
          <w:szCs w:val="18"/>
          <w:lang w:val="en-US"/>
        </w:rPr>
        <w:t xml:space="preserve"> = 250 fs in the </w:t>
      </w:r>
      <w:proofErr w:type="spellStart"/>
      <w:r w:rsidRPr="0088068D">
        <w:rPr>
          <w:rFonts w:cstheme="minorHAnsi"/>
          <w:i/>
          <w:iCs/>
          <w:sz w:val="18"/>
          <w:szCs w:val="18"/>
          <w:lang w:val="en-US"/>
        </w:rPr>
        <w:t>ν</w:t>
      </w:r>
      <w:r w:rsidRPr="0088068D">
        <w:rPr>
          <w:rFonts w:cstheme="minorHAnsi"/>
          <w:i/>
          <w:iCs/>
          <w:sz w:val="18"/>
          <w:szCs w:val="18"/>
          <w:vertAlign w:val="subscript"/>
          <w:lang w:val="en-US"/>
        </w:rPr>
        <w:t>CN</w:t>
      </w:r>
      <w:proofErr w:type="spellEnd"/>
      <w:r w:rsidRPr="0088068D">
        <w:rPr>
          <w:rFonts w:cstheme="minorHAnsi"/>
          <w:i/>
          <w:iCs/>
          <w:sz w:val="18"/>
          <w:szCs w:val="18"/>
          <w:lang w:val="en-US"/>
        </w:rPr>
        <w:t xml:space="preserve"> region of the spectrum, with full peak assignment for the minor set (dashed lines) of coupled CN modes due to the </w:t>
      </w:r>
      <w:r w:rsidRPr="0088068D">
        <w:rPr>
          <w:rFonts w:cstheme="minorHAnsi"/>
          <w:sz w:val="18"/>
          <w:szCs w:val="18"/>
          <w:lang w:val="en-US"/>
        </w:rPr>
        <w:t>Ni</w:t>
      </w:r>
      <w:r w:rsidRPr="0088068D">
        <w:rPr>
          <w:rFonts w:cstheme="minorHAnsi"/>
          <w:sz w:val="18"/>
          <w:szCs w:val="18"/>
          <w:vertAlign w:val="subscript"/>
          <w:lang w:val="en-US"/>
        </w:rPr>
        <w:t>r</w:t>
      </w:r>
      <w:r w:rsidRPr="0088068D">
        <w:rPr>
          <w:rFonts w:cstheme="minorHAnsi"/>
          <w:sz w:val="18"/>
          <w:szCs w:val="18"/>
          <w:lang w:val="en-US"/>
        </w:rPr>
        <w:t>-S</w:t>
      </w:r>
      <w:r w:rsidRPr="0088068D">
        <w:rPr>
          <w:rFonts w:cstheme="minorHAnsi"/>
          <w:sz w:val="18"/>
          <w:szCs w:val="18"/>
          <w:vertAlign w:val="subscript"/>
          <w:lang w:val="en-US"/>
        </w:rPr>
        <w:t>I</w:t>
      </w:r>
      <w:r w:rsidRPr="0088068D">
        <w:rPr>
          <w:rFonts w:cstheme="minorHAnsi"/>
          <w:sz w:val="18"/>
          <w:szCs w:val="18"/>
          <w:lang w:val="en-US"/>
        </w:rPr>
        <w:t xml:space="preserve"> </w:t>
      </w:r>
      <w:proofErr w:type="gramStart"/>
      <w:r w:rsidRPr="0088068D">
        <w:rPr>
          <w:rFonts w:cstheme="minorHAnsi"/>
          <w:sz w:val="18"/>
          <w:szCs w:val="18"/>
          <w:lang w:val="en-US"/>
        </w:rPr>
        <w:t xml:space="preserve">state </w:t>
      </w:r>
      <w:r w:rsidRPr="0088068D">
        <w:rPr>
          <w:rFonts w:cstheme="minorHAnsi"/>
          <w:i/>
          <w:iCs/>
          <w:sz w:val="18"/>
          <w:szCs w:val="18"/>
          <w:lang w:val="en-US"/>
        </w:rPr>
        <w:t>.</w:t>
      </w:r>
      <w:proofErr w:type="gramEnd"/>
    </w:p>
    <w:p w14:paraId="1188E984" w14:textId="77777777" w:rsidR="00A46801" w:rsidRPr="00772251" w:rsidRDefault="00A46801" w:rsidP="00A46801">
      <w:pPr>
        <w:jc w:val="both"/>
        <w:rPr>
          <w:rFonts w:cstheme="minorHAnsi"/>
          <w:sz w:val="20"/>
          <w:szCs w:val="20"/>
          <w:lang w:val="en-US"/>
        </w:rPr>
      </w:pPr>
      <w:r w:rsidRPr="00772251">
        <w:rPr>
          <w:rFonts w:cstheme="minorHAnsi"/>
          <w:sz w:val="20"/>
          <w:szCs w:val="20"/>
          <w:lang w:val="en-US"/>
        </w:rPr>
        <w:t xml:space="preserve">Polarization-dependent 2D-IR measurements can also be used to quantify the angular relationship between the two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by determining the anisotropy parameters for the pairs of diagonal and off-diagonal peaks labelled </w:t>
      </w:r>
      <w:r w:rsidRPr="00772251">
        <w:rPr>
          <w:rFonts w:cstheme="minorHAnsi"/>
          <w:b/>
          <w:bCs/>
          <w:sz w:val="20"/>
          <w:szCs w:val="20"/>
          <w:lang w:val="en-US"/>
        </w:rPr>
        <w:t>9/5'</w:t>
      </w:r>
      <w:r w:rsidRPr="00772251">
        <w:rPr>
          <w:rFonts w:cstheme="minorHAnsi"/>
          <w:sz w:val="20"/>
          <w:szCs w:val="20"/>
          <w:lang w:val="en-US"/>
        </w:rPr>
        <w:t xml:space="preserve"> in Fig.</w:t>
      </w:r>
      <w:r>
        <w:rPr>
          <w:rFonts w:cstheme="minorHAnsi"/>
          <w:sz w:val="20"/>
          <w:szCs w:val="20"/>
          <w:lang w:val="en-US"/>
        </w:rPr>
        <w:t>6</w:t>
      </w:r>
      <w:r w:rsidRPr="00772251">
        <w:rPr>
          <w:rFonts w:cstheme="minorHAnsi"/>
          <w:sz w:val="20"/>
          <w:szCs w:val="20"/>
          <w:lang w:val="en-US"/>
        </w:rPr>
        <w:t>(b).</w:t>
      </w:r>
      <w:r w:rsidRPr="00772251">
        <w:rPr>
          <w:rFonts w:cstheme="minorHAnsi"/>
          <w:sz w:val="20"/>
          <w:szCs w:val="20"/>
          <w:lang w:val="en-US"/>
        </w:rPr>
        <w:fldChar w:fldCharType="begin"/>
      </w:r>
      <w:r>
        <w:rPr>
          <w:rFonts w:cstheme="minorHAnsi"/>
          <w:sz w:val="20"/>
          <w:szCs w:val="20"/>
          <w:lang w:val="en-US"/>
        </w:rPr>
        <w:instrText xml:space="preserve"> ADDIN EN.CITE &lt;EndNote&gt;&lt;Cite&gt;&lt;Author&gt;Khalil&lt;/Author&gt;&lt;Year&gt;2003&lt;/Year&gt;&lt;RecNum&gt;156&lt;/RecNum&gt;&lt;DisplayText&gt;&lt;style face="superscript"&gt;49&lt;/style&gt;&lt;/DisplayText&gt;&lt;record&gt;&lt;rec-number&gt;156&lt;/rec-number&gt;&lt;foreign-keys&gt;&lt;key app="EN" db-id="tsdfx0eprtzws6edzt2v5zv220f9esxppf0t" timestamp="1619539025"&gt;156&lt;/key&gt;&lt;/foreign-keys&gt;&lt;ref-type name="Journal Article"&gt;17&lt;/ref-type&gt;&lt;contributors&gt;&lt;authors&gt;&lt;author&gt;Khalil, M.&lt;/author&gt;&lt;author&gt;Demirdoven, N.&lt;/author&gt;&lt;author&gt;Tokmakoff, A.&lt;/author&gt;&lt;/authors&gt;&lt;/contributors&gt;&lt;titles&gt;&lt;title&gt;Coherent 2D IR spectroscopy: Molecular structure and dynamics in solution&lt;/title&gt;&lt;secondary-title&gt;Journal of Physical Chemistry A&lt;/secondary-title&gt;&lt;/titles&gt;&lt;periodical&gt;&lt;full-title&gt;Journal of Physical Chemistry A&lt;/full-title&gt;&lt;/periodical&gt;&lt;pages&gt;5258-5279&lt;/pages&gt;&lt;volume&gt;107&lt;/volume&gt;&lt;number&gt;27&lt;/number&gt;&lt;dates&gt;&lt;year&gt;2003&lt;/year&gt;&lt;pub-dates&gt;&lt;date&gt;Jul&lt;/date&gt;&lt;/pub-dates&gt;&lt;/dates&gt;&lt;isbn&gt;1089-5639&lt;/isbn&gt;&lt;accession-num&gt;WOS:000183921100002&lt;/accession-num&gt;&lt;urls&gt;&lt;related-urls&gt;&lt;url&gt;&amp;lt;Go to ISI&amp;gt;://WOS:000183921100002&lt;/url&gt;&lt;/related-urls&gt;&lt;/urls&gt;&lt;electronic-resource-num&gt;10.1021/jp0219247&lt;/electronic-resource-num&gt;&lt;/record&gt;&lt;/Cite&gt;&lt;/EndNote&gt;</w:instrText>
      </w:r>
      <w:r w:rsidRPr="00772251">
        <w:rPr>
          <w:rFonts w:cstheme="minorHAnsi"/>
          <w:sz w:val="20"/>
          <w:szCs w:val="20"/>
          <w:lang w:val="en-US"/>
        </w:rPr>
        <w:fldChar w:fldCharType="separate"/>
      </w:r>
      <w:r w:rsidRPr="006410B6">
        <w:rPr>
          <w:rFonts w:cstheme="minorHAnsi"/>
          <w:noProof/>
          <w:sz w:val="20"/>
          <w:szCs w:val="20"/>
          <w:vertAlign w:val="superscript"/>
          <w:lang w:val="en-US"/>
        </w:rPr>
        <w:t>49</w:t>
      </w:r>
      <w:r w:rsidRPr="00772251">
        <w:rPr>
          <w:rFonts w:cstheme="minorHAnsi"/>
          <w:sz w:val="20"/>
          <w:szCs w:val="20"/>
        </w:rPr>
        <w:fldChar w:fldCharType="end"/>
      </w:r>
      <w:r w:rsidRPr="00772251">
        <w:rPr>
          <w:rFonts w:cstheme="minorHAnsi"/>
          <w:sz w:val="20"/>
          <w:szCs w:val="20"/>
          <w:lang w:val="en-US"/>
        </w:rPr>
        <w:t xml:space="preserve"> The values obtained, 0.45 (</w:t>
      </w:r>
      <w:r w:rsidRPr="00772251">
        <w:rPr>
          <w:rFonts w:cstheme="minorHAnsi"/>
          <w:b/>
          <w:bCs/>
          <w:sz w:val="20"/>
          <w:szCs w:val="20"/>
          <w:lang w:val="en-US"/>
        </w:rPr>
        <w:t>9</w:t>
      </w:r>
      <w:r w:rsidRPr="00772251">
        <w:rPr>
          <w:rFonts w:cstheme="minorHAnsi"/>
          <w:sz w:val="20"/>
          <w:szCs w:val="20"/>
          <w:lang w:val="en-US"/>
        </w:rPr>
        <w:t xml:space="preserve">) </w:t>
      </w:r>
      <w:r w:rsidRPr="00797BEA">
        <w:rPr>
          <w:rFonts w:cstheme="minorHAnsi"/>
          <w:sz w:val="20"/>
          <w:szCs w:val="20"/>
          <w:lang w:val="en-US"/>
        </w:rPr>
        <w:t>and -0.24 (</w:t>
      </w:r>
      <w:r w:rsidRPr="00797BEA">
        <w:rPr>
          <w:rFonts w:cstheme="minorHAnsi"/>
          <w:b/>
          <w:bCs/>
          <w:sz w:val="20"/>
          <w:szCs w:val="20"/>
          <w:lang w:val="en-US"/>
        </w:rPr>
        <w:t>5’</w:t>
      </w:r>
      <w:r w:rsidRPr="00797BEA">
        <w:rPr>
          <w:rFonts w:cstheme="minorHAnsi"/>
          <w:sz w:val="20"/>
          <w:szCs w:val="20"/>
          <w:lang w:val="en-US"/>
        </w:rPr>
        <w:t xml:space="preserve">) (Figure S10), are, within error, consistent with two vibrational modes </w:t>
      </w:r>
      <w:r>
        <w:rPr>
          <w:rFonts w:cstheme="minorHAnsi"/>
          <w:sz w:val="20"/>
          <w:szCs w:val="20"/>
          <w:lang w:val="en-US"/>
        </w:rPr>
        <w:t xml:space="preserve">with transition dipole moments </w:t>
      </w:r>
      <w:r w:rsidRPr="00797BEA">
        <w:rPr>
          <w:rFonts w:cstheme="minorHAnsi"/>
          <w:sz w:val="20"/>
          <w:szCs w:val="20"/>
          <w:lang w:val="en-US"/>
        </w:rPr>
        <w:t xml:space="preserve">oriented at 90° to each other, as expected for a </w:t>
      </w:r>
      <w:r w:rsidRPr="00797BEA">
        <w:rPr>
          <w:rFonts w:cstheme="minorHAnsi"/>
          <w:i/>
          <w:sz w:val="20"/>
          <w:szCs w:val="20"/>
          <w:lang w:val="en-US"/>
        </w:rPr>
        <w:t>cis</w:t>
      </w:r>
      <w:r w:rsidRPr="00797BEA">
        <w:rPr>
          <w:rFonts w:cstheme="minorHAnsi"/>
          <w:sz w:val="20"/>
          <w:szCs w:val="20"/>
          <w:lang w:val="en-US"/>
        </w:rPr>
        <w:t xml:space="preserve"> geometry of</w:t>
      </w:r>
      <w:r w:rsidRPr="00772251">
        <w:rPr>
          <w:rFonts w:cstheme="minorHAnsi"/>
          <w:sz w:val="20"/>
          <w:szCs w:val="20"/>
          <w:lang w:val="en-US"/>
        </w:rPr>
        <w:t xml:space="preserve"> the two cyanide ligands at the hexacoordinated Fe center.</w:t>
      </w:r>
    </w:p>
    <w:p w14:paraId="69BB2717" w14:textId="52EF25AE" w:rsidR="00772251" w:rsidRPr="00772251" w:rsidRDefault="00BD4446" w:rsidP="000C70EB">
      <w:pPr>
        <w:jc w:val="both"/>
        <w:rPr>
          <w:rFonts w:cstheme="minorHAnsi"/>
          <w:sz w:val="20"/>
          <w:szCs w:val="20"/>
          <w:lang w:val="en-US"/>
        </w:rPr>
      </w:pPr>
      <w:r w:rsidRPr="00772251">
        <w:rPr>
          <w:rFonts w:cstheme="minorHAnsi"/>
          <w:sz w:val="20"/>
          <w:szCs w:val="20"/>
          <w:lang w:val="en-US"/>
        </w:rPr>
        <w:t xml:space="preserve">The presence of strong coupling of the two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as evidenced by a mixed mode anharmonicity (20 cm</w:t>
      </w:r>
      <w:r w:rsidRPr="00772251">
        <w:rPr>
          <w:rFonts w:cstheme="minorHAnsi"/>
          <w:sz w:val="20"/>
          <w:szCs w:val="20"/>
          <w:vertAlign w:val="superscript"/>
          <w:lang w:val="en-US"/>
        </w:rPr>
        <w:t>-1</w:t>
      </w:r>
      <w:r w:rsidRPr="00772251">
        <w:rPr>
          <w:rFonts w:cstheme="minorHAnsi"/>
          <w:sz w:val="20"/>
          <w:szCs w:val="20"/>
          <w:lang w:val="en-US"/>
        </w:rPr>
        <w:t>) greater than the mode separation (13 cm</w:t>
      </w:r>
      <w:r w:rsidRPr="00772251">
        <w:rPr>
          <w:rFonts w:cstheme="minorHAnsi"/>
          <w:sz w:val="20"/>
          <w:szCs w:val="20"/>
          <w:vertAlign w:val="superscript"/>
          <w:lang w:val="en-US"/>
        </w:rPr>
        <w:t>-1</w:t>
      </w:r>
      <w:r w:rsidRPr="00772251">
        <w:rPr>
          <w:rFonts w:cstheme="minorHAnsi"/>
          <w:sz w:val="20"/>
          <w:szCs w:val="20"/>
          <w:lang w:val="en-US"/>
        </w:rPr>
        <w:t xml:space="preserve">), would be expected to lead to the partial breakdown of vibrational </w:t>
      </w:r>
      <w:r w:rsidR="00E93DF1" w:rsidRPr="00772251">
        <w:rPr>
          <w:rFonts w:cstheme="minorHAnsi"/>
          <w:sz w:val="20"/>
          <w:szCs w:val="20"/>
          <w:lang w:val="en-US"/>
        </w:rPr>
        <w:t>selection rules (</w:t>
      </w:r>
      <w:proofErr w:type="spellStart"/>
      <w:r w:rsidR="00E93DF1" w:rsidRPr="00772251">
        <w:rPr>
          <w:rFonts w:cstheme="minorHAnsi"/>
          <w:sz w:val="20"/>
          <w:szCs w:val="20"/>
          <w:lang w:val="en-US"/>
        </w:rPr>
        <w:t>Δv</w:t>
      </w:r>
      <w:proofErr w:type="spellEnd"/>
      <w:r w:rsidR="00E93DF1" w:rsidRPr="00772251">
        <w:rPr>
          <w:rFonts w:cstheme="minorHAnsi"/>
          <w:sz w:val="20"/>
          <w:szCs w:val="20"/>
          <w:lang w:val="en-US"/>
        </w:rPr>
        <w:t xml:space="preserve"> = ±1), enabling transitions from the v=1 level of one </w:t>
      </w:r>
      <w:proofErr w:type="spellStart"/>
      <w:r w:rsidR="00E93DF1" w:rsidRPr="00772251">
        <w:rPr>
          <w:rFonts w:cstheme="minorHAnsi"/>
          <w:sz w:val="20"/>
          <w:szCs w:val="20"/>
          <w:lang w:val="en-US"/>
        </w:rPr>
        <w:t>ν</w:t>
      </w:r>
      <w:r w:rsidR="00E93DF1" w:rsidRPr="00772251">
        <w:rPr>
          <w:rFonts w:cstheme="minorHAnsi"/>
          <w:sz w:val="20"/>
          <w:szCs w:val="20"/>
          <w:vertAlign w:val="subscript"/>
          <w:lang w:val="en-US"/>
        </w:rPr>
        <w:t>CN</w:t>
      </w:r>
      <w:proofErr w:type="spellEnd"/>
      <w:r w:rsidR="00E93DF1" w:rsidRPr="00772251">
        <w:rPr>
          <w:rFonts w:cstheme="minorHAnsi"/>
          <w:sz w:val="20"/>
          <w:szCs w:val="20"/>
          <w:lang w:val="en-US"/>
        </w:rPr>
        <w:t xml:space="preserve"> mode to the v=2 level of the second, (e.g.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001</m:t>
                </m:r>
              </m:e>
            </m:d>
          </m:e>
        </m:d>
      </m:oMath>
      <w:r w:rsidR="00E93DF1"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020</m:t>
                </m:r>
              </m:e>
            </m:d>
          </m:e>
        </m:d>
      </m:oMath>
      <w:r w:rsidR="00E93DF1" w:rsidRPr="00772251">
        <w:rPr>
          <w:rFonts w:cstheme="minorHAnsi"/>
          <w:iCs/>
          <w:sz w:val="20"/>
          <w:szCs w:val="20"/>
          <w:lang w:val="en-US"/>
        </w:rPr>
        <w:t>)</w:t>
      </w:r>
      <w:r w:rsidR="00E93DF1" w:rsidRPr="00772251">
        <w:rPr>
          <w:rFonts w:cstheme="minorHAnsi"/>
          <w:sz w:val="20"/>
          <w:szCs w:val="20"/>
          <w:lang w:val="en-US"/>
        </w:rPr>
        <w:t xml:space="preserve">, which would </w:t>
      </w:r>
      <w:r w:rsidR="001062D7">
        <w:rPr>
          <w:rFonts w:cstheme="minorHAnsi"/>
          <w:sz w:val="20"/>
          <w:szCs w:val="20"/>
          <w:lang w:val="en-US"/>
        </w:rPr>
        <w:t>f</w:t>
      </w:r>
      <w:r w:rsidR="00E93DF1" w:rsidRPr="00772251">
        <w:rPr>
          <w:rFonts w:cstheme="minorHAnsi"/>
          <w:sz w:val="20"/>
          <w:szCs w:val="20"/>
          <w:lang w:val="en-US"/>
        </w:rPr>
        <w:t>ormally be forbidden.</w:t>
      </w:r>
      <w:r w:rsidR="00E93DF1" w:rsidRPr="00772251">
        <w:rPr>
          <w:rFonts w:cstheme="minorHAnsi"/>
          <w:sz w:val="20"/>
          <w:szCs w:val="20"/>
          <w:lang w:val="en-US"/>
        </w:rPr>
        <w:fldChar w:fldCharType="begin"/>
      </w:r>
      <w:r w:rsidR="00E93DF1">
        <w:rPr>
          <w:rFonts w:cstheme="minorHAnsi"/>
          <w:sz w:val="20"/>
          <w:szCs w:val="20"/>
          <w:lang w:val="en-US"/>
        </w:rPr>
        <w:instrText xml:space="preserve"> ADDIN EN.CITE &lt;EndNote&gt;&lt;Cite&gt;&lt;Author&gt;Hamm&lt;/Author&gt;&lt;Year&gt;2011&lt;/Year&gt;&lt;RecNum&gt;155&lt;/RecNum&gt;&lt;DisplayText&gt;&lt;style face="superscript"&gt;48&lt;/style&gt;&lt;/DisplayText&gt;&lt;record&gt;&lt;rec-number&gt;155&lt;/rec-number&gt;&lt;foreign-keys&gt;&lt;key app="EN" db-id="tsdfx0eprtzws6edzt2v5zv220f9esxppf0t" timestamp="1619538689"&gt;155&lt;/key&gt;&lt;/foreign-keys&gt;&lt;ref-type name="Book"&gt;6&lt;/ref-type&gt;&lt;contributors&gt;&lt;authors&gt;&lt;author&gt;Hamm, P.&lt;/author&gt;&lt;author&gt;Zanni, M. T.&lt;/author&gt;&lt;/authors&gt;&lt;/contributors&gt;&lt;titles&gt;&lt;title&gt;Concepts and methods of 2D infrared spectroscopy&lt;/title&gt;&lt;/titles&gt;&lt;dates&gt;&lt;year&gt;2011&lt;/year&gt;&lt;/dates&gt;&lt;publisher&gt;Cambridge University Press&lt;/publisher&gt;&lt;urls&gt;&lt;/urls&gt;&lt;/record&gt;&lt;/Cite&gt;&lt;/EndNote&gt;</w:instrText>
      </w:r>
      <w:r w:rsidR="00E93DF1" w:rsidRPr="00772251">
        <w:rPr>
          <w:rFonts w:cstheme="minorHAnsi"/>
          <w:sz w:val="20"/>
          <w:szCs w:val="20"/>
          <w:lang w:val="en-US"/>
        </w:rPr>
        <w:fldChar w:fldCharType="separate"/>
      </w:r>
      <w:r w:rsidR="00E93DF1" w:rsidRPr="006410B6">
        <w:rPr>
          <w:rFonts w:cstheme="minorHAnsi"/>
          <w:noProof/>
          <w:sz w:val="20"/>
          <w:szCs w:val="20"/>
          <w:vertAlign w:val="superscript"/>
          <w:lang w:val="en-US"/>
        </w:rPr>
        <w:t>48</w:t>
      </w:r>
      <w:r w:rsidR="00E93DF1" w:rsidRPr="00772251">
        <w:rPr>
          <w:rFonts w:cstheme="minorHAnsi"/>
          <w:sz w:val="20"/>
          <w:szCs w:val="20"/>
        </w:rPr>
        <w:fldChar w:fldCharType="end"/>
      </w:r>
      <w:r w:rsidR="00E93DF1" w:rsidRPr="00772251">
        <w:rPr>
          <w:rFonts w:cstheme="minorHAnsi"/>
          <w:sz w:val="20"/>
          <w:szCs w:val="20"/>
          <w:lang w:val="en-US"/>
        </w:rPr>
        <w:t xml:space="preserve"> </w:t>
      </w:r>
      <w:r w:rsidR="00E93DF1">
        <w:rPr>
          <w:rFonts w:cstheme="minorHAnsi"/>
          <w:sz w:val="20"/>
          <w:szCs w:val="20"/>
          <w:lang w:val="en-US"/>
        </w:rPr>
        <w:t xml:space="preserve">For the </w:t>
      </w:r>
      <w:r w:rsidR="00E93DF1" w:rsidRPr="0085303A">
        <w:rPr>
          <w:rFonts w:cstheme="minorHAnsi"/>
          <w:sz w:val="20"/>
          <w:szCs w:val="20"/>
          <w:lang w:val="en-US"/>
        </w:rPr>
        <w:t>Ni</w:t>
      </w:r>
      <w:r w:rsidR="00E93DF1" w:rsidRPr="0085303A">
        <w:rPr>
          <w:rFonts w:cstheme="minorHAnsi"/>
          <w:sz w:val="20"/>
          <w:szCs w:val="20"/>
          <w:vertAlign w:val="subscript"/>
          <w:lang w:val="en-US"/>
        </w:rPr>
        <w:t>r</w:t>
      </w:r>
      <w:r w:rsidR="00E93DF1" w:rsidRPr="0085303A">
        <w:rPr>
          <w:rFonts w:cstheme="minorHAnsi"/>
          <w:sz w:val="20"/>
          <w:szCs w:val="20"/>
          <w:lang w:val="en-US"/>
        </w:rPr>
        <w:t>-S</w:t>
      </w:r>
      <w:r w:rsidR="00E93DF1" w:rsidRPr="0085303A">
        <w:rPr>
          <w:rFonts w:cstheme="minorHAnsi"/>
          <w:sz w:val="20"/>
          <w:szCs w:val="20"/>
          <w:vertAlign w:val="subscript"/>
          <w:lang w:val="en-US"/>
        </w:rPr>
        <w:t>I/II</w:t>
      </w:r>
      <w:r w:rsidR="00E93DF1" w:rsidRPr="00772251">
        <w:rPr>
          <w:rFonts w:cstheme="minorHAnsi"/>
          <w:sz w:val="20"/>
          <w:szCs w:val="20"/>
          <w:lang w:val="en-US"/>
        </w:rPr>
        <w:t xml:space="preserve"> </w:t>
      </w:r>
      <w:r w:rsidR="00E93DF1">
        <w:rPr>
          <w:rFonts w:cstheme="minorHAnsi"/>
          <w:sz w:val="20"/>
          <w:szCs w:val="20"/>
          <w:lang w:val="en-US"/>
        </w:rPr>
        <w:t>(</w:t>
      </w:r>
      <w:proofErr w:type="spellStart"/>
      <w:r w:rsidR="00E93DF1" w:rsidRPr="00772251">
        <w:rPr>
          <w:rFonts w:cstheme="minorHAnsi"/>
          <w:sz w:val="20"/>
          <w:szCs w:val="20"/>
          <w:lang w:val="en-US"/>
        </w:rPr>
        <w:t>ν</w:t>
      </w:r>
      <w:r w:rsidR="00E93DF1">
        <w:rPr>
          <w:rFonts w:cstheme="minorHAnsi"/>
          <w:sz w:val="20"/>
          <w:szCs w:val="20"/>
          <w:vertAlign w:val="subscript"/>
          <w:lang w:val="en-US"/>
        </w:rPr>
        <w:t>CO</w:t>
      </w:r>
      <w:proofErr w:type="spellEnd"/>
      <w:r w:rsidR="00E93DF1">
        <w:rPr>
          <w:rFonts w:cstheme="minorHAnsi"/>
          <w:sz w:val="20"/>
          <w:szCs w:val="20"/>
          <w:lang w:val="en-US"/>
        </w:rPr>
        <w:t>: 1922 cm</w:t>
      </w:r>
      <w:r w:rsidR="00E93DF1">
        <w:rPr>
          <w:rFonts w:cstheme="minorHAnsi"/>
          <w:sz w:val="20"/>
          <w:szCs w:val="20"/>
          <w:vertAlign w:val="superscript"/>
          <w:lang w:val="en-US"/>
        </w:rPr>
        <w:t>-1</w:t>
      </w:r>
      <w:r w:rsidR="00E93DF1">
        <w:rPr>
          <w:rFonts w:cstheme="minorHAnsi"/>
          <w:sz w:val="20"/>
          <w:szCs w:val="20"/>
          <w:lang w:val="en-US"/>
        </w:rPr>
        <w:t>) state t</w:t>
      </w:r>
      <w:r w:rsidR="00E93DF1" w:rsidRPr="00772251">
        <w:rPr>
          <w:rFonts w:cstheme="minorHAnsi"/>
          <w:sz w:val="20"/>
          <w:szCs w:val="20"/>
          <w:lang w:val="en-US"/>
        </w:rPr>
        <w:t xml:space="preserve">hese transitions are predicted by the energy level diagram in Figure </w:t>
      </w:r>
      <w:r w:rsidR="00E93DF1">
        <w:rPr>
          <w:rFonts w:cstheme="minorHAnsi"/>
          <w:sz w:val="20"/>
          <w:szCs w:val="20"/>
          <w:lang w:val="en-US"/>
        </w:rPr>
        <w:t>5</w:t>
      </w:r>
      <w:r w:rsidR="00E93DF1" w:rsidRPr="00772251">
        <w:rPr>
          <w:rFonts w:cstheme="minorHAnsi"/>
          <w:sz w:val="20"/>
          <w:szCs w:val="20"/>
          <w:lang w:val="en-US"/>
        </w:rPr>
        <w:t xml:space="preserve"> to lie at (pump, probe) (2050, 2071 cm</w:t>
      </w:r>
      <w:r w:rsidR="00E93DF1" w:rsidRPr="00772251">
        <w:rPr>
          <w:rFonts w:cstheme="minorHAnsi"/>
          <w:sz w:val="20"/>
          <w:szCs w:val="20"/>
          <w:vertAlign w:val="superscript"/>
          <w:lang w:val="en-US"/>
        </w:rPr>
        <w:t>-1</w:t>
      </w:r>
      <w:r w:rsidR="00E93DF1" w:rsidRPr="00772251">
        <w:rPr>
          <w:rFonts w:cstheme="minorHAnsi"/>
          <w:sz w:val="20"/>
          <w:szCs w:val="20"/>
          <w:lang w:val="en-US"/>
        </w:rPr>
        <w:t>) and (2063, 2017 cm</w:t>
      </w:r>
      <w:r w:rsidR="00E93DF1" w:rsidRPr="00772251">
        <w:rPr>
          <w:rFonts w:cstheme="minorHAnsi"/>
          <w:sz w:val="20"/>
          <w:szCs w:val="20"/>
          <w:vertAlign w:val="superscript"/>
          <w:lang w:val="en-US"/>
        </w:rPr>
        <w:t>-1</w:t>
      </w:r>
      <w:r w:rsidR="00E93DF1" w:rsidRPr="00772251">
        <w:rPr>
          <w:rFonts w:cstheme="minorHAnsi"/>
          <w:sz w:val="20"/>
          <w:szCs w:val="20"/>
          <w:lang w:val="en-US"/>
        </w:rPr>
        <w:t xml:space="preserve">) and they can clearly be observed in Figure </w:t>
      </w:r>
      <w:r w:rsidR="00E93DF1">
        <w:rPr>
          <w:rFonts w:cstheme="minorHAnsi"/>
          <w:sz w:val="20"/>
          <w:szCs w:val="20"/>
          <w:lang w:val="en-US"/>
        </w:rPr>
        <w:t>6</w:t>
      </w:r>
      <w:r w:rsidR="00E93DF1" w:rsidRPr="00772251">
        <w:rPr>
          <w:rFonts w:cstheme="minorHAnsi"/>
          <w:sz w:val="20"/>
          <w:szCs w:val="20"/>
          <w:lang w:val="en-US"/>
        </w:rPr>
        <w:t xml:space="preserve">(a), labelled </w:t>
      </w:r>
      <w:r w:rsidR="00E93DF1" w:rsidRPr="00772251">
        <w:rPr>
          <w:rFonts w:cstheme="minorHAnsi"/>
          <w:b/>
          <w:sz w:val="20"/>
          <w:szCs w:val="20"/>
          <w:lang w:val="en-US"/>
        </w:rPr>
        <w:t>12</w:t>
      </w:r>
      <w:r w:rsidR="00E93DF1" w:rsidRPr="00772251">
        <w:rPr>
          <w:rFonts w:cstheme="minorHAnsi"/>
          <w:sz w:val="20"/>
          <w:szCs w:val="20"/>
          <w:lang w:val="en-US"/>
        </w:rPr>
        <w:t xml:space="preserv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001</m:t>
                </m:r>
              </m:e>
            </m:d>
          </m:e>
        </m:d>
      </m:oMath>
      <w:r w:rsidR="00E93DF1"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020</m:t>
                </m:r>
              </m:e>
            </m:d>
          </m:e>
        </m:d>
      </m:oMath>
      <w:r w:rsidR="00E93DF1" w:rsidRPr="00772251">
        <w:rPr>
          <w:rFonts w:cstheme="minorHAnsi"/>
          <w:iCs/>
          <w:sz w:val="20"/>
          <w:szCs w:val="20"/>
          <w:lang w:val="en-US"/>
        </w:rPr>
        <w:t xml:space="preserve">) </w:t>
      </w:r>
      <w:r w:rsidR="00E93DF1" w:rsidRPr="00772251">
        <w:rPr>
          <w:rFonts w:cstheme="minorHAnsi"/>
          <w:sz w:val="20"/>
          <w:szCs w:val="20"/>
          <w:lang w:val="en-US"/>
        </w:rPr>
        <w:t xml:space="preserve">and </w:t>
      </w:r>
      <w:r w:rsidR="00E93DF1" w:rsidRPr="00772251">
        <w:rPr>
          <w:rFonts w:cstheme="minorHAnsi"/>
          <w:b/>
          <w:sz w:val="20"/>
          <w:szCs w:val="20"/>
          <w:lang w:val="en-US"/>
        </w:rPr>
        <w:t>13</w:t>
      </w:r>
      <w:r w:rsidR="00E93DF1" w:rsidRPr="00772251">
        <w:rPr>
          <w:rFonts w:cstheme="minorHAnsi"/>
          <w:sz w:val="20"/>
          <w:szCs w:val="20"/>
          <w:lang w:val="en-US"/>
        </w:rPr>
        <w:t xml:space="preserv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010</m:t>
                </m:r>
              </m:e>
            </m:d>
          </m:e>
        </m:d>
      </m:oMath>
      <w:r w:rsidR="00E93DF1"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002</m:t>
                </m:r>
              </m:e>
            </m:d>
          </m:e>
        </m:d>
      </m:oMath>
      <w:r w:rsidR="00E93DF1" w:rsidRPr="00772251">
        <w:rPr>
          <w:rFonts w:cstheme="minorHAnsi"/>
          <w:iCs/>
          <w:sz w:val="20"/>
          <w:szCs w:val="20"/>
          <w:lang w:val="en-US"/>
        </w:rPr>
        <w:t xml:space="preserve">) </w:t>
      </w:r>
      <w:r w:rsidR="00E93DF1" w:rsidRPr="00772251">
        <w:rPr>
          <w:rFonts w:cstheme="minorHAnsi"/>
          <w:sz w:val="20"/>
          <w:szCs w:val="20"/>
          <w:lang w:val="en-US"/>
        </w:rPr>
        <w:t xml:space="preserve">respectively. The presence of these features adds further weight to our assignments. The energy level diagram in Figure </w:t>
      </w:r>
      <w:r w:rsidR="00E93DF1">
        <w:rPr>
          <w:rFonts w:cstheme="minorHAnsi"/>
          <w:sz w:val="20"/>
          <w:szCs w:val="20"/>
          <w:lang w:val="en-US"/>
        </w:rPr>
        <w:t>5</w:t>
      </w:r>
      <w:r w:rsidR="00E93DF1" w:rsidRPr="00772251">
        <w:rPr>
          <w:rFonts w:cstheme="minorHAnsi"/>
          <w:sz w:val="20"/>
          <w:szCs w:val="20"/>
          <w:lang w:val="en-US"/>
        </w:rPr>
        <w:t xml:space="preserve"> was used </w:t>
      </w:r>
      <w:r w:rsidR="00772251" w:rsidRPr="00772251">
        <w:rPr>
          <w:rFonts w:cstheme="minorHAnsi"/>
          <w:sz w:val="20"/>
          <w:szCs w:val="20"/>
          <w:lang w:val="en-US"/>
        </w:rPr>
        <w:t xml:space="preserve">to construct a simulation of the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CN</w:t>
      </w:r>
      <w:proofErr w:type="spellEnd"/>
      <w:r w:rsidR="00772251" w:rsidRPr="00772251">
        <w:rPr>
          <w:rFonts w:cstheme="minorHAnsi"/>
          <w:sz w:val="20"/>
          <w:szCs w:val="20"/>
          <w:lang w:val="en-US"/>
        </w:rPr>
        <w:t xml:space="preserve"> region of the 2D-IR spectrum based on 2D-Gaussian functions (see SI for details). This is shown in Figure </w:t>
      </w:r>
      <w:r w:rsidR="00876890">
        <w:rPr>
          <w:rFonts w:cstheme="minorHAnsi"/>
          <w:sz w:val="20"/>
          <w:szCs w:val="20"/>
          <w:lang w:val="en-US"/>
        </w:rPr>
        <w:t>6</w:t>
      </w:r>
      <w:r w:rsidR="00772251" w:rsidRPr="00772251">
        <w:rPr>
          <w:rFonts w:cstheme="minorHAnsi"/>
          <w:sz w:val="20"/>
          <w:szCs w:val="20"/>
          <w:lang w:val="en-US"/>
        </w:rPr>
        <w:t>(d) and the agreement with the experimental data is excellent.</w:t>
      </w:r>
    </w:p>
    <w:p w14:paraId="4BD79790" w14:textId="3EE23D9B" w:rsidR="00772251" w:rsidRPr="00772251" w:rsidRDefault="00772251" w:rsidP="000C70EB">
      <w:pPr>
        <w:jc w:val="both"/>
        <w:rPr>
          <w:rFonts w:cstheme="minorHAnsi"/>
          <w:bCs/>
          <w:sz w:val="20"/>
          <w:szCs w:val="20"/>
          <w:lang w:val="en-US"/>
        </w:rPr>
      </w:pPr>
      <w:r w:rsidRPr="00772251">
        <w:rPr>
          <w:rFonts w:cstheme="minorHAnsi"/>
          <w:sz w:val="20"/>
          <w:szCs w:val="20"/>
          <w:lang w:val="en-US"/>
        </w:rPr>
        <w:t xml:space="preserve">In addition to the set of peaks arising from the pair of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t>
      </w:r>
      <w:proofErr w:type="gramStart"/>
      <w:r w:rsidRPr="00772251">
        <w:rPr>
          <w:rFonts w:cstheme="minorHAnsi"/>
          <w:sz w:val="20"/>
          <w:szCs w:val="20"/>
          <w:lang w:val="en-US"/>
        </w:rPr>
        <w:t>at</w:t>
      </w:r>
      <w:proofErr w:type="gramEnd"/>
      <w:r w:rsidRPr="00772251">
        <w:rPr>
          <w:rFonts w:cstheme="minorHAnsi"/>
          <w:sz w:val="20"/>
          <w:szCs w:val="20"/>
          <w:lang w:val="en-US"/>
        </w:rPr>
        <w:t xml:space="preserve"> 2050 and 2063 cm</w:t>
      </w:r>
      <w:r w:rsidRPr="00772251">
        <w:rPr>
          <w:rFonts w:cstheme="minorHAnsi"/>
          <w:sz w:val="20"/>
          <w:szCs w:val="20"/>
          <w:vertAlign w:val="superscript"/>
          <w:lang w:val="en-US"/>
        </w:rPr>
        <w:t>-1</w:t>
      </w:r>
      <w:r w:rsidRPr="00772251">
        <w:rPr>
          <w:rFonts w:cstheme="minorHAnsi"/>
          <w:sz w:val="20"/>
          <w:szCs w:val="20"/>
          <w:lang w:val="en-US"/>
        </w:rPr>
        <w:t xml:space="preserve">, a second much less intense set of peaks can be observed linking the coupled pair of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t>
      </w:r>
      <w:r w:rsidR="004F12F0">
        <w:rPr>
          <w:rFonts w:cstheme="minorHAnsi"/>
          <w:sz w:val="20"/>
          <w:szCs w:val="20"/>
          <w:lang w:val="en-US"/>
        </w:rPr>
        <w:t xml:space="preserve">due to the </w:t>
      </w:r>
      <w:r w:rsidR="00551CCA" w:rsidRPr="0085303A">
        <w:rPr>
          <w:rFonts w:cstheme="minorHAnsi"/>
          <w:sz w:val="20"/>
          <w:szCs w:val="20"/>
          <w:lang w:val="en-US"/>
        </w:rPr>
        <w:t>Ni</w:t>
      </w:r>
      <w:r w:rsidR="00551CCA" w:rsidRPr="0085303A">
        <w:rPr>
          <w:rFonts w:cstheme="minorHAnsi"/>
          <w:sz w:val="20"/>
          <w:szCs w:val="20"/>
          <w:vertAlign w:val="subscript"/>
          <w:lang w:val="en-US"/>
        </w:rPr>
        <w:t>r</w:t>
      </w:r>
      <w:r w:rsidR="00551CCA" w:rsidRPr="0085303A">
        <w:rPr>
          <w:rFonts w:cstheme="minorHAnsi"/>
          <w:sz w:val="20"/>
          <w:szCs w:val="20"/>
          <w:lang w:val="en-US"/>
        </w:rPr>
        <w:t>-S</w:t>
      </w:r>
      <w:r w:rsidR="00551CCA" w:rsidRPr="0085303A">
        <w:rPr>
          <w:rFonts w:cstheme="minorHAnsi"/>
          <w:sz w:val="20"/>
          <w:szCs w:val="20"/>
          <w:vertAlign w:val="subscript"/>
          <w:lang w:val="en-US"/>
        </w:rPr>
        <w:t>I/II</w:t>
      </w:r>
      <w:r w:rsidR="00551CCA" w:rsidRPr="00772251">
        <w:rPr>
          <w:rFonts w:cstheme="minorHAnsi"/>
          <w:sz w:val="20"/>
          <w:szCs w:val="20"/>
          <w:lang w:val="en-US"/>
        </w:rPr>
        <w:t xml:space="preserve"> </w:t>
      </w:r>
      <w:r w:rsidR="00551CCA">
        <w:rPr>
          <w:rFonts w:cstheme="minorHAnsi"/>
          <w:sz w:val="20"/>
          <w:szCs w:val="20"/>
          <w:lang w:val="en-US"/>
        </w:rPr>
        <w:t>(</w:t>
      </w:r>
      <w:proofErr w:type="spellStart"/>
      <w:r w:rsidR="00551CCA" w:rsidRPr="00772251">
        <w:rPr>
          <w:rFonts w:cstheme="minorHAnsi"/>
          <w:sz w:val="20"/>
          <w:szCs w:val="20"/>
          <w:lang w:val="en-US"/>
        </w:rPr>
        <w:t>ν</w:t>
      </w:r>
      <w:r w:rsidR="00551CCA">
        <w:rPr>
          <w:rFonts w:cstheme="minorHAnsi"/>
          <w:sz w:val="20"/>
          <w:szCs w:val="20"/>
          <w:vertAlign w:val="subscript"/>
          <w:lang w:val="en-US"/>
        </w:rPr>
        <w:t>CO</w:t>
      </w:r>
      <w:proofErr w:type="spellEnd"/>
      <w:r w:rsidR="00551CCA">
        <w:rPr>
          <w:rFonts w:cstheme="minorHAnsi"/>
          <w:sz w:val="20"/>
          <w:szCs w:val="20"/>
          <w:lang w:val="en-US"/>
        </w:rPr>
        <w:t>: 1908 cm</w:t>
      </w:r>
      <w:r w:rsidR="00551CCA">
        <w:rPr>
          <w:rFonts w:cstheme="minorHAnsi"/>
          <w:sz w:val="20"/>
          <w:szCs w:val="20"/>
          <w:vertAlign w:val="superscript"/>
          <w:lang w:val="en-US"/>
        </w:rPr>
        <w:t>-1</w:t>
      </w:r>
      <w:r w:rsidR="00551CCA">
        <w:rPr>
          <w:rFonts w:cstheme="minorHAnsi"/>
          <w:sz w:val="20"/>
          <w:szCs w:val="20"/>
          <w:lang w:val="en-US"/>
        </w:rPr>
        <w:t xml:space="preserve">) </w:t>
      </w:r>
      <w:r w:rsidR="004F12F0">
        <w:rPr>
          <w:rFonts w:cstheme="minorHAnsi"/>
          <w:sz w:val="20"/>
          <w:szCs w:val="20"/>
          <w:lang w:val="en-US"/>
        </w:rPr>
        <w:t xml:space="preserve">state </w:t>
      </w:r>
      <w:r w:rsidRPr="00772251">
        <w:rPr>
          <w:rFonts w:cstheme="minorHAnsi"/>
          <w:sz w:val="20"/>
          <w:szCs w:val="20"/>
          <w:lang w:val="en-US"/>
        </w:rPr>
        <w:t>at 2070 and 2058 cm</w:t>
      </w:r>
      <w:r w:rsidRPr="00772251">
        <w:rPr>
          <w:rFonts w:cstheme="minorHAnsi"/>
          <w:sz w:val="20"/>
          <w:szCs w:val="20"/>
          <w:vertAlign w:val="superscript"/>
          <w:lang w:val="en-US"/>
        </w:rPr>
        <w:t>-1</w:t>
      </w:r>
      <w:r w:rsidRPr="00772251">
        <w:rPr>
          <w:rFonts w:cstheme="minorHAnsi"/>
          <w:sz w:val="20"/>
          <w:szCs w:val="20"/>
          <w:lang w:val="en-US"/>
        </w:rPr>
        <w:t xml:space="preserve">. These are shown in Figure </w:t>
      </w:r>
      <w:r w:rsidR="00876890">
        <w:rPr>
          <w:rFonts w:cstheme="minorHAnsi"/>
          <w:sz w:val="20"/>
          <w:szCs w:val="20"/>
          <w:lang w:val="en-US"/>
        </w:rPr>
        <w:t>7</w:t>
      </w:r>
      <w:r w:rsidRPr="00772251">
        <w:rPr>
          <w:rFonts w:cstheme="minorHAnsi"/>
          <w:sz w:val="20"/>
          <w:szCs w:val="20"/>
          <w:lang w:val="en-US"/>
        </w:rPr>
        <w:t xml:space="preserve">, labelled </w:t>
      </w:r>
      <w:r w:rsidRPr="0088068D">
        <w:rPr>
          <w:rFonts w:cstheme="minorHAnsi"/>
          <w:b/>
          <w:bCs/>
          <w:sz w:val="20"/>
          <w:szCs w:val="20"/>
          <w:lang w:val="en-US"/>
        </w:rPr>
        <w:t>(5)</w:t>
      </w:r>
      <w:proofErr w:type="gramStart"/>
      <w:r w:rsidRPr="0088068D">
        <w:rPr>
          <w:rFonts w:cstheme="minorHAnsi"/>
          <w:sz w:val="20"/>
          <w:szCs w:val="20"/>
          <w:lang w:val="en-US"/>
        </w:rPr>
        <w:t>/</w:t>
      </w:r>
      <w:r w:rsidRPr="0088068D">
        <w:rPr>
          <w:rFonts w:cstheme="minorHAnsi"/>
          <w:b/>
          <w:bCs/>
          <w:sz w:val="20"/>
          <w:szCs w:val="20"/>
          <w:lang w:val="en-US"/>
        </w:rPr>
        <w:t>(</w:t>
      </w:r>
      <w:proofErr w:type="gramEnd"/>
      <w:r w:rsidRPr="0088068D">
        <w:rPr>
          <w:rFonts w:cstheme="minorHAnsi"/>
          <w:b/>
          <w:bCs/>
          <w:sz w:val="20"/>
          <w:szCs w:val="20"/>
          <w:lang w:val="en-US"/>
        </w:rPr>
        <w:t>5')</w:t>
      </w:r>
      <w:r w:rsidRPr="0088068D">
        <w:rPr>
          <w:rFonts w:cstheme="minorHAnsi"/>
          <w:sz w:val="20"/>
          <w:szCs w:val="20"/>
          <w:lang w:val="en-US"/>
        </w:rPr>
        <w:t>,</w:t>
      </w:r>
      <w:r w:rsidRPr="0088068D">
        <w:rPr>
          <w:rFonts w:cstheme="minorHAnsi"/>
          <w:b/>
          <w:bCs/>
          <w:sz w:val="20"/>
          <w:szCs w:val="20"/>
          <w:lang w:val="en-US"/>
        </w:rPr>
        <w:t xml:space="preserve"> (6)</w:t>
      </w:r>
      <w:r w:rsidRPr="0088068D">
        <w:rPr>
          <w:rFonts w:cstheme="minorHAnsi"/>
          <w:sz w:val="20"/>
          <w:szCs w:val="20"/>
          <w:lang w:val="en-US"/>
        </w:rPr>
        <w:t>,</w:t>
      </w:r>
      <w:r w:rsidRPr="0088068D">
        <w:rPr>
          <w:rFonts w:cstheme="minorHAnsi"/>
          <w:b/>
          <w:bCs/>
          <w:sz w:val="20"/>
          <w:szCs w:val="20"/>
          <w:lang w:val="en-US"/>
        </w:rPr>
        <w:t xml:space="preserve"> (8)</w:t>
      </w:r>
      <w:r w:rsidRPr="0088068D">
        <w:rPr>
          <w:rFonts w:cstheme="minorHAnsi"/>
          <w:sz w:val="20"/>
          <w:szCs w:val="20"/>
          <w:lang w:val="en-US"/>
        </w:rPr>
        <w:t>,</w:t>
      </w:r>
      <w:r w:rsidRPr="0088068D">
        <w:rPr>
          <w:rFonts w:cstheme="minorHAnsi"/>
          <w:b/>
          <w:bCs/>
          <w:sz w:val="20"/>
          <w:szCs w:val="20"/>
          <w:lang w:val="en-US"/>
        </w:rPr>
        <w:t xml:space="preserve"> (9)</w:t>
      </w:r>
      <w:r w:rsidRPr="0088068D">
        <w:rPr>
          <w:rFonts w:cstheme="minorHAnsi"/>
          <w:sz w:val="20"/>
          <w:szCs w:val="20"/>
          <w:lang w:val="en-US"/>
        </w:rPr>
        <w:t>/</w:t>
      </w:r>
      <w:r w:rsidRPr="0088068D">
        <w:rPr>
          <w:rFonts w:cstheme="minorHAnsi"/>
          <w:b/>
          <w:bCs/>
          <w:sz w:val="20"/>
          <w:szCs w:val="20"/>
          <w:lang w:val="en-US"/>
        </w:rPr>
        <w:t>(9')</w:t>
      </w:r>
      <w:r w:rsidRPr="00772251">
        <w:rPr>
          <w:rFonts w:cstheme="minorHAnsi"/>
          <w:b/>
          <w:sz w:val="20"/>
          <w:szCs w:val="20"/>
          <w:lang w:val="en-US"/>
        </w:rPr>
        <w:t xml:space="preserve"> </w:t>
      </w:r>
      <w:r w:rsidRPr="00772251">
        <w:rPr>
          <w:rFonts w:cstheme="minorHAnsi"/>
          <w:bCs/>
          <w:sz w:val="20"/>
          <w:szCs w:val="20"/>
          <w:lang w:val="en-US"/>
        </w:rPr>
        <w:t>and</w:t>
      </w:r>
      <w:r w:rsidRPr="00772251">
        <w:rPr>
          <w:rFonts w:cstheme="minorHAnsi"/>
          <w:b/>
          <w:sz w:val="20"/>
          <w:szCs w:val="20"/>
          <w:lang w:val="en-US"/>
        </w:rPr>
        <w:t xml:space="preserve"> </w:t>
      </w:r>
      <w:r w:rsidRPr="0088068D">
        <w:rPr>
          <w:rFonts w:cstheme="minorHAnsi"/>
          <w:b/>
          <w:sz w:val="20"/>
          <w:szCs w:val="20"/>
          <w:lang w:val="en-US"/>
        </w:rPr>
        <w:t>(10)</w:t>
      </w:r>
      <w:r w:rsidRPr="00772251">
        <w:rPr>
          <w:rFonts w:cstheme="minorHAnsi"/>
          <w:bCs/>
          <w:sz w:val="20"/>
          <w:szCs w:val="20"/>
          <w:lang w:val="en-US"/>
        </w:rPr>
        <w:t xml:space="preserve">, showing that the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bCs/>
          <w:sz w:val="20"/>
          <w:szCs w:val="20"/>
          <w:lang w:val="en-US"/>
        </w:rPr>
        <w:t xml:space="preserve"> spectroscopy of the two different active site states is very similar.</w:t>
      </w:r>
    </w:p>
    <w:p w14:paraId="7421BDE5" w14:textId="5A72731C" w:rsidR="00772251" w:rsidRPr="00772251" w:rsidRDefault="00772251" w:rsidP="000C70EB">
      <w:pPr>
        <w:jc w:val="both"/>
        <w:rPr>
          <w:rFonts w:cstheme="minorHAnsi"/>
          <w:sz w:val="20"/>
          <w:szCs w:val="20"/>
          <w:lang w:val="en-US"/>
        </w:rPr>
      </w:pPr>
      <w:r w:rsidRPr="00772251">
        <w:rPr>
          <w:rFonts w:cstheme="minorHAnsi"/>
          <w:i/>
          <w:sz w:val="20"/>
          <w:szCs w:val="20"/>
          <w:lang w:val="en-US"/>
        </w:rPr>
        <w:t>Vibrational relaxation dynamics:</w:t>
      </w:r>
      <w:r w:rsidRPr="00772251">
        <w:rPr>
          <w:rFonts w:cstheme="minorHAnsi"/>
          <w:sz w:val="20"/>
          <w:szCs w:val="20"/>
          <w:lang w:val="en-US"/>
        </w:rPr>
        <w:t xml:space="preserve"> The </w:t>
      </w:r>
      <w:r w:rsidR="00BD0F91">
        <w:rPr>
          <w:rFonts w:cstheme="minorHAnsi"/>
          <w:sz w:val="20"/>
          <w:szCs w:val="20"/>
          <w:lang w:val="en-US"/>
        </w:rPr>
        <w:t xml:space="preserve">vibrational relaxation dynamics of the </w:t>
      </w:r>
      <w:proofErr w:type="spellStart"/>
      <w:r w:rsidR="00BD0F91" w:rsidRPr="00772251">
        <w:rPr>
          <w:rFonts w:cstheme="minorHAnsi"/>
          <w:sz w:val="20"/>
          <w:szCs w:val="20"/>
          <w:lang w:val="en-US"/>
        </w:rPr>
        <w:t>ν</w:t>
      </w:r>
      <w:r w:rsidR="00BD0F91" w:rsidRPr="00772251">
        <w:rPr>
          <w:rFonts w:cstheme="minorHAnsi"/>
          <w:sz w:val="20"/>
          <w:szCs w:val="20"/>
          <w:vertAlign w:val="subscript"/>
          <w:lang w:val="en-US"/>
        </w:rPr>
        <w:t>C</w:t>
      </w:r>
      <w:r w:rsidR="00BD0F91">
        <w:rPr>
          <w:rFonts w:cstheme="minorHAnsi"/>
          <w:sz w:val="20"/>
          <w:szCs w:val="20"/>
          <w:vertAlign w:val="subscript"/>
          <w:lang w:val="en-US"/>
        </w:rPr>
        <w:t>O</w:t>
      </w:r>
      <w:proofErr w:type="spellEnd"/>
      <w:r w:rsidR="00BD0F91">
        <w:rPr>
          <w:rFonts w:cstheme="minorHAnsi"/>
          <w:sz w:val="20"/>
          <w:szCs w:val="20"/>
          <w:lang w:val="en-US"/>
        </w:rPr>
        <w:t xml:space="preserve"> and </w:t>
      </w:r>
      <w:proofErr w:type="spellStart"/>
      <w:r w:rsidR="00BD0F91" w:rsidRPr="00772251">
        <w:rPr>
          <w:rFonts w:cstheme="minorHAnsi"/>
          <w:sz w:val="20"/>
          <w:szCs w:val="20"/>
          <w:lang w:val="en-US"/>
        </w:rPr>
        <w:t>ν</w:t>
      </w:r>
      <w:r w:rsidR="00BD0F91" w:rsidRPr="00772251">
        <w:rPr>
          <w:rFonts w:cstheme="minorHAnsi"/>
          <w:sz w:val="20"/>
          <w:szCs w:val="20"/>
          <w:vertAlign w:val="subscript"/>
          <w:lang w:val="en-US"/>
        </w:rPr>
        <w:t>CN</w:t>
      </w:r>
      <w:proofErr w:type="spellEnd"/>
      <w:r w:rsidR="00BD0F91">
        <w:rPr>
          <w:rFonts w:cstheme="minorHAnsi"/>
          <w:sz w:val="20"/>
          <w:szCs w:val="20"/>
          <w:lang w:val="en-US"/>
        </w:rPr>
        <w:t xml:space="preserve"> modes of </w:t>
      </w:r>
      <w:r w:rsidR="00BD0F91" w:rsidRPr="00BD0F91">
        <w:rPr>
          <w:rFonts w:cstheme="minorHAnsi"/>
          <w:i/>
          <w:iCs/>
          <w:sz w:val="20"/>
          <w:szCs w:val="20"/>
          <w:lang w:val="en-US"/>
        </w:rPr>
        <w:t>Ec</w:t>
      </w:r>
      <w:r w:rsidR="00BD0F91">
        <w:rPr>
          <w:rFonts w:cstheme="minorHAnsi"/>
          <w:sz w:val="20"/>
          <w:szCs w:val="20"/>
          <w:lang w:val="en-US"/>
        </w:rPr>
        <w:t xml:space="preserve">Hyd-1 were determined via </w:t>
      </w:r>
      <w:r w:rsidRPr="00772251">
        <w:rPr>
          <w:rFonts w:cstheme="minorHAnsi"/>
          <w:sz w:val="20"/>
          <w:szCs w:val="20"/>
          <w:lang w:val="en-US"/>
        </w:rPr>
        <w:t xml:space="preserve">an </w:t>
      </w:r>
      <w:proofErr w:type="spellStart"/>
      <w:r w:rsidRPr="00772251">
        <w:rPr>
          <w:rFonts w:cstheme="minorHAnsi"/>
          <w:sz w:val="20"/>
          <w:szCs w:val="20"/>
          <w:lang w:val="en-US"/>
        </w:rPr>
        <w:t>IR</w:t>
      </w:r>
      <w:r w:rsidRPr="00BD0F91">
        <w:rPr>
          <w:rFonts w:cstheme="minorHAnsi"/>
          <w:sz w:val="20"/>
          <w:szCs w:val="20"/>
          <w:vertAlign w:val="subscript"/>
          <w:lang w:val="en-US"/>
        </w:rPr>
        <w:t>pump</w:t>
      </w:r>
      <w:r w:rsidRPr="00772251">
        <w:rPr>
          <w:rFonts w:cstheme="minorHAnsi"/>
          <w:sz w:val="20"/>
          <w:szCs w:val="20"/>
          <w:lang w:val="en-US"/>
        </w:rPr>
        <w:t>-IR</w:t>
      </w:r>
      <w:r w:rsidRPr="00BD0F91">
        <w:rPr>
          <w:rFonts w:cstheme="minorHAnsi"/>
          <w:sz w:val="20"/>
          <w:szCs w:val="20"/>
          <w:vertAlign w:val="subscript"/>
          <w:lang w:val="en-US"/>
        </w:rPr>
        <w:t>probe</w:t>
      </w:r>
      <w:proofErr w:type="spellEnd"/>
      <w:r w:rsidRPr="00772251">
        <w:rPr>
          <w:rFonts w:cstheme="minorHAnsi"/>
          <w:sz w:val="20"/>
          <w:szCs w:val="20"/>
          <w:lang w:val="en-US"/>
        </w:rPr>
        <w:t xml:space="preserve"> spectroscopy experiment on the as-isolated </w:t>
      </w:r>
      <w:r w:rsidR="00BD0F91">
        <w:rPr>
          <w:rFonts w:cstheme="minorHAnsi"/>
          <w:sz w:val="20"/>
          <w:szCs w:val="20"/>
          <w:lang w:val="en-US"/>
        </w:rPr>
        <w:t>sample</w:t>
      </w:r>
      <w:r w:rsidRPr="00772251">
        <w:rPr>
          <w:rFonts w:cstheme="minorHAnsi"/>
          <w:sz w:val="20"/>
          <w:szCs w:val="20"/>
          <w:lang w:val="en-US"/>
        </w:rPr>
        <w:t xml:space="preserve"> </w:t>
      </w:r>
      <w:r w:rsidR="00BD0F91">
        <w:rPr>
          <w:rFonts w:cstheme="minorHAnsi"/>
          <w:sz w:val="20"/>
          <w:szCs w:val="20"/>
          <w:lang w:val="en-US"/>
        </w:rPr>
        <w:t>(</w:t>
      </w:r>
      <w:r w:rsidRPr="00772251">
        <w:rPr>
          <w:rFonts w:cstheme="minorHAnsi"/>
          <w:sz w:val="20"/>
          <w:szCs w:val="20"/>
          <w:lang w:val="en-US"/>
        </w:rPr>
        <w:t xml:space="preserve">Figure </w:t>
      </w:r>
      <w:r w:rsidR="000502B4">
        <w:rPr>
          <w:rFonts w:cstheme="minorHAnsi"/>
          <w:sz w:val="20"/>
          <w:szCs w:val="20"/>
          <w:lang w:val="en-US"/>
        </w:rPr>
        <w:t>8</w:t>
      </w:r>
      <w:r w:rsidRPr="00772251">
        <w:rPr>
          <w:rFonts w:cstheme="minorHAnsi"/>
          <w:sz w:val="20"/>
          <w:szCs w:val="20"/>
          <w:lang w:val="en-US"/>
        </w:rPr>
        <w:t>(a)</w:t>
      </w:r>
      <w:r w:rsidR="00BD0F91">
        <w:rPr>
          <w:rFonts w:cstheme="minorHAnsi"/>
          <w:sz w:val="20"/>
          <w:szCs w:val="20"/>
          <w:lang w:val="en-US"/>
        </w:rPr>
        <w:t>)</w:t>
      </w:r>
      <w:r w:rsidRPr="00772251">
        <w:rPr>
          <w:rFonts w:cstheme="minorHAnsi"/>
          <w:sz w:val="20"/>
          <w:szCs w:val="20"/>
          <w:lang w:val="en-US"/>
        </w:rPr>
        <w:t xml:space="preserve">. Three strong negative features are visible in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region of the spectrum, assignable to the v=0-1 transitions of bands of the three main active site states</w:t>
      </w:r>
      <w:r w:rsidR="006F04BB">
        <w:rPr>
          <w:rFonts w:cstheme="minorHAnsi"/>
          <w:sz w:val="20"/>
          <w:szCs w:val="20"/>
          <w:lang w:val="en-US"/>
        </w:rPr>
        <w:t xml:space="preserve"> (</w:t>
      </w:r>
      <w:r w:rsidR="006F04BB" w:rsidRPr="0085303A">
        <w:rPr>
          <w:rFonts w:cstheme="minorHAnsi"/>
          <w:sz w:val="20"/>
          <w:szCs w:val="20"/>
          <w:lang w:val="en-US"/>
        </w:rPr>
        <w:t>Ni</w:t>
      </w:r>
      <w:r w:rsidR="006F04BB" w:rsidRPr="0085303A">
        <w:rPr>
          <w:rFonts w:cstheme="minorHAnsi"/>
          <w:sz w:val="20"/>
          <w:szCs w:val="20"/>
          <w:vertAlign w:val="subscript"/>
          <w:lang w:val="en-US"/>
        </w:rPr>
        <w:t>r</w:t>
      </w:r>
      <w:r w:rsidR="006F04BB" w:rsidRPr="0085303A">
        <w:rPr>
          <w:rFonts w:cstheme="minorHAnsi"/>
          <w:sz w:val="20"/>
          <w:szCs w:val="20"/>
          <w:lang w:val="en-US"/>
        </w:rPr>
        <w:t>-</w:t>
      </w:r>
      <w:r w:rsidR="006F04BB" w:rsidRPr="00E279BE">
        <w:rPr>
          <w:rFonts w:cstheme="minorHAnsi"/>
          <w:sz w:val="20"/>
          <w:szCs w:val="20"/>
          <w:lang w:val="en-US"/>
        </w:rPr>
        <w:t>S</w:t>
      </w:r>
      <w:r w:rsidR="006F04BB">
        <w:rPr>
          <w:rFonts w:cstheme="minorHAnsi"/>
          <w:sz w:val="20"/>
          <w:szCs w:val="20"/>
          <w:vertAlign w:val="subscript"/>
          <w:lang w:val="en-US"/>
        </w:rPr>
        <w:t>I/II</w:t>
      </w:r>
      <w:r w:rsidR="006F04BB" w:rsidRPr="00772251">
        <w:rPr>
          <w:rFonts w:cstheme="minorHAnsi"/>
          <w:sz w:val="20"/>
          <w:szCs w:val="20"/>
          <w:lang w:val="en-US"/>
        </w:rPr>
        <w:t xml:space="preserve"> </w:t>
      </w:r>
      <w:r w:rsidR="006F04BB">
        <w:rPr>
          <w:rFonts w:cstheme="minorHAnsi"/>
          <w:sz w:val="20"/>
          <w:szCs w:val="20"/>
          <w:lang w:val="en-US"/>
        </w:rPr>
        <w:t xml:space="preserve">and </w:t>
      </w:r>
      <w:r w:rsidR="006F04BB" w:rsidRPr="0085303A">
        <w:rPr>
          <w:rFonts w:cstheme="minorHAnsi"/>
          <w:sz w:val="20"/>
          <w:szCs w:val="20"/>
          <w:lang w:val="en-US"/>
        </w:rPr>
        <w:t>Ni</w:t>
      </w:r>
      <w:r w:rsidR="006F04BB" w:rsidRPr="0085303A">
        <w:rPr>
          <w:rFonts w:cstheme="minorHAnsi"/>
          <w:sz w:val="20"/>
          <w:szCs w:val="20"/>
          <w:vertAlign w:val="subscript"/>
          <w:lang w:val="en-US"/>
        </w:rPr>
        <w:t>r</w:t>
      </w:r>
      <w:r w:rsidR="006F04BB" w:rsidRPr="0085303A">
        <w:rPr>
          <w:rFonts w:cstheme="minorHAnsi"/>
          <w:sz w:val="20"/>
          <w:szCs w:val="20"/>
          <w:lang w:val="en-US"/>
        </w:rPr>
        <w:t>-</w:t>
      </w:r>
      <w:r w:rsidR="006F04BB">
        <w:rPr>
          <w:rFonts w:cstheme="minorHAnsi"/>
          <w:sz w:val="20"/>
          <w:szCs w:val="20"/>
          <w:lang w:val="en-US"/>
        </w:rPr>
        <w:t>B)</w:t>
      </w:r>
      <w:r w:rsidRPr="00772251">
        <w:rPr>
          <w:rFonts w:cstheme="minorHAnsi"/>
          <w:sz w:val="20"/>
          <w:szCs w:val="20"/>
          <w:lang w:val="en-US"/>
        </w:rPr>
        <w:t xml:space="preserve">. Positive features due to the v=1-2 transitions are also visible, but we have shown that these are better identified in the 2D-IR spectrum, which removes any ambiguity in the assignments </w:t>
      </w:r>
      <w:r w:rsidR="00BD0F91">
        <w:rPr>
          <w:rFonts w:cstheme="minorHAnsi"/>
          <w:sz w:val="20"/>
          <w:szCs w:val="20"/>
          <w:lang w:val="en-US"/>
        </w:rPr>
        <w:t>caused by</w:t>
      </w:r>
      <w:r w:rsidRPr="00772251">
        <w:rPr>
          <w:rFonts w:cstheme="minorHAnsi"/>
          <w:sz w:val="20"/>
          <w:szCs w:val="20"/>
          <w:lang w:val="en-US"/>
        </w:rPr>
        <w:t xml:space="preserve"> overlapping peaks. The vibrational lifetimes for the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100</m:t>
                </m:r>
              </m:e>
            </m:d>
          </m:e>
        </m:d>
        <m:r>
          <w:rPr>
            <w:rFonts w:ascii="Cambria Math" w:hAnsi="Cambria Math" w:cstheme="minorHAnsi"/>
            <w:sz w:val="20"/>
            <w:szCs w:val="20"/>
            <w:lang w:val="en-US"/>
          </w:rPr>
          <m:t xml:space="preserve"> </m:t>
        </m:r>
      </m:oMath>
      <w:r w:rsidRPr="00772251">
        <w:rPr>
          <w:rFonts w:cstheme="minorHAnsi"/>
          <w:sz w:val="20"/>
          <w:szCs w:val="20"/>
          <w:lang w:val="en-US"/>
        </w:rPr>
        <w:t xml:space="preserve">states were obtained by fitting the time dependences of the respective peak intensities using single exponential decay functions (Figure </w:t>
      </w:r>
      <w:r w:rsidR="000502B4">
        <w:rPr>
          <w:rFonts w:cstheme="minorHAnsi"/>
          <w:sz w:val="20"/>
          <w:szCs w:val="20"/>
          <w:lang w:val="en-US"/>
        </w:rPr>
        <w:t>8</w:t>
      </w:r>
      <w:r w:rsidRPr="00772251">
        <w:rPr>
          <w:rFonts w:cstheme="minorHAnsi"/>
          <w:sz w:val="20"/>
          <w:szCs w:val="20"/>
          <w:lang w:val="en-US"/>
        </w:rPr>
        <w:t xml:space="preserve">(b)). Values of between 16 ± 3 and 25 ± 3 </w:t>
      </w:r>
      <w:proofErr w:type="spellStart"/>
      <w:r w:rsidRPr="00772251">
        <w:rPr>
          <w:rFonts w:cstheme="minorHAnsi"/>
          <w:sz w:val="20"/>
          <w:szCs w:val="20"/>
          <w:lang w:val="en-US"/>
        </w:rPr>
        <w:t>ps</w:t>
      </w:r>
      <w:proofErr w:type="spellEnd"/>
      <w:r w:rsidRPr="00772251">
        <w:rPr>
          <w:rFonts w:cstheme="minorHAnsi"/>
          <w:sz w:val="20"/>
          <w:szCs w:val="20"/>
          <w:lang w:val="en-US"/>
        </w:rPr>
        <w:t xml:space="preserve"> for the three states were </w:t>
      </w:r>
      <w:r w:rsidRPr="00797BEA">
        <w:rPr>
          <w:rFonts w:cstheme="minorHAnsi"/>
          <w:sz w:val="20"/>
          <w:szCs w:val="20"/>
          <w:lang w:val="en-US"/>
        </w:rPr>
        <w:t>obtained (Table S2).</w:t>
      </w:r>
      <w:r w:rsidRPr="00772251">
        <w:rPr>
          <w:rFonts w:cstheme="minorHAnsi"/>
          <w:sz w:val="20"/>
          <w:szCs w:val="20"/>
          <w:lang w:val="en-US"/>
        </w:rPr>
        <w:t xml:space="preserve"> </w:t>
      </w:r>
    </w:p>
    <w:p w14:paraId="2598F16C" w14:textId="6D959DDA" w:rsidR="00DE38A1" w:rsidRDefault="00772251" w:rsidP="00A46801">
      <w:pPr>
        <w:jc w:val="both"/>
        <w:rPr>
          <w:rFonts w:cstheme="minorHAnsi"/>
          <w:sz w:val="20"/>
          <w:szCs w:val="20"/>
          <w:lang w:val="en-US"/>
        </w:rPr>
      </w:pPr>
      <w:r w:rsidRPr="00772251">
        <w:rPr>
          <w:rFonts w:cstheme="minorHAnsi"/>
          <w:sz w:val="20"/>
          <w:szCs w:val="20"/>
          <w:lang w:val="en-US"/>
        </w:rPr>
        <w:t xml:space="preserve">The vibrational lifetimes of the three most intense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modes, with fundamental transitions located at 2050, 2063 and 2070 cm</w:t>
      </w:r>
      <w:r w:rsidRPr="00772251">
        <w:rPr>
          <w:rFonts w:cstheme="minorHAnsi"/>
          <w:sz w:val="20"/>
          <w:szCs w:val="20"/>
          <w:vertAlign w:val="superscript"/>
          <w:lang w:val="en-US"/>
        </w:rPr>
        <w:t>-1</w:t>
      </w:r>
      <w:r w:rsidRPr="00772251">
        <w:rPr>
          <w:rFonts w:cstheme="minorHAnsi"/>
          <w:sz w:val="20"/>
          <w:szCs w:val="20"/>
          <w:lang w:val="en-US"/>
        </w:rPr>
        <w:t xml:space="preserve"> were 32 ± 2, 37 ± 2 and 29 ± 2ps </w:t>
      </w:r>
      <w:r w:rsidRPr="00797BEA">
        <w:rPr>
          <w:rFonts w:cstheme="minorHAnsi"/>
          <w:sz w:val="20"/>
          <w:szCs w:val="20"/>
          <w:lang w:val="en-US"/>
        </w:rPr>
        <w:t>respectively (Table S2 and Figure S11). These</w:t>
      </w:r>
      <w:r w:rsidRPr="00772251">
        <w:rPr>
          <w:rFonts w:cstheme="minorHAnsi"/>
          <w:sz w:val="20"/>
          <w:szCs w:val="20"/>
          <w:lang w:val="en-US"/>
        </w:rPr>
        <w:t xml:space="preserve"> values of the vibrational lifetimes for the carbonyl and cyanide modes are consistent with peaks due to energy transfer between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vertAlign w:val="subscript"/>
          <w:lang w:val="en-US"/>
        </w:rPr>
        <w:t xml:space="preserve"> </w:t>
      </w:r>
      <w:r w:rsidRPr="00772251">
        <w:rPr>
          <w:rFonts w:cstheme="minorHAnsi"/>
          <w:sz w:val="20"/>
          <w:szCs w:val="20"/>
          <w:lang w:val="en-US"/>
        </w:rPr>
        <w:t xml:space="preserve">modes, which appear in the 2D-IR spectra at waiting times of ~15 </w:t>
      </w:r>
      <w:proofErr w:type="spellStart"/>
      <w:r w:rsidRPr="00772251">
        <w:rPr>
          <w:rFonts w:cstheme="minorHAnsi"/>
          <w:sz w:val="20"/>
          <w:szCs w:val="20"/>
          <w:lang w:val="en-US"/>
        </w:rPr>
        <w:t>ps</w:t>
      </w:r>
      <w:proofErr w:type="spellEnd"/>
      <w:r w:rsidRPr="00772251">
        <w:rPr>
          <w:rFonts w:cstheme="minorHAnsi"/>
          <w:sz w:val="20"/>
          <w:szCs w:val="20"/>
          <w:lang w:val="en-US"/>
        </w:rPr>
        <w:t xml:space="preserve"> (Figure </w:t>
      </w:r>
      <w:r w:rsidR="000502B4">
        <w:rPr>
          <w:rFonts w:cstheme="minorHAnsi"/>
          <w:sz w:val="20"/>
          <w:szCs w:val="20"/>
          <w:lang w:val="en-US"/>
        </w:rPr>
        <w:t>6</w:t>
      </w:r>
      <w:r w:rsidRPr="00772251">
        <w:rPr>
          <w:rFonts w:cstheme="minorHAnsi"/>
          <w:sz w:val="20"/>
          <w:szCs w:val="20"/>
          <w:lang w:val="en-US"/>
        </w:rPr>
        <w:t xml:space="preserve">(c)). Similarly, a peak was observed in the 2D-IR spectrum at coordinates of (pump, probe) = (2063, 1897), which can be assigned to energy transfer from the </w:t>
      </w:r>
    </w:p>
    <w:p w14:paraId="00421C1B" w14:textId="6DD30D4C" w:rsidR="00DE38A1" w:rsidRDefault="00167B37" w:rsidP="00DE38A1">
      <w:pPr>
        <w:jc w:val="center"/>
        <w:rPr>
          <w:rFonts w:cstheme="minorHAnsi"/>
          <w:sz w:val="20"/>
          <w:szCs w:val="20"/>
          <w:lang w:val="en-US"/>
        </w:rPr>
      </w:pPr>
      <w:r>
        <w:rPr>
          <w:noProof/>
          <w:lang w:eastAsia="en-GB"/>
        </w:rPr>
        <w:lastRenderedPageBreak/>
        <w:drawing>
          <wp:inline distT="0" distB="0" distL="0" distR="0" wp14:anchorId="4B415A61" wp14:editId="253507AB">
            <wp:extent cx="2267585" cy="1990725"/>
            <wp:effectExtent l="0" t="0" r="0" b="9525"/>
            <wp:docPr id="17" name="Picture 1" descr="Chart&#10;&#10;Description automatically generated">
              <a:extLst xmlns:a="http://schemas.openxmlformats.org/drawingml/2006/main">
                <a:ext uri="{FF2B5EF4-FFF2-40B4-BE49-F238E27FC236}">
                  <a16:creationId xmlns:a16="http://schemas.microsoft.com/office/drawing/2014/main" id="{1C309429-BC7F-4AD5-A8C3-04E1FC3E19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hart&#10;&#10;Description automatically generated">
                      <a:extLst>
                        <a:ext uri="{FF2B5EF4-FFF2-40B4-BE49-F238E27FC236}">
                          <a16:creationId xmlns:a16="http://schemas.microsoft.com/office/drawing/2014/main" id="{1C309429-BC7F-4AD5-A8C3-04E1FC3E1987}"/>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2413" r="10532" b="47154"/>
                    <a:stretch/>
                  </pic:blipFill>
                  <pic:spPr bwMode="auto">
                    <a:xfrm>
                      <a:off x="0" y="0"/>
                      <a:ext cx="2267585" cy="1990725"/>
                    </a:xfrm>
                    <a:prstGeom prst="rect">
                      <a:avLst/>
                    </a:prstGeom>
                    <a:ln>
                      <a:noFill/>
                    </a:ln>
                    <a:extLst>
                      <a:ext uri="{53640926-AAD7-44D8-BBD7-CCE9431645EC}">
                        <a14:shadowObscured xmlns:a14="http://schemas.microsoft.com/office/drawing/2010/main"/>
                      </a:ext>
                    </a:extLst>
                  </pic:spPr>
                </pic:pic>
              </a:graphicData>
            </a:graphic>
          </wp:inline>
        </w:drawing>
      </w:r>
    </w:p>
    <w:p w14:paraId="54B20BBA" w14:textId="21DC65FA" w:rsidR="00167B37" w:rsidRDefault="00167B37" w:rsidP="00DE38A1">
      <w:pPr>
        <w:jc w:val="center"/>
        <w:rPr>
          <w:rFonts w:cstheme="minorHAnsi"/>
          <w:sz w:val="20"/>
          <w:szCs w:val="20"/>
          <w:lang w:val="en-US"/>
        </w:rPr>
      </w:pPr>
      <w:r w:rsidRPr="00167B37">
        <w:rPr>
          <w:rFonts w:cstheme="minorHAnsi"/>
          <w:noProof/>
          <w:sz w:val="20"/>
          <w:szCs w:val="20"/>
          <w:lang w:eastAsia="en-GB"/>
        </w:rPr>
        <w:drawing>
          <wp:inline distT="0" distB="0" distL="0" distR="0" wp14:anchorId="1F40F8F8" wp14:editId="1A9C1112">
            <wp:extent cx="2267585" cy="1864360"/>
            <wp:effectExtent l="0" t="0" r="0" b="2540"/>
            <wp:docPr id="3" name="Picture 2" descr="Chart&#10;&#10;Description automatically generated">
              <a:extLst xmlns:a="http://schemas.openxmlformats.org/drawingml/2006/main">
                <a:ext uri="{FF2B5EF4-FFF2-40B4-BE49-F238E27FC236}">
                  <a16:creationId xmlns:a16="http://schemas.microsoft.com/office/drawing/2014/main" id="{86D5507B-F781-4A92-8EAD-17D15EF03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a:extLst>
                        <a:ext uri="{FF2B5EF4-FFF2-40B4-BE49-F238E27FC236}">
                          <a16:creationId xmlns:a16="http://schemas.microsoft.com/office/drawing/2014/main" id="{86D5507B-F781-4A92-8EAD-17D15EF0346C}"/>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t="52701" r="10532" b="1"/>
                    <a:stretch/>
                  </pic:blipFill>
                  <pic:spPr bwMode="auto">
                    <a:xfrm>
                      <a:off x="0" y="0"/>
                      <a:ext cx="2267585" cy="1864360"/>
                    </a:xfrm>
                    <a:prstGeom prst="rect">
                      <a:avLst/>
                    </a:prstGeom>
                    <a:ln>
                      <a:noFill/>
                    </a:ln>
                    <a:extLst>
                      <a:ext uri="{53640926-AAD7-44D8-BBD7-CCE9431645EC}">
                        <a14:shadowObscured xmlns:a14="http://schemas.microsoft.com/office/drawing/2010/main"/>
                      </a:ext>
                    </a:extLst>
                  </pic:spPr>
                </pic:pic>
              </a:graphicData>
            </a:graphic>
          </wp:inline>
        </w:drawing>
      </w:r>
    </w:p>
    <w:p w14:paraId="737B970E" w14:textId="7B7D8283" w:rsidR="00DE38A1" w:rsidRPr="00DE38A1" w:rsidRDefault="00DE38A1" w:rsidP="00DE38A1">
      <w:pPr>
        <w:jc w:val="both"/>
        <w:rPr>
          <w:rFonts w:cstheme="minorHAnsi"/>
          <w:sz w:val="18"/>
          <w:szCs w:val="18"/>
        </w:rPr>
      </w:pPr>
      <w:r w:rsidRPr="00DE38A1">
        <w:rPr>
          <w:rFonts w:cstheme="minorHAnsi"/>
          <w:b/>
          <w:bCs/>
          <w:i/>
          <w:iCs/>
          <w:sz w:val="18"/>
          <w:szCs w:val="18"/>
          <w:lang w:val="en-US"/>
        </w:rPr>
        <w:t>Figure 8.</w:t>
      </w:r>
      <w:r w:rsidRPr="00DE38A1">
        <w:rPr>
          <w:rFonts w:cstheme="minorHAnsi"/>
          <w:i/>
          <w:iCs/>
          <w:sz w:val="18"/>
          <w:szCs w:val="18"/>
          <w:lang w:val="en-US"/>
        </w:rPr>
        <w:t xml:space="preserve"> a) </w:t>
      </w:r>
      <w:proofErr w:type="spellStart"/>
      <w:r w:rsidRPr="00DE38A1">
        <w:rPr>
          <w:rFonts w:cstheme="minorHAnsi"/>
          <w:i/>
          <w:iCs/>
          <w:sz w:val="18"/>
          <w:szCs w:val="18"/>
          <w:lang w:val="en-US"/>
        </w:rPr>
        <w:t>IR</w:t>
      </w:r>
      <w:r w:rsidRPr="00DE38A1">
        <w:rPr>
          <w:rFonts w:cstheme="minorHAnsi"/>
          <w:i/>
          <w:iCs/>
          <w:sz w:val="18"/>
          <w:szCs w:val="18"/>
          <w:vertAlign w:val="subscript"/>
          <w:lang w:val="en-US"/>
        </w:rPr>
        <w:t>pump</w:t>
      </w:r>
      <w:proofErr w:type="spellEnd"/>
      <w:r w:rsidRPr="00DE38A1">
        <w:rPr>
          <w:rFonts w:cstheme="minorHAnsi"/>
          <w:i/>
          <w:iCs/>
          <w:sz w:val="18"/>
          <w:szCs w:val="18"/>
          <w:lang w:val="en-US"/>
        </w:rPr>
        <w:t xml:space="preserve">– </w:t>
      </w:r>
      <w:proofErr w:type="spellStart"/>
      <w:r w:rsidRPr="00DE38A1">
        <w:rPr>
          <w:rFonts w:cstheme="minorHAnsi"/>
          <w:i/>
          <w:iCs/>
          <w:sz w:val="18"/>
          <w:szCs w:val="18"/>
          <w:lang w:val="en-US"/>
        </w:rPr>
        <w:t>IR</w:t>
      </w:r>
      <w:r w:rsidRPr="00DE38A1">
        <w:rPr>
          <w:rFonts w:cstheme="minorHAnsi"/>
          <w:i/>
          <w:iCs/>
          <w:sz w:val="18"/>
          <w:szCs w:val="18"/>
          <w:vertAlign w:val="subscript"/>
          <w:lang w:val="en-US"/>
        </w:rPr>
        <w:t>probe</w:t>
      </w:r>
      <w:proofErr w:type="spellEnd"/>
      <w:r w:rsidRPr="00DE38A1">
        <w:rPr>
          <w:rFonts w:cstheme="minorHAnsi"/>
          <w:i/>
          <w:iCs/>
          <w:sz w:val="18"/>
          <w:szCs w:val="18"/>
          <w:vertAlign w:val="subscript"/>
          <w:lang w:val="en-US"/>
        </w:rPr>
        <w:t xml:space="preserve"> </w:t>
      </w:r>
      <w:r w:rsidRPr="00DE38A1">
        <w:rPr>
          <w:rFonts w:cstheme="minorHAnsi"/>
          <w:i/>
          <w:iCs/>
          <w:sz w:val="18"/>
          <w:szCs w:val="18"/>
          <w:lang w:val="en-US"/>
        </w:rPr>
        <w:t xml:space="preserve">spectra of as-isolated </w:t>
      </w:r>
      <w:r w:rsidRPr="00DE38A1">
        <w:rPr>
          <w:rFonts w:cstheme="minorHAnsi"/>
          <w:sz w:val="18"/>
          <w:szCs w:val="18"/>
          <w:lang w:val="en-US"/>
        </w:rPr>
        <w:t>Ec</w:t>
      </w:r>
      <w:r w:rsidRPr="00DE38A1">
        <w:rPr>
          <w:rFonts w:cstheme="minorHAnsi"/>
          <w:i/>
          <w:iCs/>
          <w:sz w:val="18"/>
          <w:szCs w:val="18"/>
          <w:lang w:val="en-US"/>
        </w:rPr>
        <w:t xml:space="preserve">Hyd-1in the </w:t>
      </w:r>
      <w:proofErr w:type="spellStart"/>
      <w:r w:rsidRPr="00DE38A1">
        <w:rPr>
          <w:rFonts w:cstheme="minorHAnsi"/>
          <w:i/>
          <w:iCs/>
          <w:sz w:val="18"/>
          <w:szCs w:val="18"/>
          <w:lang w:val="en-US"/>
        </w:rPr>
        <w:t>ν</w:t>
      </w:r>
      <w:r w:rsidRPr="00DE38A1">
        <w:rPr>
          <w:rFonts w:cstheme="minorHAnsi"/>
          <w:i/>
          <w:iCs/>
          <w:sz w:val="18"/>
          <w:szCs w:val="18"/>
          <w:vertAlign w:val="subscript"/>
          <w:lang w:val="en-US"/>
        </w:rPr>
        <w:t>CO</w:t>
      </w:r>
      <w:proofErr w:type="spellEnd"/>
      <w:r w:rsidRPr="00DE38A1">
        <w:rPr>
          <w:rFonts w:cstheme="minorHAnsi"/>
          <w:i/>
          <w:iCs/>
          <w:sz w:val="18"/>
          <w:szCs w:val="18"/>
          <w:lang w:val="en-US"/>
        </w:rPr>
        <w:t xml:space="preserve"> region of the spectrum. b) </w:t>
      </w:r>
      <w:r w:rsidR="00474D6F">
        <w:rPr>
          <w:rFonts w:cstheme="minorHAnsi"/>
          <w:i/>
          <w:iCs/>
          <w:sz w:val="18"/>
          <w:szCs w:val="18"/>
          <w:lang w:val="en-US"/>
        </w:rPr>
        <w:t>Plots of b</w:t>
      </w:r>
      <w:r w:rsidR="00E737FD">
        <w:rPr>
          <w:rFonts w:cstheme="minorHAnsi"/>
          <w:i/>
          <w:iCs/>
          <w:sz w:val="18"/>
          <w:szCs w:val="18"/>
          <w:lang w:val="en-US"/>
        </w:rPr>
        <w:t xml:space="preserve">and intensity </w:t>
      </w:r>
      <w:r w:rsidR="00474D6F">
        <w:rPr>
          <w:rFonts w:cstheme="minorHAnsi"/>
          <w:i/>
          <w:iCs/>
          <w:sz w:val="18"/>
          <w:szCs w:val="18"/>
          <w:lang w:val="en-US"/>
        </w:rPr>
        <w:t>versus</w:t>
      </w:r>
      <w:r w:rsidR="00E737FD">
        <w:rPr>
          <w:rFonts w:cstheme="minorHAnsi"/>
          <w:i/>
          <w:iCs/>
          <w:sz w:val="18"/>
          <w:szCs w:val="18"/>
          <w:lang w:val="en-US"/>
        </w:rPr>
        <w:t xml:space="preserve"> t</w:t>
      </w:r>
      <w:r w:rsidRPr="00DE38A1">
        <w:rPr>
          <w:rFonts w:cstheme="minorHAnsi"/>
          <w:i/>
          <w:iCs/>
          <w:sz w:val="18"/>
          <w:szCs w:val="18"/>
          <w:lang w:val="en-US"/>
        </w:rPr>
        <w:t xml:space="preserve">ime </w:t>
      </w:r>
      <w:r w:rsidR="00474D6F">
        <w:rPr>
          <w:rFonts w:cstheme="minorHAnsi"/>
          <w:i/>
          <w:iCs/>
          <w:sz w:val="18"/>
          <w:szCs w:val="18"/>
          <w:lang w:val="en-US"/>
        </w:rPr>
        <w:t>for</w:t>
      </w:r>
      <w:r w:rsidRPr="00DE38A1">
        <w:rPr>
          <w:rFonts w:cstheme="minorHAnsi"/>
          <w:i/>
          <w:iCs/>
          <w:sz w:val="18"/>
          <w:szCs w:val="18"/>
          <w:lang w:val="en-US"/>
        </w:rPr>
        <w:t xml:space="preserve"> selected bands from the spectr</w:t>
      </w:r>
      <w:r>
        <w:rPr>
          <w:rFonts w:cstheme="minorHAnsi"/>
          <w:i/>
          <w:iCs/>
          <w:sz w:val="18"/>
          <w:szCs w:val="18"/>
          <w:lang w:val="en-US"/>
        </w:rPr>
        <w:t>a</w:t>
      </w:r>
      <w:r w:rsidRPr="00DE38A1">
        <w:rPr>
          <w:rFonts w:cstheme="minorHAnsi"/>
          <w:i/>
          <w:iCs/>
          <w:sz w:val="18"/>
          <w:szCs w:val="18"/>
          <w:lang w:val="en-US"/>
        </w:rPr>
        <w:t xml:space="preserve"> in a), each identified by colored symbols. Solid lines show results of fitting experimental data with </w:t>
      </w:r>
      <w:proofErr w:type="spellStart"/>
      <w:r w:rsidRPr="00DE38A1">
        <w:rPr>
          <w:rFonts w:cstheme="minorHAnsi"/>
          <w:i/>
          <w:iCs/>
          <w:sz w:val="18"/>
          <w:szCs w:val="18"/>
          <w:lang w:val="en-US"/>
        </w:rPr>
        <w:t>monoexponential</w:t>
      </w:r>
      <w:proofErr w:type="spellEnd"/>
      <w:r w:rsidRPr="00DE38A1">
        <w:rPr>
          <w:rFonts w:cstheme="minorHAnsi"/>
          <w:i/>
          <w:iCs/>
          <w:sz w:val="18"/>
          <w:szCs w:val="18"/>
          <w:lang w:val="en-US"/>
        </w:rPr>
        <w:t xml:space="preserve"> decay functions. </w:t>
      </w:r>
    </w:p>
    <w:p w14:paraId="26285706" w14:textId="77777777" w:rsidR="00A46801" w:rsidRDefault="00A46801" w:rsidP="00A46801">
      <w:pPr>
        <w:jc w:val="both"/>
        <w:rPr>
          <w:rFonts w:cstheme="minorHAnsi"/>
          <w:sz w:val="20"/>
          <w:szCs w:val="20"/>
          <w:lang w:val="en-US"/>
        </w:rPr>
      </w:pPr>
      <w:r w:rsidRPr="00772251">
        <w:rPr>
          <w:rFonts w:cstheme="minorHAnsi"/>
          <w:sz w:val="20"/>
          <w:szCs w:val="20"/>
          <w:lang w:val="en-US"/>
        </w:rPr>
        <w:t xml:space="preserve">pumped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sidRPr="00772251">
        <w:rPr>
          <w:rFonts w:cstheme="minorHAnsi"/>
          <w:sz w:val="20"/>
          <w:szCs w:val="20"/>
          <w:lang w:val="en-US"/>
        </w:rPr>
        <w:t xml:space="preserv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010</m:t>
                </m:r>
              </m:e>
            </m:d>
          </m:e>
        </m:d>
      </m:oMath>
      <w:r w:rsidRPr="00772251">
        <w:rPr>
          <w:rFonts w:cstheme="minorHAnsi"/>
          <w:iCs/>
          <w:sz w:val="20"/>
          <w:szCs w:val="20"/>
          <w:lang w:val="en-US"/>
        </w:rPr>
        <w:t>) level</w:t>
      </w:r>
      <w:r w:rsidRPr="00772251">
        <w:rPr>
          <w:rFonts w:cstheme="minorHAnsi"/>
          <w:sz w:val="20"/>
          <w:szCs w:val="20"/>
          <w:lang w:val="en-US"/>
        </w:rPr>
        <w:t xml:space="preserve"> </w:t>
      </w:r>
      <w:r>
        <w:rPr>
          <w:rFonts w:cstheme="minorHAnsi"/>
          <w:sz w:val="20"/>
          <w:szCs w:val="20"/>
          <w:lang w:val="en-US"/>
        </w:rPr>
        <w:t xml:space="preserve">of </w:t>
      </w:r>
      <w:r w:rsidRPr="0085303A">
        <w:rPr>
          <w:rFonts w:cstheme="minorHAnsi"/>
          <w:sz w:val="20"/>
          <w:szCs w:val="20"/>
          <w:lang w:val="en-US"/>
        </w:rPr>
        <w:t>Ni</w:t>
      </w:r>
      <w:r w:rsidRPr="0085303A">
        <w:rPr>
          <w:rFonts w:cstheme="minorHAnsi"/>
          <w:sz w:val="20"/>
          <w:szCs w:val="20"/>
          <w:vertAlign w:val="subscript"/>
          <w:lang w:val="en-US"/>
        </w:rPr>
        <w:t>r</w:t>
      </w:r>
      <w:r w:rsidRPr="0085303A">
        <w:rPr>
          <w:rFonts w:cstheme="minorHAnsi"/>
          <w:sz w:val="20"/>
          <w:szCs w:val="20"/>
          <w:lang w:val="en-US"/>
        </w:rPr>
        <w:t>-S</w:t>
      </w:r>
      <w:r w:rsidRPr="0085303A">
        <w:rPr>
          <w:rFonts w:cstheme="minorHAnsi"/>
          <w:sz w:val="20"/>
          <w:szCs w:val="20"/>
          <w:vertAlign w:val="subscript"/>
          <w:lang w:val="en-US"/>
        </w:rPr>
        <w:t>I/II</w:t>
      </w:r>
      <w:r w:rsidRPr="00772251">
        <w:rPr>
          <w:rFonts w:cstheme="minorHAnsi"/>
          <w:sz w:val="20"/>
          <w:szCs w:val="20"/>
          <w:lang w:val="en-US"/>
        </w:rPr>
        <w:t xml:space="preserve"> </w:t>
      </w:r>
      <w:r>
        <w:rPr>
          <w:rFonts w:cstheme="minorHAnsi"/>
          <w:sz w:val="20"/>
          <w:szCs w:val="20"/>
          <w:lang w:val="en-US"/>
        </w:rPr>
        <w:t>(</w:t>
      </w:r>
      <w:proofErr w:type="spellStart"/>
      <w:r w:rsidRPr="00772251">
        <w:rPr>
          <w:rFonts w:cstheme="minorHAnsi"/>
          <w:sz w:val="20"/>
          <w:szCs w:val="20"/>
          <w:lang w:val="en-US"/>
        </w:rPr>
        <w:t>ν</w:t>
      </w:r>
      <w:r>
        <w:rPr>
          <w:rFonts w:cstheme="minorHAnsi"/>
          <w:sz w:val="20"/>
          <w:szCs w:val="20"/>
          <w:vertAlign w:val="subscript"/>
          <w:lang w:val="en-US"/>
        </w:rPr>
        <w:t>CO</w:t>
      </w:r>
      <w:proofErr w:type="spellEnd"/>
      <w:r>
        <w:rPr>
          <w:rFonts w:cstheme="minorHAnsi"/>
          <w:sz w:val="20"/>
          <w:szCs w:val="20"/>
          <w:lang w:val="en-US"/>
        </w:rPr>
        <w:t>: 1922 cm</w:t>
      </w:r>
      <w:r>
        <w:rPr>
          <w:rFonts w:cstheme="minorHAnsi"/>
          <w:sz w:val="20"/>
          <w:szCs w:val="20"/>
          <w:vertAlign w:val="superscript"/>
          <w:lang w:val="en-US"/>
        </w:rPr>
        <w:t>-1</w:t>
      </w:r>
      <w:r>
        <w:rPr>
          <w:rFonts w:cstheme="minorHAnsi"/>
          <w:sz w:val="20"/>
          <w:szCs w:val="20"/>
          <w:lang w:val="en-US"/>
        </w:rPr>
        <w:t>)</w:t>
      </w:r>
      <w:r w:rsidRPr="00772251">
        <w:rPr>
          <w:rFonts w:cstheme="minorHAnsi"/>
          <w:sz w:val="20"/>
          <w:szCs w:val="20"/>
          <w:lang w:val="en-US"/>
        </w:rPr>
        <w:t xml:space="preserve"> to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100</m:t>
                </m:r>
              </m:e>
            </m:d>
          </m:e>
        </m:d>
      </m:oMath>
      <w:r w:rsidRPr="00772251">
        <w:rPr>
          <w:rFonts w:cstheme="minorHAnsi"/>
          <w:iCs/>
          <w:sz w:val="20"/>
          <w:szCs w:val="20"/>
          <w:lang w:val="en-US"/>
        </w:rPr>
        <w:t xml:space="preserve">, leading to the probe exciting the </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100</m:t>
                </m:r>
              </m:e>
            </m:d>
          </m:e>
        </m:d>
      </m:oMath>
      <w:r w:rsidRPr="00772251">
        <w:rPr>
          <w:rFonts w:cstheme="minorHAnsi"/>
          <w:iCs/>
          <w:sz w:val="20"/>
          <w:szCs w:val="20"/>
          <w:lang w:val="en-US"/>
        </w:rPr>
        <w:t>-</w:t>
      </w:r>
      <m:oMath>
        <m:d>
          <m:dPr>
            <m:begChr m:val="|"/>
            <m:endChr m:val=""/>
            <m:ctrlPr>
              <w:rPr>
                <w:rFonts w:ascii="Cambria Math" w:hAnsi="Cambria Math" w:cstheme="minorHAnsi"/>
                <w:iCs/>
                <w:sz w:val="20"/>
                <w:szCs w:val="20"/>
                <w:lang w:val="en-US"/>
              </w:rPr>
            </m:ctrlPr>
          </m:dPr>
          <m:e>
            <m:d>
              <m:dPr>
                <m:begChr m:val=""/>
                <m:endChr m:val="⟩"/>
                <m:ctrlPr>
                  <w:rPr>
                    <w:rFonts w:ascii="Cambria Math" w:hAnsi="Cambria Math" w:cstheme="minorHAnsi"/>
                    <w:iCs/>
                    <w:sz w:val="20"/>
                    <w:szCs w:val="20"/>
                    <w:lang w:val="en-US"/>
                  </w:rPr>
                </m:ctrlPr>
              </m:dPr>
              <m:e>
                <m:r>
                  <m:rPr>
                    <m:sty m:val="p"/>
                  </m:rPr>
                  <w:rPr>
                    <w:rFonts w:ascii="Cambria Math" w:hAnsi="Cambria Math" w:cstheme="minorHAnsi"/>
                    <w:sz w:val="20"/>
                    <w:szCs w:val="20"/>
                    <w:lang w:val="en-US"/>
                  </w:rPr>
                  <m:t>200</m:t>
                </m:r>
              </m:e>
            </m:d>
          </m:e>
        </m:d>
      </m:oMath>
      <w:r w:rsidRPr="00772251">
        <w:rPr>
          <w:rFonts w:cstheme="minorHAnsi"/>
          <w:iCs/>
          <w:sz w:val="20"/>
          <w:szCs w:val="20"/>
          <w:lang w:val="en-US"/>
        </w:rPr>
        <w:t xml:space="preserve"> transition of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w:t>
      </w:r>
      <w:r w:rsidRPr="00797BEA">
        <w:rPr>
          <w:rFonts w:cstheme="minorHAnsi"/>
          <w:sz w:val="20"/>
          <w:szCs w:val="20"/>
          <w:lang w:val="en-US"/>
        </w:rPr>
        <w:t>mode (</w:t>
      </w:r>
      <w:r w:rsidRPr="00E02F93">
        <w:rPr>
          <w:rFonts w:cstheme="minorHAnsi"/>
          <w:b/>
          <w:bCs/>
          <w:sz w:val="20"/>
          <w:szCs w:val="20"/>
          <w:u w:val="single"/>
          <w:lang w:val="en-US"/>
        </w:rPr>
        <w:t>2</w:t>
      </w:r>
      <w:r>
        <w:rPr>
          <w:rFonts w:cstheme="minorHAnsi"/>
          <w:sz w:val="20"/>
          <w:szCs w:val="20"/>
          <w:lang w:val="en-US"/>
        </w:rPr>
        <w:t xml:space="preserve">, </w:t>
      </w:r>
      <w:r w:rsidRPr="00797BEA">
        <w:rPr>
          <w:rFonts w:cstheme="minorHAnsi"/>
          <w:sz w:val="20"/>
          <w:szCs w:val="20"/>
          <w:lang w:val="en-US"/>
        </w:rPr>
        <w:t>Figure S12).</w:t>
      </w:r>
    </w:p>
    <w:p w14:paraId="3361542E" w14:textId="13F3F637" w:rsidR="00BD0F91" w:rsidRDefault="00A46801" w:rsidP="000C70EB">
      <w:pPr>
        <w:jc w:val="both"/>
        <w:rPr>
          <w:rFonts w:cstheme="minorHAnsi"/>
          <w:sz w:val="20"/>
          <w:szCs w:val="20"/>
          <w:lang w:val="en-US"/>
        </w:rPr>
      </w:pPr>
      <w:r w:rsidRPr="00F43D10">
        <w:rPr>
          <w:rFonts w:cstheme="minorHAnsi"/>
          <w:i/>
          <w:sz w:val="20"/>
          <w:szCs w:val="20"/>
          <w:lang w:val="en-US"/>
        </w:rPr>
        <w:t xml:space="preserve">Structural Dynamics - 2D-IR diagonal </w:t>
      </w:r>
      <w:proofErr w:type="spellStart"/>
      <w:r w:rsidRPr="00F43D10">
        <w:rPr>
          <w:rFonts w:cstheme="minorHAnsi"/>
          <w:i/>
          <w:sz w:val="20"/>
          <w:szCs w:val="20"/>
          <w:lang w:val="en-US"/>
        </w:rPr>
        <w:t>lineshapes</w:t>
      </w:r>
      <w:proofErr w:type="spellEnd"/>
      <w:r w:rsidRPr="00F43D10">
        <w:rPr>
          <w:rFonts w:cstheme="minorHAnsi"/>
          <w:i/>
          <w:sz w:val="20"/>
          <w:szCs w:val="20"/>
          <w:lang w:val="en-US"/>
        </w:rPr>
        <w:t>:</w:t>
      </w:r>
      <w:r>
        <w:rPr>
          <w:rFonts w:cstheme="minorHAnsi"/>
          <w:i/>
          <w:sz w:val="20"/>
          <w:szCs w:val="20"/>
          <w:lang w:val="en-US"/>
        </w:rPr>
        <w:t xml:space="preserve"> </w:t>
      </w:r>
      <w:r>
        <w:rPr>
          <w:rFonts w:cstheme="minorHAnsi"/>
          <w:sz w:val="20"/>
          <w:szCs w:val="20"/>
          <w:lang w:val="en-US"/>
        </w:rPr>
        <w:t xml:space="preserve">The 2D-IR spectra of </w:t>
      </w:r>
      <w:r w:rsidRPr="00BD0F91">
        <w:rPr>
          <w:rFonts w:cstheme="minorHAnsi"/>
          <w:i/>
          <w:iCs/>
          <w:sz w:val="20"/>
          <w:szCs w:val="20"/>
          <w:lang w:val="en-US"/>
        </w:rPr>
        <w:t>Ec</w:t>
      </w:r>
      <w:r>
        <w:rPr>
          <w:rFonts w:cstheme="minorHAnsi"/>
          <w:sz w:val="20"/>
          <w:szCs w:val="20"/>
          <w:lang w:val="en-US"/>
        </w:rPr>
        <w:t xml:space="preserve">Hyd-1 can also be used to provide information relating to structural dynamics near the active site via changes in the 2D-lineshapes of the diagonal </w:t>
      </w:r>
      <w:r w:rsidR="00BD4446">
        <w:rPr>
          <w:rFonts w:cstheme="minorHAnsi"/>
          <w:sz w:val="20"/>
          <w:szCs w:val="20"/>
          <w:lang w:val="en-US"/>
        </w:rPr>
        <w:t xml:space="preserve">peaks of the </w:t>
      </w:r>
      <w:proofErr w:type="spellStart"/>
      <w:r w:rsidR="00BD4446" w:rsidRPr="00772251">
        <w:rPr>
          <w:rFonts w:cstheme="minorHAnsi"/>
          <w:sz w:val="20"/>
          <w:szCs w:val="20"/>
          <w:lang w:val="en-US"/>
        </w:rPr>
        <w:t>ν</w:t>
      </w:r>
      <w:r w:rsidR="00BD4446" w:rsidRPr="00772251">
        <w:rPr>
          <w:rFonts w:cstheme="minorHAnsi"/>
          <w:sz w:val="20"/>
          <w:szCs w:val="20"/>
          <w:vertAlign w:val="subscript"/>
          <w:lang w:val="en-US"/>
        </w:rPr>
        <w:t>C</w:t>
      </w:r>
      <w:r w:rsidR="00BD4446">
        <w:rPr>
          <w:rFonts w:cstheme="minorHAnsi"/>
          <w:sz w:val="20"/>
          <w:szCs w:val="20"/>
          <w:vertAlign w:val="subscript"/>
          <w:lang w:val="en-US"/>
        </w:rPr>
        <w:t>O</w:t>
      </w:r>
      <w:proofErr w:type="spellEnd"/>
      <w:r w:rsidR="00BD4446">
        <w:rPr>
          <w:rFonts w:cstheme="minorHAnsi"/>
          <w:sz w:val="20"/>
          <w:szCs w:val="20"/>
          <w:lang w:val="en-US"/>
        </w:rPr>
        <w:t xml:space="preserve"> and </w:t>
      </w:r>
      <w:proofErr w:type="spellStart"/>
      <w:r w:rsidR="00BD4446" w:rsidRPr="00772251">
        <w:rPr>
          <w:rFonts w:cstheme="minorHAnsi"/>
          <w:sz w:val="20"/>
          <w:szCs w:val="20"/>
          <w:lang w:val="en-US"/>
        </w:rPr>
        <w:t>ν</w:t>
      </w:r>
      <w:r w:rsidR="00BD4446" w:rsidRPr="00772251">
        <w:rPr>
          <w:rFonts w:cstheme="minorHAnsi"/>
          <w:sz w:val="20"/>
          <w:szCs w:val="20"/>
          <w:vertAlign w:val="subscript"/>
          <w:lang w:val="en-US"/>
        </w:rPr>
        <w:t>CN</w:t>
      </w:r>
      <w:proofErr w:type="spellEnd"/>
      <w:r w:rsidR="00BD4446">
        <w:rPr>
          <w:rFonts w:cstheme="minorHAnsi"/>
          <w:sz w:val="20"/>
          <w:szCs w:val="20"/>
          <w:lang w:val="en-US"/>
        </w:rPr>
        <w:t xml:space="preserve"> modes with waiting time. If dynamic fluctuations of the local environment near a ligand give rise to a range of different structural microenvironments, each with a slightly different vibrational frequency, the </w:t>
      </w:r>
      <w:r w:rsidR="00E93DF1">
        <w:rPr>
          <w:rFonts w:cstheme="minorHAnsi"/>
          <w:sz w:val="20"/>
          <w:szCs w:val="20"/>
          <w:lang w:val="en-US"/>
        </w:rPr>
        <w:t xml:space="preserve">band will display inhomogeneous broadening. This broadening is manifest as a Gaussian </w:t>
      </w:r>
      <w:proofErr w:type="spellStart"/>
      <w:r w:rsidR="00E93DF1">
        <w:rPr>
          <w:rFonts w:cstheme="minorHAnsi"/>
          <w:sz w:val="20"/>
          <w:szCs w:val="20"/>
          <w:lang w:val="en-US"/>
        </w:rPr>
        <w:t>lineshape</w:t>
      </w:r>
      <w:proofErr w:type="spellEnd"/>
      <w:r w:rsidR="00E93DF1">
        <w:rPr>
          <w:rFonts w:cstheme="minorHAnsi"/>
          <w:sz w:val="20"/>
          <w:szCs w:val="20"/>
          <w:lang w:val="en-US"/>
        </w:rPr>
        <w:t xml:space="preserve"> in the IR absorption spectrum.  In the 2D-IR spectrum, inhomogeneous broadening affects the diagonal width of the </w:t>
      </w:r>
      <w:proofErr w:type="spellStart"/>
      <w:r w:rsidR="00225A79" w:rsidRPr="00772251">
        <w:rPr>
          <w:rFonts w:cstheme="minorHAnsi"/>
          <w:sz w:val="20"/>
          <w:szCs w:val="20"/>
          <w:lang w:val="en-US"/>
        </w:rPr>
        <w:t>ν</w:t>
      </w:r>
      <w:r w:rsidR="00225A79" w:rsidRPr="00772251">
        <w:rPr>
          <w:rFonts w:cstheme="minorHAnsi"/>
          <w:sz w:val="20"/>
          <w:szCs w:val="20"/>
          <w:vertAlign w:val="subscript"/>
          <w:lang w:val="en-US"/>
        </w:rPr>
        <w:t>C</w:t>
      </w:r>
      <w:r w:rsidR="00225A79">
        <w:rPr>
          <w:rFonts w:cstheme="minorHAnsi"/>
          <w:sz w:val="20"/>
          <w:szCs w:val="20"/>
          <w:vertAlign w:val="subscript"/>
          <w:lang w:val="en-US"/>
        </w:rPr>
        <w:t>O</w:t>
      </w:r>
      <w:proofErr w:type="spellEnd"/>
      <w:r w:rsidR="00225A79">
        <w:rPr>
          <w:rFonts w:cstheme="minorHAnsi"/>
          <w:sz w:val="20"/>
          <w:szCs w:val="20"/>
          <w:lang w:val="en-US"/>
        </w:rPr>
        <w:t xml:space="preserve"> and </w:t>
      </w:r>
      <w:proofErr w:type="spellStart"/>
      <w:r w:rsidR="00225A79" w:rsidRPr="00772251">
        <w:rPr>
          <w:rFonts w:cstheme="minorHAnsi"/>
          <w:sz w:val="20"/>
          <w:szCs w:val="20"/>
          <w:lang w:val="en-US"/>
        </w:rPr>
        <w:t>ν</w:t>
      </w:r>
      <w:r w:rsidR="00225A79" w:rsidRPr="00772251">
        <w:rPr>
          <w:rFonts w:cstheme="minorHAnsi"/>
          <w:sz w:val="20"/>
          <w:szCs w:val="20"/>
          <w:vertAlign w:val="subscript"/>
          <w:lang w:val="en-US"/>
        </w:rPr>
        <w:t>CN</w:t>
      </w:r>
      <w:proofErr w:type="spellEnd"/>
      <w:r w:rsidR="00225A79">
        <w:rPr>
          <w:rFonts w:cstheme="minorHAnsi"/>
          <w:sz w:val="20"/>
          <w:szCs w:val="20"/>
          <w:lang w:val="en-US"/>
        </w:rPr>
        <w:t xml:space="preserve"> fundamental peaks </w:t>
      </w:r>
      <w:r w:rsidR="00832D48">
        <w:rPr>
          <w:rFonts w:cstheme="minorHAnsi"/>
          <w:sz w:val="20"/>
          <w:szCs w:val="20"/>
          <w:lang w:val="en-US"/>
        </w:rPr>
        <w:t xml:space="preserve">while the </w:t>
      </w:r>
      <w:r w:rsidR="00F43D10">
        <w:rPr>
          <w:rFonts w:cstheme="minorHAnsi"/>
          <w:sz w:val="20"/>
          <w:szCs w:val="20"/>
          <w:lang w:val="en-US"/>
        </w:rPr>
        <w:t>antidiagonal linewidth</w:t>
      </w:r>
      <w:r w:rsidR="00832D48">
        <w:rPr>
          <w:rFonts w:cstheme="minorHAnsi"/>
          <w:sz w:val="20"/>
          <w:szCs w:val="20"/>
          <w:lang w:val="en-US"/>
        </w:rPr>
        <w:t xml:space="preserve"> </w:t>
      </w:r>
      <w:r w:rsidR="00F43D10">
        <w:rPr>
          <w:rFonts w:cstheme="minorHAnsi"/>
          <w:sz w:val="20"/>
          <w:szCs w:val="20"/>
          <w:lang w:val="en-US"/>
        </w:rPr>
        <w:t>re</w:t>
      </w:r>
      <w:r w:rsidR="00225A79">
        <w:rPr>
          <w:rFonts w:cstheme="minorHAnsi"/>
          <w:sz w:val="20"/>
          <w:szCs w:val="20"/>
          <w:lang w:val="en-US"/>
        </w:rPr>
        <w:t>flec</w:t>
      </w:r>
      <w:r w:rsidR="00F43D10">
        <w:rPr>
          <w:rFonts w:cstheme="minorHAnsi"/>
          <w:sz w:val="20"/>
          <w:szCs w:val="20"/>
          <w:lang w:val="en-US"/>
        </w:rPr>
        <w:t xml:space="preserve">ts </w:t>
      </w:r>
      <w:r w:rsidR="00832D48">
        <w:rPr>
          <w:rFonts w:cstheme="minorHAnsi"/>
          <w:sz w:val="20"/>
          <w:szCs w:val="20"/>
          <w:lang w:val="en-US"/>
        </w:rPr>
        <w:t xml:space="preserve">the homogeneous linewidth. </w:t>
      </w:r>
      <w:r w:rsidR="00225A79">
        <w:rPr>
          <w:rFonts w:cstheme="minorHAnsi"/>
          <w:sz w:val="20"/>
          <w:szCs w:val="20"/>
          <w:lang w:val="en-US"/>
        </w:rPr>
        <w:t xml:space="preserve">This causes a diagonal elongation of the 2D peaks for </w:t>
      </w:r>
      <w:proofErr w:type="spellStart"/>
      <w:r w:rsidR="00225A79">
        <w:rPr>
          <w:rFonts w:cstheme="minorHAnsi"/>
          <w:sz w:val="20"/>
          <w:szCs w:val="20"/>
          <w:lang w:val="en-US"/>
        </w:rPr>
        <w:t>inhomogeneously</w:t>
      </w:r>
      <w:proofErr w:type="spellEnd"/>
      <w:r w:rsidR="00225A79">
        <w:rPr>
          <w:rFonts w:cstheme="minorHAnsi"/>
          <w:sz w:val="20"/>
          <w:szCs w:val="20"/>
          <w:lang w:val="en-US"/>
        </w:rPr>
        <w:t>-broadened modes.</w:t>
      </w:r>
      <w:r w:rsidR="00235DE7">
        <w:rPr>
          <w:rFonts w:cstheme="minorHAnsi"/>
          <w:sz w:val="20"/>
          <w:szCs w:val="20"/>
          <w:lang w:val="en-US"/>
        </w:rPr>
        <w:fldChar w:fldCharType="begin"/>
      </w:r>
      <w:r w:rsidR="00235DE7">
        <w:rPr>
          <w:rFonts w:cstheme="minorHAnsi"/>
          <w:sz w:val="20"/>
          <w:szCs w:val="20"/>
          <w:lang w:val="en-US"/>
        </w:rPr>
        <w:instrText xml:space="preserve"> ADDIN EN.CITE &lt;EndNote&gt;&lt;Cite&gt;&lt;Author&gt;Hamm&lt;/Author&gt;&lt;Year&gt;2011&lt;/Year&gt;&lt;RecNum&gt;155&lt;/RecNum&gt;&lt;DisplayText&gt;&lt;style face="superscript"&gt;48&lt;/style&gt;&lt;/DisplayText&gt;&lt;record&gt;&lt;rec-number&gt;155&lt;/rec-number&gt;&lt;foreign-keys&gt;&lt;key app="EN" db-id="tsdfx0eprtzws6edzt2v5zv220f9esxppf0t" timestamp="1619538689"&gt;155&lt;/key&gt;&lt;/foreign-keys&gt;&lt;ref-type name="Book"&gt;6&lt;/ref-type&gt;&lt;contributors&gt;&lt;authors&gt;&lt;author&gt;Hamm, P.&lt;/author&gt;&lt;author&gt;Zanni, M. T.&lt;/author&gt;&lt;/authors&gt;&lt;/contributors&gt;&lt;titles&gt;&lt;title&gt;Concepts and methods of 2D infrared spectroscopy&lt;/title&gt;&lt;/titles&gt;&lt;dates&gt;&lt;year&gt;2011&lt;/year&gt;&lt;/dates&gt;&lt;publisher&gt;Cambridge University Press&lt;/publisher&gt;&lt;urls&gt;&lt;/urls&gt;&lt;/record&gt;&lt;/Cite&gt;&lt;/EndNote&gt;</w:instrText>
      </w:r>
      <w:r w:rsidR="00235DE7">
        <w:rPr>
          <w:rFonts w:cstheme="minorHAnsi"/>
          <w:sz w:val="20"/>
          <w:szCs w:val="20"/>
          <w:lang w:val="en-US"/>
        </w:rPr>
        <w:fldChar w:fldCharType="separate"/>
      </w:r>
      <w:r w:rsidR="00235DE7" w:rsidRPr="00235DE7">
        <w:rPr>
          <w:rFonts w:cstheme="minorHAnsi"/>
          <w:noProof/>
          <w:sz w:val="20"/>
          <w:szCs w:val="20"/>
          <w:vertAlign w:val="superscript"/>
          <w:lang w:val="en-US"/>
        </w:rPr>
        <w:t>48</w:t>
      </w:r>
      <w:r w:rsidR="00235DE7">
        <w:rPr>
          <w:rFonts w:cstheme="minorHAnsi"/>
          <w:sz w:val="20"/>
          <w:szCs w:val="20"/>
          <w:lang w:val="en-US"/>
        </w:rPr>
        <w:fldChar w:fldCharType="end"/>
      </w:r>
      <w:r w:rsidR="00225A79">
        <w:rPr>
          <w:rFonts w:cstheme="minorHAnsi"/>
          <w:sz w:val="20"/>
          <w:szCs w:val="20"/>
          <w:lang w:val="en-US"/>
        </w:rPr>
        <w:t xml:space="preserve"> </w:t>
      </w:r>
      <w:r w:rsidR="00F43D10">
        <w:rPr>
          <w:rFonts w:cstheme="minorHAnsi"/>
          <w:sz w:val="20"/>
          <w:szCs w:val="20"/>
          <w:lang w:val="en-US"/>
        </w:rPr>
        <w:t>If the local structural dynamics causing the inhomogeneous broadening are occurring on timescales similar to</w:t>
      </w:r>
      <w:r w:rsidR="00225A79">
        <w:rPr>
          <w:rFonts w:cstheme="minorHAnsi"/>
          <w:sz w:val="20"/>
          <w:szCs w:val="20"/>
          <w:lang w:val="en-US"/>
        </w:rPr>
        <w:t>,</w:t>
      </w:r>
      <w:r w:rsidR="00F43D10">
        <w:rPr>
          <w:rFonts w:cstheme="minorHAnsi"/>
          <w:sz w:val="20"/>
          <w:szCs w:val="20"/>
          <w:lang w:val="en-US"/>
        </w:rPr>
        <w:t xml:space="preserve"> </w:t>
      </w:r>
      <w:r w:rsidR="0066118C">
        <w:rPr>
          <w:rFonts w:cstheme="minorHAnsi"/>
          <w:sz w:val="20"/>
          <w:szCs w:val="20"/>
          <w:lang w:val="en-US"/>
        </w:rPr>
        <w:t>or shorter than</w:t>
      </w:r>
      <w:r w:rsidR="00225A79">
        <w:rPr>
          <w:rFonts w:cstheme="minorHAnsi"/>
          <w:sz w:val="20"/>
          <w:szCs w:val="20"/>
          <w:lang w:val="en-US"/>
        </w:rPr>
        <w:t>,</w:t>
      </w:r>
      <w:r w:rsidR="0066118C">
        <w:rPr>
          <w:rFonts w:cstheme="minorHAnsi"/>
          <w:sz w:val="20"/>
          <w:szCs w:val="20"/>
          <w:lang w:val="en-US"/>
        </w:rPr>
        <w:t xml:space="preserve"> </w:t>
      </w:r>
      <w:r w:rsidR="00F43D10">
        <w:rPr>
          <w:rFonts w:cstheme="minorHAnsi"/>
          <w:sz w:val="20"/>
          <w:szCs w:val="20"/>
          <w:lang w:val="en-US"/>
        </w:rPr>
        <w:t xml:space="preserve">the vibrational relaxation time of the mode, then the 2D </w:t>
      </w:r>
      <w:proofErr w:type="spellStart"/>
      <w:r w:rsidR="00F43D10">
        <w:rPr>
          <w:rFonts w:cstheme="minorHAnsi"/>
          <w:sz w:val="20"/>
          <w:szCs w:val="20"/>
          <w:lang w:val="en-US"/>
        </w:rPr>
        <w:t>lineshape</w:t>
      </w:r>
      <w:proofErr w:type="spellEnd"/>
      <w:r w:rsidR="00F43D10">
        <w:rPr>
          <w:rFonts w:cstheme="minorHAnsi"/>
          <w:sz w:val="20"/>
          <w:szCs w:val="20"/>
          <w:lang w:val="en-US"/>
        </w:rPr>
        <w:t xml:space="preserve"> </w:t>
      </w:r>
      <w:r w:rsidR="0066118C">
        <w:rPr>
          <w:rFonts w:cstheme="minorHAnsi"/>
          <w:sz w:val="20"/>
          <w:szCs w:val="20"/>
          <w:lang w:val="en-US"/>
        </w:rPr>
        <w:t xml:space="preserve">evolves from diagonally-elongated to </w:t>
      </w:r>
      <w:r w:rsidR="00F43D10">
        <w:rPr>
          <w:rFonts w:cstheme="minorHAnsi"/>
          <w:sz w:val="20"/>
          <w:szCs w:val="20"/>
          <w:lang w:val="en-US"/>
        </w:rPr>
        <w:t xml:space="preserve">circular as the waiting time increases. This change in </w:t>
      </w:r>
      <w:proofErr w:type="spellStart"/>
      <w:r w:rsidR="00F43D10">
        <w:rPr>
          <w:rFonts w:cstheme="minorHAnsi"/>
          <w:sz w:val="20"/>
          <w:szCs w:val="20"/>
          <w:lang w:val="en-US"/>
        </w:rPr>
        <w:t>lineshape</w:t>
      </w:r>
      <w:proofErr w:type="spellEnd"/>
      <w:r w:rsidR="00F43D10">
        <w:rPr>
          <w:rFonts w:cstheme="minorHAnsi"/>
          <w:sz w:val="20"/>
          <w:szCs w:val="20"/>
          <w:lang w:val="en-US"/>
        </w:rPr>
        <w:t xml:space="preserve"> occurs because structural dynamics lead to the </w:t>
      </w:r>
      <w:r w:rsidR="0066118C">
        <w:rPr>
          <w:rFonts w:cstheme="minorHAnsi"/>
          <w:sz w:val="20"/>
          <w:szCs w:val="20"/>
          <w:lang w:val="en-US"/>
        </w:rPr>
        <w:t xml:space="preserve">excited </w:t>
      </w:r>
      <w:r w:rsidR="00F43D10">
        <w:rPr>
          <w:rFonts w:cstheme="minorHAnsi"/>
          <w:sz w:val="20"/>
          <w:szCs w:val="20"/>
          <w:lang w:val="en-US"/>
        </w:rPr>
        <w:t xml:space="preserve">mode </w:t>
      </w:r>
      <w:r w:rsidR="0066118C">
        <w:rPr>
          <w:rFonts w:cstheme="minorHAnsi"/>
          <w:sz w:val="20"/>
          <w:szCs w:val="20"/>
          <w:lang w:val="en-US"/>
        </w:rPr>
        <w:t>being able to explore</w:t>
      </w:r>
      <w:r w:rsidR="00F43D10">
        <w:rPr>
          <w:rFonts w:cstheme="minorHAnsi"/>
          <w:sz w:val="20"/>
          <w:szCs w:val="20"/>
          <w:lang w:val="en-US"/>
        </w:rPr>
        <w:t xml:space="preserve"> all of its available microenvironments within the pump-probe </w:t>
      </w:r>
      <w:r w:rsidR="0066118C">
        <w:rPr>
          <w:rFonts w:cstheme="minorHAnsi"/>
          <w:sz w:val="20"/>
          <w:szCs w:val="20"/>
          <w:lang w:val="en-US"/>
        </w:rPr>
        <w:t xml:space="preserve">delay </w:t>
      </w:r>
      <w:r w:rsidR="00F43D10">
        <w:rPr>
          <w:rFonts w:cstheme="minorHAnsi"/>
          <w:sz w:val="20"/>
          <w:szCs w:val="20"/>
          <w:lang w:val="en-US"/>
        </w:rPr>
        <w:t>time; a process called spectral diffusion.</w:t>
      </w:r>
      <w:r w:rsidR="00F43D10">
        <w:rPr>
          <w:rFonts w:cstheme="minorHAnsi"/>
          <w:sz w:val="20"/>
          <w:szCs w:val="20"/>
          <w:lang w:val="en-US"/>
        </w:rPr>
        <w:fldChar w:fldCharType="begin"/>
      </w:r>
      <w:r w:rsidR="006410B6">
        <w:rPr>
          <w:rFonts w:cstheme="minorHAnsi"/>
          <w:sz w:val="20"/>
          <w:szCs w:val="20"/>
          <w:lang w:val="en-US"/>
        </w:rPr>
        <w:instrText xml:space="preserve"> ADDIN EN.CITE &lt;EndNote&gt;&lt;Cite&gt;&lt;Author&gt;Hunt&lt;/Author&gt;&lt;Year&gt;2009&lt;/Year&gt;&lt;RecNum&gt;53&lt;/RecNum&gt;&lt;DisplayText&gt;&lt;style face="superscript"&gt;47&lt;/style&gt;&lt;/DisplayText&gt;&lt;record&gt;&lt;rec-number&gt;53&lt;/rec-number&gt;&lt;foreign-keys&gt;&lt;key app="EN" db-id="tsdfx0eprtzws6edzt2v5zv220f9esxppf0t" timestamp="1602756187"&gt;53&lt;/key&gt;&lt;/foreign-keys&gt;&lt;ref-type name="Journal Article"&gt;17&lt;/ref-type&gt;&lt;contributors&gt;&lt;authors&gt;&lt;author&gt;Hunt, N. T.&lt;/author&gt;&lt;/authors&gt;&lt;/contributors&gt;&lt;titles&gt;&lt;title&gt;2D-IR spectroscopy: ultrafast insights into biomolecule structure and function&lt;/title&gt;&lt;secondary-title&gt;Chemical Society Reviews&lt;/secondary-title&gt;&lt;/titles&gt;&lt;periodical&gt;&lt;full-title&gt;Chemical Society Reviews&lt;/full-title&gt;&lt;abbr-1&gt;Chem Soc Rev&lt;/abbr-1&gt;&lt;/periodical&gt;&lt;pages&gt;1837-1848&lt;/pages&gt;&lt;volume&gt;38&lt;/volume&gt;&lt;number&gt;7&lt;/number&gt;&lt;dates&gt;&lt;year&gt;2009&lt;/year&gt;&lt;/dates&gt;&lt;isbn&gt;0306-0012&lt;/isbn&gt;&lt;accession-num&gt;WOS:000267272600001&lt;/accession-num&gt;&lt;urls&gt;&lt;related-urls&gt;&lt;url&gt;&amp;lt;Go to ISI&amp;gt;://WOS:000267272600001&lt;/url&gt;&lt;/related-urls&gt;&lt;/urls&gt;&lt;electronic-resource-num&gt;10.1039/b819181f&lt;/electronic-resource-num&gt;&lt;/record&gt;&lt;/Cite&gt;&lt;/EndNote&gt;</w:instrText>
      </w:r>
      <w:r w:rsidR="00F43D10">
        <w:rPr>
          <w:rFonts w:cstheme="minorHAnsi"/>
          <w:sz w:val="20"/>
          <w:szCs w:val="20"/>
          <w:lang w:val="en-US"/>
        </w:rPr>
        <w:fldChar w:fldCharType="separate"/>
      </w:r>
      <w:r w:rsidR="006410B6" w:rsidRPr="006410B6">
        <w:rPr>
          <w:rFonts w:cstheme="minorHAnsi"/>
          <w:noProof/>
          <w:sz w:val="20"/>
          <w:szCs w:val="20"/>
          <w:vertAlign w:val="superscript"/>
          <w:lang w:val="en-US"/>
        </w:rPr>
        <w:t>47</w:t>
      </w:r>
      <w:r w:rsidR="00F43D10">
        <w:rPr>
          <w:rFonts w:cstheme="minorHAnsi"/>
          <w:sz w:val="20"/>
          <w:szCs w:val="20"/>
          <w:lang w:val="en-US"/>
        </w:rPr>
        <w:fldChar w:fldCharType="end"/>
      </w:r>
      <w:r w:rsidR="00F43D10">
        <w:rPr>
          <w:rFonts w:cstheme="minorHAnsi"/>
          <w:sz w:val="20"/>
          <w:szCs w:val="20"/>
          <w:lang w:val="en-US"/>
        </w:rPr>
        <w:t xml:space="preserve"> </w:t>
      </w:r>
      <w:r w:rsidR="00225A79">
        <w:rPr>
          <w:rFonts w:cstheme="minorHAnsi"/>
          <w:sz w:val="20"/>
          <w:szCs w:val="20"/>
          <w:lang w:val="en-US"/>
        </w:rPr>
        <w:t>Observing</w:t>
      </w:r>
      <w:r w:rsidR="00F43D10">
        <w:rPr>
          <w:rFonts w:cstheme="minorHAnsi"/>
          <w:sz w:val="20"/>
          <w:szCs w:val="20"/>
          <w:lang w:val="en-US"/>
        </w:rPr>
        <w:t xml:space="preserve"> the time-dependent evolution of the 2D </w:t>
      </w:r>
      <w:proofErr w:type="spellStart"/>
      <w:r w:rsidR="00F43D10">
        <w:rPr>
          <w:rFonts w:cstheme="minorHAnsi"/>
          <w:sz w:val="20"/>
          <w:szCs w:val="20"/>
          <w:lang w:val="en-US"/>
        </w:rPr>
        <w:t>lineshape</w:t>
      </w:r>
      <w:proofErr w:type="spellEnd"/>
      <w:r w:rsidR="00F43D10">
        <w:rPr>
          <w:rFonts w:cstheme="minorHAnsi"/>
          <w:sz w:val="20"/>
          <w:szCs w:val="20"/>
          <w:lang w:val="en-US"/>
        </w:rPr>
        <w:t xml:space="preserve"> </w:t>
      </w:r>
      <w:r w:rsidR="00225A79">
        <w:rPr>
          <w:rFonts w:cstheme="minorHAnsi"/>
          <w:sz w:val="20"/>
          <w:szCs w:val="20"/>
          <w:lang w:val="en-US"/>
        </w:rPr>
        <w:t xml:space="preserve">via the ratio of diagonal to antidiagonal linewidths </w:t>
      </w:r>
      <w:r w:rsidR="00F43D10">
        <w:rPr>
          <w:rFonts w:cstheme="minorHAnsi"/>
          <w:sz w:val="20"/>
          <w:szCs w:val="20"/>
          <w:lang w:val="en-US"/>
        </w:rPr>
        <w:t xml:space="preserve">leads to an </w:t>
      </w:r>
      <w:r w:rsidR="00FA3C8B">
        <w:rPr>
          <w:rFonts w:cstheme="minorHAnsi"/>
          <w:sz w:val="20"/>
          <w:szCs w:val="20"/>
          <w:lang w:val="en-US"/>
        </w:rPr>
        <w:t>indication of</w:t>
      </w:r>
      <w:r w:rsidR="00F43D10">
        <w:rPr>
          <w:rFonts w:cstheme="minorHAnsi"/>
          <w:sz w:val="20"/>
          <w:szCs w:val="20"/>
          <w:lang w:val="en-US"/>
        </w:rPr>
        <w:t xml:space="preserve"> the </w:t>
      </w:r>
      <w:r w:rsidR="00FA3C8B">
        <w:rPr>
          <w:rFonts w:cstheme="minorHAnsi"/>
          <w:sz w:val="20"/>
          <w:szCs w:val="20"/>
          <w:lang w:val="en-US"/>
        </w:rPr>
        <w:t xml:space="preserve">extent and timescales </w:t>
      </w:r>
      <w:r w:rsidR="00F43D10">
        <w:rPr>
          <w:rFonts w:cstheme="minorHAnsi"/>
          <w:sz w:val="20"/>
          <w:szCs w:val="20"/>
          <w:lang w:val="en-US"/>
        </w:rPr>
        <w:t xml:space="preserve">local environmental fluctuations. </w:t>
      </w:r>
    </w:p>
    <w:p w14:paraId="61E3194D" w14:textId="591FE3DA" w:rsidR="00976764" w:rsidRPr="002F3630" w:rsidRDefault="00976764" w:rsidP="000C70EB">
      <w:pPr>
        <w:jc w:val="both"/>
        <w:rPr>
          <w:rFonts w:cstheme="minorHAnsi"/>
          <w:sz w:val="20"/>
          <w:szCs w:val="20"/>
        </w:rPr>
      </w:pPr>
      <w:r>
        <w:rPr>
          <w:rFonts w:cstheme="minorHAnsi"/>
          <w:sz w:val="20"/>
          <w:szCs w:val="20"/>
          <w:lang w:val="en-US"/>
        </w:rPr>
        <w:t xml:space="preserve">In the case of </w:t>
      </w:r>
      <w:r w:rsidRPr="00976764">
        <w:rPr>
          <w:rFonts w:cstheme="minorHAnsi"/>
          <w:i/>
          <w:iCs/>
          <w:sz w:val="20"/>
          <w:szCs w:val="20"/>
          <w:lang w:val="en-US"/>
        </w:rPr>
        <w:t>Ec</w:t>
      </w:r>
      <w:r>
        <w:rPr>
          <w:rFonts w:cstheme="minorHAnsi"/>
          <w:sz w:val="20"/>
          <w:szCs w:val="20"/>
          <w:lang w:val="en-US"/>
        </w:rPr>
        <w:t xml:space="preserve">Hyd-1 </w:t>
      </w:r>
      <w:r>
        <w:rPr>
          <w:rFonts w:cstheme="minorHAnsi"/>
          <w:sz w:val="20"/>
          <w:szCs w:val="20"/>
        </w:rPr>
        <w:t>the</w:t>
      </w:r>
      <w:r w:rsidRPr="00976764">
        <w:rPr>
          <w:rFonts w:cstheme="minorHAnsi"/>
          <w:sz w:val="20"/>
          <w:szCs w:val="20"/>
        </w:rPr>
        <w:t xml:space="preserve"> </w:t>
      </w:r>
      <w:proofErr w:type="spellStart"/>
      <w:r w:rsidR="00D2736C">
        <w:rPr>
          <w:rFonts w:cstheme="minorHAnsi"/>
          <w:sz w:val="20"/>
          <w:szCs w:val="20"/>
        </w:rPr>
        <w:t>the</w:t>
      </w:r>
      <w:proofErr w:type="spellEnd"/>
      <w:r w:rsidR="00D2736C" w:rsidRPr="00976764">
        <w:rPr>
          <w:rFonts w:cstheme="minorHAnsi"/>
          <w:sz w:val="20"/>
          <w:szCs w:val="20"/>
        </w:rPr>
        <w:t xml:space="preserve"> </w:t>
      </w:r>
      <w:proofErr w:type="spellStart"/>
      <w:r w:rsidR="00D2736C" w:rsidRPr="00772251">
        <w:rPr>
          <w:rFonts w:cstheme="minorHAnsi"/>
          <w:sz w:val="20"/>
          <w:szCs w:val="20"/>
          <w:lang w:val="en-US"/>
        </w:rPr>
        <w:t>ν</w:t>
      </w:r>
      <w:r w:rsidR="00D2736C" w:rsidRPr="00772251">
        <w:rPr>
          <w:rFonts w:cstheme="minorHAnsi"/>
          <w:sz w:val="20"/>
          <w:szCs w:val="20"/>
          <w:vertAlign w:val="subscript"/>
          <w:lang w:val="en-US"/>
        </w:rPr>
        <w:t>CO</w:t>
      </w:r>
      <w:proofErr w:type="spellEnd"/>
      <w:r w:rsidR="00D2736C">
        <w:rPr>
          <w:rFonts w:cstheme="minorHAnsi"/>
          <w:sz w:val="20"/>
          <w:szCs w:val="20"/>
          <w:lang w:val="en-US"/>
        </w:rPr>
        <w:t xml:space="preserve">, </w:t>
      </w:r>
      <w:r w:rsidR="00D2736C" w:rsidRPr="00772251">
        <w:rPr>
          <w:rFonts w:cstheme="minorHAnsi"/>
          <w:sz w:val="20"/>
          <w:szCs w:val="20"/>
          <w:lang w:val="en-US"/>
        </w:rPr>
        <w:t>ν</w:t>
      </w:r>
      <w:r w:rsidR="00D2736C" w:rsidRPr="00772251">
        <w:rPr>
          <w:rFonts w:cstheme="minorHAnsi"/>
          <w:sz w:val="20"/>
          <w:szCs w:val="20"/>
          <w:vertAlign w:val="subscript"/>
          <w:lang w:val="en-US"/>
        </w:rPr>
        <w:t>C</w:t>
      </w:r>
      <w:r w:rsidR="00D2736C">
        <w:rPr>
          <w:rFonts w:cstheme="minorHAnsi"/>
          <w:sz w:val="20"/>
          <w:szCs w:val="20"/>
          <w:vertAlign w:val="subscript"/>
          <w:lang w:val="en-US"/>
        </w:rPr>
        <w:t>N1</w:t>
      </w:r>
      <w:r w:rsidR="00D2736C">
        <w:rPr>
          <w:rFonts w:cstheme="minorHAnsi"/>
          <w:sz w:val="20"/>
          <w:szCs w:val="20"/>
          <w:lang w:val="en-US"/>
        </w:rPr>
        <w:t xml:space="preserve"> and </w:t>
      </w:r>
      <w:r w:rsidR="00D2736C" w:rsidRPr="00772251">
        <w:rPr>
          <w:rFonts w:cstheme="minorHAnsi"/>
          <w:sz w:val="20"/>
          <w:szCs w:val="20"/>
          <w:lang w:val="en-US"/>
        </w:rPr>
        <w:t>ν</w:t>
      </w:r>
      <w:r w:rsidR="00D2736C" w:rsidRPr="00772251">
        <w:rPr>
          <w:rFonts w:cstheme="minorHAnsi"/>
          <w:sz w:val="20"/>
          <w:szCs w:val="20"/>
          <w:vertAlign w:val="subscript"/>
          <w:lang w:val="en-US"/>
        </w:rPr>
        <w:t>C</w:t>
      </w:r>
      <w:r w:rsidR="00D2736C">
        <w:rPr>
          <w:rFonts w:cstheme="minorHAnsi"/>
          <w:sz w:val="20"/>
          <w:szCs w:val="20"/>
          <w:vertAlign w:val="subscript"/>
          <w:lang w:val="en-US"/>
        </w:rPr>
        <w:t xml:space="preserve">N2 </w:t>
      </w:r>
      <w:r w:rsidR="00D2736C">
        <w:rPr>
          <w:rFonts w:cstheme="minorHAnsi"/>
          <w:sz w:val="20"/>
          <w:szCs w:val="20"/>
          <w:lang w:val="en-US"/>
        </w:rPr>
        <w:t>bands exhibited</w:t>
      </w:r>
      <w:r w:rsidR="00D2736C" w:rsidRPr="00D2736C">
        <w:rPr>
          <w:rFonts w:cstheme="minorHAnsi"/>
          <w:sz w:val="20"/>
          <w:szCs w:val="20"/>
        </w:rPr>
        <w:t xml:space="preserve"> </w:t>
      </w:r>
      <w:r w:rsidR="001172EF">
        <w:rPr>
          <w:rFonts w:cstheme="minorHAnsi"/>
          <w:sz w:val="20"/>
          <w:szCs w:val="20"/>
        </w:rPr>
        <w:t xml:space="preserve">ratios of the </w:t>
      </w:r>
      <w:r w:rsidR="00D2736C">
        <w:rPr>
          <w:rFonts w:cstheme="minorHAnsi"/>
          <w:sz w:val="20"/>
          <w:szCs w:val="20"/>
        </w:rPr>
        <w:t xml:space="preserve">diagonal to antidiagonal </w:t>
      </w:r>
      <w:r w:rsidR="001172EF">
        <w:rPr>
          <w:rFonts w:cstheme="minorHAnsi"/>
          <w:sz w:val="20"/>
          <w:szCs w:val="20"/>
        </w:rPr>
        <w:t xml:space="preserve">full width half maximum values </w:t>
      </w:r>
      <w:r w:rsidR="00D2736C" w:rsidRPr="00976764">
        <w:rPr>
          <w:rFonts w:cstheme="minorHAnsi"/>
          <w:sz w:val="20"/>
          <w:szCs w:val="20"/>
          <w:lang w:val="en-US"/>
        </w:rPr>
        <w:t>of</w:t>
      </w:r>
      <w:r w:rsidR="00D2736C">
        <w:rPr>
          <w:rFonts w:cstheme="minorHAnsi"/>
          <w:sz w:val="20"/>
          <w:szCs w:val="20"/>
          <w:vertAlign w:val="subscript"/>
          <w:lang w:val="en-US"/>
        </w:rPr>
        <w:t xml:space="preserve"> </w:t>
      </w:r>
      <w:r w:rsidR="00D2736C" w:rsidRPr="00976764">
        <w:rPr>
          <w:rFonts w:cstheme="minorHAnsi"/>
          <w:sz w:val="20"/>
          <w:szCs w:val="20"/>
        </w:rPr>
        <w:t>1.7, 1.6</w:t>
      </w:r>
      <w:r w:rsidR="00D2736C">
        <w:rPr>
          <w:rFonts w:cstheme="minorHAnsi"/>
          <w:sz w:val="20"/>
          <w:szCs w:val="20"/>
        </w:rPr>
        <w:t xml:space="preserve"> and</w:t>
      </w:r>
      <w:r w:rsidR="00D2736C" w:rsidRPr="00976764">
        <w:rPr>
          <w:rFonts w:cstheme="minorHAnsi"/>
          <w:sz w:val="20"/>
          <w:szCs w:val="20"/>
        </w:rPr>
        <w:t xml:space="preserve"> 1.5</w:t>
      </w:r>
      <w:r w:rsidR="00D2736C">
        <w:rPr>
          <w:rFonts w:cstheme="minorHAnsi"/>
          <w:sz w:val="20"/>
          <w:szCs w:val="20"/>
        </w:rPr>
        <w:t xml:space="preserve"> respectively at a waiting time of 250 fs. These values </w:t>
      </w:r>
      <w:r w:rsidR="009B0673">
        <w:rPr>
          <w:rFonts w:cstheme="minorHAnsi"/>
          <w:sz w:val="20"/>
          <w:szCs w:val="20"/>
        </w:rPr>
        <w:t>were unchanged at a</w:t>
      </w:r>
      <w:r w:rsidR="00D2736C">
        <w:rPr>
          <w:rFonts w:cstheme="minorHAnsi"/>
          <w:sz w:val="20"/>
          <w:szCs w:val="20"/>
        </w:rPr>
        <w:t xml:space="preserve"> waiting time of 15 </w:t>
      </w:r>
      <w:proofErr w:type="spellStart"/>
      <w:r w:rsidR="00D2736C">
        <w:rPr>
          <w:rFonts w:cstheme="minorHAnsi"/>
          <w:sz w:val="20"/>
          <w:szCs w:val="20"/>
        </w:rPr>
        <w:t>ps</w:t>
      </w:r>
      <w:proofErr w:type="spellEnd"/>
      <w:r w:rsidR="00D2736C">
        <w:rPr>
          <w:rFonts w:cstheme="minorHAnsi"/>
          <w:sz w:val="20"/>
          <w:szCs w:val="20"/>
        </w:rPr>
        <w:t xml:space="preserve">, indicating </w:t>
      </w:r>
      <w:r w:rsidR="002F3630">
        <w:rPr>
          <w:rFonts w:cstheme="minorHAnsi"/>
          <w:sz w:val="20"/>
          <w:szCs w:val="20"/>
        </w:rPr>
        <w:t>little in the way of</w:t>
      </w:r>
      <w:r>
        <w:rPr>
          <w:rFonts w:cstheme="minorHAnsi"/>
          <w:sz w:val="20"/>
          <w:szCs w:val="20"/>
        </w:rPr>
        <w:t xml:space="preserve"> structural </w:t>
      </w:r>
      <w:r w:rsidR="002F3630">
        <w:rPr>
          <w:rFonts w:cstheme="minorHAnsi"/>
          <w:sz w:val="20"/>
          <w:szCs w:val="20"/>
        </w:rPr>
        <w:t>dynamics</w:t>
      </w:r>
      <w:r w:rsidR="007E3681">
        <w:rPr>
          <w:rFonts w:cstheme="minorHAnsi"/>
          <w:sz w:val="20"/>
          <w:szCs w:val="20"/>
        </w:rPr>
        <w:t xml:space="preserve"> </w:t>
      </w:r>
      <w:r>
        <w:rPr>
          <w:rFonts w:cstheme="minorHAnsi"/>
          <w:sz w:val="20"/>
          <w:szCs w:val="20"/>
        </w:rPr>
        <w:t>occur</w:t>
      </w:r>
      <w:r w:rsidR="00474D6F">
        <w:rPr>
          <w:rFonts w:cstheme="minorHAnsi"/>
          <w:sz w:val="20"/>
          <w:szCs w:val="20"/>
        </w:rPr>
        <w:t>ring</w:t>
      </w:r>
      <w:r>
        <w:rPr>
          <w:rFonts w:cstheme="minorHAnsi"/>
          <w:sz w:val="20"/>
          <w:szCs w:val="20"/>
        </w:rPr>
        <w:t xml:space="preserve"> on timescales </w:t>
      </w:r>
      <w:r w:rsidR="00474D6F">
        <w:rPr>
          <w:rFonts w:cstheme="minorHAnsi"/>
          <w:sz w:val="20"/>
          <w:szCs w:val="20"/>
        </w:rPr>
        <w:t xml:space="preserve">between 200 fs and </w:t>
      </w:r>
      <w:r>
        <w:rPr>
          <w:rFonts w:cstheme="minorHAnsi"/>
          <w:sz w:val="20"/>
          <w:szCs w:val="20"/>
        </w:rPr>
        <w:t>15 ps.</w:t>
      </w:r>
      <w:r w:rsidR="002F3630">
        <w:rPr>
          <w:rFonts w:cstheme="minorHAnsi"/>
          <w:sz w:val="20"/>
          <w:szCs w:val="20"/>
        </w:rPr>
        <w:t xml:space="preserve"> </w:t>
      </w:r>
    </w:p>
    <w:p w14:paraId="6ED999F9" w14:textId="15D07F8D" w:rsidR="00BD4446" w:rsidRDefault="00167B37" w:rsidP="00BD4446">
      <w:pPr>
        <w:jc w:val="center"/>
        <w:rPr>
          <w:rFonts w:cstheme="minorHAnsi"/>
          <w:sz w:val="20"/>
          <w:szCs w:val="20"/>
          <w:lang w:val="en-US"/>
        </w:rPr>
      </w:pPr>
      <w:r w:rsidRPr="00167B37">
        <w:rPr>
          <w:rFonts w:cstheme="minorHAnsi"/>
          <w:noProof/>
          <w:sz w:val="20"/>
          <w:szCs w:val="20"/>
          <w:lang w:eastAsia="en-GB"/>
        </w:rPr>
        <w:lastRenderedPageBreak/>
        <w:drawing>
          <wp:inline distT="0" distB="0" distL="0" distR="0" wp14:anchorId="7ABA0ABA" wp14:editId="6AFF5C88">
            <wp:extent cx="5189838" cy="2571077"/>
            <wp:effectExtent l="0" t="0" r="0" b="127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01231" cy="2576721"/>
                    </a:xfrm>
                    <a:prstGeom prst="rect">
                      <a:avLst/>
                    </a:prstGeom>
                  </pic:spPr>
                </pic:pic>
              </a:graphicData>
            </a:graphic>
          </wp:inline>
        </w:drawing>
      </w:r>
    </w:p>
    <w:p w14:paraId="2CF4C7C4" w14:textId="77777777" w:rsidR="00BD4446" w:rsidRPr="002973A5" w:rsidRDefault="00BD4446" w:rsidP="00BD4446">
      <w:pPr>
        <w:jc w:val="both"/>
        <w:rPr>
          <w:rFonts w:cstheme="minorHAnsi"/>
          <w:i/>
          <w:iCs/>
          <w:sz w:val="18"/>
          <w:szCs w:val="18"/>
          <w:lang w:val="en-US"/>
        </w:rPr>
      </w:pPr>
      <w:r w:rsidRPr="002973A5">
        <w:rPr>
          <w:rFonts w:cstheme="minorHAnsi"/>
          <w:b/>
          <w:bCs/>
          <w:i/>
          <w:iCs/>
          <w:sz w:val="18"/>
          <w:szCs w:val="18"/>
          <w:lang w:val="en-US"/>
        </w:rPr>
        <w:t>Figure 9:</w:t>
      </w:r>
      <w:r w:rsidRPr="002973A5">
        <w:rPr>
          <w:rFonts w:cstheme="minorHAnsi"/>
          <w:i/>
          <w:iCs/>
          <w:sz w:val="18"/>
          <w:szCs w:val="18"/>
          <w:lang w:val="en-US"/>
        </w:rPr>
        <w:t xml:space="preserve"> 2D-IR spectra of a) compound M1 in H</w:t>
      </w:r>
      <w:r w:rsidRPr="002973A5">
        <w:rPr>
          <w:rFonts w:cstheme="minorHAnsi"/>
          <w:i/>
          <w:iCs/>
          <w:sz w:val="18"/>
          <w:szCs w:val="18"/>
          <w:vertAlign w:val="subscript"/>
          <w:lang w:val="en-US"/>
        </w:rPr>
        <w:t>2</w:t>
      </w:r>
      <w:r w:rsidRPr="002973A5">
        <w:rPr>
          <w:rFonts w:cstheme="minorHAnsi"/>
          <w:i/>
          <w:iCs/>
          <w:sz w:val="18"/>
          <w:szCs w:val="18"/>
          <w:lang w:val="en-US"/>
        </w:rPr>
        <w:t>O solution and b) as isolated EcHyd-1 obtained for similar values of T</w:t>
      </w:r>
      <w:r w:rsidRPr="002973A5">
        <w:rPr>
          <w:rFonts w:cstheme="minorHAnsi"/>
          <w:i/>
          <w:iCs/>
          <w:sz w:val="18"/>
          <w:szCs w:val="18"/>
          <w:vertAlign w:val="subscript"/>
          <w:lang w:val="en-US"/>
        </w:rPr>
        <w:t>w</w:t>
      </w:r>
      <w:r w:rsidRPr="002973A5">
        <w:rPr>
          <w:rFonts w:cstheme="minorHAnsi"/>
          <w:i/>
          <w:iCs/>
          <w:sz w:val="18"/>
          <w:szCs w:val="18"/>
          <w:lang w:val="en-US"/>
        </w:rPr>
        <w:t>.</w:t>
      </w:r>
    </w:p>
    <w:p w14:paraId="26FD688A" w14:textId="77777777" w:rsidR="00324C22" w:rsidRDefault="00A46801" w:rsidP="000F178A">
      <w:pPr>
        <w:jc w:val="both"/>
        <w:rPr>
          <w:rFonts w:cstheme="minorHAnsi"/>
          <w:sz w:val="20"/>
          <w:szCs w:val="20"/>
          <w:lang w:val="en-US"/>
        </w:rPr>
      </w:pPr>
      <w:r>
        <w:rPr>
          <w:rFonts w:cstheme="minorHAnsi"/>
          <w:sz w:val="20"/>
          <w:szCs w:val="20"/>
        </w:rPr>
        <w:t xml:space="preserve">Examination of the dephasing time of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Pr>
          <w:rFonts w:cstheme="minorHAnsi"/>
          <w:sz w:val="20"/>
          <w:szCs w:val="20"/>
          <w:lang w:val="en-US"/>
        </w:rPr>
        <w:t xml:space="preserve"> mode of the 1922 cm</w:t>
      </w:r>
      <w:r>
        <w:rPr>
          <w:rFonts w:cstheme="minorHAnsi"/>
          <w:sz w:val="20"/>
          <w:szCs w:val="20"/>
          <w:vertAlign w:val="superscript"/>
          <w:lang w:val="en-US"/>
        </w:rPr>
        <w:t>-1</w:t>
      </w:r>
      <w:r>
        <w:rPr>
          <w:rFonts w:cstheme="minorHAnsi"/>
          <w:sz w:val="20"/>
          <w:szCs w:val="20"/>
          <w:lang w:val="en-US"/>
        </w:rPr>
        <w:t xml:space="preserve"> peak (4 </w:t>
      </w:r>
      <w:proofErr w:type="spellStart"/>
      <w:r>
        <w:rPr>
          <w:rFonts w:cstheme="minorHAnsi"/>
          <w:sz w:val="20"/>
          <w:szCs w:val="20"/>
          <w:lang w:val="en-US"/>
        </w:rPr>
        <w:t>ps</w:t>
      </w:r>
      <w:proofErr w:type="spellEnd"/>
      <w:r>
        <w:rPr>
          <w:rFonts w:cstheme="minorHAnsi"/>
          <w:sz w:val="20"/>
          <w:szCs w:val="20"/>
          <w:lang w:val="en-US"/>
        </w:rPr>
        <w:t>) suggests an expected homogeneous linewidth of 3 cm</w:t>
      </w:r>
      <w:r>
        <w:rPr>
          <w:rFonts w:cstheme="minorHAnsi"/>
          <w:sz w:val="20"/>
          <w:szCs w:val="20"/>
          <w:vertAlign w:val="superscript"/>
          <w:lang w:val="en-US"/>
        </w:rPr>
        <w:t>-1</w:t>
      </w:r>
      <w:r>
        <w:rPr>
          <w:rFonts w:cstheme="minorHAnsi"/>
          <w:sz w:val="20"/>
          <w:szCs w:val="20"/>
          <w:lang w:val="en-US"/>
        </w:rPr>
        <w:t>. Together with the observed diagonal linewidth (5 cm</w:t>
      </w:r>
      <w:r>
        <w:rPr>
          <w:rFonts w:cstheme="minorHAnsi"/>
          <w:sz w:val="20"/>
          <w:szCs w:val="20"/>
          <w:vertAlign w:val="superscript"/>
          <w:lang w:val="en-US"/>
        </w:rPr>
        <w:t>-1</w:t>
      </w:r>
      <w:r>
        <w:rPr>
          <w:rFonts w:cstheme="minorHAnsi"/>
          <w:sz w:val="20"/>
          <w:szCs w:val="20"/>
          <w:lang w:val="en-US"/>
        </w:rPr>
        <w:t xml:space="preserve">) for this mode, this is consistent with the observed </w:t>
      </w:r>
      <w:proofErr w:type="spellStart"/>
      <w:proofErr w:type="gramStart"/>
      <w:r>
        <w:rPr>
          <w:rFonts w:cstheme="minorHAnsi"/>
          <w:sz w:val="20"/>
          <w:szCs w:val="20"/>
          <w:lang w:val="en-US"/>
        </w:rPr>
        <w:t>diagonal:antidiagonal</w:t>
      </w:r>
      <w:proofErr w:type="spellEnd"/>
      <w:proofErr w:type="gramEnd"/>
      <w:r>
        <w:rPr>
          <w:rFonts w:cstheme="minorHAnsi"/>
          <w:sz w:val="20"/>
          <w:szCs w:val="20"/>
          <w:lang w:val="en-US"/>
        </w:rPr>
        <w:t xml:space="preserve"> width ratio of 1/7 (= 5/3) and also indicates a very limited degree of inhomogeneous broadening.</w:t>
      </w:r>
    </w:p>
    <w:p w14:paraId="3AA18BE9" w14:textId="5A7A7593" w:rsidR="000F178A" w:rsidRPr="00F07E8F" w:rsidRDefault="00760A50" w:rsidP="000F178A">
      <w:pPr>
        <w:jc w:val="both"/>
        <w:rPr>
          <w:sz w:val="20"/>
          <w:szCs w:val="20"/>
        </w:rPr>
      </w:pPr>
      <w:r>
        <w:rPr>
          <w:rFonts w:cstheme="minorHAnsi"/>
          <w:i/>
          <w:iCs/>
          <w:sz w:val="20"/>
          <w:szCs w:val="20"/>
          <w:lang w:val="en-US"/>
        </w:rPr>
        <w:t>Other active site s</w:t>
      </w:r>
      <w:r>
        <w:rPr>
          <w:rFonts w:cstheme="minorHAnsi"/>
          <w:i/>
          <w:sz w:val="20"/>
          <w:szCs w:val="20"/>
          <w:lang w:val="en-US"/>
        </w:rPr>
        <w:t xml:space="preserve">tates: </w:t>
      </w:r>
      <w:r w:rsidRPr="00F07E8F">
        <w:rPr>
          <w:rFonts w:cstheme="minorHAnsi"/>
          <w:iCs/>
          <w:sz w:val="20"/>
          <w:szCs w:val="20"/>
          <w:lang w:val="en-US"/>
        </w:rPr>
        <w:t>To investigate the</w:t>
      </w:r>
      <w:r w:rsidRPr="00F07E8F">
        <w:rPr>
          <w:rFonts w:cstheme="minorHAnsi"/>
          <w:i/>
          <w:sz w:val="20"/>
          <w:szCs w:val="20"/>
          <w:lang w:val="en-US"/>
        </w:rPr>
        <w:t xml:space="preserve"> </w:t>
      </w:r>
      <w:r w:rsidRPr="00F07E8F">
        <w:rPr>
          <w:rFonts w:cstheme="minorHAnsi"/>
          <w:sz w:val="20"/>
          <w:szCs w:val="20"/>
          <w:lang w:val="en-US"/>
        </w:rPr>
        <w:t xml:space="preserve">state-dependence of the observed spectroscopic and dynamic parameters, 2D-IR spectroscopy was performed on an </w:t>
      </w:r>
      <w:bookmarkStart w:id="7" w:name="_Hlk106113157"/>
      <w:r w:rsidRPr="00F07E8F">
        <w:rPr>
          <w:rFonts w:cstheme="minorHAnsi"/>
          <w:sz w:val="20"/>
          <w:szCs w:val="20"/>
          <w:lang w:val="en-US"/>
        </w:rPr>
        <w:t>O</w:t>
      </w:r>
      <w:r w:rsidRPr="00F07E8F">
        <w:rPr>
          <w:rFonts w:cstheme="minorHAnsi"/>
          <w:sz w:val="20"/>
          <w:szCs w:val="20"/>
          <w:vertAlign w:val="subscript"/>
          <w:lang w:val="en-US"/>
        </w:rPr>
        <w:t>2</w:t>
      </w:r>
      <w:r w:rsidRPr="00F07E8F">
        <w:rPr>
          <w:rFonts w:cstheme="minorHAnsi"/>
          <w:sz w:val="20"/>
          <w:szCs w:val="20"/>
          <w:lang w:val="en-US"/>
        </w:rPr>
        <w:t>-</w:t>
      </w:r>
      <w:bookmarkEnd w:id="7"/>
      <w:r w:rsidRPr="00F07E8F">
        <w:rPr>
          <w:rFonts w:cstheme="minorHAnsi"/>
          <w:sz w:val="20"/>
          <w:szCs w:val="20"/>
          <w:lang w:val="en-US"/>
        </w:rPr>
        <w:t xml:space="preserve">exposed sample of as isolated </w:t>
      </w:r>
      <w:r w:rsidRPr="00F07E8F">
        <w:rPr>
          <w:rFonts w:cstheme="minorHAnsi"/>
          <w:i/>
          <w:iCs/>
          <w:sz w:val="20"/>
          <w:szCs w:val="20"/>
          <w:lang w:val="en-US"/>
        </w:rPr>
        <w:t>Ec</w:t>
      </w:r>
      <w:r w:rsidRPr="00F07E8F">
        <w:rPr>
          <w:rFonts w:cstheme="minorHAnsi"/>
          <w:sz w:val="20"/>
          <w:szCs w:val="20"/>
          <w:lang w:val="en-US"/>
        </w:rPr>
        <w:t xml:space="preserve">Hyd-1 to enhance the </w:t>
      </w:r>
      <w:r w:rsidR="00A26888" w:rsidRPr="00F07E8F">
        <w:rPr>
          <w:rFonts w:cstheme="minorHAnsi"/>
          <w:sz w:val="20"/>
          <w:szCs w:val="20"/>
          <w:lang w:val="en-US"/>
        </w:rPr>
        <w:t xml:space="preserve">peaks due to the </w:t>
      </w:r>
      <w:r w:rsidR="00A26888" w:rsidRPr="00F07E8F">
        <w:rPr>
          <w:sz w:val="20"/>
          <w:szCs w:val="20"/>
        </w:rPr>
        <w:t>Ni</w:t>
      </w:r>
      <w:r w:rsidR="00A26888" w:rsidRPr="00F07E8F">
        <w:rPr>
          <w:sz w:val="20"/>
          <w:szCs w:val="20"/>
          <w:vertAlign w:val="subscript"/>
        </w:rPr>
        <w:t>r</w:t>
      </w:r>
      <w:r w:rsidR="00A26888" w:rsidRPr="00F07E8F">
        <w:rPr>
          <w:sz w:val="20"/>
          <w:szCs w:val="20"/>
        </w:rPr>
        <w:t>-B state (</w:t>
      </w:r>
      <w:r w:rsidR="00A26888" w:rsidRPr="00A9047F">
        <w:rPr>
          <w:sz w:val="20"/>
          <w:szCs w:val="20"/>
        </w:rPr>
        <w:t>Figures S13 and S14</w:t>
      </w:r>
      <w:r w:rsidR="00A26888" w:rsidRPr="00F07E8F">
        <w:rPr>
          <w:sz w:val="20"/>
          <w:szCs w:val="20"/>
        </w:rPr>
        <w:t xml:space="preserve">). This allowed identification of a set of bands due to </w:t>
      </w:r>
      <w:r w:rsidR="00A26888" w:rsidRPr="00F07E8F">
        <w:rPr>
          <w:rFonts w:cstheme="minorHAnsi"/>
          <w:sz w:val="20"/>
          <w:szCs w:val="20"/>
        </w:rPr>
        <w:t xml:space="preserve">the v=0-1 transitions of the </w:t>
      </w:r>
      <w:proofErr w:type="spellStart"/>
      <w:r w:rsidR="00A26888" w:rsidRPr="00F07E8F">
        <w:rPr>
          <w:rFonts w:cstheme="minorHAnsi"/>
          <w:sz w:val="20"/>
          <w:szCs w:val="20"/>
          <w:lang w:val="en-US"/>
        </w:rPr>
        <w:t>ν</w:t>
      </w:r>
      <w:r w:rsidR="00A26888" w:rsidRPr="00F07E8F">
        <w:rPr>
          <w:rFonts w:cstheme="minorHAnsi"/>
          <w:sz w:val="20"/>
          <w:szCs w:val="20"/>
          <w:vertAlign w:val="subscript"/>
          <w:lang w:val="en-US"/>
        </w:rPr>
        <w:t>CO</w:t>
      </w:r>
      <w:proofErr w:type="spellEnd"/>
      <w:r w:rsidR="00A26888" w:rsidRPr="00F07E8F">
        <w:rPr>
          <w:rFonts w:cstheme="minorHAnsi"/>
          <w:sz w:val="20"/>
          <w:szCs w:val="20"/>
          <w:lang w:val="en-US"/>
        </w:rPr>
        <w:t>, ν</w:t>
      </w:r>
      <w:r w:rsidR="00A26888" w:rsidRPr="00F07E8F">
        <w:rPr>
          <w:rFonts w:cstheme="minorHAnsi"/>
          <w:sz w:val="20"/>
          <w:szCs w:val="20"/>
          <w:vertAlign w:val="subscript"/>
          <w:lang w:val="en-US"/>
        </w:rPr>
        <w:t>CN1</w:t>
      </w:r>
      <w:r w:rsidR="00A26888" w:rsidRPr="00F07E8F">
        <w:rPr>
          <w:rFonts w:cstheme="minorHAnsi"/>
          <w:sz w:val="20"/>
          <w:szCs w:val="20"/>
          <w:lang w:val="en-US"/>
        </w:rPr>
        <w:t xml:space="preserve"> and ν</w:t>
      </w:r>
      <w:r w:rsidR="00A26888" w:rsidRPr="00F07E8F">
        <w:rPr>
          <w:rFonts w:cstheme="minorHAnsi"/>
          <w:sz w:val="20"/>
          <w:szCs w:val="20"/>
          <w:vertAlign w:val="subscript"/>
          <w:lang w:val="en-US"/>
        </w:rPr>
        <w:t>CN2</w:t>
      </w:r>
      <w:r w:rsidR="00A26888" w:rsidRPr="00F07E8F">
        <w:rPr>
          <w:sz w:val="20"/>
          <w:szCs w:val="20"/>
        </w:rPr>
        <w:t xml:space="preserve"> modes </w:t>
      </w:r>
      <w:proofErr w:type="gramStart"/>
      <w:r w:rsidR="00A26888" w:rsidRPr="00F07E8F">
        <w:rPr>
          <w:sz w:val="20"/>
          <w:szCs w:val="20"/>
        </w:rPr>
        <w:t>at</w:t>
      </w:r>
      <w:proofErr w:type="gramEnd"/>
      <w:r w:rsidR="00A26888" w:rsidRPr="00F07E8F">
        <w:rPr>
          <w:sz w:val="20"/>
          <w:szCs w:val="20"/>
        </w:rPr>
        <w:t xml:space="preserve"> 1942, 2092 and 2080 cm</w:t>
      </w:r>
      <w:r w:rsidR="00A26888" w:rsidRPr="00F07E8F">
        <w:rPr>
          <w:sz w:val="20"/>
          <w:szCs w:val="20"/>
          <w:vertAlign w:val="superscript"/>
        </w:rPr>
        <w:t>-1</w:t>
      </w:r>
      <w:r w:rsidR="00A26888" w:rsidRPr="00F07E8F">
        <w:rPr>
          <w:sz w:val="20"/>
          <w:szCs w:val="20"/>
        </w:rPr>
        <w:t xml:space="preserve"> respectively as well as to determine the </w:t>
      </w:r>
      <w:r w:rsidR="000F178A" w:rsidRPr="00F07E8F">
        <w:rPr>
          <w:sz w:val="20"/>
          <w:szCs w:val="20"/>
        </w:rPr>
        <w:t>associated energy level diagrams up to and including the two quantum vibrational states (</w:t>
      </w:r>
      <w:r w:rsidR="000F178A" w:rsidRPr="00A9047F">
        <w:rPr>
          <w:sz w:val="20"/>
          <w:szCs w:val="20"/>
        </w:rPr>
        <w:t>Figure S1</w:t>
      </w:r>
      <w:r w:rsidR="00A9047F">
        <w:rPr>
          <w:sz w:val="20"/>
          <w:szCs w:val="20"/>
        </w:rPr>
        <w:t>4</w:t>
      </w:r>
      <w:r w:rsidR="000F178A" w:rsidRPr="00F07E8F">
        <w:rPr>
          <w:sz w:val="20"/>
          <w:szCs w:val="20"/>
        </w:rPr>
        <w:t>). It is noteworthy that the Ni</w:t>
      </w:r>
      <w:r w:rsidR="000F178A" w:rsidRPr="00F07E8F">
        <w:rPr>
          <w:sz w:val="20"/>
          <w:szCs w:val="20"/>
          <w:vertAlign w:val="subscript"/>
        </w:rPr>
        <w:t>r</w:t>
      </w:r>
      <w:r w:rsidR="000F178A" w:rsidRPr="00F07E8F">
        <w:rPr>
          <w:sz w:val="20"/>
          <w:szCs w:val="20"/>
        </w:rPr>
        <w:t>-B state</w:t>
      </w:r>
      <w:r w:rsidR="0060759C" w:rsidRPr="00F07E8F">
        <w:rPr>
          <w:sz w:val="20"/>
          <w:szCs w:val="20"/>
        </w:rPr>
        <w:t>, which</w:t>
      </w:r>
      <w:r w:rsidR="000F178A" w:rsidRPr="00F07E8F">
        <w:rPr>
          <w:sz w:val="20"/>
          <w:szCs w:val="20"/>
        </w:rPr>
        <w:t xml:space="preserve"> features a </w:t>
      </w:r>
      <w:proofErr w:type="spellStart"/>
      <w:r w:rsidR="000F178A" w:rsidRPr="00F07E8F">
        <w:rPr>
          <w:sz w:val="20"/>
          <w:szCs w:val="20"/>
        </w:rPr>
        <w:t>Ni</w:t>
      </w:r>
      <w:r w:rsidR="000F178A" w:rsidRPr="00F07E8F">
        <w:rPr>
          <w:sz w:val="20"/>
          <w:szCs w:val="20"/>
          <w:vertAlign w:val="superscript"/>
        </w:rPr>
        <w:t>III</w:t>
      </w:r>
      <w:proofErr w:type="spellEnd"/>
      <w:r w:rsidR="000F178A" w:rsidRPr="00F07E8F">
        <w:rPr>
          <w:sz w:val="20"/>
          <w:szCs w:val="20"/>
        </w:rPr>
        <w:t xml:space="preserve"> </w:t>
      </w:r>
      <w:proofErr w:type="spellStart"/>
      <w:r w:rsidR="000F178A" w:rsidRPr="00F07E8F">
        <w:rPr>
          <w:sz w:val="20"/>
          <w:szCs w:val="20"/>
        </w:rPr>
        <w:t>center</w:t>
      </w:r>
      <w:proofErr w:type="spellEnd"/>
      <w:r w:rsidR="000F178A" w:rsidRPr="00F07E8F">
        <w:rPr>
          <w:sz w:val="20"/>
          <w:szCs w:val="20"/>
        </w:rPr>
        <w:t xml:space="preserve">, </w:t>
      </w:r>
      <w:r w:rsidR="0060759C" w:rsidRPr="00F07E8F">
        <w:rPr>
          <w:sz w:val="20"/>
          <w:szCs w:val="20"/>
        </w:rPr>
        <w:t xml:space="preserve">exhibits </w:t>
      </w:r>
      <w:r w:rsidR="000F178A" w:rsidRPr="00F07E8F">
        <w:rPr>
          <w:sz w:val="20"/>
          <w:szCs w:val="20"/>
        </w:rPr>
        <w:t>anharmonicities and spectra</w:t>
      </w:r>
      <w:r w:rsidR="002F05F7">
        <w:rPr>
          <w:sz w:val="20"/>
          <w:szCs w:val="20"/>
        </w:rPr>
        <w:t>l features</w:t>
      </w:r>
      <w:r w:rsidR="000F178A" w:rsidRPr="00F07E8F">
        <w:rPr>
          <w:sz w:val="20"/>
          <w:szCs w:val="20"/>
        </w:rPr>
        <w:t xml:space="preserve"> </w:t>
      </w:r>
      <w:r w:rsidR="0060759C" w:rsidRPr="00F07E8F">
        <w:rPr>
          <w:sz w:val="20"/>
          <w:szCs w:val="20"/>
        </w:rPr>
        <w:t>that</w:t>
      </w:r>
      <w:r w:rsidR="000F178A" w:rsidRPr="00F07E8F">
        <w:rPr>
          <w:sz w:val="20"/>
          <w:szCs w:val="20"/>
        </w:rPr>
        <w:t xml:space="preserve"> are very similar to those of the Ni</w:t>
      </w:r>
      <w:r w:rsidR="000F178A" w:rsidRPr="00F07E8F">
        <w:rPr>
          <w:sz w:val="20"/>
          <w:szCs w:val="20"/>
          <w:vertAlign w:val="subscript"/>
        </w:rPr>
        <w:t>r</w:t>
      </w:r>
      <w:r w:rsidR="000F178A" w:rsidRPr="00F07E8F">
        <w:rPr>
          <w:sz w:val="20"/>
          <w:szCs w:val="20"/>
        </w:rPr>
        <w:t>-S</w:t>
      </w:r>
      <w:r w:rsidR="000F178A" w:rsidRPr="00F07E8F">
        <w:rPr>
          <w:sz w:val="20"/>
          <w:szCs w:val="20"/>
          <w:vertAlign w:val="subscript"/>
        </w:rPr>
        <w:t>I/II</w:t>
      </w:r>
      <w:r w:rsidR="000F178A" w:rsidRPr="00F07E8F">
        <w:rPr>
          <w:sz w:val="20"/>
          <w:szCs w:val="20"/>
        </w:rPr>
        <w:t xml:space="preserve"> states described in detail above. </w:t>
      </w:r>
      <w:r w:rsidR="0060759C" w:rsidRPr="00F07E8F">
        <w:rPr>
          <w:sz w:val="20"/>
          <w:szCs w:val="20"/>
        </w:rPr>
        <w:t xml:space="preserve">The structural and vibrational dynamics were also observed to be </w:t>
      </w:r>
      <w:proofErr w:type="gramStart"/>
      <w:r w:rsidR="0060759C" w:rsidRPr="00F07E8F">
        <w:rPr>
          <w:sz w:val="20"/>
          <w:szCs w:val="20"/>
        </w:rPr>
        <w:t>similar to</w:t>
      </w:r>
      <w:proofErr w:type="gramEnd"/>
      <w:r w:rsidR="0060759C" w:rsidRPr="00F07E8F">
        <w:rPr>
          <w:sz w:val="20"/>
          <w:szCs w:val="20"/>
        </w:rPr>
        <w:t xml:space="preserve"> those reported for the Ni</w:t>
      </w:r>
      <w:r w:rsidR="0060759C" w:rsidRPr="00F07E8F">
        <w:rPr>
          <w:sz w:val="20"/>
          <w:szCs w:val="20"/>
          <w:vertAlign w:val="subscript"/>
        </w:rPr>
        <w:t>r</w:t>
      </w:r>
      <w:r w:rsidR="0060759C" w:rsidRPr="00F07E8F">
        <w:rPr>
          <w:sz w:val="20"/>
          <w:szCs w:val="20"/>
        </w:rPr>
        <w:t>-S</w:t>
      </w:r>
      <w:r w:rsidR="0060759C" w:rsidRPr="00F07E8F">
        <w:rPr>
          <w:sz w:val="20"/>
          <w:szCs w:val="20"/>
          <w:vertAlign w:val="subscript"/>
        </w:rPr>
        <w:t>I/II</w:t>
      </w:r>
      <w:r w:rsidR="0060759C" w:rsidRPr="00F07E8F">
        <w:rPr>
          <w:sz w:val="20"/>
          <w:szCs w:val="20"/>
        </w:rPr>
        <w:t xml:space="preserve"> states. </w:t>
      </w:r>
      <w:r w:rsidR="002F05F7">
        <w:rPr>
          <w:sz w:val="20"/>
          <w:szCs w:val="20"/>
        </w:rPr>
        <w:t>This is consistent with the similar structural features assumed for all three states</w:t>
      </w:r>
      <w:r>
        <w:rPr>
          <w:sz w:val="20"/>
          <w:szCs w:val="20"/>
        </w:rPr>
        <w:t xml:space="preserve"> (Figure 1(a))</w:t>
      </w:r>
      <w:r w:rsidR="002F05F7">
        <w:rPr>
          <w:sz w:val="20"/>
          <w:szCs w:val="20"/>
        </w:rPr>
        <w:t>.</w:t>
      </w:r>
    </w:p>
    <w:p w14:paraId="335865B4" w14:textId="75C93315" w:rsidR="000F178A" w:rsidRPr="002F05F7" w:rsidRDefault="000F178A" w:rsidP="000F178A">
      <w:pPr>
        <w:jc w:val="both"/>
        <w:rPr>
          <w:rFonts w:cstheme="minorHAnsi"/>
          <w:sz w:val="20"/>
          <w:szCs w:val="20"/>
          <w:lang w:val="en-US"/>
        </w:rPr>
      </w:pPr>
      <w:r w:rsidRPr="00F07E8F">
        <w:rPr>
          <w:rFonts w:cstheme="minorHAnsi"/>
          <w:sz w:val="20"/>
          <w:szCs w:val="20"/>
          <w:lang w:val="en-US"/>
        </w:rPr>
        <w:t xml:space="preserve">The </w:t>
      </w:r>
      <w:r w:rsidR="00760A50" w:rsidRPr="00F07E8F">
        <w:rPr>
          <w:rFonts w:cstheme="minorHAnsi"/>
          <w:sz w:val="20"/>
          <w:szCs w:val="20"/>
          <w:lang w:val="en-US"/>
        </w:rPr>
        <w:t>O</w:t>
      </w:r>
      <w:r w:rsidR="00760A50" w:rsidRPr="00F07E8F">
        <w:rPr>
          <w:rFonts w:cstheme="minorHAnsi"/>
          <w:sz w:val="20"/>
          <w:szCs w:val="20"/>
          <w:vertAlign w:val="subscript"/>
          <w:lang w:val="en-US"/>
        </w:rPr>
        <w:t>2</w:t>
      </w:r>
      <w:r w:rsidR="00760A50" w:rsidRPr="00F07E8F">
        <w:rPr>
          <w:rFonts w:cstheme="minorHAnsi"/>
          <w:sz w:val="20"/>
          <w:szCs w:val="20"/>
          <w:lang w:val="en-US"/>
        </w:rPr>
        <w:t>-</w:t>
      </w:r>
      <w:r w:rsidRPr="00F07E8F">
        <w:rPr>
          <w:rFonts w:cstheme="minorHAnsi"/>
          <w:sz w:val="20"/>
          <w:szCs w:val="20"/>
          <w:lang w:val="en-US"/>
        </w:rPr>
        <w:t>oxidi</w:t>
      </w:r>
      <w:r w:rsidR="00B13DAD">
        <w:rPr>
          <w:rFonts w:cstheme="minorHAnsi"/>
          <w:sz w:val="20"/>
          <w:szCs w:val="20"/>
          <w:lang w:val="en-US"/>
        </w:rPr>
        <w:t>s</w:t>
      </w:r>
      <w:r w:rsidRPr="00F07E8F">
        <w:rPr>
          <w:rFonts w:cstheme="minorHAnsi"/>
          <w:sz w:val="20"/>
          <w:szCs w:val="20"/>
          <w:lang w:val="en-US"/>
        </w:rPr>
        <w:t xml:space="preserve">ed sample of </w:t>
      </w:r>
      <w:r w:rsidRPr="00F07E8F">
        <w:rPr>
          <w:rFonts w:cstheme="minorHAnsi"/>
          <w:i/>
          <w:iCs/>
          <w:sz w:val="20"/>
          <w:szCs w:val="20"/>
          <w:lang w:val="en-US"/>
        </w:rPr>
        <w:t>Ec</w:t>
      </w:r>
      <w:r w:rsidRPr="00F07E8F">
        <w:rPr>
          <w:rFonts w:cstheme="minorHAnsi"/>
          <w:sz w:val="20"/>
          <w:szCs w:val="20"/>
          <w:lang w:val="en-US"/>
        </w:rPr>
        <w:t xml:space="preserve">Hyd-1 also gave rise to another set of </w:t>
      </w:r>
      <w:proofErr w:type="spellStart"/>
      <w:r w:rsidRPr="00F07E8F">
        <w:rPr>
          <w:rFonts w:cstheme="minorHAnsi"/>
          <w:sz w:val="20"/>
          <w:szCs w:val="20"/>
          <w:lang w:val="en-US"/>
        </w:rPr>
        <w:t>ν</w:t>
      </w:r>
      <w:r w:rsidRPr="00F07E8F">
        <w:rPr>
          <w:rFonts w:cstheme="minorHAnsi"/>
          <w:sz w:val="20"/>
          <w:szCs w:val="20"/>
          <w:vertAlign w:val="subscript"/>
          <w:lang w:val="en-US"/>
        </w:rPr>
        <w:t>CO</w:t>
      </w:r>
      <w:proofErr w:type="spellEnd"/>
      <w:r w:rsidRPr="00F07E8F">
        <w:rPr>
          <w:rFonts w:cstheme="minorHAnsi"/>
          <w:sz w:val="20"/>
          <w:szCs w:val="20"/>
          <w:lang w:val="en-US"/>
        </w:rPr>
        <w:t>, ν</w:t>
      </w:r>
      <w:r w:rsidRPr="00F07E8F">
        <w:rPr>
          <w:rFonts w:cstheme="minorHAnsi"/>
          <w:sz w:val="20"/>
          <w:szCs w:val="20"/>
          <w:vertAlign w:val="subscript"/>
          <w:lang w:val="en-US"/>
        </w:rPr>
        <w:t>CN1</w:t>
      </w:r>
      <w:r w:rsidRPr="00F07E8F">
        <w:rPr>
          <w:rFonts w:cstheme="minorHAnsi"/>
          <w:sz w:val="20"/>
          <w:szCs w:val="20"/>
          <w:lang w:val="en-US"/>
        </w:rPr>
        <w:t xml:space="preserve"> and ν</w:t>
      </w:r>
      <w:r w:rsidRPr="00F07E8F">
        <w:rPr>
          <w:rFonts w:cstheme="minorHAnsi"/>
          <w:sz w:val="20"/>
          <w:szCs w:val="20"/>
          <w:vertAlign w:val="subscript"/>
          <w:lang w:val="en-US"/>
        </w:rPr>
        <w:t>CN2</w:t>
      </w:r>
      <w:r w:rsidRPr="00F07E8F">
        <w:rPr>
          <w:sz w:val="20"/>
          <w:szCs w:val="20"/>
        </w:rPr>
        <w:t xml:space="preserve"> bands </w:t>
      </w:r>
      <w:proofErr w:type="gramStart"/>
      <w:r w:rsidRPr="00F07E8F">
        <w:rPr>
          <w:sz w:val="20"/>
          <w:szCs w:val="20"/>
        </w:rPr>
        <w:t>at</w:t>
      </w:r>
      <w:proofErr w:type="gramEnd"/>
      <w:r w:rsidRPr="00F07E8F">
        <w:rPr>
          <w:sz w:val="20"/>
          <w:szCs w:val="20"/>
        </w:rPr>
        <w:t xml:space="preserve"> 1948, 209</w:t>
      </w:r>
      <w:r w:rsidR="00B13DAD">
        <w:rPr>
          <w:sz w:val="20"/>
          <w:szCs w:val="20"/>
        </w:rPr>
        <w:t>8</w:t>
      </w:r>
      <w:r w:rsidRPr="00F07E8F">
        <w:rPr>
          <w:sz w:val="20"/>
          <w:szCs w:val="20"/>
        </w:rPr>
        <w:t xml:space="preserve"> and 2080 cm</w:t>
      </w:r>
      <w:r w:rsidR="00B13DAD">
        <w:rPr>
          <w:sz w:val="20"/>
          <w:szCs w:val="20"/>
          <w:vertAlign w:val="superscript"/>
        </w:rPr>
        <w:noBreakHyphen/>
      </w:r>
      <w:r w:rsidRPr="00F07E8F">
        <w:rPr>
          <w:sz w:val="20"/>
          <w:szCs w:val="20"/>
          <w:vertAlign w:val="superscript"/>
        </w:rPr>
        <w:t>1</w:t>
      </w:r>
      <w:r w:rsidRPr="00F07E8F">
        <w:rPr>
          <w:sz w:val="20"/>
          <w:szCs w:val="20"/>
        </w:rPr>
        <w:t xml:space="preserve">, which we tentatively assign to the </w:t>
      </w:r>
      <w:proofErr w:type="spellStart"/>
      <w:r w:rsidRPr="00F07E8F">
        <w:rPr>
          <w:sz w:val="20"/>
          <w:szCs w:val="20"/>
        </w:rPr>
        <w:t>Ni</w:t>
      </w:r>
      <w:r w:rsidRPr="00F07E8F">
        <w:rPr>
          <w:sz w:val="20"/>
          <w:szCs w:val="20"/>
          <w:vertAlign w:val="subscript"/>
        </w:rPr>
        <w:t>u</w:t>
      </w:r>
      <w:proofErr w:type="spellEnd"/>
      <w:r w:rsidRPr="00F07E8F">
        <w:rPr>
          <w:sz w:val="20"/>
          <w:szCs w:val="20"/>
        </w:rPr>
        <w:t>-S states (Figure 1(a)</w:t>
      </w:r>
      <w:r w:rsidR="00783872">
        <w:rPr>
          <w:sz w:val="20"/>
          <w:szCs w:val="20"/>
        </w:rPr>
        <w:t>, Figure S14</w:t>
      </w:r>
      <w:r w:rsidRPr="00F07E8F">
        <w:rPr>
          <w:sz w:val="20"/>
          <w:szCs w:val="20"/>
        </w:rPr>
        <w:t>). In th</w:t>
      </w:r>
      <w:r w:rsidR="00B13DAD">
        <w:rPr>
          <w:sz w:val="20"/>
          <w:szCs w:val="20"/>
        </w:rPr>
        <w:t>e</w:t>
      </w:r>
      <w:r w:rsidRPr="00F07E8F">
        <w:rPr>
          <w:sz w:val="20"/>
          <w:szCs w:val="20"/>
        </w:rPr>
        <w:t xml:space="preserve"> case</w:t>
      </w:r>
      <w:r w:rsidR="00B13DAD">
        <w:rPr>
          <w:sz w:val="20"/>
          <w:szCs w:val="20"/>
        </w:rPr>
        <w:t xml:space="preserve"> of this set of bands,</w:t>
      </w:r>
      <w:r w:rsidRPr="00F07E8F">
        <w:rPr>
          <w:sz w:val="20"/>
          <w:szCs w:val="20"/>
        </w:rPr>
        <w:t xml:space="preserve"> it is notable that the positions are somewhat different, with evidence for the </w:t>
      </w:r>
      <w:r w:rsidR="00C649F7">
        <w:rPr>
          <w:sz w:val="20"/>
          <w:szCs w:val="20"/>
        </w:rPr>
        <w:t xml:space="preserve">single mode </w:t>
      </w:r>
      <w:r w:rsidRPr="00F07E8F">
        <w:rPr>
          <w:sz w:val="20"/>
          <w:szCs w:val="20"/>
        </w:rPr>
        <w:t xml:space="preserve">anharmonicity of the higher frequency </w:t>
      </w:r>
      <w:proofErr w:type="spellStart"/>
      <w:r w:rsidRPr="00F07E8F">
        <w:rPr>
          <w:rFonts w:cstheme="minorHAnsi"/>
          <w:sz w:val="20"/>
          <w:szCs w:val="20"/>
          <w:lang w:val="en-US"/>
        </w:rPr>
        <w:t>ν</w:t>
      </w:r>
      <w:r w:rsidRPr="00F07E8F">
        <w:rPr>
          <w:rFonts w:cstheme="minorHAnsi"/>
          <w:sz w:val="20"/>
          <w:szCs w:val="20"/>
          <w:vertAlign w:val="subscript"/>
          <w:lang w:val="en-US"/>
        </w:rPr>
        <w:t>CN</w:t>
      </w:r>
      <w:proofErr w:type="spellEnd"/>
      <w:r w:rsidRPr="00F07E8F">
        <w:rPr>
          <w:rFonts w:cstheme="minorHAnsi"/>
          <w:sz w:val="20"/>
          <w:szCs w:val="20"/>
          <w:lang w:val="en-US"/>
        </w:rPr>
        <w:t xml:space="preserve"> band being as high as 1</w:t>
      </w:r>
      <w:r w:rsidR="00B13DAD">
        <w:rPr>
          <w:rFonts w:cstheme="minorHAnsi"/>
          <w:sz w:val="20"/>
          <w:szCs w:val="20"/>
          <w:lang w:val="en-US"/>
        </w:rPr>
        <w:t>3</w:t>
      </w:r>
      <w:r w:rsidRPr="00F07E8F">
        <w:rPr>
          <w:rFonts w:cstheme="minorHAnsi"/>
          <w:sz w:val="20"/>
          <w:szCs w:val="20"/>
          <w:lang w:val="en-US"/>
        </w:rPr>
        <w:t xml:space="preserve"> cm</w:t>
      </w:r>
      <w:r w:rsidRPr="00F07E8F">
        <w:rPr>
          <w:rFonts w:cstheme="minorHAnsi"/>
          <w:sz w:val="20"/>
          <w:szCs w:val="20"/>
          <w:vertAlign w:val="superscript"/>
          <w:lang w:val="en-US"/>
        </w:rPr>
        <w:t>-1</w:t>
      </w:r>
      <w:r w:rsidR="002F05F7">
        <w:rPr>
          <w:rFonts w:cstheme="minorHAnsi"/>
          <w:sz w:val="20"/>
          <w:szCs w:val="20"/>
          <w:lang w:val="en-US"/>
        </w:rPr>
        <w:t>,</w:t>
      </w:r>
      <w:r w:rsidRPr="00D10170">
        <w:rPr>
          <w:rFonts w:cstheme="minorHAnsi"/>
          <w:color w:val="808080" w:themeColor="background1" w:themeShade="80"/>
          <w:sz w:val="20"/>
          <w:szCs w:val="20"/>
          <w:lang w:val="en-US"/>
        </w:rPr>
        <w:t xml:space="preserve"> </w:t>
      </w:r>
      <w:r w:rsidR="00C649F7" w:rsidRPr="00C649F7">
        <w:rPr>
          <w:rFonts w:cstheme="minorHAnsi"/>
          <w:sz w:val="20"/>
          <w:szCs w:val="20"/>
          <w:lang w:val="en-US"/>
        </w:rPr>
        <w:t>while the mixed mode anharmonicity is reduced to 13 cm</w:t>
      </w:r>
      <w:r w:rsidR="00C649F7" w:rsidRPr="00C649F7">
        <w:rPr>
          <w:rFonts w:cstheme="minorHAnsi"/>
          <w:sz w:val="20"/>
          <w:szCs w:val="20"/>
          <w:vertAlign w:val="superscript"/>
          <w:lang w:val="en-US"/>
        </w:rPr>
        <w:t>-1</w:t>
      </w:r>
      <w:r w:rsidR="00C649F7">
        <w:rPr>
          <w:rFonts w:cstheme="minorHAnsi"/>
          <w:color w:val="808080" w:themeColor="background1" w:themeShade="80"/>
          <w:sz w:val="20"/>
          <w:szCs w:val="20"/>
          <w:lang w:val="en-US"/>
        </w:rPr>
        <w:t xml:space="preserve"> </w:t>
      </w:r>
      <w:r w:rsidR="00B13DAD">
        <w:rPr>
          <w:rFonts w:cstheme="minorHAnsi"/>
          <w:sz w:val="20"/>
          <w:szCs w:val="20"/>
          <w:lang w:val="en-US"/>
        </w:rPr>
        <w:t>(Table S3 and Figure S1</w:t>
      </w:r>
      <w:r w:rsidR="00C37B22">
        <w:rPr>
          <w:rFonts w:cstheme="minorHAnsi"/>
          <w:sz w:val="20"/>
          <w:szCs w:val="20"/>
          <w:lang w:val="en-US"/>
        </w:rPr>
        <w:t>4</w:t>
      </w:r>
      <w:r w:rsidR="00B13DAD">
        <w:rPr>
          <w:rFonts w:cstheme="minorHAnsi"/>
          <w:sz w:val="20"/>
          <w:szCs w:val="20"/>
          <w:lang w:val="en-US"/>
        </w:rPr>
        <w:t>)</w:t>
      </w:r>
      <w:r w:rsidR="00C649F7" w:rsidRPr="00C649F7">
        <w:rPr>
          <w:rFonts w:cstheme="minorHAnsi"/>
          <w:sz w:val="20"/>
          <w:szCs w:val="20"/>
          <w:lang w:val="en-US"/>
        </w:rPr>
        <w:t>.</w:t>
      </w:r>
      <w:r w:rsidR="00B13DAD">
        <w:rPr>
          <w:rFonts w:cstheme="minorHAnsi"/>
          <w:color w:val="808080" w:themeColor="background1" w:themeShade="80"/>
          <w:sz w:val="20"/>
          <w:szCs w:val="20"/>
          <w:lang w:val="en-US"/>
        </w:rPr>
        <w:t xml:space="preserve"> </w:t>
      </w:r>
      <w:r w:rsidR="00C649F7">
        <w:rPr>
          <w:rFonts w:cstheme="minorHAnsi"/>
          <w:sz w:val="20"/>
          <w:szCs w:val="20"/>
          <w:lang w:val="en-US"/>
        </w:rPr>
        <w:t>T</w:t>
      </w:r>
      <w:r w:rsidR="00B13DAD" w:rsidRPr="00B13DAD">
        <w:rPr>
          <w:rFonts w:cstheme="minorHAnsi"/>
          <w:sz w:val="20"/>
          <w:szCs w:val="20"/>
          <w:lang w:val="en-US"/>
        </w:rPr>
        <w:t>h</w:t>
      </w:r>
      <w:r w:rsidR="00C649F7">
        <w:rPr>
          <w:rFonts w:cstheme="minorHAnsi"/>
          <w:sz w:val="20"/>
          <w:szCs w:val="20"/>
          <w:lang w:val="en-US"/>
        </w:rPr>
        <w:t>e</w:t>
      </w:r>
      <w:r w:rsidR="00B13DAD" w:rsidRPr="00B13DAD">
        <w:rPr>
          <w:rFonts w:cstheme="minorHAnsi"/>
          <w:sz w:val="20"/>
          <w:szCs w:val="20"/>
          <w:lang w:val="en-US"/>
        </w:rPr>
        <w:t>s</w:t>
      </w:r>
      <w:r w:rsidR="00C649F7">
        <w:rPr>
          <w:rFonts w:cstheme="minorHAnsi"/>
          <w:sz w:val="20"/>
          <w:szCs w:val="20"/>
          <w:lang w:val="en-US"/>
        </w:rPr>
        <w:t>e changes</w:t>
      </w:r>
      <w:r w:rsidR="00B13DAD" w:rsidRPr="00B13DAD">
        <w:rPr>
          <w:rFonts w:cstheme="minorHAnsi"/>
          <w:sz w:val="20"/>
          <w:szCs w:val="20"/>
          <w:lang w:val="en-US"/>
        </w:rPr>
        <w:t xml:space="preserve"> may be attributable to the presence of a bridging </w:t>
      </w:r>
      <w:proofErr w:type="spellStart"/>
      <w:r w:rsidR="00B13DAD" w:rsidRPr="00B13DAD">
        <w:rPr>
          <w:rFonts w:cstheme="minorHAnsi"/>
          <w:sz w:val="20"/>
          <w:szCs w:val="20"/>
          <w:lang w:val="en-US"/>
        </w:rPr>
        <w:t>sulphoxygenated</w:t>
      </w:r>
      <w:proofErr w:type="spellEnd"/>
      <w:r w:rsidR="00B13DAD" w:rsidRPr="00B13DAD">
        <w:rPr>
          <w:rFonts w:cstheme="minorHAnsi"/>
          <w:sz w:val="20"/>
          <w:szCs w:val="20"/>
          <w:lang w:val="en-US"/>
        </w:rPr>
        <w:t xml:space="preserve"> cysteine residue </w:t>
      </w:r>
      <w:r w:rsidR="00C649F7">
        <w:rPr>
          <w:rFonts w:cstheme="minorHAnsi"/>
          <w:sz w:val="20"/>
          <w:szCs w:val="20"/>
          <w:lang w:val="en-US"/>
        </w:rPr>
        <w:t xml:space="preserve">in the active site structure </w:t>
      </w:r>
      <w:r w:rsidR="00B13DAD" w:rsidRPr="00B13DAD">
        <w:rPr>
          <w:rFonts w:cstheme="minorHAnsi"/>
          <w:sz w:val="20"/>
          <w:szCs w:val="20"/>
          <w:lang w:val="en-US"/>
        </w:rPr>
        <w:t>(Figure 1(a)).</w:t>
      </w:r>
    </w:p>
    <w:p w14:paraId="78676B54" w14:textId="48A8FF0D" w:rsidR="00692DB4" w:rsidRPr="00692DB4" w:rsidRDefault="00692DB4" w:rsidP="00692DB4">
      <w:pPr>
        <w:jc w:val="both"/>
        <w:rPr>
          <w:rFonts w:cstheme="minorHAnsi"/>
          <w:b/>
          <w:bCs/>
          <w:i/>
          <w:iCs/>
          <w:sz w:val="20"/>
          <w:szCs w:val="20"/>
          <w:lang w:val="en-US"/>
        </w:rPr>
      </w:pPr>
      <w:r>
        <w:rPr>
          <w:rFonts w:cstheme="minorHAnsi"/>
          <w:b/>
          <w:bCs/>
          <w:i/>
          <w:iCs/>
          <w:sz w:val="20"/>
          <w:szCs w:val="20"/>
          <w:lang w:val="en-US"/>
        </w:rPr>
        <w:t xml:space="preserve">Model Compound: </w:t>
      </w:r>
      <w:r w:rsidRPr="00692DB4">
        <w:rPr>
          <w:rFonts w:cstheme="minorHAnsi"/>
          <w:b/>
          <w:bCs/>
          <w:i/>
          <w:iCs/>
          <w:sz w:val="20"/>
          <w:szCs w:val="20"/>
          <w:lang w:val="en-US"/>
        </w:rPr>
        <w:t>K[</w:t>
      </w:r>
      <w:proofErr w:type="spellStart"/>
      <w:proofErr w:type="gramStart"/>
      <w:r w:rsidRPr="00692DB4">
        <w:rPr>
          <w:rFonts w:cstheme="minorHAnsi"/>
          <w:b/>
          <w:bCs/>
          <w:i/>
          <w:iCs/>
          <w:sz w:val="20"/>
          <w:szCs w:val="20"/>
          <w:lang w:val="en-US"/>
        </w:rPr>
        <w:t>CpFe</w:t>
      </w:r>
      <w:proofErr w:type="spellEnd"/>
      <w:r w:rsidRPr="00692DB4">
        <w:rPr>
          <w:rFonts w:cstheme="minorHAnsi"/>
          <w:b/>
          <w:bCs/>
          <w:i/>
          <w:iCs/>
          <w:sz w:val="20"/>
          <w:szCs w:val="20"/>
          <w:lang w:val="en-US"/>
        </w:rPr>
        <w:t>(</w:t>
      </w:r>
      <w:proofErr w:type="gramEnd"/>
      <w:r w:rsidRPr="00692DB4">
        <w:rPr>
          <w:rFonts w:cstheme="minorHAnsi"/>
          <w:b/>
          <w:bCs/>
          <w:i/>
          <w:iCs/>
          <w:sz w:val="20"/>
          <w:szCs w:val="20"/>
          <w:lang w:val="en-US"/>
        </w:rPr>
        <w:t>CO)(CN)</w:t>
      </w:r>
      <w:r w:rsidRPr="00692DB4">
        <w:rPr>
          <w:rFonts w:cstheme="minorHAnsi"/>
          <w:b/>
          <w:bCs/>
          <w:i/>
          <w:iCs/>
          <w:sz w:val="20"/>
          <w:szCs w:val="20"/>
          <w:vertAlign w:val="subscript"/>
          <w:lang w:val="en-US"/>
        </w:rPr>
        <w:t>2</w:t>
      </w:r>
      <w:r w:rsidRPr="00692DB4">
        <w:rPr>
          <w:rFonts w:cstheme="minorHAnsi"/>
          <w:b/>
          <w:bCs/>
          <w:i/>
          <w:iCs/>
          <w:sz w:val="20"/>
          <w:szCs w:val="20"/>
          <w:lang w:val="en-US"/>
        </w:rPr>
        <w:t>]</w:t>
      </w:r>
    </w:p>
    <w:p w14:paraId="6AA20CB2" w14:textId="77777777" w:rsidR="009C556C" w:rsidRPr="00E364A5" w:rsidRDefault="00692DB4" w:rsidP="00692DB4">
      <w:pPr>
        <w:jc w:val="both"/>
        <w:rPr>
          <w:rFonts w:cstheme="minorHAnsi"/>
          <w:sz w:val="20"/>
          <w:szCs w:val="20"/>
          <w:lang w:val="en-US"/>
        </w:rPr>
      </w:pPr>
      <w:r w:rsidRPr="00E364A5">
        <w:rPr>
          <w:rFonts w:cstheme="minorHAnsi"/>
          <w:sz w:val="20"/>
          <w:szCs w:val="20"/>
          <w:lang w:val="en-US"/>
        </w:rPr>
        <w:t xml:space="preserve">To </w:t>
      </w:r>
      <w:r w:rsidR="009C556C" w:rsidRPr="00E364A5">
        <w:rPr>
          <w:rFonts w:cstheme="minorHAnsi"/>
          <w:sz w:val="20"/>
          <w:szCs w:val="20"/>
          <w:lang w:val="en-US"/>
        </w:rPr>
        <w:t>provide a direct insight into the influence of the protein scaffold on the spectroscopy of the enzyme active site,</w:t>
      </w:r>
      <w:r w:rsidRPr="00E364A5">
        <w:rPr>
          <w:rFonts w:cstheme="minorHAnsi"/>
          <w:sz w:val="20"/>
          <w:szCs w:val="20"/>
          <w:lang w:val="en-US"/>
        </w:rPr>
        <w:t xml:space="preserve"> we measured the 2D-IR spectrum of the model compound K[</w:t>
      </w:r>
      <w:proofErr w:type="spellStart"/>
      <w:proofErr w:type="gramStart"/>
      <w:r w:rsidRPr="00E364A5">
        <w:rPr>
          <w:rFonts w:cstheme="minorHAnsi"/>
          <w:sz w:val="20"/>
          <w:szCs w:val="20"/>
          <w:lang w:val="en-US"/>
        </w:rPr>
        <w:t>CpFe</w:t>
      </w:r>
      <w:proofErr w:type="spellEnd"/>
      <w:r w:rsidRPr="00E364A5">
        <w:rPr>
          <w:rFonts w:cstheme="minorHAnsi"/>
          <w:sz w:val="20"/>
          <w:szCs w:val="20"/>
          <w:lang w:val="en-US"/>
        </w:rPr>
        <w:t>(</w:t>
      </w:r>
      <w:proofErr w:type="gramEnd"/>
      <w:r w:rsidRPr="00E364A5">
        <w:rPr>
          <w:rFonts w:cstheme="minorHAnsi"/>
          <w:sz w:val="20"/>
          <w:szCs w:val="20"/>
          <w:lang w:val="en-US"/>
        </w:rPr>
        <w:t>CO)(CN)</w:t>
      </w:r>
      <w:r w:rsidRPr="00E364A5">
        <w:rPr>
          <w:rFonts w:cstheme="minorHAnsi"/>
          <w:sz w:val="20"/>
          <w:szCs w:val="20"/>
          <w:vertAlign w:val="subscript"/>
          <w:lang w:val="en-US"/>
        </w:rPr>
        <w:t>2</w:t>
      </w:r>
      <w:r w:rsidRPr="00E364A5">
        <w:rPr>
          <w:rFonts w:cstheme="minorHAnsi"/>
          <w:sz w:val="20"/>
          <w:szCs w:val="20"/>
          <w:lang w:val="en-US"/>
        </w:rPr>
        <w:t>] (</w:t>
      </w:r>
      <w:r w:rsidRPr="00E364A5">
        <w:rPr>
          <w:rFonts w:cstheme="minorHAnsi"/>
          <w:b/>
          <w:bCs/>
          <w:sz w:val="20"/>
          <w:szCs w:val="20"/>
          <w:lang w:val="en-US"/>
        </w:rPr>
        <w:t>M</w:t>
      </w:r>
      <w:r w:rsidRPr="00E364A5">
        <w:rPr>
          <w:rFonts w:cstheme="minorHAnsi"/>
          <w:b/>
          <w:sz w:val="20"/>
          <w:szCs w:val="20"/>
          <w:lang w:val="en-US"/>
        </w:rPr>
        <w:t>1</w:t>
      </w:r>
      <w:r w:rsidRPr="00E364A5">
        <w:rPr>
          <w:rFonts w:cstheme="minorHAnsi"/>
          <w:sz w:val="20"/>
          <w:szCs w:val="20"/>
          <w:lang w:val="en-US"/>
        </w:rPr>
        <w:t>) in aqueous solution.</w:t>
      </w:r>
      <w:r w:rsidRPr="00E364A5">
        <w:t xml:space="preserve"> </w:t>
      </w:r>
      <w:r w:rsidRPr="00E364A5">
        <w:rPr>
          <w:rFonts w:cstheme="minorHAnsi"/>
          <w:sz w:val="20"/>
          <w:szCs w:val="20"/>
          <w:lang w:val="en-US"/>
        </w:rPr>
        <w:fldChar w:fldCharType="begin">
          <w:fldData xml:space="preserve">PEVuZE5vdGU+PENpdGU+PEF1dGhvcj5MYWk8L0F1dGhvcj48WWVhcj4xOTk4PC9ZZWFyPjxSZWNO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</w:fldData>
        </w:fldChar>
      </w:r>
      <w:r w:rsidRPr="00E364A5">
        <w:rPr>
          <w:rFonts w:cstheme="minorHAnsi"/>
          <w:sz w:val="20"/>
          <w:szCs w:val="20"/>
          <w:lang w:val="en-US"/>
        </w:rPr>
        <w:instrText xml:space="preserve"> ADDIN EN.CITE </w:instrText>
      </w:r>
      <w:r w:rsidRPr="00E364A5">
        <w:rPr>
          <w:rFonts w:cstheme="minorHAnsi"/>
          <w:sz w:val="20"/>
          <w:szCs w:val="20"/>
          <w:lang w:val="en-US"/>
        </w:rPr>
        <w:fldChar w:fldCharType="begin">
          <w:fldData xml:space="preserve">PEVuZE5vdGU+PENpdGU+PEF1dGhvcj5MYWk8L0F1dGhvcj48WWVhcj4xOTk4PC9ZZWFyPjxSZWNO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</w:fldData>
        </w:fldChar>
      </w:r>
      <w:r w:rsidRPr="00E364A5">
        <w:rPr>
          <w:rFonts w:cstheme="minorHAnsi"/>
          <w:sz w:val="20"/>
          <w:szCs w:val="20"/>
          <w:lang w:val="en-US"/>
        </w:rPr>
        <w:instrText xml:space="preserve"> ADDIN EN.CITE.DATA </w:instrText>
      </w:r>
      <w:r w:rsidRPr="00E364A5">
        <w:rPr>
          <w:rFonts w:cstheme="minorHAnsi"/>
          <w:sz w:val="20"/>
          <w:szCs w:val="20"/>
          <w:lang w:val="en-US"/>
        </w:rPr>
      </w:r>
      <w:r w:rsidRPr="00E364A5">
        <w:rPr>
          <w:rFonts w:cstheme="minorHAnsi"/>
          <w:sz w:val="20"/>
          <w:szCs w:val="20"/>
          <w:lang w:val="en-US"/>
        </w:rPr>
        <w:fldChar w:fldCharType="end"/>
      </w:r>
      <w:r w:rsidRPr="00E364A5">
        <w:rPr>
          <w:rFonts w:cstheme="minorHAnsi"/>
          <w:sz w:val="20"/>
          <w:szCs w:val="20"/>
          <w:lang w:val="en-US"/>
        </w:rPr>
      </w:r>
      <w:r w:rsidRPr="00E364A5">
        <w:rPr>
          <w:rFonts w:cstheme="minorHAnsi"/>
          <w:sz w:val="20"/>
          <w:szCs w:val="20"/>
          <w:lang w:val="en-US"/>
        </w:rPr>
        <w:fldChar w:fldCharType="separate"/>
      </w:r>
      <w:r w:rsidRPr="00E364A5">
        <w:rPr>
          <w:rFonts w:cstheme="minorHAnsi"/>
          <w:noProof/>
          <w:sz w:val="20"/>
          <w:szCs w:val="20"/>
          <w:vertAlign w:val="superscript"/>
          <w:lang w:val="en-US"/>
        </w:rPr>
        <w:t>68-69</w:t>
      </w:r>
      <w:r w:rsidRPr="00E364A5">
        <w:rPr>
          <w:rFonts w:cstheme="minorHAnsi"/>
          <w:sz w:val="20"/>
          <w:szCs w:val="20"/>
          <w:lang w:val="en-US"/>
        </w:rPr>
        <w:fldChar w:fldCharType="end"/>
      </w:r>
      <w:r w:rsidRPr="00E364A5">
        <w:rPr>
          <w:rFonts w:cstheme="minorHAnsi"/>
          <w:sz w:val="20"/>
          <w:szCs w:val="20"/>
          <w:lang w:val="en-US"/>
        </w:rPr>
        <w:t xml:space="preserve"> </w:t>
      </w:r>
    </w:p>
    <w:p w14:paraId="083B09DC" w14:textId="10E5D93D" w:rsidR="00692DB4" w:rsidRPr="00E364A5" w:rsidRDefault="00692DB4" w:rsidP="0060753F">
      <w:pPr>
        <w:jc w:val="both"/>
        <w:rPr>
          <w:rFonts w:cstheme="minorHAnsi"/>
          <w:sz w:val="20"/>
          <w:szCs w:val="20"/>
          <w:lang w:val="en-US"/>
        </w:rPr>
      </w:pPr>
      <w:r w:rsidRPr="00E364A5">
        <w:rPr>
          <w:rFonts w:cstheme="minorHAnsi"/>
          <w:sz w:val="20"/>
          <w:szCs w:val="20"/>
          <w:lang w:val="en-US"/>
        </w:rPr>
        <w:t xml:space="preserve">The results (Figure 9(a)) show </w:t>
      </w:r>
      <w:r w:rsidR="0060753F" w:rsidRPr="00E364A5">
        <w:rPr>
          <w:rFonts w:cstheme="minorHAnsi"/>
          <w:sz w:val="20"/>
          <w:szCs w:val="20"/>
          <w:lang w:val="en-US"/>
        </w:rPr>
        <w:t xml:space="preserve">the spectral band patterns observed for </w:t>
      </w:r>
      <w:r w:rsidR="0060753F" w:rsidRPr="00866A70">
        <w:rPr>
          <w:rFonts w:cstheme="minorHAnsi"/>
          <w:b/>
          <w:bCs/>
          <w:sz w:val="20"/>
          <w:szCs w:val="20"/>
          <w:lang w:val="en-US"/>
        </w:rPr>
        <w:t>M1</w:t>
      </w:r>
      <w:r w:rsidR="0060753F" w:rsidRPr="00E364A5">
        <w:rPr>
          <w:rFonts w:cstheme="minorHAnsi"/>
          <w:sz w:val="20"/>
          <w:szCs w:val="20"/>
          <w:lang w:val="en-US"/>
        </w:rPr>
        <w:t xml:space="preserve"> are </w:t>
      </w:r>
      <w:r w:rsidR="00527653" w:rsidRPr="00E364A5">
        <w:rPr>
          <w:rFonts w:cstheme="minorHAnsi"/>
          <w:sz w:val="20"/>
          <w:szCs w:val="20"/>
          <w:lang w:val="en-US"/>
        </w:rPr>
        <w:t>broadly</w:t>
      </w:r>
      <w:r w:rsidR="0060753F" w:rsidRPr="00E364A5">
        <w:rPr>
          <w:rFonts w:cstheme="minorHAnsi"/>
          <w:sz w:val="20"/>
          <w:szCs w:val="20"/>
          <w:lang w:val="en-US"/>
        </w:rPr>
        <w:t xml:space="preserve"> </w:t>
      </w:r>
      <w:proofErr w:type="gramStart"/>
      <w:r w:rsidR="0060753F" w:rsidRPr="00E364A5">
        <w:rPr>
          <w:rFonts w:cstheme="minorHAnsi"/>
          <w:sz w:val="20"/>
          <w:szCs w:val="20"/>
          <w:lang w:val="en-US"/>
        </w:rPr>
        <w:t>similar to</w:t>
      </w:r>
      <w:proofErr w:type="gramEnd"/>
      <w:r w:rsidR="0060753F" w:rsidRPr="00E364A5">
        <w:rPr>
          <w:rFonts w:cstheme="minorHAnsi"/>
          <w:sz w:val="20"/>
          <w:szCs w:val="20"/>
          <w:lang w:val="en-US"/>
        </w:rPr>
        <w:t xml:space="preserve"> those of the enzyme (reproduced in Figure 9(b)) allowing similar assignments of the peaks to be made. This approach shows that the</w:t>
      </w:r>
      <w:r w:rsidRPr="00E364A5">
        <w:rPr>
          <w:rFonts w:cstheme="minorHAnsi"/>
          <w:sz w:val="20"/>
          <w:szCs w:val="20"/>
          <w:lang w:val="en-US"/>
        </w:rPr>
        <w:t xml:space="preserve"> anharmonicity of the </w:t>
      </w:r>
      <w:proofErr w:type="spellStart"/>
      <w:r w:rsidRPr="00E364A5">
        <w:rPr>
          <w:rFonts w:cstheme="minorHAnsi"/>
          <w:sz w:val="20"/>
          <w:szCs w:val="20"/>
          <w:lang w:val="en-US"/>
        </w:rPr>
        <w:t>ν</w:t>
      </w:r>
      <w:r w:rsidRPr="00E364A5">
        <w:rPr>
          <w:rFonts w:cstheme="minorHAnsi"/>
          <w:sz w:val="20"/>
          <w:szCs w:val="20"/>
          <w:vertAlign w:val="subscript"/>
          <w:lang w:val="en-US"/>
        </w:rPr>
        <w:t>CO</w:t>
      </w:r>
      <w:proofErr w:type="spellEnd"/>
      <w:r w:rsidRPr="00E364A5">
        <w:rPr>
          <w:rFonts w:cstheme="minorHAnsi"/>
          <w:sz w:val="20"/>
          <w:szCs w:val="20"/>
          <w:lang w:val="en-US"/>
        </w:rPr>
        <w:t xml:space="preserve"> mode of </w:t>
      </w:r>
      <w:r w:rsidRPr="00E364A5">
        <w:rPr>
          <w:rFonts w:cstheme="minorHAnsi"/>
          <w:b/>
          <w:bCs/>
          <w:sz w:val="20"/>
          <w:szCs w:val="20"/>
          <w:lang w:val="en-US"/>
        </w:rPr>
        <w:t>M</w:t>
      </w:r>
      <w:r w:rsidRPr="00E364A5">
        <w:rPr>
          <w:rFonts w:cstheme="minorHAnsi"/>
          <w:b/>
          <w:sz w:val="20"/>
          <w:szCs w:val="20"/>
          <w:lang w:val="en-US"/>
        </w:rPr>
        <w:t xml:space="preserve">1 </w:t>
      </w:r>
      <w:r w:rsidRPr="00E364A5">
        <w:rPr>
          <w:rFonts w:cstheme="minorHAnsi"/>
          <w:sz w:val="20"/>
          <w:szCs w:val="20"/>
          <w:lang w:val="en-US"/>
        </w:rPr>
        <w:t xml:space="preserve">is </w:t>
      </w:r>
      <w:r w:rsidR="009C556C" w:rsidRPr="00E364A5">
        <w:rPr>
          <w:rFonts w:cstheme="minorHAnsi"/>
          <w:sz w:val="20"/>
          <w:szCs w:val="20"/>
          <w:lang w:val="en-US"/>
        </w:rPr>
        <w:t>24 cm</w:t>
      </w:r>
      <w:r w:rsidR="009C556C" w:rsidRPr="00E364A5">
        <w:rPr>
          <w:rFonts w:cstheme="minorHAnsi"/>
          <w:sz w:val="20"/>
          <w:szCs w:val="20"/>
          <w:vertAlign w:val="superscript"/>
          <w:lang w:val="en-US"/>
        </w:rPr>
        <w:t>-1</w:t>
      </w:r>
      <w:r w:rsidR="0060753F" w:rsidRPr="00E364A5">
        <w:rPr>
          <w:rFonts w:cstheme="minorHAnsi"/>
          <w:sz w:val="20"/>
          <w:szCs w:val="20"/>
          <w:vertAlign w:val="superscript"/>
          <w:lang w:val="en-US"/>
        </w:rPr>
        <w:t xml:space="preserve"> </w:t>
      </w:r>
      <w:r w:rsidRPr="00E364A5">
        <w:rPr>
          <w:rFonts w:cstheme="minorHAnsi"/>
          <w:sz w:val="20"/>
          <w:szCs w:val="20"/>
          <w:lang w:val="en-US"/>
        </w:rPr>
        <w:t xml:space="preserve">and </w:t>
      </w:r>
      <w:r w:rsidR="0060753F" w:rsidRPr="00E364A5">
        <w:rPr>
          <w:rFonts w:cstheme="minorHAnsi"/>
          <w:sz w:val="20"/>
          <w:szCs w:val="20"/>
          <w:lang w:val="en-US"/>
        </w:rPr>
        <w:t>that this mode</w:t>
      </w:r>
      <w:r w:rsidRPr="00E364A5">
        <w:rPr>
          <w:rFonts w:cstheme="minorHAnsi"/>
          <w:sz w:val="20"/>
          <w:szCs w:val="20"/>
          <w:lang w:val="en-US"/>
        </w:rPr>
        <w:t xml:space="preserve"> is weakly coupled to the </w:t>
      </w:r>
      <w:proofErr w:type="spellStart"/>
      <w:r w:rsidRPr="00E364A5">
        <w:rPr>
          <w:rFonts w:cstheme="minorHAnsi"/>
          <w:sz w:val="20"/>
          <w:szCs w:val="20"/>
          <w:lang w:val="en-US"/>
        </w:rPr>
        <w:t>ν</w:t>
      </w:r>
      <w:r w:rsidRPr="00E364A5">
        <w:rPr>
          <w:rFonts w:cstheme="minorHAnsi"/>
          <w:sz w:val="20"/>
          <w:szCs w:val="20"/>
          <w:vertAlign w:val="subscript"/>
          <w:lang w:val="en-US"/>
        </w:rPr>
        <w:t>CN</w:t>
      </w:r>
      <w:proofErr w:type="spellEnd"/>
      <w:r w:rsidRPr="00E364A5">
        <w:rPr>
          <w:rFonts w:cstheme="minorHAnsi"/>
          <w:sz w:val="20"/>
          <w:szCs w:val="20"/>
          <w:lang w:val="en-US"/>
        </w:rPr>
        <w:t xml:space="preserve"> modes (mixed mode anharmonicity: ≤5 cm</w:t>
      </w:r>
      <w:r w:rsidRPr="00E364A5">
        <w:rPr>
          <w:rFonts w:cstheme="minorHAnsi"/>
          <w:sz w:val="20"/>
          <w:szCs w:val="20"/>
          <w:vertAlign w:val="superscript"/>
          <w:lang w:val="en-US"/>
        </w:rPr>
        <w:t>-1</w:t>
      </w:r>
      <w:r w:rsidRPr="00E364A5">
        <w:rPr>
          <w:rFonts w:cstheme="minorHAnsi"/>
          <w:sz w:val="20"/>
          <w:szCs w:val="20"/>
          <w:lang w:val="en-US"/>
        </w:rPr>
        <w:t xml:space="preserve">). The two </w:t>
      </w:r>
      <w:proofErr w:type="spellStart"/>
      <w:r w:rsidRPr="00E364A5">
        <w:rPr>
          <w:rFonts w:cstheme="minorHAnsi"/>
          <w:sz w:val="20"/>
          <w:szCs w:val="20"/>
          <w:lang w:val="en-US"/>
        </w:rPr>
        <w:t>ν</w:t>
      </w:r>
      <w:r w:rsidRPr="00E364A5">
        <w:rPr>
          <w:rFonts w:cstheme="minorHAnsi"/>
          <w:sz w:val="20"/>
          <w:szCs w:val="20"/>
          <w:vertAlign w:val="subscript"/>
          <w:lang w:val="en-US"/>
        </w:rPr>
        <w:t>CN</w:t>
      </w:r>
      <w:proofErr w:type="spellEnd"/>
      <w:r w:rsidRPr="00E364A5">
        <w:rPr>
          <w:rFonts w:cstheme="minorHAnsi"/>
          <w:sz w:val="20"/>
          <w:szCs w:val="20"/>
          <w:lang w:val="en-US"/>
        </w:rPr>
        <w:t xml:space="preserve"> modes of </w:t>
      </w:r>
      <w:r w:rsidRPr="00E364A5">
        <w:rPr>
          <w:rFonts w:cstheme="minorHAnsi"/>
          <w:b/>
          <w:bCs/>
          <w:sz w:val="20"/>
          <w:szCs w:val="20"/>
          <w:lang w:val="en-US"/>
        </w:rPr>
        <w:t>M</w:t>
      </w:r>
      <w:r w:rsidRPr="00E364A5">
        <w:rPr>
          <w:rFonts w:cstheme="minorHAnsi"/>
          <w:b/>
          <w:sz w:val="20"/>
          <w:szCs w:val="20"/>
          <w:lang w:val="en-US"/>
        </w:rPr>
        <w:t xml:space="preserve">1 </w:t>
      </w:r>
      <w:r w:rsidRPr="00E364A5">
        <w:rPr>
          <w:rFonts w:cstheme="minorHAnsi"/>
          <w:sz w:val="20"/>
          <w:szCs w:val="20"/>
          <w:lang w:val="en-US"/>
        </w:rPr>
        <w:t>show quite different single mode anharmonicities to one another (10 and 22 cm</w:t>
      </w:r>
      <w:r w:rsidRPr="00E364A5">
        <w:rPr>
          <w:rFonts w:cstheme="minorHAnsi"/>
          <w:sz w:val="20"/>
          <w:szCs w:val="20"/>
          <w:vertAlign w:val="superscript"/>
          <w:lang w:val="en-US"/>
        </w:rPr>
        <w:t>-1</w:t>
      </w:r>
      <w:r w:rsidRPr="00E364A5">
        <w:rPr>
          <w:rFonts w:cstheme="minorHAnsi"/>
          <w:sz w:val="20"/>
          <w:szCs w:val="20"/>
          <w:lang w:val="en-US"/>
        </w:rPr>
        <w:t>)</w:t>
      </w:r>
      <w:r w:rsidR="0060753F" w:rsidRPr="00E364A5">
        <w:rPr>
          <w:rFonts w:cstheme="minorHAnsi"/>
          <w:sz w:val="20"/>
          <w:szCs w:val="20"/>
          <w:lang w:val="en-US"/>
        </w:rPr>
        <w:t>, while</w:t>
      </w:r>
      <w:r w:rsidRPr="00E364A5">
        <w:rPr>
          <w:rFonts w:cstheme="minorHAnsi"/>
          <w:sz w:val="20"/>
          <w:szCs w:val="20"/>
          <w:lang w:val="en-US"/>
        </w:rPr>
        <w:t xml:space="preserve"> </w:t>
      </w:r>
      <w:r w:rsidR="0060753F" w:rsidRPr="00E364A5">
        <w:rPr>
          <w:rFonts w:cstheme="minorHAnsi"/>
          <w:sz w:val="20"/>
          <w:szCs w:val="20"/>
          <w:lang w:val="en-US"/>
        </w:rPr>
        <w:t>t</w:t>
      </w:r>
      <w:r w:rsidRPr="00E364A5">
        <w:rPr>
          <w:rFonts w:cstheme="minorHAnsi"/>
          <w:sz w:val="20"/>
          <w:szCs w:val="20"/>
          <w:lang w:val="en-US"/>
        </w:rPr>
        <w:t xml:space="preserve">he mixed mode anharmonicity for the </w:t>
      </w:r>
      <w:proofErr w:type="spellStart"/>
      <w:r w:rsidRPr="00E364A5">
        <w:rPr>
          <w:rFonts w:cstheme="minorHAnsi"/>
          <w:sz w:val="20"/>
          <w:szCs w:val="20"/>
          <w:lang w:val="en-US"/>
        </w:rPr>
        <w:t>ν</w:t>
      </w:r>
      <w:r w:rsidRPr="00E364A5">
        <w:rPr>
          <w:rFonts w:cstheme="minorHAnsi"/>
          <w:sz w:val="20"/>
          <w:szCs w:val="20"/>
          <w:vertAlign w:val="subscript"/>
          <w:lang w:val="en-US"/>
        </w:rPr>
        <w:t>CN</w:t>
      </w:r>
      <w:proofErr w:type="spellEnd"/>
      <w:r w:rsidRPr="00E364A5">
        <w:rPr>
          <w:rFonts w:cstheme="minorHAnsi"/>
          <w:sz w:val="20"/>
          <w:szCs w:val="20"/>
          <w:lang w:val="en-US"/>
        </w:rPr>
        <w:t xml:space="preserve"> modes of </w:t>
      </w:r>
      <w:r w:rsidRPr="00E364A5">
        <w:rPr>
          <w:rFonts w:cstheme="minorHAnsi"/>
          <w:b/>
          <w:bCs/>
          <w:sz w:val="20"/>
          <w:szCs w:val="20"/>
          <w:lang w:val="en-US"/>
        </w:rPr>
        <w:t>M</w:t>
      </w:r>
      <w:r w:rsidRPr="00E364A5">
        <w:rPr>
          <w:rFonts w:cstheme="minorHAnsi"/>
          <w:b/>
          <w:sz w:val="20"/>
          <w:szCs w:val="20"/>
          <w:lang w:val="en-US"/>
        </w:rPr>
        <w:t xml:space="preserve">1 </w:t>
      </w:r>
      <w:r w:rsidRPr="00E364A5">
        <w:rPr>
          <w:rFonts w:cstheme="minorHAnsi"/>
          <w:sz w:val="20"/>
          <w:szCs w:val="20"/>
          <w:lang w:val="en-US"/>
        </w:rPr>
        <w:t>was found to be 19 cm</w:t>
      </w:r>
      <w:r w:rsidRPr="00E364A5">
        <w:rPr>
          <w:rFonts w:cstheme="minorHAnsi"/>
          <w:sz w:val="20"/>
          <w:szCs w:val="20"/>
          <w:vertAlign w:val="superscript"/>
          <w:lang w:val="en-US"/>
        </w:rPr>
        <w:t>-1</w:t>
      </w:r>
      <w:r w:rsidRPr="00E364A5">
        <w:rPr>
          <w:rFonts w:cstheme="minorHAnsi"/>
          <w:sz w:val="20"/>
          <w:szCs w:val="20"/>
          <w:lang w:val="en-US"/>
        </w:rPr>
        <w:t>.</w:t>
      </w:r>
    </w:p>
    <w:p w14:paraId="310EA191" w14:textId="0A75A309" w:rsidR="00627DA0" w:rsidRDefault="00167B37" w:rsidP="00627DA0">
      <w:pPr>
        <w:jc w:val="center"/>
        <w:rPr>
          <w:rFonts w:cstheme="minorHAnsi"/>
          <w:sz w:val="20"/>
          <w:szCs w:val="20"/>
          <w:lang w:val="en-US"/>
        </w:rPr>
      </w:pPr>
      <w:r>
        <w:rPr>
          <w:noProof/>
          <w:lang w:eastAsia="en-GB"/>
        </w:rPr>
        <w:lastRenderedPageBreak/>
        <w:drawing>
          <wp:inline distT="0" distB="0" distL="0" distR="0" wp14:anchorId="5DFC3EF3" wp14:editId="79B7E187">
            <wp:extent cx="2669059" cy="3208430"/>
            <wp:effectExtent l="0" t="0" r="0" b="0"/>
            <wp:docPr id="20" name="Picture 1">
              <a:extLst xmlns:a="http://schemas.openxmlformats.org/drawingml/2006/main">
                <a:ext uri="{FF2B5EF4-FFF2-40B4-BE49-F238E27FC236}">
                  <a16:creationId xmlns:a16="http://schemas.microsoft.com/office/drawing/2014/main" id="{5D8D369E-16D2-4F84-9848-BF7CD52720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D8D369E-16D2-4F84-9848-BF7CD527201F}"/>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0270" cy="3209886"/>
                    </a:xfrm>
                    <a:prstGeom prst="rect">
                      <a:avLst/>
                    </a:prstGeom>
                    <a:noFill/>
                    <a:ln>
                      <a:noFill/>
                    </a:ln>
                  </pic:spPr>
                </pic:pic>
              </a:graphicData>
            </a:graphic>
          </wp:inline>
        </w:drawing>
      </w:r>
    </w:p>
    <w:p w14:paraId="1958F81E" w14:textId="6E16941C" w:rsidR="00627DA0" w:rsidRPr="00353E24" w:rsidRDefault="00627DA0" w:rsidP="00627DA0">
      <w:pPr>
        <w:jc w:val="both"/>
        <w:rPr>
          <w:rFonts w:cstheme="minorHAnsi"/>
          <w:sz w:val="18"/>
          <w:szCs w:val="18"/>
        </w:rPr>
      </w:pPr>
      <w:r w:rsidRPr="00353E24">
        <w:rPr>
          <w:rFonts w:cstheme="minorHAnsi"/>
          <w:b/>
          <w:bCs/>
          <w:i/>
          <w:iCs/>
          <w:sz w:val="18"/>
          <w:szCs w:val="18"/>
          <w:lang w:val="en-US"/>
        </w:rPr>
        <w:t>Figure 1</w:t>
      </w:r>
      <w:r w:rsidR="007A4F42">
        <w:rPr>
          <w:rFonts w:cstheme="minorHAnsi"/>
          <w:b/>
          <w:bCs/>
          <w:i/>
          <w:iCs/>
          <w:sz w:val="18"/>
          <w:szCs w:val="18"/>
          <w:lang w:val="en-US"/>
        </w:rPr>
        <w:t>0</w:t>
      </w:r>
      <w:r w:rsidRPr="00353E24">
        <w:rPr>
          <w:rFonts w:cstheme="minorHAnsi"/>
          <w:b/>
          <w:bCs/>
          <w:i/>
          <w:iCs/>
          <w:sz w:val="18"/>
          <w:szCs w:val="18"/>
          <w:lang w:val="en-US"/>
        </w:rPr>
        <w:t>.</w:t>
      </w:r>
      <w:r w:rsidRPr="00353E24">
        <w:rPr>
          <w:rFonts w:cstheme="minorHAnsi"/>
          <w:i/>
          <w:iCs/>
          <w:sz w:val="18"/>
          <w:szCs w:val="18"/>
          <w:lang w:val="en-US"/>
        </w:rPr>
        <w:t xml:space="preserve"> a) 2D-IR spectrum of </w:t>
      </w:r>
      <w:proofErr w:type="spellStart"/>
      <w:r w:rsidRPr="00353E24">
        <w:rPr>
          <w:rFonts w:cstheme="minorHAnsi"/>
          <w:sz w:val="18"/>
          <w:szCs w:val="18"/>
          <w:lang w:val="en-US"/>
        </w:rPr>
        <w:t>Re</w:t>
      </w:r>
      <w:r w:rsidRPr="00353E24">
        <w:rPr>
          <w:rFonts w:cstheme="minorHAnsi"/>
          <w:i/>
          <w:iCs/>
          <w:sz w:val="18"/>
          <w:szCs w:val="18"/>
          <w:lang w:val="en-US"/>
        </w:rPr>
        <w:t>RH</w:t>
      </w:r>
      <w:proofErr w:type="spellEnd"/>
      <w:r w:rsidRPr="00353E24">
        <w:rPr>
          <w:rFonts w:cstheme="minorHAnsi"/>
          <w:i/>
          <w:iCs/>
          <w:sz w:val="18"/>
          <w:szCs w:val="18"/>
          <w:lang w:val="en-US"/>
        </w:rPr>
        <w:t xml:space="preserve"> with pump frequencies resonant with </w:t>
      </w:r>
      <w:proofErr w:type="spellStart"/>
      <w:r w:rsidRPr="00353E24">
        <w:rPr>
          <w:rFonts w:cstheme="minorHAnsi"/>
          <w:i/>
          <w:iCs/>
          <w:sz w:val="18"/>
          <w:szCs w:val="18"/>
          <w:lang w:val="en-US"/>
        </w:rPr>
        <w:t>ν</w:t>
      </w:r>
      <w:r w:rsidRPr="00353E24">
        <w:rPr>
          <w:rFonts w:cstheme="minorHAnsi"/>
          <w:i/>
          <w:iCs/>
          <w:sz w:val="18"/>
          <w:szCs w:val="18"/>
          <w:vertAlign w:val="subscript"/>
          <w:lang w:val="en-US"/>
        </w:rPr>
        <w:t>CN</w:t>
      </w:r>
      <w:proofErr w:type="spellEnd"/>
      <w:r w:rsidRPr="00353E24">
        <w:rPr>
          <w:rFonts w:cstheme="minorHAnsi"/>
          <w:i/>
          <w:iCs/>
          <w:sz w:val="18"/>
          <w:szCs w:val="18"/>
          <w:vertAlign w:val="subscript"/>
          <w:lang w:val="en-US"/>
        </w:rPr>
        <w:t xml:space="preserve"> </w:t>
      </w:r>
      <w:r w:rsidRPr="00353E24">
        <w:rPr>
          <w:rFonts w:cstheme="minorHAnsi"/>
          <w:i/>
          <w:iCs/>
          <w:sz w:val="18"/>
          <w:szCs w:val="18"/>
          <w:lang w:val="en-US"/>
        </w:rPr>
        <w:t>modes obtained with a T</w:t>
      </w:r>
      <w:r w:rsidRPr="00353E24">
        <w:rPr>
          <w:rFonts w:cstheme="minorHAnsi"/>
          <w:i/>
          <w:iCs/>
          <w:sz w:val="18"/>
          <w:szCs w:val="18"/>
          <w:vertAlign w:val="subscript"/>
          <w:lang w:val="en-US"/>
        </w:rPr>
        <w:t>w</w:t>
      </w:r>
      <w:r w:rsidRPr="00353E24">
        <w:rPr>
          <w:rFonts w:cstheme="minorHAnsi"/>
          <w:i/>
          <w:iCs/>
          <w:sz w:val="18"/>
          <w:szCs w:val="18"/>
          <w:lang w:val="en-US"/>
        </w:rPr>
        <w:t xml:space="preserve"> of 250 fs; b) Simulation of the </w:t>
      </w:r>
      <w:proofErr w:type="spellStart"/>
      <w:r w:rsidRPr="00353E24">
        <w:rPr>
          <w:rFonts w:cstheme="minorHAnsi"/>
          <w:sz w:val="18"/>
          <w:szCs w:val="18"/>
          <w:lang w:val="en-US"/>
        </w:rPr>
        <w:t>Re</w:t>
      </w:r>
      <w:r w:rsidRPr="00353E24">
        <w:rPr>
          <w:rFonts w:cstheme="minorHAnsi"/>
          <w:i/>
          <w:iCs/>
          <w:sz w:val="18"/>
          <w:szCs w:val="18"/>
          <w:lang w:val="en-US"/>
        </w:rPr>
        <w:t>RH</w:t>
      </w:r>
      <w:proofErr w:type="spellEnd"/>
      <w:r w:rsidRPr="00353E24">
        <w:rPr>
          <w:rFonts w:cstheme="minorHAnsi"/>
          <w:i/>
          <w:iCs/>
          <w:sz w:val="18"/>
          <w:szCs w:val="18"/>
          <w:lang w:val="en-US"/>
        </w:rPr>
        <w:t xml:space="preserve"> 2D-IR spectrum in the </w:t>
      </w:r>
      <w:proofErr w:type="spellStart"/>
      <w:r w:rsidRPr="00353E24">
        <w:rPr>
          <w:rFonts w:cstheme="minorHAnsi"/>
          <w:i/>
          <w:iCs/>
          <w:sz w:val="18"/>
          <w:szCs w:val="18"/>
          <w:lang w:val="en-US"/>
        </w:rPr>
        <w:t>ν</w:t>
      </w:r>
      <w:r w:rsidRPr="00353E24">
        <w:rPr>
          <w:rFonts w:cstheme="minorHAnsi"/>
          <w:i/>
          <w:iCs/>
          <w:sz w:val="18"/>
          <w:szCs w:val="18"/>
          <w:vertAlign w:val="subscript"/>
          <w:lang w:val="en-US"/>
        </w:rPr>
        <w:t>CN</w:t>
      </w:r>
      <w:proofErr w:type="spellEnd"/>
      <w:r w:rsidRPr="00353E24">
        <w:rPr>
          <w:rFonts w:cstheme="minorHAnsi"/>
          <w:i/>
          <w:iCs/>
          <w:sz w:val="18"/>
          <w:szCs w:val="18"/>
          <w:lang w:val="en-US"/>
        </w:rPr>
        <w:t xml:space="preserve"> region based on a similar set of vibrational states as determined for </w:t>
      </w:r>
      <w:r w:rsidRPr="00353E24">
        <w:rPr>
          <w:rFonts w:cstheme="minorHAnsi"/>
          <w:sz w:val="18"/>
          <w:szCs w:val="18"/>
          <w:lang w:val="en-US"/>
        </w:rPr>
        <w:t>Ec</w:t>
      </w:r>
      <w:r w:rsidRPr="00353E24">
        <w:rPr>
          <w:rFonts w:cstheme="minorHAnsi"/>
          <w:i/>
          <w:iCs/>
          <w:sz w:val="18"/>
          <w:szCs w:val="18"/>
          <w:lang w:val="en-US"/>
        </w:rPr>
        <w:t>Hyd-1.</w:t>
      </w:r>
    </w:p>
    <w:p w14:paraId="7281D129" w14:textId="65717339" w:rsidR="00B13DAD" w:rsidRPr="006D67B8" w:rsidRDefault="0075035E" w:rsidP="00B13DAD">
      <w:pPr>
        <w:jc w:val="both"/>
        <w:rPr>
          <w:rFonts w:cstheme="minorHAnsi"/>
          <w:color w:val="538135" w:themeColor="accent6" w:themeShade="BF"/>
          <w:sz w:val="20"/>
          <w:szCs w:val="20"/>
          <w:lang w:val="en-US"/>
        </w:rPr>
      </w:pPr>
      <w:r w:rsidRPr="00E364A5">
        <w:rPr>
          <w:rFonts w:cstheme="minorHAnsi"/>
          <w:sz w:val="20"/>
          <w:szCs w:val="20"/>
        </w:rPr>
        <w:t xml:space="preserve">Examining the spectral linewidths and structural dynamics of the </w:t>
      </w:r>
      <w:proofErr w:type="spellStart"/>
      <w:r w:rsidRPr="00E364A5">
        <w:rPr>
          <w:rFonts w:cstheme="minorHAnsi"/>
          <w:sz w:val="20"/>
          <w:szCs w:val="20"/>
          <w:lang w:val="en-US"/>
        </w:rPr>
        <w:t>ν</w:t>
      </w:r>
      <w:r w:rsidRPr="00E364A5">
        <w:rPr>
          <w:rFonts w:cstheme="minorHAnsi"/>
          <w:sz w:val="20"/>
          <w:szCs w:val="20"/>
          <w:vertAlign w:val="subscript"/>
          <w:lang w:val="en-US"/>
        </w:rPr>
        <w:t>CO</w:t>
      </w:r>
      <w:proofErr w:type="spellEnd"/>
      <w:r w:rsidRPr="00E364A5">
        <w:rPr>
          <w:rFonts w:cstheme="minorHAnsi"/>
          <w:sz w:val="20"/>
          <w:szCs w:val="20"/>
          <w:vertAlign w:val="subscript"/>
          <w:lang w:val="en-US"/>
        </w:rPr>
        <w:t xml:space="preserve"> </w:t>
      </w:r>
      <w:r w:rsidRPr="00E364A5">
        <w:rPr>
          <w:rFonts w:cstheme="minorHAnsi"/>
          <w:sz w:val="20"/>
          <w:szCs w:val="20"/>
          <w:lang w:val="en-US"/>
        </w:rPr>
        <w:t xml:space="preserve">and </w:t>
      </w:r>
      <w:proofErr w:type="spellStart"/>
      <w:r w:rsidRPr="00E364A5">
        <w:rPr>
          <w:rFonts w:cstheme="minorHAnsi"/>
          <w:sz w:val="20"/>
          <w:szCs w:val="20"/>
          <w:lang w:val="en-US"/>
        </w:rPr>
        <w:t>ν</w:t>
      </w:r>
      <w:r w:rsidRPr="00E364A5">
        <w:rPr>
          <w:rFonts w:cstheme="minorHAnsi"/>
          <w:sz w:val="20"/>
          <w:szCs w:val="20"/>
          <w:vertAlign w:val="subscript"/>
          <w:lang w:val="en-US"/>
        </w:rPr>
        <w:t>CN</w:t>
      </w:r>
      <w:proofErr w:type="spellEnd"/>
      <w:r w:rsidRPr="00E364A5">
        <w:rPr>
          <w:rFonts w:cstheme="minorHAnsi"/>
          <w:sz w:val="20"/>
          <w:szCs w:val="20"/>
        </w:rPr>
        <w:t xml:space="preserve"> modes shows that the </w:t>
      </w:r>
      <w:proofErr w:type="spellStart"/>
      <w:r w:rsidRPr="00E364A5">
        <w:rPr>
          <w:rFonts w:cstheme="minorHAnsi"/>
          <w:sz w:val="20"/>
          <w:szCs w:val="20"/>
        </w:rPr>
        <w:t>ν</w:t>
      </w:r>
      <w:r w:rsidRPr="00E364A5">
        <w:rPr>
          <w:rFonts w:cstheme="minorHAnsi"/>
          <w:sz w:val="20"/>
          <w:szCs w:val="20"/>
          <w:vertAlign w:val="subscript"/>
        </w:rPr>
        <w:t>CO</w:t>
      </w:r>
      <w:proofErr w:type="spellEnd"/>
      <w:r w:rsidRPr="00E364A5">
        <w:rPr>
          <w:rFonts w:cstheme="minorHAnsi"/>
          <w:sz w:val="20"/>
          <w:szCs w:val="20"/>
        </w:rPr>
        <w:t xml:space="preserve"> and </w:t>
      </w:r>
      <w:proofErr w:type="spellStart"/>
      <w:r w:rsidRPr="00E364A5">
        <w:rPr>
          <w:rFonts w:cstheme="minorHAnsi"/>
          <w:sz w:val="20"/>
          <w:szCs w:val="20"/>
        </w:rPr>
        <w:t>ν</w:t>
      </w:r>
      <w:r w:rsidRPr="00E364A5">
        <w:rPr>
          <w:rFonts w:cstheme="minorHAnsi"/>
          <w:sz w:val="20"/>
          <w:szCs w:val="20"/>
          <w:vertAlign w:val="subscript"/>
        </w:rPr>
        <w:t>CN</w:t>
      </w:r>
      <w:proofErr w:type="spellEnd"/>
      <w:r w:rsidRPr="00E364A5">
        <w:rPr>
          <w:rFonts w:cstheme="minorHAnsi"/>
          <w:sz w:val="20"/>
          <w:szCs w:val="20"/>
        </w:rPr>
        <w:t xml:space="preserve"> bands of </w:t>
      </w:r>
      <w:r w:rsidRPr="00E364A5">
        <w:rPr>
          <w:rFonts w:cstheme="minorHAnsi"/>
          <w:b/>
          <w:bCs/>
          <w:sz w:val="20"/>
          <w:szCs w:val="20"/>
        </w:rPr>
        <w:t>M1</w:t>
      </w:r>
      <w:r w:rsidRPr="00E364A5">
        <w:rPr>
          <w:rFonts w:cstheme="minorHAnsi"/>
          <w:sz w:val="20"/>
          <w:szCs w:val="20"/>
        </w:rPr>
        <w:t xml:space="preserve"> </w:t>
      </w:r>
      <w:r>
        <w:rPr>
          <w:rFonts w:cstheme="minorHAnsi"/>
          <w:sz w:val="20"/>
          <w:szCs w:val="20"/>
        </w:rPr>
        <w:t>dissolved in H</w:t>
      </w:r>
      <w:r>
        <w:rPr>
          <w:rFonts w:cstheme="minorHAnsi"/>
          <w:sz w:val="20"/>
          <w:szCs w:val="20"/>
          <w:vertAlign w:val="subscript"/>
        </w:rPr>
        <w:t>2</w:t>
      </w:r>
      <w:r>
        <w:rPr>
          <w:rFonts w:cstheme="minorHAnsi"/>
          <w:sz w:val="20"/>
          <w:szCs w:val="20"/>
        </w:rPr>
        <w:t xml:space="preserve">O </w:t>
      </w:r>
      <w:r w:rsidRPr="00E364A5">
        <w:rPr>
          <w:rFonts w:cstheme="minorHAnsi"/>
          <w:sz w:val="20"/>
          <w:szCs w:val="20"/>
        </w:rPr>
        <w:t xml:space="preserve">are much broader than those in the enzyme. The </w:t>
      </w:r>
      <w:proofErr w:type="spellStart"/>
      <w:r w:rsidRPr="00E364A5">
        <w:rPr>
          <w:rFonts w:cstheme="minorHAnsi"/>
          <w:sz w:val="20"/>
          <w:szCs w:val="20"/>
        </w:rPr>
        <w:t>ν</w:t>
      </w:r>
      <w:r w:rsidRPr="00E364A5">
        <w:rPr>
          <w:rFonts w:cstheme="minorHAnsi"/>
          <w:sz w:val="20"/>
          <w:szCs w:val="20"/>
          <w:vertAlign w:val="subscript"/>
        </w:rPr>
        <w:t>CO</w:t>
      </w:r>
      <w:proofErr w:type="spellEnd"/>
      <w:r w:rsidRPr="00E364A5">
        <w:rPr>
          <w:rFonts w:cstheme="minorHAnsi"/>
          <w:sz w:val="20"/>
          <w:szCs w:val="20"/>
        </w:rPr>
        <w:t xml:space="preserve"> band of </w:t>
      </w:r>
      <w:r w:rsidRPr="00E364A5">
        <w:rPr>
          <w:rFonts w:cstheme="minorHAnsi"/>
          <w:b/>
          <w:bCs/>
          <w:sz w:val="20"/>
          <w:szCs w:val="20"/>
        </w:rPr>
        <w:t>M1</w:t>
      </w:r>
      <w:r w:rsidRPr="00E364A5">
        <w:rPr>
          <w:rFonts w:cstheme="minorHAnsi"/>
          <w:sz w:val="20"/>
          <w:szCs w:val="20"/>
        </w:rPr>
        <w:t xml:space="preserve"> has a diagonal linewidth of 20 cm</w:t>
      </w:r>
      <w:r w:rsidRPr="00E364A5">
        <w:rPr>
          <w:rFonts w:cstheme="minorHAnsi"/>
          <w:sz w:val="20"/>
          <w:szCs w:val="20"/>
          <w:vertAlign w:val="superscript"/>
        </w:rPr>
        <w:t>-1</w:t>
      </w:r>
      <w:r w:rsidRPr="00E364A5">
        <w:rPr>
          <w:rFonts w:cstheme="minorHAnsi"/>
          <w:sz w:val="20"/>
          <w:szCs w:val="20"/>
        </w:rPr>
        <w:t xml:space="preserve"> as compared to 8, 5 and 12 cm</w:t>
      </w:r>
      <w:r w:rsidRPr="00E364A5">
        <w:rPr>
          <w:rFonts w:cstheme="minorHAnsi"/>
          <w:sz w:val="20"/>
          <w:szCs w:val="20"/>
          <w:vertAlign w:val="superscript"/>
        </w:rPr>
        <w:t>-1</w:t>
      </w:r>
      <w:r w:rsidRPr="00E364A5">
        <w:rPr>
          <w:rFonts w:cstheme="minorHAnsi"/>
          <w:sz w:val="20"/>
          <w:szCs w:val="20"/>
        </w:rPr>
        <w:t xml:space="preserve"> for the </w:t>
      </w:r>
      <w:r w:rsidRPr="00E364A5">
        <w:rPr>
          <w:rFonts w:cstheme="minorHAnsi"/>
          <w:i/>
          <w:iCs/>
          <w:sz w:val="20"/>
          <w:szCs w:val="20"/>
        </w:rPr>
        <w:t>Ec</w:t>
      </w:r>
      <w:r w:rsidRPr="00E364A5">
        <w:rPr>
          <w:rFonts w:cstheme="minorHAnsi"/>
          <w:sz w:val="20"/>
          <w:szCs w:val="20"/>
        </w:rPr>
        <w:t xml:space="preserve">Hyd-1 states </w:t>
      </w:r>
      <w:proofErr w:type="gramStart"/>
      <w:r w:rsidRPr="00E364A5">
        <w:rPr>
          <w:rFonts w:cstheme="minorHAnsi"/>
          <w:sz w:val="20"/>
          <w:szCs w:val="20"/>
        </w:rPr>
        <w:t>at</w:t>
      </w:r>
      <w:proofErr w:type="gramEnd"/>
      <w:r w:rsidRPr="00E364A5">
        <w:rPr>
          <w:rFonts w:cstheme="minorHAnsi"/>
          <w:sz w:val="20"/>
          <w:szCs w:val="20"/>
        </w:rPr>
        <w:t xml:space="preserve"> 1908, 1922 and 1942 cm</w:t>
      </w:r>
      <w:r w:rsidRPr="00E364A5">
        <w:rPr>
          <w:rFonts w:cstheme="minorHAnsi"/>
          <w:sz w:val="20"/>
          <w:szCs w:val="20"/>
          <w:vertAlign w:val="superscript"/>
        </w:rPr>
        <w:t>-1</w:t>
      </w:r>
      <w:r w:rsidRPr="00E364A5">
        <w:rPr>
          <w:rFonts w:cstheme="minorHAnsi"/>
          <w:sz w:val="20"/>
          <w:szCs w:val="20"/>
        </w:rPr>
        <w:t xml:space="preserve"> respectively. In the case of the </w:t>
      </w:r>
      <w:proofErr w:type="spellStart"/>
      <w:r w:rsidRPr="00E364A5">
        <w:rPr>
          <w:rFonts w:cstheme="minorHAnsi"/>
          <w:sz w:val="20"/>
          <w:szCs w:val="20"/>
        </w:rPr>
        <w:t>ν</w:t>
      </w:r>
      <w:r w:rsidRPr="00E364A5">
        <w:rPr>
          <w:rFonts w:cstheme="minorHAnsi"/>
          <w:sz w:val="20"/>
          <w:szCs w:val="20"/>
          <w:vertAlign w:val="subscript"/>
        </w:rPr>
        <w:t>CN</w:t>
      </w:r>
      <w:proofErr w:type="spellEnd"/>
      <w:r w:rsidRPr="00E364A5">
        <w:rPr>
          <w:rFonts w:cstheme="minorHAnsi"/>
          <w:sz w:val="20"/>
          <w:szCs w:val="20"/>
        </w:rPr>
        <w:t xml:space="preserve"> bands, widths of 12 and 14 cm</w:t>
      </w:r>
      <w:r w:rsidRPr="00E364A5">
        <w:rPr>
          <w:rFonts w:cstheme="minorHAnsi"/>
          <w:sz w:val="20"/>
          <w:szCs w:val="20"/>
          <w:vertAlign w:val="superscript"/>
        </w:rPr>
        <w:t>-1</w:t>
      </w:r>
      <w:r w:rsidRPr="00E364A5">
        <w:rPr>
          <w:rFonts w:cstheme="minorHAnsi"/>
          <w:sz w:val="20"/>
          <w:szCs w:val="20"/>
        </w:rPr>
        <w:t xml:space="preserve"> (</w:t>
      </w:r>
      <w:r w:rsidRPr="00E364A5">
        <w:rPr>
          <w:rFonts w:cstheme="minorHAnsi"/>
          <w:b/>
          <w:bCs/>
          <w:sz w:val="20"/>
          <w:szCs w:val="20"/>
        </w:rPr>
        <w:t>M1</w:t>
      </w:r>
      <w:r w:rsidRPr="00E364A5">
        <w:rPr>
          <w:rFonts w:cstheme="minorHAnsi"/>
          <w:sz w:val="20"/>
          <w:szCs w:val="20"/>
        </w:rPr>
        <w:t>) compare with 5 cm</w:t>
      </w:r>
      <w:r w:rsidRPr="00E364A5">
        <w:rPr>
          <w:rFonts w:cstheme="minorHAnsi"/>
          <w:sz w:val="20"/>
          <w:szCs w:val="20"/>
          <w:vertAlign w:val="superscript"/>
        </w:rPr>
        <w:t>-1</w:t>
      </w:r>
      <w:r w:rsidRPr="00E364A5">
        <w:rPr>
          <w:rFonts w:cstheme="minorHAnsi"/>
          <w:sz w:val="20"/>
          <w:szCs w:val="20"/>
        </w:rPr>
        <w:t xml:space="preserve"> for the enzyme, irrespective of the active site </w:t>
      </w:r>
      <w:r w:rsidR="00866A70" w:rsidRPr="00E364A5">
        <w:rPr>
          <w:rFonts w:cstheme="minorHAnsi"/>
          <w:sz w:val="20"/>
          <w:szCs w:val="20"/>
        </w:rPr>
        <w:t xml:space="preserve">state. The 2D </w:t>
      </w:r>
      <w:proofErr w:type="spellStart"/>
      <w:r w:rsidR="00866A70" w:rsidRPr="00E364A5">
        <w:rPr>
          <w:rFonts w:cstheme="minorHAnsi"/>
          <w:sz w:val="20"/>
          <w:szCs w:val="20"/>
        </w:rPr>
        <w:t>lineshapes</w:t>
      </w:r>
      <w:proofErr w:type="spellEnd"/>
      <w:r w:rsidR="00866A70" w:rsidRPr="00E364A5">
        <w:rPr>
          <w:rFonts w:cstheme="minorHAnsi"/>
          <w:sz w:val="20"/>
          <w:szCs w:val="20"/>
        </w:rPr>
        <w:t xml:space="preserve"> of </w:t>
      </w:r>
      <w:r w:rsidR="00866A70" w:rsidRPr="00E364A5">
        <w:rPr>
          <w:rFonts w:cstheme="minorHAnsi"/>
          <w:b/>
          <w:bCs/>
          <w:sz w:val="20"/>
          <w:szCs w:val="20"/>
        </w:rPr>
        <w:t>M1</w:t>
      </w:r>
      <w:r w:rsidR="00866A70" w:rsidRPr="00E364A5">
        <w:rPr>
          <w:rFonts w:cstheme="minorHAnsi"/>
          <w:sz w:val="20"/>
          <w:szCs w:val="20"/>
        </w:rPr>
        <w:t xml:space="preserve"> in solution were observed to undergo rapid spectral diffusion, with the ratios of the diagonal to antidiagonal linewidths changing from 1.5, 1.2 and 1.5 (</w:t>
      </w:r>
      <w:proofErr w:type="spellStart"/>
      <w:r w:rsidR="00866A70" w:rsidRPr="00E364A5">
        <w:rPr>
          <w:rFonts w:cstheme="minorHAnsi"/>
          <w:sz w:val="20"/>
          <w:szCs w:val="20"/>
        </w:rPr>
        <w:t>ν</w:t>
      </w:r>
      <w:r w:rsidR="00866A70" w:rsidRPr="00E364A5">
        <w:rPr>
          <w:rFonts w:cstheme="minorHAnsi"/>
          <w:sz w:val="20"/>
          <w:szCs w:val="20"/>
          <w:vertAlign w:val="subscript"/>
        </w:rPr>
        <w:t>CO</w:t>
      </w:r>
      <w:proofErr w:type="spellEnd"/>
      <w:r w:rsidR="00866A70" w:rsidRPr="00E364A5">
        <w:rPr>
          <w:rFonts w:cstheme="minorHAnsi"/>
          <w:sz w:val="20"/>
          <w:szCs w:val="20"/>
        </w:rPr>
        <w:t>, ν</w:t>
      </w:r>
      <w:r w:rsidR="00866A70" w:rsidRPr="00E364A5">
        <w:rPr>
          <w:rFonts w:cstheme="minorHAnsi"/>
          <w:sz w:val="20"/>
          <w:szCs w:val="20"/>
          <w:vertAlign w:val="subscript"/>
        </w:rPr>
        <w:t>CN1</w:t>
      </w:r>
      <w:r w:rsidR="00866A70" w:rsidRPr="00E364A5">
        <w:rPr>
          <w:rFonts w:cstheme="minorHAnsi"/>
          <w:sz w:val="20"/>
          <w:szCs w:val="20"/>
        </w:rPr>
        <w:t>, ν</w:t>
      </w:r>
      <w:r w:rsidR="00866A70" w:rsidRPr="00E364A5">
        <w:rPr>
          <w:rFonts w:cstheme="minorHAnsi"/>
          <w:sz w:val="20"/>
          <w:szCs w:val="20"/>
          <w:vertAlign w:val="subscript"/>
        </w:rPr>
        <w:t>CN2</w:t>
      </w:r>
      <w:r w:rsidR="00866A70" w:rsidRPr="00E364A5">
        <w:rPr>
          <w:rFonts w:cstheme="minorHAnsi"/>
          <w:sz w:val="20"/>
          <w:szCs w:val="20"/>
        </w:rPr>
        <w:t>) at short T</w:t>
      </w:r>
      <w:r w:rsidR="00866A70" w:rsidRPr="00E364A5">
        <w:rPr>
          <w:rFonts w:cstheme="minorHAnsi"/>
          <w:sz w:val="20"/>
          <w:szCs w:val="20"/>
          <w:vertAlign w:val="subscript"/>
        </w:rPr>
        <w:t>w</w:t>
      </w:r>
      <w:r w:rsidR="00866A70" w:rsidRPr="00E364A5">
        <w:rPr>
          <w:rFonts w:cstheme="minorHAnsi"/>
          <w:sz w:val="20"/>
          <w:szCs w:val="20"/>
        </w:rPr>
        <w:t xml:space="preserve"> (125 fs) to values of </w:t>
      </w:r>
      <w:r w:rsidR="00A26888" w:rsidRPr="00E364A5">
        <w:rPr>
          <w:rFonts w:cstheme="minorHAnsi"/>
          <w:sz w:val="20"/>
          <w:szCs w:val="20"/>
        </w:rPr>
        <w:t xml:space="preserve">unity by a waiting time of 2 ps. This indicates that rapid structural fluctuations are present in solution that do not influence the 2D </w:t>
      </w:r>
      <w:proofErr w:type="spellStart"/>
      <w:r w:rsidR="00A26888" w:rsidRPr="00E364A5">
        <w:rPr>
          <w:rFonts w:cstheme="minorHAnsi"/>
          <w:sz w:val="20"/>
          <w:szCs w:val="20"/>
        </w:rPr>
        <w:t>lineshapes</w:t>
      </w:r>
      <w:proofErr w:type="spellEnd"/>
      <w:r w:rsidR="00A26888" w:rsidRPr="00E364A5">
        <w:rPr>
          <w:rFonts w:cstheme="minorHAnsi"/>
          <w:sz w:val="20"/>
          <w:szCs w:val="20"/>
        </w:rPr>
        <w:t xml:space="preserve"> of the enzyme. </w:t>
      </w:r>
      <w:r w:rsidR="00A26888" w:rsidRPr="00E364A5">
        <w:rPr>
          <w:rFonts w:cstheme="minorHAnsi"/>
          <w:sz w:val="20"/>
          <w:szCs w:val="20"/>
          <w:lang w:val="en-US"/>
        </w:rPr>
        <w:t xml:space="preserve">Finally, the vibrational relaxation dynamics of the </w:t>
      </w:r>
      <w:proofErr w:type="spellStart"/>
      <w:r w:rsidR="00A26888" w:rsidRPr="00E364A5">
        <w:rPr>
          <w:rFonts w:cstheme="minorHAnsi"/>
          <w:sz w:val="20"/>
          <w:szCs w:val="20"/>
          <w:lang w:val="en-US"/>
        </w:rPr>
        <w:t>ν</w:t>
      </w:r>
      <w:r w:rsidR="00A26888" w:rsidRPr="00E364A5">
        <w:rPr>
          <w:rFonts w:cstheme="minorHAnsi"/>
          <w:sz w:val="20"/>
          <w:szCs w:val="20"/>
          <w:vertAlign w:val="subscript"/>
          <w:lang w:val="en-US"/>
        </w:rPr>
        <w:t>CO</w:t>
      </w:r>
      <w:proofErr w:type="spellEnd"/>
      <w:r w:rsidR="00A26888" w:rsidRPr="00E364A5">
        <w:rPr>
          <w:rFonts w:cstheme="minorHAnsi"/>
          <w:sz w:val="20"/>
          <w:szCs w:val="20"/>
          <w:lang w:val="en-US"/>
        </w:rPr>
        <w:t xml:space="preserve"> and </w:t>
      </w:r>
      <w:proofErr w:type="spellStart"/>
      <w:r w:rsidR="00A26888" w:rsidRPr="00E364A5">
        <w:rPr>
          <w:rFonts w:cstheme="minorHAnsi"/>
          <w:sz w:val="20"/>
          <w:szCs w:val="20"/>
          <w:lang w:val="en-US"/>
        </w:rPr>
        <w:t>ν</w:t>
      </w:r>
      <w:r w:rsidR="00A26888" w:rsidRPr="00E364A5">
        <w:rPr>
          <w:rFonts w:cstheme="minorHAnsi"/>
          <w:sz w:val="20"/>
          <w:szCs w:val="20"/>
          <w:vertAlign w:val="subscript"/>
          <w:lang w:val="en-US"/>
        </w:rPr>
        <w:t>CN</w:t>
      </w:r>
      <w:proofErr w:type="spellEnd"/>
      <w:r w:rsidR="00A26888" w:rsidRPr="00E364A5">
        <w:rPr>
          <w:rFonts w:cstheme="minorHAnsi"/>
          <w:sz w:val="20"/>
          <w:szCs w:val="20"/>
          <w:lang w:val="en-US"/>
        </w:rPr>
        <w:t xml:space="preserve"> modes of </w:t>
      </w:r>
      <w:r w:rsidR="00B13DAD" w:rsidRPr="00E364A5">
        <w:rPr>
          <w:rFonts w:cstheme="minorHAnsi"/>
          <w:b/>
          <w:bCs/>
          <w:sz w:val="20"/>
          <w:szCs w:val="20"/>
          <w:lang w:val="en-US"/>
        </w:rPr>
        <w:t>M1</w:t>
      </w:r>
      <w:r w:rsidR="00B13DAD" w:rsidRPr="00E364A5">
        <w:rPr>
          <w:rFonts w:cstheme="minorHAnsi"/>
          <w:sz w:val="20"/>
          <w:szCs w:val="20"/>
          <w:lang w:val="en-US"/>
        </w:rPr>
        <w:t xml:space="preserve"> (4 and 6/7 </w:t>
      </w:r>
      <w:proofErr w:type="spellStart"/>
      <w:r w:rsidR="00B13DAD" w:rsidRPr="00E364A5">
        <w:rPr>
          <w:rFonts w:cstheme="minorHAnsi"/>
          <w:sz w:val="20"/>
          <w:szCs w:val="20"/>
          <w:lang w:val="en-US"/>
        </w:rPr>
        <w:t>ps</w:t>
      </w:r>
      <w:proofErr w:type="spellEnd"/>
      <w:r w:rsidR="00B13DAD" w:rsidRPr="00E364A5">
        <w:rPr>
          <w:rFonts w:cstheme="minorHAnsi"/>
          <w:sz w:val="20"/>
          <w:szCs w:val="20"/>
          <w:lang w:val="en-US"/>
        </w:rPr>
        <w:t xml:space="preserve"> respectively (</w:t>
      </w:r>
      <w:r w:rsidR="00B13DAD" w:rsidRPr="00250210">
        <w:rPr>
          <w:rFonts w:cstheme="minorHAnsi"/>
          <w:sz w:val="20"/>
          <w:szCs w:val="20"/>
          <w:lang w:val="en-US"/>
        </w:rPr>
        <w:t>Figure S15</w:t>
      </w:r>
      <w:r w:rsidR="00B13DAD" w:rsidRPr="00E364A5">
        <w:rPr>
          <w:rFonts w:cstheme="minorHAnsi"/>
          <w:sz w:val="20"/>
          <w:szCs w:val="20"/>
          <w:lang w:val="en-US"/>
        </w:rPr>
        <w:t xml:space="preserve">)) are significantly faster than those of </w:t>
      </w:r>
      <w:r w:rsidR="00B13DAD" w:rsidRPr="00E364A5">
        <w:rPr>
          <w:rFonts w:cstheme="minorHAnsi"/>
          <w:i/>
          <w:sz w:val="20"/>
          <w:szCs w:val="20"/>
          <w:lang w:val="en-US"/>
        </w:rPr>
        <w:t>Ec</w:t>
      </w:r>
      <w:r w:rsidR="00B13DAD" w:rsidRPr="00E364A5">
        <w:rPr>
          <w:rFonts w:cstheme="minorHAnsi"/>
          <w:sz w:val="20"/>
          <w:szCs w:val="20"/>
          <w:lang w:val="en-US"/>
        </w:rPr>
        <w:t>Hyd-1 Ni</w:t>
      </w:r>
      <w:r w:rsidR="00B13DAD" w:rsidRPr="00E364A5">
        <w:rPr>
          <w:rFonts w:cstheme="minorHAnsi"/>
          <w:sz w:val="20"/>
          <w:szCs w:val="20"/>
          <w:vertAlign w:val="subscript"/>
          <w:lang w:val="en-US"/>
        </w:rPr>
        <w:t>r</w:t>
      </w:r>
      <w:r w:rsidR="00B13DAD" w:rsidRPr="00E364A5">
        <w:rPr>
          <w:rFonts w:cstheme="minorHAnsi"/>
          <w:sz w:val="20"/>
          <w:szCs w:val="20"/>
          <w:lang w:val="en-US"/>
        </w:rPr>
        <w:t>-S</w:t>
      </w:r>
      <w:r w:rsidR="00B13DAD" w:rsidRPr="00E364A5">
        <w:rPr>
          <w:rFonts w:cstheme="minorHAnsi"/>
          <w:sz w:val="20"/>
          <w:szCs w:val="20"/>
          <w:vertAlign w:val="subscript"/>
          <w:lang w:val="en-US"/>
        </w:rPr>
        <w:t>I/II</w:t>
      </w:r>
      <w:r w:rsidR="00B13DAD" w:rsidRPr="00E364A5">
        <w:rPr>
          <w:rFonts w:cstheme="minorHAnsi"/>
          <w:sz w:val="20"/>
          <w:szCs w:val="20"/>
          <w:lang w:val="en-US"/>
        </w:rPr>
        <w:t xml:space="preserve"> (16-25 </w:t>
      </w:r>
      <w:proofErr w:type="spellStart"/>
      <w:r w:rsidR="00B13DAD" w:rsidRPr="00E364A5">
        <w:rPr>
          <w:rFonts w:cstheme="minorHAnsi"/>
          <w:sz w:val="20"/>
          <w:szCs w:val="20"/>
          <w:lang w:val="en-US"/>
        </w:rPr>
        <w:t>ps</w:t>
      </w:r>
      <w:proofErr w:type="spellEnd"/>
      <w:r w:rsidR="00B13DAD" w:rsidRPr="00E364A5">
        <w:rPr>
          <w:rFonts w:cstheme="minorHAnsi"/>
          <w:sz w:val="20"/>
          <w:szCs w:val="20"/>
          <w:lang w:val="en-US"/>
        </w:rPr>
        <w:t xml:space="preserve"> and 29-37 </w:t>
      </w:r>
      <w:proofErr w:type="spellStart"/>
      <w:r w:rsidR="00B13DAD" w:rsidRPr="00E364A5">
        <w:rPr>
          <w:rFonts w:cstheme="minorHAnsi"/>
          <w:sz w:val="20"/>
          <w:szCs w:val="20"/>
          <w:lang w:val="en-US"/>
        </w:rPr>
        <w:t>ps</w:t>
      </w:r>
      <w:proofErr w:type="spellEnd"/>
      <w:r w:rsidR="00B13DAD" w:rsidRPr="00E364A5">
        <w:rPr>
          <w:rFonts w:cstheme="minorHAnsi"/>
          <w:sz w:val="20"/>
          <w:szCs w:val="20"/>
          <w:lang w:val="en-US"/>
        </w:rPr>
        <w:t xml:space="preserve"> respectively).</w:t>
      </w:r>
    </w:p>
    <w:p w14:paraId="1ADD2BED" w14:textId="72D065E9" w:rsidR="00772251" w:rsidRPr="00E364A5" w:rsidRDefault="00772251" w:rsidP="000C70EB">
      <w:pPr>
        <w:spacing w:after="120"/>
        <w:jc w:val="both"/>
        <w:rPr>
          <w:rFonts w:cstheme="minorHAnsi"/>
          <w:b/>
          <w:sz w:val="24"/>
          <w:szCs w:val="24"/>
          <w:lang w:val="en-US"/>
        </w:rPr>
      </w:pPr>
      <w:r w:rsidRPr="00E364A5">
        <w:rPr>
          <w:rFonts w:cstheme="minorHAnsi"/>
          <w:b/>
          <w:sz w:val="24"/>
          <w:szCs w:val="24"/>
          <w:lang w:val="en-US"/>
        </w:rPr>
        <w:t>Discussion</w:t>
      </w:r>
    </w:p>
    <w:p w14:paraId="466E6D0D" w14:textId="45C5EC39" w:rsidR="00D554CA" w:rsidRDefault="00A1589F" w:rsidP="004057B4">
      <w:pPr>
        <w:jc w:val="both"/>
        <w:rPr>
          <w:rFonts w:cstheme="minorHAnsi"/>
          <w:sz w:val="20"/>
          <w:szCs w:val="20"/>
          <w:lang w:val="en-US"/>
        </w:rPr>
      </w:pPr>
      <w:r>
        <w:rPr>
          <w:rFonts w:cstheme="minorHAnsi"/>
          <w:sz w:val="20"/>
          <w:szCs w:val="20"/>
          <w:lang w:val="en-US"/>
        </w:rPr>
        <w:t xml:space="preserve">Applying 2D-IR spectroscopy alongside a suite of </w:t>
      </w:r>
      <w:r w:rsidR="001140E0">
        <w:rPr>
          <w:rFonts w:cstheme="minorHAnsi"/>
          <w:sz w:val="20"/>
          <w:szCs w:val="20"/>
          <w:lang w:val="en-US"/>
        </w:rPr>
        <w:t xml:space="preserve">enzyme </w:t>
      </w:r>
      <w:r w:rsidR="00AB1A5D">
        <w:rPr>
          <w:rFonts w:cstheme="minorHAnsi"/>
          <w:sz w:val="20"/>
          <w:szCs w:val="20"/>
          <w:lang w:val="en-US"/>
        </w:rPr>
        <w:t>characterization</w:t>
      </w:r>
      <w:r>
        <w:rPr>
          <w:rFonts w:cstheme="minorHAnsi"/>
          <w:sz w:val="20"/>
          <w:szCs w:val="20"/>
          <w:lang w:val="en-US"/>
        </w:rPr>
        <w:t xml:space="preserve"> measurements has </w:t>
      </w:r>
      <w:r w:rsidR="00772251" w:rsidRPr="00772251">
        <w:rPr>
          <w:rFonts w:cstheme="minorHAnsi"/>
          <w:sz w:val="20"/>
          <w:szCs w:val="20"/>
          <w:lang w:val="en-US"/>
        </w:rPr>
        <w:t>enabl</w:t>
      </w:r>
      <w:r>
        <w:rPr>
          <w:rFonts w:cstheme="minorHAnsi"/>
          <w:sz w:val="20"/>
          <w:szCs w:val="20"/>
          <w:lang w:val="en-US"/>
        </w:rPr>
        <w:t>ed</w:t>
      </w:r>
      <w:r w:rsidR="00772251" w:rsidRPr="00772251">
        <w:rPr>
          <w:rFonts w:cstheme="minorHAnsi"/>
          <w:sz w:val="20"/>
          <w:szCs w:val="20"/>
          <w:lang w:val="en-US"/>
        </w:rPr>
        <w:t xml:space="preserve"> identification of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CO</w:t>
      </w:r>
      <w:proofErr w:type="spellEnd"/>
      <w:r w:rsidR="00772251" w:rsidRPr="00772251">
        <w:rPr>
          <w:rFonts w:cstheme="minorHAnsi"/>
          <w:sz w:val="20"/>
          <w:szCs w:val="20"/>
          <w:lang w:val="en-US"/>
        </w:rPr>
        <w:t xml:space="preserve"> and </w:t>
      </w:r>
      <w:proofErr w:type="spellStart"/>
      <w:r w:rsidR="00772251" w:rsidRPr="00772251">
        <w:rPr>
          <w:rFonts w:cstheme="minorHAnsi"/>
          <w:sz w:val="20"/>
          <w:szCs w:val="20"/>
          <w:lang w:val="en-US"/>
        </w:rPr>
        <w:t>ν</w:t>
      </w:r>
      <w:r w:rsidR="00772251" w:rsidRPr="00772251">
        <w:rPr>
          <w:rFonts w:cstheme="minorHAnsi"/>
          <w:sz w:val="20"/>
          <w:szCs w:val="20"/>
          <w:vertAlign w:val="subscript"/>
          <w:lang w:val="en-US"/>
        </w:rPr>
        <w:t>CN</w:t>
      </w:r>
      <w:proofErr w:type="spellEnd"/>
      <w:r w:rsidR="00772251" w:rsidRPr="00772251">
        <w:rPr>
          <w:rFonts w:cstheme="minorHAnsi"/>
          <w:sz w:val="20"/>
          <w:szCs w:val="20"/>
          <w:lang w:val="en-US"/>
        </w:rPr>
        <w:t xml:space="preserve"> frequencies for </w:t>
      </w:r>
      <w:r w:rsidR="00FF5D62" w:rsidRPr="00FF5D62">
        <w:rPr>
          <w:rFonts w:cstheme="minorHAnsi"/>
          <w:sz w:val="20"/>
          <w:szCs w:val="20"/>
          <w:lang w:val="en-US"/>
        </w:rPr>
        <w:t>two</w:t>
      </w:r>
      <w:r w:rsidR="00886E5C" w:rsidRPr="00FF5D62">
        <w:rPr>
          <w:rFonts w:cstheme="minorHAnsi"/>
          <w:sz w:val="20"/>
          <w:szCs w:val="20"/>
          <w:lang w:val="en-US"/>
        </w:rPr>
        <w:t xml:space="preserve"> </w:t>
      </w:r>
      <w:r w:rsidRPr="00FF5D62">
        <w:rPr>
          <w:rFonts w:cstheme="minorHAnsi"/>
          <w:sz w:val="20"/>
          <w:szCs w:val="20"/>
          <w:lang w:val="en-US"/>
        </w:rPr>
        <w:t>previously</w:t>
      </w:r>
      <w:r>
        <w:rPr>
          <w:rFonts w:cstheme="minorHAnsi"/>
          <w:sz w:val="20"/>
          <w:szCs w:val="20"/>
          <w:lang w:val="en-US"/>
        </w:rPr>
        <w:t xml:space="preserve"> un-reported </w:t>
      </w:r>
      <w:r w:rsidR="00772251" w:rsidRPr="00772251">
        <w:rPr>
          <w:rFonts w:cstheme="minorHAnsi"/>
          <w:sz w:val="20"/>
          <w:szCs w:val="20"/>
          <w:lang w:val="en-US"/>
        </w:rPr>
        <w:t xml:space="preserve">active site states of </w:t>
      </w:r>
      <w:r w:rsidR="00772251" w:rsidRPr="00772251">
        <w:rPr>
          <w:rFonts w:cstheme="minorHAnsi"/>
          <w:i/>
          <w:iCs/>
          <w:sz w:val="20"/>
          <w:szCs w:val="20"/>
          <w:lang w:val="en-US"/>
        </w:rPr>
        <w:t>Ec</w:t>
      </w:r>
      <w:r w:rsidR="00772251" w:rsidRPr="00772251">
        <w:rPr>
          <w:rFonts w:cstheme="minorHAnsi"/>
          <w:sz w:val="20"/>
          <w:szCs w:val="20"/>
          <w:lang w:val="en-US"/>
        </w:rPr>
        <w:t>Hyd-1</w:t>
      </w:r>
      <w:r w:rsidR="002F5334">
        <w:rPr>
          <w:rFonts w:cstheme="minorHAnsi"/>
          <w:sz w:val="20"/>
          <w:szCs w:val="20"/>
          <w:lang w:val="en-US"/>
        </w:rPr>
        <w:t>,</w:t>
      </w:r>
      <w:r w:rsidR="00772251" w:rsidRPr="00772251">
        <w:rPr>
          <w:rFonts w:cstheme="minorHAnsi"/>
          <w:sz w:val="20"/>
          <w:szCs w:val="20"/>
          <w:lang w:val="en-US"/>
        </w:rPr>
        <w:t xml:space="preserve"> </w:t>
      </w:r>
      <w:r w:rsidRPr="00C04906">
        <w:rPr>
          <w:rFonts w:cstheme="minorHAnsi"/>
          <w:sz w:val="20"/>
          <w:szCs w:val="20"/>
          <w:lang w:val="en-US"/>
        </w:rPr>
        <w:t>Ni</w:t>
      </w:r>
      <w:r w:rsidRPr="00C04906">
        <w:rPr>
          <w:rFonts w:cstheme="minorHAnsi"/>
          <w:sz w:val="20"/>
          <w:szCs w:val="20"/>
          <w:vertAlign w:val="subscript"/>
          <w:lang w:val="en-US"/>
        </w:rPr>
        <w:t>r</w:t>
      </w:r>
      <w:r w:rsidRPr="00C04906">
        <w:rPr>
          <w:rFonts w:cstheme="minorHAnsi"/>
          <w:sz w:val="20"/>
          <w:szCs w:val="20"/>
          <w:lang w:val="en-US"/>
        </w:rPr>
        <w:t>-S</w:t>
      </w:r>
      <w:r w:rsidRPr="00C04906">
        <w:rPr>
          <w:rFonts w:cstheme="minorHAnsi"/>
          <w:sz w:val="20"/>
          <w:szCs w:val="20"/>
          <w:vertAlign w:val="subscript"/>
          <w:lang w:val="en-US"/>
        </w:rPr>
        <w:t>I/II</w:t>
      </w:r>
      <w:r w:rsidR="00250210">
        <w:rPr>
          <w:rFonts w:cstheme="minorHAnsi"/>
          <w:sz w:val="20"/>
          <w:szCs w:val="20"/>
          <w:lang w:val="en-US"/>
        </w:rPr>
        <w:t xml:space="preserve"> in addition to data on two other active site states</w:t>
      </w:r>
      <w:r w:rsidR="00FF5D62">
        <w:rPr>
          <w:rFonts w:cstheme="minorHAnsi"/>
          <w:sz w:val="20"/>
          <w:szCs w:val="20"/>
          <w:lang w:val="en-US"/>
        </w:rPr>
        <w:t>.</w:t>
      </w:r>
      <w:r>
        <w:rPr>
          <w:rFonts w:cstheme="minorHAnsi"/>
          <w:sz w:val="20"/>
          <w:szCs w:val="20"/>
          <w:lang w:val="en-US"/>
        </w:rPr>
        <w:t xml:space="preserve"> </w:t>
      </w:r>
      <w:r w:rsidR="00250210">
        <w:rPr>
          <w:rFonts w:cstheme="minorHAnsi"/>
          <w:sz w:val="20"/>
          <w:szCs w:val="20"/>
          <w:lang w:val="en-US"/>
        </w:rPr>
        <w:t>The 2D-IR spectr</w:t>
      </w:r>
      <w:r w:rsidR="006D17AE">
        <w:rPr>
          <w:rFonts w:cstheme="minorHAnsi"/>
          <w:sz w:val="20"/>
          <w:szCs w:val="20"/>
          <w:lang w:val="en-US"/>
        </w:rPr>
        <w:t>a</w:t>
      </w:r>
      <w:r w:rsidR="00250210">
        <w:rPr>
          <w:rFonts w:cstheme="minorHAnsi"/>
          <w:sz w:val="20"/>
          <w:szCs w:val="20"/>
          <w:lang w:val="en-US"/>
        </w:rPr>
        <w:t xml:space="preserve"> ha</w:t>
      </w:r>
      <w:r w:rsidR="006D17AE">
        <w:rPr>
          <w:rFonts w:cstheme="minorHAnsi"/>
          <w:sz w:val="20"/>
          <w:szCs w:val="20"/>
          <w:lang w:val="en-US"/>
        </w:rPr>
        <w:t>ve also</w:t>
      </w:r>
      <w:r w:rsidR="00250210">
        <w:rPr>
          <w:rFonts w:cstheme="minorHAnsi"/>
          <w:sz w:val="20"/>
          <w:szCs w:val="20"/>
          <w:lang w:val="en-US"/>
        </w:rPr>
        <w:t xml:space="preserve"> provided</w:t>
      </w:r>
      <w:r>
        <w:rPr>
          <w:rFonts w:cstheme="minorHAnsi"/>
          <w:sz w:val="20"/>
          <w:szCs w:val="20"/>
          <w:lang w:val="en-US"/>
        </w:rPr>
        <w:t xml:space="preserve"> deeper insights into the vibrational potentials of the </w:t>
      </w:r>
      <w:proofErr w:type="spellStart"/>
      <w:r w:rsidRPr="00772251">
        <w:rPr>
          <w:rFonts w:cstheme="minorHAnsi"/>
          <w:sz w:val="20"/>
          <w:szCs w:val="20"/>
          <w:lang w:val="en-US"/>
        </w:rPr>
        <w:t>ν</w:t>
      </w:r>
      <w:r w:rsidRPr="00772251">
        <w:rPr>
          <w:rFonts w:cstheme="minorHAnsi"/>
          <w:sz w:val="20"/>
          <w:szCs w:val="20"/>
          <w:vertAlign w:val="subscript"/>
          <w:lang w:val="en-US"/>
        </w:rPr>
        <w:t>CO</w:t>
      </w:r>
      <w:proofErr w:type="spellEnd"/>
      <w:r w:rsidRPr="00772251">
        <w:rPr>
          <w:rFonts w:cstheme="minorHAnsi"/>
          <w:sz w:val="20"/>
          <w:szCs w:val="20"/>
          <w:lang w:val="en-US"/>
        </w:rPr>
        <w:t xml:space="preserve"> and </w:t>
      </w:r>
      <w:proofErr w:type="spellStart"/>
      <w:r w:rsidRPr="00772251">
        <w:rPr>
          <w:rFonts w:cstheme="minorHAnsi"/>
          <w:sz w:val="20"/>
          <w:szCs w:val="20"/>
          <w:lang w:val="en-US"/>
        </w:rPr>
        <w:t>ν</w:t>
      </w:r>
      <w:r w:rsidRPr="00772251">
        <w:rPr>
          <w:rFonts w:cstheme="minorHAnsi"/>
          <w:sz w:val="20"/>
          <w:szCs w:val="20"/>
          <w:vertAlign w:val="subscript"/>
          <w:lang w:val="en-US"/>
        </w:rPr>
        <w:t>CN</w:t>
      </w:r>
      <w:proofErr w:type="spellEnd"/>
      <w:r>
        <w:rPr>
          <w:rFonts w:cstheme="minorHAnsi"/>
          <w:sz w:val="20"/>
          <w:szCs w:val="20"/>
          <w:lang w:val="en-US"/>
        </w:rPr>
        <w:t xml:space="preserve"> bands of these states </w:t>
      </w:r>
      <w:r w:rsidR="00B122F4">
        <w:rPr>
          <w:rFonts w:cstheme="minorHAnsi"/>
          <w:sz w:val="20"/>
          <w:szCs w:val="20"/>
          <w:lang w:val="en-US"/>
        </w:rPr>
        <w:t>while the sub-picosecond time resolution has been exploited to</w:t>
      </w:r>
      <w:r>
        <w:rPr>
          <w:rFonts w:cstheme="minorHAnsi"/>
          <w:sz w:val="20"/>
          <w:szCs w:val="20"/>
          <w:lang w:val="en-US"/>
        </w:rPr>
        <w:t xml:space="preserve"> </w:t>
      </w:r>
      <w:r w:rsidR="00250210">
        <w:rPr>
          <w:rFonts w:cstheme="minorHAnsi"/>
          <w:sz w:val="20"/>
          <w:szCs w:val="20"/>
          <w:lang w:val="en-US"/>
        </w:rPr>
        <w:t xml:space="preserve">reveal </w:t>
      </w:r>
      <w:r>
        <w:rPr>
          <w:rFonts w:cstheme="minorHAnsi"/>
          <w:sz w:val="20"/>
          <w:szCs w:val="20"/>
          <w:lang w:val="en-US"/>
        </w:rPr>
        <w:t>the</w:t>
      </w:r>
      <w:r w:rsidR="001A25A2">
        <w:rPr>
          <w:rFonts w:cstheme="minorHAnsi"/>
          <w:sz w:val="20"/>
          <w:szCs w:val="20"/>
          <w:lang w:val="en-US"/>
        </w:rPr>
        <w:t>ir</w:t>
      </w:r>
      <w:r>
        <w:rPr>
          <w:rFonts w:cstheme="minorHAnsi"/>
          <w:sz w:val="20"/>
          <w:szCs w:val="20"/>
          <w:lang w:val="en-US"/>
        </w:rPr>
        <w:t xml:space="preserve"> vibrational </w:t>
      </w:r>
      <w:r w:rsidR="00FD5053">
        <w:rPr>
          <w:rFonts w:cstheme="minorHAnsi"/>
          <w:sz w:val="20"/>
          <w:szCs w:val="20"/>
          <w:lang w:val="en-US"/>
        </w:rPr>
        <w:t xml:space="preserve">and structural </w:t>
      </w:r>
      <w:r>
        <w:rPr>
          <w:rFonts w:cstheme="minorHAnsi"/>
          <w:sz w:val="20"/>
          <w:szCs w:val="20"/>
          <w:lang w:val="en-US"/>
        </w:rPr>
        <w:t>dynamics</w:t>
      </w:r>
      <w:r w:rsidR="00772251" w:rsidRPr="00772251">
        <w:rPr>
          <w:rFonts w:cstheme="minorHAnsi"/>
          <w:sz w:val="20"/>
          <w:szCs w:val="20"/>
          <w:lang w:val="en-US"/>
        </w:rPr>
        <w:t xml:space="preserve">. </w:t>
      </w:r>
    </w:p>
    <w:p w14:paraId="5FC7E40C" w14:textId="2577FC71" w:rsidR="003030BB" w:rsidRDefault="00513890" w:rsidP="00D554CA">
      <w:pPr>
        <w:jc w:val="both"/>
        <w:rPr>
          <w:rFonts w:cstheme="minorHAnsi"/>
          <w:sz w:val="20"/>
          <w:szCs w:val="20"/>
          <w:lang w:val="en-US"/>
        </w:rPr>
      </w:pPr>
      <w:r>
        <w:rPr>
          <w:rFonts w:cstheme="minorHAnsi"/>
          <w:sz w:val="20"/>
          <w:szCs w:val="20"/>
          <w:lang w:val="en-US"/>
        </w:rPr>
        <w:t xml:space="preserve">Our observations show that the spectroscopy and dynamics of </w:t>
      </w:r>
      <w:proofErr w:type="gramStart"/>
      <w:r>
        <w:rPr>
          <w:rFonts w:cstheme="minorHAnsi"/>
          <w:sz w:val="20"/>
          <w:szCs w:val="20"/>
          <w:lang w:val="en-US"/>
        </w:rPr>
        <w:t>all of</w:t>
      </w:r>
      <w:proofErr w:type="gramEnd"/>
      <w:r>
        <w:rPr>
          <w:rFonts w:cstheme="minorHAnsi"/>
          <w:sz w:val="20"/>
          <w:szCs w:val="20"/>
          <w:lang w:val="en-US"/>
        </w:rPr>
        <w:t xml:space="preserve"> the active site states of </w:t>
      </w:r>
      <w:r w:rsidRPr="00513890">
        <w:rPr>
          <w:rFonts w:cstheme="minorHAnsi"/>
          <w:i/>
          <w:iCs/>
          <w:sz w:val="20"/>
          <w:szCs w:val="20"/>
          <w:lang w:val="en-US"/>
        </w:rPr>
        <w:t>Ec</w:t>
      </w:r>
      <w:r>
        <w:rPr>
          <w:rFonts w:cstheme="minorHAnsi"/>
          <w:sz w:val="20"/>
          <w:szCs w:val="20"/>
          <w:lang w:val="en-US"/>
        </w:rPr>
        <w:t xml:space="preserve">Hyd-1 studied so far are broadly similar, with the exception of some minor deviation for signals assigned to the </w:t>
      </w:r>
      <w:proofErr w:type="spellStart"/>
      <w:r w:rsidRPr="00F07E8F">
        <w:rPr>
          <w:sz w:val="20"/>
          <w:szCs w:val="20"/>
        </w:rPr>
        <w:t>Ni</w:t>
      </w:r>
      <w:r w:rsidRPr="00F07E8F">
        <w:rPr>
          <w:sz w:val="20"/>
          <w:szCs w:val="20"/>
          <w:vertAlign w:val="subscript"/>
        </w:rPr>
        <w:t>u</w:t>
      </w:r>
      <w:proofErr w:type="spellEnd"/>
      <w:r w:rsidRPr="00F07E8F">
        <w:rPr>
          <w:sz w:val="20"/>
          <w:szCs w:val="20"/>
        </w:rPr>
        <w:t>-S state</w:t>
      </w:r>
      <w:r>
        <w:rPr>
          <w:sz w:val="20"/>
          <w:szCs w:val="20"/>
        </w:rPr>
        <w:t xml:space="preserve">. </w:t>
      </w:r>
      <w:r w:rsidR="00D554CA" w:rsidRPr="00513890">
        <w:rPr>
          <w:rFonts w:cstheme="minorHAnsi"/>
          <w:sz w:val="20"/>
          <w:szCs w:val="20"/>
          <w:lang w:val="en-US"/>
        </w:rPr>
        <w:t xml:space="preserve">It is </w:t>
      </w:r>
      <w:r w:rsidRPr="00513890">
        <w:rPr>
          <w:rFonts w:cstheme="minorHAnsi"/>
          <w:sz w:val="20"/>
          <w:szCs w:val="20"/>
          <w:lang w:val="en-US"/>
        </w:rPr>
        <w:t xml:space="preserve">therefore </w:t>
      </w:r>
      <w:r w:rsidR="00D554CA" w:rsidRPr="00513890">
        <w:rPr>
          <w:rFonts w:cstheme="minorHAnsi"/>
          <w:sz w:val="20"/>
          <w:szCs w:val="20"/>
          <w:lang w:val="en-US"/>
        </w:rPr>
        <w:t xml:space="preserve">interesting to consider whether </w:t>
      </w:r>
      <w:r w:rsidRPr="00513890">
        <w:rPr>
          <w:rFonts w:cstheme="minorHAnsi"/>
          <w:sz w:val="20"/>
          <w:szCs w:val="20"/>
          <w:lang w:val="en-US"/>
        </w:rPr>
        <w:t>this extends to other [</w:t>
      </w:r>
      <w:proofErr w:type="spellStart"/>
      <w:r w:rsidRPr="00513890">
        <w:rPr>
          <w:rFonts w:cstheme="minorHAnsi"/>
          <w:sz w:val="20"/>
          <w:szCs w:val="20"/>
          <w:lang w:val="en-US"/>
        </w:rPr>
        <w:t>NiFe</w:t>
      </w:r>
      <w:proofErr w:type="spellEnd"/>
      <w:r w:rsidRPr="00513890">
        <w:rPr>
          <w:rFonts w:cstheme="minorHAnsi"/>
          <w:sz w:val="20"/>
          <w:szCs w:val="20"/>
          <w:lang w:val="en-US"/>
        </w:rPr>
        <w:t>] hydrogenases</w:t>
      </w:r>
      <w:r>
        <w:rPr>
          <w:rFonts w:cstheme="minorHAnsi"/>
          <w:sz w:val="20"/>
          <w:szCs w:val="20"/>
          <w:lang w:val="en-US"/>
        </w:rPr>
        <w:t xml:space="preserve"> via </w:t>
      </w:r>
      <w:r w:rsidR="00D554CA" w:rsidRPr="00513890">
        <w:rPr>
          <w:rFonts w:cstheme="minorHAnsi"/>
          <w:sz w:val="20"/>
          <w:szCs w:val="20"/>
          <w:lang w:val="en-US"/>
        </w:rPr>
        <w:t xml:space="preserve">our previous study of the </w:t>
      </w:r>
      <w:proofErr w:type="spellStart"/>
      <w:r w:rsidR="00D554CA" w:rsidRPr="00513890">
        <w:rPr>
          <w:rFonts w:cstheme="minorHAnsi"/>
          <w:i/>
          <w:iCs/>
          <w:sz w:val="20"/>
          <w:szCs w:val="20"/>
          <w:lang w:val="en-US"/>
        </w:rPr>
        <w:t>Re</w:t>
      </w:r>
      <w:r w:rsidR="00D554CA" w:rsidRPr="00513890">
        <w:rPr>
          <w:rFonts w:cstheme="minorHAnsi"/>
          <w:sz w:val="20"/>
          <w:szCs w:val="20"/>
          <w:lang w:val="en-US"/>
        </w:rPr>
        <w:t>RH</w:t>
      </w:r>
      <w:proofErr w:type="spellEnd"/>
      <w:r w:rsidR="00D554CA" w:rsidRPr="00513890">
        <w:rPr>
          <w:rFonts w:cstheme="minorHAnsi"/>
          <w:sz w:val="20"/>
          <w:szCs w:val="20"/>
          <w:lang w:val="en-US"/>
        </w:rPr>
        <w:t xml:space="preserve"> enzyme.</w:t>
      </w:r>
      <w:r w:rsidR="00D554CA" w:rsidRPr="00513890">
        <w:rPr>
          <w:rFonts w:cstheme="minorHAnsi"/>
          <w:sz w:val="20"/>
          <w:szCs w:val="20"/>
          <w:lang w:val="en-US"/>
        </w:rPr>
        <w:fldChar w:fldCharType="begin"/>
      </w:r>
      <w:r w:rsidR="00D554CA" w:rsidRPr="00513890">
        <w:rPr>
          <w:rFonts w:cstheme="minorHAnsi"/>
          <w:sz w:val="20"/>
          <w:szCs w:val="20"/>
          <w:lang w:val="en-US"/>
        </w:rPr>
        <w:instrText xml:space="preserve"> ADDIN EN.CITE &lt;EndNote&gt;&lt;Cite&gt;&lt;Author&gt;Horch&lt;/Author&gt;&lt;Year&gt;2019&lt;/Year&gt;&lt;RecNum&gt;4&lt;/RecNum&gt;&lt;DisplayText&gt;&lt;style face="superscript"&gt;52&lt;/style&gt;&lt;/DisplayText&gt;&lt;record&gt;&lt;rec-number&gt;4&lt;/rec-number&gt;&lt;foreign-keys&gt;&lt;key app="EN" db-id="tsdfx0eprtzws6edzt2v5zv220f9esxppf0t" timestamp="1602756187"&gt;4&lt;/key&gt;&lt;/foreign-keys&gt;&lt;ref-type name="Journal Article"&gt;17&lt;/ref-type&gt;&lt;contributors&gt;&lt;authors&gt;&lt;author&gt;Horch, M.&lt;/author&gt;&lt;author&gt;Schoknecht, J.&lt;/author&gt;&lt;author&gt;Wrathall, S. L. D.&lt;/author&gt;&lt;author&gt;Greetham, G. M.&lt;/author&gt;&lt;author&gt;Lenz, O.&lt;/author&gt;&lt;author&gt;Hunt, N. T.&lt;/author&gt;&lt;/authors&gt;&lt;/contributors&gt;&lt;titles&gt;&lt;title&gt;Understanding the structure and dynamics of hydrogenases by ultrafast and two-dimensional infrared spectroscopy&lt;/title&gt;&lt;secondary-title&gt;Chemical Science&lt;/secondary-title&gt;&lt;/titles&gt;&lt;periodical&gt;&lt;full-title&gt;Chemical Science&lt;/full-title&gt;&lt;abbr-1&gt;Chem Sci&lt;/abbr-1&gt;&lt;/periodical&gt;&lt;pages&gt;8981-8989&lt;/pages&gt;&lt;volume&gt;10&lt;/volume&gt;&lt;number&gt;39&lt;/number&gt;&lt;dates&gt;&lt;year&gt;2019&lt;/year&gt;&lt;pub-dates&gt;&lt;date&gt;Oct&lt;/date&gt;&lt;/pub-dates&gt;&lt;/dates&gt;&lt;isbn&gt;2041-6520&lt;/isbn&gt;&lt;accession-num&gt;WOS:000489761300005&lt;/accession-num&gt;&lt;urls&gt;&lt;related-urls&gt;&lt;url&gt;&amp;lt;Go to ISI&amp;gt;://WOS:000489761300005&lt;/url&gt;&lt;/related-urls&gt;&lt;/urls&gt;&lt;electronic-resource-num&gt;10.1039/c9sc02851j&lt;/electronic-resource-num&gt;&lt;/record&gt;&lt;/Cite&gt;&lt;/EndNote&gt;</w:instrText>
      </w:r>
      <w:r w:rsidR="00D554CA" w:rsidRPr="00513890">
        <w:rPr>
          <w:rFonts w:cstheme="minorHAnsi"/>
          <w:sz w:val="20"/>
          <w:szCs w:val="20"/>
          <w:lang w:val="en-US"/>
        </w:rPr>
        <w:fldChar w:fldCharType="separate"/>
      </w:r>
      <w:r w:rsidR="00D554CA" w:rsidRPr="00513890">
        <w:rPr>
          <w:rFonts w:cstheme="minorHAnsi"/>
          <w:noProof/>
          <w:sz w:val="20"/>
          <w:szCs w:val="20"/>
          <w:vertAlign w:val="superscript"/>
          <w:lang w:val="en-US"/>
        </w:rPr>
        <w:t>52</w:t>
      </w:r>
      <w:r w:rsidR="00D554CA" w:rsidRPr="00513890">
        <w:rPr>
          <w:rFonts w:cstheme="minorHAnsi"/>
          <w:sz w:val="20"/>
          <w:szCs w:val="20"/>
        </w:rPr>
        <w:fldChar w:fldCharType="end"/>
      </w:r>
      <w:r w:rsidR="00D554CA" w:rsidRPr="00513890">
        <w:rPr>
          <w:rFonts w:cstheme="minorHAnsi"/>
          <w:sz w:val="20"/>
          <w:szCs w:val="20"/>
          <w:lang w:val="en-US"/>
        </w:rPr>
        <w:t xml:space="preserve"> </w:t>
      </w:r>
      <w:r w:rsidR="00327FFD">
        <w:rPr>
          <w:rFonts w:cstheme="minorHAnsi"/>
          <w:sz w:val="20"/>
          <w:szCs w:val="20"/>
          <w:lang w:val="en-US"/>
        </w:rPr>
        <w:t xml:space="preserve">The vibrational relaxation and structural dynamics reported for </w:t>
      </w:r>
      <w:proofErr w:type="spellStart"/>
      <w:r w:rsidR="00327FFD" w:rsidRPr="00327FFD">
        <w:rPr>
          <w:rFonts w:cstheme="minorHAnsi"/>
          <w:i/>
          <w:iCs/>
          <w:sz w:val="20"/>
          <w:szCs w:val="20"/>
          <w:lang w:val="en-US"/>
        </w:rPr>
        <w:t>Re</w:t>
      </w:r>
      <w:r w:rsidR="00327FFD">
        <w:rPr>
          <w:rFonts w:cstheme="minorHAnsi"/>
          <w:sz w:val="20"/>
          <w:szCs w:val="20"/>
          <w:lang w:val="en-US"/>
        </w:rPr>
        <w:t>RH</w:t>
      </w:r>
      <w:proofErr w:type="spellEnd"/>
      <w:r w:rsidR="00327FFD">
        <w:rPr>
          <w:rFonts w:cstheme="minorHAnsi"/>
          <w:sz w:val="20"/>
          <w:szCs w:val="20"/>
          <w:lang w:val="en-US"/>
        </w:rPr>
        <w:t xml:space="preserve"> were very similar to those observed for </w:t>
      </w:r>
      <w:r w:rsidR="00327FFD" w:rsidRPr="00327FFD">
        <w:rPr>
          <w:rFonts w:cstheme="minorHAnsi"/>
          <w:i/>
          <w:iCs/>
          <w:sz w:val="20"/>
          <w:szCs w:val="20"/>
          <w:lang w:val="en-US"/>
        </w:rPr>
        <w:t>Ec</w:t>
      </w:r>
      <w:r w:rsidR="00327FFD">
        <w:rPr>
          <w:rFonts w:cstheme="minorHAnsi"/>
          <w:sz w:val="20"/>
          <w:szCs w:val="20"/>
          <w:lang w:val="en-US"/>
        </w:rPr>
        <w:t xml:space="preserve">Hyd-1, </w:t>
      </w:r>
      <w:r w:rsidR="002F7828">
        <w:rPr>
          <w:rFonts w:cstheme="minorHAnsi"/>
          <w:sz w:val="20"/>
          <w:szCs w:val="20"/>
          <w:lang w:val="en-US"/>
        </w:rPr>
        <w:t>(</w:t>
      </w:r>
      <w:proofErr w:type="spellStart"/>
      <w:r w:rsidR="002F7828" w:rsidRPr="00772251">
        <w:rPr>
          <w:rFonts w:cstheme="minorHAnsi"/>
          <w:sz w:val="20"/>
          <w:szCs w:val="20"/>
          <w:lang w:val="en-US"/>
        </w:rPr>
        <w:t>ν</w:t>
      </w:r>
      <w:r w:rsidR="002F7828" w:rsidRPr="00772251">
        <w:rPr>
          <w:rFonts w:cstheme="minorHAnsi"/>
          <w:sz w:val="20"/>
          <w:szCs w:val="20"/>
          <w:vertAlign w:val="subscript"/>
          <w:lang w:val="en-US"/>
        </w:rPr>
        <w:t>CO</w:t>
      </w:r>
      <w:proofErr w:type="spellEnd"/>
      <w:r w:rsidR="002F7828" w:rsidRPr="00772251">
        <w:rPr>
          <w:rFonts w:cstheme="minorHAnsi"/>
          <w:sz w:val="20"/>
          <w:szCs w:val="20"/>
          <w:lang w:val="en-US"/>
        </w:rPr>
        <w:t xml:space="preserve"> and </w:t>
      </w:r>
      <w:proofErr w:type="spellStart"/>
      <w:r w:rsidR="002F7828" w:rsidRPr="00772251">
        <w:rPr>
          <w:rFonts w:cstheme="minorHAnsi"/>
          <w:sz w:val="20"/>
          <w:szCs w:val="20"/>
          <w:lang w:val="en-US"/>
        </w:rPr>
        <w:t>ν</w:t>
      </w:r>
      <w:r w:rsidR="002F7828" w:rsidRPr="00772251">
        <w:rPr>
          <w:rFonts w:cstheme="minorHAnsi"/>
          <w:sz w:val="20"/>
          <w:szCs w:val="20"/>
          <w:vertAlign w:val="subscript"/>
          <w:lang w:val="en-US"/>
        </w:rPr>
        <w:t>CN</w:t>
      </w:r>
      <w:proofErr w:type="spellEnd"/>
      <w:r w:rsidR="002F7828">
        <w:rPr>
          <w:rFonts w:cstheme="minorHAnsi"/>
          <w:sz w:val="20"/>
          <w:szCs w:val="20"/>
          <w:lang w:val="en-US"/>
        </w:rPr>
        <w:t xml:space="preserve"> </w:t>
      </w:r>
      <w:r w:rsidR="00C878F3">
        <w:rPr>
          <w:rFonts w:cstheme="minorHAnsi"/>
          <w:sz w:val="20"/>
          <w:szCs w:val="20"/>
          <w:lang w:val="en-US"/>
        </w:rPr>
        <w:t xml:space="preserve">vibrational lifetimes </w:t>
      </w:r>
      <w:r w:rsidR="002F7828">
        <w:rPr>
          <w:rFonts w:cstheme="minorHAnsi"/>
          <w:sz w:val="20"/>
          <w:szCs w:val="20"/>
          <w:lang w:val="en-US"/>
        </w:rPr>
        <w:t>were</w:t>
      </w:r>
      <w:r w:rsidR="00C878F3">
        <w:rPr>
          <w:rFonts w:cstheme="minorHAnsi"/>
          <w:sz w:val="20"/>
          <w:szCs w:val="20"/>
          <w:lang w:val="en-US"/>
        </w:rPr>
        <w:t xml:space="preserve"> 18 and 30 </w:t>
      </w:r>
      <w:proofErr w:type="spellStart"/>
      <w:r w:rsidR="00C878F3">
        <w:rPr>
          <w:rFonts w:cstheme="minorHAnsi"/>
          <w:sz w:val="20"/>
          <w:szCs w:val="20"/>
          <w:lang w:val="en-US"/>
        </w:rPr>
        <w:t>ps</w:t>
      </w:r>
      <w:proofErr w:type="spellEnd"/>
      <w:r w:rsidR="00C878F3">
        <w:rPr>
          <w:rFonts w:cstheme="minorHAnsi"/>
          <w:sz w:val="20"/>
          <w:szCs w:val="20"/>
          <w:lang w:val="en-US"/>
        </w:rPr>
        <w:t xml:space="preserve"> respectively</w:t>
      </w:r>
      <w:r w:rsidR="002F7828" w:rsidRPr="00513890">
        <w:rPr>
          <w:rFonts w:cstheme="minorHAnsi"/>
          <w:sz w:val="20"/>
          <w:szCs w:val="20"/>
          <w:lang w:val="en-US"/>
        </w:rPr>
        <w:fldChar w:fldCharType="begin"/>
      </w:r>
      <w:r w:rsidR="002F7828" w:rsidRPr="00513890">
        <w:rPr>
          <w:rFonts w:cstheme="minorHAnsi"/>
          <w:sz w:val="20"/>
          <w:szCs w:val="20"/>
          <w:lang w:val="en-US"/>
        </w:rPr>
        <w:instrText xml:space="preserve"> ADDIN EN.CITE &lt;EndNote&gt;&lt;Cite&gt;&lt;Author&gt;Horch&lt;/Author&gt;&lt;Year&gt;2019&lt;/Year&gt;&lt;RecNum&gt;4&lt;/RecNum&gt;&lt;DisplayText&gt;&lt;style face="superscript"&gt;52&lt;/style&gt;&lt;/DisplayText&gt;&lt;record&gt;&lt;rec-number&gt;4&lt;/rec-number&gt;&lt;foreign-keys&gt;&lt;key app="EN" db-id="tsdfx0eprtzws6edzt2v5zv220f9esxppf0t" timestamp="1602756187"&gt;4&lt;/key&gt;&lt;/foreign-keys&gt;&lt;ref-type name="Journal Article"&gt;17&lt;/ref-type&gt;&lt;contributors&gt;&lt;authors&gt;&lt;author&gt;Horch, M.&lt;/author&gt;&lt;author&gt;Schoknecht, J.&lt;/author&gt;&lt;author&gt;Wrathall, S. L. D.&lt;/author&gt;&lt;author&gt;Greetham, G. M.&lt;/author&gt;&lt;author&gt;Lenz, O.&lt;/author&gt;&lt;author&gt;Hunt, N. T.&lt;/author&gt;&lt;/authors&gt;&lt;/contributors&gt;&lt;titles&gt;&lt;title&gt;Understanding the structure and dynamics of hydrogenases by ultrafast and two-dimensional infrared spectroscopy&lt;/title&gt;&lt;secondary-title&gt;Chemical Science&lt;/secondary-title&gt;&lt;/titles&gt;&lt;periodical&gt;&lt;full-title&gt;Chemical Science&lt;/full-title&gt;&lt;abbr-1&gt;Chem Sci&lt;/abbr-1&gt;&lt;/periodical&gt;&lt;pages&gt;8981-8989&lt;/pages&gt;&lt;volume&gt;10&lt;/volume&gt;&lt;number&gt;39&lt;/number&gt;&lt;dates&gt;&lt;year&gt;2019&lt;/year&gt;&lt;pub-dates&gt;&lt;date&gt;Oct&lt;/date&gt;&lt;/pub-dates&gt;&lt;/dates&gt;&lt;isbn&gt;2041-6520&lt;/isbn&gt;&lt;accession-num&gt;WOS:000489761300005&lt;/accession-num&gt;&lt;urls&gt;&lt;related-urls&gt;&lt;url&gt;&amp;lt;Go to ISI&amp;gt;://WOS:000489761300005&lt;/url&gt;&lt;/related-urls&gt;&lt;/urls&gt;&lt;electronic-resource-num&gt;10.1039/c9sc02851j&lt;/electronic-resource-num&gt;&lt;/record&gt;&lt;/Cite&gt;&lt;/EndNote&gt;</w:instrText>
      </w:r>
      <w:r w:rsidR="002F7828" w:rsidRPr="00513890">
        <w:rPr>
          <w:rFonts w:cstheme="minorHAnsi"/>
          <w:sz w:val="20"/>
          <w:szCs w:val="20"/>
          <w:lang w:val="en-US"/>
        </w:rPr>
        <w:fldChar w:fldCharType="separate"/>
      </w:r>
      <w:r w:rsidR="002F7828" w:rsidRPr="00513890">
        <w:rPr>
          <w:rFonts w:cstheme="minorHAnsi"/>
          <w:noProof/>
          <w:sz w:val="20"/>
          <w:szCs w:val="20"/>
          <w:vertAlign w:val="superscript"/>
          <w:lang w:val="en-US"/>
        </w:rPr>
        <w:t>52</w:t>
      </w:r>
      <w:r w:rsidR="002F7828" w:rsidRPr="00513890">
        <w:rPr>
          <w:rFonts w:cstheme="minorHAnsi"/>
          <w:sz w:val="20"/>
          <w:szCs w:val="20"/>
        </w:rPr>
        <w:fldChar w:fldCharType="end"/>
      </w:r>
      <w:r w:rsidR="002F7828">
        <w:rPr>
          <w:rFonts w:cstheme="minorHAnsi"/>
          <w:sz w:val="20"/>
          <w:szCs w:val="20"/>
          <w:lang w:val="en-US"/>
        </w:rPr>
        <w:t>)</w:t>
      </w:r>
      <w:r w:rsidR="00C878F3">
        <w:rPr>
          <w:rFonts w:cstheme="minorHAnsi"/>
          <w:sz w:val="20"/>
          <w:szCs w:val="20"/>
          <w:lang w:val="en-US"/>
        </w:rPr>
        <w:t xml:space="preserve"> along with no evidence of </w:t>
      </w:r>
      <w:r w:rsidR="00BE0E62">
        <w:rPr>
          <w:rFonts w:cstheme="minorHAnsi"/>
          <w:sz w:val="20"/>
          <w:szCs w:val="20"/>
          <w:lang w:val="en-US"/>
        </w:rPr>
        <w:t xml:space="preserve">significant structural changes occurring on this timescale as evidenced by </w:t>
      </w:r>
      <w:r w:rsidR="00C878F3">
        <w:rPr>
          <w:rFonts w:cstheme="minorHAnsi"/>
          <w:sz w:val="20"/>
          <w:szCs w:val="20"/>
          <w:lang w:val="en-US"/>
        </w:rPr>
        <w:t>spectral diffusion</w:t>
      </w:r>
      <w:r w:rsidR="00350816">
        <w:rPr>
          <w:rFonts w:cstheme="minorHAnsi"/>
          <w:sz w:val="20"/>
          <w:szCs w:val="20"/>
          <w:lang w:val="en-US"/>
        </w:rPr>
        <w:t xml:space="preserve"> measurements</w:t>
      </w:r>
      <w:r w:rsidR="00327FFD">
        <w:rPr>
          <w:rFonts w:cstheme="minorHAnsi"/>
          <w:sz w:val="20"/>
          <w:szCs w:val="20"/>
          <w:lang w:val="en-US"/>
        </w:rPr>
        <w:t xml:space="preserve">. </w:t>
      </w:r>
      <w:r w:rsidRPr="00513890">
        <w:rPr>
          <w:rFonts w:cstheme="minorHAnsi"/>
          <w:sz w:val="20"/>
          <w:szCs w:val="20"/>
          <w:lang w:val="en-US"/>
        </w:rPr>
        <w:t xml:space="preserve">Although the </w:t>
      </w:r>
      <w:proofErr w:type="spellStart"/>
      <w:r w:rsidRPr="00513890">
        <w:rPr>
          <w:rFonts w:cstheme="minorHAnsi"/>
          <w:sz w:val="20"/>
          <w:szCs w:val="20"/>
          <w:lang w:val="en-US"/>
        </w:rPr>
        <w:t>ν</w:t>
      </w:r>
      <w:r w:rsidRPr="00513890">
        <w:rPr>
          <w:rFonts w:cstheme="minorHAnsi"/>
          <w:sz w:val="20"/>
          <w:szCs w:val="20"/>
          <w:vertAlign w:val="subscript"/>
          <w:lang w:val="en-US"/>
        </w:rPr>
        <w:t>CN</w:t>
      </w:r>
      <w:proofErr w:type="spellEnd"/>
      <w:r w:rsidRPr="00513890">
        <w:rPr>
          <w:rFonts w:cstheme="minorHAnsi"/>
          <w:sz w:val="20"/>
          <w:szCs w:val="20"/>
          <w:lang w:val="en-US"/>
        </w:rPr>
        <w:t xml:space="preserve"> region of the 2D-IR spectrum of </w:t>
      </w:r>
      <w:proofErr w:type="spellStart"/>
      <w:r w:rsidRPr="00513890">
        <w:rPr>
          <w:rFonts w:cstheme="minorHAnsi"/>
          <w:i/>
          <w:iCs/>
          <w:sz w:val="20"/>
          <w:szCs w:val="20"/>
          <w:lang w:val="en-US"/>
        </w:rPr>
        <w:t>Re</w:t>
      </w:r>
      <w:r w:rsidRPr="00513890">
        <w:rPr>
          <w:rFonts w:cstheme="minorHAnsi"/>
          <w:sz w:val="20"/>
          <w:szCs w:val="20"/>
          <w:lang w:val="en-US"/>
        </w:rPr>
        <w:t>RH</w:t>
      </w:r>
      <w:proofErr w:type="spellEnd"/>
      <w:r w:rsidRPr="00513890">
        <w:rPr>
          <w:rFonts w:cstheme="minorHAnsi"/>
          <w:sz w:val="20"/>
          <w:szCs w:val="20"/>
          <w:lang w:val="en-US"/>
        </w:rPr>
        <w:t xml:space="preserve"> was less well-resolved than reported for the </w:t>
      </w:r>
      <w:r w:rsidRPr="00513890">
        <w:rPr>
          <w:rFonts w:cstheme="minorHAnsi"/>
          <w:i/>
          <w:iCs/>
          <w:sz w:val="20"/>
          <w:szCs w:val="20"/>
          <w:lang w:val="en-US"/>
        </w:rPr>
        <w:t>Ec</w:t>
      </w:r>
      <w:r w:rsidRPr="00513890">
        <w:rPr>
          <w:rFonts w:cstheme="minorHAnsi"/>
          <w:sz w:val="20"/>
          <w:szCs w:val="20"/>
          <w:lang w:val="en-US"/>
        </w:rPr>
        <w:t xml:space="preserve">Hyd-1 enzyme studied here, revisiting the </w:t>
      </w:r>
      <w:proofErr w:type="spellStart"/>
      <w:r w:rsidRPr="00513890">
        <w:rPr>
          <w:rFonts w:cstheme="minorHAnsi"/>
          <w:i/>
          <w:iCs/>
          <w:sz w:val="20"/>
          <w:szCs w:val="20"/>
          <w:lang w:val="en-US"/>
        </w:rPr>
        <w:t>Re</w:t>
      </w:r>
      <w:r w:rsidRPr="00513890">
        <w:rPr>
          <w:rFonts w:cstheme="minorHAnsi"/>
          <w:sz w:val="20"/>
          <w:szCs w:val="20"/>
          <w:lang w:val="en-US"/>
        </w:rPr>
        <w:t>RH</w:t>
      </w:r>
      <w:proofErr w:type="spellEnd"/>
      <w:r w:rsidRPr="00513890">
        <w:rPr>
          <w:rFonts w:cstheme="minorHAnsi"/>
          <w:sz w:val="20"/>
          <w:szCs w:val="20"/>
          <w:lang w:val="en-US"/>
        </w:rPr>
        <w:t xml:space="preserve"> 2D-IR spectroscopy </w:t>
      </w:r>
      <w:proofErr w:type="gramStart"/>
      <w:r w:rsidRPr="00513890">
        <w:rPr>
          <w:rFonts w:cstheme="minorHAnsi"/>
          <w:sz w:val="20"/>
          <w:szCs w:val="20"/>
          <w:lang w:val="en-US"/>
        </w:rPr>
        <w:t>in light of</w:t>
      </w:r>
      <w:proofErr w:type="gramEnd"/>
      <w:r w:rsidRPr="00513890">
        <w:rPr>
          <w:rFonts w:cstheme="minorHAnsi"/>
          <w:sz w:val="20"/>
          <w:szCs w:val="20"/>
          <w:lang w:val="en-US"/>
        </w:rPr>
        <w:t xml:space="preserve"> our new results allows a clearer picture to emerge. An early waiting </w:t>
      </w:r>
      <w:r w:rsidRPr="00513890">
        <w:rPr>
          <w:rFonts w:cstheme="minorHAnsi"/>
          <w:sz w:val="20"/>
          <w:szCs w:val="20"/>
          <w:lang w:val="en-US"/>
        </w:rPr>
        <w:lastRenderedPageBreak/>
        <w:t xml:space="preserve">time 2D-IR spectrum of the </w:t>
      </w:r>
      <w:proofErr w:type="spellStart"/>
      <w:r w:rsidRPr="00513890">
        <w:rPr>
          <w:rFonts w:cstheme="minorHAnsi"/>
          <w:i/>
          <w:iCs/>
          <w:sz w:val="20"/>
          <w:szCs w:val="20"/>
          <w:lang w:val="en-US"/>
        </w:rPr>
        <w:t>Re</w:t>
      </w:r>
      <w:r w:rsidRPr="00513890">
        <w:rPr>
          <w:rFonts w:cstheme="minorHAnsi"/>
          <w:sz w:val="20"/>
          <w:szCs w:val="20"/>
          <w:lang w:val="en-US"/>
        </w:rPr>
        <w:t>RH</w:t>
      </w:r>
      <w:proofErr w:type="spellEnd"/>
      <w:r w:rsidRPr="00513890">
        <w:rPr>
          <w:rFonts w:cstheme="minorHAnsi"/>
          <w:sz w:val="20"/>
          <w:szCs w:val="20"/>
          <w:lang w:val="en-US"/>
        </w:rPr>
        <w:t xml:space="preserve"> enzyme in the </w:t>
      </w:r>
      <w:proofErr w:type="spellStart"/>
      <w:r w:rsidRPr="00513890">
        <w:rPr>
          <w:rFonts w:cstheme="minorHAnsi"/>
          <w:sz w:val="20"/>
          <w:szCs w:val="20"/>
          <w:lang w:val="en-US"/>
        </w:rPr>
        <w:t>ν</w:t>
      </w:r>
      <w:r w:rsidRPr="00513890">
        <w:rPr>
          <w:rFonts w:cstheme="minorHAnsi"/>
          <w:sz w:val="20"/>
          <w:szCs w:val="20"/>
          <w:vertAlign w:val="subscript"/>
          <w:lang w:val="en-US"/>
        </w:rPr>
        <w:t>CN</w:t>
      </w:r>
      <w:proofErr w:type="spellEnd"/>
      <w:r w:rsidRPr="00513890">
        <w:rPr>
          <w:rFonts w:cstheme="minorHAnsi"/>
          <w:sz w:val="20"/>
          <w:szCs w:val="20"/>
          <w:lang w:val="en-US"/>
        </w:rPr>
        <w:t xml:space="preserve"> region is presented (</w:t>
      </w:r>
      <w:r w:rsidRPr="007A4F42">
        <w:rPr>
          <w:rFonts w:cstheme="minorHAnsi"/>
          <w:sz w:val="20"/>
          <w:szCs w:val="20"/>
          <w:lang w:val="en-US"/>
        </w:rPr>
        <w:t>Figure 1</w:t>
      </w:r>
      <w:r w:rsidR="007A4F42" w:rsidRPr="007A4F42">
        <w:rPr>
          <w:rFonts w:cstheme="minorHAnsi"/>
          <w:sz w:val="20"/>
          <w:szCs w:val="20"/>
          <w:lang w:val="en-US"/>
        </w:rPr>
        <w:t>0</w:t>
      </w:r>
      <w:r w:rsidRPr="007A4F42">
        <w:rPr>
          <w:rFonts w:cstheme="minorHAnsi"/>
          <w:sz w:val="20"/>
          <w:szCs w:val="20"/>
          <w:lang w:val="en-US"/>
        </w:rPr>
        <w:t>(a)</w:t>
      </w:r>
      <w:r w:rsidRPr="00513890">
        <w:rPr>
          <w:rFonts w:cstheme="minorHAnsi"/>
          <w:sz w:val="20"/>
          <w:szCs w:val="20"/>
          <w:lang w:val="en-US"/>
        </w:rPr>
        <w:t>) alongside a simulation based on a similar mode structure and energy level diagram (</w:t>
      </w:r>
      <w:r w:rsidRPr="007A4F42">
        <w:rPr>
          <w:rFonts w:cstheme="minorHAnsi"/>
          <w:sz w:val="20"/>
          <w:szCs w:val="20"/>
          <w:lang w:val="en-US"/>
        </w:rPr>
        <w:t>Figure S1</w:t>
      </w:r>
      <w:r w:rsidR="007A4F42" w:rsidRPr="007A4F42">
        <w:rPr>
          <w:rFonts w:cstheme="minorHAnsi"/>
          <w:sz w:val="20"/>
          <w:szCs w:val="20"/>
          <w:lang w:val="en-US"/>
        </w:rPr>
        <w:t>6</w:t>
      </w:r>
      <w:r w:rsidRPr="00513890">
        <w:rPr>
          <w:rFonts w:cstheme="minorHAnsi"/>
          <w:sz w:val="20"/>
          <w:szCs w:val="20"/>
          <w:lang w:val="en-US"/>
        </w:rPr>
        <w:t xml:space="preserve">) to that observed for </w:t>
      </w:r>
      <w:r w:rsidRPr="00513890">
        <w:rPr>
          <w:rFonts w:cstheme="minorHAnsi"/>
          <w:i/>
          <w:iCs/>
          <w:sz w:val="20"/>
          <w:szCs w:val="20"/>
          <w:lang w:val="en-US"/>
        </w:rPr>
        <w:t>Ec</w:t>
      </w:r>
      <w:r w:rsidRPr="00513890">
        <w:rPr>
          <w:rFonts w:cstheme="minorHAnsi"/>
          <w:sz w:val="20"/>
          <w:szCs w:val="20"/>
          <w:lang w:val="en-US"/>
        </w:rPr>
        <w:t>Hyd-1 (</w:t>
      </w:r>
      <w:r w:rsidRPr="007A4F42">
        <w:rPr>
          <w:rFonts w:cstheme="minorHAnsi"/>
          <w:sz w:val="20"/>
          <w:szCs w:val="20"/>
          <w:lang w:val="en-US"/>
        </w:rPr>
        <w:t>Figure 1</w:t>
      </w:r>
      <w:r w:rsidR="007A4F42">
        <w:rPr>
          <w:rFonts w:cstheme="minorHAnsi"/>
          <w:sz w:val="20"/>
          <w:szCs w:val="20"/>
          <w:lang w:val="en-US"/>
        </w:rPr>
        <w:t>0</w:t>
      </w:r>
      <w:r w:rsidRPr="007A4F42">
        <w:rPr>
          <w:rFonts w:cstheme="minorHAnsi"/>
          <w:sz w:val="20"/>
          <w:szCs w:val="20"/>
          <w:lang w:val="en-US"/>
        </w:rPr>
        <w:t>(b)</w:t>
      </w:r>
      <w:r w:rsidRPr="00513890">
        <w:rPr>
          <w:rFonts w:cstheme="minorHAnsi"/>
          <w:sz w:val="20"/>
          <w:szCs w:val="20"/>
          <w:lang w:val="en-US"/>
        </w:rPr>
        <w:t>). The agreement is excellent, allowing us to define single mode (8 and 18 cm</w:t>
      </w:r>
      <w:r w:rsidRPr="00513890">
        <w:rPr>
          <w:rFonts w:cstheme="minorHAnsi"/>
          <w:sz w:val="20"/>
          <w:szCs w:val="20"/>
          <w:vertAlign w:val="superscript"/>
          <w:lang w:val="en-US"/>
        </w:rPr>
        <w:t>-1</w:t>
      </w:r>
      <w:r w:rsidRPr="00513890">
        <w:rPr>
          <w:rFonts w:cstheme="minorHAnsi"/>
          <w:sz w:val="20"/>
          <w:szCs w:val="20"/>
          <w:lang w:val="en-US"/>
        </w:rPr>
        <w:t>) and mixed mode (24 cm</w:t>
      </w:r>
      <w:r w:rsidRPr="00513890">
        <w:rPr>
          <w:rFonts w:cstheme="minorHAnsi"/>
          <w:sz w:val="20"/>
          <w:szCs w:val="20"/>
          <w:vertAlign w:val="superscript"/>
          <w:lang w:val="en-US"/>
        </w:rPr>
        <w:t>-1</w:t>
      </w:r>
      <w:r w:rsidRPr="00513890">
        <w:rPr>
          <w:rFonts w:cstheme="minorHAnsi"/>
          <w:sz w:val="20"/>
          <w:szCs w:val="20"/>
          <w:lang w:val="en-US"/>
        </w:rPr>
        <w:t xml:space="preserve">) anharmonicities for the </w:t>
      </w:r>
      <w:proofErr w:type="spellStart"/>
      <w:r w:rsidRPr="00513890">
        <w:rPr>
          <w:rFonts w:cstheme="minorHAnsi"/>
          <w:i/>
          <w:iCs/>
          <w:sz w:val="20"/>
          <w:szCs w:val="20"/>
          <w:lang w:val="en-US"/>
        </w:rPr>
        <w:t>Re</w:t>
      </w:r>
      <w:r w:rsidRPr="00513890">
        <w:rPr>
          <w:rFonts w:cstheme="minorHAnsi"/>
          <w:sz w:val="20"/>
          <w:szCs w:val="20"/>
          <w:lang w:val="en-US"/>
        </w:rPr>
        <w:t>RH</w:t>
      </w:r>
      <w:proofErr w:type="spellEnd"/>
      <w:r w:rsidRPr="00513890">
        <w:rPr>
          <w:rFonts w:cstheme="minorHAnsi"/>
          <w:sz w:val="20"/>
          <w:szCs w:val="20"/>
          <w:lang w:val="en-US"/>
        </w:rPr>
        <w:t xml:space="preserve"> </w:t>
      </w:r>
      <w:proofErr w:type="spellStart"/>
      <w:r w:rsidRPr="00513890">
        <w:rPr>
          <w:rFonts w:cstheme="minorHAnsi"/>
          <w:sz w:val="20"/>
          <w:szCs w:val="20"/>
          <w:lang w:val="en-US"/>
        </w:rPr>
        <w:t>ν</w:t>
      </w:r>
      <w:r w:rsidRPr="00513890">
        <w:rPr>
          <w:rFonts w:cstheme="minorHAnsi"/>
          <w:sz w:val="20"/>
          <w:szCs w:val="20"/>
          <w:vertAlign w:val="subscript"/>
          <w:lang w:val="en-US"/>
        </w:rPr>
        <w:t>CN</w:t>
      </w:r>
      <w:proofErr w:type="spellEnd"/>
      <w:r w:rsidRPr="00513890">
        <w:rPr>
          <w:rFonts w:cstheme="minorHAnsi"/>
          <w:sz w:val="20"/>
          <w:szCs w:val="20"/>
          <w:vertAlign w:val="subscript"/>
          <w:lang w:val="en-US"/>
        </w:rPr>
        <w:t>-</w:t>
      </w:r>
      <w:r w:rsidRPr="00513890">
        <w:rPr>
          <w:rFonts w:cstheme="minorHAnsi"/>
          <w:sz w:val="20"/>
          <w:szCs w:val="20"/>
          <w:lang w:val="en-US"/>
        </w:rPr>
        <w:t xml:space="preserve"> modes (Table S3) that are very similar to the values for </w:t>
      </w:r>
      <w:r w:rsidRPr="00513890">
        <w:rPr>
          <w:rFonts w:cstheme="minorHAnsi"/>
          <w:i/>
          <w:iCs/>
          <w:sz w:val="20"/>
          <w:szCs w:val="20"/>
          <w:lang w:val="en-US"/>
        </w:rPr>
        <w:t>Ec</w:t>
      </w:r>
      <w:r w:rsidRPr="00513890">
        <w:rPr>
          <w:rFonts w:cstheme="minorHAnsi"/>
          <w:sz w:val="20"/>
          <w:szCs w:val="20"/>
          <w:lang w:val="en-US"/>
        </w:rPr>
        <w:t>Hyd-1.</w:t>
      </w:r>
      <w:r w:rsidR="00627DA0" w:rsidRPr="00627DA0">
        <w:rPr>
          <w:rFonts w:cstheme="minorHAnsi"/>
          <w:color w:val="808080" w:themeColor="background1" w:themeShade="80"/>
          <w:sz w:val="20"/>
          <w:szCs w:val="20"/>
          <w:lang w:val="en-US"/>
        </w:rPr>
        <w:t xml:space="preserve"> </w:t>
      </w:r>
      <w:r w:rsidR="00627DA0" w:rsidRPr="00627DA0">
        <w:rPr>
          <w:rFonts w:cstheme="minorHAnsi"/>
          <w:sz w:val="20"/>
          <w:szCs w:val="20"/>
          <w:lang w:val="en-US"/>
        </w:rPr>
        <w:t xml:space="preserve">This new information also allows complex time-evolution behavior of the peaks observed in the </w:t>
      </w:r>
      <w:proofErr w:type="spellStart"/>
      <w:r w:rsidR="00627DA0" w:rsidRPr="00627DA0">
        <w:rPr>
          <w:rFonts w:cstheme="minorHAnsi"/>
          <w:i/>
          <w:iCs/>
          <w:sz w:val="20"/>
          <w:szCs w:val="20"/>
          <w:lang w:val="en-US"/>
        </w:rPr>
        <w:t>Re</w:t>
      </w:r>
      <w:r w:rsidR="00627DA0" w:rsidRPr="00627DA0">
        <w:rPr>
          <w:rFonts w:cstheme="minorHAnsi"/>
          <w:sz w:val="20"/>
          <w:szCs w:val="20"/>
          <w:lang w:val="en-US"/>
        </w:rPr>
        <w:t>RH</w:t>
      </w:r>
      <w:proofErr w:type="spellEnd"/>
      <w:r w:rsidR="00627DA0" w:rsidRPr="00627DA0">
        <w:rPr>
          <w:rFonts w:cstheme="minorHAnsi"/>
          <w:sz w:val="20"/>
          <w:szCs w:val="20"/>
          <w:lang w:val="en-US"/>
        </w:rPr>
        <w:t xml:space="preserve"> spectra</w:t>
      </w:r>
      <w:r w:rsidR="00627DA0" w:rsidRPr="00627DA0">
        <w:rPr>
          <w:rFonts w:cstheme="minorHAnsi"/>
          <w:sz w:val="20"/>
          <w:szCs w:val="20"/>
          <w:lang w:val="en-US"/>
        </w:rPr>
        <w:fldChar w:fldCharType="begin"/>
      </w:r>
      <w:r w:rsidR="00627DA0" w:rsidRPr="00627DA0">
        <w:rPr>
          <w:rFonts w:cstheme="minorHAnsi"/>
          <w:sz w:val="20"/>
          <w:szCs w:val="20"/>
          <w:lang w:val="en-US"/>
        </w:rPr>
        <w:instrText xml:space="preserve"> ADDIN EN.CITE &lt;EndNote&gt;&lt;Cite&gt;&lt;Author&gt;Horch&lt;/Author&gt;&lt;Year&gt;2019&lt;/Year&gt;&lt;RecNum&gt;4&lt;/RecNum&gt;&lt;DisplayText&gt;&lt;style face="superscript"&gt;52&lt;/style&gt;&lt;/DisplayText&gt;&lt;record&gt;&lt;rec-number&gt;4&lt;/rec-number&gt;&lt;foreign-keys&gt;&lt;key app="EN" db-id="tsdfx0eprtzws6edzt2v5zv220f9esxppf0t" timestamp="1602756187"&gt;4&lt;/key&gt;&lt;/foreign-keys&gt;&lt;ref-type name="Journal Article"&gt;17&lt;/ref-type&gt;&lt;contributors&gt;&lt;authors&gt;&lt;author&gt;Horch, M.&lt;/author&gt;&lt;author&gt;Schoknecht, J.&lt;/author&gt;&lt;author&gt;Wrathall, S. L. D.&lt;/author&gt;&lt;author&gt;Greetham, G. M.&lt;/author&gt;&lt;author&gt;Lenz, O.&lt;/author&gt;&lt;author&gt;Hunt, N. T.&lt;/author&gt;&lt;/authors&gt;&lt;/contributors&gt;&lt;titles&gt;&lt;title&gt;Understanding the structure and dynamics of hydrogenases by ultrafast and two-dimensional infrared spectroscopy&lt;/title&gt;&lt;secondary-title&gt;Chemical Science&lt;/secondary-title&gt;&lt;/titles&gt;&lt;periodical&gt;&lt;full-title&gt;Chemical Science&lt;/full-title&gt;&lt;abbr-1&gt;Chem Sci&lt;/abbr-1&gt;&lt;/periodical&gt;&lt;pages&gt;8981-8989&lt;/pages&gt;&lt;volume&gt;10&lt;/volume&gt;&lt;number&gt;39&lt;/number&gt;&lt;dates&gt;&lt;year&gt;2019&lt;/year&gt;&lt;pub-dates&gt;&lt;date&gt;Oct&lt;/date&gt;&lt;/pub-dates&gt;&lt;/dates&gt;&lt;isbn&gt;2041-6520&lt;/isbn&gt;&lt;accession-num&gt;WOS:000489761300005&lt;/accession-num&gt;&lt;urls&gt;&lt;related-urls&gt;&lt;url&gt;&amp;lt;Go to ISI&amp;gt;://WOS:000489761300005&lt;/url&gt;&lt;/related-urls&gt;&lt;/urls&gt;&lt;electronic-resource-num&gt;10.1039/c9sc02851j&lt;/electronic-resource-num&gt;&lt;/record&gt;&lt;/Cite&gt;&lt;/EndNote&gt;</w:instrText>
      </w:r>
      <w:r w:rsidR="00627DA0" w:rsidRPr="00627DA0">
        <w:rPr>
          <w:rFonts w:cstheme="minorHAnsi"/>
          <w:sz w:val="20"/>
          <w:szCs w:val="20"/>
          <w:lang w:val="en-US"/>
        </w:rPr>
        <w:fldChar w:fldCharType="separate"/>
      </w:r>
      <w:r w:rsidR="00627DA0" w:rsidRPr="00627DA0">
        <w:rPr>
          <w:rFonts w:cstheme="minorHAnsi"/>
          <w:noProof/>
          <w:sz w:val="20"/>
          <w:szCs w:val="20"/>
          <w:vertAlign w:val="superscript"/>
          <w:lang w:val="en-US"/>
        </w:rPr>
        <w:t>52</w:t>
      </w:r>
      <w:r w:rsidR="00627DA0" w:rsidRPr="00627DA0">
        <w:rPr>
          <w:rFonts w:cstheme="minorHAnsi"/>
          <w:sz w:val="20"/>
          <w:szCs w:val="20"/>
        </w:rPr>
        <w:fldChar w:fldCharType="end"/>
      </w:r>
      <w:r w:rsidR="00627DA0" w:rsidRPr="00627DA0">
        <w:rPr>
          <w:rFonts w:cstheme="minorHAnsi"/>
          <w:sz w:val="20"/>
          <w:szCs w:val="20"/>
          <w:lang w:val="en-US"/>
        </w:rPr>
        <w:t xml:space="preserve"> to be assigned to the differential relaxation of combination band and energy transfer peaks as described </w:t>
      </w:r>
      <w:r w:rsidR="00561969">
        <w:rPr>
          <w:rFonts w:cstheme="minorHAnsi"/>
          <w:sz w:val="20"/>
          <w:szCs w:val="20"/>
          <w:lang w:val="en-US"/>
        </w:rPr>
        <w:t xml:space="preserve">for </w:t>
      </w:r>
      <w:r w:rsidR="00561969" w:rsidRPr="00561969">
        <w:rPr>
          <w:rFonts w:cstheme="minorHAnsi"/>
          <w:i/>
          <w:iCs/>
          <w:sz w:val="20"/>
          <w:szCs w:val="20"/>
          <w:lang w:val="en-US"/>
        </w:rPr>
        <w:t>Ec</w:t>
      </w:r>
      <w:r w:rsidR="00561969">
        <w:rPr>
          <w:rFonts w:cstheme="minorHAnsi"/>
          <w:sz w:val="20"/>
          <w:szCs w:val="20"/>
          <w:lang w:val="en-US"/>
        </w:rPr>
        <w:t xml:space="preserve">Hyd-1 </w:t>
      </w:r>
      <w:r w:rsidR="00627DA0" w:rsidRPr="00627DA0">
        <w:rPr>
          <w:rFonts w:cstheme="minorHAnsi"/>
          <w:sz w:val="20"/>
          <w:szCs w:val="20"/>
          <w:lang w:val="en-US"/>
        </w:rPr>
        <w:t>above (</w:t>
      </w:r>
      <w:r w:rsidR="00627DA0" w:rsidRPr="007A4F42">
        <w:rPr>
          <w:rFonts w:cstheme="minorHAnsi"/>
          <w:sz w:val="20"/>
          <w:szCs w:val="20"/>
          <w:lang w:val="en-US"/>
        </w:rPr>
        <w:t>Figure S1</w:t>
      </w:r>
      <w:r w:rsidR="007A4F42" w:rsidRPr="007A4F42">
        <w:rPr>
          <w:rFonts w:cstheme="minorHAnsi"/>
          <w:sz w:val="20"/>
          <w:szCs w:val="20"/>
          <w:lang w:val="en-US"/>
        </w:rPr>
        <w:t>7</w:t>
      </w:r>
      <w:r w:rsidR="00627DA0" w:rsidRPr="007A4F42">
        <w:rPr>
          <w:rFonts w:cstheme="minorHAnsi"/>
          <w:sz w:val="20"/>
          <w:szCs w:val="20"/>
          <w:lang w:val="en-US"/>
        </w:rPr>
        <w:t>).</w:t>
      </w:r>
      <w:r w:rsidR="003030BB">
        <w:rPr>
          <w:rFonts w:cstheme="minorHAnsi"/>
          <w:sz w:val="20"/>
          <w:szCs w:val="20"/>
          <w:lang w:val="en-US"/>
        </w:rPr>
        <w:t xml:space="preserve"> </w:t>
      </w:r>
      <w:r w:rsidR="00D554CA" w:rsidRPr="003030BB">
        <w:rPr>
          <w:rFonts w:cstheme="minorHAnsi"/>
          <w:sz w:val="20"/>
          <w:szCs w:val="20"/>
          <w:lang w:val="en-US"/>
        </w:rPr>
        <w:t xml:space="preserve">This result </w:t>
      </w:r>
      <w:r w:rsidR="00350816">
        <w:rPr>
          <w:rFonts w:cstheme="minorHAnsi"/>
          <w:sz w:val="20"/>
          <w:szCs w:val="20"/>
          <w:lang w:val="en-US"/>
        </w:rPr>
        <w:t>strongly suggests</w:t>
      </w:r>
      <w:r w:rsidR="00350816" w:rsidRPr="003030BB">
        <w:rPr>
          <w:rFonts w:cstheme="minorHAnsi"/>
          <w:sz w:val="20"/>
          <w:szCs w:val="20"/>
          <w:lang w:val="en-US"/>
        </w:rPr>
        <w:t xml:space="preserve"> </w:t>
      </w:r>
      <w:r w:rsidR="00D554CA" w:rsidRPr="003030BB">
        <w:rPr>
          <w:rFonts w:cstheme="minorHAnsi"/>
          <w:sz w:val="20"/>
          <w:szCs w:val="20"/>
          <w:lang w:val="en-US"/>
        </w:rPr>
        <w:t xml:space="preserve">that the active sites of the two enzymes </w:t>
      </w:r>
      <w:r w:rsidR="00F019C8" w:rsidRPr="003030BB">
        <w:rPr>
          <w:rFonts w:cstheme="minorHAnsi"/>
          <w:sz w:val="20"/>
          <w:szCs w:val="20"/>
          <w:lang w:val="en-US"/>
        </w:rPr>
        <w:t xml:space="preserve">which perform quite different biological functions </w:t>
      </w:r>
      <w:r w:rsidR="00350816">
        <w:rPr>
          <w:rFonts w:cstheme="minorHAnsi"/>
          <w:sz w:val="20"/>
          <w:szCs w:val="20"/>
          <w:lang w:val="en-US"/>
        </w:rPr>
        <w:t>have common characteristics</w:t>
      </w:r>
      <w:r w:rsidR="00350816" w:rsidRPr="003030BB">
        <w:rPr>
          <w:rFonts w:cstheme="minorHAnsi"/>
          <w:sz w:val="20"/>
          <w:szCs w:val="20"/>
          <w:lang w:val="en-US"/>
        </w:rPr>
        <w:t xml:space="preserve"> </w:t>
      </w:r>
      <w:r w:rsidR="00350816">
        <w:rPr>
          <w:rFonts w:cstheme="minorHAnsi"/>
          <w:sz w:val="20"/>
          <w:szCs w:val="20"/>
          <w:lang w:val="en-US"/>
        </w:rPr>
        <w:t xml:space="preserve">to </w:t>
      </w:r>
      <w:r w:rsidR="00D554CA" w:rsidRPr="003030BB">
        <w:rPr>
          <w:rFonts w:cstheme="minorHAnsi"/>
          <w:sz w:val="20"/>
          <w:szCs w:val="20"/>
          <w:lang w:val="en-US"/>
        </w:rPr>
        <w:t>the</w:t>
      </w:r>
      <w:r w:rsidR="00350816">
        <w:rPr>
          <w:rFonts w:cstheme="minorHAnsi"/>
          <w:sz w:val="20"/>
          <w:szCs w:val="20"/>
          <w:lang w:val="en-US"/>
        </w:rPr>
        <w:t>ir</w:t>
      </w:r>
      <w:r w:rsidR="00D554CA" w:rsidRPr="003030BB">
        <w:rPr>
          <w:rFonts w:cstheme="minorHAnsi"/>
          <w:sz w:val="20"/>
          <w:szCs w:val="20"/>
          <w:lang w:val="en-US"/>
        </w:rPr>
        <w:t xml:space="preserve"> </w:t>
      </w:r>
      <w:proofErr w:type="gramStart"/>
      <w:r w:rsidR="00D554CA" w:rsidRPr="003030BB">
        <w:rPr>
          <w:rFonts w:cstheme="minorHAnsi"/>
          <w:sz w:val="20"/>
          <w:szCs w:val="20"/>
          <w:lang w:val="en-US"/>
        </w:rPr>
        <w:t>Fe(</w:t>
      </w:r>
      <w:proofErr w:type="gramEnd"/>
      <w:r w:rsidR="00D554CA" w:rsidRPr="003030BB">
        <w:rPr>
          <w:rFonts w:cstheme="minorHAnsi"/>
          <w:sz w:val="20"/>
          <w:szCs w:val="20"/>
          <w:lang w:val="en-US"/>
        </w:rPr>
        <w:t>CO)(CN)</w:t>
      </w:r>
      <w:r w:rsidR="00D554CA" w:rsidRPr="003030BB">
        <w:rPr>
          <w:rFonts w:cstheme="minorHAnsi"/>
          <w:sz w:val="20"/>
          <w:szCs w:val="20"/>
          <w:vertAlign w:val="subscript"/>
          <w:lang w:val="en-US"/>
        </w:rPr>
        <w:t>2</w:t>
      </w:r>
      <w:r w:rsidR="00D554CA" w:rsidRPr="003030BB">
        <w:rPr>
          <w:rFonts w:cstheme="minorHAnsi"/>
          <w:sz w:val="20"/>
          <w:szCs w:val="20"/>
          <w:lang w:val="en-US"/>
        </w:rPr>
        <w:t xml:space="preserve"> unit</w:t>
      </w:r>
      <w:r w:rsidR="00350816">
        <w:rPr>
          <w:rFonts w:cstheme="minorHAnsi"/>
          <w:sz w:val="20"/>
          <w:szCs w:val="20"/>
          <w:lang w:val="en-US"/>
        </w:rPr>
        <w:t>s</w:t>
      </w:r>
      <w:r w:rsidR="00D554CA" w:rsidRPr="003030BB">
        <w:rPr>
          <w:rFonts w:cstheme="minorHAnsi"/>
          <w:sz w:val="20"/>
          <w:szCs w:val="20"/>
          <w:lang w:val="en-US"/>
        </w:rPr>
        <w:t xml:space="preserve">. </w:t>
      </w:r>
    </w:p>
    <w:p w14:paraId="1CB48EDB" w14:textId="32ECF764" w:rsidR="00772251" w:rsidRPr="0078617E" w:rsidRDefault="00BA6C46" w:rsidP="000C70EB">
      <w:pPr>
        <w:jc w:val="both"/>
        <w:rPr>
          <w:rFonts w:cstheme="minorHAnsi"/>
          <w:sz w:val="20"/>
          <w:szCs w:val="20"/>
          <w:lang w:val="en-US"/>
        </w:rPr>
      </w:pPr>
      <w:r w:rsidRPr="0078617E">
        <w:rPr>
          <w:rFonts w:cstheme="minorHAnsi"/>
          <w:sz w:val="20"/>
          <w:szCs w:val="20"/>
          <w:lang w:val="en-US"/>
        </w:rPr>
        <w:t xml:space="preserve">We now proceed to consider how the results </w:t>
      </w:r>
      <w:r w:rsidR="006D17AE">
        <w:rPr>
          <w:rFonts w:cstheme="minorHAnsi"/>
          <w:sz w:val="20"/>
          <w:szCs w:val="20"/>
          <w:lang w:val="en-US"/>
        </w:rPr>
        <w:t>for</w:t>
      </w:r>
      <w:r w:rsidRPr="0078617E">
        <w:rPr>
          <w:rFonts w:cstheme="minorHAnsi"/>
          <w:sz w:val="20"/>
          <w:szCs w:val="20"/>
          <w:lang w:val="en-US"/>
        </w:rPr>
        <w:t xml:space="preserve"> the enzyme active site compare to th</w:t>
      </w:r>
      <w:r w:rsidR="006D17AE">
        <w:rPr>
          <w:rFonts w:cstheme="minorHAnsi"/>
          <w:sz w:val="20"/>
          <w:szCs w:val="20"/>
          <w:lang w:val="en-US"/>
        </w:rPr>
        <w:t>ose</w:t>
      </w:r>
      <w:r w:rsidRPr="0078617E">
        <w:rPr>
          <w:rFonts w:cstheme="minorHAnsi"/>
          <w:sz w:val="20"/>
          <w:szCs w:val="20"/>
          <w:lang w:val="en-US"/>
        </w:rPr>
        <w:t xml:space="preserve"> of a structural mimic of the </w:t>
      </w:r>
      <w:proofErr w:type="gramStart"/>
      <w:r w:rsidRPr="0078617E">
        <w:rPr>
          <w:rFonts w:cstheme="minorHAnsi"/>
          <w:sz w:val="20"/>
          <w:szCs w:val="20"/>
          <w:lang w:val="en-US"/>
        </w:rPr>
        <w:t>Fe(</w:t>
      </w:r>
      <w:proofErr w:type="gramEnd"/>
      <w:r w:rsidRPr="0078617E">
        <w:rPr>
          <w:rFonts w:cstheme="minorHAnsi"/>
          <w:sz w:val="20"/>
          <w:szCs w:val="20"/>
          <w:lang w:val="en-US"/>
        </w:rPr>
        <w:t>CO)CN)</w:t>
      </w:r>
      <w:r w:rsidRPr="0078617E">
        <w:rPr>
          <w:rFonts w:cstheme="minorHAnsi"/>
          <w:sz w:val="20"/>
          <w:szCs w:val="20"/>
          <w:vertAlign w:val="subscript"/>
          <w:lang w:val="en-US"/>
        </w:rPr>
        <w:t>2</w:t>
      </w:r>
      <w:r w:rsidRPr="0078617E">
        <w:rPr>
          <w:rFonts w:cstheme="minorHAnsi"/>
          <w:sz w:val="20"/>
          <w:szCs w:val="20"/>
          <w:lang w:val="en-US"/>
        </w:rPr>
        <w:t xml:space="preserve"> unit in aqueous solution. Our results </w:t>
      </w:r>
      <w:r w:rsidR="006D17AE">
        <w:rPr>
          <w:rFonts w:cstheme="minorHAnsi"/>
          <w:sz w:val="20"/>
          <w:szCs w:val="20"/>
          <w:lang w:val="en-US"/>
        </w:rPr>
        <w:t xml:space="preserve">for the enzyme </w:t>
      </w:r>
      <w:r w:rsidRPr="0078617E">
        <w:rPr>
          <w:rFonts w:cstheme="minorHAnsi"/>
          <w:sz w:val="20"/>
          <w:szCs w:val="20"/>
          <w:lang w:val="en-US"/>
        </w:rPr>
        <w:t xml:space="preserve">show that </w:t>
      </w:r>
      <w:r w:rsidR="007C7925" w:rsidRPr="0078617E">
        <w:rPr>
          <w:rFonts w:cstheme="minorHAnsi"/>
          <w:sz w:val="20"/>
          <w:szCs w:val="20"/>
          <w:lang w:val="en-US"/>
        </w:rPr>
        <w:t xml:space="preserve">while </w:t>
      </w:r>
      <w:r w:rsidRPr="0078617E">
        <w:rPr>
          <w:rFonts w:cstheme="minorHAnsi"/>
          <w:sz w:val="20"/>
          <w:szCs w:val="20"/>
          <w:lang w:val="en-US"/>
        </w:rPr>
        <w:t xml:space="preserve">the spectroscopy of the </w:t>
      </w:r>
      <w:proofErr w:type="spellStart"/>
      <w:r w:rsidRPr="0078617E">
        <w:rPr>
          <w:rFonts w:cstheme="minorHAnsi"/>
          <w:sz w:val="20"/>
          <w:szCs w:val="20"/>
          <w:lang w:val="en-US"/>
        </w:rPr>
        <w:t>ν</w:t>
      </w:r>
      <w:r w:rsidRPr="0078617E">
        <w:rPr>
          <w:rFonts w:cstheme="minorHAnsi"/>
          <w:sz w:val="20"/>
          <w:szCs w:val="20"/>
          <w:vertAlign w:val="subscript"/>
          <w:lang w:val="en-US"/>
        </w:rPr>
        <w:t>CO</w:t>
      </w:r>
      <w:proofErr w:type="spellEnd"/>
      <w:r w:rsidRPr="0078617E">
        <w:rPr>
          <w:rFonts w:cstheme="minorHAnsi"/>
          <w:sz w:val="20"/>
          <w:szCs w:val="20"/>
          <w:lang w:val="en-US"/>
        </w:rPr>
        <w:t xml:space="preserve"> bands of the Ni</w:t>
      </w:r>
      <w:r w:rsidRPr="0078617E">
        <w:rPr>
          <w:rFonts w:cstheme="minorHAnsi"/>
          <w:sz w:val="20"/>
          <w:szCs w:val="20"/>
          <w:vertAlign w:val="subscript"/>
          <w:lang w:val="en-US"/>
        </w:rPr>
        <w:t>r</w:t>
      </w:r>
      <w:r w:rsidRPr="0078617E">
        <w:rPr>
          <w:rFonts w:cstheme="minorHAnsi"/>
          <w:sz w:val="20"/>
          <w:szCs w:val="20"/>
          <w:lang w:val="en-US"/>
        </w:rPr>
        <w:t>-S</w:t>
      </w:r>
      <w:r w:rsidRPr="0078617E">
        <w:rPr>
          <w:rFonts w:cstheme="minorHAnsi"/>
          <w:sz w:val="20"/>
          <w:szCs w:val="20"/>
          <w:vertAlign w:val="subscript"/>
          <w:lang w:val="en-US"/>
        </w:rPr>
        <w:t>I/II</w:t>
      </w:r>
      <w:r w:rsidRPr="0078617E">
        <w:rPr>
          <w:rFonts w:cstheme="minorHAnsi"/>
          <w:sz w:val="20"/>
          <w:szCs w:val="20"/>
          <w:lang w:val="en-US"/>
        </w:rPr>
        <w:t xml:space="preserve"> states are well-described by a Morse-oscillator model</w:t>
      </w:r>
      <w:r w:rsidR="007A4F42">
        <w:rPr>
          <w:rFonts w:cstheme="minorHAnsi"/>
          <w:sz w:val="20"/>
          <w:szCs w:val="20"/>
          <w:lang w:val="en-US"/>
        </w:rPr>
        <w:t>,</w:t>
      </w:r>
      <w:r w:rsidRPr="0078617E">
        <w:rPr>
          <w:rFonts w:cstheme="minorHAnsi"/>
          <w:sz w:val="20"/>
          <w:szCs w:val="20"/>
          <w:lang w:val="en-US"/>
        </w:rPr>
        <w:t xml:space="preserve"> the </w:t>
      </w:r>
      <w:proofErr w:type="spellStart"/>
      <w:r w:rsidRPr="0078617E">
        <w:rPr>
          <w:rFonts w:cstheme="minorHAnsi"/>
          <w:sz w:val="20"/>
          <w:szCs w:val="20"/>
          <w:lang w:val="en-US"/>
        </w:rPr>
        <w:t>ν</w:t>
      </w:r>
      <w:r w:rsidRPr="0078617E">
        <w:rPr>
          <w:rFonts w:cstheme="minorHAnsi"/>
          <w:sz w:val="20"/>
          <w:szCs w:val="20"/>
          <w:vertAlign w:val="subscript"/>
          <w:lang w:val="en-US"/>
        </w:rPr>
        <w:t>CN</w:t>
      </w:r>
      <w:proofErr w:type="spellEnd"/>
      <w:r w:rsidRPr="0078617E">
        <w:rPr>
          <w:rFonts w:cstheme="minorHAnsi"/>
          <w:sz w:val="20"/>
          <w:szCs w:val="20"/>
          <w:lang w:val="en-US"/>
        </w:rPr>
        <w:t xml:space="preserve"> bands show some unusual characteristics. In particular, the two </w:t>
      </w:r>
      <w:proofErr w:type="spellStart"/>
      <w:r w:rsidRPr="0078617E">
        <w:rPr>
          <w:rFonts w:cstheme="minorHAnsi"/>
          <w:sz w:val="20"/>
          <w:szCs w:val="20"/>
          <w:lang w:val="en-US"/>
        </w:rPr>
        <w:t>ν</w:t>
      </w:r>
      <w:r w:rsidRPr="0078617E">
        <w:rPr>
          <w:rFonts w:cstheme="minorHAnsi"/>
          <w:sz w:val="20"/>
          <w:szCs w:val="20"/>
          <w:vertAlign w:val="subscript"/>
          <w:lang w:val="en-US"/>
        </w:rPr>
        <w:t>CN</w:t>
      </w:r>
      <w:proofErr w:type="spellEnd"/>
      <w:r w:rsidRPr="0078617E">
        <w:rPr>
          <w:rFonts w:cstheme="minorHAnsi"/>
          <w:sz w:val="20"/>
          <w:szCs w:val="20"/>
          <w:lang w:val="en-US"/>
        </w:rPr>
        <w:t xml:space="preserve"> bands exhibit markedly different single mode anharmonicities, one with a value of 20 cm</w:t>
      </w:r>
      <w:r w:rsidRPr="0078617E">
        <w:rPr>
          <w:rFonts w:cstheme="minorHAnsi"/>
          <w:sz w:val="20"/>
          <w:szCs w:val="20"/>
          <w:vertAlign w:val="superscript"/>
          <w:lang w:val="en-US"/>
        </w:rPr>
        <w:t>-1</w:t>
      </w:r>
      <w:r w:rsidRPr="0078617E">
        <w:rPr>
          <w:rFonts w:cstheme="minorHAnsi"/>
          <w:sz w:val="20"/>
          <w:szCs w:val="20"/>
          <w:lang w:val="en-US"/>
        </w:rPr>
        <w:t>, while the other is much less anharmonic (8 cm</w:t>
      </w:r>
      <w:r w:rsidRPr="0078617E">
        <w:rPr>
          <w:rFonts w:cstheme="minorHAnsi"/>
          <w:sz w:val="20"/>
          <w:szCs w:val="20"/>
          <w:vertAlign w:val="superscript"/>
          <w:lang w:val="en-US"/>
        </w:rPr>
        <w:t>-1</w:t>
      </w:r>
      <w:r w:rsidRPr="0078617E">
        <w:rPr>
          <w:rFonts w:cstheme="minorHAnsi"/>
          <w:sz w:val="20"/>
          <w:szCs w:val="20"/>
          <w:lang w:val="en-US"/>
        </w:rPr>
        <w:t xml:space="preserve">). The vibrational coupling of the </w:t>
      </w:r>
      <w:proofErr w:type="spellStart"/>
      <w:r w:rsidRPr="0078617E">
        <w:rPr>
          <w:rFonts w:cstheme="minorHAnsi"/>
          <w:sz w:val="20"/>
          <w:szCs w:val="20"/>
          <w:lang w:val="en-US"/>
        </w:rPr>
        <w:t>ν</w:t>
      </w:r>
      <w:r w:rsidRPr="0078617E">
        <w:rPr>
          <w:rFonts w:cstheme="minorHAnsi"/>
          <w:sz w:val="20"/>
          <w:szCs w:val="20"/>
          <w:vertAlign w:val="subscript"/>
          <w:lang w:val="en-US"/>
        </w:rPr>
        <w:t>CN</w:t>
      </w:r>
      <w:proofErr w:type="spellEnd"/>
      <w:r w:rsidRPr="0078617E">
        <w:rPr>
          <w:rFonts w:cstheme="minorHAnsi"/>
          <w:sz w:val="20"/>
          <w:szCs w:val="20"/>
          <w:lang w:val="en-US"/>
        </w:rPr>
        <w:t xml:space="preserve"> modes is indicated by the observed mixed mode anharmonicity value of 20 </w:t>
      </w:r>
      <w:proofErr w:type="gramStart"/>
      <w:r w:rsidRPr="0078617E">
        <w:rPr>
          <w:rFonts w:cstheme="minorHAnsi"/>
          <w:sz w:val="20"/>
          <w:szCs w:val="20"/>
          <w:lang w:val="en-US"/>
        </w:rPr>
        <w:t>cm</w:t>
      </w:r>
      <w:r w:rsidRPr="0078617E">
        <w:rPr>
          <w:rFonts w:cstheme="minorHAnsi"/>
          <w:sz w:val="20"/>
          <w:szCs w:val="20"/>
          <w:vertAlign w:val="superscript"/>
          <w:lang w:val="en-US"/>
        </w:rPr>
        <w:t>-1</w:t>
      </w:r>
      <w:proofErr w:type="gramEnd"/>
      <w:r w:rsidRPr="0078617E">
        <w:rPr>
          <w:rFonts w:cstheme="minorHAnsi"/>
          <w:sz w:val="20"/>
          <w:szCs w:val="20"/>
          <w:lang w:val="en-US"/>
        </w:rPr>
        <w:t xml:space="preserve">. </w:t>
      </w:r>
      <w:r w:rsidR="001A25A2" w:rsidRPr="0078617E">
        <w:rPr>
          <w:rFonts w:cstheme="minorHAnsi"/>
          <w:sz w:val="20"/>
          <w:szCs w:val="20"/>
          <w:lang w:val="en-US"/>
        </w:rPr>
        <w:t xml:space="preserve">Although vibrational coupling of the </w:t>
      </w:r>
      <w:proofErr w:type="spellStart"/>
      <w:r w:rsidR="001A25A2" w:rsidRPr="0078617E">
        <w:rPr>
          <w:rFonts w:cstheme="minorHAnsi"/>
          <w:sz w:val="20"/>
          <w:szCs w:val="20"/>
          <w:lang w:val="en-US"/>
        </w:rPr>
        <w:t>ν</w:t>
      </w:r>
      <w:r w:rsidR="001A25A2" w:rsidRPr="0078617E">
        <w:rPr>
          <w:rFonts w:cstheme="minorHAnsi"/>
          <w:sz w:val="20"/>
          <w:szCs w:val="20"/>
          <w:vertAlign w:val="subscript"/>
          <w:lang w:val="en-US"/>
        </w:rPr>
        <w:t>CN</w:t>
      </w:r>
      <w:proofErr w:type="spellEnd"/>
      <w:r w:rsidR="001A25A2" w:rsidRPr="0078617E">
        <w:rPr>
          <w:rFonts w:cstheme="minorHAnsi"/>
          <w:sz w:val="20"/>
          <w:szCs w:val="20"/>
          <w:lang w:val="en-US"/>
        </w:rPr>
        <w:t xml:space="preserve"> modes in hydrogenases has been detected previously,</w:t>
      </w:r>
      <w:r w:rsidR="001A25A2" w:rsidRPr="0078617E">
        <w:rPr>
          <w:rFonts w:cstheme="minorHAnsi"/>
          <w:sz w:val="20"/>
          <w:szCs w:val="20"/>
          <w:vertAlign w:val="superscript"/>
          <w:lang w:val="en-US"/>
        </w:rPr>
        <w:t xml:space="preserve"> </w:t>
      </w:r>
      <w:r w:rsidR="001A25A2" w:rsidRPr="0078617E">
        <w:rPr>
          <w:rFonts w:cstheme="minorHAnsi"/>
          <w:sz w:val="20"/>
          <w:szCs w:val="20"/>
          <w:vertAlign w:val="superscript"/>
          <w:lang w:val="en-US"/>
        </w:rPr>
        <w:fldChar w:fldCharType="begin">
          <w:fldData xml:space="preserve">PEVuZE5vdGU+PENpdGU+PEF1dGhvcj5QaWVyaWs8L0F1dGhvcj48WWVhcj4xOTk5PC9ZZWFyPjxS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</w:fldData>
        </w:fldChar>
      </w:r>
      <w:r w:rsidR="00692DB4" w:rsidRPr="0078617E">
        <w:rPr>
          <w:rFonts w:cstheme="minorHAnsi"/>
          <w:sz w:val="20"/>
          <w:szCs w:val="20"/>
          <w:vertAlign w:val="superscript"/>
          <w:lang w:val="en-US"/>
        </w:rPr>
        <w:instrText xml:space="preserve"> ADDIN EN.CITE </w:instrText>
      </w:r>
      <w:r w:rsidR="00692DB4" w:rsidRPr="0078617E">
        <w:rPr>
          <w:rFonts w:cstheme="minorHAnsi"/>
          <w:sz w:val="20"/>
          <w:szCs w:val="20"/>
          <w:vertAlign w:val="superscript"/>
          <w:lang w:val="en-US"/>
        </w:rPr>
        <w:fldChar w:fldCharType="begin">
          <w:fldData xml:space="preserve">PEVuZE5vdGU+PENpdGU+PEF1dGhvcj5QaWVyaWs8L0F1dGhvcj48WWVhcj4xOTk5PC9ZZWFyPjxS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</w:fldData>
        </w:fldChar>
      </w:r>
      <w:r w:rsidR="00692DB4" w:rsidRPr="0078617E">
        <w:rPr>
          <w:rFonts w:cstheme="minorHAnsi"/>
          <w:sz w:val="20"/>
          <w:szCs w:val="20"/>
          <w:vertAlign w:val="superscript"/>
          <w:lang w:val="en-US"/>
        </w:rPr>
        <w:instrText xml:space="preserve"> ADDIN EN.CITE.DATA </w:instrText>
      </w:r>
      <w:r w:rsidR="00692DB4" w:rsidRPr="0078617E">
        <w:rPr>
          <w:rFonts w:cstheme="minorHAnsi"/>
          <w:sz w:val="20"/>
          <w:szCs w:val="20"/>
          <w:vertAlign w:val="superscript"/>
          <w:lang w:val="en-US"/>
        </w:rPr>
      </w:r>
      <w:r w:rsidR="00692DB4" w:rsidRPr="0078617E">
        <w:rPr>
          <w:rFonts w:cstheme="minorHAnsi"/>
          <w:sz w:val="20"/>
          <w:szCs w:val="20"/>
          <w:vertAlign w:val="superscript"/>
          <w:lang w:val="en-US"/>
        </w:rPr>
        <w:fldChar w:fldCharType="end"/>
      </w:r>
      <w:r w:rsidR="001A25A2" w:rsidRPr="0078617E">
        <w:rPr>
          <w:rFonts w:cstheme="minorHAnsi"/>
          <w:sz w:val="20"/>
          <w:szCs w:val="20"/>
          <w:vertAlign w:val="superscript"/>
          <w:lang w:val="en-US"/>
        </w:rPr>
      </w:r>
      <w:r w:rsidR="001A25A2" w:rsidRPr="0078617E">
        <w:rPr>
          <w:rFonts w:cstheme="minorHAnsi"/>
          <w:sz w:val="20"/>
          <w:szCs w:val="20"/>
          <w:vertAlign w:val="superscript"/>
          <w:lang w:val="en-US"/>
        </w:rPr>
        <w:fldChar w:fldCharType="separate"/>
      </w:r>
      <w:r w:rsidR="00692DB4" w:rsidRPr="0078617E">
        <w:rPr>
          <w:rFonts w:cstheme="minorHAnsi"/>
          <w:noProof/>
          <w:sz w:val="20"/>
          <w:szCs w:val="20"/>
          <w:vertAlign w:val="superscript"/>
          <w:lang w:val="en-US"/>
        </w:rPr>
        <w:t>52, 70</w:t>
      </w:r>
      <w:r w:rsidR="001A25A2" w:rsidRPr="0078617E">
        <w:rPr>
          <w:rFonts w:cstheme="minorHAnsi"/>
          <w:sz w:val="20"/>
          <w:szCs w:val="20"/>
        </w:rPr>
        <w:fldChar w:fldCharType="end"/>
      </w:r>
      <w:r w:rsidR="001A25A2" w:rsidRPr="0078617E">
        <w:rPr>
          <w:rFonts w:cstheme="minorHAnsi"/>
          <w:sz w:val="20"/>
          <w:szCs w:val="20"/>
          <w:lang w:val="en-US"/>
        </w:rPr>
        <w:t xml:space="preserve"> </w:t>
      </w:r>
      <w:r w:rsidR="000160C6">
        <w:rPr>
          <w:rFonts w:cstheme="minorHAnsi"/>
          <w:sz w:val="20"/>
          <w:szCs w:val="20"/>
          <w:lang w:val="en-US"/>
        </w:rPr>
        <w:t>our</w:t>
      </w:r>
      <w:r w:rsidR="000160C6" w:rsidRPr="0078617E">
        <w:rPr>
          <w:rFonts w:cstheme="minorHAnsi"/>
          <w:sz w:val="20"/>
          <w:szCs w:val="20"/>
          <w:lang w:val="en-US"/>
        </w:rPr>
        <w:t xml:space="preserve"> </w:t>
      </w:r>
      <w:r w:rsidR="001A25A2" w:rsidRPr="0078617E">
        <w:rPr>
          <w:rFonts w:cstheme="minorHAnsi"/>
          <w:sz w:val="20"/>
          <w:szCs w:val="20"/>
          <w:lang w:val="en-US"/>
        </w:rPr>
        <w:t xml:space="preserve">results </w:t>
      </w:r>
      <w:r w:rsidR="000160C6">
        <w:rPr>
          <w:rFonts w:cstheme="minorHAnsi"/>
          <w:sz w:val="20"/>
          <w:szCs w:val="20"/>
          <w:lang w:val="en-US"/>
        </w:rPr>
        <w:t xml:space="preserve">here </w:t>
      </w:r>
      <w:r w:rsidRPr="0078617E">
        <w:rPr>
          <w:rFonts w:cstheme="minorHAnsi"/>
          <w:sz w:val="20"/>
          <w:szCs w:val="20"/>
          <w:lang w:val="en-US"/>
        </w:rPr>
        <w:t>suggest</w:t>
      </w:r>
      <w:r w:rsidR="001A25A2" w:rsidRPr="0078617E">
        <w:rPr>
          <w:rFonts w:cstheme="minorHAnsi"/>
          <w:sz w:val="20"/>
          <w:szCs w:val="20"/>
          <w:lang w:val="en-US"/>
        </w:rPr>
        <w:t xml:space="preserve"> that it is </w:t>
      </w:r>
      <w:r w:rsidRPr="0078617E">
        <w:rPr>
          <w:rFonts w:cstheme="minorHAnsi"/>
          <w:sz w:val="20"/>
          <w:szCs w:val="20"/>
          <w:lang w:val="en-US"/>
        </w:rPr>
        <w:t>very</w:t>
      </w:r>
      <w:r w:rsidR="001A25A2" w:rsidRPr="0078617E">
        <w:rPr>
          <w:rFonts w:cstheme="minorHAnsi"/>
          <w:sz w:val="20"/>
          <w:szCs w:val="20"/>
          <w:lang w:val="en-US"/>
        </w:rPr>
        <w:t xml:space="preserve"> strong, </w:t>
      </w:r>
      <w:r w:rsidR="000160C6">
        <w:rPr>
          <w:rFonts w:cstheme="minorHAnsi"/>
          <w:sz w:val="20"/>
          <w:szCs w:val="20"/>
          <w:lang w:val="en-US"/>
        </w:rPr>
        <w:t xml:space="preserve">and sufficient </w:t>
      </w:r>
      <w:r w:rsidR="001A25A2" w:rsidRPr="0078617E">
        <w:rPr>
          <w:rFonts w:cstheme="minorHAnsi"/>
          <w:sz w:val="20"/>
          <w:szCs w:val="20"/>
          <w:lang w:val="en-US"/>
        </w:rPr>
        <w:t xml:space="preserve">to </w:t>
      </w:r>
      <w:r w:rsidR="000160C6">
        <w:rPr>
          <w:rFonts w:cstheme="minorHAnsi"/>
          <w:sz w:val="20"/>
          <w:szCs w:val="20"/>
          <w:lang w:val="en-US"/>
        </w:rPr>
        <w:t>cause a</w:t>
      </w:r>
      <w:r w:rsidR="000160C6" w:rsidRPr="0078617E">
        <w:rPr>
          <w:rFonts w:cstheme="minorHAnsi"/>
          <w:sz w:val="20"/>
          <w:szCs w:val="20"/>
          <w:lang w:val="en-US"/>
        </w:rPr>
        <w:t xml:space="preserve"> </w:t>
      </w:r>
      <w:r w:rsidR="001A25A2" w:rsidRPr="0078617E">
        <w:rPr>
          <w:rFonts w:cstheme="minorHAnsi"/>
          <w:sz w:val="20"/>
          <w:szCs w:val="20"/>
          <w:lang w:val="en-US"/>
        </w:rPr>
        <w:t xml:space="preserve">breakdown in </w:t>
      </w:r>
      <w:r w:rsidR="00AC6B51">
        <w:rPr>
          <w:rFonts w:cstheme="minorHAnsi"/>
          <w:sz w:val="20"/>
          <w:szCs w:val="20"/>
          <w:lang w:val="en-US"/>
        </w:rPr>
        <w:t>harmonic oscillator</w:t>
      </w:r>
      <w:r w:rsidR="001A25A2" w:rsidRPr="0078617E">
        <w:rPr>
          <w:rFonts w:cstheme="minorHAnsi"/>
          <w:sz w:val="20"/>
          <w:szCs w:val="20"/>
          <w:lang w:val="en-US"/>
        </w:rPr>
        <w:t xml:space="preserve"> selection rules that result</w:t>
      </w:r>
      <w:r w:rsidR="00AC6B51">
        <w:rPr>
          <w:rFonts w:cstheme="minorHAnsi"/>
          <w:sz w:val="20"/>
          <w:szCs w:val="20"/>
          <w:lang w:val="en-US"/>
        </w:rPr>
        <w:t>s</w:t>
      </w:r>
      <w:r w:rsidR="001A25A2" w:rsidRPr="0078617E">
        <w:rPr>
          <w:rFonts w:cstheme="minorHAnsi"/>
          <w:sz w:val="20"/>
          <w:szCs w:val="20"/>
          <w:lang w:val="en-US"/>
        </w:rPr>
        <w:t xml:space="preserve"> in the observation of peaks </w:t>
      </w:r>
      <w:r w:rsidR="001A25A2" w:rsidRPr="0078617E">
        <w:rPr>
          <w:rFonts w:cstheme="minorHAnsi"/>
          <w:b/>
          <w:bCs/>
          <w:sz w:val="20"/>
          <w:szCs w:val="20"/>
          <w:lang w:val="en-US"/>
        </w:rPr>
        <w:t>12</w:t>
      </w:r>
      <w:r w:rsidR="001A25A2" w:rsidRPr="0078617E">
        <w:rPr>
          <w:rFonts w:cstheme="minorHAnsi"/>
          <w:sz w:val="20"/>
          <w:szCs w:val="20"/>
          <w:lang w:val="en-US"/>
        </w:rPr>
        <w:t xml:space="preserve"> and </w:t>
      </w:r>
      <w:r w:rsidR="001A25A2" w:rsidRPr="0078617E">
        <w:rPr>
          <w:rFonts w:cstheme="minorHAnsi"/>
          <w:b/>
          <w:bCs/>
          <w:sz w:val="20"/>
          <w:szCs w:val="20"/>
          <w:lang w:val="en-US"/>
        </w:rPr>
        <w:t>13</w:t>
      </w:r>
      <w:r w:rsidR="001A25A2" w:rsidRPr="0078617E">
        <w:rPr>
          <w:rFonts w:cstheme="minorHAnsi"/>
          <w:sz w:val="20"/>
          <w:szCs w:val="20"/>
          <w:lang w:val="en-US"/>
        </w:rPr>
        <w:t xml:space="preserve"> in Figure 6(a). </w:t>
      </w:r>
      <w:r w:rsidR="00772251" w:rsidRPr="0078617E">
        <w:rPr>
          <w:rFonts w:cstheme="minorHAnsi"/>
          <w:sz w:val="20"/>
          <w:szCs w:val="20"/>
          <w:lang w:val="en-US"/>
        </w:rPr>
        <w:t xml:space="preserve">It is important to stress that these </w:t>
      </w:r>
      <w:r w:rsidR="006D17AE">
        <w:rPr>
          <w:rFonts w:cstheme="minorHAnsi"/>
          <w:sz w:val="20"/>
          <w:szCs w:val="20"/>
          <w:lang w:val="en-US"/>
        </w:rPr>
        <w:t>effects</w:t>
      </w:r>
      <w:r w:rsidR="00772251" w:rsidRPr="0078617E">
        <w:rPr>
          <w:rFonts w:cstheme="minorHAnsi"/>
          <w:sz w:val="20"/>
          <w:szCs w:val="20"/>
          <w:lang w:val="en-US"/>
        </w:rPr>
        <w:t xml:space="preserve"> cannot be explained using a harmonic description of the potential energy surfaces of the CN bonds, rather, they arise from the higher order, cubic and quartic terms, the effects of which are not discernable using absorption spectroscopy. </w:t>
      </w:r>
      <w:r w:rsidR="00772251" w:rsidRPr="0078617E">
        <w:rPr>
          <w:rFonts w:cstheme="minorHAnsi"/>
          <w:sz w:val="20"/>
          <w:szCs w:val="20"/>
          <w:lang w:val="en-US"/>
        </w:rPr>
        <w:fldChar w:fldCharType="begin">
          <w:fldData xml:space="preserve">PEVuZE5vdGU+PENpdGU+PEF1dGhvcj5DaG88L0F1dGhvcj48WWVhcj4yMDAyPC9ZZWFyPjxSZWNO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</w:fldData>
        </w:fldChar>
      </w:r>
      <w:r w:rsidR="00692DB4" w:rsidRPr="0078617E">
        <w:rPr>
          <w:rFonts w:cstheme="minorHAnsi"/>
          <w:sz w:val="20"/>
          <w:szCs w:val="20"/>
          <w:lang w:val="en-US"/>
        </w:rPr>
        <w:instrText xml:space="preserve"> ADDIN EN.CITE </w:instrText>
      </w:r>
      <w:r w:rsidR="00692DB4" w:rsidRPr="0078617E">
        <w:rPr>
          <w:rFonts w:cstheme="minorHAnsi"/>
          <w:sz w:val="20"/>
          <w:szCs w:val="20"/>
          <w:lang w:val="en-US"/>
        </w:rPr>
        <w:fldChar w:fldCharType="begin">
          <w:fldData xml:space="preserve">PEVuZE5vdGU+PENpdGU+PEF1dGhvcj5DaG88L0F1dGhvcj48WWVhcj4yMDAyPC9ZZWFyPjxSZWNO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</w:fldData>
        </w:fldChar>
      </w:r>
      <w:r w:rsidR="00692DB4" w:rsidRPr="0078617E">
        <w:rPr>
          <w:rFonts w:cstheme="minorHAnsi"/>
          <w:sz w:val="20"/>
          <w:szCs w:val="20"/>
          <w:lang w:val="en-US"/>
        </w:rPr>
        <w:instrText xml:space="preserve"> ADDIN EN.CITE.DATA </w:instrText>
      </w:r>
      <w:r w:rsidR="00692DB4" w:rsidRPr="0078617E">
        <w:rPr>
          <w:rFonts w:cstheme="minorHAnsi"/>
          <w:sz w:val="20"/>
          <w:szCs w:val="20"/>
          <w:lang w:val="en-US"/>
        </w:rPr>
      </w:r>
      <w:r w:rsidR="00692DB4" w:rsidRPr="0078617E">
        <w:rPr>
          <w:rFonts w:cstheme="minorHAnsi"/>
          <w:sz w:val="20"/>
          <w:szCs w:val="20"/>
          <w:lang w:val="en-US"/>
        </w:rPr>
        <w:fldChar w:fldCharType="end"/>
      </w:r>
      <w:r w:rsidR="00772251" w:rsidRPr="0078617E">
        <w:rPr>
          <w:rFonts w:cstheme="minorHAnsi"/>
          <w:sz w:val="20"/>
          <w:szCs w:val="20"/>
          <w:lang w:val="en-US"/>
        </w:rPr>
      </w:r>
      <w:r w:rsidR="00772251" w:rsidRPr="0078617E">
        <w:rPr>
          <w:rFonts w:cstheme="minorHAnsi"/>
          <w:sz w:val="20"/>
          <w:szCs w:val="20"/>
          <w:lang w:val="en-US"/>
        </w:rPr>
        <w:fldChar w:fldCharType="separate"/>
      </w:r>
      <w:r w:rsidR="00692DB4" w:rsidRPr="0078617E">
        <w:rPr>
          <w:rFonts w:cstheme="minorHAnsi"/>
          <w:noProof/>
          <w:sz w:val="20"/>
          <w:szCs w:val="20"/>
          <w:vertAlign w:val="superscript"/>
          <w:lang w:val="en-US"/>
        </w:rPr>
        <w:t>48, 71-74</w:t>
      </w:r>
      <w:r w:rsidR="00772251" w:rsidRPr="0078617E">
        <w:rPr>
          <w:rFonts w:cstheme="minorHAnsi"/>
          <w:sz w:val="20"/>
          <w:szCs w:val="20"/>
        </w:rPr>
        <w:fldChar w:fldCharType="end"/>
      </w:r>
      <w:r w:rsidR="00772251" w:rsidRPr="0078617E">
        <w:rPr>
          <w:rFonts w:cstheme="minorHAnsi"/>
          <w:sz w:val="20"/>
          <w:szCs w:val="20"/>
          <w:lang w:val="en-US"/>
        </w:rPr>
        <w:t xml:space="preserve"> </w:t>
      </w:r>
    </w:p>
    <w:p w14:paraId="523D2F51" w14:textId="114B760D" w:rsidR="00732FBC" w:rsidRPr="0078617E" w:rsidRDefault="00097D5F" w:rsidP="0002517C">
      <w:pPr>
        <w:jc w:val="both"/>
        <w:rPr>
          <w:rFonts w:cstheme="minorHAnsi"/>
          <w:sz w:val="20"/>
          <w:szCs w:val="20"/>
          <w:lang w:val="en-US"/>
        </w:rPr>
      </w:pPr>
      <w:r w:rsidRPr="0078617E">
        <w:rPr>
          <w:rFonts w:cstheme="minorHAnsi"/>
          <w:sz w:val="20"/>
          <w:szCs w:val="20"/>
          <w:lang w:val="en-US"/>
        </w:rPr>
        <w:t>O</w:t>
      </w:r>
      <w:r w:rsidR="00BA6C46" w:rsidRPr="0078617E">
        <w:rPr>
          <w:rFonts w:cstheme="minorHAnsi"/>
          <w:sz w:val="20"/>
          <w:szCs w:val="20"/>
          <w:lang w:val="en-US"/>
        </w:rPr>
        <w:t xml:space="preserve">ur results </w:t>
      </w:r>
      <w:r w:rsidRPr="0078617E">
        <w:rPr>
          <w:rFonts w:cstheme="minorHAnsi"/>
          <w:sz w:val="20"/>
          <w:szCs w:val="20"/>
          <w:lang w:val="en-US"/>
        </w:rPr>
        <w:t xml:space="preserve">obtained from </w:t>
      </w:r>
      <w:r w:rsidRPr="0078617E">
        <w:rPr>
          <w:rFonts w:cstheme="minorHAnsi"/>
          <w:b/>
          <w:bCs/>
          <w:sz w:val="20"/>
          <w:szCs w:val="20"/>
          <w:lang w:val="en-US"/>
        </w:rPr>
        <w:t>M1</w:t>
      </w:r>
      <w:r w:rsidRPr="0078617E">
        <w:rPr>
          <w:rFonts w:cstheme="minorHAnsi"/>
          <w:sz w:val="20"/>
          <w:szCs w:val="20"/>
          <w:lang w:val="en-US"/>
        </w:rPr>
        <w:t xml:space="preserve"> in solution </w:t>
      </w:r>
      <w:r w:rsidR="00401511">
        <w:rPr>
          <w:rFonts w:cstheme="minorHAnsi"/>
          <w:sz w:val="20"/>
          <w:szCs w:val="20"/>
          <w:lang w:val="en-US"/>
        </w:rPr>
        <w:t>show</w:t>
      </w:r>
      <w:r w:rsidR="00BA6C46" w:rsidRPr="0078617E">
        <w:rPr>
          <w:rFonts w:cstheme="minorHAnsi"/>
          <w:sz w:val="20"/>
          <w:szCs w:val="20"/>
          <w:lang w:val="en-US"/>
        </w:rPr>
        <w:t xml:space="preserve"> that some of the observations relating to the spectroscopy of the</w:t>
      </w:r>
      <w:r w:rsidRPr="0078617E">
        <w:rPr>
          <w:rFonts w:cstheme="minorHAnsi"/>
          <w:sz w:val="20"/>
          <w:szCs w:val="20"/>
          <w:lang w:val="en-US"/>
        </w:rPr>
        <w:t xml:space="preserve"> observed </w:t>
      </w:r>
      <w:r w:rsidRPr="0078617E">
        <w:rPr>
          <w:rFonts w:cstheme="minorHAnsi"/>
          <w:i/>
          <w:iCs/>
          <w:sz w:val="20"/>
          <w:szCs w:val="20"/>
          <w:lang w:val="en-US"/>
        </w:rPr>
        <w:t>Ec</w:t>
      </w:r>
      <w:r w:rsidRPr="0078617E">
        <w:rPr>
          <w:rFonts w:cstheme="minorHAnsi"/>
          <w:sz w:val="20"/>
          <w:szCs w:val="20"/>
          <w:lang w:val="en-US"/>
        </w:rPr>
        <w:t>Hyd-1</w:t>
      </w:r>
      <w:r w:rsidR="00BA6C46" w:rsidRPr="0078617E">
        <w:rPr>
          <w:rFonts w:cstheme="minorHAnsi"/>
          <w:sz w:val="20"/>
          <w:szCs w:val="20"/>
          <w:lang w:val="en-US"/>
        </w:rPr>
        <w:t xml:space="preserve"> </w:t>
      </w:r>
      <w:r w:rsidRPr="0078617E">
        <w:rPr>
          <w:rFonts w:cstheme="minorHAnsi"/>
          <w:sz w:val="20"/>
          <w:szCs w:val="20"/>
          <w:lang w:val="en-US"/>
        </w:rPr>
        <w:t xml:space="preserve">active site </w:t>
      </w:r>
      <w:r w:rsidR="00BA6C46" w:rsidRPr="0078617E">
        <w:rPr>
          <w:rFonts w:cstheme="minorHAnsi"/>
          <w:sz w:val="20"/>
          <w:szCs w:val="20"/>
          <w:lang w:val="en-US"/>
        </w:rPr>
        <w:t xml:space="preserve">states can be attributed to the intrinsic nature of the </w:t>
      </w:r>
      <w:proofErr w:type="gramStart"/>
      <w:r w:rsidR="00BA6C46" w:rsidRPr="0078617E">
        <w:rPr>
          <w:rFonts w:cstheme="minorHAnsi"/>
          <w:sz w:val="20"/>
          <w:szCs w:val="20"/>
          <w:lang w:val="en-US"/>
        </w:rPr>
        <w:t>Fe(</w:t>
      </w:r>
      <w:proofErr w:type="gramEnd"/>
      <w:r w:rsidR="00BA6C46" w:rsidRPr="0078617E">
        <w:rPr>
          <w:rFonts w:cstheme="minorHAnsi"/>
          <w:sz w:val="20"/>
          <w:szCs w:val="20"/>
          <w:lang w:val="en-US"/>
        </w:rPr>
        <w:t>CO)(CN)</w:t>
      </w:r>
      <w:r w:rsidR="00BA6C46" w:rsidRPr="0078617E">
        <w:rPr>
          <w:rFonts w:cstheme="minorHAnsi"/>
          <w:sz w:val="20"/>
          <w:szCs w:val="20"/>
          <w:vertAlign w:val="subscript"/>
          <w:lang w:val="en-US"/>
        </w:rPr>
        <w:t>2</w:t>
      </w:r>
      <w:r w:rsidR="00BA6C46" w:rsidRPr="0078617E">
        <w:rPr>
          <w:rFonts w:cstheme="minorHAnsi"/>
          <w:sz w:val="20"/>
          <w:szCs w:val="20"/>
          <w:vertAlign w:val="superscript"/>
          <w:lang w:val="en-US"/>
        </w:rPr>
        <w:t xml:space="preserve"> </w:t>
      </w:r>
      <w:r w:rsidR="00BA6C46" w:rsidRPr="0078617E">
        <w:rPr>
          <w:rFonts w:cstheme="minorHAnsi"/>
          <w:sz w:val="20"/>
          <w:szCs w:val="20"/>
          <w:lang w:val="en-US"/>
        </w:rPr>
        <w:t xml:space="preserve">unit.  For example the single mode anharmonicity of the low frequency </w:t>
      </w:r>
      <w:proofErr w:type="spellStart"/>
      <w:r w:rsidR="00BA6C46" w:rsidRPr="0078617E">
        <w:rPr>
          <w:rFonts w:cstheme="minorHAnsi"/>
          <w:sz w:val="20"/>
          <w:szCs w:val="20"/>
          <w:lang w:val="en-US"/>
        </w:rPr>
        <w:t>ν</w:t>
      </w:r>
      <w:r w:rsidR="00BA6C46" w:rsidRPr="0078617E">
        <w:rPr>
          <w:rFonts w:cstheme="minorHAnsi"/>
          <w:sz w:val="20"/>
          <w:szCs w:val="20"/>
          <w:vertAlign w:val="subscript"/>
          <w:lang w:val="en-US"/>
        </w:rPr>
        <w:t>CN</w:t>
      </w:r>
      <w:proofErr w:type="spellEnd"/>
      <w:r w:rsidR="00BA6C46" w:rsidRPr="0078617E">
        <w:rPr>
          <w:rFonts w:cstheme="minorHAnsi"/>
          <w:sz w:val="20"/>
          <w:szCs w:val="20"/>
          <w:lang w:val="en-US"/>
        </w:rPr>
        <w:t xml:space="preserve"> mode as well as the mixed-mode anharmonicity are consistent between </w:t>
      </w:r>
      <w:r w:rsidR="00BA6C46" w:rsidRPr="0078617E">
        <w:rPr>
          <w:rFonts w:cstheme="minorHAnsi"/>
          <w:b/>
          <w:sz w:val="20"/>
          <w:szCs w:val="20"/>
          <w:lang w:val="en-US"/>
        </w:rPr>
        <w:t>M1</w:t>
      </w:r>
      <w:r w:rsidR="00BA6C46" w:rsidRPr="0078617E">
        <w:rPr>
          <w:rFonts w:cstheme="minorHAnsi"/>
          <w:sz w:val="20"/>
          <w:szCs w:val="20"/>
          <w:lang w:val="en-US"/>
        </w:rPr>
        <w:t xml:space="preserve"> and the enzyme, the latter showing that the strong inter-</w:t>
      </w:r>
      <w:proofErr w:type="spellStart"/>
      <w:r w:rsidR="00BA6C46" w:rsidRPr="0078617E">
        <w:rPr>
          <w:rFonts w:cstheme="minorHAnsi"/>
          <w:sz w:val="20"/>
          <w:szCs w:val="20"/>
          <w:lang w:val="en-US"/>
        </w:rPr>
        <w:t>ν</w:t>
      </w:r>
      <w:r w:rsidR="00BA6C46" w:rsidRPr="0078617E">
        <w:rPr>
          <w:rFonts w:cstheme="minorHAnsi"/>
          <w:sz w:val="20"/>
          <w:szCs w:val="20"/>
          <w:vertAlign w:val="subscript"/>
          <w:lang w:val="en-US"/>
        </w:rPr>
        <w:t>CN</w:t>
      </w:r>
      <w:proofErr w:type="spellEnd"/>
      <w:r w:rsidR="00BA6C46" w:rsidRPr="0078617E">
        <w:rPr>
          <w:rFonts w:cstheme="minorHAnsi"/>
          <w:sz w:val="20"/>
          <w:szCs w:val="20"/>
          <w:lang w:val="en-US"/>
        </w:rPr>
        <w:t xml:space="preserve"> coupling is at least in part a feature of the </w:t>
      </w:r>
      <w:proofErr w:type="gramStart"/>
      <w:r w:rsidR="00BA6C46" w:rsidRPr="0078617E">
        <w:rPr>
          <w:rFonts w:cstheme="minorHAnsi"/>
          <w:sz w:val="20"/>
          <w:szCs w:val="20"/>
          <w:lang w:val="en-US"/>
        </w:rPr>
        <w:t>Fe(</w:t>
      </w:r>
      <w:proofErr w:type="gramEnd"/>
      <w:r w:rsidR="00BA6C46" w:rsidRPr="0078617E">
        <w:rPr>
          <w:rFonts w:cstheme="minorHAnsi"/>
          <w:sz w:val="20"/>
          <w:szCs w:val="20"/>
          <w:lang w:val="en-US"/>
        </w:rPr>
        <w:t>CO)(CN)</w:t>
      </w:r>
      <w:r w:rsidR="00BA6C46" w:rsidRPr="0078617E">
        <w:rPr>
          <w:rFonts w:cstheme="minorHAnsi"/>
          <w:sz w:val="20"/>
          <w:szCs w:val="20"/>
          <w:vertAlign w:val="subscript"/>
          <w:lang w:val="en-US"/>
        </w:rPr>
        <w:t>2</w:t>
      </w:r>
      <w:r w:rsidR="00BA6C46" w:rsidRPr="0078617E">
        <w:rPr>
          <w:rFonts w:cstheme="minorHAnsi"/>
          <w:sz w:val="20"/>
          <w:szCs w:val="20"/>
          <w:vertAlign w:val="superscript"/>
          <w:lang w:val="en-US"/>
        </w:rPr>
        <w:t xml:space="preserve"> </w:t>
      </w:r>
      <w:r w:rsidR="00BA6C46" w:rsidRPr="0078617E">
        <w:rPr>
          <w:rFonts w:cstheme="minorHAnsi"/>
          <w:sz w:val="20"/>
          <w:szCs w:val="20"/>
          <w:lang w:val="en-US"/>
        </w:rPr>
        <w:t xml:space="preserve">unit. </w:t>
      </w:r>
      <w:r w:rsidR="007A4F42">
        <w:rPr>
          <w:rFonts w:cstheme="minorHAnsi"/>
          <w:sz w:val="20"/>
          <w:szCs w:val="20"/>
          <w:lang w:val="en-US"/>
        </w:rPr>
        <w:t>F</w:t>
      </w:r>
      <w:r w:rsidR="007A4F42" w:rsidRPr="0078617E">
        <w:rPr>
          <w:rFonts w:cstheme="minorHAnsi"/>
          <w:sz w:val="20"/>
          <w:szCs w:val="20"/>
          <w:lang w:val="en-US"/>
        </w:rPr>
        <w:t>urther</w:t>
      </w:r>
      <w:r w:rsidR="0078617E" w:rsidRPr="0078617E">
        <w:rPr>
          <w:rFonts w:cstheme="minorHAnsi"/>
          <w:sz w:val="20"/>
          <w:szCs w:val="20"/>
          <w:lang w:val="en-US"/>
        </w:rPr>
        <w:t xml:space="preserve"> evidence </w:t>
      </w:r>
      <w:r w:rsidR="007A4F42">
        <w:rPr>
          <w:rFonts w:cstheme="minorHAnsi"/>
          <w:sz w:val="20"/>
          <w:szCs w:val="20"/>
          <w:lang w:val="en-US"/>
        </w:rPr>
        <w:t>indicating that</w:t>
      </w:r>
      <w:r w:rsidR="0078617E" w:rsidRPr="0078617E">
        <w:rPr>
          <w:rFonts w:cstheme="minorHAnsi"/>
          <w:sz w:val="20"/>
          <w:szCs w:val="20"/>
          <w:lang w:val="en-US"/>
        </w:rPr>
        <w:t xml:space="preserve"> the </w:t>
      </w:r>
      <w:r w:rsidR="007A4F42">
        <w:rPr>
          <w:rFonts w:cstheme="minorHAnsi"/>
          <w:sz w:val="20"/>
          <w:szCs w:val="20"/>
          <w:lang w:val="en-US"/>
        </w:rPr>
        <w:t xml:space="preserve">observed </w:t>
      </w:r>
      <w:r w:rsidR="0078617E" w:rsidRPr="0078617E">
        <w:rPr>
          <w:rFonts w:cstheme="minorHAnsi"/>
          <w:sz w:val="20"/>
          <w:szCs w:val="20"/>
          <w:lang w:val="en-US"/>
        </w:rPr>
        <w:t xml:space="preserve">spectroscopic patterns </w:t>
      </w:r>
      <w:r w:rsidR="007A4F42">
        <w:rPr>
          <w:rFonts w:cstheme="minorHAnsi"/>
          <w:sz w:val="20"/>
          <w:szCs w:val="20"/>
          <w:lang w:val="en-US"/>
        </w:rPr>
        <w:t>are</w:t>
      </w:r>
      <w:r w:rsidR="0078617E" w:rsidRPr="0078617E">
        <w:rPr>
          <w:rFonts w:cstheme="minorHAnsi"/>
          <w:sz w:val="20"/>
          <w:szCs w:val="20"/>
          <w:lang w:val="en-US"/>
        </w:rPr>
        <w:t xml:space="preserve"> an intrinsic property of the Fe(CO)(CN)</w:t>
      </w:r>
      <w:r w:rsidR="0078617E" w:rsidRPr="0078617E">
        <w:rPr>
          <w:rFonts w:cstheme="minorHAnsi"/>
          <w:sz w:val="20"/>
          <w:szCs w:val="20"/>
          <w:vertAlign w:val="subscript"/>
          <w:lang w:val="en-US"/>
        </w:rPr>
        <w:t>2</w:t>
      </w:r>
      <w:r w:rsidR="0078617E" w:rsidRPr="0078617E">
        <w:rPr>
          <w:rFonts w:cstheme="minorHAnsi"/>
          <w:sz w:val="20"/>
          <w:szCs w:val="20"/>
          <w:lang w:val="en-US"/>
        </w:rPr>
        <w:t xml:space="preserve"> </w:t>
      </w:r>
      <w:r w:rsidR="003D10F1">
        <w:rPr>
          <w:rFonts w:cstheme="minorHAnsi"/>
          <w:sz w:val="20"/>
          <w:szCs w:val="20"/>
          <w:lang w:val="en-US"/>
        </w:rPr>
        <w:t>can be found</w:t>
      </w:r>
      <w:r w:rsidR="0078617E" w:rsidRPr="0078617E">
        <w:rPr>
          <w:rFonts w:cstheme="minorHAnsi"/>
          <w:sz w:val="20"/>
          <w:szCs w:val="20"/>
          <w:lang w:val="en-US"/>
        </w:rPr>
        <w:t xml:space="preserve"> from </w:t>
      </w:r>
      <w:r w:rsidR="003D10F1">
        <w:rPr>
          <w:rFonts w:cstheme="minorHAnsi"/>
          <w:sz w:val="20"/>
          <w:szCs w:val="20"/>
          <w:lang w:val="en-US"/>
        </w:rPr>
        <w:t>other</w:t>
      </w:r>
      <w:r w:rsidR="0078617E" w:rsidRPr="0078617E">
        <w:rPr>
          <w:rFonts w:cstheme="minorHAnsi"/>
          <w:sz w:val="20"/>
          <w:szCs w:val="20"/>
          <w:lang w:val="en-US"/>
        </w:rPr>
        <w:t xml:space="preserve"> examples </w:t>
      </w:r>
      <w:r w:rsidR="007A4F42">
        <w:rPr>
          <w:rFonts w:cstheme="minorHAnsi"/>
          <w:sz w:val="20"/>
          <w:szCs w:val="20"/>
          <w:lang w:val="en-US"/>
        </w:rPr>
        <w:t>where</w:t>
      </w:r>
      <w:r w:rsidR="0078617E" w:rsidRPr="0078617E">
        <w:rPr>
          <w:rFonts w:cstheme="minorHAnsi"/>
          <w:sz w:val="20"/>
          <w:szCs w:val="20"/>
          <w:lang w:val="en-US"/>
        </w:rPr>
        <w:t xml:space="preserve"> </w:t>
      </w:r>
      <w:r w:rsidR="007A4F42" w:rsidRPr="0078617E">
        <w:rPr>
          <w:rFonts w:cstheme="minorHAnsi"/>
          <w:sz w:val="20"/>
          <w:szCs w:val="20"/>
          <w:lang w:val="en-US"/>
        </w:rPr>
        <w:t xml:space="preserve">single and mixed mode </w:t>
      </w:r>
      <w:r w:rsidR="007A4F42">
        <w:rPr>
          <w:rFonts w:cstheme="minorHAnsi"/>
          <w:sz w:val="20"/>
          <w:szCs w:val="20"/>
          <w:lang w:val="en-US"/>
        </w:rPr>
        <w:t xml:space="preserve">anharmonicities have been reported for </w:t>
      </w:r>
      <w:r w:rsidR="0078617E" w:rsidRPr="0078617E">
        <w:rPr>
          <w:rFonts w:cstheme="minorHAnsi"/>
          <w:sz w:val="20"/>
          <w:szCs w:val="20"/>
          <w:lang w:val="en-US"/>
        </w:rPr>
        <w:t xml:space="preserve">organometallic cyanide-containing compounds, </w:t>
      </w:r>
      <w:r w:rsidR="003D10F1">
        <w:rPr>
          <w:rFonts w:cstheme="minorHAnsi"/>
          <w:sz w:val="20"/>
          <w:szCs w:val="20"/>
          <w:lang w:val="en-US"/>
        </w:rPr>
        <w:t>that also</w:t>
      </w:r>
      <w:r w:rsidR="003D10F1" w:rsidRPr="0078617E">
        <w:rPr>
          <w:rFonts w:cstheme="minorHAnsi"/>
          <w:sz w:val="20"/>
          <w:szCs w:val="20"/>
          <w:lang w:val="en-US"/>
        </w:rPr>
        <w:t xml:space="preserve"> </w:t>
      </w:r>
      <w:r w:rsidR="0078617E" w:rsidRPr="0078617E">
        <w:rPr>
          <w:rFonts w:cstheme="minorHAnsi"/>
          <w:sz w:val="20"/>
          <w:szCs w:val="20"/>
          <w:lang w:val="en-US"/>
        </w:rPr>
        <w:t>show</w:t>
      </w:r>
      <w:r w:rsidR="003930F2">
        <w:rPr>
          <w:rFonts w:cstheme="minorHAnsi"/>
          <w:sz w:val="20"/>
          <w:szCs w:val="20"/>
          <w:lang w:val="en-US"/>
        </w:rPr>
        <w:t>ed</w:t>
      </w:r>
      <w:r w:rsidR="0078617E" w:rsidRPr="0078617E">
        <w:rPr>
          <w:rFonts w:cstheme="minorHAnsi"/>
          <w:sz w:val="20"/>
          <w:szCs w:val="20"/>
          <w:lang w:val="en-US"/>
        </w:rPr>
        <w:t xml:space="preserve"> very different values </w:t>
      </w:r>
      <w:r w:rsidR="003930F2">
        <w:rPr>
          <w:rFonts w:cstheme="minorHAnsi"/>
          <w:sz w:val="20"/>
          <w:szCs w:val="20"/>
          <w:lang w:val="en-US"/>
        </w:rPr>
        <w:t xml:space="preserve">to those of either </w:t>
      </w:r>
      <w:r w:rsidR="003930F2" w:rsidRPr="003930F2">
        <w:rPr>
          <w:rFonts w:cstheme="minorHAnsi"/>
          <w:b/>
          <w:bCs/>
          <w:sz w:val="20"/>
          <w:szCs w:val="20"/>
          <w:lang w:val="en-US"/>
        </w:rPr>
        <w:t>M1</w:t>
      </w:r>
      <w:r w:rsidR="003930F2">
        <w:rPr>
          <w:rFonts w:cstheme="minorHAnsi"/>
          <w:sz w:val="20"/>
          <w:szCs w:val="20"/>
          <w:lang w:val="en-US"/>
        </w:rPr>
        <w:t xml:space="preserve"> or </w:t>
      </w:r>
      <w:r w:rsidR="003930F2" w:rsidRPr="003930F2">
        <w:rPr>
          <w:rFonts w:cstheme="minorHAnsi"/>
          <w:i/>
          <w:iCs/>
          <w:sz w:val="20"/>
          <w:szCs w:val="20"/>
          <w:lang w:val="en-US"/>
        </w:rPr>
        <w:t>Ec</w:t>
      </w:r>
      <w:r w:rsidR="003930F2">
        <w:rPr>
          <w:rFonts w:cstheme="minorHAnsi"/>
          <w:sz w:val="20"/>
          <w:szCs w:val="20"/>
          <w:lang w:val="en-US"/>
        </w:rPr>
        <w:t>Hyd-1.</w:t>
      </w:r>
      <w:r w:rsidR="0078617E" w:rsidRPr="0078617E">
        <w:rPr>
          <w:rFonts w:cstheme="minorHAnsi"/>
          <w:sz w:val="20"/>
          <w:szCs w:val="20"/>
          <w:lang w:val="en-US"/>
        </w:rPr>
        <w:fldChar w:fldCharType="begin"/>
      </w:r>
      <w:r w:rsidR="0078617E" w:rsidRPr="0078617E">
        <w:rPr>
          <w:rFonts w:cstheme="minorHAnsi"/>
          <w:sz w:val="20"/>
          <w:szCs w:val="20"/>
          <w:lang w:val="en-US"/>
        </w:rPr>
        <w:instrText xml:space="preserve"> ADDIN EN.CITE &lt;EndNote&gt;&lt;Cite&gt;&lt;Author&gt;Slenkamp&lt;/Author&gt;&lt;Year&gt;2014&lt;/Year&gt;&lt;RecNum&gt;172&lt;/RecNum&gt;&lt;DisplayText&gt;&lt;style face="superscript"&gt;75&lt;/style&gt;&lt;/DisplayText&gt;&lt;record&gt;&lt;rec-number&gt;172&lt;/rec-number&gt;&lt;foreign-keys&gt;&lt;key app="EN" db-id="tsdfx0eprtzws6edzt2v5zv220f9esxppf0t" timestamp="1619608090"&gt;172&lt;/key&gt;&lt;/foreign-keys&gt;&lt;ref-type name="Journal Article"&gt;17&lt;/ref-type&gt;&lt;contributors&gt;&lt;authors&gt;&lt;author&gt;Slenkamp, K. M.&lt;/author&gt;&lt;author&gt;Lynch, M. S.&lt;/author&gt;&lt;author&gt;Van Kuiken, B. E.&lt;/author&gt;&lt;author&gt;Brookes, J. F.&lt;/author&gt;&lt;author&gt;Bannan, C. C.&lt;/author&gt;&lt;author&gt;Daifuku, S. L.&lt;/author&gt;&lt;author&gt;Khalil, M.&lt;/author&gt;&lt;/authors&gt;&lt;/contributors&gt;&lt;titles&gt;&lt;title&gt;Investigating vibrational anharmonic couplings in cyanide-bridged transition metal mixed valence complexes using two-dimensional infrared spectroscopy&lt;/title&gt;&lt;secondary-title&gt;Journal of Chemical Physics&lt;/secondary-title&gt;&lt;/titles&gt;&lt;periodical&gt;&lt;full-title&gt;Journal of Chemical Physics&lt;/full-title&gt;&lt;/periodical&gt;&lt;volume&gt;140&lt;/volume&gt;&lt;number&gt;8&lt;/number&gt;&lt;dates&gt;&lt;year&gt;2014&lt;/year&gt;&lt;pub-dates&gt;&lt;date&gt;Feb&lt;/date&gt;&lt;/pub-dates&gt;&lt;/dates&gt;&lt;isbn&gt;0021-9606&lt;/isbn&gt;&lt;accession-num&gt;WOS:000332485900044&lt;/accession-num&gt;&lt;urls&gt;&lt;related-urls&gt;&lt;url&gt;&amp;lt;Go to ISI&amp;gt;://WOS:000332485900044&lt;/url&gt;&lt;/related-urls&gt;&lt;/urls&gt;&lt;custom7&gt;084505&lt;/custom7&gt;&lt;electronic-resource-num&gt;10.1063/1.4866294&lt;/electronic-resource-num&gt;&lt;/record&gt;&lt;/Cite&gt;&lt;/EndNote&gt;</w:instrText>
      </w:r>
      <w:r w:rsidR="0078617E" w:rsidRPr="0078617E">
        <w:rPr>
          <w:rFonts w:cstheme="minorHAnsi"/>
          <w:sz w:val="20"/>
          <w:szCs w:val="20"/>
          <w:lang w:val="en-US"/>
        </w:rPr>
        <w:fldChar w:fldCharType="separate"/>
      </w:r>
      <w:r w:rsidR="0078617E" w:rsidRPr="0078617E">
        <w:rPr>
          <w:rFonts w:cstheme="minorHAnsi"/>
          <w:noProof/>
          <w:sz w:val="20"/>
          <w:szCs w:val="20"/>
          <w:vertAlign w:val="superscript"/>
          <w:lang w:val="en-US"/>
        </w:rPr>
        <w:t>75</w:t>
      </w:r>
      <w:r w:rsidR="0078617E" w:rsidRPr="0078617E">
        <w:rPr>
          <w:rFonts w:cstheme="minorHAnsi"/>
          <w:sz w:val="20"/>
          <w:szCs w:val="20"/>
        </w:rPr>
        <w:fldChar w:fldCharType="end"/>
      </w:r>
      <w:r w:rsidR="0078617E" w:rsidRPr="0078617E">
        <w:rPr>
          <w:rFonts w:cstheme="minorHAnsi"/>
          <w:sz w:val="20"/>
          <w:szCs w:val="20"/>
          <w:vertAlign w:val="superscript"/>
        </w:rPr>
        <w:t>,</w:t>
      </w:r>
      <w:r w:rsidR="0078617E" w:rsidRPr="0078617E">
        <w:rPr>
          <w:rFonts w:cstheme="minorHAnsi"/>
          <w:sz w:val="20"/>
          <w:szCs w:val="20"/>
          <w:lang w:val="en-US"/>
        </w:rPr>
        <w:fldChar w:fldCharType="begin"/>
      </w:r>
      <w:r w:rsidR="0078617E" w:rsidRPr="0078617E">
        <w:rPr>
          <w:rFonts w:cstheme="minorHAnsi"/>
          <w:sz w:val="20"/>
          <w:szCs w:val="20"/>
          <w:lang w:val="en-US"/>
        </w:rPr>
        <w:instrText xml:space="preserve"> ADDIN EN.CITE &lt;EndNote&gt;&lt;Cite&gt;&lt;Author&gt;Kaziannis&lt;/Author&gt;&lt;Year&gt;2011&lt;/Year&gt;&lt;RecNum&gt;46&lt;/RecNum&gt;&lt;DisplayText&gt;&lt;style face="superscript"&gt;76&lt;/style&gt;&lt;/DisplayText&gt;&lt;record&gt;&lt;rec-number&gt;46&lt;/rec-number&gt;&lt;foreign-keys&gt;&lt;key app="EN" db-id="tsdfx0eprtzws6edzt2v5zv220f9esxppf0t" timestamp="1602756187"&gt;46&lt;/key&gt;&lt;/foreign-keys&gt;&lt;ref-type name="Journal Article"&gt;17&lt;/ref-type&gt;&lt;contributors&gt;&lt;authors&gt;&lt;author&gt;Kaziannis, S.&lt;/author&gt;&lt;author&gt;Wright, J. A.&lt;/author&gt;&lt;author&gt;Candelaresi, M.&lt;/author&gt;&lt;author&gt;Kania, R.&lt;/author&gt;&lt;author&gt;Greetham, G. M.&lt;/author&gt;&lt;author&gt;Parker, A. W.&lt;/author&gt;&lt;author&gt;Pickett, C. J.&lt;/author&gt;&lt;author&gt;Hunt, N. T.&lt;/author&gt;&lt;/authors&gt;&lt;/contributors&gt;&lt;titles&gt;&lt;title&gt;The role of CN and CO ligands in the vibrational relaxation dynamics of model compounds of the FeFe -hydrogenase enzyme&lt;/title&gt;&lt;secondary-title&gt;Physical Chemistry Chemical Physics&lt;/secondary-title&gt;&lt;/titles&gt;&lt;periodical&gt;&lt;full-title&gt;Physical Chemistry Chemical Physics&lt;/full-title&gt;&lt;abbr-1&gt;PCCP&lt;/abbr-1&gt;&lt;/periodical&gt;&lt;pages&gt;10295-10305&lt;/pages&gt;&lt;volume&gt;13&lt;/volume&gt;&lt;number&gt;21&lt;/number&gt;&lt;dates&gt;&lt;year&gt;2011&lt;/year&gt;&lt;/dates&gt;&lt;isbn&gt;1463-9076&lt;/isbn&gt;&lt;accession-num&gt;WOS:000290732000042&lt;/accession-num&gt;&lt;urls&gt;&lt;related-urls&gt;&lt;url&gt;&amp;lt;Go to ISI&amp;gt;://WOS:000290732000042&lt;/url&gt;&lt;/related-urls&gt;&lt;/urls&gt;&lt;electronic-resource-num&gt;10.1039/c1cp20589g&lt;/electronic-resource-num&gt;&lt;/record&gt;&lt;/Cite&gt;&lt;/EndNote&gt;</w:instrText>
      </w:r>
      <w:r w:rsidR="0078617E" w:rsidRPr="0078617E">
        <w:rPr>
          <w:rFonts w:cstheme="minorHAnsi"/>
          <w:sz w:val="20"/>
          <w:szCs w:val="20"/>
          <w:lang w:val="en-US"/>
        </w:rPr>
        <w:fldChar w:fldCharType="separate"/>
      </w:r>
      <w:r w:rsidR="0078617E" w:rsidRPr="0078617E">
        <w:rPr>
          <w:rFonts w:cstheme="minorHAnsi"/>
          <w:noProof/>
          <w:sz w:val="20"/>
          <w:szCs w:val="20"/>
          <w:vertAlign w:val="superscript"/>
          <w:lang w:val="en-US"/>
        </w:rPr>
        <w:t>76</w:t>
      </w:r>
      <w:r w:rsidR="0078617E" w:rsidRPr="0078617E">
        <w:rPr>
          <w:rFonts w:cstheme="minorHAnsi"/>
          <w:sz w:val="20"/>
          <w:szCs w:val="20"/>
        </w:rPr>
        <w:fldChar w:fldCharType="end"/>
      </w:r>
      <w:r w:rsidR="0078617E" w:rsidRPr="0078617E">
        <w:rPr>
          <w:rFonts w:cstheme="minorHAnsi"/>
          <w:sz w:val="20"/>
          <w:szCs w:val="20"/>
        </w:rPr>
        <w:t xml:space="preserve"> </w:t>
      </w:r>
      <w:r w:rsidR="00BA6C46" w:rsidRPr="0078617E">
        <w:rPr>
          <w:rFonts w:cstheme="minorHAnsi"/>
          <w:sz w:val="20"/>
          <w:szCs w:val="20"/>
          <w:lang w:val="en-US"/>
        </w:rPr>
        <w:t xml:space="preserve">However, the single mode anharmonicity observed for the high frequency </w:t>
      </w:r>
      <w:proofErr w:type="spellStart"/>
      <w:r w:rsidR="00BA6C46" w:rsidRPr="0078617E">
        <w:rPr>
          <w:rFonts w:cstheme="minorHAnsi"/>
          <w:sz w:val="20"/>
          <w:szCs w:val="20"/>
          <w:lang w:val="en-US"/>
        </w:rPr>
        <w:t>ν</w:t>
      </w:r>
      <w:r w:rsidR="00BA6C46" w:rsidRPr="0078617E">
        <w:rPr>
          <w:rFonts w:cstheme="minorHAnsi"/>
          <w:sz w:val="20"/>
          <w:szCs w:val="20"/>
          <w:vertAlign w:val="subscript"/>
          <w:lang w:val="en-US"/>
        </w:rPr>
        <w:t>CN</w:t>
      </w:r>
      <w:proofErr w:type="spellEnd"/>
      <w:r w:rsidR="00BA6C46" w:rsidRPr="0078617E">
        <w:rPr>
          <w:rFonts w:cstheme="minorHAnsi"/>
          <w:sz w:val="20"/>
          <w:szCs w:val="20"/>
          <w:lang w:val="en-US"/>
        </w:rPr>
        <w:t xml:space="preserve"> mode of </w:t>
      </w:r>
      <w:r w:rsidR="0078617E" w:rsidRPr="0078617E">
        <w:rPr>
          <w:rFonts w:cstheme="minorHAnsi"/>
          <w:i/>
          <w:iCs/>
          <w:sz w:val="20"/>
          <w:szCs w:val="20"/>
          <w:lang w:val="en-US"/>
        </w:rPr>
        <w:t>Ec</w:t>
      </w:r>
      <w:r w:rsidR="0078617E" w:rsidRPr="0078617E">
        <w:rPr>
          <w:rFonts w:cstheme="minorHAnsi"/>
          <w:sz w:val="20"/>
          <w:szCs w:val="20"/>
          <w:lang w:val="en-US"/>
        </w:rPr>
        <w:t>Hyd-1</w:t>
      </w:r>
      <w:r w:rsidR="00BA6C46" w:rsidRPr="0078617E">
        <w:rPr>
          <w:rFonts w:cstheme="minorHAnsi"/>
          <w:sz w:val="20"/>
          <w:szCs w:val="20"/>
          <w:lang w:val="en-US"/>
        </w:rPr>
        <w:t xml:space="preserve"> is smaller than that of </w:t>
      </w:r>
      <w:r w:rsidR="00BA6C46" w:rsidRPr="0078617E">
        <w:rPr>
          <w:rFonts w:cstheme="minorHAnsi"/>
          <w:b/>
          <w:bCs/>
          <w:sz w:val="20"/>
          <w:szCs w:val="20"/>
          <w:lang w:val="en-US"/>
        </w:rPr>
        <w:t>M1</w:t>
      </w:r>
      <w:r w:rsidR="00BA6C46" w:rsidRPr="0078617E">
        <w:rPr>
          <w:rFonts w:cstheme="minorHAnsi"/>
          <w:sz w:val="20"/>
          <w:szCs w:val="20"/>
          <w:lang w:val="en-US"/>
        </w:rPr>
        <w:t xml:space="preserve"> in solution, suggesting a degree of environmental sensitivity in this parameter. </w:t>
      </w:r>
      <w:r w:rsidR="00F63AA9">
        <w:rPr>
          <w:rFonts w:cstheme="minorHAnsi"/>
          <w:sz w:val="20"/>
          <w:szCs w:val="20"/>
        </w:rPr>
        <w:t>T</w:t>
      </w:r>
      <w:r w:rsidR="00BA6C46" w:rsidRPr="0078617E">
        <w:rPr>
          <w:rFonts w:cstheme="minorHAnsi"/>
          <w:sz w:val="20"/>
          <w:szCs w:val="20"/>
        </w:rPr>
        <w:t xml:space="preserve">he </w:t>
      </w:r>
      <w:proofErr w:type="spellStart"/>
      <w:r w:rsidR="00BA6C46" w:rsidRPr="0078617E">
        <w:rPr>
          <w:rFonts w:cstheme="minorHAnsi"/>
          <w:sz w:val="20"/>
          <w:szCs w:val="20"/>
        </w:rPr>
        <w:t>ν</w:t>
      </w:r>
      <w:r w:rsidR="00BA6C46" w:rsidRPr="0078617E">
        <w:rPr>
          <w:rFonts w:cstheme="minorHAnsi"/>
          <w:sz w:val="20"/>
          <w:szCs w:val="20"/>
          <w:vertAlign w:val="subscript"/>
        </w:rPr>
        <w:t>CN</w:t>
      </w:r>
      <w:proofErr w:type="spellEnd"/>
      <w:r w:rsidR="00BA6C46" w:rsidRPr="0078617E">
        <w:rPr>
          <w:rFonts w:cstheme="minorHAnsi"/>
          <w:sz w:val="20"/>
          <w:szCs w:val="20"/>
        </w:rPr>
        <w:t xml:space="preserve"> mode frequency separation is much less in </w:t>
      </w:r>
      <w:r w:rsidR="00BA6C46" w:rsidRPr="0078617E">
        <w:rPr>
          <w:rFonts w:cstheme="minorHAnsi"/>
          <w:i/>
          <w:iCs/>
          <w:sz w:val="20"/>
          <w:szCs w:val="20"/>
        </w:rPr>
        <w:t>Ec</w:t>
      </w:r>
      <w:r w:rsidR="00BA6C46" w:rsidRPr="0078617E">
        <w:rPr>
          <w:rFonts w:cstheme="minorHAnsi"/>
          <w:sz w:val="20"/>
          <w:szCs w:val="20"/>
        </w:rPr>
        <w:t>Hyd-1 (</w:t>
      </w:r>
      <w:proofErr w:type="spellStart"/>
      <w:r w:rsidR="00BA6C46" w:rsidRPr="0078617E">
        <w:rPr>
          <w:rFonts w:cstheme="minorHAnsi"/>
          <w:sz w:val="20"/>
          <w:szCs w:val="20"/>
        </w:rPr>
        <w:t>Δν</w:t>
      </w:r>
      <w:r w:rsidR="00BA6C46" w:rsidRPr="0078617E">
        <w:rPr>
          <w:rFonts w:cstheme="minorHAnsi"/>
          <w:sz w:val="20"/>
          <w:szCs w:val="20"/>
          <w:vertAlign w:val="subscript"/>
        </w:rPr>
        <w:t>CN</w:t>
      </w:r>
      <w:proofErr w:type="spellEnd"/>
      <w:r w:rsidR="00BA6C46" w:rsidRPr="0078617E">
        <w:rPr>
          <w:rFonts w:cstheme="minorHAnsi"/>
          <w:sz w:val="20"/>
          <w:szCs w:val="20"/>
          <w:vertAlign w:val="subscript"/>
        </w:rPr>
        <w:t>-CN</w:t>
      </w:r>
      <w:r w:rsidR="00BA6C46" w:rsidRPr="0078617E">
        <w:rPr>
          <w:rFonts w:cstheme="minorHAnsi"/>
          <w:sz w:val="20"/>
          <w:szCs w:val="20"/>
        </w:rPr>
        <w:t xml:space="preserve"> is 13 cm</w:t>
      </w:r>
      <w:r w:rsidR="00BA6C46" w:rsidRPr="0078617E">
        <w:rPr>
          <w:rFonts w:cstheme="minorHAnsi"/>
          <w:sz w:val="20"/>
          <w:szCs w:val="20"/>
          <w:vertAlign w:val="superscript"/>
        </w:rPr>
        <w:t>-1</w:t>
      </w:r>
      <w:r w:rsidR="00BA6C46" w:rsidRPr="0078617E">
        <w:rPr>
          <w:rFonts w:cstheme="minorHAnsi"/>
          <w:sz w:val="20"/>
          <w:szCs w:val="20"/>
        </w:rPr>
        <w:t xml:space="preserve">) than </w:t>
      </w:r>
      <w:r w:rsidR="00BA6C46" w:rsidRPr="0078617E">
        <w:rPr>
          <w:rFonts w:cstheme="minorHAnsi"/>
          <w:b/>
          <w:bCs/>
          <w:sz w:val="20"/>
          <w:szCs w:val="20"/>
        </w:rPr>
        <w:t>M1</w:t>
      </w:r>
      <w:r w:rsidR="00BA6C46" w:rsidRPr="0078617E">
        <w:rPr>
          <w:rFonts w:cstheme="minorHAnsi"/>
          <w:sz w:val="20"/>
          <w:szCs w:val="20"/>
        </w:rPr>
        <w:t xml:space="preserve"> (17 cm</w:t>
      </w:r>
      <w:r w:rsidR="00BA6C46" w:rsidRPr="0078617E">
        <w:rPr>
          <w:rFonts w:cstheme="minorHAnsi"/>
          <w:sz w:val="20"/>
          <w:szCs w:val="20"/>
          <w:vertAlign w:val="superscript"/>
        </w:rPr>
        <w:t>-1</w:t>
      </w:r>
      <w:r w:rsidR="00BA6C46" w:rsidRPr="0078617E">
        <w:rPr>
          <w:rFonts w:cstheme="minorHAnsi"/>
          <w:sz w:val="20"/>
          <w:szCs w:val="20"/>
        </w:rPr>
        <w:t xml:space="preserve">), a change which brings the mode separation and mixed mode anharmonicities closer together for </w:t>
      </w:r>
      <w:r w:rsidR="00BA6C46" w:rsidRPr="0078617E">
        <w:rPr>
          <w:rFonts w:cstheme="minorHAnsi"/>
          <w:b/>
          <w:bCs/>
          <w:sz w:val="20"/>
          <w:szCs w:val="20"/>
        </w:rPr>
        <w:t>M1</w:t>
      </w:r>
      <w:r w:rsidR="005A78B0" w:rsidRPr="005A78B0">
        <w:rPr>
          <w:rFonts w:cstheme="minorHAnsi"/>
          <w:sz w:val="20"/>
          <w:szCs w:val="20"/>
        </w:rPr>
        <w:t>.</w:t>
      </w:r>
      <w:r w:rsidR="00BA6C46" w:rsidRPr="0078617E">
        <w:rPr>
          <w:rFonts w:cstheme="minorHAnsi"/>
          <w:sz w:val="20"/>
          <w:szCs w:val="20"/>
        </w:rPr>
        <w:t xml:space="preserve"> </w:t>
      </w:r>
      <w:r w:rsidR="005A78B0" w:rsidRPr="00DB51F0">
        <w:rPr>
          <w:rFonts w:cstheme="minorHAnsi"/>
          <w:sz w:val="20"/>
          <w:szCs w:val="20"/>
        </w:rPr>
        <w:t>This</w:t>
      </w:r>
      <w:r w:rsidR="005A78B0">
        <w:rPr>
          <w:rFonts w:cstheme="minorHAnsi"/>
          <w:b/>
          <w:bCs/>
          <w:sz w:val="20"/>
          <w:szCs w:val="20"/>
        </w:rPr>
        <w:t xml:space="preserve"> </w:t>
      </w:r>
      <w:r w:rsidR="005A78B0" w:rsidRPr="00DB51F0">
        <w:rPr>
          <w:rFonts w:cstheme="minorHAnsi"/>
          <w:sz w:val="20"/>
          <w:szCs w:val="20"/>
        </w:rPr>
        <w:t xml:space="preserve">implies </w:t>
      </w:r>
      <w:r w:rsidR="005A78B0">
        <w:rPr>
          <w:rFonts w:cstheme="minorHAnsi"/>
          <w:sz w:val="20"/>
          <w:szCs w:val="20"/>
        </w:rPr>
        <w:t xml:space="preserve">that </w:t>
      </w:r>
      <w:r w:rsidR="005A78B0" w:rsidRPr="00DB51F0">
        <w:rPr>
          <w:rFonts w:cstheme="minorHAnsi"/>
          <w:b/>
          <w:bCs/>
          <w:sz w:val="20"/>
          <w:szCs w:val="20"/>
        </w:rPr>
        <w:t>M1</w:t>
      </w:r>
      <w:r w:rsidR="005A78B0">
        <w:rPr>
          <w:rFonts w:cstheme="minorHAnsi"/>
          <w:sz w:val="20"/>
          <w:szCs w:val="20"/>
        </w:rPr>
        <w:t xml:space="preserve"> approaches the weak coupling regime,</w:t>
      </w:r>
      <w:r w:rsidR="00C0248E" w:rsidRPr="00C0248E">
        <w:t xml:space="preserve"> </w:t>
      </w:r>
      <w:r w:rsidR="00C0248E">
        <w:rPr>
          <w:rFonts w:cstheme="minorHAnsi"/>
          <w:sz w:val="20"/>
          <w:szCs w:val="20"/>
        </w:rPr>
        <w:fldChar w:fldCharType="begin"/>
      </w:r>
      <w:r w:rsidR="00C0248E">
        <w:rPr>
          <w:rFonts w:cstheme="minorHAnsi"/>
          <w:sz w:val="20"/>
          <w:szCs w:val="20"/>
        </w:rPr>
        <w:instrText xml:space="preserve"> ADDIN EN.CITE &lt;EndNote&gt;&lt;Cite&gt;&lt;Author&gt;Hamm&lt;/Author&gt;&lt;Year&gt;2011&lt;/Year&gt;&lt;RecNum&gt;155&lt;/RecNum&gt;&lt;DisplayText&gt;&lt;style face="superscript"&gt;48&lt;/style&gt;&lt;/DisplayText&gt;&lt;record&gt;&lt;rec-number&gt;155&lt;/rec-number&gt;&lt;foreign-keys&gt;&lt;key app="EN" db-id="tsdfx0eprtzws6edzt2v5zv220f9esxppf0t" timestamp="1619538689"&gt;155&lt;/key&gt;&lt;/foreign-keys&gt;&lt;ref-type name="Book"&gt;6&lt;/ref-type&gt;&lt;contributors&gt;&lt;authors&gt;&lt;author&gt;Hamm, P.&lt;/author&gt;&lt;author&gt;Zanni, M. T.&lt;/author&gt;&lt;/authors&gt;&lt;/contributors&gt;&lt;titles&gt;&lt;title&gt;Concepts and methods of 2D infrared spectroscopy&lt;/title&gt;&lt;/titles&gt;&lt;dates&gt;&lt;year&gt;2011&lt;/year&gt;&lt;/dates&gt;&lt;publisher&gt;Cambridge University Press&lt;/publisher&gt;&lt;urls&gt;&lt;/urls&gt;&lt;/record&gt;&lt;/Cite&gt;&lt;/EndNote&gt;</w:instrText>
      </w:r>
      <w:r w:rsidR="00C0248E">
        <w:rPr>
          <w:rFonts w:cstheme="minorHAnsi"/>
          <w:sz w:val="20"/>
          <w:szCs w:val="20"/>
        </w:rPr>
        <w:fldChar w:fldCharType="separate"/>
      </w:r>
      <w:r w:rsidR="00C0248E" w:rsidRPr="00C0248E">
        <w:rPr>
          <w:rFonts w:cstheme="minorHAnsi"/>
          <w:noProof/>
          <w:sz w:val="20"/>
          <w:szCs w:val="20"/>
          <w:vertAlign w:val="superscript"/>
        </w:rPr>
        <w:t>48</w:t>
      </w:r>
      <w:r w:rsidR="00C0248E">
        <w:rPr>
          <w:rFonts w:cstheme="minorHAnsi"/>
          <w:sz w:val="20"/>
          <w:szCs w:val="20"/>
        </w:rPr>
        <w:fldChar w:fldCharType="end"/>
      </w:r>
      <w:r w:rsidR="005A78B0" w:rsidRPr="0078617E">
        <w:rPr>
          <w:rFonts w:cstheme="minorHAnsi"/>
          <w:sz w:val="20"/>
          <w:szCs w:val="20"/>
        </w:rPr>
        <w:t xml:space="preserve"> </w:t>
      </w:r>
      <w:r w:rsidR="00BA6C46" w:rsidRPr="0078617E">
        <w:rPr>
          <w:rFonts w:cstheme="minorHAnsi"/>
          <w:sz w:val="20"/>
          <w:szCs w:val="20"/>
        </w:rPr>
        <w:t xml:space="preserve">such that the forbidden transitions observed in the enzyme do not appear in spectra of </w:t>
      </w:r>
      <w:r w:rsidR="00BA6C46" w:rsidRPr="0078617E">
        <w:rPr>
          <w:rFonts w:cstheme="minorHAnsi"/>
          <w:b/>
          <w:bCs/>
          <w:sz w:val="20"/>
          <w:szCs w:val="20"/>
        </w:rPr>
        <w:t>M1</w:t>
      </w:r>
      <w:r w:rsidR="004A728F" w:rsidRPr="004A728F">
        <w:rPr>
          <w:rFonts w:cstheme="minorHAnsi"/>
          <w:sz w:val="20"/>
          <w:szCs w:val="20"/>
        </w:rPr>
        <w:t>.</w:t>
      </w:r>
      <w:r w:rsidR="003D10F1">
        <w:rPr>
          <w:rFonts w:cstheme="minorHAnsi"/>
          <w:sz w:val="20"/>
          <w:szCs w:val="20"/>
        </w:rPr>
        <w:t xml:space="preserve"> </w:t>
      </w:r>
      <w:r w:rsidR="004A728F">
        <w:rPr>
          <w:rFonts w:cstheme="minorHAnsi"/>
          <w:sz w:val="20"/>
          <w:szCs w:val="20"/>
        </w:rPr>
        <w:t>Th</w:t>
      </w:r>
      <w:r w:rsidR="00F63AA9">
        <w:rPr>
          <w:rFonts w:cstheme="minorHAnsi"/>
          <w:sz w:val="20"/>
          <w:szCs w:val="20"/>
        </w:rPr>
        <w:t>ese</w:t>
      </w:r>
      <w:r w:rsidR="004A728F">
        <w:rPr>
          <w:rFonts w:cstheme="minorHAnsi"/>
          <w:sz w:val="20"/>
          <w:szCs w:val="20"/>
        </w:rPr>
        <w:t xml:space="preserve"> result</w:t>
      </w:r>
      <w:r w:rsidR="00F63AA9">
        <w:rPr>
          <w:rFonts w:cstheme="minorHAnsi"/>
          <w:sz w:val="20"/>
          <w:szCs w:val="20"/>
        </w:rPr>
        <w:t>s</w:t>
      </w:r>
      <w:r w:rsidR="004A728F">
        <w:rPr>
          <w:rFonts w:cstheme="minorHAnsi"/>
          <w:sz w:val="20"/>
          <w:szCs w:val="20"/>
        </w:rPr>
        <w:t xml:space="preserve"> suggest </w:t>
      </w:r>
      <w:r w:rsidR="000A50C0">
        <w:rPr>
          <w:rFonts w:cstheme="minorHAnsi"/>
          <w:sz w:val="20"/>
          <w:szCs w:val="20"/>
        </w:rPr>
        <w:t xml:space="preserve">that our observed spectroscopic differences </w:t>
      </w:r>
      <w:r w:rsidR="00F63AA9">
        <w:rPr>
          <w:rFonts w:cstheme="minorHAnsi"/>
          <w:sz w:val="20"/>
          <w:szCs w:val="20"/>
        </w:rPr>
        <w:t xml:space="preserve">between </w:t>
      </w:r>
      <w:r w:rsidR="00F63AA9" w:rsidRPr="00F63AA9">
        <w:rPr>
          <w:rFonts w:cstheme="minorHAnsi"/>
          <w:b/>
          <w:bCs/>
          <w:sz w:val="20"/>
          <w:szCs w:val="20"/>
        </w:rPr>
        <w:t>M1</w:t>
      </w:r>
      <w:r w:rsidR="00F63AA9">
        <w:rPr>
          <w:rFonts w:cstheme="minorHAnsi"/>
          <w:sz w:val="20"/>
          <w:szCs w:val="20"/>
        </w:rPr>
        <w:t xml:space="preserve"> and the enzyme </w:t>
      </w:r>
      <w:r w:rsidR="000A50C0">
        <w:rPr>
          <w:rFonts w:cstheme="minorHAnsi"/>
          <w:sz w:val="20"/>
          <w:szCs w:val="20"/>
        </w:rPr>
        <w:t xml:space="preserve">stem from </w:t>
      </w:r>
      <w:r w:rsidR="0078617E" w:rsidRPr="0078617E">
        <w:rPr>
          <w:rFonts w:cstheme="minorHAnsi"/>
          <w:sz w:val="20"/>
          <w:szCs w:val="20"/>
        </w:rPr>
        <w:t xml:space="preserve">the </w:t>
      </w:r>
      <w:r w:rsidR="000A50C0">
        <w:rPr>
          <w:rFonts w:cstheme="minorHAnsi"/>
          <w:sz w:val="20"/>
          <w:szCs w:val="20"/>
        </w:rPr>
        <w:t xml:space="preserve">environment of the </w:t>
      </w:r>
      <w:r w:rsidR="0078617E" w:rsidRPr="0078617E">
        <w:rPr>
          <w:rFonts w:cstheme="minorHAnsi"/>
          <w:sz w:val="20"/>
          <w:szCs w:val="20"/>
        </w:rPr>
        <w:t xml:space="preserve">active site </w:t>
      </w:r>
      <w:r w:rsidR="000A50C0">
        <w:rPr>
          <w:rFonts w:cstheme="minorHAnsi"/>
          <w:sz w:val="20"/>
          <w:szCs w:val="20"/>
        </w:rPr>
        <w:t xml:space="preserve">dictated by the </w:t>
      </w:r>
      <w:r w:rsidR="00F63AA9">
        <w:rPr>
          <w:rFonts w:cstheme="minorHAnsi"/>
          <w:sz w:val="20"/>
          <w:szCs w:val="20"/>
        </w:rPr>
        <w:t>protein scaffold</w:t>
      </w:r>
      <w:r w:rsidR="000A50C0">
        <w:rPr>
          <w:rFonts w:cstheme="minorHAnsi"/>
          <w:sz w:val="20"/>
          <w:szCs w:val="20"/>
        </w:rPr>
        <w:t>.</w:t>
      </w:r>
      <w:r w:rsidR="00BA6C46" w:rsidRPr="0078617E">
        <w:rPr>
          <w:rFonts w:cstheme="minorHAnsi"/>
          <w:b/>
          <w:bCs/>
          <w:sz w:val="20"/>
          <w:szCs w:val="20"/>
        </w:rPr>
        <w:t xml:space="preserve"> </w:t>
      </w:r>
      <w:r w:rsidR="00F63AA9" w:rsidRPr="00C64005">
        <w:rPr>
          <w:rFonts w:cstheme="minorHAnsi"/>
          <w:sz w:val="20"/>
          <w:szCs w:val="20"/>
        </w:rPr>
        <w:t xml:space="preserve">It is </w:t>
      </w:r>
      <w:r w:rsidR="00F63AA9">
        <w:rPr>
          <w:rFonts w:cstheme="minorHAnsi"/>
          <w:sz w:val="20"/>
          <w:szCs w:val="20"/>
        </w:rPr>
        <w:t>however important to</w:t>
      </w:r>
      <w:r w:rsidR="00F63AA9" w:rsidRPr="00C64005">
        <w:rPr>
          <w:rFonts w:cstheme="minorHAnsi"/>
          <w:sz w:val="20"/>
          <w:szCs w:val="20"/>
        </w:rPr>
        <w:t xml:space="preserve"> note that</w:t>
      </w:r>
      <w:r w:rsidR="00F63AA9">
        <w:rPr>
          <w:rFonts w:cstheme="minorHAnsi"/>
          <w:sz w:val="20"/>
          <w:szCs w:val="20"/>
        </w:rPr>
        <w:t xml:space="preserve">, although the size and position of the Cp ring </w:t>
      </w:r>
      <w:r w:rsidR="00483620">
        <w:rPr>
          <w:rFonts w:cstheme="minorHAnsi"/>
          <w:sz w:val="20"/>
          <w:szCs w:val="20"/>
        </w:rPr>
        <w:t>enables</w:t>
      </w:r>
      <w:r w:rsidR="00F63AA9">
        <w:rPr>
          <w:rFonts w:cstheme="minorHAnsi"/>
          <w:sz w:val="20"/>
          <w:szCs w:val="20"/>
        </w:rPr>
        <w:t xml:space="preserve"> </w:t>
      </w:r>
      <w:r w:rsidR="00F63AA9" w:rsidRPr="00F63AA9">
        <w:rPr>
          <w:rFonts w:cstheme="minorHAnsi"/>
          <w:b/>
          <w:bCs/>
          <w:sz w:val="20"/>
          <w:szCs w:val="20"/>
        </w:rPr>
        <w:t>M1</w:t>
      </w:r>
      <w:r w:rsidR="00F63AA9">
        <w:rPr>
          <w:rFonts w:cstheme="minorHAnsi"/>
          <w:sz w:val="20"/>
          <w:szCs w:val="20"/>
        </w:rPr>
        <w:t xml:space="preserve"> </w:t>
      </w:r>
      <w:r w:rsidR="00483620">
        <w:rPr>
          <w:rFonts w:cstheme="minorHAnsi"/>
          <w:sz w:val="20"/>
          <w:szCs w:val="20"/>
        </w:rPr>
        <w:t xml:space="preserve">to </w:t>
      </w:r>
      <w:r w:rsidR="00F63AA9">
        <w:rPr>
          <w:rFonts w:cstheme="minorHAnsi"/>
          <w:sz w:val="20"/>
          <w:szCs w:val="20"/>
        </w:rPr>
        <w:t>provid</w:t>
      </w:r>
      <w:r w:rsidR="00483620">
        <w:rPr>
          <w:rFonts w:cstheme="minorHAnsi"/>
          <w:sz w:val="20"/>
          <w:szCs w:val="20"/>
        </w:rPr>
        <w:t>e</w:t>
      </w:r>
      <w:r w:rsidR="00F63AA9">
        <w:rPr>
          <w:rFonts w:cstheme="minorHAnsi"/>
          <w:sz w:val="20"/>
          <w:szCs w:val="20"/>
        </w:rPr>
        <w:t xml:space="preserve"> a good structural mimic of the Fe(CO)(CN)</w:t>
      </w:r>
      <w:r w:rsidR="00F63AA9">
        <w:rPr>
          <w:rFonts w:cstheme="minorHAnsi"/>
          <w:sz w:val="20"/>
          <w:szCs w:val="20"/>
          <w:vertAlign w:val="subscript"/>
        </w:rPr>
        <w:t>2</w:t>
      </w:r>
      <w:r w:rsidR="00F63AA9">
        <w:rPr>
          <w:rFonts w:cstheme="minorHAnsi"/>
          <w:sz w:val="20"/>
          <w:szCs w:val="20"/>
        </w:rPr>
        <w:t xml:space="preserve"> unit,</w:t>
      </w:r>
      <w:r w:rsidR="00F63AA9" w:rsidRPr="00F63AA9">
        <w:rPr>
          <w:rFonts w:cstheme="minorHAnsi"/>
          <w:sz w:val="20"/>
          <w:szCs w:val="20"/>
          <w:lang w:val="en-US"/>
        </w:rPr>
        <w:t xml:space="preserve"> </w:t>
      </w:r>
      <w:r w:rsidR="00F63AA9" w:rsidRPr="00E364A5">
        <w:rPr>
          <w:rFonts w:cstheme="minorHAnsi"/>
          <w:sz w:val="20"/>
          <w:szCs w:val="20"/>
          <w:lang w:val="en-US"/>
        </w:rPr>
        <w:fldChar w:fldCharType="begin">
          <w:fldData xml:space="preserve">PEVuZE5vdGU+PENpdGU+PEF1dGhvcj5MYWk8L0F1dGhvcj48WWVhcj4xOTk4PC9ZZWFyPjxSZWNO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</w:fldData>
        </w:fldChar>
      </w:r>
      <w:r w:rsidR="00F63AA9" w:rsidRPr="00E364A5">
        <w:rPr>
          <w:rFonts w:cstheme="minorHAnsi"/>
          <w:sz w:val="20"/>
          <w:szCs w:val="20"/>
          <w:lang w:val="en-US"/>
        </w:rPr>
        <w:instrText xml:space="preserve"> ADDIN EN.CITE </w:instrText>
      </w:r>
      <w:r w:rsidR="00F63AA9" w:rsidRPr="00E364A5">
        <w:rPr>
          <w:rFonts w:cstheme="minorHAnsi"/>
          <w:sz w:val="20"/>
          <w:szCs w:val="20"/>
          <w:lang w:val="en-US"/>
        </w:rPr>
        <w:fldChar w:fldCharType="begin">
          <w:fldData xml:space="preserve">PEVuZE5vdGU+PENpdGU+PEF1dGhvcj5MYWk8L0F1dGhvcj48WWVhcj4xOTk4PC9ZZWFyPjxSZWNO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</w:fldData>
        </w:fldChar>
      </w:r>
      <w:r w:rsidR="00F63AA9" w:rsidRPr="00E364A5">
        <w:rPr>
          <w:rFonts w:cstheme="minorHAnsi"/>
          <w:sz w:val="20"/>
          <w:szCs w:val="20"/>
          <w:lang w:val="en-US"/>
        </w:rPr>
        <w:instrText xml:space="preserve"> ADDIN EN.CITE.DATA </w:instrText>
      </w:r>
      <w:r w:rsidR="00F63AA9" w:rsidRPr="00E364A5">
        <w:rPr>
          <w:rFonts w:cstheme="minorHAnsi"/>
          <w:sz w:val="20"/>
          <w:szCs w:val="20"/>
          <w:lang w:val="en-US"/>
        </w:rPr>
      </w:r>
      <w:r w:rsidR="00F63AA9" w:rsidRPr="00E364A5">
        <w:rPr>
          <w:rFonts w:cstheme="minorHAnsi"/>
          <w:sz w:val="20"/>
          <w:szCs w:val="20"/>
          <w:lang w:val="en-US"/>
        </w:rPr>
        <w:fldChar w:fldCharType="end"/>
      </w:r>
      <w:r w:rsidR="00F63AA9" w:rsidRPr="00E364A5">
        <w:rPr>
          <w:rFonts w:cstheme="minorHAnsi"/>
          <w:sz w:val="20"/>
          <w:szCs w:val="20"/>
          <w:lang w:val="en-US"/>
        </w:rPr>
      </w:r>
      <w:r w:rsidR="00F63AA9" w:rsidRPr="00E364A5">
        <w:rPr>
          <w:rFonts w:cstheme="minorHAnsi"/>
          <w:sz w:val="20"/>
          <w:szCs w:val="20"/>
          <w:lang w:val="en-US"/>
        </w:rPr>
        <w:fldChar w:fldCharType="separate"/>
      </w:r>
      <w:r w:rsidR="00F63AA9" w:rsidRPr="00E364A5">
        <w:rPr>
          <w:rFonts w:cstheme="minorHAnsi"/>
          <w:noProof/>
          <w:sz w:val="20"/>
          <w:szCs w:val="20"/>
          <w:vertAlign w:val="superscript"/>
          <w:lang w:val="en-US"/>
        </w:rPr>
        <w:t>68-69</w:t>
      </w:r>
      <w:r w:rsidR="00F63AA9" w:rsidRPr="00E364A5">
        <w:rPr>
          <w:rFonts w:cstheme="minorHAnsi"/>
          <w:sz w:val="20"/>
          <w:szCs w:val="20"/>
          <w:lang w:val="en-US"/>
        </w:rPr>
        <w:fldChar w:fldCharType="end"/>
      </w:r>
      <w:r w:rsidR="00F63AA9" w:rsidRPr="00C64005">
        <w:rPr>
          <w:rFonts w:cstheme="minorHAnsi"/>
          <w:sz w:val="20"/>
          <w:szCs w:val="20"/>
        </w:rPr>
        <w:t xml:space="preserve"> </w:t>
      </w:r>
      <w:r w:rsidR="00F63AA9" w:rsidRPr="0078617E">
        <w:rPr>
          <w:rFonts w:cstheme="minorHAnsi"/>
          <w:b/>
          <w:bCs/>
          <w:sz w:val="20"/>
          <w:szCs w:val="20"/>
        </w:rPr>
        <w:t>M1</w:t>
      </w:r>
      <w:r w:rsidR="00F63AA9" w:rsidRPr="0078617E">
        <w:rPr>
          <w:rFonts w:cstheme="minorHAnsi"/>
          <w:sz w:val="20"/>
          <w:szCs w:val="20"/>
        </w:rPr>
        <w:t xml:space="preserve"> does not replicate either the Ni or the terminal and bridging cysteine residues, which have been shown to strictly control the local geometry of the </w:t>
      </w:r>
      <w:proofErr w:type="spellStart"/>
      <w:r w:rsidR="00F63AA9" w:rsidRPr="0078617E">
        <w:rPr>
          <w:rFonts w:cstheme="minorHAnsi"/>
          <w:sz w:val="20"/>
          <w:szCs w:val="20"/>
        </w:rPr>
        <w:t>NiFe</w:t>
      </w:r>
      <w:proofErr w:type="spellEnd"/>
      <w:r w:rsidR="00F63AA9" w:rsidRPr="0078617E">
        <w:rPr>
          <w:rFonts w:cstheme="minorHAnsi"/>
          <w:sz w:val="20"/>
          <w:szCs w:val="20"/>
        </w:rPr>
        <w:t xml:space="preserve"> site, leading to asymmetry in the two cysteine bridges</w:t>
      </w:r>
      <w:r w:rsidR="00F63AA9">
        <w:rPr>
          <w:rFonts w:cstheme="minorHAnsi"/>
          <w:sz w:val="20"/>
          <w:szCs w:val="20"/>
        </w:rPr>
        <w:t>.</w:t>
      </w:r>
      <w:r w:rsidR="00483620" w:rsidRPr="0078617E">
        <w:rPr>
          <w:rFonts w:cstheme="minorHAnsi"/>
          <w:sz w:val="20"/>
          <w:szCs w:val="20"/>
        </w:rPr>
        <w:fldChar w:fldCharType="begin">
          <w:fldData xml:space="preserve">PEVuZE5vdGU+PENpdGU+PEF1dGhvcj5CcnVzY2hpPC9BdXRob3I+PFllYXI+MjAxNDwvWWVhcj48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</w:fldData>
        </w:fldChar>
      </w:r>
      <w:r w:rsidR="00483620" w:rsidRPr="0078617E">
        <w:rPr>
          <w:rFonts w:cstheme="minorHAnsi"/>
          <w:sz w:val="20"/>
          <w:szCs w:val="20"/>
        </w:rPr>
        <w:instrText xml:space="preserve"> ADDIN EN.CITE </w:instrText>
      </w:r>
      <w:r w:rsidR="00483620" w:rsidRPr="0078617E">
        <w:rPr>
          <w:rFonts w:cstheme="minorHAnsi"/>
          <w:sz w:val="20"/>
          <w:szCs w:val="20"/>
        </w:rPr>
        <w:fldChar w:fldCharType="begin">
          <w:fldData xml:space="preserve">PEVuZE5vdGU+PENpdGU+PEF1dGhvcj5CcnVzY2hpPC9BdXRob3I+PFllYXI+MjAxNDwvWWVhcj48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</w:fldData>
        </w:fldChar>
      </w:r>
      <w:r w:rsidR="00483620" w:rsidRPr="0078617E">
        <w:rPr>
          <w:rFonts w:cstheme="minorHAnsi"/>
          <w:sz w:val="20"/>
          <w:szCs w:val="20"/>
        </w:rPr>
        <w:instrText xml:space="preserve"> ADDIN EN.CITE.DATA </w:instrText>
      </w:r>
      <w:r w:rsidR="00483620" w:rsidRPr="0078617E">
        <w:rPr>
          <w:rFonts w:cstheme="minorHAnsi"/>
          <w:sz w:val="20"/>
          <w:szCs w:val="20"/>
        </w:rPr>
      </w:r>
      <w:r w:rsidR="00483620" w:rsidRPr="0078617E">
        <w:rPr>
          <w:rFonts w:cstheme="minorHAnsi"/>
          <w:sz w:val="20"/>
          <w:szCs w:val="20"/>
        </w:rPr>
        <w:fldChar w:fldCharType="end"/>
      </w:r>
      <w:r w:rsidR="00483620" w:rsidRPr="0078617E">
        <w:rPr>
          <w:rFonts w:cstheme="minorHAnsi"/>
          <w:sz w:val="20"/>
          <w:szCs w:val="20"/>
        </w:rPr>
      </w:r>
      <w:r w:rsidR="00483620" w:rsidRPr="0078617E">
        <w:rPr>
          <w:rFonts w:cstheme="minorHAnsi"/>
          <w:sz w:val="20"/>
          <w:szCs w:val="20"/>
        </w:rPr>
        <w:fldChar w:fldCharType="separate"/>
      </w:r>
      <w:r w:rsidR="00483620" w:rsidRPr="0078617E">
        <w:rPr>
          <w:rFonts w:cstheme="minorHAnsi"/>
          <w:noProof/>
          <w:sz w:val="20"/>
          <w:szCs w:val="20"/>
          <w:vertAlign w:val="superscript"/>
        </w:rPr>
        <w:t>9-10, 35, 77</w:t>
      </w:r>
      <w:r w:rsidR="00483620" w:rsidRPr="0078617E">
        <w:rPr>
          <w:rFonts w:cstheme="minorHAnsi"/>
          <w:sz w:val="20"/>
          <w:szCs w:val="20"/>
        </w:rPr>
        <w:fldChar w:fldCharType="end"/>
      </w:r>
      <w:r w:rsidR="00F63AA9">
        <w:rPr>
          <w:rFonts w:cstheme="minorHAnsi"/>
          <w:sz w:val="20"/>
          <w:szCs w:val="20"/>
        </w:rPr>
        <w:t xml:space="preserve"> These differences could in principle</w:t>
      </w:r>
      <w:r w:rsidR="00F63AA9" w:rsidRPr="0078617E">
        <w:rPr>
          <w:rFonts w:cstheme="minorHAnsi"/>
          <w:sz w:val="20"/>
          <w:szCs w:val="20"/>
        </w:rPr>
        <w:t xml:space="preserve"> influence the </w:t>
      </w:r>
      <w:r w:rsidR="00F63AA9">
        <w:rPr>
          <w:rFonts w:cstheme="minorHAnsi"/>
          <w:sz w:val="20"/>
          <w:szCs w:val="20"/>
        </w:rPr>
        <w:t xml:space="preserve">vibrational potentials of the </w:t>
      </w:r>
      <w:r w:rsidR="00F63AA9" w:rsidRPr="0078617E">
        <w:rPr>
          <w:rFonts w:cstheme="minorHAnsi"/>
          <w:sz w:val="20"/>
          <w:szCs w:val="20"/>
        </w:rPr>
        <w:t xml:space="preserve">cyanide ligands that lie </w:t>
      </w:r>
      <w:r w:rsidR="00F63AA9" w:rsidRPr="0078617E">
        <w:rPr>
          <w:rFonts w:cstheme="minorHAnsi"/>
          <w:i/>
          <w:iCs/>
          <w:sz w:val="20"/>
          <w:szCs w:val="20"/>
        </w:rPr>
        <w:t>trans</w:t>
      </w:r>
      <w:r w:rsidR="00F63AA9" w:rsidRPr="0078617E">
        <w:rPr>
          <w:rFonts w:cstheme="minorHAnsi"/>
          <w:sz w:val="20"/>
          <w:szCs w:val="20"/>
        </w:rPr>
        <w:t xml:space="preserve"> to them.</w:t>
      </w:r>
      <w:r w:rsidR="00483620" w:rsidRPr="0078617E">
        <w:rPr>
          <w:rFonts w:cstheme="minorHAnsi"/>
          <w:sz w:val="20"/>
          <w:szCs w:val="20"/>
          <w:lang w:val="en-US"/>
        </w:rPr>
        <w:t xml:space="preserve"> </w:t>
      </w:r>
    </w:p>
    <w:p w14:paraId="285E33E8" w14:textId="57C60533" w:rsidR="00060A3A" w:rsidRDefault="000A5F17" w:rsidP="0031470A">
      <w:pPr>
        <w:jc w:val="both"/>
        <w:rPr>
          <w:rFonts w:cstheme="minorHAnsi"/>
          <w:sz w:val="20"/>
          <w:szCs w:val="20"/>
          <w:lang w:val="en-US"/>
        </w:rPr>
      </w:pPr>
      <w:r>
        <w:rPr>
          <w:rFonts w:cstheme="minorHAnsi"/>
          <w:sz w:val="20"/>
          <w:szCs w:val="20"/>
          <w:lang w:val="en-US"/>
        </w:rPr>
        <w:t xml:space="preserve">Although the impact </w:t>
      </w:r>
      <w:r w:rsidR="005924A1">
        <w:rPr>
          <w:rFonts w:cstheme="minorHAnsi"/>
          <w:sz w:val="20"/>
          <w:szCs w:val="20"/>
          <w:lang w:val="en-US"/>
        </w:rPr>
        <w:t xml:space="preserve">of the protein scaffold </w:t>
      </w:r>
      <w:r>
        <w:rPr>
          <w:rFonts w:cstheme="minorHAnsi"/>
          <w:sz w:val="20"/>
          <w:szCs w:val="20"/>
          <w:lang w:val="en-US"/>
        </w:rPr>
        <w:t xml:space="preserve">upon spectroscopic parameters </w:t>
      </w:r>
      <w:r w:rsidR="005924A1">
        <w:rPr>
          <w:rFonts w:cstheme="minorHAnsi"/>
          <w:sz w:val="20"/>
          <w:szCs w:val="20"/>
          <w:lang w:val="en-US"/>
        </w:rPr>
        <w:t xml:space="preserve">of the </w:t>
      </w:r>
      <w:proofErr w:type="gramStart"/>
      <w:r w:rsidR="005924A1">
        <w:rPr>
          <w:rFonts w:cstheme="minorHAnsi"/>
          <w:sz w:val="20"/>
          <w:szCs w:val="20"/>
          <w:lang w:val="en-US"/>
        </w:rPr>
        <w:t>Fe(</w:t>
      </w:r>
      <w:proofErr w:type="gramEnd"/>
      <w:r w:rsidR="005924A1">
        <w:rPr>
          <w:rFonts w:cstheme="minorHAnsi"/>
          <w:sz w:val="20"/>
          <w:szCs w:val="20"/>
          <w:lang w:val="en-US"/>
        </w:rPr>
        <w:t>CO)CN)</w:t>
      </w:r>
      <w:r w:rsidR="005924A1">
        <w:rPr>
          <w:rFonts w:cstheme="minorHAnsi"/>
          <w:sz w:val="20"/>
          <w:szCs w:val="20"/>
          <w:vertAlign w:val="subscript"/>
          <w:lang w:val="en-US"/>
        </w:rPr>
        <w:t>2</w:t>
      </w:r>
      <w:r w:rsidR="005924A1">
        <w:rPr>
          <w:rFonts w:cstheme="minorHAnsi"/>
          <w:sz w:val="20"/>
          <w:szCs w:val="20"/>
          <w:lang w:val="en-US"/>
        </w:rPr>
        <w:t xml:space="preserve"> unit </w:t>
      </w:r>
      <w:r w:rsidR="000A50C0">
        <w:rPr>
          <w:rFonts w:cstheme="minorHAnsi"/>
          <w:sz w:val="20"/>
          <w:szCs w:val="20"/>
          <w:lang w:val="en-US"/>
        </w:rPr>
        <w:t xml:space="preserve">is </w:t>
      </w:r>
      <w:r>
        <w:rPr>
          <w:rFonts w:cstheme="minorHAnsi"/>
          <w:sz w:val="20"/>
          <w:szCs w:val="20"/>
          <w:lang w:val="en-US"/>
        </w:rPr>
        <w:t>subtle, the</w:t>
      </w:r>
      <w:r w:rsidR="00872876" w:rsidRPr="006E6261">
        <w:rPr>
          <w:rFonts w:cstheme="minorHAnsi"/>
          <w:sz w:val="20"/>
          <w:szCs w:val="20"/>
          <w:lang w:val="en-US"/>
        </w:rPr>
        <w:t xml:space="preserve"> results </w:t>
      </w:r>
      <w:r w:rsidR="00414983" w:rsidRPr="006E6261">
        <w:rPr>
          <w:rFonts w:cstheme="minorHAnsi"/>
          <w:sz w:val="20"/>
          <w:szCs w:val="20"/>
          <w:lang w:val="en-US"/>
        </w:rPr>
        <w:t xml:space="preserve">from </w:t>
      </w:r>
      <w:r w:rsidR="00414983" w:rsidRPr="006E6261">
        <w:rPr>
          <w:rFonts w:cstheme="minorHAnsi"/>
          <w:b/>
          <w:bCs/>
          <w:sz w:val="20"/>
          <w:szCs w:val="20"/>
          <w:lang w:val="en-US"/>
        </w:rPr>
        <w:t>M1</w:t>
      </w:r>
      <w:r w:rsidR="00414983" w:rsidRPr="006E6261">
        <w:rPr>
          <w:rFonts w:cstheme="minorHAnsi"/>
          <w:sz w:val="20"/>
          <w:szCs w:val="20"/>
          <w:lang w:val="en-US"/>
        </w:rPr>
        <w:t xml:space="preserve"> </w:t>
      </w:r>
      <w:r w:rsidR="00872876" w:rsidRPr="006E6261">
        <w:rPr>
          <w:rFonts w:cstheme="minorHAnsi"/>
          <w:sz w:val="20"/>
          <w:szCs w:val="20"/>
          <w:lang w:val="en-US"/>
        </w:rPr>
        <w:t xml:space="preserve">reveal </w:t>
      </w:r>
      <w:r>
        <w:rPr>
          <w:rFonts w:cstheme="minorHAnsi"/>
          <w:sz w:val="20"/>
          <w:szCs w:val="20"/>
          <w:lang w:val="en-US"/>
        </w:rPr>
        <w:t xml:space="preserve">that it has </w:t>
      </w:r>
      <w:r w:rsidR="00414983" w:rsidRPr="006E6261">
        <w:rPr>
          <w:rFonts w:cstheme="minorHAnsi"/>
          <w:sz w:val="20"/>
          <w:szCs w:val="20"/>
          <w:lang w:val="en-US"/>
        </w:rPr>
        <w:t xml:space="preserve">a significant </w:t>
      </w:r>
      <w:r w:rsidR="00872876" w:rsidRPr="006E6261">
        <w:rPr>
          <w:rFonts w:cstheme="minorHAnsi"/>
          <w:sz w:val="20"/>
          <w:szCs w:val="20"/>
          <w:lang w:val="en-US"/>
        </w:rPr>
        <w:t xml:space="preserve">impact upon </w:t>
      </w:r>
      <w:r w:rsidR="0035256E">
        <w:rPr>
          <w:rFonts w:cstheme="minorHAnsi"/>
          <w:sz w:val="20"/>
          <w:szCs w:val="20"/>
          <w:lang w:val="en-US"/>
        </w:rPr>
        <w:t>its</w:t>
      </w:r>
      <w:r w:rsidR="00872876" w:rsidRPr="006E6261">
        <w:rPr>
          <w:rFonts w:cstheme="minorHAnsi"/>
          <w:sz w:val="20"/>
          <w:szCs w:val="20"/>
          <w:lang w:val="en-US"/>
        </w:rPr>
        <w:t xml:space="preserve"> dynamics.</w:t>
      </w:r>
      <w:r w:rsidR="00872876" w:rsidRPr="006E6261">
        <w:rPr>
          <w:rFonts w:cstheme="minorHAnsi"/>
        </w:rPr>
        <w:t xml:space="preserve"> T</w:t>
      </w:r>
      <w:r w:rsidR="00872876" w:rsidRPr="006E6261">
        <w:rPr>
          <w:rFonts w:cstheme="minorHAnsi"/>
          <w:sz w:val="20"/>
          <w:szCs w:val="20"/>
        </w:rPr>
        <w:t xml:space="preserve">he </w:t>
      </w:r>
      <w:r w:rsidR="002F1AFD">
        <w:rPr>
          <w:rFonts w:cstheme="minorHAnsi"/>
          <w:sz w:val="20"/>
          <w:szCs w:val="20"/>
        </w:rPr>
        <w:t xml:space="preserve">data for </w:t>
      </w:r>
      <w:r w:rsidR="002F1AFD" w:rsidRPr="002F1AFD">
        <w:rPr>
          <w:rFonts w:cstheme="minorHAnsi"/>
          <w:b/>
          <w:bCs/>
          <w:sz w:val="20"/>
          <w:szCs w:val="20"/>
        </w:rPr>
        <w:t>M1</w:t>
      </w:r>
      <w:r w:rsidR="002F1AFD">
        <w:rPr>
          <w:rFonts w:cstheme="minorHAnsi"/>
          <w:sz w:val="20"/>
          <w:szCs w:val="20"/>
        </w:rPr>
        <w:t xml:space="preserve"> reveals </w:t>
      </w:r>
      <w:r w:rsidR="002F1AFD" w:rsidRPr="006E6261">
        <w:rPr>
          <w:rFonts w:cstheme="minorHAnsi"/>
          <w:sz w:val="20"/>
          <w:szCs w:val="20"/>
          <w:lang w:val="en-US"/>
        </w:rPr>
        <w:t xml:space="preserve">vibrational relaxation times </w:t>
      </w:r>
      <w:r w:rsidR="002F1AFD">
        <w:rPr>
          <w:rFonts w:cstheme="minorHAnsi"/>
          <w:sz w:val="20"/>
          <w:szCs w:val="20"/>
          <w:lang w:val="en-US"/>
        </w:rPr>
        <w:t>for the</w:t>
      </w:r>
      <w:r w:rsidR="008B783A">
        <w:rPr>
          <w:rFonts w:cstheme="minorHAnsi"/>
          <w:sz w:val="20"/>
          <w:szCs w:val="20"/>
          <w:lang w:val="en-US"/>
        </w:rPr>
        <w:t xml:space="preserve"> </w:t>
      </w:r>
      <w:proofErr w:type="spellStart"/>
      <w:r w:rsidR="008B783A" w:rsidRPr="00E364A5">
        <w:rPr>
          <w:rFonts w:cstheme="minorHAnsi"/>
          <w:sz w:val="20"/>
          <w:szCs w:val="20"/>
          <w:lang w:val="en-US"/>
        </w:rPr>
        <w:t>ν</w:t>
      </w:r>
      <w:r w:rsidR="008B783A" w:rsidRPr="00E364A5">
        <w:rPr>
          <w:rFonts w:cstheme="minorHAnsi"/>
          <w:sz w:val="20"/>
          <w:szCs w:val="20"/>
          <w:vertAlign w:val="subscript"/>
          <w:lang w:val="en-US"/>
        </w:rPr>
        <w:t>CO</w:t>
      </w:r>
      <w:proofErr w:type="spellEnd"/>
      <w:r w:rsidR="008B783A" w:rsidRPr="00E364A5">
        <w:rPr>
          <w:rFonts w:cstheme="minorHAnsi"/>
          <w:sz w:val="20"/>
          <w:szCs w:val="20"/>
          <w:vertAlign w:val="subscript"/>
          <w:lang w:val="en-US"/>
        </w:rPr>
        <w:t xml:space="preserve"> </w:t>
      </w:r>
      <w:r w:rsidR="008B783A" w:rsidRPr="00E364A5">
        <w:rPr>
          <w:rFonts w:cstheme="minorHAnsi"/>
          <w:sz w:val="20"/>
          <w:szCs w:val="20"/>
          <w:lang w:val="en-US"/>
        </w:rPr>
        <w:t xml:space="preserve">and </w:t>
      </w:r>
      <w:proofErr w:type="spellStart"/>
      <w:r w:rsidR="008B783A" w:rsidRPr="00E364A5">
        <w:rPr>
          <w:rFonts w:cstheme="minorHAnsi"/>
          <w:sz w:val="20"/>
          <w:szCs w:val="20"/>
          <w:lang w:val="en-US"/>
        </w:rPr>
        <w:t>ν</w:t>
      </w:r>
      <w:r w:rsidR="008B783A" w:rsidRPr="00E364A5">
        <w:rPr>
          <w:rFonts w:cstheme="minorHAnsi"/>
          <w:sz w:val="20"/>
          <w:szCs w:val="20"/>
          <w:vertAlign w:val="subscript"/>
          <w:lang w:val="en-US"/>
        </w:rPr>
        <w:t>CN</w:t>
      </w:r>
      <w:proofErr w:type="spellEnd"/>
      <w:r w:rsidR="008B783A" w:rsidRPr="00E364A5">
        <w:rPr>
          <w:rFonts w:cstheme="minorHAnsi"/>
          <w:sz w:val="20"/>
          <w:szCs w:val="20"/>
        </w:rPr>
        <w:t xml:space="preserve"> modes</w:t>
      </w:r>
      <w:r w:rsidR="002F1AFD">
        <w:rPr>
          <w:rFonts w:cstheme="minorHAnsi"/>
          <w:sz w:val="20"/>
          <w:szCs w:val="20"/>
          <w:lang w:val="en-US"/>
        </w:rPr>
        <w:t xml:space="preserve"> </w:t>
      </w:r>
      <w:r w:rsidR="002F1AFD" w:rsidRPr="006E6261">
        <w:rPr>
          <w:rFonts w:cstheme="minorHAnsi"/>
          <w:sz w:val="20"/>
          <w:szCs w:val="20"/>
          <w:lang w:val="en-US"/>
        </w:rPr>
        <w:t xml:space="preserve">of </w:t>
      </w:r>
      <w:r w:rsidR="002F1AFD" w:rsidRPr="006E6261">
        <w:rPr>
          <w:rFonts w:cstheme="minorHAnsi"/>
          <w:b/>
          <w:sz w:val="20"/>
          <w:szCs w:val="20"/>
          <w:lang w:val="en-US"/>
        </w:rPr>
        <w:t>M1</w:t>
      </w:r>
      <w:r w:rsidR="002F1AFD" w:rsidRPr="006E6261">
        <w:rPr>
          <w:rFonts w:cstheme="minorHAnsi"/>
          <w:sz w:val="20"/>
          <w:szCs w:val="20"/>
          <w:lang w:val="en-US"/>
        </w:rPr>
        <w:t xml:space="preserve"> on the order of a few picoseconds</w:t>
      </w:r>
      <w:r w:rsidR="008B783A">
        <w:rPr>
          <w:rFonts w:cstheme="minorHAnsi"/>
          <w:sz w:val="20"/>
          <w:szCs w:val="20"/>
          <w:lang w:val="en-US"/>
        </w:rPr>
        <w:t>,</w:t>
      </w:r>
      <w:r w:rsidR="002F1AFD" w:rsidRPr="006E6261">
        <w:rPr>
          <w:rFonts w:cstheme="minorHAnsi"/>
          <w:sz w:val="20"/>
          <w:szCs w:val="20"/>
          <w:lang w:val="en-US"/>
        </w:rPr>
        <w:t xml:space="preserve"> </w:t>
      </w:r>
      <w:r w:rsidR="008B783A">
        <w:rPr>
          <w:rFonts w:cstheme="minorHAnsi"/>
          <w:sz w:val="20"/>
          <w:szCs w:val="20"/>
          <w:lang w:val="en-US"/>
        </w:rPr>
        <w:t xml:space="preserve">in good agreement </w:t>
      </w:r>
      <w:r w:rsidR="002F1AFD" w:rsidRPr="006E6261">
        <w:rPr>
          <w:rFonts w:cstheme="minorHAnsi"/>
          <w:sz w:val="20"/>
          <w:szCs w:val="20"/>
          <w:lang w:val="en-US"/>
        </w:rPr>
        <w:t>with previous studies of organometallic carbonyls and cyanides in aqueous solution.</w:t>
      </w:r>
      <w:r w:rsidR="002F1AFD" w:rsidRPr="006E6261">
        <w:rPr>
          <w:rFonts w:cstheme="minorHAnsi"/>
          <w:sz w:val="20"/>
          <w:szCs w:val="20"/>
          <w:lang w:val="en-US"/>
        </w:rPr>
        <w:fldChar w:fldCharType="begin">
          <w:fldData xml:space="preserve">PEVuZE5vdGU+PENpdGU+PEF1dGhvcj5LaW5nPC9BdXRob3I+PFllYXI+MjAxMjwvWWVhcj48UmVj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</w:fldData>
        </w:fldChar>
      </w:r>
      <w:r w:rsidR="002F1AFD">
        <w:rPr>
          <w:rFonts w:cstheme="minorHAnsi"/>
          <w:sz w:val="20"/>
          <w:szCs w:val="20"/>
          <w:lang w:val="en-US"/>
        </w:rPr>
        <w:instrText xml:space="preserve"> ADDIN EN.CITE </w:instrText>
      </w:r>
      <w:r w:rsidR="002F1AFD">
        <w:rPr>
          <w:rFonts w:cstheme="minorHAnsi"/>
          <w:sz w:val="20"/>
          <w:szCs w:val="20"/>
          <w:lang w:val="en-US"/>
        </w:rPr>
        <w:fldChar w:fldCharType="begin">
          <w:fldData xml:space="preserve">PEVuZE5vdGU+PENpdGU+PEF1dGhvcj5LaW5nPC9BdXRob3I+PFllYXI+MjAxMjwvWWVhcj48UmVj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</w:fldData>
        </w:fldChar>
      </w:r>
      <w:r w:rsidR="002F1AFD">
        <w:rPr>
          <w:rFonts w:cstheme="minorHAnsi"/>
          <w:sz w:val="20"/>
          <w:szCs w:val="20"/>
          <w:lang w:val="en-US"/>
        </w:rPr>
        <w:instrText xml:space="preserve"> ADDIN EN.CITE.DATA </w:instrText>
      </w:r>
      <w:r w:rsidR="002F1AFD">
        <w:rPr>
          <w:rFonts w:cstheme="minorHAnsi"/>
          <w:sz w:val="20"/>
          <w:szCs w:val="20"/>
          <w:lang w:val="en-US"/>
        </w:rPr>
      </w:r>
      <w:r w:rsidR="002F1AFD">
        <w:rPr>
          <w:rFonts w:cstheme="minorHAnsi"/>
          <w:sz w:val="20"/>
          <w:szCs w:val="20"/>
          <w:lang w:val="en-US"/>
        </w:rPr>
        <w:fldChar w:fldCharType="end"/>
      </w:r>
      <w:r w:rsidR="002F1AFD" w:rsidRPr="006E6261">
        <w:rPr>
          <w:rFonts w:cstheme="minorHAnsi"/>
          <w:sz w:val="20"/>
          <w:szCs w:val="20"/>
          <w:lang w:val="en-US"/>
        </w:rPr>
      </w:r>
      <w:r w:rsidR="002F1AFD" w:rsidRPr="006E6261">
        <w:rPr>
          <w:rFonts w:cstheme="minorHAnsi"/>
          <w:sz w:val="20"/>
          <w:szCs w:val="20"/>
          <w:lang w:val="en-US"/>
        </w:rPr>
        <w:fldChar w:fldCharType="separate"/>
      </w:r>
      <w:r w:rsidR="002F1AFD" w:rsidRPr="002F1AFD">
        <w:rPr>
          <w:rFonts w:cstheme="minorHAnsi"/>
          <w:noProof/>
          <w:sz w:val="20"/>
          <w:szCs w:val="20"/>
          <w:vertAlign w:val="superscript"/>
          <w:lang w:val="en-US"/>
        </w:rPr>
        <w:t>78-79</w:t>
      </w:r>
      <w:r w:rsidR="002F1AFD" w:rsidRPr="006E6261">
        <w:rPr>
          <w:rFonts w:cstheme="minorHAnsi"/>
          <w:sz w:val="20"/>
          <w:szCs w:val="20"/>
        </w:rPr>
        <w:fldChar w:fldCharType="end"/>
      </w:r>
      <w:r w:rsidR="008B783A" w:rsidRPr="008B783A">
        <w:rPr>
          <w:rFonts w:cstheme="minorHAnsi"/>
          <w:sz w:val="20"/>
          <w:szCs w:val="20"/>
        </w:rPr>
        <w:t xml:space="preserve"> </w:t>
      </w:r>
      <w:r w:rsidR="008B783A">
        <w:rPr>
          <w:rFonts w:cstheme="minorHAnsi"/>
          <w:sz w:val="20"/>
          <w:szCs w:val="20"/>
        </w:rPr>
        <w:t xml:space="preserve">This </w:t>
      </w:r>
      <w:r w:rsidR="008B783A" w:rsidRPr="006E6261">
        <w:rPr>
          <w:rFonts w:cstheme="minorHAnsi"/>
          <w:sz w:val="20"/>
          <w:szCs w:val="20"/>
        </w:rPr>
        <w:t xml:space="preserve">rapid vibrational relaxation in water is </w:t>
      </w:r>
      <w:r w:rsidR="008B783A" w:rsidRPr="006E6261">
        <w:rPr>
          <w:rFonts w:cstheme="minorHAnsi"/>
          <w:sz w:val="20"/>
          <w:szCs w:val="20"/>
          <w:lang w:val="en-US"/>
        </w:rPr>
        <w:t xml:space="preserve">attributed to spectral overlap of the </w:t>
      </w:r>
      <w:proofErr w:type="spellStart"/>
      <w:r w:rsidR="008B783A" w:rsidRPr="006E6261">
        <w:rPr>
          <w:rFonts w:cstheme="minorHAnsi"/>
          <w:sz w:val="20"/>
          <w:szCs w:val="20"/>
          <w:lang w:val="en-US"/>
        </w:rPr>
        <w:t>ν</w:t>
      </w:r>
      <w:r w:rsidR="008B783A" w:rsidRPr="006E6261">
        <w:rPr>
          <w:rFonts w:cstheme="minorHAnsi"/>
          <w:sz w:val="20"/>
          <w:szCs w:val="20"/>
          <w:vertAlign w:val="subscript"/>
          <w:lang w:val="en-US"/>
        </w:rPr>
        <w:t>CN</w:t>
      </w:r>
      <w:proofErr w:type="spellEnd"/>
      <w:r w:rsidR="008B783A" w:rsidRPr="006E6261">
        <w:rPr>
          <w:rFonts w:cstheme="minorHAnsi"/>
          <w:sz w:val="20"/>
          <w:szCs w:val="20"/>
          <w:lang w:val="en-US"/>
        </w:rPr>
        <w:t xml:space="preserve"> and </w:t>
      </w:r>
      <w:proofErr w:type="spellStart"/>
      <w:r w:rsidR="008B783A" w:rsidRPr="006E6261">
        <w:rPr>
          <w:rFonts w:cstheme="minorHAnsi"/>
          <w:sz w:val="20"/>
          <w:szCs w:val="20"/>
          <w:lang w:val="en-US"/>
        </w:rPr>
        <w:t>ν</w:t>
      </w:r>
      <w:r w:rsidR="008B783A" w:rsidRPr="006E6261">
        <w:rPr>
          <w:rFonts w:cstheme="minorHAnsi"/>
          <w:sz w:val="20"/>
          <w:szCs w:val="20"/>
          <w:vertAlign w:val="subscript"/>
          <w:lang w:val="en-US"/>
        </w:rPr>
        <w:t>CO</w:t>
      </w:r>
      <w:proofErr w:type="spellEnd"/>
      <w:r w:rsidR="008B783A" w:rsidRPr="006E6261">
        <w:rPr>
          <w:rFonts w:cstheme="minorHAnsi"/>
          <w:sz w:val="20"/>
          <w:szCs w:val="20"/>
          <w:lang w:val="en-US"/>
        </w:rPr>
        <w:t xml:space="preserve"> mode frequencies with the </w:t>
      </w:r>
      <w:r w:rsidR="00843F35">
        <w:rPr>
          <w:rFonts w:cstheme="minorHAnsi"/>
          <w:sz w:val="20"/>
          <w:szCs w:val="20"/>
          <w:lang w:val="en-US"/>
        </w:rPr>
        <w:t xml:space="preserve">broad </w:t>
      </w:r>
      <w:r w:rsidR="008B783A" w:rsidRPr="006E6261">
        <w:rPr>
          <w:rFonts w:cstheme="minorHAnsi"/>
          <w:sz w:val="20"/>
          <w:szCs w:val="20"/>
          <w:lang w:val="en-US"/>
        </w:rPr>
        <w:t>bend-</w:t>
      </w:r>
      <w:proofErr w:type="spellStart"/>
      <w:r w:rsidR="008B783A" w:rsidRPr="006E6261">
        <w:rPr>
          <w:rFonts w:cstheme="minorHAnsi"/>
          <w:sz w:val="20"/>
          <w:szCs w:val="20"/>
          <w:lang w:val="en-US"/>
        </w:rPr>
        <w:t>libration</w:t>
      </w:r>
      <w:proofErr w:type="spellEnd"/>
      <w:r w:rsidR="008B783A" w:rsidRPr="006E6261">
        <w:rPr>
          <w:rFonts w:cstheme="minorHAnsi"/>
          <w:sz w:val="20"/>
          <w:szCs w:val="20"/>
          <w:lang w:val="en-US"/>
        </w:rPr>
        <w:t xml:space="preserve"> combination band of H</w:t>
      </w:r>
      <w:r w:rsidR="008B783A" w:rsidRPr="006E6261">
        <w:rPr>
          <w:rFonts w:cstheme="minorHAnsi"/>
          <w:sz w:val="20"/>
          <w:szCs w:val="20"/>
          <w:vertAlign w:val="subscript"/>
          <w:lang w:val="en-US"/>
        </w:rPr>
        <w:t>2</w:t>
      </w:r>
      <w:r w:rsidR="008B783A" w:rsidRPr="006E6261">
        <w:rPr>
          <w:rFonts w:cstheme="minorHAnsi"/>
          <w:sz w:val="20"/>
          <w:szCs w:val="20"/>
          <w:lang w:val="en-US"/>
        </w:rPr>
        <w:t>O near 2100 cm</w:t>
      </w:r>
      <w:r w:rsidR="008B783A" w:rsidRPr="006E6261">
        <w:rPr>
          <w:rFonts w:cstheme="minorHAnsi"/>
          <w:sz w:val="20"/>
          <w:szCs w:val="20"/>
          <w:vertAlign w:val="superscript"/>
          <w:lang w:val="en-US"/>
        </w:rPr>
        <w:t>-1</w:t>
      </w:r>
      <w:r w:rsidR="008B783A" w:rsidRPr="006E6261">
        <w:rPr>
          <w:rFonts w:cstheme="minorHAnsi"/>
          <w:sz w:val="20"/>
          <w:szCs w:val="20"/>
          <w:lang w:val="en-US"/>
        </w:rPr>
        <w:t xml:space="preserve"> leading to an efficient energy dissipation pathway to the solvent.</w:t>
      </w:r>
      <w:r w:rsidR="008B783A" w:rsidRPr="006E6261">
        <w:rPr>
          <w:rFonts w:cstheme="minorHAnsi"/>
          <w:sz w:val="20"/>
          <w:szCs w:val="20"/>
          <w:lang w:val="en-US"/>
        </w:rPr>
        <w:fldChar w:fldCharType="begin">
          <w:fldData xml:space="preserve">PEVuZE5vdGU+PENpdGU+PEF1dGhvcj5DenVybG9rPC9BdXRob3I+PFllYXI+MjAxNDwvWWVhcj48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</w:fldData>
        </w:fldChar>
      </w:r>
      <w:r w:rsidR="008B783A">
        <w:rPr>
          <w:rFonts w:cstheme="minorHAnsi"/>
          <w:sz w:val="20"/>
          <w:szCs w:val="20"/>
          <w:lang w:val="en-US"/>
        </w:rPr>
        <w:instrText xml:space="preserve"> ADDIN EN.CITE </w:instrText>
      </w:r>
      <w:r w:rsidR="008B783A">
        <w:rPr>
          <w:rFonts w:cstheme="minorHAnsi"/>
          <w:sz w:val="20"/>
          <w:szCs w:val="20"/>
          <w:lang w:val="en-US"/>
        </w:rPr>
        <w:fldChar w:fldCharType="begin">
          <w:fldData xml:space="preserve">PEVuZE5vdGU+PENpdGU+PEF1dGhvcj5DenVybG9rPC9BdXRob3I+PFllYXI+MjAxNDwvWWVhcj48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</w:fldData>
        </w:fldChar>
      </w:r>
      <w:r w:rsidR="008B783A">
        <w:rPr>
          <w:rFonts w:cstheme="minorHAnsi"/>
          <w:sz w:val="20"/>
          <w:szCs w:val="20"/>
          <w:lang w:val="en-US"/>
        </w:rPr>
        <w:instrText xml:space="preserve"> ADDIN EN.CITE.DATA </w:instrText>
      </w:r>
      <w:r w:rsidR="008B783A">
        <w:rPr>
          <w:rFonts w:cstheme="minorHAnsi"/>
          <w:sz w:val="20"/>
          <w:szCs w:val="20"/>
          <w:lang w:val="en-US"/>
        </w:rPr>
      </w:r>
      <w:r w:rsidR="008B783A">
        <w:rPr>
          <w:rFonts w:cstheme="minorHAnsi"/>
          <w:sz w:val="20"/>
          <w:szCs w:val="20"/>
          <w:lang w:val="en-US"/>
        </w:rPr>
        <w:fldChar w:fldCharType="end"/>
      </w:r>
      <w:r w:rsidR="008B783A" w:rsidRPr="006E6261">
        <w:rPr>
          <w:rFonts w:cstheme="minorHAnsi"/>
          <w:sz w:val="20"/>
          <w:szCs w:val="20"/>
          <w:lang w:val="en-US"/>
        </w:rPr>
      </w:r>
      <w:r w:rsidR="008B783A" w:rsidRPr="006E6261">
        <w:rPr>
          <w:rFonts w:cstheme="minorHAnsi"/>
          <w:sz w:val="20"/>
          <w:szCs w:val="20"/>
          <w:lang w:val="en-US"/>
        </w:rPr>
        <w:fldChar w:fldCharType="separate"/>
      </w:r>
      <w:r w:rsidR="008B783A" w:rsidRPr="008B783A">
        <w:rPr>
          <w:rFonts w:cstheme="minorHAnsi"/>
          <w:noProof/>
          <w:sz w:val="20"/>
          <w:szCs w:val="20"/>
          <w:vertAlign w:val="superscript"/>
          <w:lang w:val="en-US"/>
        </w:rPr>
        <w:t>80</w:t>
      </w:r>
      <w:r w:rsidR="008B783A" w:rsidRPr="006E6261">
        <w:rPr>
          <w:rFonts w:cstheme="minorHAnsi"/>
          <w:sz w:val="20"/>
          <w:szCs w:val="20"/>
          <w:lang w:val="en-US"/>
        </w:rPr>
        <w:fldChar w:fldCharType="end"/>
      </w:r>
      <w:r w:rsidR="008B783A" w:rsidRPr="008B783A">
        <w:rPr>
          <w:rFonts w:cstheme="minorHAnsi"/>
          <w:sz w:val="20"/>
          <w:szCs w:val="20"/>
          <w:lang w:val="en-US"/>
        </w:rPr>
        <w:t xml:space="preserve"> </w:t>
      </w:r>
      <w:r w:rsidR="008B783A">
        <w:rPr>
          <w:rFonts w:cstheme="minorHAnsi"/>
          <w:sz w:val="20"/>
          <w:szCs w:val="20"/>
          <w:lang w:val="en-US"/>
        </w:rPr>
        <w:t xml:space="preserve">In contrast, </w:t>
      </w:r>
      <w:r w:rsidR="008B783A" w:rsidRPr="006E6261">
        <w:rPr>
          <w:rFonts w:cstheme="minorHAnsi"/>
          <w:sz w:val="20"/>
          <w:szCs w:val="20"/>
          <w:lang w:val="en-US"/>
        </w:rPr>
        <w:t xml:space="preserve">much slower vibrational relaxation </w:t>
      </w:r>
      <w:r w:rsidR="008B783A">
        <w:rPr>
          <w:rFonts w:cstheme="minorHAnsi"/>
          <w:sz w:val="20"/>
          <w:szCs w:val="20"/>
          <w:lang w:val="en-US"/>
        </w:rPr>
        <w:t xml:space="preserve">was </w:t>
      </w:r>
      <w:r w:rsidR="008B783A" w:rsidRPr="006E6261">
        <w:rPr>
          <w:rFonts w:cstheme="minorHAnsi"/>
          <w:sz w:val="20"/>
          <w:szCs w:val="20"/>
          <w:lang w:val="en-US"/>
        </w:rPr>
        <w:t>observed for</w:t>
      </w:r>
      <w:r w:rsidR="008B783A">
        <w:rPr>
          <w:rFonts w:cstheme="minorHAnsi"/>
          <w:sz w:val="20"/>
          <w:szCs w:val="20"/>
          <w:lang w:val="en-US"/>
        </w:rPr>
        <w:t xml:space="preserve"> </w:t>
      </w:r>
      <w:r w:rsidR="008B783A" w:rsidRPr="006E6261">
        <w:rPr>
          <w:rFonts w:cstheme="minorHAnsi"/>
          <w:sz w:val="20"/>
          <w:szCs w:val="20"/>
          <w:lang w:val="en-US"/>
        </w:rPr>
        <w:t xml:space="preserve">the </w:t>
      </w:r>
      <w:proofErr w:type="spellStart"/>
      <w:r w:rsidR="008B783A" w:rsidRPr="006E6261">
        <w:rPr>
          <w:rFonts w:cstheme="minorHAnsi"/>
          <w:sz w:val="20"/>
          <w:szCs w:val="20"/>
          <w:lang w:val="en-US"/>
        </w:rPr>
        <w:t>ν</w:t>
      </w:r>
      <w:r w:rsidR="008B783A" w:rsidRPr="006E6261">
        <w:rPr>
          <w:rFonts w:cstheme="minorHAnsi"/>
          <w:sz w:val="20"/>
          <w:szCs w:val="20"/>
          <w:vertAlign w:val="subscript"/>
          <w:lang w:val="en-US"/>
        </w:rPr>
        <w:t>CN</w:t>
      </w:r>
      <w:proofErr w:type="spellEnd"/>
      <w:r w:rsidR="008B783A" w:rsidRPr="006E6261">
        <w:rPr>
          <w:rFonts w:cstheme="minorHAnsi"/>
          <w:sz w:val="20"/>
          <w:szCs w:val="20"/>
          <w:lang w:val="en-US"/>
        </w:rPr>
        <w:t xml:space="preserve"> and </w:t>
      </w:r>
      <w:proofErr w:type="spellStart"/>
      <w:r w:rsidR="008B783A" w:rsidRPr="006E6261">
        <w:rPr>
          <w:rFonts w:cstheme="minorHAnsi"/>
          <w:sz w:val="20"/>
          <w:szCs w:val="20"/>
          <w:lang w:val="en-US"/>
        </w:rPr>
        <w:t>ν</w:t>
      </w:r>
      <w:r w:rsidR="008B783A" w:rsidRPr="006E6261">
        <w:rPr>
          <w:rFonts w:cstheme="minorHAnsi"/>
          <w:sz w:val="20"/>
          <w:szCs w:val="20"/>
          <w:vertAlign w:val="subscript"/>
          <w:lang w:val="en-US"/>
        </w:rPr>
        <w:t>CO</w:t>
      </w:r>
      <w:proofErr w:type="spellEnd"/>
      <w:r w:rsidR="008B783A" w:rsidRPr="006E6261">
        <w:rPr>
          <w:rFonts w:cstheme="minorHAnsi"/>
          <w:sz w:val="20"/>
          <w:szCs w:val="20"/>
          <w:lang w:val="en-US"/>
        </w:rPr>
        <w:t xml:space="preserve"> mode</w:t>
      </w:r>
      <w:r w:rsidR="008B783A">
        <w:rPr>
          <w:rFonts w:cstheme="minorHAnsi"/>
          <w:sz w:val="20"/>
          <w:szCs w:val="20"/>
          <w:lang w:val="en-US"/>
        </w:rPr>
        <w:t>s of</w:t>
      </w:r>
      <w:r w:rsidR="008B783A" w:rsidRPr="006E6261">
        <w:rPr>
          <w:rFonts w:cstheme="minorHAnsi"/>
          <w:sz w:val="20"/>
          <w:szCs w:val="20"/>
          <w:lang w:val="en-US"/>
        </w:rPr>
        <w:t xml:space="preserve"> </w:t>
      </w:r>
      <w:r w:rsidR="008B783A" w:rsidRPr="006E6261">
        <w:rPr>
          <w:rFonts w:cstheme="minorHAnsi"/>
          <w:i/>
          <w:iCs/>
          <w:sz w:val="20"/>
          <w:szCs w:val="20"/>
          <w:lang w:val="en-US"/>
        </w:rPr>
        <w:t>Ec</w:t>
      </w:r>
      <w:r w:rsidR="008B783A" w:rsidRPr="006E6261">
        <w:rPr>
          <w:rFonts w:cstheme="minorHAnsi"/>
          <w:sz w:val="20"/>
          <w:szCs w:val="20"/>
          <w:lang w:val="en-US"/>
        </w:rPr>
        <w:t>Hyd-1</w:t>
      </w:r>
      <w:r w:rsidR="008B783A">
        <w:rPr>
          <w:rFonts w:cstheme="minorHAnsi"/>
          <w:sz w:val="20"/>
          <w:szCs w:val="20"/>
          <w:lang w:val="en-US"/>
        </w:rPr>
        <w:t>, which</w:t>
      </w:r>
      <w:r w:rsidR="008B783A" w:rsidRPr="006E6261">
        <w:rPr>
          <w:rFonts w:cstheme="minorHAnsi"/>
          <w:sz w:val="20"/>
          <w:szCs w:val="20"/>
          <w:lang w:val="en-US"/>
        </w:rPr>
        <w:t xml:space="preserve"> shows that bulk-like H</w:t>
      </w:r>
      <w:r w:rsidR="008B783A" w:rsidRPr="006E6261">
        <w:rPr>
          <w:rFonts w:cstheme="minorHAnsi"/>
          <w:sz w:val="20"/>
          <w:szCs w:val="20"/>
          <w:vertAlign w:val="subscript"/>
          <w:lang w:val="en-US"/>
        </w:rPr>
        <w:t>2</w:t>
      </w:r>
      <w:r w:rsidR="008B783A" w:rsidRPr="006E6261">
        <w:rPr>
          <w:rFonts w:cstheme="minorHAnsi"/>
          <w:sz w:val="20"/>
          <w:szCs w:val="20"/>
          <w:lang w:val="en-US"/>
        </w:rPr>
        <w:t xml:space="preserve">O does not </w:t>
      </w:r>
      <w:r w:rsidR="007005AA">
        <w:rPr>
          <w:rFonts w:cstheme="minorHAnsi"/>
          <w:sz w:val="20"/>
          <w:szCs w:val="20"/>
          <w:lang w:val="en-US"/>
        </w:rPr>
        <w:t>interact with</w:t>
      </w:r>
      <w:r w:rsidR="008B783A" w:rsidRPr="006E6261">
        <w:rPr>
          <w:rFonts w:cstheme="minorHAnsi"/>
          <w:sz w:val="20"/>
          <w:szCs w:val="20"/>
          <w:lang w:val="en-US"/>
        </w:rPr>
        <w:t xml:space="preserve"> the active site. Instead, the observed vibrational relaxation times for </w:t>
      </w:r>
      <w:r w:rsidR="008B783A" w:rsidRPr="006E6261">
        <w:rPr>
          <w:rFonts w:cstheme="minorHAnsi"/>
          <w:i/>
          <w:iCs/>
          <w:sz w:val="20"/>
          <w:szCs w:val="20"/>
          <w:lang w:val="en-US"/>
        </w:rPr>
        <w:t>Ec</w:t>
      </w:r>
      <w:r w:rsidR="008B783A" w:rsidRPr="006E6261">
        <w:rPr>
          <w:rFonts w:cstheme="minorHAnsi"/>
          <w:sz w:val="20"/>
          <w:szCs w:val="20"/>
          <w:lang w:val="en-US"/>
        </w:rPr>
        <w:t>Hyd-1 are more consistent with observations of organometallic compounds in p</w:t>
      </w:r>
      <w:r w:rsidR="0069555D">
        <w:rPr>
          <w:rFonts w:cstheme="minorHAnsi"/>
          <w:sz w:val="20"/>
          <w:szCs w:val="20"/>
          <w:lang w:val="en-US"/>
        </w:rPr>
        <w:t xml:space="preserve">rotic organic solvents. The fact that such solvents are capable of </w:t>
      </w:r>
    </w:p>
    <w:p w14:paraId="4B67DDFB" w14:textId="0A770F1F" w:rsidR="000F0830" w:rsidRDefault="00167B37" w:rsidP="000F0830">
      <w:pPr>
        <w:jc w:val="center"/>
        <w:rPr>
          <w:rFonts w:cstheme="minorHAnsi"/>
          <w:sz w:val="20"/>
          <w:szCs w:val="20"/>
          <w:lang w:val="en-US"/>
        </w:rPr>
      </w:pPr>
      <w:r>
        <w:rPr>
          <w:noProof/>
          <w:lang w:eastAsia="en-GB"/>
        </w:rPr>
        <w:lastRenderedPageBreak/>
        <w:drawing>
          <wp:inline distT="0" distB="0" distL="0" distR="0" wp14:anchorId="148BCE70" wp14:editId="2513DCF6">
            <wp:extent cx="2300614" cy="2535298"/>
            <wp:effectExtent l="0" t="0" r="4445" b="0"/>
            <wp:docPr id="21" name="Picture 1">
              <a:extLst xmlns:a="http://schemas.openxmlformats.org/drawingml/2006/main">
                <a:ext uri="{FF2B5EF4-FFF2-40B4-BE49-F238E27FC236}">
                  <a16:creationId xmlns:a16="http://schemas.microsoft.com/office/drawing/2014/main" id="{1D10F31F-6F90-44F9-B9A9-B72B755E5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D10F31F-6F90-44F9-B9A9-B72B755E5870}"/>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773" cy="2539882"/>
                    </a:xfrm>
                    <a:prstGeom prst="rect">
                      <a:avLst/>
                    </a:prstGeom>
                    <a:noFill/>
                    <a:ln>
                      <a:noFill/>
                    </a:ln>
                  </pic:spPr>
                </pic:pic>
              </a:graphicData>
            </a:graphic>
          </wp:inline>
        </w:drawing>
      </w:r>
    </w:p>
    <w:p w14:paraId="6ABBC20B" w14:textId="72249798" w:rsidR="000F0830" w:rsidRPr="00680115" w:rsidRDefault="000F0830" w:rsidP="000F0830">
      <w:pPr>
        <w:jc w:val="both"/>
        <w:rPr>
          <w:rFonts w:cstheme="minorHAnsi"/>
          <w:sz w:val="18"/>
          <w:szCs w:val="18"/>
        </w:rPr>
      </w:pPr>
      <w:r w:rsidRPr="00680115">
        <w:rPr>
          <w:rFonts w:cstheme="minorHAnsi"/>
          <w:b/>
          <w:bCs/>
          <w:i/>
          <w:iCs/>
          <w:sz w:val="18"/>
          <w:szCs w:val="18"/>
          <w:lang w:val="en-US"/>
        </w:rPr>
        <w:t>Figure 1</w:t>
      </w:r>
      <w:r w:rsidR="005E3AA7">
        <w:rPr>
          <w:rFonts w:cstheme="minorHAnsi"/>
          <w:b/>
          <w:bCs/>
          <w:i/>
          <w:iCs/>
          <w:sz w:val="18"/>
          <w:szCs w:val="18"/>
          <w:lang w:val="en-US"/>
        </w:rPr>
        <w:t>1</w:t>
      </w:r>
      <w:r w:rsidRPr="00680115">
        <w:rPr>
          <w:rFonts w:cstheme="minorHAnsi"/>
          <w:b/>
          <w:bCs/>
          <w:i/>
          <w:iCs/>
          <w:sz w:val="18"/>
          <w:szCs w:val="18"/>
          <w:lang w:val="en-US"/>
        </w:rPr>
        <w:t>.</w:t>
      </w:r>
      <w:r w:rsidRPr="00680115">
        <w:rPr>
          <w:rFonts w:cstheme="minorHAnsi"/>
          <w:i/>
          <w:iCs/>
          <w:sz w:val="18"/>
          <w:szCs w:val="18"/>
          <w:lang w:val="en-US"/>
        </w:rPr>
        <w:t xml:space="preserve"> Enlarged view of the EcHyd-1 active site </w:t>
      </w:r>
      <w:proofErr w:type="gramStart"/>
      <w:r w:rsidRPr="00680115">
        <w:rPr>
          <w:rFonts w:cstheme="minorHAnsi"/>
          <w:i/>
          <w:iCs/>
          <w:sz w:val="18"/>
          <w:szCs w:val="18"/>
          <w:lang w:val="en-US"/>
        </w:rPr>
        <w:t>Fe(</w:t>
      </w:r>
      <w:proofErr w:type="gramEnd"/>
      <w:r w:rsidRPr="00680115">
        <w:rPr>
          <w:rFonts w:cstheme="minorHAnsi"/>
          <w:i/>
          <w:iCs/>
          <w:sz w:val="18"/>
          <w:szCs w:val="18"/>
          <w:lang w:val="en-US"/>
        </w:rPr>
        <w:t>CO)(CN)</w:t>
      </w:r>
      <w:r w:rsidRPr="00680115">
        <w:rPr>
          <w:rFonts w:cstheme="minorHAnsi"/>
          <w:i/>
          <w:iCs/>
          <w:sz w:val="18"/>
          <w:szCs w:val="18"/>
          <w:vertAlign w:val="subscript"/>
          <w:lang w:val="en-US"/>
        </w:rPr>
        <w:t>2</w:t>
      </w:r>
      <w:r w:rsidRPr="00680115">
        <w:rPr>
          <w:rFonts w:cstheme="minorHAnsi"/>
          <w:i/>
          <w:iCs/>
          <w:sz w:val="18"/>
          <w:szCs w:val="18"/>
          <w:lang w:val="en-US"/>
        </w:rPr>
        <w:t xml:space="preserve"> moiety and its local environment, displayed as a ball and stick schematic. The image is from an X-ray crystal structure (PDB: 6FPW</w:t>
      </w:r>
      <w:r w:rsidRPr="00772251">
        <w:rPr>
          <w:rFonts w:cstheme="minorHAnsi"/>
          <w:b/>
          <w:bCs/>
          <w:sz w:val="20"/>
          <w:szCs w:val="20"/>
          <w:lang w:val="en-US"/>
        </w:rPr>
        <w:fldChar w:fldCharType="begin"/>
      </w:r>
      <w:r>
        <w:rPr>
          <w:rFonts w:cstheme="minorHAnsi"/>
          <w:b/>
          <w:bCs/>
          <w:sz w:val="20"/>
          <w:szCs w:val="20"/>
          <w:lang w:val="en-US"/>
        </w:rPr>
        <w:instrText xml:space="preserve"> ADDIN EN.CITE &lt;EndNote&gt;&lt;Cite&gt;&lt;Author&gt;Evans&lt;/Author&gt;&lt;Year&gt;2018&lt;/Year&gt;&lt;RecNum&gt;175&lt;/RecNum&gt;&lt;DisplayText&gt;&lt;style face="superscript"&gt;57&lt;/style&gt;&lt;/DisplayText&gt;&lt;record&gt;&lt;rec-number&gt;175&lt;/rec-number&gt;&lt;foreign-keys&gt;&lt;key app="EN" db-id="tsdfx0eprtzws6edzt2v5zv220f9esxppf0t" timestamp="1619617734"&gt;175&lt;/key&gt;&lt;/foreign-keys&gt;&lt;ref-type name="Journal Article"&gt;17&lt;/ref-type&gt;&lt;contributors&gt;&lt;authors&gt;&lt;author&gt;Evans, R. M.&lt;/author&gt;&lt;author&gt;Ash, P. A.&lt;/author&gt;&lt;author&gt;Beaton, S. E.&lt;/author&gt;&lt;author&gt;Brooke, E. J.&lt;/author&gt;&lt;author&gt;Vincent, K. A.&lt;/author&gt;&lt;author&gt;Carr, S. B.&lt;/author&gt;&lt;author&gt;Armstrong, F. A.&lt;/author&gt;&lt;/authors&gt;&lt;/contributors&gt;&lt;titles&gt;&lt;title&gt;Mechanistic Exploitation of a Self-Repairing, Blocked Proton Transfer Pathway in an O-2-Tolerant NiFe -Hydrogenase&lt;/title&gt;&lt;secondary-title&gt;Journal of the American Chemical Society&lt;/secondary-title&gt;&lt;/titles&gt;&lt;periodical&gt;&lt;full-title&gt;Journal of the American Chemical Society&lt;/full-title&gt;&lt;/periodical&gt;&lt;pages&gt;10208-10220&lt;/pages&gt;&lt;volume&gt;140&lt;/volume&gt;&lt;number&gt;32&lt;/number&gt;&lt;dates&gt;&lt;year&gt;2018&lt;/year&gt;&lt;pub-dates&gt;&lt;date&gt;Aug&lt;/date&gt;&lt;/pub-dates&gt;&lt;/dates&gt;&lt;isbn&gt;0002-7863&lt;/isbn&gt;&lt;accession-num&gt;WOS:000442183700026&lt;/accession-num&gt;&lt;urls&gt;&lt;related-urls&gt;&lt;url&gt;&amp;lt;Go to ISI&amp;gt;://WOS:000442183700026&lt;/url&gt;&lt;/related-urls&gt;&lt;/urls&gt;&lt;electronic-resource-num&gt;10.1021/jacs.8b04798&lt;/electronic-resource-num&gt;&lt;/record&gt;&lt;/Cite&gt;&lt;/EndNote&gt;</w:instrText>
      </w:r>
      <w:r w:rsidRPr="00772251">
        <w:rPr>
          <w:rFonts w:cstheme="minorHAnsi"/>
          <w:b/>
          <w:bCs/>
          <w:sz w:val="20"/>
          <w:szCs w:val="20"/>
          <w:lang w:val="en-US"/>
        </w:rPr>
        <w:fldChar w:fldCharType="separate"/>
      </w:r>
      <w:r w:rsidRPr="006410B6">
        <w:rPr>
          <w:rFonts w:cstheme="minorHAnsi"/>
          <w:b/>
          <w:bCs/>
          <w:noProof/>
          <w:sz w:val="20"/>
          <w:szCs w:val="20"/>
          <w:vertAlign w:val="superscript"/>
          <w:lang w:val="en-US"/>
        </w:rPr>
        <w:t>57</w:t>
      </w:r>
      <w:r w:rsidRPr="00772251">
        <w:rPr>
          <w:rFonts w:cstheme="minorHAnsi"/>
          <w:sz w:val="20"/>
          <w:szCs w:val="20"/>
        </w:rPr>
        <w:fldChar w:fldCharType="end"/>
      </w:r>
      <w:r w:rsidRPr="00680115">
        <w:rPr>
          <w:rFonts w:cstheme="minorHAnsi"/>
          <w:i/>
          <w:iCs/>
          <w:sz w:val="18"/>
          <w:szCs w:val="18"/>
          <w:lang w:val="en-US"/>
        </w:rPr>
        <w:t>) of an (18 hour) H</w:t>
      </w:r>
      <w:r w:rsidRPr="00680115">
        <w:rPr>
          <w:rFonts w:cstheme="minorHAnsi"/>
          <w:i/>
          <w:iCs/>
          <w:sz w:val="18"/>
          <w:szCs w:val="18"/>
          <w:vertAlign w:val="subscript"/>
          <w:lang w:val="en-US"/>
        </w:rPr>
        <w:t>2</w:t>
      </w:r>
      <w:r w:rsidRPr="00680115">
        <w:rPr>
          <w:rFonts w:cstheme="minorHAnsi"/>
          <w:i/>
          <w:iCs/>
          <w:sz w:val="18"/>
          <w:szCs w:val="18"/>
          <w:lang w:val="en-US"/>
        </w:rPr>
        <w:t xml:space="preserve">-exposed sample of </w:t>
      </w:r>
      <w:r w:rsidRPr="00680115">
        <w:rPr>
          <w:rFonts w:cstheme="minorHAnsi"/>
          <w:sz w:val="18"/>
          <w:szCs w:val="18"/>
          <w:lang w:val="en-US"/>
        </w:rPr>
        <w:t>Ec</w:t>
      </w:r>
      <w:r w:rsidRPr="00680115">
        <w:rPr>
          <w:rFonts w:cstheme="minorHAnsi"/>
          <w:i/>
          <w:iCs/>
          <w:sz w:val="18"/>
          <w:szCs w:val="18"/>
          <w:lang w:val="en-US"/>
        </w:rPr>
        <w:t xml:space="preserve">Hyd-1. Distances to the hydrogen atoms are indicated. </w:t>
      </w:r>
    </w:p>
    <w:p w14:paraId="73EEF583" w14:textId="77777777" w:rsidR="0031470A" w:rsidRPr="008B783A" w:rsidRDefault="0031470A" w:rsidP="0031470A">
      <w:pPr>
        <w:jc w:val="both"/>
        <w:rPr>
          <w:rFonts w:cstheme="minorHAnsi"/>
        </w:rPr>
      </w:pPr>
      <w:r>
        <w:rPr>
          <w:rFonts w:cstheme="minorHAnsi"/>
          <w:sz w:val="20"/>
          <w:szCs w:val="20"/>
          <w:lang w:val="en-US"/>
        </w:rPr>
        <w:t>hydrogen bonding</w:t>
      </w:r>
      <w:r w:rsidRPr="006E6261">
        <w:rPr>
          <w:rFonts w:cstheme="minorHAnsi"/>
          <w:sz w:val="20"/>
          <w:szCs w:val="20"/>
          <w:lang w:val="en-US"/>
        </w:rPr>
        <w:t xml:space="preserve"> could imply a role for </w:t>
      </w:r>
      <w:r>
        <w:rPr>
          <w:rFonts w:cstheme="minorHAnsi"/>
          <w:sz w:val="20"/>
          <w:szCs w:val="20"/>
          <w:lang w:val="en-US"/>
        </w:rPr>
        <w:t>the H-bond links between the protein scaffold and Fe(CO)(CN)</w:t>
      </w:r>
      <w:r>
        <w:rPr>
          <w:rFonts w:cstheme="minorHAnsi"/>
          <w:sz w:val="20"/>
          <w:szCs w:val="20"/>
          <w:vertAlign w:val="subscript"/>
          <w:lang w:val="en-US"/>
        </w:rPr>
        <w:t>2</w:t>
      </w:r>
      <w:r>
        <w:rPr>
          <w:rFonts w:cstheme="minorHAnsi"/>
          <w:sz w:val="20"/>
          <w:szCs w:val="20"/>
          <w:lang w:val="en-US"/>
        </w:rPr>
        <w:t xml:space="preserve"> unit</w:t>
      </w:r>
      <w:r w:rsidRPr="006E6261">
        <w:rPr>
          <w:rFonts w:cstheme="minorHAnsi"/>
          <w:sz w:val="20"/>
          <w:szCs w:val="20"/>
          <w:lang w:val="en-US"/>
        </w:rPr>
        <w:t xml:space="preserve"> in </w:t>
      </w:r>
      <w:r>
        <w:rPr>
          <w:rFonts w:cstheme="minorHAnsi"/>
          <w:sz w:val="20"/>
          <w:szCs w:val="20"/>
          <w:lang w:val="en-US"/>
        </w:rPr>
        <w:t xml:space="preserve">determining </w:t>
      </w:r>
      <w:r w:rsidRPr="006E6261">
        <w:rPr>
          <w:rFonts w:cstheme="minorHAnsi"/>
          <w:sz w:val="20"/>
          <w:szCs w:val="20"/>
          <w:lang w:val="en-US"/>
        </w:rPr>
        <w:t>the observed dynamics.</w:t>
      </w:r>
      <w:r w:rsidRPr="006E6261">
        <w:rPr>
          <w:rFonts w:cstheme="minorHAnsi"/>
          <w:sz w:val="20"/>
          <w:szCs w:val="20"/>
          <w:lang w:val="en-US"/>
        </w:rPr>
        <w:fldChar w:fldCharType="begin"/>
      </w:r>
      <w:r w:rsidRPr="006E6261">
        <w:rPr>
          <w:rFonts w:cstheme="minorHAnsi"/>
          <w:sz w:val="20"/>
          <w:szCs w:val="20"/>
          <w:lang w:val="en-US"/>
        </w:rPr>
        <w:instrText xml:space="preserve"> ADDIN EN.CITE &lt;EndNote&gt;&lt;Cite&gt;&lt;Author&gt;Kaziannis&lt;/Author&gt;&lt;Year&gt;2011&lt;/Year&gt;&lt;RecNum&gt;46&lt;/RecNum&gt;&lt;DisplayText&gt;&lt;style face="superscript"&gt;76&lt;/style&gt;&lt;/DisplayText&gt;&lt;record&gt;&lt;rec-number&gt;46&lt;/rec-number&gt;&lt;foreign-keys&gt;&lt;key app="EN" db-id="tsdfx0eprtzws6edzt2v5zv220f9esxppf0t" timestamp="1602756187"&gt;46&lt;/key&gt;&lt;/foreign-keys&gt;&lt;ref-type name="Journal Article"&gt;17&lt;/ref-type&gt;&lt;contributors&gt;&lt;authors&gt;&lt;author&gt;Kaziannis, S.&lt;/author&gt;&lt;author&gt;Wright, J. A.&lt;/author&gt;&lt;author&gt;Candelaresi, M.&lt;/author&gt;&lt;author&gt;Kania, R.&lt;/author&gt;&lt;author&gt;Greetham, G. M.&lt;/author&gt;&lt;author&gt;Parker, A. W.&lt;/author&gt;&lt;author&gt;Pickett, C. J.&lt;/author&gt;&lt;author&gt;Hunt, N. T.&lt;/author&gt;&lt;/authors&gt;&lt;/contributors&gt;&lt;titles&gt;&lt;title&gt;The role of CN and CO ligands in the vibrational relaxation dynamics of model compounds of the FeFe -hydrogenase enzyme&lt;/title&gt;&lt;secondary-title&gt;Physical Chemistry Chemical Physics&lt;/secondary-title&gt;&lt;/titles&gt;&lt;periodical&gt;&lt;full-title&gt;Physical Chemistry Chemical Physics&lt;/full-title&gt;&lt;abbr-1&gt;PCCP&lt;/abbr-1&gt;&lt;/periodical&gt;&lt;pages&gt;10295-10305&lt;/pages&gt;&lt;volume&gt;13&lt;/volume&gt;&lt;number&gt;21&lt;/number&gt;&lt;dates&gt;&lt;year&gt;2011&lt;/year&gt;&lt;/dates&gt;&lt;isbn&gt;1463-9076&lt;/isbn&gt;&lt;accession-num&gt;WOS:000290732000042&lt;/accession-num&gt;&lt;urls&gt;&lt;related-urls&gt;&lt;url&gt;&amp;lt;Go to ISI&amp;gt;://WOS:000290732000042&lt;/url&gt;&lt;/related-urls&gt;&lt;/urls&gt;&lt;electronic-resource-num&gt;10.1039/c1cp20589g&lt;/electronic-resource-num&gt;&lt;/record&gt;&lt;/Cite&gt;&lt;/EndNote&gt;</w:instrText>
      </w:r>
      <w:r w:rsidRPr="006E6261">
        <w:rPr>
          <w:rFonts w:cstheme="minorHAnsi"/>
          <w:sz w:val="20"/>
          <w:szCs w:val="20"/>
          <w:lang w:val="en-US"/>
        </w:rPr>
        <w:fldChar w:fldCharType="separate"/>
      </w:r>
      <w:r w:rsidRPr="006E6261">
        <w:rPr>
          <w:rFonts w:cstheme="minorHAnsi"/>
          <w:noProof/>
          <w:sz w:val="20"/>
          <w:szCs w:val="20"/>
          <w:vertAlign w:val="superscript"/>
          <w:lang w:val="en-US"/>
        </w:rPr>
        <w:t>76</w:t>
      </w:r>
      <w:r w:rsidRPr="006E6261">
        <w:rPr>
          <w:rFonts w:cstheme="minorHAnsi"/>
          <w:sz w:val="20"/>
          <w:szCs w:val="20"/>
        </w:rPr>
        <w:fldChar w:fldCharType="end"/>
      </w:r>
    </w:p>
    <w:p w14:paraId="773BFABB" w14:textId="361E7810" w:rsidR="00D8735D" w:rsidRDefault="00314EA6" w:rsidP="00D8735D">
      <w:pPr>
        <w:jc w:val="both"/>
        <w:rPr>
          <w:rFonts w:cstheme="minorHAnsi"/>
          <w:sz w:val="20"/>
          <w:szCs w:val="20"/>
          <w:lang w:val="en-US"/>
        </w:rPr>
      </w:pPr>
      <w:r>
        <w:rPr>
          <w:rFonts w:cstheme="minorHAnsi"/>
          <w:sz w:val="20"/>
          <w:szCs w:val="20"/>
        </w:rPr>
        <w:t xml:space="preserve">Differences between the structural dynamics of model compound and the enzyme were also observed. The 2D-IR diagonal peaks due to the </w:t>
      </w:r>
      <w:proofErr w:type="spellStart"/>
      <w:r w:rsidRPr="006E6261">
        <w:rPr>
          <w:rFonts w:cstheme="minorHAnsi"/>
          <w:sz w:val="20"/>
          <w:szCs w:val="20"/>
          <w:lang w:val="en-US"/>
        </w:rPr>
        <w:t>ν</w:t>
      </w:r>
      <w:r w:rsidRPr="006E6261">
        <w:rPr>
          <w:rFonts w:cstheme="minorHAnsi"/>
          <w:sz w:val="20"/>
          <w:szCs w:val="20"/>
          <w:vertAlign w:val="subscript"/>
          <w:lang w:val="en-US"/>
        </w:rPr>
        <w:t>CN</w:t>
      </w:r>
      <w:proofErr w:type="spellEnd"/>
      <w:r w:rsidRPr="006E6261">
        <w:rPr>
          <w:rFonts w:cstheme="minorHAnsi"/>
          <w:sz w:val="20"/>
          <w:szCs w:val="20"/>
          <w:lang w:val="en-US"/>
        </w:rPr>
        <w:t xml:space="preserve"> and </w:t>
      </w:r>
      <w:proofErr w:type="spellStart"/>
      <w:r w:rsidRPr="006E6261">
        <w:rPr>
          <w:rFonts w:cstheme="minorHAnsi"/>
          <w:sz w:val="20"/>
          <w:szCs w:val="20"/>
          <w:lang w:val="en-US"/>
        </w:rPr>
        <w:t>ν</w:t>
      </w:r>
      <w:r w:rsidRPr="006E6261">
        <w:rPr>
          <w:rFonts w:cstheme="minorHAnsi"/>
          <w:sz w:val="20"/>
          <w:szCs w:val="20"/>
          <w:vertAlign w:val="subscript"/>
          <w:lang w:val="en-US"/>
        </w:rPr>
        <w:t>CO</w:t>
      </w:r>
      <w:proofErr w:type="spellEnd"/>
      <w:r w:rsidRPr="006E6261">
        <w:rPr>
          <w:rFonts w:cstheme="minorHAnsi"/>
          <w:sz w:val="20"/>
          <w:szCs w:val="20"/>
          <w:lang w:val="en-US"/>
        </w:rPr>
        <w:t xml:space="preserve"> </w:t>
      </w:r>
      <w:r>
        <w:rPr>
          <w:rFonts w:cstheme="minorHAnsi"/>
          <w:sz w:val="20"/>
          <w:szCs w:val="20"/>
        </w:rPr>
        <w:t xml:space="preserve">modes of </w:t>
      </w:r>
      <w:r w:rsidRPr="008B783A">
        <w:rPr>
          <w:rFonts w:cstheme="minorHAnsi"/>
          <w:b/>
          <w:bCs/>
          <w:sz w:val="20"/>
          <w:szCs w:val="20"/>
        </w:rPr>
        <w:t>M1</w:t>
      </w:r>
      <w:r>
        <w:rPr>
          <w:rFonts w:cstheme="minorHAnsi"/>
          <w:b/>
          <w:bCs/>
          <w:sz w:val="20"/>
          <w:szCs w:val="20"/>
        </w:rPr>
        <w:t xml:space="preserve"> </w:t>
      </w:r>
      <w:r w:rsidRPr="008B783A">
        <w:rPr>
          <w:rFonts w:cstheme="minorHAnsi"/>
          <w:sz w:val="20"/>
          <w:szCs w:val="20"/>
        </w:rPr>
        <w:t>display</w:t>
      </w:r>
      <w:r>
        <w:rPr>
          <w:rFonts w:cstheme="minorHAnsi"/>
          <w:sz w:val="20"/>
          <w:szCs w:val="20"/>
        </w:rPr>
        <w:t xml:space="preserve"> </w:t>
      </w:r>
      <w:proofErr w:type="spellStart"/>
      <w:r>
        <w:rPr>
          <w:rFonts w:cstheme="minorHAnsi"/>
          <w:sz w:val="20"/>
          <w:szCs w:val="20"/>
        </w:rPr>
        <w:t>inhomogeneously</w:t>
      </w:r>
      <w:proofErr w:type="spellEnd"/>
      <w:r>
        <w:rPr>
          <w:rFonts w:cstheme="minorHAnsi"/>
          <w:sz w:val="20"/>
          <w:szCs w:val="20"/>
        </w:rPr>
        <w:t xml:space="preserve"> broadened </w:t>
      </w:r>
      <w:proofErr w:type="spellStart"/>
      <w:r>
        <w:rPr>
          <w:rFonts w:cstheme="minorHAnsi"/>
          <w:sz w:val="20"/>
          <w:szCs w:val="20"/>
        </w:rPr>
        <w:t>lineshapes</w:t>
      </w:r>
      <w:proofErr w:type="spellEnd"/>
      <w:r>
        <w:rPr>
          <w:rFonts w:cstheme="minorHAnsi"/>
          <w:sz w:val="20"/>
          <w:szCs w:val="20"/>
        </w:rPr>
        <w:t xml:space="preserve"> and fast (1-2 </w:t>
      </w:r>
      <w:proofErr w:type="spellStart"/>
      <w:r>
        <w:rPr>
          <w:rFonts w:cstheme="minorHAnsi"/>
          <w:sz w:val="20"/>
          <w:szCs w:val="20"/>
        </w:rPr>
        <w:t>ps</w:t>
      </w:r>
      <w:proofErr w:type="spellEnd"/>
      <w:r>
        <w:rPr>
          <w:rFonts w:cstheme="minorHAnsi"/>
          <w:sz w:val="20"/>
          <w:szCs w:val="20"/>
        </w:rPr>
        <w:t>)</w:t>
      </w:r>
      <w:r w:rsidRPr="006E6261">
        <w:rPr>
          <w:rFonts w:cstheme="minorHAnsi"/>
          <w:sz w:val="20"/>
          <w:szCs w:val="20"/>
        </w:rPr>
        <w:t xml:space="preserve"> spectral diffusion</w:t>
      </w:r>
      <w:r>
        <w:rPr>
          <w:rFonts w:cstheme="minorHAnsi"/>
          <w:sz w:val="20"/>
          <w:szCs w:val="20"/>
        </w:rPr>
        <w:t xml:space="preserve">, while the enzyme </w:t>
      </w:r>
      <w:r w:rsidRPr="006E6261">
        <w:rPr>
          <w:rFonts w:cstheme="minorHAnsi"/>
          <w:sz w:val="20"/>
          <w:szCs w:val="20"/>
          <w:lang w:val="en-US"/>
        </w:rPr>
        <w:t>mode</w:t>
      </w:r>
      <w:r>
        <w:rPr>
          <w:rFonts w:cstheme="minorHAnsi"/>
          <w:sz w:val="20"/>
          <w:szCs w:val="20"/>
          <w:lang w:val="en-US"/>
        </w:rPr>
        <w:t xml:space="preserve">s show limited evidence of inhomogeneous broadening and no spectral </w:t>
      </w:r>
      <w:r w:rsidR="00A26888">
        <w:rPr>
          <w:rFonts w:cstheme="minorHAnsi"/>
          <w:sz w:val="20"/>
          <w:szCs w:val="20"/>
          <w:lang w:val="en-US"/>
        </w:rPr>
        <w:t>diffusion on timescales up to 45 ps.</w:t>
      </w:r>
      <w:r w:rsidR="00A26888" w:rsidRPr="00253D77">
        <w:rPr>
          <w:rFonts w:cstheme="minorHAnsi"/>
          <w:sz w:val="20"/>
          <w:szCs w:val="20"/>
          <w:lang w:val="en-US"/>
        </w:rPr>
        <w:t xml:space="preserve"> </w:t>
      </w:r>
      <w:r w:rsidR="00A26888">
        <w:rPr>
          <w:rFonts w:cstheme="minorHAnsi"/>
          <w:sz w:val="20"/>
          <w:szCs w:val="20"/>
          <w:lang w:val="en-US"/>
        </w:rPr>
        <w:t xml:space="preserve">The contrasting behavior of </w:t>
      </w:r>
      <w:r w:rsidR="00A26888" w:rsidRPr="00253D77">
        <w:rPr>
          <w:rFonts w:cstheme="minorHAnsi"/>
          <w:b/>
          <w:bCs/>
          <w:sz w:val="20"/>
          <w:szCs w:val="20"/>
          <w:lang w:val="en-US"/>
        </w:rPr>
        <w:t>M1</w:t>
      </w:r>
      <w:r w:rsidR="00A26888">
        <w:rPr>
          <w:rFonts w:cstheme="minorHAnsi"/>
          <w:sz w:val="20"/>
          <w:szCs w:val="20"/>
          <w:lang w:val="en-US"/>
        </w:rPr>
        <w:t xml:space="preserve"> can be explained by rapid fluctuations of the H-bonding environment around the ligands</w:t>
      </w:r>
      <w:r w:rsidR="00A26888" w:rsidRPr="00253D77">
        <w:rPr>
          <w:rFonts w:cstheme="minorHAnsi"/>
          <w:sz w:val="20"/>
          <w:szCs w:val="20"/>
        </w:rPr>
        <w:t xml:space="preserve"> </w:t>
      </w:r>
      <w:r w:rsidR="00A26888">
        <w:rPr>
          <w:rFonts w:cstheme="minorHAnsi"/>
          <w:sz w:val="20"/>
          <w:szCs w:val="20"/>
        </w:rPr>
        <w:t xml:space="preserve">and is consistent with </w:t>
      </w:r>
      <w:r w:rsidR="00A26888" w:rsidRPr="006E6261">
        <w:rPr>
          <w:rFonts w:cstheme="minorHAnsi"/>
          <w:sz w:val="20"/>
          <w:szCs w:val="20"/>
        </w:rPr>
        <w:t xml:space="preserve">previous </w:t>
      </w:r>
      <w:r w:rsidR="00A26888">
        <w:rPr>
          <w:rFonts w:cstheme="minorHAnsi"/>
          <w:sz w:val="20"/>
          <w:szCs w:val="20"/>
        </w:rPr>
        <w:t xml:space="preserve">studies in </w:t>
      </w:r>
      <w:r w:rsidR="00A26888" w:rsidRPr="006E6261">
        <w:rPr>
          <w:rFonts w:cstheme="minorHAnsi"/>
          <w:sz w:val="20"/>
          <w:szCs w:val="20"/>
        </w:rPr>
        <w:t>aqueous solutions</w:t>
      </w:r>
      <w:r w:rsidR="00A26888">
        <w:rPr>
          <w:rFonts w:cstheme="minorHAnsi"/>
          <w:sz w:val="20"/>
          <w:szCs w:val="20"/>
          <w:lang w:val="en-US"/>
        </w:rPr>
        <w:t>.</w:t>
      </w:r>
      <w:r w:rsidR="00A26888" w:rsidRPr="00253D77">
        <w:rPr>
          <w:rFonts w:cstheme="minorHAnsi"/>
          <w:sz w:val="20"/>
          <w:szCs w:val="20"/>
        </w:rPr>
        <w:t xml:space="preserve"> </w:t>
      </w:r>
      <w:r w:rsidR="00A26888" w:rsidRPr="006E6261">
        <w:rPr>
          <w:rFonts w:cstheme="minorHAnsi"/>
          <w:sz w:val="20"/>
          <w:szCs w:val="20"/>
        </w:rPr>
        <w:fldChar w:fldCharType="begin">
          <w:fldData xml:space="preserve">PEVuZE5vdGU+PENpdGU+PEF1dGhvcj5QYXJrPC9BdXRob3I+PFllYXI+MjAwNzwvWWVhcj48UmVj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</w:fldData>
        </w:fldChar>
      </w:r>
      <w:r w:rsidR="00A26888">
        <w:rPr>
          <w:rFonts w:cstheme="minorHAnsi"/>
          <w:sz w:val="20"/>
          <w:szCs w:val="20"/>
        </w:rPr>
        <w:instrText xml:space="preserve"> ADDIN EN.CITE </w:instrText>
      </w:r>
      <w:r w:rsidR="00A26888">
        <w:rPr>
          <w:rFonts w:cstheme="minorHAnsi"/>
          <w:sz w:val="20"/>
          <w:szCs w:val="20"/>
        </w:rPr>
        <w:fldChar w:fldCharType="begin">
          <w:fldData xml:space="preserve">PEVuZE5vdGU+PENpdGU+PEF1dGhvcj5QYXJrPC9BdXRob3I+PFllYXI+MjAwNzwvWWVhcj48UmVj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</w:fldData>
        </w:fldChar>
      </w:r>
      <w:r w:rsidR="00A26888">
        <w:rPr>
          <w:rFonts w:cstheme="minorHAnsi"/>
          <w:sz w:val="20"/>
          <w:szCs w:val="20"/>
        </w:rPr>
        <w:instrText xml:space="preserve"> ADDIN EN.CITE.DATA </w:instrText>
      </w:r>
      <w:r w:rsidR="00A26888">
        <w:rPr>
          <w:rFonts w:cstheme="minorHAnsi"/>
          <w:sz w:val="20"/>
          <w:szCs w:val="20"/>
        </w:rPr>
      </w:r>
      <w:r w:rsidR="00A26888">
        <w:rPr>
          <w:rFonts w:cstheme="minorHAnsi"/>
          <w:sz w:val="20"/>
          <w:szCs w:val="20"/>
        </w:rPr>
        <w:fldChar w:fldCharType="end"/>
      </w:r>
      <w:r w:rsidR="00A26888" w:rsidRPr="006E6261">
        <w:rPr>
          <w:rFonts w:cstheme="minorHAnsi"/>
          <w:sz w:val="20"/>
          <w:szCs w:val="20"/>
        </w:rPr>
      </w:r>
      <w:r w:rsidR="00A26888" w:rsidRPr="006E6261">
        <w:rPr>
          <w:rFonts w:cstheme="minorHAnsi"/>
          <w:sz w:val="20"/>
          <w:szCs w:val="20"/>
        </w:rPr>
        <w:fldChar w:fldCharType="separate"/>
      </w:r>
      <w:r w:rsidR="00A26888" w:rsidRPr="008B783A">
        <w:rPr>
          <w:rFonts w:cstheme="minorHAnsi"/>
          <w:noProof/>
          <w:sz w:val="20"/>
          <w:szCs w:val="20"/>
          <w:vertAlign w:val="superscript"/>
        </w:rPr>
        <w:t>81</w:t>
      </w:r>
      <w:r w:rsidR="00A26888" w:rsidRPr="006E6261">
        <w:rPr>
          <w:rFonts w:cstheme="minorHAnsi"/>
          <w:sz w:val="20"/>
          <w:szCs w:val="20"/>
          <w:lang w:val="en-US"/>
        </w:rPr>
        <w:fldChar w:fldCharType="end"/>
      </w:r>
      <w:r w:rsidR="00A26888">
        <w:rPr>
          <w:rFonts w:cstheme="minorHAnsi"/>
          <w:sz w:val="20"/>
          <w:szCs w:val="20"/>
          <w:lang w:val="en-US"/>
        </w:rPr>
        <w:t xml:space="preserve"> Examination </w:t>
      </w:r>
      <w:r w:rsidR="00D8735D">
        <w:rPr>
          <w:rFonts w:cstheme="minorHAnsi"/>
          <w:sz w:val="20"/>
          <w:szCs w:val="20"/>
          <w:lang w:val="en-US"/>
        </w:rPr>
        <w:t xml:space="preserve">of the 2D-IR data shows that the </w:t>
      </w:r>
      <w:proofErr w:type="spellStart"/>
      <w:r w:rsidR="00D8735D" w:rsidRPr="006E6261">
        <w:rPr>
          <w:rFonts w:cstheme="minorHAnsi"/>
          <w:sz w:val="20"/>
          <w:szCs w:val="20"/>
          <w:lang w:val="en-US"/>
        </w:rPr>
        <w:t>ν</w:t>
      </w:r>
      <w:r w:rsidR="00D8735D" w:rsidRPr="006E6261">
        <w:rPr>
          <w:rFonts w:cstheme="minorHAnsi"/>
          <w:sz w:val="20"/>
          <w:szCs w:val="20"/>
          <w:vertAlign w:val="subscript"/>
          <w:lang w:val="en-US"/>
        </w:rPr>
        <w:t>CO</w:t>
      </w:r>
      <w:proofErr w:type="spellEnd"/>
      <w:r w:rsidR="00D8735D" w:rsidRPr="006E6261">
        <w:rPr>
          <w:rFonts w:cstheme="minorHAnsi"/>
          <w:sz w:val="20"/>
          <w:szCs w:val="20"/>
          <w:lang w:val="en-US"/>
        </w:rPr>
        <w:t xml:space="preserve"> </w:t>
      </w:r>
      <w:r w:rsidR="00D8735D">
        <w:rPr>
          <w:rFonts w:cstheme="minorHAnsi"/>
          <w:sz w:val="20"/>
          <w:szCs w:val="20"/>
        </w:rPr>
        <w:t>mode of</w:t>
      </w:r>
      <w:r w:rsidR="00D8735D">
        <w:rPr>
          <w:rFonts w:cstheme="minorHAnsi"/>
          <w:sz w:val="20"/>
          <w:szCs w:val="20"/>
          <w:lang w:val="en-US"/>
        </w:rPr>
        <w:t xml:space="preserve"> </w:t>
      </w:r>
      <w:r w:rsidR="00D8735D" w:rsidRPr="00D562E0">
        <w:rPr>
          <w:rFonts w:cstheme="minorHAnsi"/>
          <w:b/>
          <w:bCs/>
          <w:sz w:val="20"/>
          <w:szCs w:val="20"/>
          <w:lang w:val="en-US"/>
        </w:rPr>
        <w:t xml:space="preserve">M1 </w:t>
      </w:r>
      <w:r w:rsidR="00D8735D">
        <w:rPr>
          <w:rFonts w:cstheme="minorHAnsi"/>
          <w:sz w:val="20"/>
          <w:szCs w:val="20"/>
          <w:lang w:val="en-US"/>
        </w:rPr>
        <w:t xml:space="preserve">in solution exhibits a much shorter dephasing time than the enzyme (0.96 </w:t>
      </w:r>
      <w:proofErr w:type="spellStart"/>
      <w:r w:rsidR="00D8735D">
        <w:rPr>
          <w:rFonts w:cstheme="minorHAnsi"/>
          <w:sz w:val="20"/>
          <w:szCs w:val="20"/>
          <w:lang w:val="en-US"/>
        </w:rPr>
        <w:t>ps</w:t>
      </w:r>
      <w:proofErr w:type="spellEnd"/>
      <w:r w:rsidR="00D8735D">
        <w:rPr>
          <w:rFonts w:cstheme="minorHAnsi"/>
          <w:sz w:val="20"/>
          <w:szCs w:val="20"/>
          <w:lang w:val="en-US"/>
        </w:rPr>
        <w:t xml:space="preserve"> vs 4 </w:t>
      </w:r>
      <w:proofErr w:type="spellStart"/>
      <w:r w:rsidR="00D8735D">
        <w:rPr>
          <w:rFonts w:cstheme="minorHAnsi"/>
          <w:sz w:val="20"/>
          <w:szCs w:val="20"/>
          <w:lang w:val="en-US"/>
        </w:rPr>
        <w:t>ps</w:t>
      </w:r>
      <w:proofErr w:type="spellEnd"/>
      <w:r w:rsidR="00D8735D">
        <w:rPr>
          <w:rFonts w:cstheme="minorHAnsi"/>
          <w:sz w:val="20"/>
          <w:szCs w:val="20"/>
          <w:lang w:val="en-US"/>
        </w:rPr>
        <w:t xml:space="preserve">). This faster dephasing contributes to the increased linewidth observed for </w:t>
      </w:r>
      <w:r w:rsidR="00D8735D" w:rsidRPr="00D8735D">
        <w:rPr>
          <w:rFonts w:cstheme="minorHAnsi"/>
          <w:b/>
          <w:bCs/>
          <w:sz w:val="20"/>
          <w:szCs w:val="20"/>
          <w:lang w:val="en-US"/>
        </w:rPr>
        <w:t>M1</w:t>
      </w:r>
      <w:r w:rsidR="00D8735D">
        <w:rPr>
          <w:rFonts w:cstheme="minorHAnsi"/>
          <w:sz w:val="20"/>
          <w:szCs w:val="20"/>
          <w:lang w:val="en-US"/>
        </w:rPr>
        <w:t xml:space="preserve"> </w:t>
      </w:r>
      <w:r>
        <w:rPr>
          <w:rFonts w:cstheme="minorHAnsi"/>
          <w:sz w:val="20"/>
          <w:szCs w:val="20"/>
          <w:lang w:val="en-US"/>
        </w:rPr>
        <w:t xml:space="preserve">compared to the </w:t>
      </w:r>
      <w:proofErr w:type="gramStart"/>
      <w:r>
        <w:rPr>
          <w:rFonts w:cstheme="minorHAnsi"/>
          <w:sz w:val="20"/>
          <w:szCs w:val="20"/>
          <w:lang w:val="en-US"/>
        </w:rPr>
        <w:t xml:space="preserve">enzyme, </w:t>
      </w:r>
      <w:r w:rsidR="00D8735D">
        <w:rPr>
          <w:rFonts w:cstheme="minorHAnsi"/>
          <w:sz w:val="20"/>
          <w:szCs w:val="20"/>
          <w:lang w:val="en-US"/>
        </w:rPr>
        <w:t>but</w:t>
      </w:r>
      <w:proofErr w:type="gramEnd"/>
      <w:r w:rsidR="00D8735D">
        <w:rPr>
          <w:rFonts w:cstheme="minorHAnsi"/>
          <w:sz w:val="20"/>
          <w:szCs w:val="20"/>
          <w:lang w:val="en-US"/>
        </w:rPr>
        <w:t xml:space="preserve"> would lead to a </w:t>
      </w:r>
      <w:r>
        <w:rPr>
          <w:rFonts w:cstheme="minorHAnsi"/>
          <w:sz w:val="20"/>
          <w:szCs w:val="20"/>
          <w:lang w:val="en-US"/>
        </w:rPr>
        <w:t xml:space="preserve">homogeneous </w:t>
      </w:r>
      <w:r w:rsidR="00D8735D">
        <w:rPr>
          <w:rFonts w:cstheme="minorHAnsi"/>
          <w:sz w:val="20"/>
          <w:szCs w:val="20"/>
          <w:lang w:val="en-US"/>
        </w:rPr>
        <w:t>linewidth of 12 cm</w:t>
      </w:r>
      <w:r w:rsidR="00D8735D">
        <w:rPr>
          <w:rFonts w:cstheme="minorHAnsi"/>
          <w:sz w:val="20"/>
          <w:szCs w:val="20"/>
          <w:vertAlign w:val="superscript"/>
          <w:lang w:val="en-US"/>
        </w:rPr>
        <w:t>-1</w:t>
      </w:r>
      <w:r w:rsidR="00D8735D">
        <w:rPr>
          <w:rFonts w:cstheme="minorHAnsi"/>
          <w:sz w:val="20"/>
          <w:szCs w:val="20"/>
          <w:lang w:val="en-US"/>
        </w:rPr>
        <w:t>, showing that the observed 20 cm</w:t>
      </w:r>
      <w:r w:rsidR="00D8735D">
        <w:rPr>
          <w:rFonts w:cstheme="minorHAnsi"/>
          <w:sz w:val="20"/>
          <w:szCs w:val="20"/>
          <w:vertAlign w:val="superscript"/>
          <w:lang w:val="en-US"/>
        </w:rPr>
        <w:t>-1</w:t>
      </w:r>
      <w:r w:rsidR="00D8735D">
        <w:rPr>
          <w:rFonts w:cstheme="minorHAnsi"/>
          <w:sz w:val="20"/>
          <w:szCs w:val="20"/>
          <w:lang w:val="en-US"/>
        </w:rPr>
        <w:t xml:space="preserve"> linewidth arises from a significant degree of inhomogeneous broadening. In contrast, the </w:t>
      </w:r>
      <w:proofErr w:type="spellStart"/>
      <w:r w:rsidR="00D8735D" w:rsidRPr="006E6261">
        <w:rPr>
          <w:rFonts w:cstheme="minorHAnsi"/>
          <w:sz w:val="20"/>
          <w:szCs w:val="20"/>
          <w:lang w:val="en-US"/>
        </w:rPr>
        <w:t>ν</w:t>
      </w:r>
      <w:r w:rsidR="00D8735D" w:rsidRPr="006E6261">
        <w:rPr>
          <w:rFonts w:cstheme="minorHAnsi"/>
          <w:sz w:val="20"/>
          <w:szCs w:val="20"/>
          <w:vertAlign w:val="subscript"/>
          <w:lang w:val="en-US"/>
        </w:rPr>
        <w:t>CO</w:t>
      </w:r>
      <w:proofErr w:type="spellEnd"/>
      <w:r w:rsidR="00D8735D" w:rsidRPr="006E6261">
        <w:rPr>
          <w:rFonts w:cstheme="minorHAnsi"/>
          <w:sz w:val="20"/>
          <w:szCs w:val="20"/>
          <w:lang w:val="en-US"/>
        </w:rPr>
        <w:t xml:space="preserve"> </w:t>
      </w:r>
      <w:r w:rsidR="00D8735D">
        <w:rPr>
          <w:rFonts w:cstheme="minorHAnsi"/>
          <w:sz w:val="20"/>
          <w:szCs w:val="20"/>
        </w:rPr>
        <w:t xml:space="preserve">mode of the </w:t>
      </w:r>
      <w:r w:rsidR="00D8735D">
        <w:rPr>
          <w:rFonts w:cstheme="minorHAnsi"/>
          <w:sz w:val="20"/>
          <w:szCs w:val="20"/>
          <w:lang w:val="en-US"/>
        </w:rPr>
        <w:t>enzyme (at 1922cm</w:t>
      </w:r>
      <w:r w:rsidR="00D8735D">
        <w:rPr>
          <w:rFonts w:cstheme="minorHAnsi"/>
          <w:sz w:val="20"/>
          <w:szCs w:val="20"/>
          <w:vertAlign w:val="superscript"/>
          <w:lang w:val="en-US"/>
        </w:rPr>
        <w:t>-1</w:t>
      </w:r>
      <w:r w:rsidR="00D8735D">
        <w:rPr>
          <w:rFonts w:cstheme="minorHAnsi"/>
          <w:sz w:val="20"/>
          <w:szCs w:val="20"/>
          <w:lang w:val="en-US"/>
        </w:rPr>
        <w:t xml:space="preserve">) has a much narrower linewidth </w:t>
      </w:r>
      <w:r>
        <w:rPr>
          <w:rFonts w:cstheme="minorHAnsi"/>
          <w:sz w:val="20"/>
          <w:szCs w:val="20"/>
          <w:lang w:val="en-US"/>
        </w:rPr>
        <w:t>with little</w:t>
      </w:r>
      <w:r w:rsidR="00D8735D">
        <w:rPr>
          <w:rFonts w:cstheme="minorHAnsi"/>
          <w:sz w:val="20"/>
          <w:szCs w:val="20"/>
          <w:lang w:val="en-US"/>
        </w:rPr>
        <w:t xml:space="preserve"> inhomogeneous </w:t>
      </w:r>
      <w:r>
        <w:rPr>
          <w:rFonts w:cstheme="minorHAnsi"/>
          <w:sz w:val="20"/>
          <w:szCs w:val="20"/>
          <w:lang w:val="en-US"/>
        </w:rPr>
        <w:t>contribution</w:t>
      </w:r>
      <w:r w:rsidR="00D8735D">
        <w:rPr>
          <w:rFonts w:cstheme="minorHAnsi"/>
          <w:sz w:val="20"/>
          <w:szCs w:val="20"/>
          <w:lang w:val="en-US"/>
        </w:rPr>
        <w:t xml:space="preserve">. These observations agree with previous work on </w:t>
      </w:r>
      <w:proofErr w:type="spellStart"/>
      <w:r w:rsidR="00D8735D" w:rsidRPr="00D8735D">
        <w:rPr>
          <w:rFonts w:cstheme="minorHAnsi"/>
          <w:i/>
          <w:iCs/>
          <w:sz w:val="20"/>
          <w:szCs w:val="20"/>
          <w:lang w:val="en-US"/>
        </w:rPr>
        <w:t>Re</w:t>
      </w:r>
      <w:r w:rsidR="00D8735D">
        <w:rPr>
          <w:rFonts w:cstheme="minorHAnsi"/>
          <w:sz w:val="20"/>
          <w:szCs w:val="20"/>
          <w:lang w:val="en-US"/>
        </w:rPr>
        <w:t>RH</w:t>
      </w:r>
      <w:proofErr w:type="spellEnd"/>
      <w:r w:rsidR="00D8735D">
        <w:rPr>
          <w:rFonts w:cstheme="minorHAnsi"/>
          <w:sz w:val="20"/>
          <w:szCs w:val="20"/>
          <w:lang w:val="en-US"/>
        </w:rPr>
        <w:t>.</w:t>
      </w:r>
      <w:r w:rsidR="00D8735D" w:rsidRPr="00D8735D">
        <w:t xml:space="preserve"> </w:t>
      </w:r>
      <w:r w:rsidR="00773B25">
        <w:rPr>
          <w:rFonts w:cstheme="minorHAnsi"/>
          <w:sz w:val="20"/>
          <w:szCs w:val="20"/>
          <w:lang w:val="en-US"/>
        </w:rPr>
        <w:fldChar w:fldCharType="begin"/>
      </w:r>
      <w:r w:rsidR="00773B25">
        <w:rPr>
          <w:rFonts w:cstheme="minorHAnsi"/>
          <w:sz w:val="20"/>
          <w:szCs w:val="20"/>
          <w:lang w:val="en-US"/>
        </w:rPr>
        <w:instrText xml:space="preserve"> ADDIN EN.CITE &lt;EndNote&gt;&lt;Cite&gt;&lt;Author&gt;Horch&lt;/Author&gt;&lt;Year&gt;2019&lt;/Year&gt;&lt;RecNum&gt;4&lt;/RecNum&gt;&lt;DisplayText&gt;&lt;style face="superscript"&gt;52&lt;/style&gt;&lt;/DisplayText&gt;&lt;record&gt;&lt;rec-number&gt;4&lt;/rec-number&gt;&lt;foreign-keys&gt;&lt;key app="EN" db-id="tsdfx0eprtzws6edzt2v5zv220f9esxppf0t" timestamp="1602756187"&gt;4&lt;/key&gt;&lt;/foreign-keys&gt;&lt;ref-type name="Journal Article"&gt;17&lt;/ref-type&gt;&lt;contributors&gt;&lt;authors&gt;&lt;author&gt;Horch, M.&lt;/author&gt;&lt;author&gt;Schoknecht, J.&lt;/author&gt;&lt;author&gt;Wrathall, S. L. D.&lt;/author&gt;&lt;author&gt;Greetham, G. M.&lt;/author&gt;&lt;author&gt;Lenz, O.&lt;/author&gt;&lt;author&gt;Hunt, N. T.&lt;/author&gt;&lt;/authors&gt;&lt;/contributors&gt;&lt;titles&gt;&lt;title&gt;Understanding the structure and dynamics of hydrogenases by ultrafast and two-dimensional infrared spectroscopy&lt;/title&gt;&lt;secondary-title&gt;Chemical Science&lt;/secondary-title&gt;&lt;/titles&gt;&lt;periodical&gt;&lt;full-title&gt;Chemical Science&lt;/full-title&gt;&lt;abbr-1&gt;Chem Sci&lt;/abbr-1&gt;&lt;/periodical&gt;&lt;pages&gt;8981-8989&lt;/pages&gt;&lt;volume&gt;10&lt;/volume&gt;&lt;number&gt;39&lt;/number&gt;&lt;dates&gt;&lt;year&gt;2019&lt;/year&gt;&lt;pub-dates&gt;&lt;date&gt;Oct&lt;/date&gt;&lt;/pub-dates&gt;&lt;/dates&gt;&lt;isbn&gt;2041-6520&lt;/isbn&gt;&lt;accession-num&gt;WOS:000489761300005&lt;/accession-num&gt;&lt;urls&gt;&lt;related-urls&gt;&lt;url&gt;&amp;lt;Go to ISI&amp;gt;://WOS:000489761300005&lt;/url&gt;&lt;/related-urls&gt;&lt;/urls&gt;&lt;electronic-resource-num&gt;10.1039/c9sc02851j&lt;/electronic-resource-num&gt;&lt;/record&gt;&lt;/Cite&gt;&lt;/EndNote&gt;</w:instrText>
      </w:r>
      <w:r w:rsidR="00773B25">
        <w:rPr>
          <w:rFonts w:cstheme="minorHAnsi"/>
          <w:sz w:val="20"/>
          <w:szCs w:val="20"/>
          <w:lang w:val="en-US"/>
        </w:rPr>
        <w:fldChar w:fldCharType="separate"/>
      </w:r>
      <w:r w:rsidR="00773B25" w:rsidRPr="00773B25">
        <w:rPr>
          <w:rFonts w:cstheme="minorHAnsi"/>
          <w:noProof/>
          <w:sz w:val="20"/>
          <w:szCs w:val="20"/>
          <w:vertAlign w:val="superscript"/>
          <w:lang w:val="en-US"/>
        </w:rPr>
        <w:t>52</w:t>
      </w:r>
      <w:r w:rsidR="00773B25">
        <w:rPr>
          <w:rFonts w:cstheme="minorHAnsi"/>
          <w:sz w:val="20"/>
          <w:szCs w:val="20"/>
          <w:lang w:val="en-US"/>
        </w:rPr>
        <w:fldChar w:fldCharType="end"/>
      </w:r>
    </w:p>
    <w:p w14:paraId="5C601009" w14:textId="6D9B16A0" w:rsidR="00E41784" w:rsidRDefault="00D8735D" w:rsidP="00253D77">
      <w:pPr>
        <w:jc w:val="both"/>
        <w:rPr>
          <w:rFonts w:cstheme="minorHAnsi"/>
          <w:sz w:val="20"/>
          <w:szCs w:val="20"/>
          <w:lang w:val="en-US"/>
        </w:rPr>
      </w:pPr>
      <w:r>
        <w:rPr>
          <w:rFonts w:cstheme="minorHAnsi"/>
          <w:sz w:val="20"/>
          <w:szCs w:val="20"/>
          <w:lang w:val="en-US"/>
        </w:rPr>
        <w:t>In the case of the enzyme, crystallography data indicates that t</w:t>
      </w:r>
      <w:r w:rsidRPr="00772251">
        <w:rPr>
          <w:rFonts w:cstheme="minorHAnsi"/>
          <w:sz w:val="20"/>
          <w:szCs w:val="20"/>
          <w:lang w:val="en-US"/>
        </w:rPr>
        <w:t xml:space="preserve">he two cyanide ligands </w:t>
      </w:r>
      <w:r>
        <w:rPr>
          <w:rFonts w:cstheme="minorHAnsi"/>
          <w:sz w:val="20"/>
          <w:szCs w:val="20"/>
          <w:lang w:val="en-US"/>
        </w:rPr>
        <w:t xml:space="preserve">are H-bonded </w:t>
      </w:r>
      <w:r w:rsidRPr="00772251">
        <w:rPr>
          <w:rFonts w:cstheme="minorHAnsi"/>
          <w:sz w:val="20"/>
          <w:szCs w:val="20"/>
          <w:lang w:val="en-US"/>
        </w:rPr>
        <w:t xml:space="preserve">to the Thr532 and Arg509 residues </w:t>
      </w:r>
      <w:r w:rsidR="00AC6B51" w:rsidRPr="00772251">
        <w:rPr>
          <w:rFonts w:cstheme="minorHAnsi"/>
          <w:sz w:val="20"/>
          <w:szCs w:val="20"/>
          <w:lang w:val="en-US"/>
        </w:rPr>
        <w:t>(</w:t>
      </w:r>
      <w:r w:rsidR="00AC6B51" w:rsidRPr="00253D77">
        <w:rPr>
          <w:rFonts w:cstheme="minorHAnsi"/>
          <w:sz w:val="20"/>
          <w:szCs w:val="20"/>
          <w:lang w:val="en-US"/>
        </w:rPr>
        <w:t>Figure 11</w:t>
      </w:r>
      <w:r w:rsidR="00AC6B51" w:rsidRPr="00772251">
        <w:rPr>
          <w:rFonts w:cstheme="minorHAnsi"/>
          <w:sz w:val="20"/>
          <w:szCs w:val="20"/>
          <w:lang w:val="en-US"/>
        </w:rPr>
        <w:t>)</w:t>
      </w:r>
      <w:r w:rsidR="00AC6B51" w:rsidRPr="00772251">
        <w:rPr>
          <w:rFonts w:cstheme="minorHAnsi"/>
          <w:sz w:val="20"/>
          <w:szCs w:val="20"/>
          <w:lang w:val="en-US"/>
        </w:rPr>
        <w:fldChar w:fldCharType="begin"/>
      </w:r>
      <w:r w:rsidR="00AC6B51">
        <w:rPr>
          <w:rFonts w:cstheme="minorHAnsi"/>
          <w:sz w:val="20"/>
          <w:szCs w:val="20"/>
          <w:lang w:val="en-US"/>
        </w:rPr>
        <w:instrText xml:space="preserve"> ADDIN EN.CITE &lt;EndNote&gt;&lt;Cite&gt;&lt;Author&gt;Evans&lt;/Author&gt;&lt;Year&gt;2018&lt;/Year&gt;&lt;RecNum&gt;175&lt;/RecNum&gt;&lt;DisplayText&gt;&lt;style face="superscript"&gt;57&lt;/style&gt;&lt;/DisplayText&gt;&lt;record&gt;&lt;rec-number&gt;175&lt;/rec-number&gt;&lt;foreign-keys&gt;&lt;key app="EN" db-id="tsdfx0eprtzws6edzt2v5zv220f9esxppf0t" timestamp="1619617734"&gt;175&lt;/key&gt;&lt;/foreign-keys&gt;&lt;ref-type name="Journal Article"&gt;17&lt;/ref-type&gt;&lt;contributors&gt;&lt;authors&gt;&lt;author&gt;Evans, R. M.&lt;/author&gt;&lt;author&gt;Ash, P. A.&lt;/author&gt;&lt;author&gt;Beaton, S. E.&lt;/author&gt;&lt;author&gt;Brooke, E. J.&lt;/author&gt;&lt;author&gt;Vincent, K. A.&lt;/author&gt;&lt;author&gt;Carr, S. B.&lt;/author&gt;&lt;author&gt;Armstrong, F. A.&lt;/author&gt;&lt;/authors&gt;&lt;/contributors&gt;&lt;titles&gt;&lt;title&gt;Mechanistic Exploitation of a Self-Repairing, Blocked Proton Transfer Pathway in an O-2-Tolerant NiFe -Hydrogenase&lt;/title&gt;&lt;secondary-title&gt;Journal of the American Chemical Society&lt;/secondary-title&gt;&lt;/titles&gt;&lt;periodical&gt;&lt;full-title&gt;Journal of the American Chemical Society&lt;/full-title&gt;&lt;/periodical&gt;&lt;pages&gt;10208-10220&lt;/pages&gt;&lt;volume&gt;140&lt;/volume&gt;&lt;number&gt;32&lt;/number&gt;&lt;dates&gt;&lt;year&gt;2018&lt;/year&gt;&lt;pub-dates&gt;&lt;date&gt;Aug&lt;/date&gt;&lt;/pub-dates&gt;&lt;/dates&gt;&lt;isbn&gt;0002-7863&lt;/isbn&gt;&lt;accession-num&gt;WOS:000442183700026&lt;/accession-num&gt;&lt;urls&gt;&lt;related-urls&gt;&lt;url&gt;&amp;lt;Go to ISI&amp;gt;://WOS:000442183700026&lt;/url&gt;&lt;/related-urls&gt;&lt;/urls&gt;&lt;electronic-resource-num&gt;10.1021/jacs.8b04798&lt;/electronic-resource-num&gt;&lt;/record&gt;&lt;/Cite&gt;&lt;/EndNote&gt;</w:instrText>
      </w:r>
      <w:r w:rsidR="00AC6B51" w:rsidRPr="00772251">
        <w:rPr>
          <w:rFonts w:cstheme="minorHAnsi"/>
          <w:sz w:val="20"/>
          <w:szCs w:val="20"/>
          <w:lang w:val="en-US"/>
        </w:rPr>
        <w:fldChar w:fldCharType="separate"/>
      </w:r>
      <w:r w:rsidR="00AC6B51" w:rsidRPr="006410B6">
        <w:rPr>
          <w:rFonts w:cstheme="minorHAnsi"/>
          <w:noProof/>
          <w:sz w:val="20"/>
          <w:szCs w:val="20"/>
          <w:vertAlign w:val="superscript"/>
          <w:lang w:val="en-US"/>
        </w:rPr>
        <w:t>57</w:t>
      </w:r>
      <w:r w:rsidR="00AC6B51" w:rsidRPr="00772251">
        <w:rPr>
          <w:rFonts w:cstheme="minorHAnsi"/>
          <w:sz w:val="20"/>
          <w:szCs w:val="20"/>
        </w:rPr>
        <w:fldChar w:fldCharType="end"/>
      </w:r>
      <w:r w:rsidR="00AC6B51">
        <w:rPr>
          <w:rFonts w:cstheme="minorHAnsi"/>
          <w:sz w:val="20"/>
          <w:szCs w:val="20"/>
        </w:rPr>
        <w:t xml:space="preserve"> which</w:t>
      </w:r>
      <w:r w:rsidR="00AC6B51" w:rsidRPr="00772251">
        <w:rPr>
          <w:rFonts w:cstheme="minorHAnsi"/>
          <w:sz w:val="20"/>
          <w:szCs w:val="20"/>
          <w:lang w:val="en-US"/>
        </w:rPr>
        <w:t xml:space="preserve"> feature neutral and cationic side chains respectively</w:t>
      </w:r>
      <w:r w:rsidR="00AC6B51">
        <w:rPr>
          <w:rFonts w:cstheme="minorHAnsi"/>
          <w:sz w:val="20"/>
          <w:szCs w:val="20"/>
          <w:lang w:val="en-US"/>
        </w:rPr>
        <w:t>. Fluctuations of the protein would</w:t>
      </w:r>
      <w:r w:rsidR="00AC6B51" w:rsidRPr="00772251">
        <w:rPr>
          <w:rFonts w:cstheme="minorHAnsi"/>
          <w:sz w:val="20"/>
          <w:szCs w:val="20"/>
          <w:lang w:val="en-US"/>
        </w:rPr>
        <w:t xml:space="preserve"> </w:t>
      </w:r>
      <w:r w:rsidR="00AC6B51">
        <w:rPr>
          <w:rFonts w:cstheme="minorHAnsi"/>
          <w:sz w:val="20"/>
          <w:szCs w:val="20"/>
          <w:lang w:val="en-US"/>
        </w:rPr>
        <w:t xml:space="preserve">therefore </w:t>
      </w:r>
      <w:r w:rsidR="00AC6B51" w:rsidRPr="00772251">
        <w:rPr>
          <w:rFonts w:cstheme="minorHAnsi"/>
          <w:sz w:val="20"/>
          <w:szCs w:val="20"/>
          <w:lang w:val="en-US"/>
        </w:rPr>
        <w:t xml:space="preserve">be expected to modulate the terminal charges on the </w:t>
      </w:r>
      <w:r w:rsidR="00AC6B51">
        <w:rPr>
          <w:rFonts w:cstheme="minorHAnsi"/>
          <w:sz w:val="20"/>
          <w:szCs w:val="20"/>
          <w:lang w:val="en-US"/>
        </w:rPr>
        <w:t>CN</w:t>
      </w:r>
      <w:r w:rsidR="00AC6B51" w:rsidRPr="00772251">
        <w:rPr>
          <w:rFonts w:cstheme="minorHAnsi"/>
          <w:sz w:val="20"/>
          <w:szCs w:val="20"/>
          <w:lang w:val="en-US"/>
        </w:rPr>
        <w:t xml:space="preserve"> ligands</w:t>
      </w:r>
      <w:r w:rsidR="00AC6B51" w:rsidRPr="00533A30">
        <w:rPr>
          <w:rFonts w:cstheme="minorHAnsi"/>
          <w:sz w:val="20"/>
          <w:szCs w:val="20"/>
          <w:lang w:val="en-US"/>
        </w:rPr>
        <w:t xml:space="preserve"> </w:t>
      </w:r>
      <w:r w:rsidR="00AC6B51">
        <w:rPr>
          <w:rFonts w:cstheme="minorHAnsi"/>
          <w:sz w:val="20"/>
          <w:szCs w:val="20"/>
          <w:lang w:val="en-US"/>
        </w:rPr>
        <w:t xml:space="preserve">and so the </w:t>
      </w:r>
      <w:proofErr w:type="spellStart"/>
      <w:r w:rsidR="00AC6B51" w:rsidRPr="00772251">
        <w:rPr>
          <w:rFonts w:cstheme="minorHAnsi"/>
          <w:sz w:val="20"/>
          <w:szCs w:val="20"/>
          <w:lang w:val="en-US"/>
        </w:rPr>
        <w:t>ν</w:t>
      </w:r>
      <w:r w:rsidR="00AC6B51" w:rsidRPr="00772251">
        <w:rPr>
          <w:rFonts w:cstheme="minorHAnsi"/>
          <w:sz w:val="20"/>
          <w:szCs w:val="20"/>
          <w:vertAlign w:val="subscript"/>
          <w:lang w:val="en-US"/>
        </w:rPr>
        <w:t>CN</w:t>
      </w:r>
      <w:proofErr w:type="spellEnd"/>
      <w:r w:rsidR="00AC6B51">
        <w:rPr>
          <w:rFonts w:cstheme="minorHAnsi"/>
          <w:sz w:val="20"/>
          <w:szCs w:val="20"/>
          <w:lang w:val="en-US"/>
        </w:rPr>
        <w:t xml:space="preserve"> mode frequencies, leading to structural dynamics being</w:t>
      </w:r>
      <w:r w:rsidR="00AC6B51" w:rsidRPr="004510AD">
        <w:rPr>
          <w:rFonts w:cstheme="minorHAnsi"/>
          <w:sz w:val="20"/>
          <w:szCs w:val="20"/>
          <w:lang w:val="en-US"/>
        </w:rPr>
        <w:t xml:space="preserve"> </w:t>
      </w:r>
      <w:r w:rsidR="00AC6B51">
        <w:rPr>
          <w:rFonts w:cstheme="minorHAnsi"/>
          <w:sz w:val="20"/>
          <w:szCs w:val="20"/>
          <w:lang w:val="en-US"/>
        </w:rPr>
        <w:t xml:space="preserve">manifest as </w:t>
      </w:r>
      <w:r w:rsidR="00CB393E">
        <w:rPr>
          <w:rFonts w:cstheme="minorHAnsi"/>
          <w:sz w:val="20"/>
          <w:szCs w:val="20"/>
          <w:lang w:val="en-US"/>
        </w:rPr>
        <w:t xml:space="preserve">inhomogeneous broadening and </w:t>
      </w:r>
      <w:r w:rsidR="00AC6B51">
        <w:rPr>
          <w:rFonts w:cstheme="minorHAnsi"/>
          <w:sz w:val="20"/>
          <w:szCs w:val="20"/>
          <w:lang w:val="en-US"/>
        </w:rPr>
        <w:t xml:space="preserve">spectral diffusion of the </w:t>
      </w:r>
      <w:proofErr w:type="spellStart"/>
      <w:r w:rsidR="00AC6B51" w:rsidRPr="00772251">
        <w:rPr>
          <w:rFonts w:cstheme="minorHAnsi"/>
          <w:sz w:val="20"/>
          <w:szCs w:val="20"/>
          <w:lang w:val="en-US"/>
        </w:rPr>
        <w:t>ν</w:t>
      </w:r>
      <w:r w:rsidR="00AC6B51" w:rsidRPr="00772251">
        <w:rPr>
          <w:rFonts w:cstheme="minorHAnsi"/>
          <w:sz w:val="20"/>
          <w:szCs w:val="20"/>
          <w:vertAlign w:val="subscript"/>
          <w:lang w:val="en-US"/>
        </w:rPr>
        <w:t>CN</w:t>
      </w:r>
      <w:proofErr w:type="spellEnd"/>
      <w:r w:rsidR="00AC6B51">
        <w:rPr>
          <w:rFonts w:cstheme="minorHAnsi"/>
          <w:sz w:val="20"/>
          <w:szCs w:val="20"/>
          <w:lang w:val="en-US"/>
        </w:rPr>
        <w:t xml:space="preserve"> modes.</w:t>
      </w:r>
      <w:r w:rsidR="00AC6B51" w:rsidRPr="004510AD">
        <w:rPr>
          <w:rFonts w:cstheme="minorHAnsi"/>
          <w:sz w:val="20"/>
          <w:szCs w:val="20"/>
          <w:lang w:val="en-US"/>
        </w:rPr>
        <w:t xml:space="preserve"> </w:t>
      </w:r>
      <w:r w:rsidR="00AC6B51">
        <w:rPr>
          <w:rFonts w:cstheme="minorHAnsi"/>
          <w:sz w:val="20"/>
          <w:szCs w:val="20"/>
          <w:lang w:val="en-US"/>
        </w:rPr>
        <w:t xml:space="preserve">By the same argument the CO ligand, </w:t>
      </w:r>
      <w:r w:rsidR="0069555D">
        <w:rPr>
          <w:rFonts w:cstheme="minorHAnsi"/>
          <w:sz w:val="20"/>
          <w:szCs w:val="20"/>
          <w:lang w:val="en-US"/>
        </w:rPr>
        <w:t xml:space="preserve">which is not subject to H-bonds, could be expected to show different behavior to the CN ligand modes, but the behavior of the </w:t>
      </w:r>
      <w:proofErr w:type="spellStart"/>
      <w:r w:rsidR="0069555D" w:rsidRPr="00772251">
        <w:rPr>
          <w:rFonts w:cstheme="minorHAnsi"/>
          <w:sz w:val="20"/>
          <w:szCs w:val="20"/>
          <w:lang w:val="en-US"/>
        </w:rPr>
        <w:t>ν</w:t>
      </w:r>
      <w:r w:rsidR="0069555D" w:rsidRPr="00772251">
        <w:rPr>
          <w:rFonts w:cstheme="minorHAnsi"/>
          <w:sz w:val="20"/>
          <w:szCs w:val="20"/>
          <w:vertAlign w:val="subscript"/>
          <w:lang w:val="en-US"/>
        </w:rPr>
        <w:t>C</w:t>
      </w:r>
      <w:r w:rsidR="0069555D">
        <w:rPr>
          <w:rFonts w:cstheme="minorHAnsi"/>
          <w:sz w:val="20"/>
          <w:szCs w:val="20"/>
          <w:vertAlign w:val="subscript"/>
          <w:lang w:val="en-US"/>
        </w:rPr>
        <w:t>O</w:t>
      </w:r>
      <w:proofErr w:type="spellEnd"/>
      <w:r w:rsidR="0069555D">
        <w:rPr>
          <w:rFonts w:cstheme="minorHAnsi"/>
          <w:sz w:val="20"/>
          <w:szCs w:val="20"/>
          <w:lang w:val="en-US"/>
        </w:rPr>
        <w:t xml:space="preserve"> and </w:t>
      </w:r>
      <w:proofErr w:type="spellStart"/>
      <w:r w:rsidR="0069555D" w:rsidRPr="00772251">
        <w:rPr>
          <w:rFonts w:cstheme="minorHAnsi"/>
          <w:sz w:val="20"/>
          <w:szCs w:val="20"/>
          <w:lang w:val="en-US"/>
        </w:rPr>
        <w:t>ν</w:t>
      </w:r>
      <w:r w:rsidR="0069555D" w:rsidRPr="00772251">
        <w:rPr>
          <w:rFonts w:cstheme="minorHAnsi"/>
          <w:sz w:val="20"/>
          <w:szCs w:val="20"/>
          <w:vertAlign w:val="subscript"/>
          <w:lang w:val="en-US"/>
        </w:rPr>
        <w:t>CN</w:t>
      </w:r>
      <w:proofErr w:type="spellEnd"/>
      <w:r w:rsidR="0069555D">
        <w:rPr>
          <w:rFonts w:cstheme="minorHAnsi"/>
          <w:sz w:val="20"/>
          <w:szCs w:val="20"/>
          <w:lang w:val="en-US"/>
        </w:rPr>
        <w:t xml:space="preserve"> bands is very similar, although fluctuations of the protein environment could impact </w:t>
      </w:r>
      <w:r w:rsidR="00253D77">
        <w:rPr>
          <w:rFonts w:cstheme="minorHAnsi"/>
          <w:sz w:val="20"/>
          <w:szCs w:val="20"/>
          <w:lang w:val="en-US"/>
        </w:rPr>
        <w:t xml:space="preserve">upon the </w:t>
      </w:r>
      <w:proofErr w:type="spellStart"/>
      <w:r w:rsidR="00253D77" w:rsidRPr="00772251">
        <w:rPr>
          <w:rFonts w:cstheme="minorHAnsi"/>
          <w:sz w:val="20"/>
          <w:szCs w:val="20"/>
          <w:lang w:val="en-US"/>
        </w:rPr>
        <w:t>ν</w:t>
      </w:r>
      <w:r w:rsidR="00253D77" w:rsidRPr="00772251">
        <w:rPr>
          <w:rFonts w:cstheme="minorHAnsi"/>
          <w:sz w:val="20"/>
          <w:szCs w:val="20"/>
          <w:vertAlign w:val="subscript"/>
          <w:lang w:val="en-US"/>
        </w:rPr>
        <w:t>C</w:t>
      </w:r>
      <w:r w:rsidR="00253D77">
        <w:rPr>
          <w:rFonts w:cstheme="minorHAnsi"/>
          <w:sz w:val="20"/>
          <w:szCs w:val="20"/>
          <w:vertAlign w:val="subscript"/>
          <w:lang w:val="en-US"/>
        </w:rPr>
        <w:t>O</w:t>
      </w:r>
      <w:proofErr w:type="spellEnd"/>
      <w:r w:rsidR="00253D77">
        <w:rPr>
          <w:rFonts w:cstheme="minorHAnsi"/>
          <w:sz w:val="20"/>
          <w:szCs w:val="20"/>
          <w:lang w:val="en-US"/>
        </w:rPr>
        <w:t xml:space="preserve"> mode frequency via an electrostatic</w:t>
      </w:r>
      <w:r w:rsidR="005C39F0">
        <w:rPr>
          <w:rFonts w:cstheme="minorHAnsi"/>
          <w:sz w:val="20"/>
          <w:szCs w:val="20"/>
          <w:lang w:val="en-US"/>
        </w:rPr>
        <w:t>,</w:t>
      </w:r>
      <w:r w:rsidR="00253D77">
        <w:rPr>
          <w:rFonts w:cstheme="minorHAnsi"/>
          <w:sz w:val="20"/>
          <w:szCs w:val="20"/>
          <w:lang w:val="en-US"/>
        </w:rPr>
        <w:t xml:space="preserve"> </w:t>
      </w:r>
      <w:r w:rsidR="005C39F0">
        <w:rPr>
          <w:rFonts w:cstheme="minorHAnsi"/>
          <w:sz w:val="20"/>
          <w:szCs w:val="20"/>
          <w:lang w:val="en-US"/>
        </w:rPr>
        <w:t xml:space="preserve">rather than </w:t>
      </w:r>
      <w:r w:rsidR="000C7C07">
        <w:rPr>
          <w:rFonts w:cstheme="minorHAnsi"/>
          <w:sz w:val="20"/>
          <w:szCs w:val="20"/>
          <w:lang w:val="en-US"/>
        </w:rPr>
        <w:t xml:space="preserve">specifically </w:t>
      </w:r>
      <w:r w:rsidR="005C39F0">
        <w:rPr>
          <w:rFonts w:cstheme="minorHAnsi"/>
          <w:sz w:val="20"/>
          <w:szCs w:val="20"/>
          <w:lang w:val="en-US"/>
        </w:rPr>
        <w:t xml:space="preserve">H-bonding, </w:t>
      </w:r>
      <w:r w:rsidR="00253D77">
        <w:rPr>
          <w:rFonts w:cstheme="minorHAnsi"/>
          <w:sz w:val="20"/>
          <w:szCs w:val="20"/>
          <w:lang w:val="en-US"/>
        </w:rPr>
        <w:t xml:space="preserve">mechanism. It is instructive that the CO and CN ligands of </w:t>
      </w:r>
      <w:r w:rsidR="00253D77" w:rsidRPr="00D30CC8">
        <w:rPr>
          <w:rFonts w:cstheme="minorHAnsi"/>
          <w:b/>
          <w:bCs/>
          <w:sz w:val="20"/>
          <w:szCs w:val="20"/>
          <w:lang w:val="en-US"/>
        </w:rPr>
        <w:t>M1</w:t>
      </w:r>
      <w:r w:rsidR="00253D77">
        <w:rPr>
          <w:rFonts w:cstheme="minorHAnsi"/>
          <w:b/>
          <w:bCs/>
          <w:sz w:val="20"/>
          <w:szCs w:val="20"/>
          <w:lang w:val="en-US"/>
        </w:rPr>
        <w:t xml:space="preserve"> </w:t>
      </w:r>
      <w:r w:rsidR="00253D77">
        <w:rPr>
          <w:rFonts w:cstheme="minorHAnsi"/>
          <w:sz w:val="20"/>
          <w:szCs w:val="20"/>
          <w:lang w:val="en-US"/>
        </w:rPr>
        <w:t xml:space="preserve">also demonstrate similar structural </w:t>
      </w:r>
      <w:r w:rsidR="00E41784">
        <w:rPr>
          <w:rFonts w:cstheme="minorHAnsi"/>
          <w:sz w:val="20"/>
          <w:szCs w:val="20"/>
          <w:lang w:val="en-US"/>
        </w:rPr>
        <w:t>dynamics where again H-bonding would be expected to be stronger to the CN ligands, which would seem to support the hypothesis that the ligands detect</w:t>
      </w:r>
      <w:r w:rsidR="000C7C07">
        <w:rPr>
          <w:rFonts w:cstheme="minorHAnsi"/>
          <w:sz w:val="20"/>
          <w:szCs w:val="20"/>
          <w:lang w:val="en-US"/>
        </w:rPr>
        <w:t xml:space="preserve"> similar environmental dynamics</w:t>
      </w:r>
      <w:r w:rsidR="00E41784">
        <w:rPr>
          <w:rFonts w:cstheme="minorHAnsi"/>
          <w:sz w:val="20"/>
          <w:szCs w:val="20"/>
          <w:lang w:val="en-US"/>
        </w:rPr>
        <w:t>.</w:t>
      </w:r>
    </w:p>
    <w:p w14:paraId="6563184E" w14:textId="7164A3A9" w:rsidR="00B01EFB" w:rsidRDefault="007C2F5A" w:rsidP="00C23363">
      <w:pPr>
        <w:jc w:val="both"/>
        <w:rPr>
          <w:rFonts w:cstheme="minorHAnsi"/>
          <w:sz w:val="20"/>
          <w:szCs w:val="20"/>
          <w:lang w:val="en-US"/>
        </w:rPr>
      </w:pPr>
      <w:r>
        <w:rPr>
          <w:rFonts w:cstheme="minorHAnsi"/>
          <w:sz w:val="20"/>
          <w:szCs w:val="20"/>
          <w:lang w:val="en-US"/>
        </w:rPr>
        <w:t>T</w:t>
      </w:r>
      <w:r w:rsidR="0059016A">
        <w:rPr>
          <w:rFonts w:cstheme="minorHAnsi"/>
          <w:sz w:val="20"/>
          <w:szCs w:val="20"/>
          <w:lang w:val="en-US"/>
        </w:rPr>
        <w:t xml:space="preserve">hese observations </w:t>
      </w:r>
      <w:r>
        <w:rPr>
          <w:rFonts w:cstheme="minorHAnsi"/>
          <w:sz w:val="20"/>
          <w:szCs w:val="20"/>
          <w:lang w:val="en-US"/>
        </w:rPr>
        <w:t>could imply</w:t>
      </w:r>
      <w:r w:rsidR="0059016A">
        <w:rPr>
          <w:rFonts w:cstheme="minorHAnsi"/>
          <w:sz w:val="20"/>
          <w:szCs w:val="20"/>
          <w:lang w:val="en-US"/>
        </w:rPr>
        <w:t xml:space="preserve"> that the </w:t>
      </w:r>
      <w:r w:rsidR="0059016A" w:rsidRPr="00EA175E">
        <w:rPr>
          <w:rFonts w:cstheme="minorHAnsi"/>
          <w:i/>
          <w:iCs/>
          <w:sz w:val="20"/>
          <w:szCs w:val="20"/>
          <w:lang w:val="en-US"/>
        </w:rPr>
        <w:t>Ec</w:t>
      </w:r>
      <w:r w:rsidR="0059016A">
        <w:rPr>
          <w:rFonts w:cstheme="minorHAnsi"/>
          <w:sz w:val="20"/>
          <w:szCs w:val="20"/>
          <w:lang w:val="en-US"/>
        </w:rPr>
        <w:t>Hyd-1</w:t>
      </w:r>
      <w:r w:rsidR="0059016A" w:rsidRPr="002819C1">
        <w:rPr>
          <w:rFonts w:cstheme="minorHAnsi"/>
          <w:sz w:val="20"/>
          <w:szCs w:val="20"/>
          <w:lang w:val="en-US"/>
        </w:rPr>
        <w:t xml:space="preserve"> provides a very restricted environment</w:t>
      </w:r>
      <w:r w:rsidR="0059016A">
        <w:rPr>
          <w:rFonts w:cstheme="minorHAnsi"/>
          <w:sz w:val="20"/>
          <w:szCs w:val="20"/>
          <w:lang w:val="en-US"/>
        </w:rPr>
        <w:t xml:space="preserve"> with little fluctuation or that the fluctuations do not become manifest as spectral diffusion</w:t>
      </w:r>
      <w:r>
        <w:rPr>
          <w:rFonts w:cstheme="minorHAnsi"/>
          <w:sz w:val="20"/>
          <w:szCs w:val="20"/>
          <w:lang w:val="en-US"/>
        </w:rPr>
        <w:t xml:space="preserve">. </w:t>
      </w:r>
      <w:r w:rsidR="00EB1E08">
        <w:rPr>
          <w:rFonts w:cstheme="minorHAnsi"/>
          <w:sz w:val="20"/>
          <w:szCs w:val="20"/>
          <w:lang w:val="en-US"/>
        </w:rPr>
        <w:t>H</w:t>
      </w:r>
      <w:r>
        <w:rPr>
          <w:rFonts w:cstheme="minorHAnsi"/>
          <w:sz w:val="20"/>
          <w:szCs w:val="20"/>
          <w:lang w:val="en-US"/>
        </w:rPr>
        <w:t>owever</w:t>
      </w:r>
      <w:r w:rsidR="00EB1E08">
        <w:rPr>
          <w:rFonts w:cstheme="minorHAnsi"/>
          <w:sz w:val="20"/>
          <w:szCs w:val="20"/>
          <w:lang w:val="en-US"/>
        </w:rPr>
        <w:t>,</w:t>
      </w:r>
      <w:r>
        <w:rPr>
          <w:rFonts w:cstheme="minorHAnsi"/>
          <w:sz w:val="20"/>
          <w:szCs w:val="20"/>
          <w:lang w:val="en-US"/>
        </w:rPr>
        <w:t xml:space="preserve"> these scenarios are not mutually exclusive and</w:t>
      </w:r>
      <w:r w:rsidR="0059016A">
        <w:rPr>
          <w:rFonts w:cstheme="minorHAnsi"/>
          <w:sz w:val="20"/>
          <w:szCs w:val="20"/>
          <w:lang w:val="en-US"/>
        </w:rPr>
        <w:t xml:space="preserve"> </w:t>
      </w:r>
      <w:r>
        <w:rPr>
          <w:rFonts w:cstheme="minorHAnsi"/>
          <w:sz w:val="20"/>
          <w:szCs w:val="20"/>
          <w:lang w:val="en-US"/>
        </w:rPr>
        <w:t>further study is required as i</w:t>
      </w:r>
      <w:r w:rsidR="00253D77">
        <w:rPr>
          <w:rFonts w:cstheme="minorHAnsi"/>
          <w:sz w:val="20"/>
          <w:szCs w:val="20"/>
          <w:lang w:val="en-US"/>
        </w:rPr>
        <w:t xml:space="preserve">t is not possible to </w:t>
      </w:r>
      <w:r>
        <w:rPr>
          <w:rFonts w:cstheme="minorHAnsi"/>
          <w:sz w:val="20"/>
          <w:szCs w:val="20"/>
          <w:lang w:val="en-US"/>
        </w:rPr>
        <w:t>be definitive from this data</w:t>
      </w:r>
      <w:r w:rsidR="00253D77">
        <w:rPr>
          <w:rFonts w:cstheme="minorHAnsi"/>
          <w:sz w:val="20"/>
          <w:szCs w:val="20"/>
          <w:lang w:val="en-US"/>
        </w:rPr>
        <w:t xml:space="preserve">. </w:t>
      </w:r>
      <w:r>
        <w:rPr>
          <w:rFonts w:cstheme="minorHAnsi"/>
          <w:sz w:val="20"/>
          <w:szCs w:val="20"/>
          <w:lang w:val="en-US"/>
        </w:rPr>
        <w:t xml:space="preserve">An </w:t>
      </w:r>
      <w:r w:rsidRPr="007C2F5A">
        <w:rPr>
          <w:rFonts w:cstheme="minorHAnsi"/>
          <w:sz w:val="20"/>
          <w:szCs w:val="20"/>
        </w:rPr>
        <w:t xml:space="preserve">analysis of </w:t>
      </w:r>
      <w:r>
        <w:rPr>
          <w:rFonts w:cstheme="minorHAnsi"/>
          <w:sz w:val="20"/>
          <w:szCs w:val="20"/>
        </w:rPr>
        <w:t xml:space="preserve">spectral </w:t>
      </w:r>
      <w:r w:rsidRPr="007C2F5A">
        <w:rPr>
          <w:rFonts w:cstheme="minorHAnsi"/>
          <w:sz w:val="20"/>
          <w:szCs w:val="20"/>
        </w:rPr>
        <w:t>linewidths and dephasing times</w:t>
      </w:r>
      <w:r>
        <w:rPr>
          <w:rFonts w:cstheme="minorHAnsi"/>
          <w:sz w:val="20"/>
          <w:szCs w:val="20"/>
          <w:lang w:val="en-US"/>
        </w:rPr>
        <w:t xml:space="preserve"> </w:t>
      </w:r>
      <w:r w:rsidR="007C04D3">
        <w:rPr>
          <w:rFonts w:cstheme="minorHAnsi"/>
          <w:sz w:val="20"/>
          <w:szCs w:val="20"/>
          <w:lang w:val="en-US"/>
        </w:rPr>
        <w:t xml:space="preserve">performed on </w:t>
      </w:r>
      <w:proofErr w:type="spellStart"/>
      <w:r w:rsidRPr="007C2F5A">
        <w:rPr>
          <w:rFonts w:cstheme="minorHAnsi"/>
          <w:i/>
          <w:iCs/>
          <w:sz w:val="20"/>
          <w:szCs w:val="20"/>
          <w:lang w:val="en-US"/>
        </w:rPr>
        <w:t>Re</w:t>
      </w:r>
      <w:r>
        <w:rPr>
          <w:rFonts w:cstheme="minorHAnsi"/>
          <w:sz w:val="20"/>
          <w:szCs w:val="20"/>
          <w:lang w:val="en-US"/>
        </w:rPr>
        <w:t>RH</w:t>
      </w:r>
      <w:proofErr w:type="spellEnd"/>
      <w:r>
        <w:rPr>
          <w:rFonts w:cstheme="minorHAnsi"/>
          <w:sz w:val="20"/>
          <w:szCs w:val="20"/>
          <w:lang w:val="en-US"/>
        </w:rPr>
        <w:t xml:space="preserve"> </w:t>
      </w:r>
      <w:r w:rsidR="007C04D3">
        <w:rPr>
          <w:rFonts w:cstheme="minorHAnsi"/>
          <w:sz w:val="20"/>
          <w:szCs w:val="20"/>
          <w:lang w:val="en-US"/>
        </w:rPr>
        <w:t xml:space="preserve">supported the presence of a dynamically rigid active site and </w:t>
      </w:r>
      <w:r w:rsidR="007C04D3">
        <w:rPr>
          <w:rFonts w:cstheme="minorHAnsi"/>
          <w:sz w:val="20"/>
          <w:szCs w:val="20"/>
          <w:lang w:val="en-US"/>
        </w:rPr>
        <w:lastRenderedPageBreak/>
        <w:t xml:space="preserve">the similarities between the data for </w:t>
      </w:r>
      <w:proofErr w:type="spellStart"/>
      <w:r w:rsidR="007C04D3" w:rsidRPr="007C04D3">
        <w:rPr>
          <w:rFonts w:cstheme="minorHAnsi"/>
          <w:i/>
          <w:iCs/>
          <w:sz w:val="20"/>
          <w:szCs w:val="20"/>
          <w:lang w:val="en-US"/>
        </w:rPr>
        <w:t>Re</w:t>
      </w:r>
      <w:r w:rsidR="007C04D3">
        <w:rPr>
          <w:rFonts w:cstheme="minorHAnsi"/>
          <w:sz w:val="20"/>
          <w:szCs w:val="20"/>
          <w:lang w:val="en-US"/>
        </w:rPr>
        <w:t>RH</w:t>
      </w:r>
      <w:proofErr w:type="spellEnd"/>
      <w:r w:rsidR="007C04D3">
        <w:rPr>
          <w:rFonts w:cstheme="minorHAnsi"/>
          <w:sz w:val="20"/>
          <w:szCs w:val="20"/>
          <w:lang w:val="en-US"/>
        </w:rPr>
        <w:t xml:space="preserve"> and </w:t>
      </w:r>
      <w:r w:rsidR="007C04D3" w:rsidRPr="007C04D3">
        <w:rPr>
          <w:rFonts w:cstheme="minorHAnsi"/>
          <w:i/>
          <w:iCs/>
          <w:sz w:val="20"/>
          <w:szCs w:val="20"/>
          <w:lang w:val="en-US"/>
        </w:rPr>
        <w:t>Ec</w:t>
      </w:r>
      <w:r w:rsidR="007C04D3">
        <w:rPr>
          <w:rFonts w:cstheme="minorHAnsi"/>
          <w:sz w:val="20"/>
          <w:szCs w:val="20"/>
          <w:lang w:val="en-US"/>
        </w:rPr>
        <w:t>Hyd-1 indicate that the same conclusions apply here.</w:t>
      </w:r>
      <w:r w:rsidR="007C04D3" w:rsidRPr="007C04D3">
        <w:t xml:space="preserve"> </w:t>
      </w:r>
      <w:r w:rsidR="007C04D3">
        <w:rPr>
          <w:rFonts w:cstheme="minorHAnsi"/>
          <w:sz w:val="20"/>
          <w:szCs w:val="20"/>
          <w:lang w:val="en-US"/>
        </w:rPr>
        <w:fldChar w:fldCharType="begin"/>
      </w:r>
      <w:r w:rsidR="007C04D3">
        <w:rPr>
          <w:rFonts w:cstheme="minorHAnsi"/>
          <w:sz w:val="20"/>
          <w:szCs w:val="20"/>
          <w:lang w:val="en-US"/>
        </w:rPr>
        <w:instrText xml:space="preserve"> ADDIN EN.CITE &lt;EndNote&gt;&lt;Cite&gt;&lt;Author&gt;Horch&lt;/Author&gt;&lt;Year&gt;2019&lt;/Year&gt;&lt;RecNum&gt;4&lt;/RecNum&gt;&lt;DisplayText&gt;&lt;style face="superscript"&gt;52&lt;/style&gt;&lt;/DisplayText&gt;&lt;record&gt;&lt;rec-number&gt;4&lt;/rec-number&gt;&lt;foreign-keys&gt;&lt;key app="EN" db-id="tsdfx0eprtzws6edzt2v5zv220f9esxppf0t" timestamp="1602756187"&gt;4&lt;/key&gt;&lt;/foreign-keys&gt;&lt;ref-type name="Journal Article"&gt;17&lt;/ref-type&gt;&lt;contributors&gt;&lt;authors&gt;&lt;author&gt;Horch, M.&lt;/author&gt;&lt;author&gt;Schoknecht, J.&lt;/author&gt;&lt;author&gt;Wrathall, S. L. D.&lt;/author&gt;&lt;author&gt;Greetham, G. M.&lt;/author&gt;&lt;author&gt;Lenz, O.&lt;/author&gt;&lt;author&gt;Hunt, N. T.&lt;/author&gt;&lt;/authors&gt;&lt;/contributors&gt;&lt;titles&gt;&lt;title&gt;Understanding the structure and dynamics of hydrogenases by ultrafast and two-dimensional infrared spectroscopy&lt;/title&gt;&lt;secondary-title&gt;Chemical Science&lt;/secondary-title&gt;&lt;/titles&gt;&lt;periodical&gt;&lt;full-title&gt;Chemical Science&lt;/full-title&gt;&lt;abbr-1&gt;Chem Sci&lt;/abbr-1&gt;&lt;/periodical&gt;&lt;pages&gt;8981-8989&lt;/pages&gt;&lt;volume&gt;10&lt;/volume&gt;&lt;number&gt;39&lt;/number&gt;&lt;dates&gt;&lt;year&gt;2019&lt;/year&gt;&lt;pub-dates&gt;&lt;date&gt;Oct&lt;/date&gt;&lt;/pub-dates&gt;&lt;/dates&gt;&lt;isbn&gt;2041-6520&lt;/isbn&gt;&lt;accession-num&gt;WOS:000489761300005&lt;/accession-num&gt;&lt;urls&gt;&lt;related-urls&gt;&lt;url&gt;&amp;lt;Go to ISI&amp;gt;://WOS:000489761300005&lt;/url&gt;&lt;/related-urls&gt;&lt;/urls&gt;&lt;electronic-resource-num&gt;10.1039/c9sc02851j&lt;/electronic-resource-num&gt;&lt;/record&gt;&lt;/Cite&gt;&lt;/EndNote&gt;</w:instrText>
      </w:r>
      <w:r w:rsidR="007C04D3">
        <w:rPr>
          <w:rFonts w:cstheme="minorHAnsi"/>
          <w:sz w:val="20"/>
          <w:szCs w:val="20"/>
          <w:lang w:val="en-US"/>
        </w:rPr>
        <w:fldChar w:fldCharType="separate"/>
      </w:r>
      <w:r w:rsidR="007C04D3" w:rsidRPr="007C04D3">
        <w:rPr>
          <w:rFonts w:cstheme="minorHAnsi"/>
          <w:noProof/>
          <w:sz w:val="20"/>
          <w:szCs w:val="20"/>
          <w:vertAlign w:val="superscript"/>
          <w:lang w:val="en-US"/>
        </w:rPr>
        <w:t>52</w:t>
      </w:r>
      <w:r w:rsidR="007C04D3">
        <w:rPr>
          <w:rFonts w:cstheme="minorHAnsi"/>
          <w:sz w:val="20"/>
          <w:szCs w:val="20"/>
          <w:lang w:val="en-US"/>
        </w:rPr>
        <w:fldChar w:fldCharType="end"/>
      </w:r>
      <w:r w:rsidR="007C04D3">
        <w:rPr>
          <w:rFonts w:cstheme="minorHAnsi"/>
          <w:sz w:val="20"/>
          <w:szCs w:val="20"/>
          <w:lang w:val="en-US"/>
        </w:rPr>
        <w:t xml:space="preserve"> Such a scenario </w:t>
      </w:r>
      <w:r w:rsidR="0096768A">
        <w:rPr>
          <w:rFonts w:cstheme="minorHAnsi"/>
          <w:sz w:val="20"/>
          <w:szCs w:val="20"/>
          <w:lang w:val="en-US"/>
        </w:rPr>
        <w:t xml:space="preserve">would </w:t>
      </w:r>
      <w:r w:rsidR="006514B5">
        <w:rPr>
          <w:rFonts w:cstheme="minorHAnsi"/>
          <w:sz w:val="20"/>
          <w:szCs w:val="20"/>
          <w:lang w:val="en-US"/>
        </w:rPr>
        <w:t>entail a protein scaffold that behaves in a</w:t>
      </w:r>
      <w:r w:rsidR="004510AD">
        <w:rPr>
          <w:rFonts w:cstheme="minorHAnsi"/>
          <w:sz w:val="20"/>
          <w:szCs w:val="20"/>
          <w:lang w:val="en-US"/>
        </w:rPr>
        <w:t xml:space="preserve"> </w:t>
      </w:r>
      <w:r w:rsidR="0059016A">
        <w:rPr>
          <w:rFonts w:cstheme="minorHAnsi"/>
          <w:sz w:val="20"/>
          <w:szCs w:val="20"/>
          <w:lang w:val="en-US"/>
        </w:rPr>
        <w:t xml:space="preserve">markedly </w:t>
      </w:r>
      <w:r w:rsidR="004510AD">
        <w:rPr>
          <w:rFonts w:cstheme="minorHAnsi"/>
          <w:sz w:val="20"/>
          <w:szCs w:val="20"/>
          <w:lang w:val="en-US"/>
        </w:rPr>
        <w:t xml:space="preserve">different </w:t>
      </w:r>
      <w:r w:rsidR="006514B5">
        <w:rPr>
          <w:rFonts w:cstheme="minorHAnsi"/>
          <w:sz w:val="20"/>
          <w:szCs w:val="20"/>
          <w:lang w:val="en-US"/>
        </w:rPr>
        <w:t>manner to those revealed by</w:t>
      </w:r>
      <w:r w:rsidR="004510AD">
        <w:rPr>
          <w:rFonts w:cstheme="minorHAnsi"/>
          <w:sz w:val="20"/>
          <w:szCs w:val="20"/>
          <w:lang w:val="en-US"/>
        </w:rPr>
        <w:t xml:space="preserve"> studies of </w:t>
      </w:r>
      <w:r w:rsidR="0059016A">
        <w:rPr>
          <w:rFonts w:cstheme="minorHAnsi"/>
          <w:sz w:val="20"/>
          <w:szCs w:val="20"/>
          <w:lang w:val="en-US"/>
        </w:rPr>
        <w:t xml:space="preserve">spectral diffusion in other protein and </w:t>
      </w:r>
      <w:r w:rsidR="004510AD">
        <w:rPr>
          <w:rFonts w:cstheme="minorHAnsi"/>
          <w:sz w:val="20"/>
          <w:szCs w:val="20"/>
          <w:lang w:val="en-US"/>
        </w:rPr>
        <w:t>enzyme structures</w:t>
      </w:r>
      <w:r w:rsidR="006514B5">
        <w:rPr>
          <w:rFonts w:cstheme="minorHAnsi"/>
          <w:sz w:val="20"/>
          <w:szCs w:val="20"/>
          <w:lang w:val="en-US"/>
        </w:rPr>
        <w:t>,</w:t>
      </w:r>
      <w:r w:rsidR="004510AD">
        <w:rPr>
          <w:rFonts w:cstheme="minorHAnsi"/>
          <w:sz w:val="20"/>
          <w:szCs w:val="20"/>
          <w:lang w:val="en-US"/>
        </w:rPr>
        <w:t xml:space="preserve"> where few </w:t>
      </w:r>
      <w:proofErr w:type="gramStart"/>
      <w:r w:rsidR="004510AD">
        <w:rPr>
          <w:rFonts w:cstheme="minorHAnsi"/>
          <w:sz w:val="20"/>
          <w:szCs w:val="20"/>
          <w:lang w:val="en-US"/>
        </w:rPr>
        <w:t>p</w:t>
      </w:r>
      <w:r w:rsidR="001836FC">
        <w:rPr>
          <w:rFonts w:cstheme="minorHAnsi"/>
          <w:sz w:val="20"/>
          <w:szCs w:val="20"/>
          <w:lang w:val="en-US"/>
        </w:rPr>
        <w:t>ico</w:t>
      </w:r>
      <w:r w:rsidR="004510AD">
        <w:rPr>
          <w:rFonts w:cstheme="minorHAnsi"/>
          <w:sz w:val="20"/>
          <w:szCs w:val="20"/>
          <w:lang w:val="en-US"/>
        </w:rPr>
        <w:t>s</w:t>
      </w:r>
      <w:r w:rsidR="001836FC">
        <w:rPr>
          <w:rFonts w:cstheme="minorHAnsi"/>
          <w:sz w:val="20"/>
          <w:szCs w:val="20"/>
          <w:lang w:val="en-US"/>
        </w:rPr>
        <w:t>econd</w:t>
      </w:r>
      <w:proofErr w:type="gramEnd"/>
      <w:r w:rsidR="004510AD">
        <w:rPr>
          <w:rFonts w:cstheme="minorHAnsi"/>
          <w:sz w:val="20"/>
          <w:szCs w:val="20"/>
          <w:lang w:val="en-US"/>
        </w:rPr>
        <w:t xml:space="preserve"> spectral diffusion dynamics have been </w:t>
      </w:r>
      <w:r w:rsidR="0059016A">
        <w:rPr>
          <w:rFonts w:cstheme="minorHAnsi"/>
          <w:sz w:val="20"/>
          <w:szCs w:val="20"/>
          <w:lang w:val="en-US"/>
        </w:rPr>
        <w:t xml:space="preserve">widely </w:t>
      </w:r>
      <w:r w:rsidR="004510AD">
        <w:rPr>
          <w:rFonts w:cstheme="minorHAnsi"/>
          <w:sz w:val="20"/>
          <w:szCs w:val="20"/>
          <w:lang w:val="en-US"/>
        </w:rPr>
        <w:t>observed.</w:t>
      </w:r>
      <w:r w:rsidR="004510AD" w:rsidRPr="00533A30">
        <w:t xml:space="preserve"> </w:t>
      </w:r>
      <w:r w:rsidR="004510AD">
        <w:rPr>
          <w:rFonts w:cstheme="minorHAnsi"/>
          <w:sz w:val="20"/>
          <w:szCs w:val="20"/>
          <w:lang w:val="en-US"/>
        </w:rPr>
        <w:fldChar w:fldCharType="begin">
          <w:fldData xml:space="preserve">PEVuZE5vdGU+PENpdGU+PEF1dGhvcj5BZGFtY3p5azwvQXV0aG9yPjxZZWFyPjIwMTU8L1llYXI+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dGxlPjwvcGVyaW9kaWNhbD48cGFnZXM+MTYxMTYtMTYxMjE8L3BhZ2VzPjx2b2x1bWU+MTA0PC92
b2x1bWU+PG51bWJlcj40MTwvbnVtYmVyPjxkYXRlcz48eWVhcj4yMDA3PC95ZWFyPjxwdWItZGF0
ZXM+PGRhdGU+T2N0PC9kYXRlPjwvcHViLWRhdGVzPjwvZGF0ZXM+PGlzYm4+MDAyNy04NDI0PC9p
c2JuPjxhY2Nlc3Npb24tbnVtPldPUzowMDAyNTAxMjg4MDAwMjg8L2FjY2Vzc2lvbi1udW0+PHVy
bHM+PHJlbGF0ZWQtdXJscz48dXJsPiZsdDtHbyB0byBJU0kmZ3Q7Oi8vV09TOjAwMDI1MDEyODgw
MDAyODwvdXJsPjwvcmVsYXRlZC11cmxzPjwvdXJscz48ZWxlY3Ryb25pYy1yZXNvdXJjZS1udW0+
MTAuMTA3My9wbmFzLjA3MDc3MTgxMDQ8L2VsZWN0cm9uaWMtcmVzb3VyY2UtbnVtPjwvcmVjb3Jk
PjwvQ2l0ZT48L0VuZE5vdGU+
</w:fldData>
        </w:fldChar>
      </w:r>
      <w:r w:rsidR="002026FA">
        <w:rPr>
          <w:rFonts w:cstheme="minorHAnsi"/>
          <w:sz w:val="20"/>
          <w:szCs w:val="20"/>
          <w:lang w:val="en-US"/>
        </w:rPr>
        <w:instrText xml:space="preserve"> ADDIN EN.CITE </w:instrText>
      </w:r>
      <w:r w:rsidR="002026FA">
        <w:rPr>
          <w:rFonts w:cstheme="minorHAnsi"/>
          <w:sz w:val="20"/>
          <w:szCs w:val="20"/>
          <w:lang w:val="en-US"/>
        </w:rPr>
        <w:fldChar w:fldCharType="begin">
          <w:fldData xml:space="preserve">PEVuZE5vdGU+PENpdGU+PEF1dGhvcj5BZGFtY3p5azwvQXV0aG9yPjxZZWFyPjIwMTU8L1llYXI+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</w:fldData>
        </w:fldChar>
      </w:r>
      <w:r w:rsidR="002026FA">
        <w:rPr>
          <w:rFonts w:cstheme="minorHAnsi"/>
          <w:sz w:val="20"/>
          <w:szCs w:val="20"/>
          <w:lang w:val="en-US"/>
        </w:rPr>
        <w:instrText xml:space="preserve"> ADDIN EN.CITE.DATA </w:instrText>
      </w:r>
      <w:r w:rsidR="002026FA">
        <w:rPr>
          <w:rFonts w:cstheme="minorHAnsi"/>
          <w:sz w:val="20"/>
          <w:szCs w:val="20"/>
          <w:lang w:val="en-US"/>
        </w:rPr>
      </w:r>
      <w:r w:rsidR="002026FA">
        <w:rPr>
          <w:rFonts w:cstheme="minorHAnsi"/>
          <w:sz w:val="20"/>
          <w:szCs w:val="20"/>
          <w:lang w:val="en-US"/>
        </w:rPr>
        <w:fldChar w:fldCharType="end"/>
      </w:r>
      <w:r w:rsidR="004510AD">
        <w:rPr>
          <w:rFonts w:cstheme="minorHAnsi"/>
          <w:sz w:val="20"/>
          <w:szCs w:val="20"/>
          <w:lang w:val="en-US"/>
        </w:rPr>
      </w:r>
      <w:r w:rsidR="004510AD">
        <w:rPr>
          <w:rFonts w:cstheme="minorHAnsi"/>
          <w:sz w:val="20"/>
          <w:szCs w:val="20"/>
          <w:lang w:val="en-US"/>
        </w:rPr>
        <w:fldChar w:fldCharType="separate"/>
      </w:r>
      <w:r w:rsidR="002026FA" w:rsidRPr="002026FA">
        <w:rPr>
          <w:rFonts w:cstheme="minorHAnsi"/>
          <w:noProof/>
          <w:sz w:val="20"/>
          <w:szCs w:val="20"/>
          <w:vertAlign w:val="superscript"/>
          <w:lang w:val="en-US"/>
        </w:rPr>
        <w:t>82-88</w:t>
      </w:r>
      <w:r w:rsidR="004510AD">
        <w:rPr>
          <w:rFonts w:cstheme="minorHAnsi"/>
          <w:sz w:val="20"/>
          <w:szCs w:val="20"/>
          <w:lang w:val="en-US"/>
        </w:rPr>
        <w:fldChar w:fldCharType="end"/>
      </w:r>
      <w:r w:rsidR="004510AD" w:rsidRPr="004510AD">
        <w:rPr>
          <w:rFonts w:cstheme="minorHAnsi"/>
          <w:sz w:val="20"/>
          <w:szCs w:val="20"/>
          <w:lang w:val="en-US"/>
        </w:rPr>
        <w:t xml:space="preserve"> </w:t>
      </w:r>
      <w:r w:rsidR="0069555D">
        <w:rPr>
          <w:rFonts w:cstheme="minorHAnsi"/>
          <w:sz w:val="20"/>
          <w:szCs w:val="20"/>
          <w:lang w:val="en-US"/>
        </w:rPr>
        <w:t xml:space="preserve">However, the role of the hydrogenases involves manipulating extremely small substrates as well as excluding slightly larger species such as water and so such a rigid architecture may be the biological solution to these complex problems. Another </w:t>
      </w:r>
      <w:r w:rsidR="00C23363">
        <w:rPr>
          <w:rFonts w:cstheme="minorHAnsi"/>
          <w:sz w:val="20"/>
          <w:szCs w:val="20"/>
          <w:lang w:val="en-US"/>
        </w:rPr>
        <w:t xml:space="preserve">feasible </w:t>
      </w:r>
      <w:r w:rsidR="0069555D">
        <w:rPr>
          <w:rFonts w:cstheme="minorHAnsi"/>
          <w:sz w:val="20"/>
          <w:szCs w:val="20"/>
          <w:lang w:val="en-US"/>
        </w:rPr>
        <w:t xml:space="preserve">explanation for the lack of observed spectral diffusion is </w:t>
      </w:r>
      <w:r w:rsidR="00C23363">
        <w:rPr>
          <w:rFonts w:cstheme="minorHAnsi"/>
          <w:sz w:val="20"/>
          <w:szCs w:val="20"/>
          <w:lang w:val="en-US"/>
        </w:rPr>
        <w:t>that</w:t>
      </w:r>
      <w:r w:rsidR="004510AD">
        <w:rPr>
          <w:rFonts w:cstheme="minorHAnsi"/>
          <w:sz w:val="20"/>
          <w:szCs w:val="20"/>
          <w:lang w:val="en-US"/>
        </w:rPr>
        <w:t xml:space="preserve"> the H-bonding </w:t>
      </w:r>
      <w:r w:rsidR="00C23363">
        <w:rPr>
          <w:rFonts w:cstheme="minorHAnsi"/>
          <w:sz w:val="20"/>
          <w:szCs w:val="20"/>
          <w:lang w:val="en-US"/>
        </w:rPr>
        <w:t xml:space="preserve">to the CN ligands </w:t>
      </w:r>
      <w:r w:rsidR="004510AD">
        <w:rPr>
          <w:rFonts w:cstheme="minorHAnsi"/>
          <w:sz w:val="20"/>
          <w:szCs w:val="20"/>
          <w:lang w:val="en-US"/>
        </w:rPr>
        <w:t xml:space="preserve">is </w:t>
      </w:r>
      <w:r w:rsidR="00C23363">
        <w:rPr>
          <w:rFonts w:cstheme="minorHAnsi"/>
          <w:sz w:val="20"/>
          <w:szCs w:val="20"/>
          <w:lang w:val="en-US"/>
        </w:rPr>
        <w:t xml:space="preserve">sufficiently weak that </w:t>
      </w:r>
      <w:r w:rsidR="0096768A">
        <w:rPr>
          <w:rFonts w:cstheme="minorHAnsi"/>
          <w:sz w:val="20"/>
          <w:szCs w:val="20"/>
          <w:lang w:val="en-US"/>
        </w:rPr>
        <w:t>the cyanide ligand stretching frequencies do not act as an efficient reporter of protein motion</w:t>
      </w:r>
      <w:r w:rsidR="004510AD">
        <w:rPr>
          <w:rFonts w:cstheme="minorHAnsi"/>
          <w:sz w:val="20"/>
          <w:szCs w:val="20"/>
          <w:lang w:val="en-US"/>
        </w:rPr>
        <w:t xml:space="preserve">. </w:t>
      </w:r>
      <w:r w:rsidR="00B01EFB">
        <w:rPr>
          <w:rFonts w:cstheme="minorHAnsi"/>
          <w:sz w:val="20"/>
          <w:szCs w:val="20"/>
          <w:lang w:val="en-US"/>
        </w:rPr>
        <w:t>In this respect, the carbonyl ligand stretching mode frequency would appear to be similarly decoupled from protein fluctuations.</w:t>
      </w:r>
      <w:r w:rsidR="006E6261">
        <w:rPr>
          <w:rFonts w:cstheme="minorHAnsi"/>
          <w:sz w:val="20"/>
          <w:szCs w:val="20"/>
          <w:lang w:val="en-US"/>
        </w:rPr>
        <w:t xml:space="preserve"> If this were the case then it would be expected to have implications for the vibrational relaxation mechanism, the timescales of which are comparable with a protic, organic solvent. In the event of very weak hydrogen bonding, this could indicate that vibrational relaxation occurs via the </w:t>
      </w:r>
      <w:proofErr w:type="spellStart"/>
      <w:r w:rsidR="006E6261">
        <w:rPr>
          <w:rFonts w:cstheme="minorHAnsi"/>
          <w:sz w:val="20"/>
          <w:szCs w:val="20"/>
          <w:lang w:val="en-US"/>
        </w:rPr>
        <w:t>dimetallic</w:t>
      </w:r>
      <w:proofErr w:type="spellEnd"/>
      <w:r w:rsidR="006E6261">
        <w:rPr>
          <w:rFonts w:cstheme="minorHAnsi"/>
          <w:sz w:val="20"/>
          <w:szCs w:val="20"/>
          <w:lang w:val="en-US"/>
        </w:rPr>
        <w:t xml:space="preserve"> unit rather than through the protein.</w:t>
      </w:r>
    </w:p>
    <w:p w14:paraId="0F7975DB" w14:textId="23153CA7" w:rsidR="00680115" w:rsidRPr="00B01EFB" w:rsidRDefault="00B01EFB" w:rsidP="00B01EFB">
      <w:pPr>
        <w:jc w:val="both"/>
        <w:rPr>
          <w:rFonts w:cstheme="minorHAnsi"/>
          <w:sz w:val="20"/>
          <w:szCs w:val="20"/>
          <w:lang w:val="en-US"/>
        </w:rPr>
      </w:pPr>
      <w:r w:rsidRPr="006D40DB">
        <w:rPr>
          <w:rFonts w:cstheme="minorHAnsi"/>
          <w:sz w:val="20"/>
          <w:szCs w:val="20"/>
          <w:lang w:val="en-US"/>
        </w:rPr>
        <w:t xml:space="preserve">Overall, we conclude that the enzyme active site </w:t>
      </w:r>
      <w:r>
        <w:rPr>
          <w:rFonts w:cstheme="minorHAnsi"/>
          <w:sz w:val="20"/>
          <w:szCs w:val="20"/>
          <w:lang w:val="en-US"/>
        </w:rPr>
        <w:t xml:space="preserve">dynamics, including both relaxation timescales and </w:t>
      </w:r>
      <w:r w:rsidR="007C04D3">
        <w:rPr>
          <w:rFonts w:cstheme="minorHAnsi"/>
          <w:sz w:val="20"/>
          <w:szCs w:val="20"/>
          <w:lang w:val="en-US"/>
        </w:rPr>
        <w:t xml:space="preserve">the lack of </w:t>
      </w:r>
      <w:r>
        <w:rPr>
          <w:rFonts w:cstheme="minorHAnsi"/>
          <w:sz w:val="20"/>
          <w:szCs w:val="20"/>
          <w:lang w:val="en-US"/>
        </w:rPr>
        <w:t xml:space="preserve">spectral diffusion, </w:t>
      </w:r>
      <w:r w:rsidRPr="006D40DB">
        <w:rPr>
          <w:rFonts w:cstheme="minorHAnsi"/>
          <w:sz w:val="20"/>
          <w:szCs w:val="20"/>
          <w:lang w:val="en-US"/>
        </w:rPr>
        <w:t xml:space="preserve">cannot be </w:t>
      </w:r>
      <w:r>
        <w:rPr>
          <w:rFonts w:cstheme="minorHAnsi"/>
          <w:sz w:val="20"/>
          <w:szCs w:val="20"/>
          <w:lang w:val="en-US"/>
        </w:rPr>
        <w:t>approximated</w:t>
      </w:r>
      <w:r w:rsidRPr="006D40DB">
        <w:rPr>
          <w:rFonts w:cstheme="minorHAnsi"/>
          <w:sz w:val="20"/>
          <w:szCs w:val="20"/>
          <w:lang w:val="en-US"/>
        </w:rPr>
        <w:t xml:space="preserve"> by analogy to </w:t>
      </w:r>
      <w:r>
        <w:rPr>
          <w:rFonts w:cstheme="minorHAnsi"/>
          <w:sz w:val="20"/>
          <w:szCs w:val="20"/>
          <w:lang w:val="en-US"/>
        </w:rPr>
        <w:t xml:space="preserve">a single </w:t>
      </w:r>
      <w:r w:rsidRPr="006D40DB">
        <w:rPr>
          <w:rFonts w:cstheme="minorHAnsi"/>
          <w:sz w:val="20"/>
          <w:szCs w:val="20"/>
          <w:lang w:val="en-US"/>
        </w:rPr>
        <w:t>simple solvent model</w:t>
      </w:r>
      <w:r w:rsidR="006514B5">
        <w:rPr>
          <w:rFonts w:cstheme="minorHAnsi"/>
          <w:sz w:val="20"/>
          <w:szCs w:val="20"/>
          <w:lang w:val="en-US"/>
        </w:rPr>
        <w:t xml:space="preserve">: the vibrational relaxation time points to a protic organic environment while </w:t>
      </w:r>
      <w:r w:rsidR="003D348D">
        <w:rPr>
          <w:rFonts w:cstheme="minorHAnsi"/>
          <w:sz w:val="20"/>
          <w:szCs w:val="20"/>
          <w:lang w:val="en-US"/>
        </w:rPr>
        <w:t xml:space="preserve">the absence of </w:t>
      </w:r>
      <w:r w:rsidR="006514B5">
        <w:rPr>
          <w:rFonts w:cstheme="minorHAnsi"/>
          <w:sz w:val="20"/>
          <w:szCs w:val="20"/>
          <w:lang w:val="en-US"/>
        </w:rPr>
        <w:t xml:space="preserve">spectral diffusion </w:t>
      </w:r>
      <w:r w:rsidR="00F120A7">
        <w:rPr>
          <w:rFonts w:cstheme="minorHAnsi"/>
          <w:sz w:val="20"/>
          <w:szCs w:val="20"/>
          <w:lang w:val="en-US"/>
        </w:rPr>
        <w:t xml:space="preserve">is </w:t>
      </w:r>
      <w:r w:rsidR="006514B5">
        <w:rPr>
          <w:rFonts w:cstheme="minorHAnsi"/>
          <w:sz w:val="20"/>
          <w:szCs w:val="20"/>
          <w:lang w:val="en-US"/>
        </w:rPr>
        <w:t>more reminiscent of a non-interacting environment such as a non-polar organic solvent.</w:t>
      </w:r>
      <w:r w:rsidR="006514B5" w:rsidRPr="006514B5">
        <w:t xml:space="preserve"> </w:t>
      </w:r>
      <w:r w:rsidR="006514B5">
        <w:rPr>
          <w:rFonts w:cstheme="minorHAnsi"/>
          <w:sz w:val="20"/>
          <w:szCs w:val="20"/>
          <w:lang w:val="en-US"/>
        </w:rPr>
        <w:fldChar w:fldCharType="begin">
          <w:fldData xml:space="preserve">PEVuZE5vdGU+PENpdGU+PEF1dGhvcj5TdGV3YXJ0PC9BdXRob3I+PFllYXI+MjAwODwvWWVhcj48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</w:fldData>
        </w:fldChar>
      </w:r>
      <w:r w:rsidR="006514B5">
        <w:rPr>
          <w:rFonts w:cstheme="minorHAnsi"/>
          <w:sz w:val="20"/>
          <w:szCs w:val="20"/>
          <w:lang w:val="en-US"/>
        </w:rPr>
        <w:instrText xml:space="preserve"> ADDIN EN.CITE </w:instrText>
      </w:r>
      <w:r w:rsidR="006514B5">
        <w:rPr>
          <w:rFonts w:cstheme="minorHAnsi"/>
          <w:sz w:val="20"/>
          <w:szCs w:val="20"/>
          <w:lang w:val="en-US"/>
        </w:rPr>
        <w:fldChar w:fldCharType="begin">
          <w:fldData xml:space="preserve">PEVuZE5vdGU+PENpdGU+PEF1dGhvcj5TdGV3YXJ0PC9BdXRob3I+PFllYXI+MjAwODwvWWVhcj48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</w:fldData>
        </w:fldChar>
      </w:r>
      <w:r w:rsidR="006514B5">
        <w:rPr>
          <w:rFonts w:cstheme="minorHAnsi"/>
          <w:sz w:val="20"/>
          <w:szCs w:val="20"/>
          <w:lang w:val="en-US"/>
        </w:rPr>
        <w:instrText xml:space="preserve"> ADDIN EN.CITE.DATA </w:instrText>
      </w:r>
      <w:r w:rsidR="006514B5">
        <w:rPr>
          <w:rFonts w:cstheme="minorHAnsi"/>
          <w:sz w:val="20"/>
          <w:szCs w:val="20"/>
          <w:lang w:val="en-US"/>
        </w:rPr>
      </w:r>
      <w:r w:rsidR="006514B5">
        <w:rPr>
          <w:rFonts w:cstheme="minorHAnsi"/>
          <w:sz w:val="20"/>
          <w:szCs w:val="20"/>
          <w:lang w:val="en-US"/>
        </w:rPr>
        <w:fldChar w:fldCharType="end"/>
      </w:r>
      <w:r w:rsidR="006514B5">
        <w:rPr>
          <w:rFonts w:cstheme="minorHAnsi"/>
          <w:sz w:val="20"/>
          <w:szCs w:val="20"/>
          <w:lang w:val="en-US"/>
        </w:rPr>
      </w:r>
      <w:r w:rsidR="006514B5">
        <w:rPr>
          <w:rFonts w:cstheme="minorHAnsi"/>
          <w:sz w:val="20"/>
          <w:szCs w:val="20"/>
          <w:lang w:val="en-US"/>
        </w:rPr>
        <w:fldChar w:fldCharType="separate"/>
      </w:r>
      <w:r w:rsidR="006514B5" w:rsidRPr="006514B5">
        <w:rPr>
          <w:rFonts w:cstheme="minorHAnsi"/>
          <w:noProof/>
          <w:sz w:val="20"/>
          <w:szCs w:val="20"/>
          <w:vertAlign w:val="superscript"/>
          <w:lang w:val="en-US"/>
        </w:rPr>
        <w:t>89-90</w:t>
      </w:r>
      <w:r w:rsidR="006514B5">
        <w:rPr>
          <w:rFonts w:cstheme="minorHAnsi"/>
          <w:sz w:val="20"/>
          <w:szCs w:val="20"/>
          <w:lang w:val="en-US"/>
        </w:rPr>
        <w:fldChar w:fldCharType="end"/>
      </w:r>
      <w:r w:rsidR="006514B5">
        <w:rPr>
          <w:rFonts w:cstheme="minorHAnsi"/>
          <w:sz w:val="20"/>
          <w:szCs w:val="20"/>
          <w:lang w:val="en-US"/>
        </w:rPr>
        <w:t xml:space="preserve"> </w:t>
      </w:r>
      <w:r w:rsidR="00F120A7">
        <w:rPr>
          <w:rFonts w:cstheme="minorHAnsi"/>
          <w:sz w:val="20"/>
          <w:szCs w:val="20"/>
        </w:rPr>
        <w:t xml:space="preserve">As such, the </w:t>
      </w:r>
      <w:r w:rsidR="000F0830" w:rsidRPr="003E36A7">
        <w:rPr>
          <w:rFonts w:cstheme="minorHAnsi"/>
          <w:sz w:val="20"/>
          <w:szCs w:val="20"/>
        </w:rPr>
        <w:t xml:space="preserve">data </w:t>
      </w:r>
      <w:r w:rsidR="00F120A7">
        <w:rPr>
          <w:rFonts w:cstheme="minorHAnsi"/>
          <w:sz w:val="20"/>
          <w:szCs w:val="20"/>
        </w:rPr>
        <w:t xml:space="preserve">indicates that </w:t>
      </w:r>
      <w:r w:rsidR="000F0830">
        <w:rPr>
          <w:rFonts w:cstheme="minorHAnsi"/>
          <w:sz w:val="20"/>
          <w:szCs w:val="20"/>
        </w:rPr>
        <w:t xml:space="preserve">the </w:t>
      </w:r>
      <w:proofErr w:type="spellStart"/>
      <w:r w:rsidR="000F0830">
        <w:rPr>
          <w:rFonts w:cstheme="minorHAnsi"/>
          <w:sz w:val="20"/>
          <w:szCs w:val="20"/>
        </w:rPr>
        <w:t>NiFe</w:t>
      </w:r>
      <w:proofErr w:type="spellEnd"/>
      <w:r w:rsidR="000F0830">
        <w:rPr>
          <w:rFonts w:cstheme="minorHAnsi"/>
          <w:sz w:val="20"/>
          <w:szCs w:val="20"/>
        </w:rPr>
        <w:t xml:space="preserve"> active site </w:t>
      </w:r>
      <w:r w:rsidR="00F120A7">
        <w:rPr>
          <w:rFonts w:cstheme="minorHAnsi"/>
          <w:sz w:val="20"/>
          <w:szCs w:val="20"/>
        </w:rPr>
        <w:t>is</w:t>
      </w:r>
      <w:r w:rsidR="000F0830">
        <w:rPr>
          <w:rFonts w:cstheme="minorHAnsi"/>
          <w:sz w:val="20"/>
          <w:szCs w:val="20"/>
        </w:rPr>
        <w:t xml:space="preserve"> subject to complex, multifaceted influences but clearly </w:t>
      </w:r>
      <w:r w:rsidR="00F120A7">
        <w:rPr>
          <w:rFonts w:cstheme="minorHAnsi"/>
          <w:sz w:val="20"/>
          <w:szCs w:val="20"/>
        </w:rPr>
        <w:t>communicates</w:t>
      </w:r>
      <w:r w:rsidR="000F0830" w:rsidRPr="003E36A7">
        <w:rPr>
          <w:rFonts w:cstheme="minorHAnsi"/>
          <w:sz w:val="20"/>
          <w:szCs w:val="20"/>
        </w:rPr>
        <w:t xml:space="preserve"> the importance of considering the protein scaffold</w:t>
      </w:r>
      <w:r w:rsidR="000F0830">
        <w:rPr>
          <w:rFonts w:cstheme="minorHAnsi"/>
          <w:sz w:val="20"/>
          <w:szCs w:val="20"/>
          <w:lang w:val="en-US"/>
        </w:rPr>
        <w:t xml:space="preserve"> as </w:t>
      </w:r>
      <w:r w:rsidR="00E41784">
        <w:rPr>
          <w:rFonts w:cstheme="minorHAnsi"/>
          <w:sz w:val="20"/>
          <w:szCs w:val="20"/>
          <w:lang w:val="en-US"/>
        </w:rPr>
        <w:t xml:space="preserve">part of the active site. </w:t>
      </w:r>
      <w:r w:rsidR="00F120A7">
        <w:rPr>
          <w:rFonts w:cstheme="minorHAnsi"/>
          <w:sz w:val="20"/>
          <w:szCs w:val="20"/>
          <w:lang w:val="en-US"/>
        </w:rPr>
        <w:t>The evidence shows that</w:t>
      </w:r>
      <w:r w:rsidR="00E41784">
        <w:rPr>
          <w:rFonts w:cstheme="minorHAnsi"/>
          <w:sz w:val="20"/>
          <w:szCs w:val="20"/>
          <w:lang w:val="en-US"/>
        </w:rPr>
        <w:t xml:space="preserve"> the protein </w:t>
      </w:r>
      <w:r w:rsidR="000F0830">
        <w:rPr>
          <w:rFonts w:cstheme="minorHAnsi"/>
          <w:sz w:val="20"/>
          <w:szCs w:val="20"/>
          <w:lang w:val="en-US"/>
        </w:rPr>
        <w:t>define</w:t>
      </w:r>
      <w:r w:rsidR="00F120A7">
        <w:rPr>
          <w:rFonts w:cstheme="minorHAnsi"/>
          <w:sz w:val="20"/>
          <w:szCs w:val="20"/>
          <w:lang w:val="en-US"/>
        </w:rPr>
        <w:t>s</w:t>
      </w:r>
      <w:r w:rsidR="000F0830">
        <w:rPr>
          <w:rFonts w:cstheme="minorHAnsi"/>
          <w:sz w:val="20"/>
          <w:szCs w:val="20"/>
          <w:lang w:val="en-US"/>
        </w:rPr>
        <w:t xml:space="preserve"> some aspects of the </w:t>
      </w:r>
      <w:r w:rsidR="00E41784">
        <w:rPr>
          <w:rFonts w:cstheme="minorHAnsi"/>
          <w:sz w:val="20"/>
          <w:szCs w:val="20"/>
          <w:lang w:val="en-US"/>
        </w:rPr>
        <w:t xml:space="preserve">vibrational potential surfaces of the </w:t>
      </w:r>
      <w:proofErr w:type="gramStart"/>
      <w:r w:rsidR="00E41784">
        <w:rPr>
          <w:rFonts w:cstheme="minorHAnsi"/>
          <w:sz w:val="20"/>
          <w:szCs w:val="20"/>
          <w:lang w:val="en-US"/>
        </w:rPr>
        <w:t>Fe(</w:t>
      </w:r>
      <w:proofErr w:type="gramEnd"/>
      <w:r w:rsidR="00E41784">
        <w:rPr>
          <w:rFonts w:cstheme="minorHAnsi"/>
          <w:sz w:val="20"/>
          <w:szCs w:val="20"/>
          <w:lang w:val="en-US"/>
        </w:rPr>
        <w:t>CO)(CN)</w:t>
      </w:r>
      <w:r w:rsidR="00E41784">
        <w:rPr>
          <w:rFonts w:cstheme="minorHAnsi"/>
          <w:sz w:val="20"/>
          <w:szCs w:val="20"/>
          <w:vertAlign w:val="subscript"/>
          <w:lang w:val="en-US"/>
        </w:rPr>
        <w:t>2</w:t>
      </w:r>
      <w:r w:rsidR="00E41784">
        <w:rPr>
          <w:rFonts w:cstheme="minorHAnsi"/>
          <w:sz w:val="20"/>
          <w:szCs w:val="20"/>
          <w:lang w:val="en-US"/>
        </w:rPr>
        <w:t xml:space="preserve"> unit but </w:t>
      </w:r>
      <w:r w:rsidR="00F120A7">
        <w:rPr>
          <w:rFonts w:cstheme="minorHAnsi"/>
          <w:sz w:val="20"/>
          <w:szCs w:val="20"/>
          <w:lang w:val="en-US"/>
        </w:rPr>
        <w:t xml:space="preserve">that </w:t>
      </w:r>
      <w:r w:rsidR="00E41784">
        <w:rPr>
          <w:rFonts w:cstheme="minorHAnsi"/>
          <w:sz w:val="20"/>
          <w:szCs w:val="20"/>
          <w:lang w:val="en-US"/>
        </w:rPr>
        <w:t xml:space="preserve">its major contribution is in defining </w:t>
      </w:r>
      <w:r w:rsidR="000F0830">
        <w:rPr>
          <w:rFonts w:cstheme="minorHAnsi"/>
          <w:sz w:val="20"/>
          <w:szCs w:val="20"/>
          <w:lang w:val="en-US"/>
        </w:rPr>
        <w:t xml:space="preserve">the dynamic environment by </w:t>
      </w:r>
      <w:r>
        <w:rPr>
          <w:rFonts w:cstheme="minorHAnsi"/>
          <w:sz w:val="20"/>
          <w:szCs w:val="20"/>
          <w:lang w:val="en-US"/>
        </w:rPr>
        <w:t>effectively isolat</w:t>
      </w:r>
      <w:r w:rsidR="00E41784">
        <w:rPr>
          <w:rFonts w:cstheme="minorHAnsi"/>
          <w:sz w:val="20"/>
          <w:szCs w:val="20"/>
          <w:lang w:val="en-US"/>
        </w:rPr>
        <w:t>ing the Fe(CO)(CN)</w:t>
      </w:r>
      <w:r w:rsidR="00E41784">
        <w:rPr>
          <w:rFonts w:cstheme="minorHAnsi"/>
          <w:sz w:val="20"/>
          <w:szCs w:val="20"/>
          <w:vertAlign w:val="subscript"/>
          <w:lang w:val="en-US"/>
        </w:rPr>
        <w:t>2</w:t>
      </w:r>
      <w:r w:rsidR="00E41784">
        <w:rPr>
          <w:rFonts w:cstheme="minorHAnsi"/>
          <w:sz w:val="20"/>
          <w:szCs w:val="20"/>
          <w:lang w:val="en-US"/>
        </w:rPr>
        <w:t xml:space="preserve"> unit</w:t>
      </w:r>
      <w:r>
        <w:rPr>
          <w:rFonts w:cstheme="minorHAnsi"/>
          <w:sz w:val="20"/>
          <w:szCs w:val="20"/>
          <w:lang w:val="en-US"/>
        </w:rPr>
        <w:t xml:space="preserve"> from </w:t>
      </w:r>
      <w:r w:rsidR="00E41784">
        <w:rPr>
          <w:rFonts w:cstheme="minorHAnsi"/>
          <w:sz w:val="20"/>
          <w:szCs w:val="20"/>
          <w:lang w:val="en-US"/>
        </w:rPr>
        <w:t xml:space="preserve">the </w:t>
      </w:r>
      <w:r w:rsidR="000F0830">
        <w:rPr>
          <w:rFonts w:cstheme="minorHAnsi"/>
          <w:sz w:val="20"/>
          <w:szCs w:val="20"/>
          <w:lang w:val="en-US"/>
        </w:rPr>
        <w:t xml:space="preserve">surrounding </w:t>
      </w:r>
      <w:r>
        <w:rPr>
          <w:rFonts w:cstheme="minorHAnsi"/>
          <w:sz w:val="20"/>
          <w:szCs w:val="20"/>
          <w:lang w:val="en-US"/>
        </w:rPr>
        <w:t xml:space="preserve">solvent and </w:t>
      </w:r>
      <w:r w:rsidR="00F120A7">
        <w:rPr>
          <w:rFonts w:cstheme="minorHAnsi"/>
          <w:sz w:val="20"/>
          <w:szCs w:val="20"/>
          <w:lang w:val="en-US"/>
        </w:rPr>
        <w:t xml:space="preserve">by </w:t>
      </w:r>
      <w:r w:rsidR="00E41784">
        <w:rPr>
          <w:rFonts w:cstheme="minorHAnsi"/>
          <w:sz w:val="20"/>
          <w:szCs w:val="20"/>
          <w:lang w:val="en-US"/>
        </w:rPr>
        <w:t xml:space="preserve">either tightly controlling structural dynamics or </w:t>
      </w:r>
      <w:r w:rsidR="000F0830">
        <w:rPr>
          <w:rFonts w:cstheme="minorHAnsi"/>
          <w:sz w:val="20"/>
          <w:szCs w:val="20"/>
          <w:lang w:val="en-US"/>
        </w:rPr>
        <w:t>lim</w:t>
      </w:r>
      <w:r w:rsidR="00E41784">
        <w:rPr>
          <w:rFonts w:cstheme="minorHAnsi"/>
          <w:sz w:val="20"/>
          <w:szCs w:val="20"/>
          <w:lang w:val="en-US"/>
        </w:rPr>
        <w:t>i</w:t>
      </w:r>
      <w:r w:rsidR="000F0830">
        <w:rPr>
          <w:rFonts w:cstheme="minorHAnsi"/>
          <w:sz w:val="20"/>
          <w:szCs w:val="20"/>
          <w:lang w:val="en-US"/>
        </w:rPr>
        <w:t xml:space="preserve">ting the impact of </w:t>
      </w:r>
      <w:r>
        <w:rPr>
          <w:rFonts w:cstheme="minorHAnsi"/>
          <w:sz w:val="20"/>
          <w:szCs w:val="20"/>
          <w:lang w:val="en-US"/>
        </w:rPr>
        <w:t>any fluctuations of the protein scaffold</w:t>
      </w:r>
      <w:r w:rsidR="00E41784">
        <w:rPr>
          <w:rFonts w:cstheme="minorHAnsi"/>
          <w:sz w:val="20"/>
          <w:szCs w:val="20"/>
          <w:lang w:val="en-US"/>
        </w:rPr>
        <w:t xml:space="preserve"> upon the active site</w:t>
      </w:r>
      <w:r>
        <w:rPr>
          <w:rFonts w:cstheme="minorHAnsi"/>
          <w:sz w:val="20"/>
          <w:szCs w:val="20"/>
          <w:lang w:val="en-US"/>
        </w:rPr>
        <w:t>.</w:t>
      </w:r>
    </w:p>
    <w:p w14:paraId="1679A0B0" w14:textId="2D870F58" w:rsidR="00772251" w:rsidRPr="00772251" w:rsidRDefault="00F120A7" w:rsidP="00180C05">
      <w:pPr>
        <w:jc w:val="both"/>
        <w:rPr>
          <w:rFonts w:cstheme="minorHAnsi"/>
          <w:sz w:val="20"/>
          <w:szCs w:val="20"/>
          <w:lang w:val="en-US"/>
        </w:rPr>
      </w:pPr>
      <w:r>
        <w:rPr>
          <w:rFonts w:cstheme="minorHAnsi"/>
          <w:sz w:val="20"/>
          <w:szCs w:val="20"/>
          <w:lang w:val="en-US"/>
        </w:rPr>
        <w:t>Placing these results in context with the design of biomimetic hydrogen producing systems, t</w:t>
      </w:r>
      <w:r w:rsidR="00772251" w:rsidRPr="00772251">
        <w:rPr>
          <w:rFonts w:cstheme="minorHAnsi"/>
          <w:sz w:val="20"/>
          <w:szCs w:val="20"/>
          <w:lang w:val="en-US"/>
        </w:rPr>
        <w:t>he differences between our observations of the enzyme active site and measurements of model compound</w:t>
      </w:r>
      <w:r w:rsidR="000170FB">
        <w:rPr>
          <w:rFonts w:cstheme="minorHAnsi"/>
          <w:sz w:val="20"/>
          <w:szCs w:val="20"/>
          <w:lang w:val="en-US"/>
        </w:rPr>
        <w:t xml:space="preserve"> </w:t>
      </w:r>
      <w:r w:rsidR="00E278CF" w:rsidRPr="00E278CF">
        <w:rPr>
          <w:rFonts w:cstheme="minorHAnsi"/>
          <w:b/>
          <w:bCs/>
          <w:sz w:val="20"/>
          <w:szCs w:val="20"/>
          <w:lang w:val="en-US"/>
        </w:rPr>
        <w:t>M</w:t>
      </w:r>
      <w:r w:rsidR="000170FB" w:rsidRPr="000170FB">
        <w:rPr>
          <w:rFonts w:cstheme="minorHAnsi"/>
          <w:b/>
          <w:sz w:val="20"/>
          <w:szCs w:val="20"/>
          <w:lang w:val="en-US"/>
        </w:rPr>
        <w:t>1</w:t>
      </w:r>
      <w:r w:rsidR="00772251" w:rsidRPr="00772251">
        <w:rPr>
          <w:rFonts w:cstheme="minorHAnsi"/>
          <w:sz w:val="20"/>
          <w:szCs w:val="20"/>
          <w:lang w:val="en-US"/>
        </w:rPr>
        <w:t xml:space="preserve"> in solution </w:t>
      </w:r>
      <w:r w:rsidR="00713980">
        <w:rPr>
          <w:rFonts w:cstheme="minorHAnsi"/>
          <w:sz w:val="20"/>
          <w:szCs w:val="20"/>
          <w:lang w:val="en-US"/>
        </w:rPr>
        <w:t xml:space="preserve">indicate that further work assessing the </w:t>
      </w:r>
      <w:r>
        <w:rPr>
          <w:rFonts w:cstheme="minorHAnsi"/>
          <w:sz w:val="20"/>
          <w:szCs w:val="20"/>
          <w:lang w:val="en-US"/>
        </w:rPr>
        <w:t>contribut</w:t>
      </w:r>
      <w:r w:rsidR="00713980">
        <w:rPr>
          <w:rFonts w:cstheme="minorHAnsi"/>
          <w:sz w:val="20"/>
          <w:szCs w:val="20"/>
          <w:lang w:val="en-US"/>
        </w:rPr>
        <w:t>ion</w:t>
      </w:r>
      <w:r>
        <w:rPr>
          <w:rFonts w:cstheme="minorHAnsi"/>
          <w:sz w:val="20"/>
          <w:szCs w:val="20"/>
          <w:lang w:val="en-US"/>
        </w:rPr>
        <w:t xml:space="preserve"> </w:t>
      </w:r>
      <w:r w:rsidR="00713980">
        <w:rPr>
          <w:rFonts w:cstheme="minorHAnsi"/>
          <w:sz w:val="20"/>
          <w:szCs w:val="20"/>
          <w:lang w:val="en-US"/>
        </w:rPr>
        <w:t>of</w:t>
      </w:r>
      <w:r w:rsidR="00772251" w:rsidRPr="00772251">
        <w:rPr>
          <w:rFonts w:cstheme="minorHAnsi"/>
          <w:sz w:val="20"/>
          <w:szCs w:val="20"/>
          <w:lang w:val="en-US"/>
        </w:rPr>
        <w:t xml:space="preserve"> </w:t>
      </w:r>
      <w:r w:rsidR="00713980">
        <w:rPr>
          <w:rFonts w:cstheme="minorHAnsi"/>
          <w:sz w:val="20"/>
          <w:szCs w:val="20"/>
          <w:lang w:val="en-US"/>
        </w:rPr>
        <w:t xml:space="preserve">the </w:t>
      </w:r>
      <w:r w:rsidR="00772251" w:rsidRPr="00772251">
        <w:rPr>
          <w:rFonts w:cstheme="minorHAnsi"/>
          <w:sz w:val="20"/>
          <w:szCs w:val="20"/>
          <w:lang w:val="en-US"/>
        </w:rPr>
        <w:t xml:space="preserve">secondary coordination spheres, self-assembled scaffolds </w:t>
      </w:r>
      <w:r w:rsidR="00713980">
        <w:rPr>
          <w:rFonts w:cstheme="minorHAnsi"/>
          <w:sz w:val="20"/>
          <w:szCs w:val="20"/>
          <w:lang w:val="en-US"/>
        </w:rPr>
        <w:t>and/</w:t>
      </w:r>
      <w:r w:rsidR="00772251" w:rsidRPr="00772251">
        <w:rPr>
          <w:rFonts w:cstheme="minorHAnsi"/>
          <w:sz w:val="20"/>
          <w:szCs w:val="20"/>
          <w:lang w:val="en-US"/>
        </w:rPr>
        <w:t xml:space="preserve">or full apo-enzymes </w:t>
      </w:r>
      <w:r w:rsidR="00713980">
        <w:rPr>
          <w:rFonts w:cstheme="minorHAnsi"/>
          <w:sz w:val="20"/>
          <w:szCs w:val="20"/>
          <w:lang w:val="en-US"/>
        </w:rPr>
        <w:t>ha</w:t>
      </w:r>
      <w:r w:rsidR="003D348D">
        <w:rPr>
          <w:rFonts w:cstheme="minorHAnsi"/>
          <w:sz w:val="20"/>
          <w:szCs w:val="20"/>
          <w:lang w:val="en-US"/>
        </w:rPr>
        <w:t>ve</w:t>
      </w:r>
      <w:r w:rsidR="00713980">
        <w:rPr>
          <w:rFonts w:cstheme="minorHAnsi"/>
          <w:sz w:val="20"/>
          <w:szCs w:val="20"/>
          <w:lang w:val="en-US"/>
        </w:rPr>
        <w:t xml:space="preserve"> in</w:t>
      </w:r>
      <w:r w:rsidR="00772251" w:rsidRPr="00772251">
        <w:rPr>
          <w:rFonts w:cstheme="minorHAnsi"/>
          <w:sz w:val="20"/>
          <w:szCs w:val="20"/>
          <w:lang w:val="en-US"/>
        </w:rPr>
        <w:t xml:space="preserve"> effective hydrogenase biomimetic systems</w:t>
      </w:r>
      <w:r w:rsidR="00713980">
        <w:rPr>
          <w:rFonts w:cstheme="minorHAnsi"/>
          <w:sz w:val="20"/>
          <w:szCs w:val="20"/>
          <w:lang w:val="en-US"/>
        </w:rPr>
        <w:t xml:space="preserve"> would be beneficial in developing artificial systems</w:t>
      </w:r>
      <w:r w:rsidR="00772251" w:rsidRPr="00772251">
        <w:rPr>
          <w:rFonts w:cstheme="minorHAnsi"/>
          <w:sz w:val="20"/>
          <w:szCs w:val="20"/>
          <w:lang w:val="en-US"/>
        </w:rPr>
        <w:t xml:space="preserve">. While the role that the </w:t>
      </w:r>
      <w:r w:rsidR="003D348D">
        <w:rPr>
          <w:rFonts w:cstheme="minorHAnsi"/>
          <w:sz w:val="20"/>
          <w:szCs w:val="20"/>
          <w:lang w:val="en-US"/>
        </w:rPr>
        <w:t>protein scaffold</w:t>
      </w:r>
      <w:r w:rsidR="00772251" w:rsidRPr="00772251">
        <w:rPr>
          <w:rFonts w:cstheme="minorHAnsi"/>
          <w:sz w:val="20"/>
          <w:szCs w:val="20"/>
          <w:lang w:val="en-US"/>
        </w:rPr>
        <w:t xml:space="preserve"> plays in the </w:t>
      </w:r>
      <w:r w:rsidR="000170FB">
        <w:rPr>
          <w:rFonts w:cstheme="minorHAnsi"/>
          <w:sz w:val="20"/>
          <w:szCs w:val="20"/>
          <w:lang w:val="en-US"/>
        </w:rPr>
        <w:t xml:space="preserve">enzyme </w:t>
      </w:r>
      <w:r w:rsidR="00772251" w:rsidRPr="00772251">
        <w:rPr>
          <w:rFonts w:cstheme="minorHAnsi"/>
          <w:sz w:val="20"/>
          <w:szCs w:val="20"/>
          <w:lang w:val="en-US"/>
        </w:rPr>
        <w:t xml:space="preserve">mechanism is not clear, the conserved nature of the local </w:t>
      </w:r>
      <w:r w:rsidR="003D348D">
        <w:rPr>
          <w:rFonts w:cstheme="minorHAnsi"/>
          <w:sz w:val="20"/>
          <w:szCs w:val="20"/>
          <w:lang w:val="en-US"/>
        </w:rPr>
        <w:t xml:space="preserve">active site </w:t>
      </w:r>
      <w:r w:rsidR="00772251" w:rsidRPr="00772251">
        <w:rPr>
          <w:rFonts w:cstheme="minorHAnsi"/>
          <w:sz w:val="20"/>
          <w:szCs w:val="20"/>
          <w:lang w:val="en-US"/>
        </w:rPr>
        <w:t xml:space="preserve">environment </w:t>
      </w:r>
      <w:r w:rsidR="003D348D">
        <w:rPr>
          <w:rFonts w:cstheme="minorHAnsi"/>
          <w:sz w:val="20"/>
          <w:szCs w:val="20"/>
          <w:lang w:val="en-US"/>
        </w:rPr>
        <w:t>suggests that it is an</w:t>
      </w:r>
      <w:r w:rsidR="00772251" w:rsidRPr="00772251">
        <w:rPr>
          <w:rFonts w:cstheme="minorHAnsi"/>
          <w:sz w:val="20"/>
          <w:szCs w:val="20"/>
          <w:lang w:val="en-US"/>
        </w:rPr>
        <w:t xml:space="preserve"> important </w:t>
      </w:r>
      <w:r w:rsidR="003D348D">
        <w:rPr>
          <w:rFonts w:cstheme="minorHAnsi"/>
          <w:sz w:val="20"/>
          <w:szCs w:val="20"/>
          <w:lang w:val="en-US"/>
        </w:rPr>
        <w:t xml:space="preserve">component of the </w:t>
      </w:r>
      <w:r w:rsidR="00772251" w:rsidRPr="00772251">
        <w:rPr>
          <w:rFonts w:cstheme="minorHAnsi"/>
          <w:sz w:val="20"/>
          <w:szCs w:val="20"/>
          <w:lang w:val="en-US"/>
        </w:rPr>
        <w:t xml:space="preserve">hydrogenase </w:t>
      </w:r>
      <w:r w:rsidR="003D348D">
        <w:rPr>
          <w:rFonts w:cstheme="minorHAnsi"/>
          <w:sz w:val="20"/>
          <w:szCs w:val="20"/>
          <w:lang w:val="en-US"/>
        </w:rPr>
        <w:t>architecture</w:t>
      </w:r>
      <w:r w:rsidR="00772251" w:rsidRPr="00772251">
        <w:rPr>
          <w:rFonts w:cstheme="minorHAnsi"/>
          <w:sz w:val="20"/>
          <w:szCs w:val="20"/>
          <w:lang w:val="en-US"/>
        </w:rPr>
        <w:t xml:space="preserve">. </w:t>
      </w:r>
      <w:r w:rsidR="003D348D">
        <w:rPr>
          <w:rFonts w:cstheme="minorHAnsi"/>
          <w:sz w:val="20"/>
          <w:szCs w:val="20"/>
          <w:lang w:val="en-US"/>
        </w:rPr>
        <w:t>O</w:t>
      </w:r>
      <w:r w:rsidR="00772251" w:rsidRPr="00772251">
        <w:rPr>
          <w:rFonts w:cstheme="minorHAnsi"/>
          <w:sz w:val="20"/>
          <w:szCs w:val="20"/>
          <w:lang w:val="en-US"/>
        </w:rPr>
        <w:t>ur results</w:t>
      </w:r>
      <w:r w:rsidR="003D348D">
        <w:rPr>
          <w:rFonts w:cstheme="minorHAnsi"/>
          <w:sz w:val="20"/>
          <w:szCs w:val="20"/>
          <w:lang w:val="en-US"/>
        </w:rPr>
        <w:t xml:space="preserve"> </w:t>
      </w:r>
      <w:r w:rsidR="00180C05">
        <w:rPr>
          <w:rFonts w:cstheme="minorHAnsi"/>
          <w:sz w:val="20"/>
          <w:szCs w:val="20"/>
          <w:lang w:val="en-US"/>
        </w:rPr>
        <w:t xml:space="preserve">show that 2D-IR spectroscopy </w:t>
      </w:r>
      <w:r w:rsidR="003D348D">
        <w:rPr>
          <w:rFonts w:cstheme="minorHAnsi"/>
          <w:sz w:val="20"/>
          <w:szCs w:val="20"/>
          <w:lang w:val="en-US"/>
        </w:rPr>
        <w:t>provide</w:t>
      </w:r>
      <w:r w:rsidR="00180C05">
        <w:rPr>
          <w:rFonts w:cstheme="minorHAnsi"/>
          <w:sz w:val="20"/>
          <w:szCs w:val="20"/>
          <w:lang w:val="en-US"/>
        </w:rPr>
        <w:t>s</w:t>
      </w:r>
      <w:r w:rsidR="003D348D">
        <w:rPr>
          <w:rFonts w:cstheme="minorHAnsi"/>
          <w:sz w:val="20"/>
          <w:szCs w:val="20"/>
          <w:lang w:val="en-US"/>
        </w:rPr>
        <w:t xml:space="preserve"> a </w:t>
      </w:r>
      <w:r w:rsidR="00180C05">
        <w:rPr>
          <w:rFonts w:cstheme="minorHAnsi"/>
          <w:sz w:val="20"/>
          <w:szCs w:val="20"/>
          <w:lang w:val="en-US"/>
        </w:rPr>
        <w:t xml:space="preserve">facile </w:t>
      </w:r>
      <w:r w:rsidR="003D348D">
        <w:rPr>
          <w:rFonts w:cstheme="minorHAnsi"/>
          <w:sz w:val="20"/>
          <w:szCs w:val="20"/>
          <w:lang w:val="en-US"/>
        </w:rPr>
        <w:t>route to characterizing attempts to</w:t>
      </w:r>
      <w:r w:rsidR="00772251" w:rsidRPr="00772251">
        <w:rPr>
          <w:rFonts w:cstheme="minorHAnsi"/>
          <w:sz w:val="20"/>
          <w:szCs w:val="20"/>
          <w:lang w:val="en-US"/>
        </w:rPr>
        <w:t xml:space="preserve"> replicat</w:t>
      </w:r>
      <w:r w:rsidR="003D348D">
        <w:rPr>
          <w:rFonts w:cstheme="minorHAnsi"/>
          <w:sz w:val="20"/>
          <w:szCs w:val="20"/>
          <w:lang w:val="en-US"/>
        </w:rPr>
        <w:t>e</w:t>
      </w:r>
      <w:r w:rsidR="00772251" w:rsidRPr="00772251">
        <w:rPr>
          <w:rFonts w:cstheme="minorHAnsi"/>
          <w:sz w:val="20"/>
          <w:szCs w:val="20"/>
          <w:lang w:val="en-US"/>
        </w:rPr>
        <w:t xml:space="preserve"> the biological scenario, in particular solvent exclusion</w:t>
      </w:r>
      <w:r>
        <w:rPr>
          <w:rFonts w:cstheme="minorHAnsi"/>
          <w:sz w:val="20"/>
          <w:szCs w:val="20"/>
          <w:lang w:val="en-US"/>
        </w:rPr>
        <w:t xml:space="preserve"> and the complex structural dynamics</w:t>
      </w:r>
      <w:r w:rsidR="00772251" w:rsidRPr="00772251">
        <w:rPr>
          <w:rFonts w:cstheme="minorHAnsi"/>
          <w:sz w:val="20"/>
          <w:szCs w:val="20"/>
          <w:lang w:val="en-US"/>
        </w:rPr>
        <w:t xml:space="preserve">, </w:t>
      </w:r>
      <w:r w:rsidR="003D348D">
        <w:rPr>
          <w:rFonts w:cstheme="minorHAnsi"/>
          <w:sz w:val="20"/>
          <w:szCs w:val="20"/>
          <w:lang w:val="en-US"/>
        </w:rPr>
        <w:t>with simpler</w:t>
      </w:r>
      <w:r w:rsidR="00180C05">
        <w:rPr>
          <w:rFonts w:cstheme="minorHAnsi"/>
          <w:sz w:val="20"/>
          <w:szCs w:val="20"/>
          <w:lang w:val="en-US"/>
        </w:rPr>
        <w:t xml:space="preserve"> scaffolds.</w:t>
      </w:r>
      <w:r w:rsidR="00772251" w:rsidRPr="00772251">
        <w:rPr>
          <w:rFonts w:cstheme="minorHAnsi"/>
          <w:sz w:val="20"/>
          <w:szCs w:val="20"/>
          <w:lang w:val="en-US"/>
        </w:rPr>
        <w:t xml:space="preserve"> </w:t>
      </w:r>
      <w:r w:rsidR="00772251" w:rsidRPr="00772251">
        <w:rPr>
          <w:rFonts w:cstheme="minorHAnsi"/>
          <w:sz w:val="20"/>
          <w:szCs w:val="20"/>
          <w:lang w:val="en-US"/>
        </w:rPr>
        <w:fldChar w:fldCharType="begin">
          <w:fldData xml:space="preserve">PEVuZE5vdGU+PENpdGU+PEF1dGhvcj5OZ3V5ZW48L0F1dGhvcj48WWVhcj4yMDE0PC9ZZWFyPjxS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</w:fldData>
        </w:fldChar>
      </w:r>
      <w:r w:rsidR="00F86B03">
        <w:rPr>
          <w:rFonts w:cstheme="minorHAnsi"/>
          <w:sz w:val="20"/>
          <w:szCs w:val="20"/>
          <w:lang w:val="en-US"/>
        </w:rPr>
        <w:instrText xml:space="preserve"> ADDIN EN.CITE </w:instrText>
      </w:r>
      <w:r w:rsidR="00F86B03">
        <w:rPr>
          <w:rFonts w:cstheme="minorHAnsi"/>
          <w:sz w:val="20"/>
          <w:szCs w:val="20"/>
          <w:lang w:val="en-US"/>
        </w:rPr>
        <w:fldChar w:fldCharType="begin">
          <w:fldData xml:space="preserve">PEVuZE5vdGU+PENpdGU+PEF1dGhvcj5OZ3V5ZW48L0F1dGhvcj48WWVhcj4yMDE0PC9ZZWFyPjxS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</w:fldData>
        </w:fldChar>
      </w:r>
      <w:r w:rsidR="00F86B03">
        <w:rPr>
          <w:rFonts w:cstheme="minorHAnsi"/>
          <w:sz w:val="20"/>
          <w:szCs w:val="20"/>
          <w:lang w:val="en-US"/>
        </w:rPr>
        <w:instrText xml:space="preserve"> ADDIN EN.CITE.DATA </w:instrText>
      </w:r>
      <w:r w:rsidR="00F86B03">
        <w:rPr>
          <w:rFonts w:cstheme="minorHAnsi"/>
          <w:sz w:val="20"/>
          <w:szCs w:val="20"/>
          <w:lang w:val="en-US"/>
        </w:rPr>
      </w:r>
      <w:r w:rsidR="00F86B03">
        <w:rPr>
          <w:rFonts w:cstheme="minorHAnsi"/>
          <w:sz w:val="20"/>
          <w:szCs w:val="20"/>
          <w:lang w:val="en-US"/>
        </w:rPr>
        <w:fldChar w:fldCharType="end"/>
      </w:r>
      <w:r w:rsidR="00772251" w:rsidRPr="00772251">
        <w:rPr>
          <w:rFonts w:cstheme="minorHAnsi"/>
          <w:sz w:val="20"/>
          <w:szCs w:val="20"/>
          <w:lang w:val="en-US"/>
        </w:rPr>
      </w:r>
      <w:r w:rsidR="00772251" w:rsidRPr="00772251">
        <w:rPr>
          <w:rFonts w:cstheme="minorHAnsi"/>
          <w:sz w:val="20"/>
          <w:szCs w:val="20"/>
          <w:lang w:val="en-US"/>
        </w:rPr>
        <w:fldChar w:fldCharType="separate"/>
      </w:r>
      <w:r w:rsidR="00F86B03" w:rsidRPr="00F86B03">
        <w:rPr>
          <w:rFonts w:cstheme="minorHAnsi"/>
          <w:noProof/>
          <w:sz w:val="20"/>
          <w:szCs w:val="20"/>
          <w:vertAlign w:val="superscript"/>
          <w:lang w:val="en-US"/>
        </w:rPr>
        <w:t>11-18</w:t>
      </w:r>
      <w:r w:rsidR="00772251" w:rsidRPr="00772251">
        <w:rPr>
          <w:rFonts w:cstheme="minorHAnsi"/>
          <w:sz w:val="20"/>
          <w:szCs w:val="20"/>
        </w:rPr>
        <w:fldChar w:fldCharType="end"/>
      </w:r>
    </w:p>
    <w:p w14:paraId="49DFBA73" w14:textId="2F827F54" w:rsidR="003530AA" w:rsidRPr="001B3FC6" w:rsidRDefault="00465C7E" w:rsidP="003530AA">
      <w:pPr>
        <w:jc w:val="both"/>
        <w:rPr>
          <w:rFonts w:ascii="Arial" w:hAnsi="Arial" w:cs="Arial"/>
          <w:iCs/>
          <w:shd w:val="clear" w:color="auto" w:fill="FFFFFF"/>
        </w:rPr>
      </w:pPr>
      <w:r w:rsidRPr="00E41784">
        <w:rPr>
          <w:rFonts w:cstheme="minorHAnsi"/>
          <w:sz w:val="20"/>
          <w:szCs w:val="20"/>
          <w:lang w:val="en-US"/>
        </w:rPr>
        <w:t xml:space="preserve">Finally, we reflect on the coincidence of the </w:t>
      </w:r>
      <w:proofErr w:type="spellStart"/>
      <w:r w:rsidR="00772251" w:rsidRPr="00E41784">
        <w:rPr>
          <w:rFonts w:cstheme="minorHAnsi"/>
          <w:sz w:val="20"/>
          <w:szCs w:val="20"/>
          <w:lang w:val="en-US"/>
        </w:rPr>
        <w:t>ν</w:t>
      </w:r>
      <w:r w:rsidR="00772251" w:rsidRPr="00E41784">
        <w:rPr>
          <w:rFonts w:cstheme="minorHAnsi"/>
          <w:sz w:val="20"/>
          <w:szCs w:val="20"/>
          <w:vertAlign w:val="subscript"/>
          <w:lang w:val="en-US"/>
        </w:rPr>
        <w:t>CO</w:t>
      </w:r>
      <w:proofErr w:type="spellEnd"/>
      <w:r w:rsidR="00772251" w:rsidRPr="00E41784">
        <w:rPr>
          <w:rFonts w:cstheme="minorHAnsi"/>
          <w:sz w:val="20"/>
          <w:szCs w:val="20"/>
          <w:lang w:val="en-US"/>
        </w:rPr>
        <w:t xml:space="preserve"> and </w:t>
      </w:r>
      <w:proofErr w:type="spellStart"/>
      <w:r w:rsidR="00772251" w:rsidRPr="00E41784">
        <w:rPr>
          <w:rFonts w:cstheme="minorHAnsi"/>
          <w:sz w:val="20"/>
          <w:szCs w:val="20"/>
          <w:lang w:val="en-US"/>
        </w:rPr>
        <w:t>ν</w:t>
      </w:r>
      <w:r w:rsidR="00772251" w:rsidRPr="00E41784">
        <w:rPr>
          <w:rFonts w:cstheme="minorHAnsi"/>
          <w:sz w:val="20"/>
          <w:szCs w:val="20"/>
          <w:vertAlign w:val="subscript"/>
          <w:lang w:val="en-US"/>
        </w:rPr>
        <w:t>CN</w:t>
      </w:r>
      <w:proofErr w:type="spellEnd"/>
      <w:r w:rsidR="00772251" w:rsidRPr="00E41784">
        <w:rPr>
          <w:rFonts w:cstheme="minorHAnsi"/>
          <w:sz w:val="20"/>
          <w:szCs w:val="20"/>
          <w:lang w:val="en-US"/>
        </w:rPr>
        <w:t xml:space="preserve"> </w:t>
      </w:r>
      <w:r w:rsidRPr="00E41784">
        <w:rPr>
          <w:rFonts w:cstheme="minorHAnsi"/>
          <w:sz w:val="20"/>
          <w:szCs w:val="20"/>
          <w:lang w:val="en-US"/>
        </w:rPr>
        <w:t xml:space="preserve">mode </w:t>
      </w:r>
      <w:r w:rsidR="00772251" w:rsidRPr="00E41784">
        <w:rPr>
          <w:rFonts w:cstheme="minorHAnsi"/>
          <w:sz w:val="20"/>
          <w:szCs w:val="20"/>
          <w:lang w:val="en-US"/>
        </w:rPr>
        <w:t xml:space="preserve">frequencies </w:t>
      </w:r>
      <w:r w:rsidRPr="00E41784">
        <w:rPr>
          <w:rFonts w:cstheme="minorHAnsi"/>
          <w:sz w:val="20"/>
          <w:szCs w:val="20"/>
          <w:lang w:val="en-US"/>
        </w:rPr>
        <w:t>for the Ni</w:t>
      </w:r>
      <w:r w:rsidRPr="00E41784">
        <w:rPr>
          <w:rFonts w:cstheme="minorHAnsi"/>
          <w:sz w:val="20"/>
          <w:szCs w:val="20"/>
          <w:vertAlign w:val="subscript"/>
          <w:lang w:val="en-US"/>
        </w:rPr>
        <w:t>r</w:t>
      </w:r>
      <w:r w:rsidRPr="00E41784">
        <w:rPr>
          <w:rFonts w:cstheme="minorHAnsi"/>
          <w:sz w:val="20"/>
          <w:szCs w:val="20"/>
          <w:lang w:val="en-US"/>
        </w:rPr>
        <w:t>-S</w:t>
      </w:r>
      <w:r w:rsidRPr="00E41784">
        <w:rPr>
          <w:rFonts w:cstheme="minorHAnsi"/>
          <w:sz w:val="20"/>
          <w:szCs w:val="20"/>
          <w:vertAlign w:val="subscript"/>
          <w:lang w:val="en-US"/>
        </w:rPr>
        <w:t>I/II</w:t>
      </w:r>
      <w:r w:rsidRPr="00E41784">
        <w:rPr>
          <w:rFonts w:cstheme="minorHAnsi"/>
          <w:sz w:val="20"/>
          <w:szCs w:val="20"/>
          <w:lang w:val="en-US"/>
        </w:rPr>
        <w:t xml:space="preserve"> states </w:t>
      </w:r>
      <w:r w:rsidR="00772251" w:rsidRPr="00E41784">
        <w:rPr>
          <w:rFonts w:cstheme="minorHAnsi"/>
          <w:sz w:val="20"/>
          <w:szCs w:val="20"/>
          <w:lang w:val="en-US"/>
        </w:rPr>
        <w:t xml:space="preserve">determined here </w:t>
      </w:r>
      <w:r w:rsidRPr="00E41784">
        <w:rPr>
          <w:rFonts w:cstheme="minorHAnsi"/>
          <w:sz w:val="20"/>
          <w:szCs w:val="20"/>
          <w:lang w:val="en-US"/>
        </w:rPr>
        <w:t>at 1922/2050/2063 cm</w:t>
      </w:r>
      <w:r w:rsidRPr="00E41784">
        <w:rPr>
          <w:rFonts w:cstheme="minorHAnsi"/>
          <w:sz w:val="20"/>
          <w:szCs w:val="20"/>
          <w:vertAlign w:val="superscript"/>
          <w:lang w:val="en-US"/>
        </w:rPr>
        <w:noBreakHyphen/>
        <w:t>1</w:t>
      </w:r>
      <w:r w:rsidRPr="00E41784">
        <w:rPr>
          <w:rFonts w:cstheme="minorHAnsi"/>
          <w:sz w:val="20"/>
          <w:szCs w:val="20"/>
          <w:lang w:val="en-US"/>
        </w:rPr>
        <w:t xml:space="preserve"> and 1908/2057/2070 cm</w:t>
      </w:r>
      <w:r w:rsidRPr="00E41784">
        <w:rPr>
          <w:rFonts w:cstheme="minorHAnsi"/>
          <w:sz w:val="20"/>
          <w:szCs w:val="20"/>
          <w:vertAlign w:val="superscript"/>
          <w:lang w:val="en-US"/>
        </w:rPr>
        <w:t>-1</w:t>
      </w:r>
      <w:r w:rsidRPr="00E41784">
        <w:rPr>
          <w:rFonts w:cstheme="minorHAnsi"/>
          <w:sz w:val="20"/>
          <w:szCs w:val="20"/>
          <w:lang w:val="en-US"/>
        </w:rPr>
        <w:t xml:space="preserve"> </w:t>
      </w:r>
      <w:r w:rsidR="00772251" w:rsidRPr="00E41784">
        <w:rPr>
          <w:rFonts w:cstheme="minorHAnsi"/>
          <w:sz w:val="20"/>
          <w:szCs w:val="20"/>
          <w:lang w:val="en-US"/>
        </w:rPr>
        <w:t xml:space="preserve">(Table S2) with those </w:t>
      </w:r>
      <w:r w:rsidRPr="00E41784">
        <w:rPr>
          <w:rFonts w:cstheme="minorHAnsi"/>
          <w:sz w:val="20"/>
          <w:szCs w:val="20"/>
          <w:lang w:val="en-US"/>
        </w:rPr>
        <w:t>previously assigned</w:t>
      </w:r>
      <w:r w:rsidR="00772251" w:rsidRPr="00E41784">
        <w:rPr>
          <w:rFonts w:cstheme="minorHAnsi"/>
          <w:sz w:val="20"/>
          <w:szCs w:val="20"/>
          <w:lang w:val="en-US"/>
        </w:rPr>
        <w:t xml:space="preserve"> to </w:t>
      </w:r>
      <w:r w:rsidRPr="00E41784">
        <w:rPr>
          <w:rFonts w:cstheme="minorHAnsi"/>
          <w:sz w:val="20"/>
          <w:szCs w:val="20"/>
          <w:lang w:val="en-US"/>
        </w:rPr>
        <w:t>the</w:t>
      </w:r>
      <w:r w:rsidR="00772251" w:rsidRPr="00E41784">
        <w:rPr>
          <w:rFonts w:cstheme="minorHAnsi"/>
          <w:sz w:val="20"/>
          <w:szCs w:val="20"/>
          <w:lang w:val="en-US"/>
        </w:rPr>
        <w:t xml:space="preserve"> Ni-R</w:t>
      </w:r>
      <w:r w:rsidR="00772251" w:rsidRPr="00E41784">
        <w:rPr>
          <w:rFonts w:cstheme="minorHAnsi"/>
          <w:sz w:val="20"/>
          <w:szCs w:val="20"/>
          <w:vertAlign w:val="subscript"/>
          <w:lang w:val="en-US"/>
        </w:rPr>
        <w:t xml:space="preserve">II </w:t>
      </w:r>
      <w:r w:rsidR="00772251" w:rsidRPr="00E41784">
        <w:rPr>
          <w:rFonts w:cstheme="minorHAnsi"/>
          <w:sz w:val="20"/>
          <w:szCs w:val="20"/>
          <w:lang w:val="en-US"/>
        </w:rPr>
        <w:t>and Ni-R</w:t>
      </w:r>
      <w:r w:rsidR="00772251" w:rsidRPr="00E41784">
        <w:rPr>
          <w:rFonts w:cstheme="minorHAnsi"/>
          <w:sz w:val="20"/>
          <w:szCs w:val="20"/>
          <w:lang w:val="en-US"/>
        </w:rPr>
        <w:softHyphen/>
      </w:r>
      <w:r w:rsidR="00772251" w:rsidRPr="00E41784">
        <w:rPr>
          <w:rFonts w:cstheme="minorHAnsi"/>
          <w:sz w:val="20"/>
          <w:szCs w:val="20"/>
          <w:vertAlign w:val="subscript"/>
          <w:lang w:val="en-US"/>
        </w:rPr>
        <w:t>III</w:t>
      </w:r>
      <w:r w:rsidR="00772251" w:rsidRPr="00E41784">
        <w:rPr>
          <w:rFonts w:cstheme="minorHAnsi"/>
          <w:sz w:val="20"/>
          <w:szCs w:val="20"/>
          <w:lang w:val="en-US"/>
        </w:rPr>
        <w:t xml:space="preserve">,  </w:t>
      </w:r>
      <w:r w:rsidR="00CD692C" w:rsidRPr="00E41784">
        <w:rPr>
          <w:rFonts w:cstheme="minorHAnsi"/>
          <w:sz w:val="20"/>
          <w:szCs w:val="20"/>
          <w:lang w:val="en-US"/>
        </w:rPr>
        <w:t>(Ni</w:t>
      </w:r>
      <w:r w:rsidR="00CD692C" w:rsidRPr="00E41784">
        <w:rPr>
          <w:rFonts w:cstheme="minorHAnsi"/>
          <w:sz w:val="20"/>
          <w:szCs w:val="20"/>
          <w:vertAlign w:val="subscript"/>
          <w:lang w:val="en-US"/>
        </w:rPr>
        <w:t>r</w:t>
      </w:r>
      <w:r w:rsidR="00CD692C" w:rsidRPr="00E41784">
        <w:rPr>
          <w:rFonts w:cstheme="minorHAnsi"/>
          <w:sz w:val="20"/>
          <w:szCs w:val="20"/>
          <w:lang w:val="en-US"/>
        </w:rPr>
        <w:t>-SR</w:t>
      </w:r>
      <w:r w:rsidR="00CD692C" w:rsidRPr="00E41784">
        <w:rPr>
          <w:rFonts w:cstheme="minorHAnsi"/>
          <w:sz w:val="20"/>
          <w:szCs w:val="20"/>
          <w:vertAlign w:val="subscript"/>
          <w:lang w:val="en-US"/>
        </w:rPr>
        <w:t>II/III</w:t>
      </w:r>
      <w:r w:rsidR="00CD692C" w:rsidRPr="00E41784">
        <w:rPr>
          <w:rFonts w:cstheme="minorHAnsi"/>
          <w:sz w:val="20"/>
          <w:szCs w:val="20"/>
          <w:lang w:val="en-US"/>
        </w:rPr>
        <w:t xml:space="preserve"> using our notation) </w:t>
      </w:r>
      <w:r w:rsidRPr="00E41784">
        <w:rPr>
          <w:rFonts w:cstheme="minorHAnsi"/>
          <w:sz w:val="20"/>
          <w:szCs w:val="20"/>
          <w:lang w:val="en-US"/>
        </w:rPr>
        <w:t>states which contain a hydride-bridged Ni(II)Fe(II) center (Figure 1</w:t>
      </w:r>
      <w:r w:rsidR="00C805DE" w:rsidRPr="00E41784">
        <w:rPr>
          <w:rFonts w:cstheme="minorHAnsi"/>
          <w:sz w:val="20"/>
          <w:szCs w:val="20"/>
          <w:lang w:val="en-US"/>
        </w:rPr>
        <w:t>(a)</w:t>
      </w:r>
      <w:r w:rsidRPr="00E41784">
        <w:rPr>
          <w:rFonts w:cstheme="minorHAnsi"/>
          <w:sz w:val="20"/>
          <w:szCs w:val="20"/>
          <w:lang w:val="en-US"/>
        </w:rPr>
        <w:t>).</w:t>
      </w:r>
      <w:r w:rsidRPr="00E41784">
        <w:rPr>
          <w:rFonts w:cstheme="minorHAnsi"/>
          <w:sz w:val="20"/>
          <w:szCs w:val="20"/>
          <w:lang w:val="en-US"/>
        </w:rPr>
        <w:fldChar w:fldCharType="begin"/>
      </w:r>
      <w:r w:rsidR="00E4514C" w:rsidRPr="00E41784">
        <w:rPr>
          <w:rFonts w:cstheme="minorHAnsi"/>
          <w:sz w:val="20"/>
          <w:szCs w:val="20"/>
          <w:lang w:val="en-US"/>
        </w:rPr>
        <w:instrText xml:space="preserve"> ADDIN EN.CITE &lt;EndNote&gt;&lt;Cite&gt;&lt;Author&gt;Hidalgo&lt;/Author&gt;&lt;Year&gt;2015&lt;/Year&gt;&lt;RecNum&gt;139&lt;/RecNum&gt;&lt;DisplayText&gt;&lt;style face="superscript"&gt;27&lt;/style&gt;&lt;/DisplayText&gt;&lt;record&gt;&lt;rec-number&gt;139&lt;/rec-number&gt;&lt;foreign-keys&gt;&lt;key app="EN" db-id="tsdfx0eprtzws6edzt2v5zv220f9esxppf0t" timestamp="1619537052"&gt;139&lt;/key&gt;&lt;/foreign-keys&gt;&lt;ref-type name="Journal Article"&gt;17&lt;/ref-type&gt;&lt;contributors&gt;&lt;authors&gt;&lt;author&gt;Hidalgo, R.&lt;/author&gt;&lt;author&gt;Ash, P. A.&lt;/author&gt;&lt;author&gt;Healy, A. J.&lt;/author&gt;&lt;author&gt;Vincent, K. A.&lt;/author&gt;&lt;/authors&gt;&lt;/contributors&gt;&lt;titles&gt;&lt;title&gt;Infrared Spectroscopy During Electrocatalytic Turnover Reveals the Ni-L Active Site State During H-2 Oxidation by a NiFe Hydrogenase&lt;/title&gt;&lt;secondary-title&gt;Angewandte Chemie-International Edition&lt;/secondary-title&gt;&lt;/titles&gt;&lt;periodical&gt;&lt;full-title&gt;Angewandte Chemie-International Edition&lt;/full-title&gt;&lt;/periodical&gt;&lt;pages&gt;7110-7113&lt;/pages&gt;&lt;volume&gt;54&lt;/volume&gt;&lt;number&gt;24&lt;/number&gt;&lt;dates&gt;&lt;year&gt;2015&lt;/year&gt;&lt;pub-dates&gt;&lt;date&gt;Jun&lt;/date&gt;&lt;/pub-dates&gt;&lt;/dates&gt;&lt;isbn&gt;1433-7851&lt;/isbn&gt;&lt;accession-num&gt;WOS:000356385500028&lt;/accession-num&gt;&lt;urls&gt;&lt;related-urls&gt;&lt;url&gt;&amp;lt;Go to ISI&amp;gt;://WOS:000356385500028&lt;/url&gt;&lt;/related-urls&gt;&lt;/urls&gt;&lt;electronic-resource-num&gt;10.1002/anie.201502338&lt;/electronic-resource-num&gt;&lt;/record&gt;&lt;/Cite&gt;&lt;/EndNote&gt;</w:instrText>
      </w:r>
      <w:r w:rsidRPr="00E41784">
        <w:rPr>
          <w:rFonts w:cstheme="minorHAnsi"/>
          <w:sz w:val="20"/>
          <w:szCs w:val="20"/>
          <w:lang w:val="en-US"/>
        </w:rPr>
        <w:fldChar w:fldCharType="separate"/>
      </w:r>
      <w:r w:rsidR="00E4514C" w:rsidRPr="00E41784">
        <w:rPr>
          <w:rFonts w:cstheme="minorHAnsi"/>
          <w:noProof/>
          <w:sz w:val="20"/>
          <w:szCs w:val="20"/>
          <w:vertAlign w:val="superscript"/>
          <w:lang w:val="en-US"/>
        </w:rPr>
        <w:t>27</w:t>
      </w:r>
      <w:r w:rsidRPr="00E41784">
        <w:rPr>
          <w:rFonts w:cstheme="minorHAnsi"/>
          <w:sz w:val="20"/>
          <w:szCs w:val="20"/>
        </w:rPr>
        <w:fldChar w:fldCharType="end"/>
      </w:r>
      <w:r w:rsidRPr="00E41784">
        <w:rPr>
          <w:rFonts w:cstheme="minorHAnsi"/>
          <w:sz w:val="20"/>
          <w:szCs w:val="20"/>
          <w:lang w:val="en-US"/>
        </w:rPr>
        <w:t xml:space="preserve"> Although the </w:t>
      </w:r>
      <w:proofErr w:type="spellStart"/>
      <w:r w:rsidR="00CD692C" w:rsidRPr="00E41784">
        <w:rPr>
          <w:rFonts w:cstheme="minorHAnsi"/>
          <w:sz w:val="20"/>
          <w:szCs w:val="20"/>
          <w:lang w:val="en-US"/>
        </w:rPr>
        <w:t>ν</w:t>
      </w:r>
      <w:r w:rsidR="00CD692C" w:rsidRPr="00E41784">
        <w:rPr>
          <w:rFonts w:cstheme="minorHAnsi"/>
          <w:sz w:val="20"/>
          <w:szCs w:val="20"/>
          <w:vertAlign w:val="subscript"/>
          <w:lang w:val="en-US"/>
        </w:rPr>
        <w:t>CO</w:t>
      </w:r>
      <w:proofErr w:type="spellEnd"/>
      <w:r w:rsidR="00CD692C" w:rsidRPr="00E41784">
        <w:rPr>
          <w:rFonts w:cstheme="minorHAnsi"/>
          <w:sz w:val="20"/>
          <w:szCs w:val="20"/>
          <w:lang w:val="en-US"/>
        </w:rPr>
        <w:t xml:space="preserve"> </w:t>
      </w:r>
      <w:r w:rsidRPr="00E41784">
        <w:rPr>
          <w:rFonts w:cstheme="minorHAnsi"/>
          <w:sz w:val="20"/>
          <w:szCs w:val="20"/>
          <w:lang w:val="en-US"/>
        </w:rPr>
        <w:t>mode frequenc</w:t>
      </w:r>
      <w:r w:rsidR="00CD692C" w:rsidRPr="00E41784">
        <w:rPr>
          <w:rFonts w:cstheme="minorHAnsi"/>
          <w:sz w:val="20"/>
          <w:szCs w:val="20"/>
          <w:lang w:val="en-US"/>
        </w:rPr>
        <w:t>y</w:t>
      </w:r>
      <w:r w:rsidRPr="00E41784">
        <w:rPr>
          <w:rFonts w:cstheme="minorHAnsi"/>
          <w:sz w:val="20"/>
          <w:szCs w:val="20"/>
          <w:lang w:val="en-US"/>
        </w:rPr>
        <w:t xml:space="preserve"> of the </w:t>
      </w:r>
      <w:r w:rsidR="004638DE" w:rsidRPr="00E41784">
        <w:rPr>
          <w:rFonts w:cstheme="minorHAnsi"/>
          <w:sz w:val="20"/>
          <w:szCs w:val="20"/>
          <w:lang w:val="en-US"/>
        </w:rPr>
        <w:t>Ni</w:t>
      </w:r>
      <w:r w:rsidR="004638DE" w:rsidRPr="00E41784">
        <w:rPr>
          <w:rFonts w:cstheme="minorHAnsi"/>
          <w:sz w:val="20"/>
          <w:szCs w:val="20"/>
          <w:vertAlign w:val="subscript"/>
          <w:lang w:val="en-US"/>
        </w:rPr>
        <w:t>r</w:t>
      </w:r>
      <w:r w:rsidR="004638DE" w:rsidRPr="00E41784">
        <w:rPr>
          <w:rFonts w:cstheme="minorHAnsi"/>
          <w:sz w:val="20"/>
          <w:szCs w:val="20"/>
          <w:lang w:val="en-US"/>
        </w:rPr>
        <w:t>-S</w:t>
      </w:r>
      <w:r w:rsidR="00C805DE" w:rsidRPr="00E41784">
        <w:rPr>
          <w:rFonts w:cstheme="minorHAnsi"/>
          <w:sz w:val="20"/>
          <w:szCs w:val="20"/>
          <w:vertAlign w:val="subscript"/>
          <w:lang w:val="en-US"/>
        </w:rPr>
        <w:t>I/</w:t>
      </w:r>
      <w:r w:rsidR="004638DE" w:rsidRPr="00E41784">
        <w:rPr>
          <w:rFonts w:cstheme="minorHAnsi"/>
          <w:sz w:val="20"/>
          <w:szCs w:val="20"/>
          <w:vertAlign w:val="subscript"/>
          <w:lang w:val="en-US"/>
        </w:rPr>
        <w:t>II</w:t>
      </w:r>
      <w:r w:rsidR="004638DE" w:rsidRPr="00E41784">
        <w:rPr>
          <w:rFonts w:cstheme="minorHAnsi"/>
          <w:sz w:val="20"/>
          <w:szCs w:val="20"/>
          <w:lang w:val="en-US"/>
        </w:rPr>
        <w:t xml:space="preserve"> </w:t>
      </w:r>
      <w:r w:rsidRPr="00E41784">
        <w:rPr>
          <w:rFonts w:cstheme="minorHAnsi"/>
          <w:sz w:val="20"/>
          <w:szCs w:val="20"/>
          <w:lang w:val="en-US"/>
        </w:rPr>
        <w:t xml:space="preserve">state </w:t>
      </w:r>
      <w:r w:rsidR="00C805DE" w:rsidRPr="00E41784">
        <w:rPr>
          <w:rFonts w:cstheme="minorHAnsi"/>
          <w:sz w:val="20"/>
          <w:szCs w:val="20"/>
          <w:lang w:val="en-US"/>
        </w:rPr>
        <w:t>(</w:t>
      </w:r>
      <w:proofErr w:type="spellStart"/>
      <w:r w:rsidR="00C805DE" w:rsidRPr="00E41784">
        <w:rPr>
          <w:rFonts w:cstheme="minorHAnsi"/>
          <w:sz w:val="20"/>
          <w:szCs w:val="20"/>
          <w:lang w:val="en-US"/>
        </w:rPr>
        <w:t>ν</w:t>
      </w:r>
      <w:r w:rsidR="00C805DE" w:rsidRPr="00E41784">
        <w:rPr>
          <w:rFonts w:cstheme="minorHAnsi"/>
          <w:sz w:val="20"/>
          <w:szCs w:val="20"/>
          <w:vertAlign w:val="subscript"/>
          <w:lang w:val="en-US"/>
        </w:rPr>
        <w:t>CO</w:t>
      </w:r>
      <w:proofErr w:type="spellEnd"/>
      <w:r w:rsidR="00C805DE" w:rsidRPr="00E41784">
        <w:rPr>
          <w:rFonts w:cstheme="minorHAnsi"/>
          <w:sz w:val="20"/>
          <w:szCs w:val="20"/>
          <w:lang w:val="en-US"/>
        </w:rPr>
        <w:t xml:space="preserve">: </w:t>
      </w:r>
      <w:r w:rsidRPr="00E41784">
        <w:rPr>
          <w:rFonts w:cstheme="minorHAnsi"/>
          <w:sz w:val="20"/>
          <w:szCs w:val="20"/>
          <w:lang w:val="en-US"/>
        </w:rPr>
        <w:t>1922 cm</w:t>
      </w:r>
      <w:r w:rsidRPr="00E41784">
        <w:rPr>
          <w:rFonts w:cstheme="minorHAnsi"/>
          <w:sz w:val="20"/>
          <w:szCs w:val="20"/>
          <w:vertAlign w:val="superscript"/>
          <w:lang w:val="en-US"/>
        </w:rPr>
        <w:t>-1</w:t>
      </w:r>
      <w:r w:rsidR="00CD692C" w:rsidRPr="00E41784">
        <w:rPr>
          <w:rFonts w:cstheme="minorHAnsi"/>
          <w:sz w:val="20"/>
          <w:szCs w:val="20"/>
          <w:lang w:val="en-US"/>
        </w:rPr>
        <w:t>)</w:t>
      </w:r>
      <w:r w:rsidRPr="00E41784">
        <w:rPr>
          <w:rFonts w:cstheme="minorHAnsi"/>
          <w:sz w:val="20"/>
          <w:szCs w:val="20"/>
          <w:lang w:val="en-US"/>
        </w:rPr>
        <w:t xml:space="preserve"> show</w:t>
      </w:r>
      <w:r w:rsidR="00CD692C" w:rsidRPr="00E41784">
        <w:rPr>
          <w:rFonts w:cstheme="minorHAnsi"/>
          <w:sz w:val="20"/>
          <w:szCs w:val="20"/>
          <w:lang w:val="en-US"/>
        </w:rPr>
        <w:t>s</w:t>
      </w:r>
      <w:r w:rsidRPr="00E41784">
        <w:rPr>
          <w:rFonts w:cstheme="minorHAnsi"/>
          <w:sz w:val="20"/>
          <w:szCs w:val="20"/>
          <w:lang w:val="en-US"/>
        </w:rPr>
        <w:t xml:space="preserve"> remarkable agreement with th</w:t>
      </w:r>
      <w:r w:rsidR="00CD692C" w:rsidRPr="00E41784">
        <w:rPr>
          <w:rFonts w:cstheme="minorHAnsi"/>
          <w:sz w:val="20"/>
          <w:szCs w:val="20"/>
          <w:lang w:val="en-US"/>
        </w:rPr>
        <w:t>at</w:t>
      </w:r>
      <w:r w:rsidRPr="00E41784">
        <w:rPr>
          <w:rFonts w:cstheme="minorHAnsi"/>
          <w:sz w:val="20"/>
          <w:szCs w:val="20"/>
          <w:lang w:val="en-US"/>
        </w:rPr>
        <w:t xml:space="preserve"> assigned to Ni-R</w:t>
      </w:r>
      <w:r w:rsidRPr="00E41784">
        <w:rPr>
          <w:rFonts w:cstheme="minorHAnsi"/>
          <w:sz w:val="20"/>
          <w:szCs w:val="20"/>
          <w:vertAlign w:val="subscript"/>
          <w:lang w:val="en-US"/>
        </w:rPr>
        <w:t>II</w:t>
      </w:r>
      <w:r w:rsidRPr="00E41784">
        <w:rPr>
          <w:rFonts w:cstheme="minorHAnsi"/>
          <w:sz w:val="20"/>
          <w:szCs w:val="20"/>
          <w:lang w:val="en-US"/>
        </w:rPr>
        <w:t xml:space="preserve">,  </w:t>
      </w:r>
      <w:r w:rsidR="00CD692C" w:rsidRPr="00E41784">
        <w:rPr>
          <w:rFonts w:cstheme="minorHAnsi"/>
          <w:sz w:val="20"/>
          <w:szCs w:val="20"/>
          <w:lang w:val="en-US"/>
        </w:rPr>
        <w:t xml:space="preserve">that of </w:t>
      </w:r>
      <w:r w:rsidRPr="00E41784">
        <w:rPr>
          <w:rFonts w:cstheme="minorHAnsi"/>
          <w:sz w:val="20"/>
          <w:szCs w:val="20"/>
          <w:lang w:val="en-US"/>
        </w:rPr>
        <w:t>the</w:t>
      </w:r>
      <w:r w:rsidR="00C805DE" w:rsidRPr="00E41784">
        <w:rPr>
          <w:rFonts w:cstheme="minorHAnsi"/>
          <w:sz w:val="20"/>
          <w:szCs w:val="20"/>
          <w:lang w:val="en-US"/>
        </w:rPr>
        <w:t xml:space="preserve"> other</w:t>
      </w:r>
      <w:r w:rsidRPr="00E41784">
        <w:rPr>
          <w:rFonts w:cstheme="minorHAnsi"/>
          <w:sz w:val="20"/>
          <w:szCs w:val="20"/>
          <w:lang w:val="en-US"/>
        </w:rPr>
        <w:t xml:space="preserve"> </w:t>
      </w:r>
      <w:r w:rsidR="00C805DE" w:rsidRPr="00E41784">
        <w:rPr>
          <w:rFonts w:cstheme="minorHAnsi"/>
          <w:sz w:val="20"/>
          <w:szCs w:val="20"/>
          <w:lang w:val="en-US"/>
        </w:rPr>
        <w:t>Ni</w:t>
      </w:r>
      <w:r w:rsidR="00C805DE" w:rsidRPr="00E41784">
        <w:rPr>
          <w:rFonts w:cstheme="minorHAnsi"/>
          <w:sz w:val="20"/>
          <w:szCs w:val="20"/>
          <w:vertAlign w:val="subscript"/>
          <w:lang w:val="en-US"/>
        </w:rPr>
        <w:t>r</w:t>
      </w:r>
      <w:r w:rsidR="00C805DE" w:rsidRPr="00E41784">
        <w:rPr>
          <w:rFonts w:cstheme="minorHAnsi"/>
          <w:sz w:val="20"/>
          <w:szCs w:val="20"/>
          <w:lang w:val="en-US"/>
        </w:rPr>
        <w:t>-S</w:t>
      </w:r>
      <w:r w:rsidR="00C805DE" w:rsidRPr="00E41784">
        <w:rPr>
          <w:rFonts w:cstheme="minorHAnsi"/>
          <w:sz w:val="20"/>
          <w:szCs w:val="20"/>
          <w:vertAlign w:val="subscript"/>
          <w:lang w:val="en-US"/>
        </w:rPr>
        <w:t>I/II</w:t>
      </w:r>
      <w:r w:rsidR="00C805DE" w:rsidRPr="00E41784">
        <w:rPr>
          <w:rFonts w:cstheme="minorHAnsi"/>
          <w:sz w:val="20"/>
          <w:szCs w:val="20"/>
          <w:lang w:val="en-US"/>
        </w:rPr>
        <w:t xml:space="preserve"> </w:t>
      </w:r>
      <w:r w:rsidRPr="00E41784">
        <w:rPr>
          <w:rFonts w:cstheme="minorHAnsi"/>
          <w:sz w:val="20"/>
          <w:szCs w:val="20"/>
          <w:lang w:val="en-US"/>
        </w:rPr>
        <w:t xml:space="preserve">state </w:t>
      </w:r>
      <w:r w:rsidR="00CD692C" w:rsidRPr="00E41784">
        <w:rPr>
          <w:rFonts w:cstheme="minorHAnsi"/>
          <w:sz w:val="20"/>
          <w:szCs w:val="20"/>
          <w:lang w:val="en-US"/>
        </w:rPr>
        <w:t>(</w:t>
      </w:r>
      <w:proofErr w:type="spellStart"/>
      <w:r w:rsidRPr="00E41784">
        <w:rPr>
          <w:rFonts w:cstheme="minorHAnsi"/>
          <w:sz w:val="20"/>
          <w:szCs w:val="20"/>
          <w:lang w:val="en-US"/>
        </w:rPr>
        <w:t>ν</w:t>
      </w:r>
      <w:r w:rsidRPr="00E41784">
        <w:rPr>
          <w:rFonts w:cstheme="minorHAnsi"/>
          <w:sz w:val="20"/>
          <w:szCs w:val="20"/>
          <w:vertAlign w:val="subscript"/>
          <w:lang w:val="en-US"/>
        </w:rPr>
        <w:t>CO</w:t>
      </w:r>
      <w:proofErr w:type="spellEnd"/>
      <w:r w:rsidR="00CD692C" w:rsidRPr="00E41784">
        <w:rPr>
          <w:rFonts w:cstheme="minorHAnsi"/>
          <w:sz w:val="20"/>
          <w:szCs w:val="20"/>
          <w:lang w:val="en-US"/>
        </w:rPr>
        <w:t>:</w:t>
      </w:r>
      <w:r w:rsidRPr="00E41784">
        <w:rPr>
          <w:rFonts w:cstheme="minorHAnsi"/>
          <w:sz w:val="20"/>
          <w:szCs w:val="20"/>
          <w:lang w:val="en-US"/>
        </w:rPr>
        <w:t xml:space="preserve"> 1908 cm</w:t>
      </w:r>
      <w:r w:rsidRPr="00E41784">
        <w:rPr>
          <w:rFonts w:cstheme="minorHAnsi"/>
          <w:sz w:val="20"/>
          <w:szCs w:val="20"/>
          <w:vertAlign w:val="superscript"/>
          <w:lang w:val="en-US"/>
        </w:rPr>
        <w:t>-1</w:t>
      </w:r>
      <w:r w:rsidR="00CD692C" w:rsidRPr="00E41784">
        <w:rPr>
          <w:rFonts w:cstheme="minorHAnsi"/>
          <w:sz w:val="20"/>
          <w:szCs w:val="20"/>
          <w:lang w:val="en-US"/>
        </w:rPr>
        <w:t>)</w:t>
      </w:r>
      <w:r w:rsidRPr="00E41784">
        <w:rPr>
          <w:rFonts w:cstheme="minorHAnsi"/>
          <w:sz w:val="20"/>
          <w:szCs w:val="20"/>
          <w:lang w:val="en-US"/>
        </w:rPr>
        <w:t xml:space="preserve"> </w:t>
      </w:r>
      <w:r w:rsidR="00772251" w:rsidRPr="00E41784">
        <w:rPr>
          <w:rFonts w:cstheme="minorHAnsi"/>
          <w:sz w:val="20"/>
          <w:szCs w:val="20"/>
          <w:lang w:val="en-US"/>
        </w:rPr>
        <w:t>differ</w:t>
      </w:r>
      <w:r w:rsidRPr="00E41784">
        <w:rPr>
          <w:rFonts w:cstheme="minorHAnsi"/>
          <w:sz w:val="20"/>
          <w:szCs w:val="20"/>
          <w:lang w:val="en-US"/>
        </w:rPr>
        <w:t>s</w:t>
      </w:r>
      <w:r w:rsidR="00772251" w:rsidRPr="00E41784">
        <w:rPr>
          <w:rFonts w:cstheme="minorHAnsi"/>
          <w:sz w:val="20"/>
          <w:szCs w:val="20"/>
          <w:lang w:val="en-US"/>
        </w:rPr>
        <w:t xml:space="preserve"> from </w:t>
      </w:r>
      <w:r w:rsidRPr="00E41784">
        <w:rPr>
          <w:rFonts w:cstheme="minorHAnsi"/>
          <w:sz w:val="20"/>
          <w:szCs w:val="20"/>
          <w:lang w:val="en-US"/>
        </w:rPr>
        <w:t xml:space="preserve">the </w:t>
      </w:r>
      <w:r w:rsidR="00772251" w:rsidRPr="00E41784">
        <w:rPr>
          <w:rFonts w:cstheme="minorHAnsi"/>
          <w:sz w:val="20"/>
          <w:szCs w:val="20"/>
          <w:lang w:val="en-US"/>
        </w:rPr>
        <w:t>literature values</w:t>
      </w:r>
      <w:r w:rsidRPr="00E41784">
        <w:rPr>
          <w:rFonts w:cstheme="minorHAnsi"/>
          <w:sz w:val="20"/>
          <w:szCs w:val="20"/>
          <w:lang w:val="en-US"/>
        </w:rPr>
        <w:t xml:space="preserve"> for the Ni-R</w:t>
      </w:r>
      <w:r w:rsidRPr="00E41784">
        <w:rPr>
          <w:rFonts w:cstheme="minorHAnsi"/>
          <w:sz w:val="20"/>
          <w:szCs w:val="20"/>
          <w:lang w:val="en-US"/>
        </w:rPr>
        <w:softHyphen/>
      </w:r>
      <w:r w:rsidRPr="00E41784">
        <w:rPr>
          <w:rFonts w:cstheme="minorHAnsi"/>
          <w:sz w:val="20"/>
          <w:szCs w:val="20"/>
          <w:vertAlign w:val="subscript"/>
          <w:lang w:val="en-US"/>
        </w:rPr>
        <w:t>III</w:t>
      </w:r>
      <w:r w:rsidRPr="00E41784">
        <w:rPr>
          <w:rFonts w:cstheme="minorHAnsi"/>
          <w:sz w:val="20"/>
          <w:szCs w:val="20"/>
          <w:lang w:val="en-US"/>
        </w:rPr>
        <w:t xml:space="preserve"> state</w:t>
      </w:r>
      <w:r w:rsidR="00772251" w:rsidRPr="00E41784">
        <w:rPr>
          <w:rFonts w:cstheme="minorHAnsi"/>
          <w:sz w:val="20"/>
          <w:szCs w:val="20"/>
          <w:lang w:val="en-US"/>
        </w:rPr>
        <w:t xml:space="preserve"> </w:t>
      </w:r>
      <w:r w:rsidR="00CD692C" w:rsidRPr="00E41784">
        <w:rPr>
          <w:rFonts w:cstheme="minorHAnsi"/>
          <w:sz w:val="20"/>
          <w:szCs w:val="20"/>
          <w:lang w:val="en-US"/>
        </w:rPr>
        <w:t>(</w:t>
      </w:r>
      <w:proofErr w:type="spellStart"/>
      <w:r w:rsidR="00CD692C" w:rsidRPr="00E41784">
        <w:rPr>
          <w:rFonts w:cstheme="minorHAnsi"/>
          <w:sz w:val="20"/>
          <w:szCs w:val="20"/>
          <w:lang w:val="en-US"/>
        </w:rPr>
        <w:t>ν</w:t>
      </w:r>
      <w:r w:rsidR="00CD692C" w:rsidRPr="00E41784">
        <w:rPr>
          <w:rFonts w:cstheme="minorHAnsi"/>
          <w:sz w:val="20"/>
          <w:szCs w:val="20"/>
          <w:vertAlign w:val="subscript"/>
          <w:lang w:val="en-US"/>
        </w:rPr>
        <w:t>CO</w:t>
      </w:r>
      <w:proofErr w:type="spellEnd"/>
      <w:r w:rsidR="00CD692C" w:rsidRPr="00E41784">
        <w:rPr>
          <w:rFonts w:cstheme="minorHAnsi"/>
          <w:sz w:val="20"/>
          <w:szCs w:val="20"/>
          <w:lang w:val="en-US"/>
        </w:rPr>
        <w:t>: 1914 cm</w:t>
      </w:r>
      <w:r w:rsidR="00CD692C" w:rsidRPr="00E41784">
        <w:rPr>
          <w:rFonts w:cstheme="minorHAnsi"/>
          <w:sz w:val="20"/>
          <w:szCs w:val="20"/>
          <w:vertAlign w:val="superscript"/>
          <w:lang w:val="en-US"/>
        </w:rPr>
        <w:t>-1</w:t>
      </w:r>
      <w:r w:rsidR="00CD692C" w:rsidRPr="00E41784">
        <w:rPr>
          <w:rFonts w:cstheme="minorHAnsi"/>
          <w:sz w:val="20"/>
          <w:szCs w:val="20"/>
          <w:lang w:val="en-US"/>
        </w:rPr>
        <w:t>)</w:t>
      </w:r>
      <w:r w:rsidRPr="00E41784">
        <w:rPr>
          <w:rFonts w:cstheme="minorHAnsi"/>
          <w:sz w:val="20"/>
          <w:szCs w:val="20"/>
          <w:lang w:val="en-US"/>
        </w:rPr>
        <w:t>.</w:t>
      </w:r>
      <w:r w:rsidR="00CD692C" w:rsidRPr="00E41784">
        <w:rPr>
          <w:rFonts w:cstheme="minorHAnsi"/>
          <w:sz w:val="20"/>
          <w:szCs w:val="20"/>
          <w:lang w:val="en-US"/>
        </w:rPr>
        <w:fldChar w:fldCharType="begin"/>
      </w:r>
      <w:r w:rsidR="00CD692C" w:rsidRPr="00E41784">
        <w:rPr>
          <w:rFonts w:cstheme="minorHAnsi"/>
          <w:sz w:val="20"/>
          <w:szCs w:val="20"/>
          <w:lang w:val="en-US"/>
        </w:rPr>
        <w:instrText xml:space="preserve"> ADDIN EN.CITE &lt;EndNote&gt;&lt;Cite&gt;&lt;Author&gt;Hidalgo&lt;/Author&gt;&lt;Year&gt;2015&lt;/Year&gt;&lt;RecNum&gt;139&lt;/RecNum&gt;&lt;DisplayText&gt;&lt;style face="superscript"&gt;27&lt;/style&gt;&lt;/DisplayText&gt;&lt;record&gt;&lt;rec-number&gt;139&lt;/rec-number&gt;&lt;foreign-keys&gt;&lt;key app="EN" db-id="tsdfx0eprtzws6edzt2v5zv220f9esxppf0t" timestamp="1619537052"&gt;139&lt;/key&gt;&lt;/foreign-keys&gt;&lt;ref-type name="Journal Article"&gt;17&lt;/ref-type&gt;&lt;contributors&gt;&lt;authors&gt;&lt;author&gt;Hidalgo, R.&lt;/author&gt;&lt;author&gt;Ash, P. A.&lt;/author&gt;&lt;author&gt;Healy, A. J.&lt;/author&gt;&lt;author&gt;Vincent, K. A.&lt;/author&gt;&lt;/authors&gt;&lt;/contributors&gt;&lt;titles&gt;&lt;title&gt;Infrared Spectroscopy During Electrocatalytic Turnover Reveals the Ni-L Active Site State During H-2 Oxidation by a NiFe Hydrogenase&lt;/title&gt;&lt;secondary-title&gt;Angewandte Chemie-International Edition&lt;/secondary-title&gt;&lt;/titles&gt;&lt;periodical&gt;&lt;full-title&gt;Angewandte Chemie-International Edition&lt;/full-title&gt;&lt;/periodical&gt;&lt;pages&gt;7110-7113&lt;/pages&gt;&lt;volume&gt;54&lt;/volume&gt;&lt;number&gt;24&lt;/number&gt;&lt;dates&gt;&lt;year&gt;2015&lt;/year&gt;&lt;pub-dates&gt;&lt;date&gt;Jun&lt;/date&gt;&lt;/pub-dates&gt;&lt;/dates&gt;&lt;isbn&gt;1433-7851&lt;/isbn&gt;&lt;accession-num&gt;WOS:000356385500028&lt;/accession-num&gt;&lt;urls&gt;&lt;related-urls&gt;&lt;url&gt;&amp;lt;Go to ISI&amp;gt;://WOS:000356385500028&lt;/url&gt;&lt;/related-urls&gt;&lt;/urls&gt;&lt;electronic-resource-num&gt;10.1002/anie.201502338&lt;/electronic-resource-num&gt;&lt;/record&gt;&lt;/Cite&gt;&lt;/EndNote&gt;</w:instrText>
      </w:r>
      <w:r w:rsidR="00CD692C" w:rsidRPr="00E41784">
        <w:rPr>
          <w:rFonts w:cstheme="minorHAnsi"/>
          <w:sz w:val="20"/>
          <w:szCs w:val="20"/>
          <w:lang w:val="en-US"/>
        </w:rPr>
        <w:fldChar w:fldCharType="separate"/>
      </w:r>
      <w:r w:rsidR="00CD692C" w:rsidRPr="00E41784">
        <w:rPr>
          <w:rFonts w:cstheme="minorHAnsi"/>
          <w:noProof/>
          <w:sz w:val="20"/>
          <w:szCs w:val="20"/>
          <w:vertAlign w:val="superscript"/>
          <w:lang w:val="en-US"/>
        </w:rPr>
        <w:t>27</w:t>
      </w:r>
      <w:r w:rsidR="00CD692C" w:rsidRPr="00E41784">
        <w:rPr>
          <w:rFonts w:cstheme="minorHAnsi"/>
          <w:sz w:val="20"/>
          <w:szCs w:val="20"/>
        </w:rPr>
        <w:fldChar w:fldCharType="end"/>
      </w:r>
      <w:r w:rsidRPr="00E41784">
        <w:rPr>
          <w:rFonts w:cstheme="minorHAnsi"/>
          <w:sz w:val="20"/>
          <w:szCs w:val="20"/>
          <w:lang w:val="en-US"/>
        </w:rPr>
        <w:t xml:space="preserve"> When added to the biochemical characterization data reported above, this discrepancy adds further weight to our assignment of the as-isolated </w:t>
      </w:r>
      <w:r w:rsidRPr="00E41784">
        <w:rPr>
          <w:rFonts w:cstheme="minorHAnsi"/>
          <w:i/>
          <w:sz w:val="20"/>
          <w:szCs w:val="20"/>
          <w:lang w:val="en-US"/>
        </w:rPr>
        <w:t>Ec</w:t>
      </w:r>
      <w:r w:rsidRPr="00E41784">
        <w:rPr>
          <w:rFonts w:cstheme="minorHAnsi"/>
          <w:sz w:val="20"/>
          <w:szCs w:val="20"/>
          <w:lang w:val="en-US"/>
        </w:rPr>
        <w:t xml:space="preserve">Hyd-1 spectrum to different states with coincident frequencies to one of the substates </w:t>
      </w:r>
      <w:r w:rsidR="006D0C25" w:rsidRPr="00E41784">
        <w:rPr>
          <w:rFonts w:cstheme="minorHAnsi"/>
          <w:sz w:val="20"/>
          <w:szCs w:val="20"/>
          <w:lang w:val="en-US"/>
        </w:rPr>
        <w:t>referred to as</w:t>
      </w:r>
      <w:r w:rsidRPr="00E41784">
        <w:rPr>
          <w:rFonts w:cstheme="minorHAnsi"/>
          <w:sz w:val="20"/>
          <w:szCs w:val="20"/>
          <w:lang w:val="en-US"/>
        </w:rPr>
        <w:t xml:space="preserve"> Ni-R</w:t>
      </w:r>
      <w:r w:rsidR="00772251" w:rsidRPr="00E41784">
        <w:rPr>
          <w:rFonts w:cstheme="minorHAnsi"/>
          <w:sz w:val="20"/>
          <w:szCs w:val="20"/>
          <w:lang w:val="en-US"/>
        </w:rPr>
        <w:t>.</w:t>
      </w:r>
      <w:r w:rsidR="00772251" w:rsidRPr="00E41784">
        <w:rPr>
          <w:rFonts w:cstheme="minorHAnsi"/>
          <w:sz w:val="20"/>
          <w:szCs w:val="20"/>
          <w:lang w:val="en-US"/>
        </w:rPr>
        <w:fldChar w:fldCharType="begin"/>
      </w:r>
      <w:r w:rsidR="00E4514C" w:rsidRPr="00E41784">
        <w:rPr>
          <w:rFonts w:cstheme="minorHAnsi"/>
          <w:sz w:val="20"/>
          <w:szCs w:val="20"/>
          <w:lang w:val="en-US"/>
        </w:rPr>
        <w:instrText xml:space="preserve"> ADDIN EN.CITE &lt;EndNote&gt;&lt;Cite&gt;&lt;Author&gt;Hidalgo&lt;/Author&gt;&lt;Year&gt;2015&lt;/Year&gt;&lt;RecNum&gt;139&lt;/RecNum&gt;&lt;DisplayText&gt;&lt;style face="superscript"&gt;27&lt;/style&gt;&lt;/DisplayText&gt;&lt;record&gt;&lt;rec-number&gt;139&lt;/rec-number&gt;&lt;foreign-keys&gt;&lt;key app="EN" db-id="tsdfx0eprtzws6edzt2v5zv220f9esxppf0t" timestamp="1619537052"&gt;139&lt;/key&gt;&lt;/foreign-keys&gt;&lt;ref-type name="Journal Article"&gt;17&lt;/ref-type&gt;&lt;contributors&gt;&lt;authors&gt;&lt;author&gt;Hidalgo, R.&lt;/author&gt;&lt;author&gt;Ash, P. A.&lt;/author&gt;&lt;author&gt;Healy, A. J.&lt;/author&gt;&lt;author&gt;Vincent, K. A.&lt;/author&gt;&lt;/authors&gt;&lt;/contributors&gt;&lt;titles&gt;&lt;title&gt;Infrared Spectroscopy During Electrocatalytic Turnover Reveals the Ni-L Active Site State During H-2 Oxidation by a NiFe Hydrogenase&lt;/title&gt;&lt;secondary-title&gt;Angewandte Chemie-International Edition&lt;/secondary-title&gt;&lt;/titles&gt;&lt;periodical&gt;&lt;full-title&gt;Angewandte Chemie-International Edition&lt;/full-title&gt;&lt;/periodical&gt;&lt;pages&gt;7110-7113&lt;/pages&gt;&lt;volume&gt;54&lt;/volume&gt;&lt;number&gt;24&lt;/number&gt;&lt;dates&gt;&lt;year&gt;2015&lt;/year&gt;&lt;pub-dates&gt;&lt;date&gt;Jun&lt;/date&gt;&lt;/pub-dates&gt;&lt;/dates&gt;&lt;isbn&gt;1433-7851&lt;/isbn&gt;&lt;accession-num&gt;WOS:000356385500028&lt;/accession-num&gt;&lt;urls&gt;&lt;related-urls&gt;&lt;url&gt;&amp;lt;Go to ISI&amp;gt;://WOS:000356385500028&lt;/url&gt;&lt;/related-urls&gt;&lt;/urls&gt;&lt;electronic-resource-num&gt;10.1002/anie.201502338&lt;/electronic-resource-num&gt;&lt;/record&gt;&lt;/Cite&gt;&lt;/EndNote&gt;</w:instrText>
      </w:r>
      <w:r w:rsidR="00772251" w:rsidRPr="00E41784">
        <w:rPr>
          <w:rFonts w:cstheme="minorHAnsi"/>
          <w:sz w:val="20"/>
          <w:szCs w:val="20"/>
          <w:lang w:val="en-US"/>
        </w:rPr>
        <w:fldChar w:fldCharType="separate"/>
      </w:r>
      <w:r w:rsidR="00E4514C" w:rsidRPr="00E41784">
        <w:rPr>
          <w:rFonts w:cstheme="minorHAnsi"/>
          <w:noProof/>
          <w:sz w:val="20"/>
          <w:szCs w:val="20"/>
          <w:vertAlign w:val="superscript"/>
          <w:lang w:val="en-US"/>
        </w:rPr>
        <w:t>27</w:t>
      </w:r>
      <w:r w:rsidR="00772251" w:rsidRPr="00E41784">
        <w:rPr>
          <w:rFonts w:cstheme="minorHAnsi"/>
          <w:sz w:val="20"/>
          <w:szCs w:val="20"/>
        </w:rPr>
        <w:fldChar w:fldCharType="end"/>
      </w:r>
      <w:r w:rsidR="00772251" w:rsidRPr="00E41784">
        <w:rPr>
          <w:rFonts w:cstheme="minorHAnsi"/>
          <w:sz w:val="20"/>
          <w:szCs w:val="20"/>
          <w:lang w:val="en-US"/>
        </w:rPr>
        <w:t xml:space="preserve"> The</w:t>
      </w:r>
      <w:r w:rsidR="00DF49AE" w:rsidRPr="00E41784">
        <w:rPr>
          <w:rFonts w:cstheme="minorHAnsi"/>
          <w:sz w:val="20"/>
          <w:szCs w:val="20"/>
          <w:lang w:val="en-US"/>
        </w:rPr>
        <w:t xml:space="preserve"> </w:t>
      </w:r>
      <w:r w:rsidR="004638DE" w:rsidRPr="00E41784">
        <w:rPr>
          <w:rFonts w:cstheme="minorHAnsi"/>
          <w:sz w:val="20"/>
          <w:szCs w:val="20"/>
          <w:lang w:val="en-US"/>
        </w:rPr>
        <w:t xml:space="preserve">frequency </w:t>
      </w:r>
      <w:r w:rsidR="00DF49AE" w:rsidRPr="00E41784">
        <w:rPr>
          <w:rFonts w:cstheme="minorHAnsi"/>
          <w:sz w:val="20"/>
          <w:szCs w:val="20"/>
          <w:lang w:val="en-US"/>
        </w:rPr>
        <w:t>coincidence extends to the</w:t>
      </w:r>
      <w:r w:rsidR="00772251" w:rsidRPr="00E41784">
        <w:rPr>
          <w:rFonts w:cstheme="minorHAnsi"/>
          <w:sz w:val="20"/>
          <w:szCs w:val="20"/>
          <w:lang w:val="en-US"/>
        </w:rPr>
        <w:t xml:space="preserve"> </w:t>
      </w:r>
      <w:proofErr w:type="spellStart"/>
      <w:r w:rsidR="00772251" w:rsidRPr="00E41784">
        <w:rPr>
          <w:rFonts w:cstheme="minorHAnsi"/>
          <w:sz w:val="20"/>
          <w:szCs w:val="20"/>
          <w:lang w:val="en-US"/>
        </w:rPr>
        <w:t>ν</w:t>
      </w:r>
      <w:r w:rsidR="00772251" w:rsidRPr="00E41784">
        <w:rPr>
          <w:rFonts w:cstheme="minorHAnsi"/>
          <w:sz w:val="20"/>
          <w:szCs w:val="20"/>
          <w:vertAlign w:val="subscript"/>
          <w:lang w:val="en-US"/>
        </w:rPr>
        <w:t>CN</w:t>
      </w:r>
      <w:proofErr w:type="spellEnd"/>
      <w:r w:rsidR="00772251" w:rsidRPr="00E41784">
        <w:rPr>
          <w:rFonts w:cstheme="minorHAnsi"/>
          <w:sz w:val="20"/>
          <w:szCs w:val="20"/>
          <w:lang w:val="en-US"/>
        </w:rPr>
        <w:t xml:space="preserve"> modes</w:t>
      </w:r>
      <w:r w:rsidR="00DF49AE" w:rsidRPr="00E41784">
        <w:rPr>
          <w:rFonts w:cstheme="minorHAnsi"/>
          <w:sz w:val="20"/>
          <w:szCs w:val="20"/>
          <w:lang w:val="en-US"/>
        </w:rPr>
        <w:t>, which for</w:t>
      </w:r>
      <w:r w:rsidR="00772251" w:rsidRPr="00E41784">
        <w:rPr>
          <w:rFonts w:cstheme="minorHAnsi"/>
          <w:sz w:val="20"/>
          <w:szCs w:val="20"/>
          <w:lang w:val="en-US"/>
        </w:rPr>
        <w:t xml:space="preserve"> both the Ni-R</w:t>
      </w:r>
      <w:r w:rsidR="00772251" w:rsidRPr="00E41784">
        <w:rPr>
          <w:rFonts w:cstheme="minorHAnsi"/>
          <w:sz w:val="20"/>
          <w:szCs w:val="20"/>
          <w:vertAlign w:val="subscript"/>
          <w:lang w:val="en-US"/>
        </w:rPr>
        <w:t xml:space="preserve">II </w:t>
      </w:r>
      <w:r w:rsidR="00772251" w:rsidRPr="00E41784">
        <w:rPr>
          <w:rFonts w:cstheme="minorHAnsi"/>
          <w:sz w:val="20"/>
          <w:szCs w:val="20"/>
          <w:lang w:val="en-US"/>
        </w:rPr>
        <w:t>and Ni-R</w:t>
      </w:r>
      <w:r w:rsidR="00772251" w:rsidRPr="00E41784">
        <w:rPr>
          <w:rFonts w:cstheme="minorHAnsi"/>
          <w:sz w:val="20"/>
          <w:szCs w:val="20"/>
          <w:lang w:val="en-US"/>
        </w:rPr>
        <w:softHyphen/>
      </w:r>
      <w:r w:rsidR="00772251" w:rsidRPr="00E41784">
        <w:rPr>
          <w:rFonts w:cstheme="minorHAnsi"/>
          <w:sz w:val="20"/>
          <w:szCs w:val="20"/>
          <w:vertAlign w:val="subscript"/>
          <w:lang w:val="en-US"/>
        </w:rPr>
        <w:t>III</w:t>
      </w:r>
      <w:r w:rsidR="00772251" w:rsidRPr="00E41784">
        <w:rPr>
          <w:rFonts w:cstheme="minorHAnsi"/>
          <w:sz w:val="20"/>
          <w:szCs w:val="20"/>
          <w:lang w:val="en-US"/>
        </w:rPr>
        <w:t xml:space="preserve"> states </w:t>
      </w:r>
      <w:r w:rsidR="00DF49AE" w:rsidRPr="00E41784">
        <w:rPr>
          <w:rFonts w:cstheme="minorHAnsi"/>
          <w:sz w:val="20"/>
          <w:szCs w:val="20"/>
          <w:lang w:val="en-US"/>
        </w:rPr>
        <w:t>were</w:t>
      </w:r>
      <w:r w:rsidR="00772251" w:rsidRPr="00E41784">
        <w:rPr>
          <w:rFonts w:cstheme="minorHAnsi"/>
          <w:sz w:val="20"/>
          <w:szCs w:val="20"/>
          <w:lang w:val="en-US"/>
        </w:rPr>
        <w:t xml:space="preserve"> quoted as 2050 and 2067 cm</w:t>
      </w:r>
      <w:r w:rsidR="00772251" w:rsidRPr="00E41784">
        <w:rPr>
          <w:rFonts w:cstheme="minorHAnsi"/>
          <w:sz w:val="20"/>
          <w:szCs w:val="20"/>
          <w:vertAlign w:val="superscript"/>
          <w:lang w:val="en-US"/>
        </w:rPr>
        <w:t>-1</w:t>
      </w:r>
      <w:r w:rsidR="00772251" w:rsidRPr="00E41784">
        <w:rPr>
          <w:rFonts w:cstheme="minorHAnsi"/>
          <w:sz w:val="20"/>
          <w:szCs w:val="20"/>
          <w:lang w:val="en-US"/>
        </w:rPr>
        <w:t>,</w:t>
      </w:r>
      <w:r w:rsidR="00772251" w:rsidRPr="00E41784">
        <w:rPr>
          <w:rFonts w:cstheme="minorHAnsi"/>
          <w:sz w:val="20"/>
          <w:szCs w:val="20"/>
          <w:lang w:val="en-US"/>
        </w:rPr>
        <w:fldChar w:fldCharType="begin"/>
      </w:r>
      <w:r w:rsidR="00E4514C" w:rsidRPr="00E41784">
        <w:rPr>
          <w:rFonts w:cstheme="minorHAnsi"/>
          <w:sz w:val="20"/>
          <w:szCs w:val="20"/>
          <w:lang w:val="en-US"/>
        </w:rPr>
        <w:instrText xml:space="preserve"> ADDIN EN.CITE &lt;EndNote&gt;&lt;Cite&gt;&lt;Author&gt;Hidalgo&lt;/Author&gt;&lt;Year&gt;2015&lt;/Year&gt;&lt;RecNum&gt;139&lt;/RecNum&gt;&lt;DisplayText&gt;&lt;style face="superscript"&gt;27&lt;/style&gt;&lt;/DisplayText&gt;&lt;record&gt;&lt;rec-number&gt;139&lt;/rec-number&gt;&lt;foreign-keys&gt;&lt;key app="EN" db-id="tsdfx0eprtzws6edzt2v5zv220f9esxppf0t" timestamp="1619537052"&gt;139&lt;/key&gt;&lt;/foreign-keys&gt;&lt;ref-type name="Journal Article"&gt;17&lt;/ref-type&gt;&lt;contributors&gt;&lt;authors&gt;&lt;author&gt;Hidalgo, R.&lt;/author&gt;&lt;author&gt;Ash, P. A.&lt;/author&gt;&lt;author&gt;Healy, A. J.&lt;/author&gt;&lt;author&gt;Vincent, K. A.&lt;/author&gt;&lt;/authors&gt;&lt;/contributors&gt;&lt;titles&gt;&lt;title&gt;Infrared Spectroscopy During Electrocatalytic Turnover Reveals the Ni-L Active Site State During H-2 Oxidation by a NiFe Hydrogenase&lt;/title&gt;&lt;secondary-title&gt;Angewandte Chemie-International Edition&lt;/secondary-title&gt;&lt;/titles&gt;&lt;periodical&gt;&lt;full-title&gt;Angewandte Chemie-International Edition&lt;/full-title&gt;&lt;/periodical&gt;&lt;pages&gt;7110-7113&lt;/pages&gt;&lt;volume&gt;54&lt;/volume&gt;&lt;number&gt;24&lt;/number&gt;&lt;dates&gt;&lt;year&gt;2015&lt;/year&gt;&lt;pub-dates&gt;&lt;date&gt;Jun&lt;/date&gt;&lt;/pub-dates&gt;&lt;/dates&gt;&lt;isbn&gt;1433-7851&lt;/isbn&gt;&lt;accession-num&gt;WOS:000356385500028&lt;/accession-num&gt;&lt;urls&gt;&lt;related-urls&gt;&lt;url&gt;&amp;lt;Go to ISI&amp;gt;://WOS:000356385500028&lt;/url&gt;&lt;/related-urls&gt;&lt;/urls&gt;&lt;electronic-resource-num&gt;10.1002/anie.201502338&lt;/electronic-resource-num&gt;&lt;/record&gt;&lt;/Cite&gt;&lt;/EndNote&gt;</w:instrText>
      </w:r>
      <w:r w:rsidR="00772251" w:rsidRPr="00E41784">
        <w:rPr>
          <w:rFonts w:cstheme="minorHAnsi"/>
          <w:sz w:val="20"/>
          <w:szCs w:val="20"/>
          <w:lang w:val="en-US"/>
        </w:rPr>
        <w:fldChar w:fldCharType="separate"/>
      </w:r>
      <w:r w:rsidR="00E4514C" w:rsidRPr="00E41784">
        <w:rPr>
          <w:rFonts w:cstheme="minorHAnsi"/>
          <w:noProof/>
          <w:sz w:val="20"/>
          <w:szCs w:val="20"/>
          <w:vertAlign w:val="superscript"/>
          <w:lang w:val="en-US"/>
        </w:rPr>
        <w:t>27</w:t>
      </w:r>
      <w:r w:rsidR="00772251" w:rsidRPr="00E41784">
        <w:rPr>
          <w:rFonts w:cstheme="minorHAnsi"/>
          <w:sz w:val="20"/>
          <w:szCs w:val="20"/>
        </w:rPr>
        <w:fldChar w:fldCharType="end"/>
      </w:r>
      <w:r w:rsidR="00772251" w:rsidRPr="00E41784">
        <w:rPr>
          <w:rFonts w:cstheme="minorHAnsi"/>
          <w:sz w:val="20"/>
          <w:szCs w:val="20"/>
          <w:lang w:val="en-US"/>
        </w:rPr>
        <w:t xml:space="preserve"> while a recent study in the crystalline phase identified four bands between 2049 and 2071 cm</w:t>
      </w:r>
      <w:r w:rsidR="00772251" w:rsidRPr="00E41784">
        <w:rPr>
          <w:rFonts w:cstheme="minorHAnsi"/>
          <w:sz w:val="20"/>
          <w:szCs w:val="20"/>
          <w:vertAlign w:val="superscript"/>
          <w:lang w:val="en-US"/>
        </w:rPr>
        <w:t>-1</w:t>
      </w:r>
      <w:r w:rsidR="00772251" w:rsidRPr="00E41784">
        <w:rPr>
          <w:rFonts w:cstheme="minorHAnsi"/>
          <w:sz w:val="20"/>
          <w:szCs w:val="20"/>
          <w:lang w:val="en-US"/>
        </w:rPr>
        <w:t xml:space="preserve">, though without direct assignment to the sub-states. </w:t>
      </w:r>
      <w:r w:rsidR="00772251" w:rsidRPr="00E41784">
        <w:rPr>
          <w:rFonts w:cstheme="minorHAnsi"/>
          <w:sz w:val="20"/>
          <w:szCs w:val="20"/>
          <w:lang w:val="en-US"/>
        </w:rPr>
        <w:fldChar w:fldCharType="begin"/>
      </w:r>
      <w:r w:rsidR="006514B5">
        <w:rPr>
          <w:rFonts w:cstheme="minorHAnsi"/>
          <w:sz w:val="20"/>
          <w:szCs w:val="20"/>
          <w:lang w:val="en-US"/>
        </w:rPr>
        <w:instrText xml:space="preserve"> ADDIN EN.CITE &lt;EndNote&gt;&lt;Cite ExcludeYear="1"&gt;&lt;Author&gt;Ash&lt;/Author&gt;&lt;RecNum&gt;202&lt;/RecNum&gt;&lt;DisplayText&gt;&lt;style face="superscript"&gt;91&lt;/style&gt;&lt;/DisplayText&gt;&lt;record&gt;&lt;rec-number&gt;202&lt;/rec-number&gt;&lt;foreign-keys&gt;&lt;key app="EN" db-id="tsdfx0eprtzws6edzt2v5zv220f9esxppf0t" timestamp="1633960121"&gt;202&lt;/key&gt;&lt;/foreign-keys&gt;&lt;ref-type name="Journal Article"&gt;17&lt;/ref-type&gt;&lt;contributors&gt;&lt;authors&gt;&lt;author&gt;Ash, P. A.&lt;/author&gt;&lt;author&gt;Kendall-Price, S. E. T.&lt;/author&gt;&lt;author&gt;Evans, R. M.&lt;/author&gt;&lt;author&gt;Carr, S. B.&lt;/author&gt;&lt;author&gt;Brasnett, A. R.&lt;/author&gt;&lt;author&gt;Morra, S.&lt;/author&gt;&lt;author&gt;Rowbotham, J. S.&lt;/author&gt;&lt;author&gt;Hidalgo, R.&lt;/author&gt;&lt;author&gt;Healy, A. J.&lt;/author&gt;&lt;author&gt;Cinque, G.&lt;/author&gt;&lt;author&gt;Frogley, M. D.&lt;/author&gt;&lt;author&gt;Armstrong, F. A.&lt;/author&gt;&lt;author&gt;Vincent, K. A.&lt;/author&gt;&lt;/authors&gt;&lt;/contributors&gt;&lt;titles&gt;&lt;title&gt;The crystalline state as a dynamic system: IR microspectroscopy under electrochemical control for a NiFe hydrogenase&lt;/title&gt;&lt;secondary-title&gt;Chemical Science&lt;/secondary-title&gt;&lt;/titles&gt;&lt;periodical&gt;&lt;full-title&gt;Chemical Science&lt;/full-title&gt;&lt;abbr-1&gt;Chem Sci&lt;/abbr-1&gt;&lt;/periodical&gt;&lt;dates&gt;&lt;/dates&gt;&lt;isbn&gt;2041-6520&lt;/isbn&gt;&lt;accession-num&gt;WOS:000686240900001&lt;/accession-num&gt;&lt;urls&gt;&lt;related-urls&gt;&lt;url&gt;&amp;lt;Go to ISI&amp;gt;://WOS:000686240900001&lt;/url&gt;&lt;/related-urls&gt;&lt;/urls&gt;&lt;electronic-resource-num&gt;10.1039/d1sc01734a&lt;/electronic-resource-num&gt;&lt;/record&gt;&lt;/Cite&gt;&lt;/EndNote&gt;</w:instrText>
      </w:r>
      <w:r w:rsidR="00772251" w:rsidRPr="00E41784">
        <w:rPr>
          <w:rFonts w:cstheme="minorHAnsi"/>
          <w:sz w:val="20"/>
          <w:szCs w:val="20"/>
          <w:lang w:val="en-US"/>
        </w:rPr>
        <w:fldChar w:fldCharType="separate"/>
      </w:r>
      <w:r w:rsidR="006514B5" w:rsidRPr="006514B5">
        <w:rPr>
          <w:rFonts w:cstheme="minorHAnsi"/>
          <w:noProof/>
          <w:sz w:val="20"/>
          <w:szCs w:val="20"/>
          <w:vertAlign w:val="superscript"/>
          <w:lang w:val="en-US"/>
        </w:rPr>
        <w:t>91</w:t>
      </w:r>
      <w:r w:rsidR="00772251" w:rsidRPr="00E41784">
        <w:rPr>
          <w:rFonts w:cstheme="minorHAnsi"/>
          <w:sz w:val="20"/>
          <w:szCs w:val="20"/>
        </w:rPr>
        <w:fldChar w:fldCharType="end"/>
      </w:r>
      <w:r w:rsidR="00772251" w:rsidRPr="00E41784">
        <w:rPr>
          <w:rFonts w:cstheme="minorHAnsi"/>
          <w:sz w:val="20"/>
          <w:szCs w:val="20"/>
          <w:lang w:val="en-US"/>
        </w:rPr>
        <w:t xml:space="preserve"> </w:t>
      </w:r>
      <w:r w:rsidR="00DF49AE" w:rsidRPr="00E41784">
        <w:rPr>
          <w:rFonts w:cstheme="minorHAnsi"/>
          <w:sz w:val="20"/>
          <w:szCs w:val="20"/>
          <w:lang w:val="en-US"/>
        </w:rPr>
        <w:t>Thus the fact that we identify a similar set of frequencies as being attributable to a particular state is consistent with the Ni</w:t>
      </w:r>
      <w:r w:rsidR="00DF49AE" w:rsidRPr="00E41784">
        <w:rPr>
          <w:rFonts w:cstheme="minorHAnsi"/>
          <w:sz w:val="20"/>
          <w:szCs w:val="20"/>
          <w:vertAlign w:val="subscript"/>
          <w:lang w:val="en-US"/>
        </w:rPr>
        <w:t>r</w:t>
      </w:r>
      <w:r w:rsidR="00DF49AE" w:rsidRPr="00E41784">
        <w:rPr>
          <w:rFonts w:cstheme="minorHAnsi"/>
          <w:sz w:val="20"/>
          <w:szCs w:val="20"/>
          <w:lang w:val="en-US"/>
        </w:rPr>
        <w:t>-S</w:t>
      </w:r>
      <w:r w:rsidR="00DF49AE" w:rsidRPr="00E41784">
        <w:rPr>
          <w:rFonts w:cstheme="minorHAnsi"/>
          <w:sz w:val="20"/>
          <w:szCs w:val="20"/>
          <w:vertAlign w:val="subscript"/>
          <w:lang w:val="en-US"/>
        </w:rPr>
        <w:t>I/II</w:t>
      </w:r>
      <w:r w:rsidR="00DF49AE" w:rsidRPr="00E41784">
        <w:rPr>
          <w:rFonts w:cstheme="minorHAnsi"/>
          <w:sz w:val="20"/>
          <w:szCs w:val="20"/>
          <w:lang w:val="en-US"/>
        </w:rPr>
        <w:t xml:space="preserve"> and Ni-R</w:t>
      </w:r>
      <w:r w:rsidR="00DF49AE" w:rsidRPr="00E41784">
        <w:rPr>
          <w:rFonts w:cstheme="minorHAnsi"/>
          <w:sz w:val="20"/>
          <w:szCs w:val="20"/>
          <w:vertAlign w:val="subscript"/>
          <w:lang w:val="en-US"/>
        </w:rPr>
        <w:t xml:space="preserve">II </w:t>
      </w:r>
      <w:r w:rsidR="00DF49AE" w:rsidRPr="00E41784">
        <w:rPr>
          <w:rFonts w:cstheme="minorHAnsi"/>
          <w:sz w:val="20"/>
          <w:szCs w:val="20"/>
          <w:lang w:val="en-US"/>
        </w:rPr>
        <w:t>and Ni-R</w:t>
      </w:r>
      <w:r w:rsidR="00DF49AE" w:rsidRPr="00E41784">
        <w:rPr>
          <w:rFonts w:cstheme="minorHAnsi"/>
          <w:sz w:val="20"/>
          <w:szCs w:val="20"/>
          <w:lang w:val="en-US"/>
        </w:rPr>
        <w:softHyphen/>
      </w:r>
      <w:r w:rsidR="00DF49AE" w:rsidRPr="00E41784">
        <w:rPr>
          <w:rFonts w:cstheme="minorHAnsi"/>
          <w:sz w:val="20"/>
          <w:szCs w:val="20"/>
          <w:vertAlign w:val="subscript"/>
          <w:lang w:val="en-US"/>
        </w:rPr>
        <w:t>III</w:t>
      </w:r>
      <w:r w:rsidR="00DF49AE" w:rsidRPr="00E41784">
        <w:rPr>
          <w:rFonts w:cstheme="minorHAnsi"/>
          <w:sz w:val="20"/>
          <w:szCs w:val="20"/>
          <w:lang w:val="en-US"/>
        </w:rPr>
        <w:t xml:space="preserve"> states being spectroscopically </w:t>
      </w:r>
      <w:r w:rsidR="005B5198" w:rsidRPr="00E41784">
        <w:rPr>
          <w:rFonts w:cstheme="minorHAnsi"/>
          <w:sz w:val="20"/>
          <w:szCs w:val="20"/>
          <w:lang w:val="en-US"/>
        </w:rPr>
        <w:t xml:space="preserve">very </w:t>
      </w:r>
      <w:r w:rsidR="00DF49AE" w:rsidRPr="00E41784">
        <w:rPr>
          <w:rFonts w:cstheme="minorHAnsi"/>
          <w:sz w:val="20"/>
          <w:szCs w:val="20"/>
          <w:lang w:val="en-US"/>
        </w:rPr>
        <w:t xml:space="preserve">similar. </w:t>
      </w:r>
      <w:r w:rsidR="00AC6B51" w:rsidRPr="00E41784">
        <w:rPr>
          <w:sz w:val="20"/>
          <w:szCs w:val="20"/>
        </w:rPr>
        <w:t xml:space="preserve">There are in fact numerous reports of </w:t>
      </w:r>
      <w:proofErr w:type="spellStart"/>
      <w:r w:rsidR="00AC6B51" w:rsidRPr="00E41784">
        <w:rPr>
          <w:sz w:val="20"/>
          <w:szCs w:val="20"/>
        </w:rPr>
        <w:t>NiFe</w:t>
      </w:r>
      <w:proofErr w:type="spellEnd"/>
      <w:r w:rsidR="00AC6B51" w:rsidRPr="00E41784">
        <w:rPr>
          <w:sz w:val="20"/>
          <w:szCs w:val="20"/>
        </w:rPr>
        <w:t xml:space="preserve"> hydrogenases in distinct states exhibiting very similar IR signatures, for instance</w:t>
      </w:r>
      <w:r w:rsidR="00AC6B51">
        <w:rPr>
          <w:sz w:val="20"/>
          <w:szCs w:val="20"/>
        </w:rPr>
        <w:t>:</w:t>
      </w:r>
      <w:r w:rsidR="00AC6B51" w:rsidRPr="00E41784">
        <w:rPr>
          <w:sz w:val="20"/>
          <w:szCs w:val="20"/>
        </w:rPr>
        <w:t xml:space="preserve"> Ni</w:t>
      </w:r>
      <w:r w:rsidR="00AC6B51" w:rsidRPr="00E41784">
        <w:rPr>
          <w:sz w:val="20"/>
          <w:szCs w:val="20"/>
          <w:vertAlign w:val="subscript"/>
        </w:rPr>
        <w:t>r</w:t>
      </w:r>
      <w:r w:rsidR="00AC6B51" w:rsidRPr="00E41784">
        <w:rPr>
          <w:sz w:val="20"/>
          <w:szCs w:val="20"/>
        </w:rPr>
        <w:t xml:space="preserve">-B and </w:t>
      </w:r>
      <w:proofErr w:type="spellStart"/>
      <w:r w:rsidR="00AC6B51" w:rsidRPr="00E41784">
        <w:rPr>
          <w:sz w:val="20"/>
          <w:szCs w:val="20"/>
        </w:rPr>
        <w:t>Ni</w:t>
      </w:r>
      <w:r w:rsidR="00AC6B51" w:rsidRPr="00E41784">
        <w:rPr>
          <w:sz w:val="20"/>
          <w:szCs w:val="20"/>
          <w:vertAlign w:val="subscript"/>
        </w:rPr>
        <w:t>u</w:t>
      </w:r>
      <w:proofErr w:type="spellEnd"/>
      <w:r w:rsidR="00AC6B51" w:rsidRPr="00E41784">
        <w:rPr>
          <w:sz w:val="20"/>
          <w:szCs w:val="20"/>
        </w:rPr>
        <w:t xml:space="preserve">-A in </w:t>
      </w:r>
      <w:proofErr w:type="spellStart"/>
      <w:r w:rsidR="00AC6B51" w:rsidRPr="00E41784">
        <w:rPr>
          <w:i/>
          <w:iCs/>
          <w:sz w:val="20"/>
          <w:szCs w:val="20"/>
        </w:rPr>
        <w:t>Allochromatium</w:t>
      </w:r>
      <w:proofErr w:type="spellEnd"/>
      <w:r w:rsidR="00AC6B51" w:rsidRPr="00E41784">
        <w:rPr>
          <w:i/>
          <w:iCs/>
          <w:sz w:val="20"/>
          <w:szCs w:val="20"/>
        </w:rPr>
        <w:t xml:space="preserve"> </w:t>
      </w:r>
      <w:proofErr w:type="spellStart"/>
      <w:r w:rsidR="00AC6B51" w:rsidRPr="00E41784">
        <w:rPr>
          <w:i/>
          <w:iCs/>
          <w:sz w:val="20"/>
          <w:szCs w:val="20"/>
        </w:rPr>
        <w:t>vinosum</w:t>
      </w:r>
      <w:proofErr w:type="spellEnd"/>
      <w:r w:rsidR="00AC6B51" w:rsidRPr="00E41784">
        <w:rPr>
          <w:sz w:val="20"/>
          <w:szCs w:val="20"/>
        </w:rPr>
        <w:t xml:space="preserve"> MBH</w:t>
      </w:r>
      <w:r w:rsidR="00AC6B51">
        <w:rPr>
          <w:sz w:val="20"/>
          <w:szCs w:val="20"/>
        </w:rPr>
        <w:t>,</w:t>
      </w:r>
      <w:r w:rsidR="00AC6B51" w:rsidRPr="00E41784">
        <w:rPr>
          <w:sz w:val="20"/>
          <w:szCs w:val="20"/>
        </w:rPr>
        <w:fldChar w:fldCharType="begin"/>
      </w:r>
      <w:r w:rsidR="00AC6B51" w:rsidRPr="00E41784">
        <w:rPr>
          <w:sz w:val="20"/>
          <w:szCs w:val="20"/>
        </w:rPr>
        <w:instrText xml:space="preserve"> ADDIN EN.CITE &lt;EndNote&gt;&lt;Cite&gt;&lt;Author&gt;Bleijlevens&lt;/Author&gt;&lt;Year&gt;2004&lt;/Year&gt;&lt;RecNum&gt;142&lt;/RecNum&gt;&lt;DisplayText&gt;&lt;style face="superscript"&gt;29&lt;/style&gt;&lt;/DisplayText&gt;&lt;record&gt;&lt;rec-number&gt;142&lt;/rec-number&gt;&lt;foreign-keys&gt;&lt;key app="EN" db-id="tsdfx0eprtzws6edzt2v5zv220f9esxppf0t" timestamp="1619537884"&gt;142&lt;/key&gt;&lt;/foreign-keys&gt;&lt;ref-type name="Journal Article"&gt;17&lt;/ref-type&gt;&lt;contributors&gt;&lt;authors&gt;&lt;author&gt;Bleijlevens, B.&lt;/author&gt;&lt;author&gt;van Broekhuizen, F. A.&lt;/author&gt;&lt;author&gt;De Lacey, A. L.&lt;/author&gt;&lt;author&gt;Roseboom, W.&lt;/author&gt;&lt;author&gt;Fernandez, V. M.&lt;/author&gt;&lt;author&gt;Albracht, S. P. J.&lt;/author&gt;&lt;/authors&gt;&lt;/contributors&gt;&lt;titles&gt;&lt;title&gt;The activation of the NiFe -hydrogenase from Allochromatium vinosum. An infrared spectro-electrochemical study&lt;/title&gt;&lt;secondary-title&gt;Journal of Biological Inorganic Chemistry&lt;/secondary-title&gt;&lt;/titles&gt;&lt;periodical&gt;&lt;full-title&gt;Journal of Biological Inorganic Chemistry&lt;/full-title&gt;&lt;/periodical&gt;&lt;pages&gt;743-752&lt;/pages&gt;&lt;volume&gt;9&lt;/volume&gt;&lt;number&gt;6&lt;/number&gt;&lt;dates&gt;&lt;year&gt;2004&lt;/year&gt;&lt;pub-dates&gt;&lt;date&gt;Sep&lt;/date&gt;&lt;/pub-dates&gt;&lt;/dates&gt;&lt;isbn&gt;0949-8257&lt;/isbn&gt;&lt;accession-num&gt;WOS:000223956600012&lt;/accession-num&gt;&lt;urls&gt;&lt;related-urls&gt;&lt;url&gt;&amp;lt;Go to ISI&amp;gt;://WOS:000223956600012&lt;/url&gt;&lt;/related-urls&gt;&lt;/urls&gt;&lt;electronic-resource-num&gt;10.1007/s00775-004-0570-z&lt;/electronic-resource-num&gt;&lt;/record&gt;&lt;/Cite&gt;&lt;/EndNote&gt;</w:instrText>
      </w:r>
      <w:r w:rsidR="00AC6B51" w:rsidRPr="00E41784">
        <w:rPr>
          <w:sz w:val="20"/>
          <w:szCs w:val="20"/>
        </w:rPr>
        <w:fldChar w:fldCharType="separate"/>
      </w:r>
      <w:r w:rsidR="00AC6B51" w:rsidRPr="00E41784">
        <w:rPr>
          <w:noProof/>
          <w:sz w:val="20"/>
          <w:szCs w:val="20"/>
          <w:vertAlign w:val="superscript"/>
        </w:rPr>
        <w:t>29</w:t>
      </w:r>
      <w:r w:rsidR="00AC6B51" w:rsidRPr="00E41784">
        <w:rPr>
          <w:sz w:val="20"/>
          <w:szCs w:val="20"/>
        </w:rPr>
        <w:fldChar w:fldCharType="end"/>
      </w:r>
      <w:r w:rsidR="00AC6B51" w:rsidRPr="00E41784">
        <w:rPr>
          <w:sz w:val="20"/>
          <w:szCs w:val="20"/>
        </w:rPr>
        <w:t xml:space="preserve"> </w:t>
      </w:r>
      <w:proofErr w:type="spellStart"/>
      <w:r w:rsidR="00AC6B51" w:rsidRPr="00E41784">
        <w:rPr>
          <w:i/>
          <w:iCs/>
          <w:sz w:val="20"/>
          <w:szCs w:val="20"/>
        </w:rPr>
        <w:t>Desulfovibrio</w:t>
      </w:r>
      <w:proofErr w:type="spellEnd"/>
      <w:r w:rsidR="00AC6B51" w:rsidRPr="00E41784">
        <w:rPr>
          <w:i/>
          <w:iCs/>
          <w:sz w:val="20"/>
          <w:szCs w:val="20"/>
        </w:rPr>
        <w:t xml:space="preserve"> vulgaris </w:t>
      </w:r>
      <w:r w:rsidR="00AC6B51" w:rsidRPr="00E41784">
        <w:rPr>
          <w:sz w:val="20"/>
          <w:szCs w:val="20"/>
        </w:rPr>
        <w:t>Miyazaki F,</w:t>
      </w:r>
      <w:r w:rsidR="00AC6B51" w:rsidRPr="00E41784">
        <w:rPr>
          <w:sz w:val="20"/>
          <w:szCs w:val="20"/>
          <w:vertAlign w:val="superscript"/>
        </w:rPr>
        <w:t xml:space="preserve"> </w:t>
      </w:r>
      <w:r w:rsidR="00AC6B51" w:rsidRPr="00E41784">
        <w:rPr>
          <w:sz w:val="20"/>
          <w:szCs w:val="20"/>
          <w:vertAlign w:val="superscript"/>
        </w:rPr>
        <w:fldChar w:fldCharType="begin"/>
      </w:r>
      <w:r w:rsidR="00AC6B51">
        <w:rPr>
          <w:sz w:val="20"/>
          <w:szCs w:val="20"/>
          <w:vertAlign w:val="superscript"/>
        </w:rPr>
        <w:instrText xml:space="preserve"> ADDIN EN.CITE &lt;EndNote&gt;&lt;Cite&gt;&lt;Author&gt;Tai&lt;/Author&gt;&lt;Year&gt;2016&lt;/Year&gt;&lt;RecNum&gt;222&lt;/RecNum&gt;&lt;DisplayText&gt;&lt;style face="superscript"&gt;92&lt;/style&gt;&lt;/DisplayText&gt;&lt;record&gt;&lt;rec-number&gt;222&lt;/rec-number&gt;&lt;foreign-keys&gt;&lt;key app="EN" db-id="tsdfx0eprtzws6edzt2v5zv220f9esxppf0t" timestamp="1646151961"&gt;222&lt;/key&gt;&lt;/foreign-keys&gt;&lt;ref-type name="Journal Article"&gt;17&lt;/ref-type&gt;&lt;contributors&gt;&lt;authors&gt;&lt;author&gt;Tai, H. L.&lt;/author&gt;&lt;author&gt;Xu, L. Y.&lt;/author&gt;&lt;author&gt;Inoue, S.&lt;/author&gt;&lt;author&gt;Nishikawa, K.&lt;/author&gt;&lt;author&gt;Higuchi, Y.&lt;/author&gt;&lt;author&gt;Hirota, S.&lt;/author&gt;&lt;/authors&gt;&lt;/contributors&gt;&lt;titles&gt;&lt;title&gt;Photoactivation of the Ni-SIr state to the Ni-SIa state in NiFe hydrogenase: FT-IR study on the light reactivity of the ready Ni-SIr state and as-isolated enzyme revisited&lt;/title&gt;&lt;secondary-title&gt;Physical Chemistry Chemical Physics&lt;/secondary-title&gt;&lt;/titles&gt;&lt;periodical&gt;&lt;full-title&gt;Physical Chemistry Chemical Physics&lt;/full-title&gt;&lt;abbr-1&gt;PCCP&lt;/abbr-1&gt;&lt;/periodical&gt;&lt;pages&gt;22025-22030&lt;/pages&gt;&lt;volume&gt;18&lt;/volume&gt;&lt;number&gt;32&lt;/number&gt;&lt;dates&gt;&lt;year&gt;2016&lt;/year&gt;&lt;pub-dates&gt;&lt;date&gt;Aug&lt;/date&gt;&lt;/pub-dates&gt;&lt;/dates&gt;&lt;isbn&gt;1463-9076&lt;/isbn&gt;&lt;accession-num&gt;WOS:000381436500002&lt;/accession-num&gt;&lt;urls&gt;&lt;related-urls&gt;&lt;url&gt;&amp;lt;Go to ISI&amp;gt;://WOS:000381436500002&lt;/url&gt;&lt;/related-urls&gt;&lt;/urls&gt;&lt;electronic-resource-num&gt;10.1039/c6cp04628b&lt;/electronic-resource-num&gt;&lt;/record&gt;&lt;/Cite&gt;&lt;/EndNote&gt;</w:instrText>
      </w:r>
      <w:r w:rsidR="00AC6B51" w:rsidRPr="00E41784">
        <w:rPr>
          <w:sz w:val="20"/>
          <w:szCs w:val="20"/>
          <w:vertAlign w:val="superscript"/>
        </w:rPr>
        <w:fldChar w:fldCharType="separate"/>
      </w:r>
      <w:r w:rsidR="00AC6B51">
        <w:rPr>
          <w:noProof/>
          <w:sz w:val="20"/>
          <w:szCs w:val="20"/>
          <w:vertAlign w:val="superscript"/>
        </w:rPr>
        <w:t>92</w:t>
      </w:r>
      <w:r w:rsidR="00AC6B51" w:rsidRPr="00E41784">
        <w:rPr>
          <w:sz w:val="20"/>
          <w:szCs w:val="20"/>
          <w:vertAlign w:val="superscript"/>
        </w:rPr>
        <w:fldChar w:fldCharType="end"/>
      </w:r>
      <w:r w:rsidR="00AC6B51" w:rsidRPr="00E41784">
        <w:rPr>
          <w:sz w:val="20"/>
          <w:szCs w:val="20"/>
          <w:vertAlign w:val="superscript"/>
        </w:rPr>
        <w:t xml:space="preserve"> </w:t>
      </w:r>
      <w:r w:rsidR="00AC6B51" w:rsidRPr="00E41784">
        <w:rPr>
          <w:sz w:val="20"/>
          <w:szCs w:val="20"/>
        </w:rPr>
        <w:t xml:space="preserve"> </w:t>
      </w:r>
      <w:r w:rsidR="00AC6B51" w:rsidRPr="00CD19D5">
        <w:rPr>
          <w:sz w:val="20"/>
          <w:szCs w:val="20"/>
        </w:rPr>
        <w:t>and</w:t>
      </w:r>
      <w:r w:rsidR="00AC6B51">
        <w:rPr>
          <w:i/>
          <w:iCs/>
          <w:sz w:val="20"/>
          <w:szCs w:val="20"/>
        </w:rPr>
        <w:t xml:space="preserve"> </w:t>
      </w:r>
      <w:proofErr w:type="spellStart"/>
      <w:r w:rsidR="00AC6B51">
        <w:rPr>
          <w:i/>
          <w:iCs/>
          <w:sz w:val="20"/>
          <w:szCs w:val="20"/>
        </w:rPr>
        <w:t>Desulfovibrio</w:t>
      </w:r>
      <w:proofErr w:type="spellEnd"/>
      <w:r w:rsidR="00AC6B51">
        <w:rPr>
          <w:i/>
          <w:iCs/>
          <w:sz w:val="20"/>
          <w:szCs w:val="20"/>
        </w:rPr>
        <w:t xml:space="preserve"> gigas MBH</w:t>
      </w:r>
      <w:r w:rsidR="00AC6B51">
        <w:rPr>
          <w:sz w:val="20"/>
          <w:szCs w:val="20"/>
        </w:rPr>
        <w:t xml:space="preserve"> </w:t>
      </w:r>
      <w:r w:rsidR="00773B25">
        <w:rPr>
          <w:sz w:val="20"/>
          <w:szCs w:val="20"/>
        </w:rPr>
        <w:fldChar w:fldCharType="begin"/>
      </w:r>
      <w:r w:rsidR="00773B25">
        <w:rPr>
          <w:sz w:val="20"/>
          <w:szCs w:val="20"/>
        </w:rPr>
        <w:instrText xml:space="preserve"> ADDIN EN.CITE &lt;EndNote&gt;&lt;Cite&gt;&lt;Author&gt;deLacey&lt;/Author&gt;&lt;Year&gt;1997&lt;/Year&gt;&lt;RecNum&gt;234&lt;/RecNum&gt;&lt;DisplayText&gt;&lt;style face="superscript"&gt;93&lt;/style&gt;&lt;/DisplayText&gt;&lt;record&gt;&lt;rec-number&gt;234&lt;/rec-number&gt;&lt;foreign-keys&gt;&lt;key app="EN" db-id="tsdfx0eprtzws6edzt2v5zv220f9esxppf0t" timestamp="1655200219"&gt;234&lt;/key&gt;&lt;/foreign-keys&gt;&lt;ref-type name="Journal Article"&gt;17&lt;/ref-type&gt;&lt;contributors&gt;&lt;authors&gt;&lt;author&gt;deLacey, A. L.&lt;/author&gt;&lt;author&gt;Hatchikian, E. C.&lt;/author&gt;&lt;author&gt;Volbeda, A.&lt;/author&gt;&lt;author&gt;Frey, M.&lt;/author&gt;&lt;author&gt;FontecillaCamps, J. C.&lt;/author&gt;&lt;author&gt;Fernandez, V. M.&lt;/author&gt;&lt;/authors&gt;&lt;/contributors&gt;&lt;titles&gt;&lt;title&gt;Infrared spectroelectrochemical characterization of the NiFe hydrogenase of Desulfovibrio gigas&lt;/title&gt;&lt;secondary-title&gt;Journal of the American Chemical Society&lt;/secondary-title&gt;&lt;/titles&gt;&lt;periodical&gt;&lt;full-title&gt;Journal of the American Chemical Society&lt;/full-title&gt;&lt;/periodical&gt;&lt;pages&gt;7181-7189&lt;/pages&gt;&lt;volume&gt;119&lt;/volume&gt;&lt;number&gt;31&lt;/number&gt;&lt;dates&gt;&lt;year&gt;1997&lt;/year&gt;&lt;pub-dates&gt;&lt;date&gt;Aug&lt;/date&gt;&lt;/pub-dates&gt;&lt;/dates&gt;&lt;isbn&gt;0002-7863&lt;/isbn&gt;&lt;accession-num&gt;WOS:A1997XP87700002&lt;/accession-num&gt;&lt;urls&gt;&lt;related-urls&gt;&lt;url&gt;&amp;lt;Go to ISI&amp;gt;://WOS:A1997XP87700002&lt;/url&gt;&lt;/related-urls&gt;&lt;/urls&gt;&lt;electronic-resource-num&gt;10.1021/ja963802w&lt;/electronic-resource-num&gt;&lt;/record&gt;&lt;/Cite&gt;&lt;/EndNote&gt;</w:instrText>
      </w:r>
      <w:r w:rsidR="00773B25">
        <w:rPr>
          <w:sz w:val="20"/>
          <w:szCs w:val="20"/>
        </w:rPr>
        <w:fldChar w:fldCharType="separate"/>
      </w:r>
      <w:r w:rsidR="00773B25" w:rsidRPr="00773B25">
        <w:rPr>
          <w:noProof/>
          <w:sz w:val="20"/>
          <w:szCs w:val="20"/>
          <w:vertAlign w:val="superscript"/>
        </w:rPr>
        <w:t>93</w:t>
      </w:r>
      <w:r w:rsidR="00773B25">
        <w:rPr>
          <w:sz w:val="20"/>
          <w:szCs w:val="20"/>
        </w:rPr>
        <w:fldChar w:fldCharType="end"/>
      </w:r>
      <w:r w:rsidR="00AC6B51">
        <w:rPr>
          <w:sz w:val="20"/>
          <w:szCs w:val="20"/>
        </w:rPr>
        <w:t xml:space="preserve">; </w:t>
      </w:r>
      <w:r w:rsidR="00AC6B51" w:rsidRPr="00E41784">
        <w:rPr>
          <w:sz w:val="20"/>
          <w:szCs w:val="20"/>
        </w:rPr>
        <w:t>and  Ni</w:t>
      </w:r>
      <w:r w:rsidR="00AC6B51" w:rsidRPr="00E41784">
        <w:rPr>
          <w:sz w:val="20"/>
          <w:szCs w:val="20"/>
          <w:vertAlign w:val="subscript"/>
        </w:rPr>
        <w:t>a</w:t>
      </w:r>
      <w:r w:rsidR="00AC6B51" w:rsidRPr="00E41784">
        <w:rPr>
          <w:sz w:val="20"/>
          <w:szCs w:val="20"/>
        </w:rPr>
        <w:t>-S and Ni</w:t>
      </w:r>
      <w:r w:rsidR="00AC6B51" w:rsidRPr="00E41784">
        <w:rPr>
          <w:sz w:val="20"/>
          <w:szCs w:val="20"/>
          <w:vertAlign w:val="subscript"/>
        </w:rPr>
        <w:t>r</w:t>
      </w:r>
      <w:r w:rsidR="00AC6B51" w:rsidRPr="00E41784">
        <w:rPr>
          <w:sz w:val="20"/>
          <w:szCs w:val="20"/>
        </w:rPr>
        <w:t xml:space="preserve">-S in </w:t>
      </w:r>
      <w:proofErr w:type="spellStart"/>
      <w:r w:rsidR="00AC6B51" w:rsidRPr="00E41784">
        <w:rPr>
          <w:i/>
          <w:iCs/>
          <w:sz w:val="20"/>
          <w:szCs w:val="20"/>
        </w:rPr>
        <w:t>Ralstonia</w:t>
      </w:r>
      <w:proofErr w:type="spellEnd"/>
      <w:r w:rsidR="00AC6B51" w:rsidRPr="00E41784">
        <w:rPr>
          <w:i/>
          <w:iCs/>
          <w:sz w:val="20"/>
          <w:szCs w:val="20"/>
        </w:rPr>
        <w:t xml:space="preserve"> </w:t>
      </w:r>
      <w:proofErr w:type="spellStart"/>
      <w:r w:rsidR="00AC6B51" w:rsidRPr="00E41784">
        <w:rPr>
          <w:i/>
          <w:iCs/>
          <w:sz w:val="20"/>
          <w:szCs w:val="20"/>
        </w:rPr>
        <w:t>eutropha</w:t>
      </w:r>
      <w:proofErr w:type="spellEnd"/>
      <w:r w:rsidR="00AC6B51" w:rsidRPr="00E41784">
        <w:rPr>
          <w:i/>
          <w:iCs/>
          <w:sz w:val="20"/>
          <w:szCs w:val="20"/>
        </w:rPr>
        <w:t xml:space="preserve"> </w:t>
      </w:r>
      <w:r w:rsidR="00AC6B51" w:rsidRPr="00E41784">
        <w:rPr>
          <w:sz w:val="20"/>
          <w:szCs w:val="20"/>
        </w:rPr>
        <w:t>MBH</w:t>
      </w:r>
      <w:r w:rsidR="00AC6B51" w:rsidRPr="00E41784">
        <w:t xml:space="preserve"> </w:t>
      </w:r>
      <w:r w:rsidR="00AC6B51" w:rsidRPr="00E41784">
        <w:rPr>
          <w:sz w:val="20"/>
          <w:szCs w:val="20"/>
        </w:rPr>
        <w:fldChar w:fldCharType="begin"/>
      </w:r>
      <w:r w:rsidR="00773B25">
        <w:rPr>
          <w:sz w:val="20"/>
          <w:szCs w:val="20"/>
        </w:rPr>
        <w:instrText xml:space="preserve"> ADDIN EN.CITE &lt;EndNote&gt;&lt;Cite&gt;&lt;Author&gt;Saggu&lt;/Author&gt;&lt;Year&gt;2009&lt;/Year&gt;&lt;RecNum&gt;225&lt;/RecNum&gt;&lt;DisplayText&gt;&lt;style face="superscript"&gt;94&lt;/style&gt;&lt;/DisplayText&gt;&lt;record&gt;&lt;rec-number&gt;225&lt;/rec-number&gt;&lt;foreign-keys&gt;&lt;key app="EN" db-id="tsdfx0eprtzws6edzt2v5zv220f9esxppf0t" timestamp="1646152157"&gt;225&lt;/key&gt;&lt;/foreign-keys&gt;&lt;ref-type name="Journal Article"&gt;17&lt;/ref-type&gt;&lt;contributors&gt;&lt;authors&gt;&lt;author&gt;Saggu, M.&lt;/author&gt;&lt;author&gt;Zebger, I.&lt;/author&gt;&lt;author&gt;Ludwig, M.&lt;/author&gt;&lt;author&gt;Lenz, O.&lt;/author&gt;&lt;author&gt;Friedrich, B.&lt;/author&gt;&lt;author&gt;Hildebrandt, P.&lt;/author&gt;&lt;author&gt;Lendzian, F.&lt;/author&gt;&lt;/authors&gt;&lt;/contributors&gt;&lt;titles&gt;&lt;title&gt;Spectroscopic Insights into the Oxygen-tolerant Membrane-associated NiFe Hydrogenase of Ralstonia eutropha H16&lt;/title&gt;&lt;secondary-title&gt;Journal of Biological Chemistry&lt;/secondary-title&gt;&lt;/titles&gt;&lt;periodical&gt;&lt;full-title&gt;Journal of Biological Chemistry&lt;/full-title&gt;&lt;/periodical&gt;&lt;pages&gt;16264-16276&lt;/pages&gt;&lt;volume&gt;284&lt;/volume&gt;&lt;number&gt;24&lt;/number&gt;&lt;dates&gt;&lt;year&gt;2009&lt;/year&gt;&lt;pub-dates&gt;&lt;date&gt;Jun&lt;/date&gt;&lt;/pub-dates&gt;&lt;/dates&gt;&lt;accession-num&gt;WOS:000266730900024&lt;/accession-num&gt;&lt;urls&gt;&lt;related-urls&gt;&lt;url&gt;&amp;lt;Go to ISI&amp;gt;://WOS:000266730900024&lt;/url&gt;&lt;/related-urls&gt;&lt;/urls&gt;&lt;electronic-resource-num&gt;10.1074/jbc.M805690200&lt;/electronic-resource-num&gt;&lt;/record&gt;&lt;/Cite&gt;&lt;/EndNote&gt;</w:instrText>
      </w:r>
      <w:r w:rsidR="00AC6B51" w:rsidRPr="00E41784">
        <w:rPr>
          <w:sz w:val="20"/>
          <w:szCs w:val="20"/>
        </w:rPr>
        <w:fldChar w:fldCharType="separate"/>
      </w:r>
      <w:r w:rsidR="00773B25" w:rsidRPr="00773B25">
        <w:rPr>
          <w:noProof/>
          <w:sz w:val="20"/>
          <w:szCs w:val="20"/>
          <w:vertAlign w:val="superscript"/>
        </w:rPr>
        <w:t>94</w:t>
      </w:r>
      <w:r w:rsidR="00AC6B51" w:rsidRPr="00E41784">
        <w:rPr>
          <w:sz w:val="20"/>
          <w:szCs w:val="20"/>
        </w:rPr>
        <w:fldChar w:fldCharType="end"/>
      </w:r>
      <w:r w:rsidR="00AC6B51" w:rsidRPr="00E41784">
        <w:rPr>
          <w:sz w:val="20"/>
          <w:szCs w:val="20"/>
        </w:rPr>
        <w:t xml:space="preserve"> </w:t>
      </w:r>
      <w:r w:rsidR="00AC6B51">
        <w:rPr>
          <w:sz w:val="20"/>
          <w:szCs w:val="20"/>
        </w:rPr>
        <w:t xml:space="preserve">and </w:t>
      </w:r>
      <w:r w:rsidR="00AC6B51" w:rsidRPr="00E41784">
        <w:rPr>
          <w:sz w:val="20"/>
          <w:szCs w:val="20"/>
        </w:rPr>
        <w:t>RH</w:t>
      </w:r>
      <w:r w:rsidR="00AC6B51">
        <w:rPr>
          <w:sz w:val="20"/>
          <w:szCs w:val="20"/>
        </w:rPr>
        <w:t>,</w:t>
      </w:r>
      <w:r w:rsidR="00AC6B51" w:rsidRPr="00E41784">
        <w:rPr>
          <w:sz w:val="20"/>
          <w:szCs w:val="20"/>
        </w:rPr>
        <w:fldChar w:fldCharType="begin"/>
      </w:r>
      <w:r w:rsidR="00773B25">
        <w:rPr>
          <w:sz w:val="20"/>
          <w:szCs w:val="20"/>
        </w:rPr>
        <w:instrText xml:space="preserve"> ADDIN EN.CITE &lt;EndNote&gt;&lt;Cite&gt;&lt;Author&gt;Caserta&lt;/Author&gt;&lt;Year&gt;2020&lt;/Year&gt;&lt;RecNum&gt;226&lt;/RecNum&gt;&lt;DisplayText&gt;&lt;style face="superscript"&gt;95&lt;/style&gt;&lt;/DisplayText&gt;&lt;record&gt;&lt;rec-number&gt;226&lt;/rec-number&gt;&lt;foreign-keys&gt;&lt;key app="EN" db-id="tsdfx0eprtzws6edzt2v5zv220f9esxppf0t" timestamp="1646152214"&gt;226&lt;/key&gt;&lt;/foreign-keys&gt;&lt;ref-type name="Journal Article"&gt;17&lt;/ref-type&gt;&lt;contributors&gt;&lt;authors&gt;&lt;author&gt;Caserta, G.&lt;/author&gt;&lt;author&gt;Lorent, C.&lt;/author&gt;&lt;author&gt;Pelmenschikov, V.&lt;/author&gt;&lt;author&gt;Schoknecht, J.&lt;/author&gt;&lt;author&gt;Yoda, Y.&lt;/author&gt;&lt;author&gt;Hildebrandt, P.&lt;/author&gt;&lt;author&gt;Cramer, S. P.&lt;/author&gt;&lt;author&gt;Zebger, I.&lt;/author&gt;&lt;author&gt;Lenz, O.&lt;/author&gt;&lt;/authors&gt;&lt;/contributors&gt;&lt;titles&gt;&lt;title&gt;In Vitro Assembly as a Tool to Investigate Catalytic Intermediates of NiFe -Hydrogenase&lt;/title&gt;&lt;secondary-title&gt;Acs Catalysis&lt;/secondary-title&gt;&lt;/titles&gt;&lt;periodical&gt;&lt;full-title&gt;Acs Catalysis&lt;/full-title&gt;&lt;/periodical&gt;&lt;pages&gt;13890-13894&lt;/pages&gt;&lt;volume&gt;10&lt;/volume&gt;&lt;number&gt;23&lt;/number&gt;&lt;dates&gt;&lt;year&gt;2020&lt;/year&gt;&lt;pub-dates&gt;&lt;date&gt;Dec&lt;/date&gt;&lt;/pub-dates&gt;&lt;/dates&gt;&lt;isbn&gt;2155-5435&lt;/isbn&gt;&lt;accession-num&gt;WOS:000598140200012&lt;/accession-num&gt;&lt;urls&gt;&lt;related-urls&gt;&lt;url&gt;&amp;lt;Go to ISI&amp;gt;://WOS:000598140200012&lt;/url&gt;&lt;/related-urls&gt;&lt;/urls&gt;&lt;electronic-resource-num&gt;10.1021/acscatal.0c04079&lt;/electronic-resource-num&gt;&lt;/record&gt;&lt;/Cite&gt;&lt;/EndNote&gt;</w:instrText>
      </w:r>
      <w:r w:rsidR="00AC6B51" w:rsidRPr="00E41784">
        <w:rPr>
          <w:sz w:val="20"/>
          <w:szCs w:val="20"/>
        </w:rPr>
        <w:fldChar w:fldCharType="separate"/>
      </w:r>
      <w:r w:rsidR="00773B25" w:rsidRPr="00773B25">
        <w:rPr>
          <w:noProof/>
          <w:sz w:val="20"/>
          <w:szCs w:val="20"/>
          <w:vertAlign w:val="superscript"/>
        </w:rPr>
        <w:t>95</w:t>
      </w:r>
      <w:r w:rsidR="00AC6B51" w:rsidRPr="00E41784">
        <w:rPr>
          <w:sz w:val="20"/>
          <w:szCs w:val="20"/>
        </w:rPr>
        <w:fldChar w:fldCharType="end"/>
      </w:r>
      <w:r w:rsidR="00AC6B51">
        <w:rPr>
          <w:sz w:val="20"/>
          <w:szCs w:val="20"/>
        </w:rPr>
        <w:t xml:space="preserve"> and Ni</w:t>
      </w:r>
      <w:r w:rsidR="00AC6B51">
        <w:rPr>
          <w:sz w:val="20"/>
          <w:szCs w:val="20"/>
          <w:vertAlign w:val="subscript"/>
        </w:rPr>
        <w:t>a</w:t>
      </w:r>
      <w:r w:rsidR="00AC6B51">
        <w:rPr>
          <w:sz w:val="20"/>
          <w:szCs w:val="20"/>
        </w:rPr>
        <w:t>-SR</w:t>
      </w:r>
      <w:r w:rsidR="00AC6B51">
        <w:rPr>
          <w:sz w:val="20"/>
          <w:szCs w:val="20"/>
          <w:vertAlign w:val="subscript"/>
        </w:rPr>
        <w:t>III</w:t>
      </w:r>
      <w:r w:rsidR="00AC6B51">
        <w:rPr>
          <w:sz w:val="20"/>
          <w:szCs w:val="20"/>
        </w:rPr>
        <w:t xml:space="preserve"> and Ni</w:t>
      </w:r>
      <w:r w:rsidR="00AC6B51">
        <w:rPr>
          <w:sz w:val="20"/>
          <w:szCs w:val="20"/>
          <w:vertAlign w:val="subscript"/>
        </w:rPr>
        <w:t>a</w:t>
      </w:r>
      <w:r w:rsidR="00AC6B51">
        <w:rPr>
          <w:sz w:val="20"/>
          <w:szCs w:val="20"/>
        </w:rPr>
        <w:t>-SR</w:t>
      </w:r>
      <w:r w:rsidR="00AC6B51">
        <w:rPr>
          <w:sz w:val="20"/>
          <w:szCs w:val="20"/>
          <w:vertAlign w:val="subscript"/>
        </w:rPr>
        <w:t xml:space="preserve">II </w:t>
      </w:r>
      <w:r w:rsidR="00AC6B51">
        <w:rPr>
          <w:sz w:val="20"/>
          <w:szCs w:val="20"/>
        </w:rPr>
        <w:t xml:space="preserve">of </w:t>
      </w:r>
      <w:proofErr w:type="spellStart"/>
      <w:r w:rsidR="00AC6B51" w:rsidRPr="00E41784">
        <w:rPr>
          <w:i/>
          <w:iCs/>
          <w:sz w:val="20"/>
          <w:szCs w:val="20"/>
        </w:rPr>
        <w:t>Ralstonia</w:t>
      </w:r>
      <w:proofErr w:type="spellEnd"/>
      <w:r w:rsidR="00AC6B51" w:rsidRPr="00E41784">
        <w:rPr>
          <w:i/>
          <w:iCs/>
          <w:sz w:val="20"/>
          <w:szCs w:val="20"/>
        </w:rPr>
        <w:t xml:space="preserve"> </w:t>
      </w:r>
      <w:proofErr w:type="spellStart"/>
      <w:r w:rsidR="00AC6B51" w:rsidRPr="00E41784">
        <w:rPr>
          <w:i/>
          <w:iCs/>
          <w:sz w:val="20"/>
          <w:szCs w:val="20"/>
        </w:rPr>
        <w:t>eutropha</w:t>
      </w:r>
      <w:proofErr w:type="spellEnd"/>
      <w:r w:rsidR="00AC6B51" w:rsidRPr="00E41784">
        <w:rPr>
          <w:i/>
          <w:iCs/>
          <w:sz w:val="20"/>
          <w:szCs w:val="20"/>
        </w:rPr>
        <w:t xml:space="preserve"> </w:t>
      </w:r>
      <w:r w:rsidR="00AC6B51">
        <w:rPr>
          <w:sz w:val="20"/>
          <w:szCs w:val="20"/>
        </w:rPr>
        <w:t>SH.</w:t>
      </w:r>
      <w:r w:rsidR="001A2B89">
        <w:rPr>
          <w:sz w:val="20"/>
          <w:szCs w:val="20"/>
        </w:rPr>
        <w:fldChar w:fldCharType="begin"/>
      </w:r>
      <w:r w:rsidR="00773B25">
        <w:rPr>
          <w:sz w:val="20"/>
          <w:szCs w:val="20"/>
        </w:rPr>
        <w:instrText xml:space="preserve"> ADDIN EN.CITE &lt;EndNote&gt;&lt;Cite&gt;&lt;Author&gt;Horch&lt;/Author&gt;&lt;Year&gt;2010&lt;/Year&gt;&lt;RecNum&gt;235&lt;/RecNum&gt;&lt;DisplayText&gt;&lt;style face="superscript"&gt;96&lt;/style&gt;&lt;/DisplayText&gt;&lt;record&gt;&lt;rec-number&gt;235&lt;/rec-number&gt;&lt;foreign-keys&gt;&lt;key app="EN" db-id="tsdfx0eprtzws6edzt2v5zv220f9esxppf0t" timestamp="1655200324"&gt;235&lt;/key&gt;&lt;/foreign-keys&gt;&lt;ref-type name="Journal Article"&gt;17&lt;/ref-type&gt;&lt;contributors&gt;&lt;authors&gt;&lt;author&gt;Horch, M.&lt;/author&gt;&lt;author&gt;Lauterbach, L.&lt;/author&gt;&lt;author&gt;Saggu, M.&lt;/author&gt;&lt;author&gt;Hildebrandt, P.&lt;/author&gt;&lt;author&gt;Lendzian, F.&lt;/author&gt;&lt;author&gt;Bittl, R.&lt;/author&gt;&lt;author&gt;Lenz, O.&lt;/author&gt;&lt;author&gt;Zebger, I.&lt;/author&gt;&lt;/authors&gt;&lt;/contributors&gt;&lt;titles&gt;&lt;title&gt;Probing the Active Site of an O-2-Tolerant NAD(+)-Reducing NiFe -Hydrogenase from Ralstonia eutropha H16 by In Situ EPR and FTIR Spectroscopy&lt;/title&gt;&lt;secondary-title&gt;Angewandte Chemie-International Edition&lt;/secondary-title&gt;&lt;/titles&gt;&lt;periodical&gt;&lt;full-title&gt;Angewandte Chemie-International Edition&lt;/full-title&gt;&lt;/periodical&gt;&lt;pages&gt;8026-8029&lt;/pages&gt;&lt;volume&gt;49&lt;/volume&gt;&lt;number&gt;43&lt;/number&gt;&lt;dates&gt;&lt;year&gt;2010&lt;/year&gt;&lt;/dates&gt;&lt;isbn&gt;1433-7851&lt;/isbn&gt;&lt;accession-num&gt;WOS:000283818600040&lt;/accession-num&gt;&lt;urls&gt;&lt;related-urls&gt;&lt;url&gt;&amp;lt;Go to ISI&amp;gt;://WOS:000283818600040&lt;/url&gt;&lt;/related-urls&gt;&lt;/urls&gt;&lt;electronic-resource-num&gt;10.1002/anie.201002197&lt;/electronic-resource-num&gt;&lt;/record&gt;&lt;/Cite&gt;&lt;/EndNote&gt;</w:instrText>
      </w:r>
      <w:r w:rsidR="001A2B89">
        <w:rPr>
          <w:sz w:val="20"/>
          <w:szCs w:val="20"/>
        </w:rPr>
        <w:fldChar w:fldCharType="separate"/>
      </w:r>
      <w:r w:rsidR="00773B25" w:rsidRPr="00773B25">
        <w:rPr>
          <w:noProof/>
          <w:sz w:val="20"/>
          <w:szCs w:val="20"/>
          <w:vertAlign w:val="superscript"/>
        </w:rPr>
        <w:t>96</w:t>
      </w:r>
      <w:r w:rsidR="001A2B89">
        <w:rPr>
          <w:sz w:val="20"/>
          <w:szCs w:val="20"/>
        </w:rPr>
        <w:fldChar w:fldCharType="end"/>
      </w:r>
      <w:r w:rsidR="003530AA">
        <w:rPr>
          <w:sz w:val="20"/>
          <w:szCs w:val="20"/>
        </w:rPr>
        <w:t xml:space="preserve">  </w:t>
      </w:r>
      <w:r w:rsidR="003530AA" w:rsidRPr="001B3FC6">
        <w:rPr>
          <w:sz w:val="20"/>
          <w:szCs w:val="20"/>
        </w:rPr>
        <w:t xml:space="preserve">Finally, we note that </w:t>
      </w:r>
      <w:r w:rsidR="003530AA" w:rsidRPr="001B3FC6">
        <w:rPr>
          <w:rFonts w:cstheme="minorHAnsi"/>
          <w:iCs/>
          <w:sz w:val="20"/>
          <w:szCs w:val="20"/>
          <w:shd w:val="clear" w:color="auto" w:fill="FFFFFF"/>
        </w:rPr>
        <w:t>the wavenumbers reported here for the Ni</w:t>
      </w:r>
      <w:r w:rsidR="003530AA" w:rsidRPr="001B3FC6">
        <w:rPr>
          <w:rFonts w:cstheme="minorHAnsi"/>
          <w:iCs/>
          <w:sz w:val="20"/>
          <w:szCs w:val="20"/>
          <w:shd w:val="clear" w:color="auto" w:fill="FFFFFF"/>
          <w:vertAlign w:val="subscript"/>
        </w:rPr>
        <w:t>r</w:t>
      </w:r>
      <w:r w:rsidR="003530AA" w:rsidRPr="001B3FC6">
        <w:rPr>
          <w:rFonts w:cstheme="minorHAnsi"/>
          <w:iCs/>
          <w:sz w:val="20"/>
          <w:szCs w:val="20"/>
          <w:shd w:val="clear" w:color="auto" w:fill="FFFFFF"/>
        </w:rPr>
        <w:t>-</w:t>
      </w:r>
      <w:r w:rsidR="003530AA" w:rsidRPr="001B3FC6">
        <w:rPr>
          <w:rFonts w:cstheme="minorHAnsi"/>
          <w:sz w:val="20"/>
          <w:szCs w:val="20"/>
          <w:lang w:val="en-US"/>
        </w:rPr>
        <w:t xml:space="preserve"> S</w:t>
      </w:r>
      <w:r w:rsidR="003530AA" w:rsidRPr="001B3FC6">
        <w:rPr>
          <w:rFonts w:cstheme="minorHAnsi"/>
          <w:sz w:val="20"/>
          <w:szCs w:val="20"/>
          <w:vertAlign w:val="subscript"/>
          <w:lang w:val="en-US"/>
        </w:rPr>
        <w:t>I/II</w:t>
      </w:r>
      <w:r w:rsidR="003530AA" w:rsidRPr="001B3FC6">
        <w:rPr>
          <w:rFonts w:cstheme="minorHAnsi"/>
          <w:iCs/>
          <w:sz w:val="20"/>
          <w:szCs w:val="20"/>
          <w:shd w:val="clear" w:color="auto" w:fill="FFFFFF"/>
        </w:rPr>
        <w:t xml:space="preserve"> states of </w:t>
      </w:r>
      <w:r w:rsidR="003530AA" w:rsidRPr="001B3FC6">
        <w:rPr>
          <w:rFonts w:cstheme="minorHAnsi"/>
          <w:i/>
          <w:iCs/>
          <w:sz w:val="20"/>
          <w:szCs w:val="20"/>
          <w:shd w:val="clear" w:color="auto" w:fill="FFFFFF"/>
        </w:rPr>
        <w:t>Ec</w:t>
      </w:r>
      <w:r w:rsidR="003530AA" w:rsidRPr="001B3FC6">
        <w:rPr>
          <w:rFonts w:cstheme="minorHAnsi"/>
          <w:iCs/>
          <w:sz w:val="20"/>
          <w:szCs w:val="20"/>
          <w:shd w:val="clear" w:color="auto" w:fill="FFFFFF"/>
        </w:rPr>
        <w:t>Hyd-1 fall within the range of reported frequencies for the same state</w:t>
      </w:r>
      <w:r w:rsidR="00A67DC4" w:rsidRPr="001B3FC6">
        <w:rPr>
          <w:rFonts w:cstheme="minorHAnsi"/>
          <w:iCs/>
          <w:sz w:val="20"/>
          <w:szCs w:val="20"/>
          <w:shd w:val="clear" w:color="auto" w:fill="FFFFFF"/>
        </w:rPr>
        <w:t>s</w:t>
      </w:r>
      <w:r w:rsidR="003530AA" w:rsidRPr="001B3FC6">
        <w:rPr>
          <w:rFonts w:cstheme="minorHAnsi"/>
          <w:iCs/>
          <w:sz w:val="20"/>
          <w:szCs w:val="20"/>
          <w:shd w:val="clear" w:color="auto" w:fill="FFFFFF"/>
        </w:rPr>
        <w:t xml:space="preserve"> of other enzymes (Figure S18).</w:t>
      </w:r>
    </w:p>
    <w:p w14:paraId="240C300A" w14:textId="7C636687" w:rsidR="00772251" w:rsidRPr="008B1E2F" w:rsidRDefault="00772251" w:rsidP="00AC6B51">
      <w:pPr>
        <w:jc w:val="both"/>
        <w:rPr>
          <w:rFonts w:cstheme="minorHAnsi"/>
          <w:b/>
        </w:rPr>
      </w:pPr>
      <w:r w:rsidRPr="00772251">
        <w:rPr>
          <w:rFonts w:cstheme="minorHAnsi"/>
          <w:b/>
          <w:lang w:val="en-US"/>
        </w:rPr>
        <w:lastRenderedPageBreak/>
        <w:t>Conclusions</w:t>
      </w:r>
      <w:r w:rsidR="00077EF3">
        <w:rPr>
          <w:rFonts w:cstheme="minorHAnsi"/>
          <w:b/>
          <w:lang w:val="en-US"/>
        </w:rPr>
        <w:tab/>
      </w:r>
    </w:p>
    <w:p w14:paraId="029BAB6E" w14:textId="55F790CD" w:rsidR="00772251" w:rsidRPr="001B3FC6" w:rsidRDefault="000E6502" w:rsidP="000C70EB">
      <w:pPr>
        <w:jc w:val="both"/>
        <w:rPr>
          <w:rFonts w:cstheme="minorHAnsi"/>
          <w:sz w:val="20"/>
          <w:szCs w:val="20"/>
          <w:lang w:val="en-US"/>
        </w:rPr>
      </w:pPr>
      <w:r>
        <w:rPr>
          <w:rFonts w:cstheme="minorHAnsi"/>
          <w:sz w:val="20"/>
          <w:szCs w:val="20"/>
          <w:lang w:val="en-US"/>
        </w:rPr>
        <w:t>W</w:t>
      </w:r>
      <w:r w:rsidR="00824FFE">
        <w:rPr>
          <w:rFonts w:cstheme="minorHAnsi"/>
          <w:sz w:val="20"/>
          <w:szCs w:val="20"/>
          <w:lang w:val="en-US"/>
        </w:rPr>
        <w:t>e have reported t</w:t>
      </w:r>
      <w:r w:rsidR="00772251" w:rsidRPr="00772251">
        <w:rPr>
          <w:rFonts w:cstheme="minorHAnsi"/>
          <w:sz w:val="20"/>
          <w:szCs w:val="20"/>
          <w:lang w:val="en-US"/>
        </w:rPr>
        <w:t xml:space="preserve">he application of 2D-IR spectroscopy to </w:t>
      </w:r>
      <w:r w:rsidR="000B638A">
        <w:rPr>
          <w:rFonts w:cstheme="minorHAnsi"/>
          <w:sz w:val="20"/>
          <w:szCs w:val="20"/>
          <w:lang w:val="en-US"/>
        </w:rPr>
        <w:t xml:space="preserve">study </w:t>
      </w:r>
      <w:r w:rsidR="00772251" w:rsidRPr="00772251">
        <w:rPr>
          <w:rFonts w:cstheme="minorHAnsi"/>
          <w:sz w:val="20"/>
          <w:szCs w:val="20"/>
          <w:lang w:val="en-US"/>
        </w:rPr>
        <w:t xml:space="preserve">the active site of </w:t>
      </w:r>
      <w:r w:rsidR="00884B7D" w:rsidRPr="00772251">
        <w:rPr>
          <w:rFonts w:cstheme="minorHAnsi"/>
          <w:sz w:val="20"/>
          <w:szCs w:val="20"/>
          <w:lang w:val="en-US"/>
        </w:rPr>
        <w:t xml:space="preserve">the </w:t>
      </w:r>
      <w:r w:rsidR="00884B7D" w:rsidRPr="00772251">
        <w:rPr>
          <w:rFonts w:cstheme="minorHAnsi"/>
          <w:i/>
          <w:iCs/>
          <w:sz w:val="20"/>
          <w:szCs w:val="20"/>
          <w:lang w:val="en-US"/>
        </w:rPr>
        <w:t>Ec</w:t>
      </w:r>
      <w:r w:rsidR="00884B7D" w:rsidRPr="00772251">
        <w:rPr>
          <w:rFonts w:cstheme="minorHAnsi"/>
          <w:sz w:val="20"/>
          <w:szCs w:val="20"/>
          <w:lang w:val="en-US"/>
        </w:rPr>
        <w:t>Hyd-1 enzyme</w:t>
      </w:r>
      <w:r w:rsidR="00884B7D">
        <w:rPr>
          <w:rFonts w:cstheme="minorHAnsi"/>
          <w:sz w:val="20"/>
          <w:szCs w:val="20"/>
          <w:lang w:val="en-US"/>
        </w:rPr>
        <w:t xml:space="preserve">, obtaining data for </w:t>
      </w:r>
      <w:proofErr w:type="gramStart"/>
      <w:r w:rsidR="00884B7D">
        <w:rPr>
          <w:rFonts w:cstheme="minorHAnsi"/>
          <w:sz w:val="20"/>
          <w:szCs w:val="20"/>
          <w:lang w:val="en-US"/>
        </w:rPr>
        <w:t>a number of</w:t>
      </w:r>
      <w:proofErr w:type="gramEnd"/>
      <w:r w:rsidR="00884B7D">
        <w:rPr>
          <w:rFonts w:cstheme="minorHAnsi"/>
          <w:sz w:val="20"/>
          <w:szCs w:val="20"/>
          <w:lang w:val="en-US"/>
        </w:rPr>
        <w:t xml:space="preserve"> active site states, including </w:t>
      </w:r>
      <w:r w:rsidR="000B638A">
        <w:rPr>
          <w:rFonts w:cstheme="minorHAnsi"/>
          <w:sz w:val="20"/>
          <w:szCs w:val="20"/>
          <w:lang w:val="en-US"/>
        </w:rPr>
        <w:t xml:space="preserve">two previously un-reported </w:t>
      </w:r>
      <w:r w:rsidR="000B638A" w:rsidRPr="00C04906">
        <w:rPr>
          <w:rFonts w:cstheme="minorHAnsi"/>
          <w:sz w:val="20"/>
          <w:szCs w:val="20"/>
          <w:lang w:val="en-US"/>
        </w:rPr>
        <w:t>Ni</w:t>
      </w:r>
      <w:r w:rsidR="000B638A" w:rsidRPr="00C04906">
        <w:rPr>
          <w:rFonts w:cstheme="minorHAnsi"/>
          <w:sz w:val="20"/>
          <w:szCs w:val="20"/>
          <w:vertAlign w:val="subscript"/>
          <w:lang w:val="en-US"/>
        </w:rPr>
        <w:t>r</w:t>
      </w:r>
      <w:r w:rsidR="000B638A" w:rsidRPr="00C04906">
        <w:rPr>
          <w:rFonts w:cstheme="minorHAnsi"/>
          <w:sz w:val="20"/>
          <w:szCs w:val="20"/>
          <w:lang w:val="en-US"/>
        </w:rPr>
        <w:t>-S</w:t>
      </w:r>
      <w:r w:rsidR="000B638A" w:rsidRPr="00C04906">
        <w:rPr>
          <w:rFonts w:cstheme="minorHAnsi"/>
          <w:sz w:val="20"/>
          <w:szCs w:val="20"/>
          <w:vertAlign w:val="subscript"/>
          <w:lang w:val="en-US"/>
        </w:rPr>
        <w:t>I/II</w:t>
      </w:r>
      <w:r w:rsidR="000B638A">
        <w:rPr>
          <w:rFonts w:cstheme="minorHAnsi"/>
          <w:sz w:val="20"/>
          <w:szCs w:val="20"/>
          <w:lang w:val="en-US"/>
        </w:rPr>
        <w:t xml:space="preserve"> states</w:t>
      </w:r>
      <w:r w:rsidR="00884B7D">
        <w:rPr>
          <w:rFonts w:cstheme="minorHAnsi"/>
          <w:sz w:val="20"/>
          <w:szCs w:val="20"/>
          <w:lang w:val="en-US"/>
        </w:rPr>
        <w:t>.</w:t>
      </w:r>
      <w:r w:rsidR="000B638A">
        <w:rPr>
          <w:rFonts w:cstheme="minorHAnsi"/>
          <w:sz w:val="20"/>
          <w:szCs w:val="20"/>
          <w:lang w:val="en-US"/>
        </w:rPr>
        <w:t xml:space="preserve"> </w:t>
      </w:r>
      <w:r w:rsidR="00884B7D">
        <w:rPr>
          <w:rFonts w:cstheme="minorHAnsi"/>
          <w:sz w:val="20"/>
          <w:szCs w:val="20"/>
          <w:lang w:val="en-US"/>
        </w:rPr>
        <w:t xml:space="preserve">By </w:t>
      </w:r>
      <w:r w:rsidR="000B638A">
        <w:rPr>
          <w:rFonts w:cstheme="minorHAnsi"/>
          <w:sz w:val="20"/>
          <w:szCs w:val="20"/>
          <w:lang w:val="en-US"/>
        </w:rPr>
        <w:t>compar</w:t>
      </w:r>
      <w:r w:rsidR="00884B7D">
        <w:rPr>
          <w:rFonts w:cstheme="minorHAnsi"/>
          <w:sz w:val="20"/>
          <w:szCs w:val="20"/>
          <w:lang w:val="en-US"/>
        </w:rPr>
        <w:t>ing</w:t>
      </w:r>
      <w:r w:rsidR="000B638A">
        <w:rPr>
          <w:rFonts w:cstheme="minorHAnsi"/>
          <w:sz w:val="20"/>
          <w:szCs w:val="20"/>
          <w:lang w:val="en-US"/>
        </w:rPr>
        <w:t xml:space="preserve"> the</w:t>
      </w:r>
      <w:r w:rsidR="00884B7D">
        <w:rPr>
          <w:rFonts w:cstheme="minorHAnsi"/>
          <w:sz w:val="20"/>
          <w:szCs w:val="20"/>
          <w:lang w:val="en-US"/>
        </w:rPr>
        <w:t xml:space="preserve"> enzyme results</w:t>
      </w:r>
      <w:r w:rsidR="000B638A">
        <w:rPr>
          <w:rFonts w:cstheme="minorHAnsi"/>
          <w:sz w:val="20"/>
          <w:szCs w:val="20"/>
          <w:lang w:val="en-US"/>
        </w:rPr>
        <w:t xml:space="preserve"> to </w:t>
      </w:r>
      <w:r w:rsidR="00884B7D">
        <w:rPr>
          <w:rFonts w:cstheme="minorHAnsi"/>
          <w:sz w:val="20"/>
          <w:szCs w:val="20"/>
          <w:lang w:val="en-US"/>
        </w:rPr>
        <w:t xml:space="preserve">those of </w:t>
      </w:r>
      <w:r w:rsidR="000B638A">
        <w:rPr>
          <w:rFonts w:cstheme="minorHAnsi"/>
          <w:sz w:val="20"/>
          <w:szCs w:val="20"/>
          <w:lang w:val="en-US"/>
        </w:rPr>
        <w:t>a model organometallic compound in aqueous solution</w:t>
      </w:r>
      <w:r w:rsidR="00884B7D">
        <w:rPr>
          <w:rFonts w:cstheme="minorHAnsi"/>
          <w:sz w:val="20"/>
          <w:szCs w:val="20"/>
          <w:lang w:val="en-US"/>
        </w:rPr>
        <w:t>, we</w:t>
      </w:r>
      <w:r w:rsidR="000B638A">
        <w:rPr>
          <w:rFonts w:cstheme="minorHAnsi"/>
          <w:sz w:val="20"/>
          <w:szCs w:val="20"/>
          <w:lang w:val="en-US"/>
        </w:rPr>
        <w:t xml:space="preserve"> reveal that the</w:t>
      </w:r>
      <w:r w:rsidR="00772251" w:rsidRPr="00772251">
        <w:rPr>
          <w:rFonts w:cstheme="minorHAnsi"/>
          <w:sz w:val="20"/>
          <w:szCs w:val="20"/>
          <w:lang w:val="en-US"/>
        </w:rPr>
        <w:t xml:space="preserve"> </w:t>
      </w:r>
      <w:r w:rsidR="000B638A">
        <w:rPr>
          <w:rFonts w:cstheme="minorHAnsi"/>
          <w:sz w:val="20"/>
          <w:szCs w:val="20"/>
          <w:lang w:val="en-US"/>
        </w:rPr>
        <w:t>vibrational potential energy surfaces and dynamics</w:t>
      </w:r>
      <w:r w:rsidR="00195415">
        <w:rPr>
          <w:rFonts w:cstheme="minorHAnsi"/>
          <w:sz w:val="20"/>
          <w:szCs w:val="20"/>
          <w:lang w:val="en-US"/>
        </w:rPr>
        <w:t xml:space="preserve"> of the </w:t>
      </w:r>
      <w:proofErr w:type="gramStart"/>
      <w:r w:rsidR="00195415" w:rsidRPr="00772251">
        <w:rPr>
          <w:rFonts w:cstheme="minorHAnsi"/>
          <w:sz w:val="20"/>
          <w:szCs w:val="20"/>
          <w:lang w:val="en-US"/>
        </w:rPr>
        <w:t>Fe(</w:t>
      </w:r>
      <w:proofErr w:type="gramEnd"/>
      <w:r w:rsidR="00195415" w:rsidRPr="00772251">
        <w:rPr>
          <w:rFonts w:cstheme="minorHAnsi"/>
          <w:sz w:val="20"/>
          <w:szCs w:val="20"/>
          <w:lang w:val="en-US"/>
        </w:rPr>
        <w:t>CO)(CN)</w:t>
      </w:r>
      <w:r w:rsidR="00195415" w:rsidRPr="00772251">
        <w:rPr>
          <w:rFonts w:cstheme="minorHAnsi"/>
          <w:sz w:val="20"/>
          <w:szCs w:val="20"/>
          <w:vertAlign w:val="subscript"/>
          <w:lang w:val="en-US"/>
        </w:rPr>
        <w:t>2</w:t>
      </w:r>
      <w:r w:rsidR="00195415" w:rsidRPr="00772251">
        <w:rPr>
          <w:rFonts w:cstheme="minorHAnsi"/>
          <w:sz w:val="20"/>
          <w:szCs w:val="20"/>
          <w:lang w:val="en-US"/>
        </w:rPr>
        <w:t xml:space="preserve"> unit</w:t>
      </w:r>
      <w:r w:rsidR="000B638A">
        <w:rPr>
          <w:rFonts w:cstheme="minorHAnsi"/>
          <w:sz w:val="20"/>
          <w:szCs w:val="20"/>
          <w:lang w:val="en-US"/>
        </w:rPr>
        <w:t xml:space="preserve">, particularly of the </w:t>
      </w:r>
      <w:proofErr w:type="spellStart"/>
      <w:r w:rsidR="000B638A" w:rsidRPr="00772251">
        <w:rPr>
          <w:rFonts w:cstheme="minorHAnsi"/>
          <w:sz w:val="20"/>
          <w:szCs w:val="20"/>
          <w:lang w:val="en-US"/>
        </w:rPr>
        <w:t>ν</w:t>
      </w:r>
      <w:r w:rsidR="000B638A" w:rsidRPr="00772251">
        <w:rPr>
          <w:rFonts w:cstheme="minorHAnsi"/>
          <w:sz w:val="20"/>
          <w:szCs w:val="20"/>
          <w:vertAlign w:val="subscript"/>
          <w:lang w:val="en-US"/>
        </w:rPr>
        <w:t>CN</w:t>
      </w:r>
      <w:proofErr w:type="spellEnd"/>
      <w:r w:rsidR="000B638A">
        <w:rPr>
          <w:rFonts w:cstheme="minorHAnsi"/>
          <w:sz w:val="20"/>
          <w:szCs w:val="20"/>
          <w:lang w:val="en-US"/>
        </w:rPr>
        <w:t xml:space="preserve"> stretching modes, offer a sensitive probe of the local environment. </w:t>
      </w:r>
      <w:r w:rsidR="00772251" w:rsidRPr="00772251">
        <w:rPr>
          <w:rFonts w:cstheme="minorHAnsi"/>
          <w:sz w:val="20"/>
          <w:szCs w:val="20"/>
          <w:lang w:val="en-US"/>
        </w:rPr>
        <w:t xml:space="preserve">The vibrational potential surfaces of the two CN ligand stretching modes are found to be quite different in terms of their single mode anharmonicities and they are extremely strongly coupled. These observations are attributed </w:t>
      </w:r>
      <w:r w:rsidR="00374DF3">
        <w:rPr>
          <w:rFonts w:cstheme="minorHAnsi"/>
          <w:sz w:val="20"/>
          <w:szCs w:val="20"/>
          <w:lang w:val="en-US"/>
        </w:rPr>
        <w:t xml:space="preserve">partly </w:t>
      </w:r>
      <w:r w:rsidR="00772251" w:rsidRPr="00772251">
        <w:rPr>
          <w:rFonts w:cstheme="minorHAnsi"/>
          <w:sz w:val="20"/>
          <w:szCs w:val="20"/>
          <w:lang w:val="en-US"/>
        </w:rPr>
        <w:t xml:space="preserve">to the </w:t>
      </w:r>
      <w:r w:rsidR="00374DF3">
        <w:rPr>
          <w:rFonts w:cstheme="minorHAnsi"/>
          <w:sz w:val="20"/>
          <w:szCs w:val="20"/>
          <w:lang w:val="en-US"/>
        </w:rPr>
        <w:t xml:space="preserve">nature of the </w:t>
      </w:r>
      <w:proofErr w:type="gramStart"/>
      <w:r w:rsidR="00374DF3" w:rsidRPr="00772251">
        <w:rPr>
          <w:rFonts w:cstheme="minorHAnsi"/>
          <w:sz w:val="20"/>
          <w:szCs w:val="20"/>
          <w:lang w:val="en-US"/>
        </w:rPr>
        <w:t>Fe(</w:t>
      </w:r>
      <w:proofErr w:type="gramEnd"/>
      <w:r w:rsidR="00374DF3" w:rsidRPr="00772251">
        <w:rPr>
          <w:rFonts w:cstheme="minorHAnsi"/>
          <w:sz w:val="20"/>
          <w:szCs w:val="20"/>
          <w:lang w:val="en-US"/>
        </w:rPr>
        <w:t>CO)(CN)</w:t>
      </w:r>
      <w:r w:rsidR="00374DF3" w:rsidRPr="00772251">
        <w:rPr>
          <w:rFonts w:cstheme="minorHAnsi"/>
          <w:sz w:val="20"/>
          <w:szCs w:val="20"/>
          <w:vertAlign w:val="subscript"/>
          <w:lang w:val="en-US"/>
        </w:rPr>
        <w:t>2</w:t>
      </w:r>
      <w:r w:rsidR="00374DF3" w:rsidRPr="00772251">
        <w:rPr>
          <w:rFonts w:cstheme="minorHAnsi"/>
          <w:sz w:val="20"/>
          <w:szCs w:val="20"/>
          <w:lang w:val="en-US"/>
        </w:rPr>
        <w:t xml:space="preserve"> unit</w:t>
      </w:r>
      <w:r w:rsidR="00374DF3">
        <w:rPr>
          <w:rFonts w:cstheme="minorHAnsi"/>
          <w:sz w:val="20"/>
          <w:szCs w:val="20"/>
          <w:lang w:val="en-US"/>
        </w:rPr>
        <w:t xml:space="preserve">, but </w:t>
      </w:r>
      <w:r w:rsidR="00195415">
        <w:rPr>
          <w:rFonts w:cstheme="minorHAnsi"/>
          <w:sz w:val="20"/>
          <w:szCs w:val="20"/>
          <w:lang w:val="en-US"/>
        </w:rPr>
        <w:t xml:space="preserve">also to </w:t>
      </w:r>
      <w:r w:rsidR="00374DF3">
        <w:rPr>
          <w:rFonts w:cstheme="minorHAnsi"/>
          <w:sz w:val="20"/>
          <w:szCs w:val="20"/>
          <w:lang w:val="en-US"/>
        </w:rPr>
        <w:t xml:space="preserve">a </w:t>
      </w:r>
      <w:r w:rsidR="00772251" w:rsidRPr="00772251">
        <w:rPr>
          <w:rFonts w:cstheme="minorHAnsi"/>
          <w:sz w:val="20"/>
          <w:szCs w:val="20"/>
          <w:lang w:val="en-US"/>
        </w:rPr>
        <w:t>specific influence of the protein scaffold</w:t>
      </w:r>
      <w:r w:rsidR="00374DF3">
        <w:rPr>
          <w:rFonts w:cstheme="minorHAnsi"/>
          <w:sz w:val="20"/>
          <w:szCs w:val="20"/>
          <w:lang w:val="en-US"/>
        </w:rPr>
        <w:t>, which</w:t>
      </w:r>
      <w:r w:rsidR="00772251" w:rsidRPr="00772251">
        <w:rPr>
          <w:rFonts w:cstheme="minorHAnsi"/>
          <w:sz w:val="20"/>
          <w:szCs w:val="20"/>
          <w:lang w:val="en-US"/>
        </w:rPr>
        <w:t xml:space="preserve"> creates a highly specialized local environment by eliminating solvent from the active site and </w:t>
      </w:r>
      <w:r w:rsidR="00374DF3">
        <w:rPr>
          <w:rFonts w:cstheme="minorHAnsi"/>
          <w:sz w:val="20"/>
          <w:szCs w:val="20"/>
          <w:lang w:val="en-US"/>
        </w:rPr>
        <w:t xml:space="preserve">leading to dynamics </w:t>
      </w:r>
      <w:r w:rsidR="00195415">
        <w:rPr>
          <w:rFonts w:cstheme="minorHAnsi"/>
          <w:sz w:val="20"/>
          <w:szCs w:val="20"/>
          <w:lang w:val="en-US"/>
        </w:rPr>
        <w:t>that</w:t>
      </w:r>
      <w:r w:rsidR="00374DF3">
        <w:rPr>
          <w:rFonts w:cstheme="minorHAnsi"/>
          <w:sz w:val="20"/>
          <w:szCs w:val="20"/>
          <w:lang w:val="en-US"/>
        </w:rPr>
        <w:t xml:space="preserve"> cannot be replicated using solvent analogs. The indication is of a protein scaffold </w:t>
      </w:r>
      <w:r w:rsidR="00195415">
        <w:rPr>
          <w:rFonts w:cstheme="minorHAnsi"/>
          <w:sz w:val="20"/>
          <w:szCs w:val="20"/>
          <w:lang w:val="en-US"/>
        </w:rPr>
        <w:t>that</w:t>
      </w:r>
      <w:r w:rsidR="00374DF3">
        <w:rPr>
          <w:rFonts w:cstheme="minorHAnsi"/>
          <w:sz w:val="20"/>
          <w:szCs w:val="20"/>
          <w:lang w:val="en-US"/>
        </w:rPr>
        <w:t xml:space="preserve"> interacts surprisingly weakly with the active </w:t>
      </w:r>
      <w:proofErr w:type="gramStart"/>
      <w:r w:rsidR="0094021A">
        <w:rPr>
          <w:rFonts w:cstheme="minorHAnsi"/>
          <w:sz w:val="20"/>
          <w:szCs w:val="20"/>
          <w:lang w:val="en-US"/>
        </w:rPr>
        <w:t>site</w:t>
      </w:r>
      <w:proofErr w:type="gramEnd"/>
      <w:r w:rsidR="00374DF3">
        <w:rPr>
          <w:rFonts w:cstheme="minorHAnsi"/>
          <w:sz w:val="20"/>
          <w:szCs w:val="20"/>
          <w:lang w:val="en-US"/>
        </w:rPr>
        <w:t xml:space="preserve"> or which </w:t>
      </w:r>
      <w:r w:rsidR="00195415">
        <w:rPr>
          <w:rFonts w:cstheme="minorHAnsi"/>
          <w:sz w:val="20"/>
          <w:szCs w:val="20"/>
          <w:lang w:val="en-US"/>
        </w:rPr>
        <w:t xml:space="preserve">very </w:t>
      </w:r>
      <w:r w:rsidR="00772251" w:rsidRPr="00772251">
        <w:rPr>
          <w:rFonts w:cstheme="minorHAnsi"/>
          <w:sz w:val="20"/>
          <w:szCs w:val="20"/>
          <w:lang w:val="en-US"/>
        </w:rPr>
        <w:t>tightly control</w:t>
      </w:r>
      <w:r w:rsidR="00374DF3">
        <w:rPr>
          <w:rFonts w:cstheme="minorHAnsi"/>
          <w:sz w:val="20"/>
          <w:szCs w:val="20"/>
          <w:lang w:val="en-US"/>
        </w:rPr>
        <w:t xml:space="preserve">s </w:t>
      </w:r>
      <w:r w:rsidR="00772251" w:rsidRPr="00772251">
        <w:rPr>
          <w:rFonts w:cstheme="minorHAnsi"/>
          <w:sz w:val="20"/>
          <w:szCs w:val="20"/>
          <w:lang w:val="en-US"/>
        </w:rPr>
        <w:t>the local structure via c</w:t>
      </w:r>
      <w:r w:rsidR="001F3486">
        <w:rPr>
          <w:rFonts w:cstheme="minorHAnsi"/>
          <w:sz w:val="20"/>
          <w:szCs w:val="20"/>
          <w:lang w:val="en-US"/>
        </w:rPr>
        <w:t xml:space="preserve">ysteine links to the </w:t>
      </w:r>
      <w:proofErr w:type="spellStart"/>
      <w:r w:rsidR="001F3486">
        <w:rPr>
          <w:rFonts w:cstheme="minorHAnsi"/>
          <w:sz w:val="20"/>
          <w:szCs w:val="20"/>
          <w:lang w:val="en-US"/>
        </w:rPr>
        <w:t>NiFe</w:t>
      </w:r>
      <w:proofErr w:type="spellEnd"/>
      <w:r w:rsidR="001F3486">
        <w:rPr>
          <w:rFonts w:cstheme="minorHAnsi"/>
          <w:sz w:val="20"/>
          <w:szCs w:val="20"/>
          <w:lang w:val="en-US"/>
        </w:rPr>
        <w:t xml:space="preserve"> </w:t>
      </w:r>
      <w:proofErr w:type="spellStart"/>
      <w:r w:rsidR="001F3486">
        <w:rPr>
          <w:rFonts w:cstheme="minorHAnsi"/>
          <w:sz w:val="20"/>
          <w:szCs w:val="20"/>
          <w:lang w:val="en-US"/>
        </w:rPr>
        <w:t>centre</w:t>
      </w:r>
      <w:proofErr w:type="spellEnd"/>
      <w:r w:rsidR="00772251" w:rsidRPr="00772251">
        <w:rPr>
          <w:rFonts w:cstheme="minorHAnsi"/>
          <w:sz w:val="20"/>
          <w:szCs w:val="20"/>
          <w:lang w:val="en-US"/>
        </w:rPr>
        <w:t xml:space="preserve"> and asymmetric H-bonding arrangement between the protein scaffold and the cyanide ligands. </w:t>
      </w:r>
      <w:r w:rsidR="00C95FBA" w:rsidRPr="001B3FC6">
        <w:rPr>
          <w:rFonts w:cstheme="minorHAnsi"/>
          <w:sz w:val="20"/>
          <w:szCs w:val="20"/>
          <w:lang w:val="en-US"/>
        </w:rPr>
        <w:t xml:space="preserve">Further experiments targeting the specific interactions of the amino acids near the </w:t>
      </w:r>
      <w:proofErr w:type="gramStart"/>
      <w:r w:rsidR="00C95FBA" w:rsidRPr="001B3FC6">
        <w:rPr>
          <w:rFonts w:cstheme="minorHAnsi"/>
          <w:sz w:val="20"/>
          <w:szCs w:val="20"/>
          <w:lang w:val="en-US"/>
        </w:rPr>
        <w:t>Fe(</w:t>
      </w:r>
      <w:proofErr w:type="gramEnd"/>
      <w:r w:rsidR="00C95FBA" w:rsidRPr="001B3FC6">
        <w:rPr>
          <w:rFonts w:cstheme="minorHAnsi"/>
          <w:sz w:val="20"/>
          <w:szCs w:val="20"/>
          <w:lang w:val="en-US"/>
        </w:rPr>
        <w:t>CO)(CN)</w:t>
      </w:r>
      <w:r w:rsidR="00C95FBA" w:rsidRPr="001B3FC6">
        <w:rPr>
          <w:rFonts w:cstheme="minorHAnsi"/>
          <w:sz w:val="20"/>
          <w:szCs w:val="20"/>
          <w:vertAlign w:val="subscript"/>
          <w:lang w:val="en-US"/>
        </w:rPr>
        <w:t>2</w:t>
      </w:r>
      <w:r w:rsidR="00C95FBA" w:rsidRPr="001B3FC6">
        <w:rPr>
          <w:rFonts w:cstheme="minorHAnsi"/>
          <w:sz w:val="20"/>
          <w:szCs w:val="20"/>
          <w:lang w:val="en-US"/>
        </w:rPr>
        <w:t xml:space="preserve"> unit as well as investigating the potential role of vibrational relaxation phenomena such as IVR would be of benefit.</w:t>
      </w:r>
      <w:r w:rsidR="00561C37" w:rsidRPr="001B3FC6">
        <w:t xml:space="preserve"> </w:t>
      </w:r>
      <w:r w:rsidR="00561C37" w:rsidRPr="001B3FC6">
        <w:rPr>
          <w:rFonts w:cstheme="minorHAnsi"/>
          <w:sz w:val="20"/>
          <w:szCs w:val="20"/>
          <w:lang w:val="en-US"/>
        </w:rPr>
        <w:fldChar w:fldCharType="begin">
          <w:fldData xml:space="preserve">PEVuZE5vdGU+PENpdGU+PEF1dGhvcj5LaW5nPC9BdXRob3I+PFllYXI+MjAxMTwvWWVhcj48UmVj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</w:fldData>
        </w:fldChar>
      </w:r>
      <w:r w:rsidR="00561C37" w:rsidRPr="001B3FC6">
        <w:rPr>
          <w:rFonts w:cstheme="minorHAnsi"/>
          <w:sz w:val="20"/>
          <w:szCs w:val="20"/>
          <w:lang w:val="en-US"/>
        </w:rPr>
        <w:instrText xml:space="preserve"> ADDIN EN.CITE </w:instrText>
      </w:r>
      <w:r w:rsidR="00561C37" w:rsidRPr="001B3FC6">
        <w:rPr>
          <w:rFonts w:cstheme="minorHAnsi"/>
          <w:sz w:val="20"/>
          <w:szCs w:val="20"/>
          <w:lang w:val="en-US"/>
        </w:rPr>
        <w:fldChar w:fldCharType="begin">
          <w:fldData xml:space="preserve">PEVuZE5vdGU+PENpdGU+PEF1dGhvcj5LaW5nPC9BdXRob3I+PFllYXI+MjAxMTwvWWVhcj48UmVj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</w:fldData>
        </w:fldChar>
      </w:r>
      <w:r w:rsidR="00561C37" w:rsidRPr="001B3FC6">
        <w:rPr>
          <w:rFonts w:cstheme="minorHAnsi"/>
          <w:sz w:val="20"/>
          <w:szCs w:val="20"/>
          <w:lang w:val="en-US"/>
        </w:rPr>
        <w:instrText xml:space="preserve"> ADDIN EN.CITE.DATA </w:instrText>
      </w:r>
      <w:r w:rsidR="00561C37" w:rsidRPr="001B3FC6">
        <w:rPr>
          <w:rFonts w:cstheme="minorHAnsi"/>
          <w:sz w:val="20"/>
          <w:szCs w:val="20"/>
          <w:lang w:val="en-US"/>
        </w:rPr>
      </w:r>
      <w:r w:rsidR="00561C37" w:rsidRPr="001B3FC6">
        <w:rPr>
          <w:rFonts w:cstheme="minorHAnsi"/>
          <w:sz w:val="20"/>
          <w:szCs w:val="20"/>
          <w:lang w:val="en-US"/>
        </w:rPr>
        <w:fldChar w:fldCharType="end"/>
      </w:r>
      <w:r w:rsidR="00561C37" w:rsidRPr="001B3FC6">
        <w:rPr>
          <w:rFonts w:cstheme="minorHAnsi"/>
          <w:sz w:val="20"/>
          <w:szCs w:val="20"/>
          <w:lang w:val="en-US"/>
        </w:rPr>
        <w:fldChar w:fldCharType="separate"/>
      </w:r>
      <w:r w:rsidR="00561C37" w:rsidRPr="001B3FC6">
        <w:rPr>
          <w:rFonts w:cstheme="minorHAnsi"/>
          <w:noProof/>
          <w:sz w:val="20"/>
          <w:szCs w:val="20"/>
          <w:vertAlign w:val="superscript"/>
          <w:lang w:val="en-US"/>
        </w:rPr>
        <w:t>97-98</w:t>
      </w:r>
      <w:r w:rsidR="00561C37" w:rsidRPr="001B3FC6">
        <w:rPr>
          <w:rFonts w:cstheme="minorHAnsi"/>
          <w:sz w:val="20"/>
          <w:szCs w:val="20"/>
          <w:lang w:val="en-US"/>
        </w:rPr>
        <w:fldChar w:fldCharType="end"/>
      </w:r>
    </w:p>
    <w:p w14:paraId="57DF33B9" w14:textId="09174E3A" w:rsidR="00772251" w:rsidRPr="00772251" w:rsidRDefault="00772251" w:rsidP="000C70EB">
      <w:pPr>
        <w:jc w:val="both"/>
        <w:rPr>
          <w:rFonts w:cstheme="minorHAnsi"/>
          <w:sz w:val="20"/>
          <w:szCs w:val="20"/>
          <w:lang w:val="en-US"/>
        </w:rPr>
      </w:pPr>
      <w:r w:rsidRPr="00772251">
        <w:rPr>
          <w:rFonts w:cstheme="minorHAnsi"/>
          <w:sz w:val="20"/>
          <w:szCs w:val="20"/>
          <w:lang w:val="en-US"/>
        </w:rPr>
        <w:t>A similar set of vibrational parameters</w:t>
      </w:r>
      <w:r w:rsidR="008216B3">
        <w:rPr>
          <w:rFonts w:cstheme="minorHAnsi"/>
          <w:sz w:val="20"/>
          <w:szCs w:val="20"/>
          <w:lang w:val="en-US"/>
        </w:rPr>
        <w:t>, albeit with some evidence for state-to-state variations,</w:t>
      </w:r>
      <w:r w:rsidRPr="00772251">
        <w:rPr>
          <w:rFonts w:cstheme="minorHAnsi"/>
          <w:sz w:val="20"/>
          <w:szCs w:val="20"/>
          <w:lang w:val="en-US"/>
        </w:rPr>
        <w:t xml:space="preserve"> can be used to describe the active sites of other [</w:t>
      </w:r>
      <w:proofErr w:type="spellStart"/>
      <w:r w:rsidRPr="00772251">
        <w:rPr>
          <w:rFonts w:cstheme="minorHAnsi"/>
          <w:sz w:val="20"/>
          <w:szCs w:val="20"/>
          <w:lang w:val="en-US"/>
        </w:rPr>
        <w:t>NiFe</w:t>
      </w:r>
      <w:proofErr w:type="spellEnd"/>
      <w:r w:rsidRPr="00772251">
        <w:rPr>
          <w:rFonts w:cstheme="minorHAnsi"/>
          <w:sz w:val="20"/>
          <w:szCs w:val="20"/>
          <w:lang w:val="en-US"/>
        </w:rPr>
        <w:t xml:space="preserve">] hydrogenases </w:t>
      </w:r>
      <w:r w:rsidR="000B638A">
        <w:rPr>
          <w:rFonts w:cstheme="minorHAnsi"/>
          <w:sz w:val="20"/>
          <w:szCs w:val="20"/>
          <w:lang w:val="en-US"/>
        </w:rPr>
        <w:t xml:space="preserve">studied so far, </w:t>
      </w:r>
      <w:r w:rsidRPr="00772251">
        <w:rPr>
          <w:rFonts w:cstheme="minorHAnsi"/>
          <w:sz w:val="20"/>
          <w:szCs w:val="20"/>
          <w:lang w:val="en-US"/>
        </w:rPr>
        <w:t>leading to the conclusion that the spectroscopic observables are indicative of an evolutionarily selected active site environment</w:t>
      </w:r>
      <w:r w:rsidR="008216B3">
        <w:rPr>
          <w:rFonts w:cstheme="minorHAnsi"/>
          <w:sz w:val="20"/>
          <w:szCs w:val="20"/>
          <w:lang w:val="en-US"/>
        </w:rPr>
        <w:t xml:space="preserve"> that</w:t>
      </w:r>
      <w:r w:rsidRPr="00772251">
        <w:rPr>
          <w:rFonts w:cstheme="minorHAnsi"/>
          <w:sz w:val="20"/>
          <w:szCs w:val="20"/>
          <w:lang w:val="en-US"/>
        </w:rPr>
        <w:t xml:space="preserve"> is central to the enzyme structure, if not directly to its function. These observations demonstrate the need for the inclusion of anharmonic effects in understanding the potential energy surfaces of the active site vibrational modes, its structure, and dynamics. They also appear to explain the need for complex secondary coordination spheres in promising biomimetic hydrogen producing catalysts and provide both a template and an approach to measuring important physical properties of novel biomimetic candidates.</w:t>
      </w:r>
    </w:p>
    <w:p w14:paraId="1659B18A" w14:textId="1B634C4E" w:rsidR="00772251" w:rsidRPr="00772251" w:rsidRDefault="00772251" w:rsidP="000C70EB">
      <w:pPr>
        <w:jc w:val="both"/>
        <w:rPr>
          <w:rFonts w:cstheme="minorHAnsi"/>
          <w:sz w:val="20"/>
          <w:szCs w:val="20"/>
          <w:lang w:val="en-US"/>
        </w:rPr>
      </w:pPr>
      <w:r w:rsidRPr="00772251">
        <w:rPr>
          <w:rFonts w:cstheme="minorHAnsi"/>
          <w:b/>
          <w:lang w:val="en-US"/>
        </w:rPr>
        <w:t>Supporting Information</w:t>
      </w:r>
      <w:r w:rsidRPr="00772251">
        <w:rPr>
          <w:rFonts w:cstheme="minorHAnsi"/>
          <w:lang w:val="en-US"/>
        </w:rPr>
        <w:t xml:space="preserve"> </w:t>
      </w:r>
      <w:r w:rsidRPr="00772251">
        <w:rPr>
          <w:rFonts w:cstheme="minorHAnsi"/>
          <w:sz w:val="20"/>
          <w:szCs w:val="20"/>
          <w:lang w:val="en-US"/>
        </w:rPr>
        <w:t xml:space="preserve">contains details of the preparation and characterization of the enzyme samples along with supplemental figures supporting spectral assignment and analysis. </w:t>
      </w:r>
    </w:p>
    <w:p w14:paraId="184F7446" w14:textId="0FB0C537" w:rsidR="000C70EB" w:rsidRPr="00772251" w:rsidRDefault="000C70EB" w:rsidP="00CC57F5">
      <w:pPr>
        <w:spacing w:after="120"/>
        <w:jc w:val="both"/>
        <w:rPr>
          <w:rFonts w:cstheme="minorHAnsi"/>
          <w:b/>
          <w:bCs/>
          <w:iCs/>
          <w:lang w:val="en-US"/>
        </w:rPr>
      </w:pPr>
      <w:r w:rsidRPr="00772251">
        <w:rPr>
          <w:rFonts w:cstheme="minorHAnsi"/>
          <w:b/>
          <w:bCs/>
          <w:iCs/>
          <w:lang w:val="en-US"/>
        </w:rPr>
        <w:t>Acknowledgements</w:t>
      </w:r>
    </w:p>
    <w:p w14:paraId="3B2C63D1" w14:textId="06F117FE" w:rsidR="000C70EB" w:rsidRPr="00772251" w:rsidRDefault="008850A5" w:rsidP="000C70EB">
      <w:pPr>
        <w:jc w:val="both"/>
        <w:rPr>
          <w:rFonts w:cstheme="minorHAnsi"/>
          <w:sz w:val="20"/>
          <w:szCs w:val="20"/>
          <w:lang w:val="en-US"/>
        </w:rPr>
      </w:pPr>
      <w:r w:rsidRPr="00772251">
        <w:rPr>
          <w:rFonts w:cstheme="minorHAnsi"/>
          <w:sz w:val="20"/>
          <w:szCs w:val="20"/>
          <w:lang w:val="en-US"/>
        </w:rPr>
        <w:t>We are grateful to Prof. Robin Perutz for valuable discussions.</w:t>
      </w:r>
      <w:r>
        <w:rPr>
          <w:rFonts w:cstheme="minorHAnsi"/>
          <w:sz w:val="20"/>
          <w:szCs w:val="20"/>
          <w:lang w:val="en-US"/>
        </w:rPr>
        <w:t xml:space="preserve"> </w:t>
      </w:r>
      <w:r w:rsidR="000C70EB" w:rsidRPr="00772251">
        <w:rPr>
          <w:rFonts w:cstheme="minorHAnsi"/>
          <w:sz w:val="20"/>
          <w:szCs w:val="20"/>
          <w:lang w:val="en-US"/>
        </w:rPr>
        <w:t xml:space="preserve">The work was funded by the Leverhulme Trust (RPG-2018-188). SLDW acknowledges PhD studentship funding from the University of York. </w:t>
      </w:r>
      <w:r w:rsidR="00A23BD1" w:rsidRPr="00772251">
        <w:rPr>
          <w:rFonts w:cstheme="minorHAnsi"/>
          <w:sz w:val="20"/>
          <w:szCs w:val="20"/>
          <w:lang w:val="en-US"/>
        </w:rPr>
        <w:t xml:space="preserve"> Access to the STFC Central Laser Facility (20130007) is gratefully acknowledged. </w:t>
      </w:r>
      <w:r w:rsidR="00A23BD1" w:rsidRPr="00A23BD1">
        <w:rPr>
          <w:rFonts w:eastAsiaTheme="minorEastAsia"/>
          <w:sz w:val="20"/>
        </w:rPr>
        <w:t>This work (Y.R. and M.H.)</w:t>
      </w:r>
      <w:r w:rsidR="00A23BD1">
        <w:rPr>
          <w:rFonts w:eastAsiaTheme="minorEastAsia"/>
          <w:sz w:val="20"/>
        </w:rPr>
        <w:t xml:space="preserve"> </w:t>
      </w:r>
      <w:r w:rsidR="00A23BD1" w:rsidRPr="00A23BD1">
        <w:rPr>
          <w:rFonts w:eastAsiaTheme="minorEastAsia"/>
          <w:sz w:val="20"/>
        </w:rPr>
        <w:t>was funded by the DFG under Germany’s Excellence Strategy—EXC 2008–390540038—</w:t>
      </w:r>
      <w:proofErr w:type="spellStart"/>
      <w:r w:rsidR="00A23BD1" w:rsidRPr="00A23BD1">
        <w:rPr>
          <w:rFonts w:eastAsiaTheme="minorEastAsia"/>
          <w:sz w:val="20"/>
        </w:rPr>
        <w:t>UniSysCat</w:t>
      </w:r>
      <w:proofErr w:type="spellEnd"/>
      <w:r w:rsidR="00A23BD1" w:rsidRPr="00A23BD1">
        <w:rPr>
          <w:rFonts w:eastAsiaTheme="minorEastAsia"/>
          <w:sz w:val="20"/>
        </w:rPr>
        <w:t>.</w:t>
      </w:r>
      <w:r w:rsidR="000C70EB" w:rsidRPr="00A23BD1">
        <w:rPr>
          <w:rFonts w:cstheme="minorHAnsi"/>
          <w:sz w:val="18"/>
          <w:szCs w:val="20"/>
          <w:lang w:val="en-US"/>
        </w:rPr>
        <w:t xml:space="preserve"> </w:t>
      </w:r>
    </w:p>
    <w:p w14:paraId="3FD4508C" w14:textId="77777777" w:rsidR="00772251" w:rsidRPr="00772251" w:rsidRDefault="00772251" w:rsidP="00CC57F5">
      <w:pPr>
        <w:spacing w:after="120"/>
        <w:jc w:val="both"/>
        <w:rPr>
          <w:rFonts w:cstheme="minorHAnsi"/>
          <w:b/>
          <w:lang w:val="en-US"/>
        </w:rPr>
      </w:pPr>
      <w:r w:rsidRPr="00772251">
        <w:rPr>
          <w:rFonts w:cstheme="minorHAnsi"/>
          <w:b/>
          <w:lang w:val="en-US"/>
        </w:rPr>
        <w:t>Corresponding Authors</w:t>
      </w:r>
    </w:p>
    <w:p w14:paraId="4F22ED3D" w14:textId="77777777" w:rsidR="00772251" w:rsidRPr="00772251" w:rsidRDefault="00772251" w:rsidP="000C70EB">
      <w:pPr>
        <w:jc w:val="both"/>
        <w:rPr>
          <w:rFonts w:cstheme="minorHAnsi"/>
          <w:sz w:val="20"/>
          <w:szCs w:val="20"/>
          <w:lang w:val="en-US"/>
        </w:rPr>
      </w:pPr>
      <w:r w:rsidRPr="00772251">
        <w:rPr>
          <w:rFonts w:cstheme="minorHAnsi"/>
          <w:sz w:val="20"/>
          <w:szCs w:val="20"/>
          <w:lang w:val="en-US"/>
        </w:rPr>
        <w:t>* neil.hunt@york.ac.uk; alison.parkin@york.ac.uk</w:t>
      </w:r>
    </w:p>
    <w:p w14:paraId="266A8166" w14:textId="3B6DC705" w:rsidR="00772251" w:rsidRPr="00772251" w:rsidRDefault="00CC57F5" w:rsidP="00C14AB3">
      <w:pPr>
        <w:spacing w:after="120"/>
        <w:rPr>
          <w:rFonts w:cstheme="minorHAnsi"/>
          <w:b/>
          <w:lang w:val="en-US"/>
        </w:rPr>
      </w:pPr>
      <w:r w:rsidRPr="00CC57F5">
        <w:rPr>
          <w:rFonts w:cstheme="minorHAnsi"/>
          <w:b/>
          <w:lang w:val="en-US"/>
        </w:rPr>
        <w:t>References</w:t>
      </w:r>
    </w:p>
    <w:p w14:paraId="24781946" w14:textId="77777777" w:rsidR="00561C37" w:rsidRPr="00561C37" w:rsidRDefault="00772251" w:rsidP="00561C37">
      <w:pPr>
        <w:pStyle w:val="EndNoteBibliography"/>
        <w:spacing w:after="0"/>
        <w:jc w:val="left"/>
      </w:pPr>
      <w:r w:rsidRPr="00A26888">
        <w:rPr>
          <w:rFonts w:asciiTheme="minorHAnsi" w:hAnsiTheme="minorHAnsi" w:cstheme="minorHAnsi"/>
          <w:sz w:val="8"/>
          <w:szCs w:val="8"/>
        </w:rPr>
        <w:fldChar w:fldCharType="begin"/>
      </w:r>
      <w:r w:rsidRPr="00A26888">
        <w:rPr>
          <w:rFonts w:asciiTheme="minorHAnsi" w:hAnsiTheme="minorHAnsi" w:cstheme="minorHAnsi"/>
          <w:sz w:val="8"/>
          <w:szCs w:val="8"/>
        </w:rPr>
        <w:instrText xml:space="preserve"> ADDIN EN.REFLIST </w:instrText>
      </w:r>
      <w:r w:rsidRPr="00A26888">
        <w:rPr>
          <w:rFonts w:asciiTheme="minorHAnsi" w:hAnsiTheme="minorHAnsi" w:cstheme="minorHAnsi"/>
          <w:sz w:val="8"/>
          <w:szCs w:val="8"/>
        </w:rPr>
        <w:fldChar w:fldCharType="separate"/>
      </w:r>
      <w:r w:rsidR="00561C37" w:rsidRPr="00561C37">
        <w:t>1.</w:t>
      </w:r>
      <w:r w:rsidR="00561C37" w:rsidRPr="00561C37">
        <w:tab/>
        <w:t xml:space="preserve">Lubitz, W.; Ogata, H.; Rudiger, O.; Reijerse, E., Hydrogenases. </w:t>
      </w:r>
      <w:r w:rsidR="00561C37" w:rsidRPr="00561C37">
        <w:rPr>
          <w:i/>
        </w:rPr>
        <w:t xml:space="preserve">Chemical Reviews </w:t>
      </w:r>
      <w:r w:rsidR="00561C37" w:rsidRPr="00561C37">
        <w:rPr>
          <w:b/>
        </w:rPr>
        <w:t>2014,</w:t>
      </w:r>
      <w:r w:rsidR="00561C37" w:rsidRPr="00561C37">
        <w:t xml:space="preserve"> </w:t>
      </w:r>
      <w:r w:rsidR="00561C37" w:rsidRPr="00561C37">
        <w:rPr>
          <w:i/>
        </w:rPr>
        <w:t>114</w:t>
      </w:r>
      <w:r w:rsidR="00561C37" w:rsidRPr="00561C37">
        <w:t xml:space="preserve"> (8), 4081-4148.</w:t>
      </w:r>
    </w:p>
    <w:p w14:paraId="1A95CCE4" w14:textId="77777777" w:rsidR="00561C37" w:rsidRPr="00561C37" w:rsidRDefault="00561C37" w:rsidP="00561C37">
      <w:pPr>
        <w:pStyle w:val="EndNoteBibliography"/>
        <w:spacing w:after="0"/>
        <w:jc w:val="left"/>
      </w:pPr>
      <w:r w:rsidRPr="00561C37">
        <w:t>2.</w:t>
      </w:r>
      <w:r w:rsidRPr="00561C37">
        <w:tab/>
        <w:t xml:space="preserve">Lukey, M. J.; Parkin, A.; Roessler, M. M.; Murphy, B. J.; Harmer, J.; Palmer, T.; Sargent, F.; Armstrong, F. A., How Escherichia coli Is Equipped to Oxidize Hydrogen under Different Redox Conditions. </w:t>
      </w:r>
      <w:r w:rsidRPr="00561C37">
        <w:rPr>
          <w:i/>
        </w:rPr>
        <w:t xml:space="preserve">Journal of Biological Chemistry </w:t>
      </w:r>
      <w:r w:rsidRPr="00561C37">
        <w:rPr>
          <w:b/>
        </w:rPr>
        <w:t>2010,</w:t>
      </w:r>
      <w:r w:rsidRPr="00561C37">
        <w:t xml:space="preserve"> </w:t>
      </w:r>
      <w:r w:rsidRPr="00561C37">
        <w:rPr>
          <w:i/>
        </w:rPr>
        <w:t>285</w:t>
      </w:r>
      <w:r w:rsidRPr="00561C37">
        <w:t xml:space="preserve"> (6), 3928-3938.</w:t>
      </w:r>
    </w:p>
    <w:p w14:paraId="7F7A9D5D" w14:textId="77777777" w:rsidR="00561C37" w:rsidRPr="00561C37" w:rsidRDefault="00561C37" w:rsidP="00561C37">
      <w:pPr>
        <w:pStyle w:val="EndNoteBibliography"/>
        <w:spacing w:after="0"/>
        <w:jc w:val="left"/>
      </w:pPr>
      <w:r w:rsidRPr="00561C37">
        <w:t>3.</w:t>
      </w:r>
      <w:r w:rsidRPr="00561C37">
        <w:tab/>
        <w:t xml:space="preserve">Birrell, J. A.; Rudiger, O.; Reijerse, E. J.; Lubitz, W., Semisynthetic Hydrogenases Propel Biological Energy Research into a New Era. </w:t>
      </w:r>
      <w:r w:rsidRPr="00561C37">
        <w:rPr>
          <w:i/>
        </w:rPr>
        <w:t xml:space="preserve">Joule </w:t>
      </w:r>
      <w:r w:rsidRPr="00561C37">
        <w:rPr>
          <w:b/>
        </w:rPr>
        <w:t>2017,</w:t>
      </w:r>
      <w:r w:rsidRPr="00561C37">
        <w:t xml:space="preserve"> </w:t>
      </w:r>
      <w:r w:rsidRPr="00561C37">
        <w:rPr>
          <w:i/>
        </w:rPr>
        <w:t>1</w:t>
      </w:r>
      <w:r w:rsidRPr="00561C37">
        <w:t xml:space="preserve"> (1), 61-76.</w:t>
      </w:r>
    </w:p>
    <w:p w14:paraId="32C0BDCD" w14:textId="77777777" w:rsidR="00561C37" w:rsidRPr="00561C37" w:rsidRDefault="00561C37" w:rsidP="00561C37">
      <w:pPr>
        <w:pStyle w:val="EndNoteBibliography"/>
        <w:spacing w:after="0"/>
        <w:jc w:val="left"/>
      </w:pPr>
      <w:r w:rsidRPr="00561C37">
        <w:t>4.</w:t>
      </w:r>
      <w:r w:rsidRPr="00561C37">
        <w:tab/>
        <w:t xml:space="preserve">Eberhardt, N. A.; Guan, H. R., Nickel Hydride Complexes. </w:t>
      </w:r>
      <w:r w:rsidRPr="00561C37">
        <w:rPr>
          <w:i/>
        </w:rPr>
        <w:t xml:space="preserve">Chemical Reviews </w:t>
      </w:r>
      <w:r w:rsidRPr="00561C37">
        <w:rPr>
          <w:b/>
        </w:rPr>
        <w:t>2016,</w:t>
      </w:r>
      <w:r w:rsidRPr="00561C37">
        <w:t xml:space="preserve"> </w:t>
      </w:r>
      <w:r w:rsidRPr="00561C37">
        <w:rPr>
          <w:i/>
        </w:rPr>
        <w:t>116</w:t>
      </w:r>
      <w:r w:rsidRPr="00561C37">
        <w:t xml:space="preserve"> (15), 8373-8426.</w:t>
      </w:r>
    </w:p>
    <w:p w14:paraId="082DEA1A" w14:textId="77777777" w:rsidR="00561C37" w:rsidRPr="00561C37" w:rsidRDefault="00561C37" w:rsidP="00561C37">
      <w:pPr>
        <w:pStyle w:val="EndNoteBibliography"/>
        <w:spacing w:after="0"/>
        <w:jc w:val="left"/>
      </w:pPr>
      <w:r w:rsidRPr="00561C37">
        <w:lastRenderedPageBreak/>
        <w:t>5.</w:t>
      </w:r>
      <w:r w:rsidRPr="00561C37">
        <w:tab/>
        <w:t xml:space="preserve">Du, P. W.; Eisenberg, R., Catalysts made of earth-abundant elements (Co, Ni, Fe) for water splitting: Recent progress and future challenges. </w:t>
      </w:r>
      <w:r w:rsidRPr="00561C37">
        <w:rPr>
          <w:i/>
        </w:rPr>
        <w:t xml:space="preserve">Energy &amp; Environmental Science </w:t>
      </w:r>
      <w:r w:rsidRPr="00561C37">
        <w:rPr>
          <w:b/>
        </w:rPr>
        <w:t>2012,</w:t>
      </w:r>
      <w:r w:rsidRPr="00561C37">
        <w:t xml:space="preserve"> </w:t>
      </w:r>
      <w:r w:rsidRPr="00561C37">
        <w:rPr>
          <w:i/>
        </w:rPr>
        <w:t>5</w:t>
      </w:r>
      <w:r w:rsidRPr="00561C37">
        <w:t xml:space="preserve"> (3), 6012-6021.</w:t>
      </w:r>
    </w:p>
    <w:p w14:paraId="4EFD9CC0" w14:textId="77777777" w:rsidR="00561C37" w:rsidRPr="00561C37" w:rsidRDefault="00561C37" w:rsidP="00561C37">
      <w:pPr>
        <w:pStyle w:val="EndNoteBibliography"/>
        <w:spacing w:after="0"/>
        <w:jc w:val="left"/>
      </w:pPr>
      <w:r w:rsidRPr="00561C37">
        <w:t>6.</w:t>
      </w:r>
      <w:r w:rsidRPr="00561C37">
        <w:tab/>
        <w:t xml:space="preserve">Fukuzumi, S.; Lee, Y. M.; Nam, W., Thermal and photocatalytic production of hydrogen with earth-abundant metal complexes. </w:t>
      </w:r>
      <w:r w:rsidRPr="00561C37">
        <w:rPr>
          <w:i/>
        </w:rPr>
        <w:t xml:space="preserve">Coordination Chemistry Reviews </w:t>
      </w:r>
      <w:r w:rsidRPr="00561C37">
        <w:rPr>
          <w:b/>
        </w:rPr>
        <w:t>2018,</w:t>
      </w:r>
      <w:r w:rsidRPr="00561C37">
        <w:t xml:space="preserve"> </w:t>
      </w:r>
      <w:r w:rsidRPr="00561C37">
        <w:rPr>
          <w:i/>
        </w:rPr>
        <w:t>355</w:t>
      </w:r>
      <w:r w:rsidRPr="00561C37">
        <w:t>, 54-73.</w:t>
      </w:r>
    </w:p>
    <w:p w14:paraId="5EE006A7" w14:textId="77777777" w:rsidR="00561C37" w:rsidRPr="00561C37" w:rsidRDefault="00561C37" w:rsidP="00561C37">
      <w:pPr>
        <w:pStyle w:val="EndNoteBibliography"/>
        <w:spacing w:after="0"/>
        <w:jc w:val="left"/>
      </w:pPr>
      <w:r w:rsidRPr="00561C37">
        <w:t>7.</w:t>
      </w:r>
      <w:r w:rsidRPr="00561C37">
        <w:tab/>
        <w:t xml:space="preserve">Kramer, T.; Kamp, M.; Lubitz, W.; van Gastel, M.; Neese, F., Theoretical Spectroscopy of the Ni-II Intermediate States in the Catalytic Cycle and the Activation of NiFe Hydrogenases. </w:t>
      </w:r>
      <w:r w:rsidRPr="00561C37">
        <w:rPr>
          <w:i/>
        </w:rPr>
        <w:t xml:space="preserve">Chembiochem </w:t>
      </w:r>
      <w:r w:rsidRPr="00561C37">
        <w:rPr>
          <w:b/>
        </w:rPr>
        <w:t>2013,</w:t>
      </w:r>
      <w:r w:rsidRPr="00561C37">
        <w:t xml:space="preserve"> </w:t>
      </w:r>
      <w:r w:rsidRPr="00561C37">
        <w:rPr>
          <w:i/>
        </w:rPr>
        <w:t>14</w:t>
      </w:r>
      <w:r w:rsidRPr="00561C37">
        <w:t xml:space="preserve"> (14), 1898-1905.</w:t>
      </w:r>
    </w:p>
    <w:p w14:paraId="3E0207FF" w14:textId="77777777" w:rsidR="00561C37" w:rsidRPr="00561C37" w:rsidRDefault="00561C37" w:rsidP="00561C37">
      <w:pPr>
        <w:pStyle w:val="EndNoteBibliography"/>
        <w:spacing w:after="0"/>
        <w:jc w:val="left"/>
      </w:pPr>
      <w:r w:rsidRPr="00561C37">
        <w:t>8.</w:t>
      </w:r>
      <w:r w:rsidRPr="00561C37">
        <w:tab/>
        <w:t xml:space="preserve">Kampa, M.; Lubitz, W.; van Gastel, M.; Neese, F., Computational study of the electronic structure and magnetic properties of the Ni-C state in NiFe hydrogenases including the second coordination sphere. </w:t>
      </w:r>
      <w:r w:rsidRPr="00561C37">
        <w:rPr>
          <w:i/>
        </w:rPr>
        <w:t xml:space="preserve">Journal of Biological Inorganic Chemistry </w:t>
      </w:r>
      <w:r w:rsidRPr="00561C37">
        <w:rPr>
          <w:b/>
        </w:rPr>
        <w:t>2012,</w:t>
      </w:r>
      <w:r w:rsidRPr="00561C37">
        <w:t xml:space="preserve"> </w:t>
      </w:r>
      <w:r w:rsidRPr="00561C37">
        <w:rPr>
          <w:i/>
        </w:rPr>
        <w:t>17</w:t>
      </w:r>
      <w:r w:rsidRPr="00561C37">
        <w:t xml:space="preserve"> (8), 1269-1281.</w:t>
      </w:r>
    </w:p>
    <w:p w14:paraId="444A2AB3" w14:textId="77777777" w:rsidR="00561C37" w:rsidRPr="00561C37" w:rsidRDefault="00561C37" w:rsidP="00561C37">
      <w:pPr>
        <w:pStyle w:val="EndNoteBibliography"/>
        <w:spacing w:after="0"/>
        <w:jc w:val="left"/>
      </w:pPr>
      <w:r w:rsidRPr="00561C37">
        <w:t>9.</w:t>
      </w:r>
      <w:r w:rsidRPr="00561C37">
        <w:tab/>
        <w:t xml:space="preserve">Ilina, Y.; Lorent, C.; Katz, S.; Jeoung, J. H.; Shima, S.; Horch, M.; Zebger, I.; Dobbek, H., X-ray Crystallography and Vibrational Spectroscopy Reveal the Key Determinants of Biocatalytic Dihydrogen Cycling by NiFe Hydrogenases. </w:t>
      </w:r>
      <w:r w:rsidRPr="00561C37">
        <w:rPr>
          <w:i/>
        </w:rPr>
        <w:t xml:space="preserve">Angewandte Chemie-International Edition </w:t>
      </w:r>
      <w:r w:rsidRPr="00561C37">
        <w:rPr>
          <w:b/>
        </w:rPr>
        <w:t>2019,</w:t>
      </w:r>
      <w:r w:rsidRPr="00561C37">
        <w:t xml:space="preserve"> </w:t>
      </w:r>
      <w:r w:rsidRPr="00561C37">
        <w:rPr>
          <w:i/>
        </w:rPr>
        <w:t>58</w:t>
      </w:r>
      <w:r w:rsidRPr="00561C37">
        <w:t xml:space="preserve"> (51), 18710-18714.</w:t>
      </w:r>
    </w:p>
    <w:p w14:paraId="4C3766DB" w14:textId="77777777" w:rsidR="00561C37" w:rsidRPr="00561C37" w:rsidRDefault="00561C37" w:rsidP="00561C37">
      <w:pPr>
        <w:pStyle w:val="EndNoteBibliography"/>
        <w:spacing w:after="0"/>
        <w:jc w:val="left"/>
      </w:pPr>
      <w:r w:rsidRPr="00561C37">
        <w:t>10.</w:t>
      </w:r>
      <w:r w:rsidRPr="00561C37">
        <w:tab/>
        <w:t xml:space="preserve">Bruschi, M.; Tiberti, M.; Guerra, A.; De Gioia, L., Disclosure of Key Stereoelectronic Factors for Efficient H-2 Binding and Cleavage in the Active Site of NiFe -Hydrogenases. </w:t>
      </w:r>
      <w:r w:rsidRPr="00561C37">
        <w:rPr>
          <w:i/>
        </w:rPr>
        <w:t xml:space="preserve">Journal of the American Chemical Society </w:t>
      </w:r>
      <w:r w:rsidRPr="00561C37">
        <w:rPr>
          <w:b/>
        </w:rPr>
        <w:t>2014,</w:t>
      </w:r>
      <w:r w:rsidRPr="00561C37">
        <w:t xml:space="preserve"> </w:t>
      </w:r>
      <w:r w:rsidRPr="00561C37">
        <w:rPr>
          <w:i/>
        </w:rPr>
        <w:t>136</w:t>
      </w:r>
      <w:r w:rsidRPr="00561C37">
        <w:t xml:space="preserve"> (5), 1803-1814.</w:t>
      </w:r>
    </w:p>
    <w:p w14:paraId="1BA59B6D" w14:textId="77777777" w:rsidR="00561C37" w:rsidRPr="00561C37" w:rsidRDefault="00561C37" w:rsidP="00561C37">
      <w:pPr>
        <w:pStyle w:val="EndNoteBibliography"/>
        <w:spacing w:after="0"/>
        <w:jc w:val="left"/>
      </w:pPr>
      <w:r w:rsidRPr="00561C37">
        <w:t>11.</w:t>
      </w:r>
      <w:r w:rsidRPr="00561C37">
        <w:tab/>
        <w:t xml:space="preserve">Nguyen, N. T.; Mori, Y.; Matsumoto, T.; Yatabe, T.; Kabe, R.; Nakai, H.; Yoon, K. S.; Ogo, S., A NiFe hydrogenase model that catalyses the release of hydrogen from formic acid. </w:t>
      </w:r>
      <w:r w:rsidRPr="00561C37">
        <w:rPr>
          <w:i/>
        </w:rPr>
        <w:t xml:space="preserve">Chemical Communications </w:t>
      </w:r>
      <w:r w:rsidRPr="00561C37">
        <w:rPr>
          <w:b/>
        </w:rPr>
        <w:t>2014,</w:t>
      </w:r>
      <w:r w:rsidRPr="00561C37">
        <w:t xml:space="preserve"> </w:t>
      </w:r>
      <w:r w:rsidRPr="00561C37">
        <w:rPr>
          <w:i/>
        </w:rPr>
        <w:t>50</w:t>
      </w:r>
      <w:r w:rsidRPr="00561C37">
        <w:t xml:space="preserve"> (87), 13385-13387.</w:t>
      </w:r>
    </w:p>
    <w:p w14:paraId="0328C9E8" w14:textId="77777777" w:rsidR="00561C37" w:rsidRPr="00561C37" w:rsidRDefault="00561C37" w:rsidP="00561C37">
      <w:pPr>
        <w:pStyle w:val="EndNoteBibliography"/>
        <w:spacing w:after="0"/>
        <w:jc w:val="left"/>
      </w:pPr>
      <w:r w:rsidRPr="00561C37">
        <w:t>12.</w:t>
      </w:r>
      <w:r w:rsidRPr="00561C37">
        <w:tab/>
        <w:t xml:space="preserve">Helm, M. L.; Stewart, M. P.; Bullock, R. M.; DuBois, M. R.; DuBois, D. L., A Synthetic Nickel Electrocatalyst with a Turnover Frequency Above 100,000 s(-1) for H-2 Production. </w:t>
      </w:r>
      <w:r w:rsidRPr="00561C37">
        <w:rPr>
          <w:i/>
        </w:rPr>
        <w:t xml:space="preserve">Science </w:t>
      </w:r>
      <w:r w:rsidRPr="00561C37">
        <w:rPr>
          <w:b/>
        </w:rPr>
        <w:t>2011,</w:t>
      </w:r>
      <w:r w:rsidRPr="00561C37">
        <w:t xml:space="preserve"> </w:t>
      </w:r>
      <w:r w:rsidRPr="00561C37">
        <w:rPr>
          <w:i/>
        </w:rPr>
        <w:t>333</w:t>
      </w:r>
      <w:r w:rsidRPr="00561C37">
        <w:t xml:space="preserve"> (6044), 863-866.</w:t>
      </w:r>
    </w:p>
    <w:p w14:paraId="611800B4" w14:textId="77777777" w:rsidR="00561C37" w:rsidRPr="00561C37" w:rsidRDefault="00561C37" w:rsidP="00561C37">
      <w:pPr>
        <w:pStyle w:val="EndNoteBibliography"/>
        <w:spacing w:after="0"/>
        <w:jc w:val="left"/>
      </w:pPr>
      <w:r w:rsidRPr="00561C37">
        <w:t>13.</w:t>
      </w:r>
      <w:r w:rsidRPr="00561C37">
        <w:tab/>
        <w:t xml:space="preserve">Wang, F.; Wen, M.; Feng, K.; Liang, W. J.; Li, X. B.; Chen, B.; Tung, C. H.; Wu, L. Z., Amphiphilic polymeric micelles as microreactors: improving the photocatalytic hydrogen production of the FeFe -hydrogenase mimic in water. </w:t>
      </w:r>
      <w:r w:rsidRPr="00561C37">
        <w:rPr>
          <w:i/>
        </w:rPr>
        <w:t xml:space="preserve">Chemical Communications </w:t>
      </w:r>
      <w:r w:rsidRPr="00561C37">
        <w:rPr>
          <w:b/>
        </w:rPr>
        <w:t>2016,</w:t>
      </w:r>
      <w:r w:rsidRPr="00561C37">
        <w:t xml:space="preserve"> </w:t>
      </w:r>
      <w:r w:rsidRPr="00561C37">
        <w:rPr>
          <w:i/>
        </w:rPr>
        <w:t>52</w:t>
      </w:r>
      <w:r w:rsidRPr="00561C37">
        <w:t xml:space="preserve"> (3), 457-460.</w:t>
      </w:r>
    </w:p>
    <w:p w14:paraId="1FD5EC0A" w14:textId="77777777" w:rsidR="00561C37" w:rsidRPr="00561C37" w:rsidRDefault="00561C37" w:rsidP="00561C37">
      <w:pPr>
        <w:pStyle w:val="EndNoteBibliography"/>
        <w:spacing w:after="0"/>
        <w:jc w:val="left"/>
      </w:pPr>
      <w:r w:rsidRPr="00561C37">
        <w:t>14.</w:t>
      </w:r>
      <w:r w:rsidRPr="00561C37">
        <w:tab/>
        <w:t xml:space="preserve">Wu, L. Z.; Chen, B.; Li, Z. J.; Tung, C. H., Enhancement of the Efficiency of Photocatalytic Reduction of Protons to Hydrogen via Molecular Assembly. </w:t>
      </w:r>
      <w:r w:rsidRPr="00561C37">
        <w:rPr>
          <w:i/>
        </w:rPr>
        <w:t xml:space="preserve">Accounts of Chemical Research </w:t>
      </w:r>
      <w:r w:rsidRPr="00561C37">
        <w:rPr>
          <w:b/>
        </w:rPr>
        <w:t>2014,</w:t>
      </w:r>
      <w:r w:rsidRPr="00561C37">
        <w:t xml:space="preserve"> </w:t>
      </w:r>
      <w:r w:rsidRPr="00561C37">
        <w:rPr>
          <w:i/>
        </w:rPr>
        <w:t>47</w:t>
      </w:r>
      <w:r w:rsidRPr="00561C37">
        <w:t xml:space="preserve"> (7), 2177-2185.</w:t>
      </w:r>
    </w:p>
    <w:p w14:paraId="342F99FC" w14:textId="77777777" w:rsidR="00561C37" w:rsidRPr="00561C37" w:rsidRDefault="00561C37" w:rsidP="00561C37">
      <w:pPr>
        <w:pStyle w:val="EndNoteBibliography"/>
        <w:spacing w:after="0"/>
        <w:jc w:val="left"/>
      </w:pPr>
      <w:r w:rsidRPr="00561C37">
        <w:t>15.</w:t>
      </w:r>
      <w:r w:rsidRPr="00561C37">
        <w:tab/>
        <w:t xml:space="preserve">Simmons, T. R.; Berggren, G.; Bacchi, M.; Fontecave, M.; Artero, V., Mimicking hydrogenases: From biomimetics to artificial enzymes. </w:t>
      </w:r>
      <w:r w:rsidRPr="00561C37">
        <w:rPr>
          <w:i/>
        </w:rPr>
        <w:t xml:space="preserve">Coordination Chemistry Reviews </w:t>
      </w:r>
      <w:r w:rsidRPr="00561C37">
        <w:rPr>
          <w:b/>
        </w:rPr>
        <w:t>2014,</w:t>
      </w:r>
      <w:r w:rsidRPr="00561C37">
        <w:t xml:space="preserve"> </w:t>
      </w:r>
      <w:r w:rsidRPr="00561C37">
        <w:rPr>
          <w:i/>
        </w:rPr>
        <w:t>270</w:t>
      </w:r>
      <w:r w:rsidRPr="00561C37">
        <w:t>, 127-150.</w:t>
      </w:r>
    </w:p>
    <w:p w14:paraId="775BFA9D" w14:textId="77777777" w:rsidR="00561C37" w:rsidRPr="00561C37" w:rsidRDefault="00561C37" w:rsidP="00561C37">
      <w:pPr>
        <w:pStyle w:val="EndNoteBibliography"/>
        <w:spacing w:after="0"/>
        <w:jc w:val="left"/>
      </w:pPr>
      <w:r w:rsidRPr="00561C37">
        <w:t>16.</w:t>
      </w:r>
      <w:r w:rsidRPr="00561C37">
        <w:tab/>
        <w:t xml:space="preserve">Jian, J. X.; Liu, Q.; Li, Z. J.; Wang, F.; Li, X. B.; Li, C. B.; Liu, B.; Meng, Q. Y.; Chen, B.; Feng, K.; Tung, C. H.; Wu, L. Z., Chitosan confinement enhances hydrogen photogeneration from a mimic of the diiron subsite of FeFe -hydrogenase. </w:t>
      </w:r>
      <w:r w:rsidRPr="00561C37">
        <w:rPr>
          <w:i/>
        </w:rPr>
        <w:t xml:space="preserve">Nature Communications </w:t>
      </w:r>
      <w:r w:rsidRPr="00561C37">
        <w:rPr>
          <w:b/>
        </w:rPr>
        <w:t>2013,</w:t>
      </w:r>
      <w:r w:rsidRPr="00561C37">
        <w:t xml:space="preserve"> </w:t>
      </w:r>
      <w:r w:rsidRPr="00561C37">
        <w:rPr>
          <w:i/>
        </w:rPr>
        <w:t>4</w:t>
      </w:r>
      <w:r w:rsidRPr="00561C37">
        <w:t>.</w:t>
      </w:r>
    </w:p>
    <w:p w14:paraId="6D8614A9" w14:textId="77777777" w:rsidR="00561C37" w:rsidRPr="00561C37" w:rsidRDefault="00561C37" w:rsidP="00561C37">
      <w:pPr>
        <w:pStyle w:val="EndNoteBibliography"/>
        <w:spacing w:after="0"/>
        <w:jc w:val="left"/>
      </w:pPr>
      <w:r w:rsidRPr="00561C37">
        <w:t>17.</w:t>
      </w:r>
      <w:r w:rsidRPr="00561C37">
        <w:tab/>
        <w:t xml:space="preserve">Wang, H. Y.; Wang, W. G.; Si, G.; Wang, F.; Tung, C. H.; Wu, L. Z., Photocatalytic Hydrogen Evolution from Rhenium(I) Complexes to FeFe Hydrogenase Mimics in Aqueous SDS Micellar Systems: A Biomimetic Pathway. </w:t>
      </w:r>
      <w:r w:rsidRPr="00561C37">
        <w:rPr>
          <w:i/>
        </w:rPr>
        <w:t xml:space="preserve">Langmuir </w:t>
      </w:r>
      <w:r w:rsidRPr="00561C37">
        <w:rPr>
          <w:b/>
        </w:rPr>
        <w:t>2010,</w:t>
      </w:r>
      <w:r w:rsidRPr="00561C37">
        <w:t xml:space="preserve"> </w:t>
      </w:r>
      <w:r w:rsidRPr="00561C37">
        <w:rPr>
          <w:i/>
        </w:rPr>
        <w:t>26</w:t>
      </w:r>
      <w:r w:rsidRPr="00561C37">
        <w:t xml:space="preserve"> (12), 9766-9771.</w:t>
      </w:r>
    </w:p>
    <w:p w14:paraId="36A0E1FC" w14:textId="77777777" w:rsidR="00561C37" w:rsidRPr="00561C37" w:rsidRDefault="00561C37" w:rsidP="00561C37">
      <w:pPr>
        <w:pStyle w:val="EndNoteBibliography"/>
        <w:spacing w:after="0"/>
        <w:jc w:val="left"/>
      </w:pPr>
      <w:r w:rsidRPr="00561C37">
        <w:t>18.</w:t>
      </w:r>
      <w:r w:rsidRPr="00561C37">
        <w:tab/>
        <w:t xml:space="preserve">Gloaguen, F.; Rauchfuss, T. B., Small molecule mimics of hydrogenases: hydrides and redox. </w:t>
      </w:r>
      <w:r w:rsidRPr="00561C37">
        <w:rPr>
          <w:i/>
        </w:rPr>
        <w:t xml:space="preserve">Chem Soc Rev </w:t>
      </w:r>
      <w:r w:rsidRPr="00561C37">
        <w:rPr>
          <w:b/>
        </w:rPr>
        <w:t>2009,</w:t>
      </w:r>
      <w:r w:rsidRPr="00561C37">
        <w:t xml:space="preserve"> </w:t>
      </w:r>
      <w:r w:rsidRPr="00561C37">
        <w:rPr>
          <w:i/>
        </w:rPr>
        <w:t>38</w:t>
      </w:r>
      <w:r w:rsidRPr="00561C37">
        <w:t xml:space="preserve"> (1), 100-108.</w:t>
      </w:r>
    </w:p>
    <w:p w14:paraId="08C19F12" w14:textId="77777777" w:rsidR="00561C37" w:rsidRPr="00561C37" w:rsidRDefault="00561C37" w:rsidP="00561C37">
      <w:pPr>
        <w:pStyle w:val="EndNoteBibliography"/>
        <w:spacing w:after="0"/>
        <w:jc w:val="left"/>
      </w:pPr>
      <w:r w:rsidRPr="00561C37">
        <w:t>19.</w:t>
      </w:r>
      <w:r w:rsidRPr="00561C37">
        <w:tab/>
        <w:t xml:space="preserve">Firpo, V.; Le, J. M.; Pavone, V.; Lombardi, A.; Bren, K. L., Hydrogen evolution from water catalyzed by cobalt-mimochrome VI*a, a synthetic mini-protein. </w:t>
      </w:r>
      <w:r w:rsidRPr="00561C37">
        <w:rPr>
          <w:i/>
        </w:rPr>
        <w:t xml:space="preserve">Chem Sci </w:t>
      </w:r>
      <w:r w:rsidRPr="00561C37">
        <w:rPr>
          <w:b/>
        </w:rPr>
        <w:t>2018,</w:t>
      </w:r>
      <w:r w:rsidRPr="00561C37">
        <w:t xml:space="preserve"> </w:t>
      </w:r>
      <w:r w:rsidRPr="00561C37">
        <w:rPr>
          <w:i/>
        </w:rPr>
        <w:t>9</w:t>
      </w:r>
      <w:r w:rsidRPr="00561C37">
        <w:t xml:space="preserve"> (45), 8582-8589.</w:t>
      </w:r>
    </w:p>
    <w:p w14:paraId="67A29906" w14:textId="77777777" w:rsidR="00561C37" w:rsidRPr="00561C37" w:rsidRDefault="00561C37" w:rsidP="00561C37">
      <w:pPr>
        <w:pStyle w:val="EndNoteBibliography"/>
        <w:spacing w:after="0"/>
        <w:jc w:val="left"/>
      </w:pPr>
      <w:r w:rsidRPr="00561C37">
        <w:t>20.</w:t>
      </w:r>
      <w:r w:rsidRPr="00561C37">
        <w:tab/>
        <w:t xml:space="preserve">Soltau, S. R.; Dahlberg, P. D.; Niklas, J.; Poluektov, O. G.; Mulfort, K. L.; Utschig, L. M., Ru-protein-Co biohybrids designed for solar hydrogen production: understanding electron transfer pathways related to photocatalytic function. </w:t>
      </w:r>
      <w:r w:rsidRPr="00561C37">
        <w:rPr>
          <w:i/>
        </w:rPr>
        <w:t xml:space="preserve">Chem Sci </w:t>
      </w:r>
      <w:r w:rsidRPr="00561C37">
        <w:rPr>
          <w:b/>
        </w:rPr>
        <w:t>2016,</w:t>
      </w:r>
      <w:r w:rsidRPr="00561C37">
        <w:t xml:space="preserve"> </w:t>
      </w:r>
      <w:r w:rsidRPr="00561C37">
        <w:rPr>
          <w:i/>
        </w:rPr>
        <w:t>7</w:t>
      </w:r>
      <w:r w:rsidRPr="00561C37">
        <w:t xml:space="preserve"> (12), 7068-7078.</w:t>
      </w:r>
    </w:p>
    <w:p w14:paraId="419BC5C2" w14:textId="77777777" w:rsidR="00561C37" w:rsidRPr="00561C37" w:rsidRDefault="00561C37" w:rsidP="00561C37">
      <w:pPr>
        <w:pStyle w:val="EndNoteBibliography"/>
        <w:spacing w:after="0"/>
        <w:jc w:val="left"/>
      </w:pPr>
      <w:r w:rsidRPr="00561C37">
        <w:t>21.</w:t>
      </w:r>
      <w:r w:rsidRPr="00561C37">
        <w:tab/>
        <w:t xml:space="preserve">Nath, I.; Chakraborty, J.; Verpoort, F., Metal organic frameworks mimicking natural enzymes: a structural and functional analogy. </w:t>
      </w:r>
      <w:r w:rsidRPr="00561C37">
        <w:rPr>
          <w:i/>
        </w:rPr>
        <w:t xml:space="preserve">Chem Soc Rev </w:t>
      </w:r>
      <w:r w:rsidRPr="00561C37">
        <w:rPr>
          <w:b/>
        </w:rPr>
        <w:t>2016,</w:t>
      </w:r>
      <w:r w:rsidRPr="00561C37">
        <w:t xml:space="preserve"> </w:t>
      </w:r>
      <w:r w:rsidRPr="00561C37">
        <w:rPr>
          <w:i/>
        </w:rPr>
        <w:t>45</w:t>
      </w:r>
      <w:r w:rsidRPr="00561C37">
        <w:t xml:space="preserve"> (15), 4127-4170.</w:t>
      </w:r>
    </w:p>
    <w:p w14:paraId="1309BC30" w14:textId="77777777" w:rsidR="00561C37" w:rsidRPr="00561C37" w:rsidRDefault="00561C37" w:rsidP="00561C37">
      <w:pPr>
        <w:pStyle w:val="EndNoteBibliography"/>
        <w:spacing w:after="0"/>
        <w:jc w:val="left"/>
      </w:pPr>
      <w:r w:rsidRPr="00561C37">
        <w:t>22.</w:t>
      </w:r>
      <w:r w:rsidRPr="00561C37">
        <w:tab/>
        <w:t xml:space="preserve">Kandemir, B.; Kubie, L.; Guo, Y. X.; Sheldon, B.; Bren, K. L., Hydrogen Evolution from Water under Aerobic Conditions Catalyzed by a Cobalt ATCUN Metallopeptide. </w:t>
      </w:r>
      <w:r w:rsidRPr="00561C37">
        <w:rPr>
          <w:i/>
        </w:rPr>
        <w:t xml:space="preserve">Inorg Chem </w:t>
      </w:r>
      <w:r w:rsidRPr="00561C37">
        <w:rPr>
          <w:b/>
        </w:rPr>
        <w:t>2016,</w:t>
      </w:r>
      <w:r w:rsidRPr="00561C37">
        <w:t xml:space="preserve"> </w:t>
      </w:r>
      <w:r w:rsidRPr="00561C37">
        <w:rPr>
          <w:i/>
        </w:rPr>
        <w:t>55</w:t>
      </w:r>
      <w:r w:rsidRPr="00561C37">
        <w:t xml:space="preserve"> (4), 1355-1357.</w:t>
      </w:r>
    </w:p>
    <w:p w14:paraId="4C5BEB0D" w14:textId="77777777" w:rsidR="00561C37" w:rsidRPr="00561C37" w:rsidRDefault="00561C37" w:rsidP="00561C37">
      <w:pPr>
        <w:pStyle w:val="EndNoteBibliography"/>
        <w:spacing w:after="0"/>
        <w:jc w:val="left"/>
      </w:pPr>
      <w:r w:rsidRPr="00561C37">
        <w:lastRenderedPageBreak/>
        <w:t>23.</w:t>
      </w:r>
      <w:r w:rsidRPr="00561C37">
        <w:tab/>
        <w:t xml:space="preserve">Kandemir, B.; Chakraborty, S.; Guo, Y. X.; Bren, K. L., Semisynthetic and Biomolecular Hydrogen Evolution Catalysts. </w:t>
      </w:r>
      <w:r w:rsidRPr="00561C37">
        <w:rPr>
          <w:i/>
        </w:rPr>
        <w:t xml:space="preserve">Inorg Chem </w:t>
      </w:r>
      <w:r w:rsidRPr="00561C37">
        <w:rPr>
          <w:b/>
        </w:rPr>
        <w:t>2016,</w:t>
      </w:r>
      <w:r w:rsidRPr="00561C37">
        <w:t xml:space="preserve"> </w:t>
      </w:r>
      <w:r w:rsidRPr="00561C37">
        <w:rPr>
          <w:i/>
        </w:rPr>
        <w:t>55</w:t>
      </w:r>
      <w:r w:rsidRPr="00561C37">
        <w:t xml:space="preserve"> (2), 467-477.</w:t>
      </w:r>
    </w:p>
    <w:p w14:paraId="42577066" w14:textId="77777777" w:rsidR="00561C37" w:rsidRPr="00561C37" w:rsidRDefault="00561C37" w:rsidP="00561C37">
      <w:pPr>
        <w:pStyle w:val="EndNoteBibliography"/>
        <w:spacing w:after="0"/>
        <w:jc w:val="left"/>
      </w:pPr>
      <w:r w:rsidRPr="00561C37">
        <w:t>24.</w:t>
      </w:r>
      <w:r w:rsidRPr="00561C37">
        <w:tab/>
        <w:t xml:space="preserve">Silver, S. C.; Niklas, J.; Du, P. W.; Poluektov, O. G.; Tiede, D. M.; Utschig, L. M., Protein Delivery of a Ni Catalyst to Photosystem I for Light-Driven Hydrogen Production. </w:t>
      </w:r>
      <w:r w:rsidRPr="00561C37">
        <w:rPr>
          <w:i/>
        </w:rPr>
        <w:t xml:space="preserve">Journal of the American Chemical Society </w:t>
      </w:r>
      <w:r w:rsidRPr="00561C37">
        <w:rPr>
          <w:b/>
        </w:rPr>
        <w:t>2013,</w:t>
      </w:r>
      <w:r w:rsidRPr="00561C37">
        <w:t xml:space="preserve"> </w:t>
      </w:r>
      <w:r w:rsidRPr="00561C37">
        <w:rPr>
          <w:i/>
        </w:rPr>
        <w:t>135</w:t>
      </w:r>
      <w:r w:rsidRPr="00561C37">
        <w:t xml:space="preserve"> (36), 13246-13249.</w:t>
      </w:r>
    </w:p>
    <w:p w14:paraId="69EBADD0" w14:textId="77777777" w:rsidR="00561C37" w:rsidRPr="00561C37" w:rsidRDefault="00561C37" w:rsidP="00561C37">
      <w:pPr>
        <w:pStyle w:val="EndNoteBibliography"/>
        <w:spacing w:after="0"/>
        <w:jc w:val="left"/>
      </w:pPr>
      <w:r w:rsidRPr="00561C37">
        <w:t>25.</w:t>
      </w:r>
      <w:r w:rsidRPr="00561C37">
        <w:tab/>
        <w:t xml:space="preserve">Esselborn, J.; Lambertz, C.; Adamska-Venkatesh, A.; Simmons, T.; Berggren, G.; Nothl, J.; Siebel, J.; Hemschemeier, A.; Artero, V.; Reijerse, E.; Fontecave, M.; Lubitz, W.; Happe, T., Spontaneous activation of FeFe -hydrogenases by an inorganic 2Fe active site mimic. </w:t>
      </w:r>
      <w:r w:rsidRPr="00561C37">
        <w:rPr>
          <w:i/>
        </w:rPr>
        <w:t xml:space="preserve">Nature Chemical Biology </w:t>
      </w:r>
      <w:r w:rsidRPr="00561C37">
        <w:rPr>
          <w:b/>
        </w:rPr>
        <w:t>2013,</w:t>
      </w:r>
      <w:r w:rsidRPr="00561C37">
        <w:t xml:space="preserve"> </w:t>
      </w:r>
      <w:r w:rsidRPr="00561C37">
        <w:rPr>
          <w:i/>
        </w:rPr>
        <w:t>9</w:t>
      </w:r>
      <w:r w:rsidRPr="00561C37">
        <w:t xml:space="preserve"> (10), 607-609.</w:t>
      </w:r>
    </w:p>
    <w:p w14:paraId="1EEDED5E" w14:textId="77777777" w:rsidR="00561C37" w:rsidRPr="00561C37" w:rsidRDefault="00561C37" w:rsidP="00561C37">
      <w:pPr>
        <w:pStyle w:val="EndNoteBibliography"/>
        <w:spacing w:after="0"/>
        <w:jc w:val="left"/>
      </w:pPr>
      <w:r w:rsidRPr="00561C37">
        <w:t>26.</w:t>
      </w:r>
      <w:r w:rsidRPr="00561C37">
        <w:tab/>
        <w:t xml:space="preserve">Berggren, G.; Adamska, A.; Lambertz, C.; Simmons, T. R.; Esselborn, J.; Atta, M.; Gambarelli, S.; Mouesca, J. M.; Reijerse, E.; Lubitz, W.; Happe, T.; Artero, V.; Fontecave, M., Biomimetic assembly and activation of FeFe -hydrogenases. </w:t>
      </w:r>
      <w:r w:rsidRPr="00561C37">
        <w:rPr>
          <w:i/>
        </w:rPr>
        <w:t xml:space="preserve">Nature </w:t>
      </w:r>
      <w:r w:rsidRPr="00561C37">
        <w:rPr>
          <w:b/>
        </w:rPr>
        <w:t>2013,</w:t>
      </w:r>
      <w:r w:rsidRPr="00561C37">
        <w:t xml:space="preserve"> </w:t>
      </w:r>
      <w:r w:rsidRPr="00561C37">
        <w:rPr>
          <w:i/>
        </w:rPr>
        <w:t>499</w:t>
      </w:r>
      <w:r w:rsidRPr="00561C37">
        <w:t xml:space="preserve"> (7456), 66-+.</w:t>
      </w:r>
    </w:p>
    <w:p w14:paraId="0C4F8083" w14:textId="77777777" w:rsidR="00561C37" w:rsidRPr="00561C37" w:rsidRDefault="00561C37" w:rsidP="00561C37">
      <w:pPr>
        <w:pStyle w:val="EndNoteBibliography"/>
        <w:spacing w:after="0"/>
        <w:jc w:val="left"/>
      </w:pPr>
      <w:r w:rsidRPr="00561C37">
        <w:t>27.</w:t>
      </w:r>
      <w:r w:rsidRPr="00561C37">
        <w:tab/>
        <w:t xml:space="preserve">Hidalgo, R.; Ash, P. A.; Healy, A. J.; Vincent, K. A., Infrared Spectroscopy During Electrocatalytic Turnover Reveals the Ni-L Active Site State During H-2 Oxidation by a NiFe Hydrogenase. </w:t>
      </w:r>
      <w:r w:rsidRPr="00561C37">
        <w:rPr>
          <w:i/>
        </w:rPr>
        <w:t xml:space="preserve">Angewandte Chemie-International Edition </w:t>
      </w:r>
      <w:r w:rsidRPr="00561C37">
        <w:rPr>
          <w:b/>
        </w:rPr>
        <w:t>2015,</w:t>
      </w:r>
      <w:r w:rsidRPr="00561C37">
        <w:t xml:space="preserve"> </w:t>
      </w:r>
      <w:r w:rsidRPr="00561C37">
        <w:rPr>
          <w:i/>
        </w:rPr>
        <w:t>54</w:t>
      </w:r>
      <w:r w:rsidRPr="00561C37">
        <w:t xml:space="preserve"> (24), 7110-7113.</w:t>
      </w:r>
    </w:p>
    <w:p w14:paraId="29092B2E" w14:textId="77777777" w:rsidR="00561C37" w:rsidRPr="00561C37" w:rsidRDefault="00561C37" w:rsidP="00561C37">
      <w:pPr>
        <w:pStyle w:val="EndNoteBibliography"/>
        <w:spacing w:after="0"/>
        <w:jc w:val="left"/>
      </w:pPr>
      <w:r w:rsidRPr="00561C37">
        <w:t>28.</w:t>
      </w:r>
      <w:r w:rsidRPr="00561C37">
        <w:tab/>
        <w:t xml:space="preserve">De Lacey, A. L.; Fernandez, V. M.; Rousset, M.; Cammack, R., Activation and inactivation of hydrogenase function and the catalytic cycle: Spectroelectrochemical studies. </w:t>
      </w:r>
      <w:r w:rsidRPr="00561C37">
        <w:rPr>
          <w:i/>
        </w:rPr>
        <w:t xml:space="preserve">Chemical Reviews </w:t>
      </w:r>
      <w:r w:rsidRPr="00561C37">
        <w:rPr>
          <w:b/>
        </w:rPr>
        <w:t>2007,</w:t>
      </w:r>
      <w:r w:rsidRPr="00561C37">
        <w:t xml:space="preserve"> </w:t>
      </w:r>
      <w:r w:rsidRPr="00561C37">
        <w:rPr>
          <w:i/>
        </w:rPr>
        <w:t>107</w:t>
      </w:r>
      <w:r w:rsidRPr="00561C37">
        <w:t xml:space="preserve"> (10), 4304-4330.</w:t>
      </w:r>
    </w:p>
    <w:p w14:paraId="376D174B" w14:textId="77777777" w:rsidR="00561C37" w:rsidRPr="00561C37" w:rsidRDefault="00561C37" w:rsidP="00561C37">
      <w:pPr>
        <w:pStyle w:val="EndNoteBibliography"/>
        <w:spacing w:after="0"/>
        <w:jc w:val="left"/>
      </w:pPr>
      <w:r w:rsidRPr="00561C37">
        <w:t>29.</w:t>
      </w:r>
      <w:r w:rsidRPr="00561C37">
        <w:tab/>
        <w:t xml:space="preserve">Bleijlevens, B.; van Broekhuizen, F. A.; De Lacey, A. L.; Roseboom, W.; Fernandez, V. M.; Albracht, S. P. J., The activation of the NiFe -hydrogenase from Allochromatium vinosum. An infrared spectro-electrochemical study. </w:t>
      </w:r>
      <w:r w:rsidRPr="00561C37">
        <w:rPr>
          <w:i/>
        </w:rPr>
        <w:t xml:space="preserve">Journal of Biological Inorganic Chemistry </w:t>
      </w:r>
      <w:r w:rsidRPr="00561C37">
        <w:rPr>
          <w:b/>
        </w:rPr>
        <w:t>2004,</w:t>
      </w:r>
      <w:r w:rsidRPr="00561C37">
        <w:t xml:space="preserve"> </w:t>
      </w:r>
      <w:r w:rsidRPr="00561C37">
        <w:rPr>
          <w:i/>
        </w:rPr>
        <w:t>9</w:t>
      </w:r>
      <w:r w:rsidRPr="00561C37">
        <w:t xml:space="preserve"> (6), 743-752.</w:t>
      </w:r>
    </w:p>
    <w:p w14:paraId="3E88FFE8" w14:textId="77777777" w:rsidR="00561C37" w:rsidRPr="00561C37" w:rsidRDefault="00561C37" w:rsidP="00561C37">
      <w:pPr>
        <w:pStyle w:val="EndNoteBibliography"/>
        <w:spacing w:after="0"/>
        <w:jc w:val="left"/>
      </w:pPr>
      <w:r w:rsidRPr="00561C37">
        <w:t>30.</w:t>
      </w:r>
      <w:r w:rsidRPr="00561C37">
        <w:tab/>
        <w:t xml:space="preserve">Darensbourg, M. Y.; Lyon, E. J.; Smee, J. J., The bio-organometallic chemistry of active site iron in hydrogenases. </w:t>
      </w:r>
      <w:r w:rsidRPr="00561C37">
        <w:rPr>
          <w:i/>
        </w:rPr>
        <w:t xml:space="preserve">Coordination Chemistry Reviews </w:t>
      </w:r>
      <w:r w:rsidRPr="00561C37">
        <w:rPr>
          <w:b/>
        </w:rPr>
        <w:t>2000,</w:t>
      </w:r>
      <w:r w:rsidRPr="00561C37">
        <w:t xml:space="preserve"> </w:t>
      </w:r>
      <w:r w:rsidRPr="00561C37">
        <w:rPr>
          <w:i/>
        </w:rPr>
        <w:t>206</w:t>
      </w:r>
      <w:r w:rsidRPr="00561C37">
        <w:t>, 533-561.</w:t>
      </w:r>
    </w:p>
    <w:p w14:paraId="672A9A94" w14:textId="77777777" w:rsidR="00561C37" w:rsidRPr="00561C37" w:rsidRDefault="00561C37" w:rsidP="00561C37">
      <w:pPr>
        <w:pStyle w:val="EndNoteBibliography"/>
        <w:spacing w:after="0"/>
        <w:jc w:val="left"/>
      </w:pPr>
      <w:r w:rsidRPr="00561C37">
        <w:t>31.</w:t>
      </w:r>
      <w:r w:rsidRPr="00561C37">
        <w:tab/>
        <w:t xml:space="preserve">Bagley, K. A.; Duin, E. C.; Roseboom, W.; Albracht, S. P. J.; Woodruff, W. H., Infrared-detectable groups sense changes in charge-density on the nickel center in hydrogenase from Chromatium vinosum. </w:t>
      </w:r>
      <w:r w:rsidRPr="00561C37">
        <w:rPr>
          <w:i/>
        </w:rPr>
        <w:t xml:space="preserve">Biochemistry </w:t>
      </w:r>
      <w:r w:rsidRPr="00561C37">
        <w:rPr>
          <w:b/>
        </w:rPr>
        <w:t>1995,</w:t>
      </w:r>
      <w:r w:rsidRPr="00561C37">
        <w:t xml:space="preserve"> </w:t>
      </w:r>
      <w:r w:rsidRPr="00561C37">
        <w:rPr>
          <w:i/>
        </w:rPr>
        <w:t>34</w:t>
      </w:r>
      <w:r w:rsidRPr="00561C37">
        <w:t xml:space="preserve"> (16), 5527-5535.</w:t>
      </w:r>
    </w:p>
    <w:p w14:paraId="21866069" w14:textId="77777777" w:rsidR="00561C37" w:rsidRPr="00561C37" w:rsidRDefault="00561C37" w:rsidP="00561C37">
      <w:pPr>
        <w:pStyle w:val="EndNoteBibliography"/>
        <w:spacing w:after="0"/>
        <w:jc w:val="left"/>
      </w:pPr>
      <w:r w:rsidRPr="00561C37">
        <w:t>32.</w:t>
      </w:r>
      <w:r w:rsidRPr="00561C37">
        <w:tab/>
        <w:t xml:space="preserve">Bagley, K. A.; Vangarderen, C. J.; Chen, M.; Duin, E. C.; Albracht, S. P. J.; Woodruff, W. H., Infrared studies on the interaction of carbon-monoxide with divalent nickel in hydrogenase from Chromatium-vinosum. </w:t>
      </w:r>
      <w:r w:rsidRPr="00561C37">
        <w:rPr>
          <w:i/>
        </w:rPr>
        <w:t xml:space="preserve">Biochemistry </w:t>
      </w:r>
      <w:r w:rsidRPr="00561C37">
        <w:rPr>
          <w:b/>
        </w:rPr>
        <w:t>1994,</w:t>
      </w:r>
      <w:r w:rsidRPr="00561C37">
        <w:t xml:space="preserve"> </w:t>
      </w:r>
      <w:r w:rsidRPr="00561C37">
        <w:rPr>
          <w:i/>
        </w:rPr>
        <w:t>33</w:t>
      </w:r>
      <w:r w:rsidRPr="00561C37">
        <w:t xml:space="preserve"> (31), 9229-9236.</w:t>
      </w:r>
    </w:p>
    <w:p w14:paraId="6F4A9FD2" w14:textId="77777777" w:rsidR="00561C37" w:rsidRPr="00561C37" w:rsidRDefault="00561C37" w:rsidP="00561C37">
      <w:pPr>
        <w:pStyle w:val="EndNoteBibliography"/>
        <w:spacing w:after="0"/>
        <w:jc w:val="left"/>
      </w:pPr>
      <w:r w:rsidRPr="00561C37">
        <w:t>33.</w:t>
      </w:r>
      <w:r w:rsidRPr="00561C37">
        <w:tab/>
        <w:t xml:space="preserve">Ash, P. A.; Hidalgo, R.; Vincent, K. A., Proton Transfer in the Catalytic Cycle of NiFe Hydrogenases: Insight from Vibrational Spectroscopy. </w:t>
      </w:r>
      <w:r w:rsidRPr="00561C37">
        <w:rPr>
          <w:i/>
        </w:rPr>
        <w:t xml:space="preserve">Acs Catalysis </w:t>
      </w:r>
      <w:r w:rsidRPr="00561C37">
        <w:rPr>
          <w:b/>
        </w:rPr>
        <w:t>2017,</w:t>
      </w:r>
      <w:r w:rsidRPr="00561C37">
        <w:t xml:space="preserve"> </w:t>
      </w:r>
      <w:r w:rsidRPr="00561C37">
        <w:rPr>
          <w:i/>
        </w:rPr>
        <w:t>7</w:t>
      </w:r>
      <w:r w:rsidRPr="00561C37">
        <w:t xml:space="preserve"> (4), 2471-2485.</w:t>
      </w:r>
    </w:p>
    <w:p w14:paraId="48D5A7F7" w14:textId="77777777" w:rsidR="00561C37" w:rsidRPr="00561C37" w:rsidRDefault="00561C37" w:rsidP="00561C37">
      <w:pPr>
        <w:pStyle w:val="EndNoteBibliography"/>
        <w:spacing w:after="0"/>
        <w:jc w:val="left"/>
      </w:pPr>
      <w:r w:rsidRPr="00561C37">
        <w:t>34.</w:t>
      </w:r>
      <w:r w:rsidRPr="00561C37">
        <w:tab/>
        <w:t xml:space="preserve">Katz, S.; Noth, J.; Horch, M.; Shafaat, H. S.; Happe, T.; Hildebrandt, P.; Zebger, I., Vibrational spectroscopy reveals the initial steps of biological hydrogen evolution. </w:t>
      </w:r>
      <w:r w:rsidRPr="00561C37">
        <w:rPr>
          <w:i/>
        </w:rPr>
        <w:t xml:space="preserve">Chem Sci </w:t>
      </w:r>
      <w:r w:rsidRPr="00561C37">
        <w:rPr>
          <w:b/>
        </w:rPr>
        <w:t>2016,</w:t>
      </w:r>
      <w:r w:rsidRPr="00561C37">
        <w:t xml:space="preserve"> </w:t>
      </w:r>
      <w:r w:rsidRPr="00561C37">
        <w:rPr>
          <w:i/>
        </w:rPr>
        <w:t>7</w:t>
      </w:r>
      <w:r w:rsidRPr="00561C37">
        <w:t xml:space="preserve"> (11), 6746-6752.</w:t>
      </w:r>
    </w:p>
    <w:p w14:paraId="0C31D99C" w14:textId="77777777" w:rsidR="00561C37" w:rsidRPr="00561C37" w:rsidRDefault="00561C37" w:rsidP="00561C37">
      <w:pPr>
        <w:pStyle w:val="EndNoteBibliography"/>
        <w:spacing w:after="0"/>
        <w:jc w:val="left"/>
      </w:pPr>
      <w:r w:rsidRPr="00561C37">
        <w:t>35.</w:t>
      </w:r>
      <w:r w:rsidRPr="00561C37">
        <w:tab/>
        <w:t xml:space="preserve">Horch, M.; Schoknecht, J.; Mroginski, M. A.; Lenz, O.; Hildebrandt, P.; Zebger, I., Resonance Raman Spectroscopy on NiFe Hydrogenase Provides Structural Insights into Catalytic Intermediates and Reactions. </w:t>
      </w:r>
      <w:r w:rsidRPr="00561C37">
        <w:rPr>
          <w:i/>
        </w:rPr>
        <w:t xml:space="preserve">Journal of the American Chemical Society </w:t>
      </w:r>
      <w:r w:rsidRPr="00561C37">
        <w:rPr>
          <w:b/>
        </w:rPr>
        <w:t>2014,</w:t>
      </w:r>
      <w:r w:rsidRPr="00561C37">
        <w:t xml:space="preserve"> </w:t>
      </w:r>
      <w:r w:rsidRPr="00561C37">
        <w:rPr>
          <w:i/>
        </w:rPr>
        <w:t>136</w:t>
      </w:r>
      <w:r w:rsidRPr="00561C37">
        <w:t xml:space="preserve"> (28), 9870-9873.</w:t>
      </w:r>
    </w:p>
    <w:p w14:paraId="44BA2D37" w14:textId="77777777" w:rsidR="00561C37" w:rsidRPr="00561C37" w:rsidRDefault="00561C37" w:rsidP="00561C37">
      <w:pPr>
        <w:pStyle w:val="EndNoteBibliography"/>
        <w:spacing w:after="0"/>
        <w:jc w:val="left"/>
      </w:pPr>
      <w:r w:rsidRPr="00561C37">
        <w:t>36.</w:t>
      </w:r>
      <w:r w:rsidRPr="00561C37">
        <w:tab/>
        <w:t xml:space="preserve">Siebert, E.; Horch, M.; Rippers, Y.; Fritsch, J.; Frielingsdorf, S.; Lenz, O.; Escobar, F. V.; Siebert, F.; Paasche, L.; Kuhlmann, U.; Lendzian, F.; Mroginski, M. A.; Zebger, I.; Hildebrandt, P., Resonance Raman Spectroscopy as a Tool to Monitor the Active Site of Hydrogenases. </w:t>
      </w:r>
      <w:r w:rsidRPr="00561C37">
        <w:rPr>
          <w:i/>
        </w:rPr>
        <w:t xml:space="preserve">Angewandte Chemie-International Edition </w:t>
      </w:r>
      <w:r w:rsidRPr="00561C37">
        <w:rPr>
          <w:b/>
        </w:rPr>
        <w:t>2013,</w:t>
      </w:r>
      <w:r w:rsidRPr="00561C37">
        <w:t xml:space="preserve"> </w:t>
      </w:r>
      <w:r w:rsidRPr="00561C37">
        <w:rPr>
          <w:i/>
        </w:rPr>
        <w:t>52</w:t>
      </w:r>
      <w:r w:rsidRPr="00561C37">
        <w:t xml:space="preserve"> (19), 5162-5165.</w:t>
      </w:r>
    </w:p>
    <w:p w14:paraId="1FD6E9DC" w14:textId="77777777" w:rsidR="00561C37" w:rsidRPr="00561C37" w:rsidRDefault="00561C37" w:rsidP="00561C37">
      <w:pPr>
        <w:pStyle w:val="EndNoteBibliography"/>
        <w:spacing w:after="0"/>
        <w:jc w:val="left"/>
      </w:pPr>
      <w:r w:rsidRPr="00561C37">
        <w:t>37.</w:t>
      </w:r>
      <w:r w:rsidRPr="00561C37">
        <w:tab/>
        <w:t xml:space="preserve">Ogata, H.; Kramer, T.; Wang, H. X.; Schilter, D.; Pelmenschikov, V.; van Gastel, M.; Neese, F.; Rauchfuss, T. B.; Gee, L. B.; Scott, A. D.; Yoda, Y.; Tanaka, Y.; Lubitz, W.; Cramer, S. P., Hydride bridge in NiFe -hydrogenase observed by nuclear resonance vibrational spectroscopy. </w:t>
      </w:r>
      <w:r w:rsidRPr="00561C37">
        <w:rPr>
          <w:i/>
        </w:rPr>
        <w:t xml:space="preserve">Nature Communications </w:t>
      </w:r>
      <w:r w:rsidRPr="00561C37">
        <w:rPr>
          <w:b/>
        </w:rPr>
        <w:t>2015,</w:t>
      </w:r>
      <w:r w:rsidRPr="00561C37">
        <w:t xml:space="preserve"> </w:t>
      </w:r>
      <w:r w:rsidRPr="00561C37">
        <w:rPr>
          <w:i/>
        </w:rPr>
        <w:t>6</w:t>
      </w:r>
      <w:r w:rsidRPr="00561C37">
        <w:t>, 7890.</w:t>
      </w:r>
    </w:p>
    <w:p w14:paraId="373AEA92" w14:textId="77777777" w:rsidR="00561C37" w:rsidRPr="00561C37" w:rsidRDefault="00561C37" w:rsidP="00561C37">
      <w:pPr>
        <w:pStyle w:val="EndNoteBibliography"/>
        <w:spacing w:after="0"/>
        <w:jc w:val="left"/>
      </w:pPr>
      <w:r w:rsidRPr="00561C37">
        <w:t>38.</w:t>
      </w:r>
      <w:r w:rsidRPr="00561C37">
        <w:tab/>
        <w:t xml:space="preserve">Vansuch, G. E.; Wu, C. H.; Haja, D. K.; Blair, S. A.; Chica, B.; Johnson, M. K.; Adams, M. W. W.; Dyer, R. B., Metal-ligand cooperativity in the soluble hydrogenase-1 fromPyrococcus furiosus. </w:t>
      </w:r>
      <w:r w:rsidRPr="00561C37">
        <w:rPr>
          <w:i/>
        </w:rPr>
        <w:t xml:space="preserve">Chem Sci </w:t>
      </w:r>
      <w:r w:rsidRPr="00561C37">
        <w:rPr>
          <w:b/>
        </w:rPr>
        <w:t>2020,</w:t>
      </w:r>
      <w:r w:rsidRPr="00561C37">
        <w:t xml:space="preserve"> </w:t>
      </w:r>
      <w:r w:rsidRPr="00561C37">
        <w:rPr>
          <w:i/>
        </w:rPr>
        <w:t>11</w:t>
      </w:r>
      <w:r w:rsidRPr="00561C37">
        <w:t xml:space="preserve"> (32), 8572-8581.</w:t>
      </w:r>
    </w:p>
    <w:p w14:paraId="0E516774" w14:textId="77777777" w:rsidR="00561C37" w:rsidRPr="00561C37" w:rsidRDefault="00561C37" w:rsidP="00561C37">
      <w:pPr>
        <w:pStyle w:val="EndNoteBibliography"/>
        <w:spacing w:after="0"/>
        <w:jc w:val="left"/>
      </w:pPr>
      <w:r w:rsidRPr="00561C37">
        <w:lastRenderedPageBreak/>
        <w:t>39.</w:t>
      </w:r>
      <w:r w:rsidRPr="00561C37">
        <w:tab/>
        <w:t xml:space="preserve">Sanchez, M. L. K.; Konecny, S. E.; Narehood, S. M.; Reijerse, E. J.; Lubitz, W.; Birrell, J. A.; Dyer, R. B., The Laser-Induced Potential Jump: A Method for Rapid Electron Injection into Oxidoreductase Enzymes. </w:t>
      </w:r>
      <w:r w:rsidRPr="00561C37">
        <w:rPr>
          <w:i/>
        </w:rPr>
        <w:t xml:space="preserve">J Phys Chem B </w:t>
      </w:r>
      <w:r w:rsidRPr="00561C37">
        <w:rPr>
          <w:b/>
        </w:rPr>
        <w:t>2020,</w:t>
      </w:r>
      <w:r w:rsidRPr="00561C37">
        <w:t xml:space="preserve"> </w:t>
      </w:r>
      <w:r w:rsidRPr="00561C37">
        <w:rPr>
          <w:i/>
        </w:rPr>
        <w:t>124</w:t>
      </w:r>
      <w:r w:rsidRPr="00561C37">
        <w:t xml:space="preserve"> (40), 8750-8760.</w:t>
      </w:r>
    </w:p>
    <w:p w14:paraId="0B73D67F" w14:textId="77777777" w:rsidR="00561C37" w:rsidRPr="00561C37" w:rsidRDefault="00561C37" w:rsidP="00561C37">
      <w:pPr>
        <w:pStyle w:val="EndNoteBibliography"/>
        <w:spacing w:after="0"/>
        <w:jc w:val="left"/>
      </w:pPr>
      <w:r w:rsidRPr="00561C37">
        <w:t>40.</w:t>
      </w:r>
      <w:r w:rsidRPr="00561C37">
        <w:tab/>
        <w:t xml:space="preserve">Sanchez, M. L. K.; Sommer, C.; Reijerse, E.; Birrell, J. A.; Lubitz, W.; Dyer, R. B., Investigating the Kinetic Competency of CrHydA1 FeFe Hydrogenase Intermediate States via Time-Resolved Infrared Spectroscopy. </w:t>
      </w:r>
      <w:r w:rsidRPr="00561C37">
        <w:rPr>
          <w:i/>
        </w:rPr>
        <w:t xml:space="preserve">Journal of the American Chemical Society </w:t>
      </w:r>
      <w:r w:rsidRPr="00561C37">
        <w:rPr>
          <w:b/>
        </w:rPr>
        <w:t>2019,</w:t>
      </w:r>
      <w:r w:rsidRPr="00561C37">
        <w:t xml:space="preserve"> </w:t>
      </w:r>
      <w:r w:rsidRPr="00561C37">
        <w:rPr>
          <w:i/>
        </w:rPr>
        <w:t>141</w:t>
      </w:r>
      <w:r w:rsidRPr="00561C37">
        <w:t xml:space="preserve"> (40), 16064-16070.</w:t>
      </w:r>
    </w:p>
    <w:p w14:paraId="0DB61AFB" w14:textId="77777777" w:rsidR="00561C37" w:rsidRPr="00561C37" w:rsidRDefault="00561C37" w:rsidP="00561C37">
      <w:pPr>
        <w:pStyle w:val="EndNoteBibliography"/>
        <w:spacing w:after="0"/>
        <w:jc w:val="left"/>
      </w:pPr>
      <w:r w:rsidRPr="00561C37">
        <w:t>41.</w:t>
      </w:r>
      <w:r w:rsidRPr="00561C37">
        <w:tab/>
        <w:t xml:space="preserve">Greene, B. L.; Vansuch, G. E.; Chica, B. C.; Adams, M. W. W.; Dyer, R. B., Applications of Photogating and Time Resolved Spectroscopy to Mechanistic Studies of Hydrogenases. </w:t>
      </w:r>
      <w:r w:rsidRPr="00561C37">
        <w:rPr>
          <w:i/>
        </w:rPr>
        <w:t xml:space="preserve">Accounts of Chemical Research </w:t>
      </w:r>
      <w:r w:rsidRPr="00561C37">
        <w:rPr>
          <w:b/>
        </w:rPr>
        <w:t>2017,</w:t>
      </w:r>
      <w:r w:rsidRPr="00561C37">
        <w:t xml:space="preserve"> </w:t>
      </w:r>
      <w:r w:rsidRPr="00561C37">
        <w:rPr>
          <w:i/>
        </w:rPr>
        <w:t>50</w:t>
      </w:r>
      <w:r w:rsidRPr="00561C37">
        <w:t xml:space="preserve"> (11), 2718-2726.</w:t>
      </w:r>
    </w:p>
    <w:p w14:paraId="12B299F4" w14:textId="77777777" w:rsidR="00561C37" w:rsidRPr="00561C37" w:rsidRDefault="00561C37" w:rsidP="00561C37">
      <w:pPr>
        <w:pStyle w:val="EndNoteBibliography"/>
        <w:spacing w:after="0"/>
        <w:jc w:val="left"/>
      </w:pPr>
      <w:r w:rsidRPr="00561C37">
        <w:t>42.</w:t>
      </w:r>
      <w:r w:rsidRPr="00561C37">
        <w:tab/>
        <w:t xml:space="preserve">Greene, B. L.; Schut, G. J.; Adams, M. W. W.; Dyer, R. B., Pre-Steady-State Kinetics of Catalytic Intermediates of an FeFe -Hydrogenase. </w:t>
      </w:r>
      <w:r w:rsidRPr="00561C37">
        <w:rPr>
          <w:i/>
        </w:rPr>
        <w:t xml:space="preserve">Acs Catalysis </w:t>
      </w:r>
      <w:r w:rsidRPr="00561C37">
        <w:rPr>
          <w:b/>
        </w:rPr>
        <w:t>2017,</w:t>
      </w:r>
      <w:r w:rsidRPr="00561C37">
        <w:t xml:space="preserve"> </w:t>
      </w:r>
      <w:r w:rsidRPr="00561C37">
        <w:rPr>
          <w:i/>
        </w:rPr>
        <w:t>7</w:t>
      </w:r>
      <w:r w:rsidRPr="00561C37">
        <w:t xml:space="preserve"> (3), 2145-2150.</w:t>
      </w:r>
    </w:p>
    <w:p w14:paraId="5B7BAC92" w14:textId="77777777" w:rsidR="00561C37" w:rsidRPr="00561C37" w:rsidRDefault="00561C37" w:rsidP="00561C37">
      <w:pPr>
        <w:pStyle w:val="EndNoteBibliography"/>
        <w:spacing w:after="0"/>
        <w:jc w:val="left"/>
      </w:pPr>
      <w:r w:rsidRPr="00561C37">
        <w:t>43.</w:t>
      </w:r>
      <w:r w:rsidRPr="00561C37">
        <w:tab/>
        <w:t xml:space="preserve">Greene, B. L.; Vansuch, G. E.; Wu, C. H.; Adams, M. W. W.; Dyer, R. B., Glutamate Gated Proton-Coupled Electron Transfer Activity of a NiFe -Hydrogenase. </w:t>
      </w:r>
      <w:r w:rsidRPr="00561C37">
        <w:rPr>
          <w:i/>
        </w:rPr>
        <w:t xml:space="preserve">Journal of the American Chemical Society </w:t>
      </w:r>
      <w:r w:rsidRPr="00561C37">
        <w:rPr>
          <w:b/>
        </w:rPr>
        <w:t>2016,</w:t>
      </w:r>
      <w:r w:rsidRPr="00561C37">
        <w:t xml:space="preserve"> </w:t>
      </w:r>
      <w:r w:rsidRPr="00561C37">
        <w:rPr>
          <w:i/>
        </w:rPr>
        <w:t>138</w:t>
      </w:r>
      <w:r w:rsidRPr="00561C37">
        <w:t xml:space="preserve"> (39), 13013-13021.</w:t>
      </w:r>
    </w:p>
    <w:p w14:paraId="540AFCFB" w14:textId="77777777" w:rsidR="00561C37" w:rsidRPr="00561C37" w:rsidRDefault="00561C37" w:rsidP="00561C37">
      <w:pPr>
        <w:pStyle w:val="EndNoteBibliography"/>
        <w:spacing w:after="0"/>
        <w:jc w:val="left"/>
      </w:pPr>
      <w:r w:rsidRPr="00561C37">
        <w:t>44.</w:t>
      </w:r>
      <w:r w:rsidRPr="00561C37">
        <w:tab/>
        <w:t xml:space="preserve">Greene, B. L.; Wu, C. H.; McTernan, P. M.; Adams, M. W. W.; Dyer, R. B., Proton-Coupled Electron Transfer Dynamics in the Catalytic Mechanism of a NiFe -Hydrogenase. </w:t>
      </w:r>
      <w:r w:rsidRPr="00561C37">
        <w:rPr>
          <w:i/>
        </w:rPr>
        <w:t xml:space="preserve">Journal of the American Chemical Society </w:t>
      </w:r>
      <w:r w:rsidRPr="00561C37">
        <w:rPr>
          <w:b/>
        </w:rPr>
        <w:t>2015,</w:t>
      </w:r>
      <w:r w:rsidRPr="00561C37">
        <w:t xml:space="preserve"> </w:t>
      </w:r>
      <w:r w:rsidRPr="00561C37">
        <w:rPr>
          <w:i/>
        </w:rPr>
        <w:t>137</w:t>
      </w:r>
      <w:r w:rsidRPr="00561C37">
        <w:t xml:space="preserve"> (13), 4558-4566.</w:t>
      </w:r>
    </w:p>
    <w:p w14:paraId="2F2BDBBB" w14:textId="77777777" w:rsidR="00561C37" w:rsidRPr="00561C37" w:rsidRDefault="00561C37" w:rsidP="00561C37">
      <w:pPr>
        <w:pStyle w:val="EndNoteBibliography"/>
        <w:spacing w:after="0"/>
        <w:jc w:val="left"/>
      </w:pPr>
      <w:r w:rsidRPr="00561C37">
        <w:t>45.</w:t>
      </w:r>
      <w:r w:rsidRPr="00561C37">
        <w:tab/>
        <w:t xml:space="preserve">Greene, B. L.; Joseph, C. A.; Maroney, M. J.; Dyer, R. B., Direct Evidence of Active-Site Reduction and Photodriven Catalysis in Sensitized Hydrogenase Assemblies. </w:t>
      </w:r>
      <w:r w:rsidRPr="00561C37">
        <w:rPr>
          <w:i/>
        </w:rPr>
        <w:t xml:space="preserve">Journal of the American Chemical Society </w:t>
      </w:r>
      <w:r w:rsidRPr="00561C37">
        <w:rPr>
          <w:b/>
        </w:rPr>
        <w:t>2012,</w:t>
      </w:r>
      <w:r w:rsidRPr="00561C37">
        <w:t xml:space="preserve"> </w:t>
      </w:r>
      <w:r w:rsidRPr="00561C37">
        <w:rPr>
          <w:i/>
        </w:rPr>
        <w:t>134</w:t>
      </w:r>
      <w:r w:rsidRPr="00561C37">
        <w:t xml:space="preserve"> (27), 11108-11111.</w:t>
      </w:r>
    </w:p>
    <w:p w14:paraId="7CBE54FA" w14:textId="77777777" w:rsidR="00561C37" w:rsidRPr="00561C37" w:rsidRDefault="00561C37" w:rsidP="00561C37">
      <w:pPr>
        <w:pStyle w:val="EndNoteBibliography"/>
        <w:spacing w:after="0"/>
        <w:jc w:val="left"/>
      </w:pPr>
      <w:r w:rsidRPr="00561C37">
        <w:t>46.</w:t>
      </w:r>
      <w:r w:rsidRPr="00561C37">
        <w:tab/>
        <w:t xml:space="preserve">Hunt, N. T., Transient 2D-IR spectroscopy of inorganic excited states. </w:t>
      </w:r>
      <w:r w:rsidRPr="00561C37">
        <w:rPr>
          <w:i/>
        </w:rPr>
        <w:t xml:space="preserve">Dalton Transactions </w:t>
      </w:r>
      <w:r w:rsidRPr="00561C37">
        <w:rPr>
          <w:b/>
        </w:rPr>
        <w:t>2014,</w:t>
      </w:r>
      <w:r w:rsidRPr="00561C37">
        <w:t xml:space="preserve"> </w:t>
      </w:r>
      <w:r w:rsidRPr="00561C37">
        <w:rPr>
          <w:i/>
        </w:rPr>
        <w:t>43</w:t>
      </w:r>
      <w:r w:rsidRPr="00561C37">
        <w:t xml:space="preserve"> (47), 17578-17589.</w:t>
      </w:r>
    </w:p>
    <w:p w14:paraId="1C4CFDD2" w14:textId="77777777" w:rsidR="00561C37" w:rsidRPr="00561C37" w:rsidRDefault="00561C37" w:rsidP="00561C37">
      <w:pPr>
        <w:pStyle w:val="EndNoteBibliography"/>
        <w:spacing w:after="0"/>
        <w:jc w:val="left"/>
      </w:pPr>
      <w:r w:rsidRPr="00561C37">
        <w:t>47.</w:t>
      </w:r>
      <w:r w:rsidRPr="00561C37">
        <w:tab/>
        <w:t xml:space="preserve">Hunt, N. T., 2D-IR spectroscopy: ultrafast insights into biomolecule structure and function. </w:t>
      </w:r>
      <w:r w:rsidRPr="00561C37">
        <w:rPr>
          <w:i/>
        </w:rPr>
        <w:t xml:space="preserve">Chem Soc Rev </w:t>
      </w:r>
      <w:r w:rsidRPr="00561C37">
        <w:rPr>
          <w:b/>
        </w:rPr>
        <w:t>2009,</w:t>
      </w:r>
      <w:r w:rsidRPr="00561C37">
        <w:t xml:space="preserve"> </w:t>
      </w:r>
      <w:r w:rsidRPr="00561C37">
        <w:rPr>
          <w:i/>
        </w:rPr>
        <w:t>38</w:t>
      </w:r>
      <w:r w:rsidRPr="00561C37">
        <w:t xml:space="preserve"> (7), 1837-1848.</w:t>
      </w:r>
    </w:p>
    <w:p w14:paraId="5EFDE4E5" w14:textId="77777777" w:rsidR="00561C37" w:rsidRPr="00561C37" w:rsidRDefault="00561C37" w:rsidP="00561C37">
      <w:pPr>
        <w:pStyle w:val="EndNoteBibliography"/>
        <w:spacing w:after="0"/>
        <w:jc w:val="left"/>
      </w:pPr>
      <w:r w:rsidRPr="00561C37">
        <w:t>48.</w:t>
      </w:r>
      <w:r w:rsidRPr="00561C37">
        <w:tab/>
        <w:t xml:space="preserve">Hamm, P.; Zanni, M. T., </w:t>
      </w:r>
      <w:r w:rsidRPr="00561C37">
        <w:rPr>
          <w:i/>
        </w:rPr>
        <w:t>Concepts and methods of 2D infrared spectroscopy</w:t>
      </w:r>
      <w:r w:rsidRPr="00561C37">
        <w:t>. Cambridge University Press: 2011.</w:t>
      </w:r>
    </w:p>
    <w:p w14:paraId="1DAA3C9D" w14:textId="77777777" w:rsidR="00561C37" w:rsidRPr="00561C37" w:rsidRDefault="00561C37" w:rsidP="00561C37">
      <w:pPr>
        <w:pStyle w:val="EndNoteBibliography"/>
        <w:spacing w:after="0"/>
        <w:jc w:val="left"/>
      </w:pPr>
      <w:r w:rsidRPr="00561C37">
        <w:t>49.</w:t>
      </w:r>
      <w:r w:rsidRPr="00561C37">
        <w:tab/>
        <w:t xml:space="preserve">Khalil, M.; Demirdoven, N.; Tokmakoff, A., Coherent 2D IR spectroscopy: Molecular structure and dynamics in solution. </w:t>
      </w:r>
      <w:r w:rsidRPr="00561C37">
        <w:rPr>
          <w:i/>
        </w:rPr>
        <w:t xml:space="preserve">Journal of Physical Chemistry A </w:t>
      </w:r>
      <w:r w:rsidRPr="00561C37">
        <w:rPr>
          <w:b/>
        </w:rPr>
        <w:t>2003,</w:t>
      </w:r>
      <w:r w:rsidRPr="00561C37">
        <w:t xml:space="preserve"> </w:t>
      </w:r>
      <w:r w:rsidRPr="00561C37">
        <w:rPr>
          <w:i/>
        </w:rPr>
        <w:t>107</w:t>
      </w:r>
      <w:r w:rsidRPr="00561C37">
        <w:t xml:space="preserve"> (27), 5258-5279.</w:t>
      </w:r>
    </w:p>
    <w:p w14:paraId="7AABF7F4" w14:textId="77777777" w:rsidR="00561C37" w:rsidRPr="00561C37" w:rsidRDefault="00561C37" w:rsidP="00561C37">
      <w:pPr>
        <w:pStyle w:val="EndNoteBibliography"/>
        <w:spacing w:after="0"/>
        <w:jc w:val="left"/>
      </w:pPr>
      <w:r w:rsidRPr="00561C37">
        <w:t>50.</w:t>
      </w:r>
      <w:r w:rsidRPr="00561C37">
        <w:tab/>
        <w:t xml:space="preserve">Asplund, M. C.; Zanni, M. T.; Hochstrasser, R. M., Two-dimensional infrared spectroscopy of peptides by phase-controlled femtosecond vibrational photon echoes. </w:t>
      </w:r>
      <w:r w:rsidRPr="00561C37">
        <w:rPr>
          <w:i/>
        </w:rPr>
        <w:t xml:space="preserve">Proceedings of the National Academy of Sciences of the United States of America </w:t>
      </w:r>
      <w:r w:rsidRPr="00561C37">
        <w:rPr>
          <w:b/>
        </w:rPr>
        <w:t>2000,</w:t>
      </w:r>
      <w:r w:rsidRPr="00561C37">
        <w:t xml:space="preserve"> </w:t>
      </w:r>
      <w:r w:rsidRPr="00561C37">
        <w:rPr>
          <w:i/>
        </w:rPr>
        <w:t>97</w:t>
      </w:r>
      <w:r w:rsidRPr="00561C37">
        <w:t xml:space="preserve"> (15), 8219-8224.</w:t>
      </w:r>
    </w:p>
    <w:p w14:paraId="3F33983F" w14:textId="77777777" w:rsidR="00561C37" w:rsidRPr="00561C37" w:rsidRDefault="00561C37" w:rsidP="00561C37">
      <w:pPr>
        <w:pStyle w:val="EndNoteBibliography"/>
        <w:spacing w:after="0"/>
        <w:jc w:val="left"/>
      </w:pPr>
      <w:r w:rsidRPr="00561C37">
        <w:t>51.</w:t>
      </w:r>
      <w:r w:rsidRPr="00561C37">
        <w:tab/>
        <w:t xml:space="preserve">Hamm, P.; Lim, M. H.; Hochstrasser, R. M., Structure of the amide I band of peptides measured by femtosecond nonlinear-infrared spectroscopy. </w:t>
      </w:r>
      <w:r w:rsidRPr="00561C37">
        <w:rPr>
          <w:i/>
        </w:rPr>
        <w:t xml:space="preserve">J Phys Chem B </w:t>
      </w:r>
      <w:r w:rsidRPr="00561C37">
        <w:rPr>
          <w:b/>
        </w:rPr>
        <w:t>1998,</w:t>
      </w:r>
      <w:r w:rsidRPr="00561C37">
        <w:t xml:space="preserve"> </w:t>
      </w:r>
      <w:r w:rsidRPr="00561C37">
        <w:rPr>
          <w:i/>
        </w:rPr>
        <w:t>102</w:t>
      </w:r>
      <w:r w:rsidRPr="00561C37">
        <w:t xml:space="preserve"> (31), 6123-6138.</w:t>
      </w:r>
    </w:p>
    <w:p w14:paraId="0BB0A124" w14:textId="77777777" w:rsidR="00561C37" w:rsidRPr="00561C37" w:rsidRDefault="00561C37" w:rsidP="00561C37">
      <w:pPr>
        <w:pStyle w:val="EndNoteBibliography"/>
        <w:spacing w:after="0"/>
        <w:jc w:val="left"/>
      </w:pPr>
      <w:r w:rsidRPr="00561C37">
        <w:t>52.</w:t>
      </w:r>
      <w:r w:rsidRPr="00561C37">
        <w:tab/>
        <w:t xml:space="preserve">Horch, M.; Schoknecht, J.; Wrathall, S. L. D.; Greetham, G. M.; Lenz, O.; Hunt, N. T., Understanding the structure and dynamics of hydrogenases by ultrafast and two-dimensional infrared spectroscopy. </w:t>
      </w:r>
      <w:r w:rsidRPr="00561C37">
        <w:rPr>
          <w:i/>
        </w:rPr>
        <w:t xml:space="preserve">Chem Sci </w:t>
      </w:r>
      <w:r w:rsidRPr="00561C37">
        <w:rPr>
          <w:b/>
        </w:rPr>
        <w:t>2019,</w:t>
      </w:r>
      <w:r w:rsidRPr="00561C37">
        <w:t xml:space="preserve"> </w:t>
      </w:r>
      <w:r w:rsidRPr="00561C37">
        <w:rPr>
          <w:i/>
        </w:rPr>
        <w:t>10</w:t>
      </w:r>
      <w:r w:rsidRPr="00561C37">
        <w:t xml:space="preserve"> (39), 8981-8989.</w:t>
      </w:r>
    </w:p>
    <w:p w14:paraId="062A816A" w14:textId="77777777" w:rsidR="00561C37" w:rsidRPr="00561C37" w:rsidRDefault="00561C37" w:rsidP="00561C37">
      <w:pPr>
        <w:pStyle w:val="EndNoteBibliography"/>
        <w:spacing w:after="0"/>
        <w:jc w:val="left"/>
      </w:pPr>
      <w:r w:rsidRPr="00561C37">
        <w:t>53.</w:t>
      </w:r>
      <w:r w:rsidRPr="00561C37">
        <w:tab/>
        <w:t xml:space="preserve">Adamson, H.; Robinson, M.; Wright, J. J.; Flanagan, L. A.; Walton, J.; Elton, D.; Gavaghan, D. J.; Bond, A. M.; Roessler, M. M.; Parkin, A., Retuning the Catalytic Bias and Overpotential of a NiFe -Hydrogenase via a Single Amino Acid Exchange at the Electron Entry/Exit Site. </w:t>
      </w:r>
      <w:r w:rsidRPr="00561C37">
        <w:rPr>
          <w:i/>
        </w:rPr>
        <w:t xml:space="preserve">Journal of the American Chemical Society </w:t>
      </w:r>
      <w:r w:rsidRPr="00561C37">
        <w:rPr>
          <w:b/>
        </w:rPr>
        <w:t>2017,</w:t>
      </w:r>
      <w:r w:rsidRPr="00561C37">
        <w:t xml:space="preserve"> </w:t>
      </w:r>
      <w:r w:rsidRPr="00561C37">
        <w:rPr>
          <w:i/>
        </w:rPr>
        <w:t>139</w:t>
      </w:r>
      <w:r w:rsidRPr="00561C37">
        <w:t xml:space="preserve"> (31), 10677-10686.</w:t>
      </w:r>
    </w:p>
    <w:p w14:paraId="4AF105ED" w14:textId="77777777" w:rsidR="00561C37" w:rsidRPr="00561C37" w:rsidRDefault="00561C37" w:rsidP="00561C37">
      <w:pPr>
        <w:pStyle w:val="EndNoteBibliography"/>
        <w:spacing w:after="0"/>
        <w:jc w:val="left"/>
      </w:pPr>
      <w:r w:rsidRPr="00561C37">
        <w:t>54.</w:t>
      </w:r>
      <w:r w:rsidRPr="00561C37">
        <w:tab/>
        <w:t xml:space="preserve">Flanagan, L. A.; Wright, J. J.; Roessler, M. M.; Moir, J. W.; Parkin, A., Re-engineering a NiFe hydrogenase to increase the H-2 production bias while maintaining native levels of O-2 tolerance. </w:t>
      </w:r>
      <w:r w:rsidRPr="00561C37">
        <w:rPr>
          <w:i/>
        </w:rPr>
        <w:t xml:space="preserve">Chemical Communications </w:t>
      </w:r>
      <w:r w:rsidRPr="00561C37">
        <w:rPr>
          <w:b/>
        </w:rPr>
        <w:t>2016,</w:t>
      </w:r>
      <w:r w:rsidRPr="00561C37">
        <w:t xml:space="preserve"> </w:t>
      </w:r>
      <w:r w:rsidRPr="00561C37">
        <w:rPr>
          <w:i/>
        </w:rPr>
        <w:t>52</w:t>
      </w:r>
      <w:r w:rsidRPr="00561C37">
        <w:t xml:space="preserve"> (58), 9133-9136.</w:t>
      </w:r>
    </w:p>
    <w:p w14:paraId="2EEB6C36" w14:textId="77777777" w:rsidR="00561C37" w:rsidRPr="00561C37" w:rsidRDefault="00561C37" w:rsidP="00561C37">
      <w:pPr>
        <w:pStyle w:val="EndNoteBibliography"/>
        <w:spacing w:after="0"/>
        <w:jc w:val="left"/>
      </w:pPr>
      <w:r w:rsidRPr="00561C37">
        <w:t>55.</w:t>
      </w:r>
      <w:r w:rsidRPr="00561C37">
        <w:tab/>
        <w:t xml:space="preserve">DeLacey, A. L.; Fernandez, V. M.; Rousset, M.; Cavazza, C.; Hatchikian, E. C., Spectroscopic and kinetic characterization of active site mutants of Desulfovibrio fructosovorans Ni-Fe hydrogenase. </w:t>
      </w:r>
      <w:r w:rsidRPr="00561C37">
        <w:rPr>
          <w:i/>
        </w:rPr>
        <w:t xml:space="preserve">Journal of Biological Inorganic Chemistry </w:t>
      </w:r>
      <w:r w:rsidRPr="00561C37">
        <w:rPr>
          <w:b/>
        </w:rPr>
        <w:t>2003,</w:t>
      </w:r>
      <w:r w:rsidRPr="00561C37">
        <w:t xml:space="preserve"> </w:t>
      </w:r>
      <w:r w:rsidRPr="00561C37">
        <w:rPr>
          <w:i/>
        </w:rPr>
        <w:t>8</w:t>
      </w:r>
      <w:r w:rsidRPr="00561C37">
        <w:t xml:space="preserve"> (1-2), 129-134.</w:t>
      </w:r>
    </w:p>
    <w:p w14:paraId="7E847B7D" w14:textId="77777777" w:rsidR="00561C37" w:rsidRPr="00561C37" w:rsidRDefault="00561C37" w:rsidP="00561C37">
      <w:pPr>
        <w:pStyle w:val="EndNoteBibliography"/>
        <w:spacing w:after="0"/>
        <w:jc w:val="left"/>
      </w:pPr>
      <w:r w:rsidRPr="00561C37">
        <w:lastRenderedPageBreak/>
        <w:t>56.</w:t>
      </w:r>
      <w:r w:rsidRPr="00561C37">
        <w:tab/>
        <w:t xml:space="preserve">Greetham, G. M.; Burgos, P.; Cao, Q. A.; Clark, I. P.; Codd, P. S.; Farrow, R. C.; George, M. W.; Kogimtzis, M.; Matousek, P.; Parker, A. W.; Pollard, M. R.; Robinson, D. A.; Xin, Z. J.; Towrie, M., ULTRA: A Unique Instrument for Time-Resolved Spectroscopy. </w:t>
      </w:r>
      <w:r w:rsidRPr="00561C37">
        <w:rPr>
          <w:i/>
        </w:rPr>
        <w:t xml:space="preserve">Applied Spectroscopy </w:t>
      </w:r>
      <w:r w:rsidRPr="00561C37">
        <w:rPr>
          <w:b/>
        </w:rPr>
        <w:t>2010,</w:t>
      </w:r>
      <w:r w:rsidRPr="00561C37">
        <w:t xml:space="preserve"> </w:t>
      </w:r>
      <w:r w:rsidRPr="00561C37">
        <w:rPr>
          <w:i/>
        </w:rPr>
        <w:t>64</w:t>
      </w:r>
      <w:r w:rsidRPr="00561C37">
        <w:t xml:space="preserve"> (12), 1311-1319.</w:t>
      </w:r>
    </w:p>
    <w:p w14:paraId="1F24C77E" w14:textId="77777777" w:rsidR="00561C37" w:rsidRPr="00561C37" w:rsidRDefault="00561C37" w:rsidP="00561C37">
      <w:pPr>
        <w:pStyle w:val="EndNoteBibliography"/>
        <w:spacing w:after="0"/>
        <w:jc w:val="left"/>
      </w:pPr>
      <w:r w:rsidRPr="00561C37">
        <w:t>57.</w:t>
      </w:r>
      <w:r w:rsidRPr="00561C37">
        <w:tab/>
        <w:t xml:space="preserve">Evans, R. M.; Ash, P. A.; Beaton, S. E.; Brooke, E. J.; Vincent, K. A.; Carr, S. B.; Armstrong, F. A., Mechanistic Exploitation of a Self-Repairing, Blocked Proton Transfer Pathway in an O-2-Tolerant NiFe -Hydrogenase. </w:t>
      </w:r>
      <w:r w:rsidRPr="00561C37">
        <w:rPr>
          <w:i/>
        </w:rPr>
        <w:t xml:space="preserve">Journal of the American Chemical Society </w:t>
      </w:r>
      <w:r w:rsidRPr="00561C37">
        <w:rPr>
          <w:b/>
        </w:rPr>
        <w:t>2018,</w:t>
      </w:r>
      <w:r w:rsidRPr="00561C37">
        <w:t xml:space="preserve"> </w:t>
      </w:r>
      <w:r w:rsidRPr="00561C37">
        <w:rPr>
          <w:i/>
        </w:rPr>
        <w:t>140</w:t>
      </w:r>
      <w:r w:rsidRPr="00561C37">
        <w:t xml:space="preserve"> (32), 10208-10220.</w:t>
      </w:r>
    </w:p>
    <w:p w14:paraId="39564A79" w14:textId="77777777" w:rsidR="00561C37" w:rsidRPr="00561C37" w:rsidRDefault="00561C37" w:rsidP="00561C37">
      <w:pPr>
        <w:pStyle w:val="EndNoteBibliography"/>
        <w:spacing w:after="0"/>
        <w:jc w:val="left"/>
      </w:pPr>
      <w:r w:rsidRPr="00561C37">
        <w:t>58.</w:t>
      </w:r>
      <w:r w:rsidRPr="00561C37">
        <w:tab/>
        <w:t xml:space="preserve">Kettle, S. F. A.; Aschero, G. L.; Diana, E.; Rossetti, R.; Stanghellini, P. L., The vibrational spectra of the cyanide ligand revisited: Terminal cyanides. </w:t>
      </w:r>
      <w:r w:rsidRPr="00561C37">
        <w:rPr>
          <w:i/>
        </w:rPr>
        <w:t xml:space="preserve">Inorg Chem </w:t>
      </w:r>
      <w:r w:rsidRPr="00561C37">
        <w:rPr>
          <w:b/>
        </w:rPr>
        <w:t>2006,</w:t>
      </w:r>
      <w:r w:rsidRPr="00561C37">
        <w:t xml:space="preserve"> </w:t>
      </w:r>
      <w:r w:rsidRPr="00561C37">
        <w:rPr>
          <w:i/>
        </w:rPr>
        <w:t>45</w:t>
      </w:r>
      <w:r w:rsidRPr="00561C37">
        <w:t xml:space="preserve"> (13), 4928-4937.</w:t>
      </w:r>
    </w:p>
    <w:p w14:paraId="47306D74" w14:textId="77777777" w:rsidR="00561C37" w:rsidRPr="00561C37" w:rsidRDefault="00561C37" w:rsidP="00561C37">
      <w:pPr>
        <w:pStyle w:val="EndNoteBibliography"/>
        <w:spacing w:after="0"/>
        <w:jc w:val="left"/>
      </w:pPr>
      <w:r w:rsidRPr="00561C37">
        <w:t>59.</w:t>
      </w:r>
      <w:r w:rsidRPr="00561C37">
        <w:tab/>
        <w:t xml:space="preserve">Sigfridsson, K. G. V.; Leidel, N.; Sanganas, O.; Chemev, P.; Lenz, O.; Yoon, K. S.; Nishihara, H.; Parkin, A.; Armstrong, F. A.; Dementin, S.; Rousset, M.; De Lacey, A. L.; Haumann, M., Structural differences of oxidized iron-sulfur and nickel-iron cofactors in O-2-tolerant and O-2-sensitive hydrogenases studied by X-ray absorption spectroscopy. </w:t>
      </w:r>
      <w:r w:rsidRPr="00561C37">
        <w:rPr>
          <w:i/>
        </w:rPr>
        <w:t xml:space="preserve">Biochimica Et Biophysica Acta-Bioenergetics </w:t>
      </w:r>
      <w:r w:rsidRPr="00561C37">
        <w:rPr>
          <w:b/>
        </w:rPr>
        <w:t>2015,</w:t>
      </w:r>
      <w:r w:rsidRPr="00561C37">
        <w:t xml:space="preserve"> </w:t>
      </w:r>
      <w:r w:rsidRPr="00561C37">
        <w:rPr>
          <w:i/>
        </w:rPr>
        <w:t>1847</w:t>
      </w:r>
      <w:r w:rsidRPr="00561C37">
        <w:t xml:space="preserve"> (2), 162-170.</w:t>
      </w:r>
    </w:p>
    <w:p w14:paraId="7D24574D" w14:textId="77777777" w:rsidR="00561C37" w:rsidRPr="00561C37" w:rsidRDefault="00561C37" w:rsidP="00561C37">
      <w:pPr>
        <w:pStyle w:val="EndNoteBibliography"/>
        <w:spacing w:after="0"/>
        <w:jc w:val="left"/>
      </w:pPr>
      <w:r w:rsidRPr="00561C37">
        <w:t>60.</w:t>
      </w:r>
      <w:r w:rsidRPr="00561C37">
        <w:tab/>
        <w:t xml:space="preserve">Volbeda, A.; Damault, C.; Parkin, A.; Sargent, F.; Armstrong, F. A.; Fontecilla-Camps, J. C., Crystal Structure of the O-2-Tolerant Membrane-Bound Hydrogenase 1 from Escherichia coli in Complex with Its Cognate Cytochrome b. </w:t>
      </w:r>
      <w:r w:rsidRPr="00561C37">
        <w:rPr>
          <w:i/>
        </w:rPr>
        <w:t xml:space="preserve">Structure </w:t>
      </w:r>
      <w:r w:rsidRPr="00561C37">
        <w:rPr>
          <w:b/>
        </w:rPr>
        <w:t>2013,</w:t>
      </w:r>
      <w:r w:rsidRPr="00561C37">
        <w:t xml:space="preserve"> </w:t>
      </w:r>
      <w:r w:rsidRPr="00561C37">
        <w:rPr>
          <w:i/>
        </w:rPr>
        <w:t>21</w:t>
      </w:r>
      <w:r w:rsidRPr="00561C37">
        <w:t xml:space="preserve"> (1), 184-190.</w:t>
      </w:r>
    </w:p>
    <w:p w14:paraId="2429CCE5" w14:textId="77777777" w:rsidR="00561C37" w:rsidRPr="00561C37" w:rsidRDefault="00561C37" w:rsidP="00561C37">
      <w:pPr>
        <w:pStyle w:val="EndNoteBibliography"/>
        <w:spacing w:after="0"/>
        <w:jc w:val="left"/>
      </w:pPr>
      <w:r w:rsidRPr="00561C37">
        <w:t>61.</w:t>
      </w:r>
      <w:r w:rsidRPr="00561C37">
        <w:tab/>
        <w:t xml:space="preserve">Vincent, K. A.; Parkin, A.; Lenz, O.; Albracht, S. P. J.; Fontecilla-Camps, J. C.; Cammack, R.; Friedrich, B.; Armstrong, F. A., Electrochemical definitions of O-2 sensitivity and oxidative inactivation in hydrogenases. </w:t>
      </w:r>
      <w:r w:rsidRPr="00561C37">
        <w:rPr>
          <w:i/>
        </w:rPr>
        <w:t xml:space="preserve">Journal of the American Chemical Society </w:t>
      </w:r>
      <w:r w:rsidRPr="00561C37">
        <w:rPr>
          <w:b/>
        </w:rPr>
        <w:t>2005,</w:t>
      </w:r>
      <w:r w:rsidRPr="00561C37">
        <w:t xml:space="preserve"> </w:t>
      </w:r>
      <w:r w:rsidRPr="00561C37">
        <w:rPr>
          <w:i/>
        </w:rPr>
        <w:t>127</w:t>
      </w:r>
      <w:r w:rsidRPr="00561C37">
        <w:t xml:space="preserve"> (51), 18179-18189.</w:t>
      </w:r>
    </w:p>
    <w:p w14:paraId="793636C5" w14:textId="77777777" w:rsidR="00561C37" w:rsidRPr="00561C37" w:rsidRDefault="00561C37" w:rsidP="00561C37">
      <w:pPr>
        <w:pStyle w:val="EndNoteBibliography"/>
        <w:spacing w:after="0"/>
        <w:jc w:val="left"/>
      </w:pPr>
      <w:r w:rsidRPr="00561C37">
        <w:t>62.</w:t>
      </w:r>
      <w:r w:rsidRPr="00561C37">
        <w:tab/>
        <w:t xml:space="preserve">Hume, S.; Hithell, G.; Greetham, G. M.; Donaldson, P. M.; Towrie, M.; Parker, A. W.; Baker, M. J.; Hunt, N. T., Measuring proteins in H2O with 2D-IR spectroscopy. </w:t>
      </w:r>
      <w:r w:rsidRPr="00561C37">
        <w:rPr>
          <w:i/>
        </w:rPr>
        <w:t xml:space="preserve">Chem Sci </w:t>
      </w:r>
      <w:r w:rsidRPr="00561C37">
        <w:rPr>
          <w:b/>
        </w:rPr>
        <w:t>2019,</w:t>
      </w:r>
      <w:r w:rsidRPr="00561C37">
        <w:t xml:space="preserve"> </w:t>
      </w:r>
      <w:r w:rsidRPr="00561C37">
        <w:rPr>
          <w:i/>
        </w:rPr>
        <w:t>10</w:t>
      </w:r>
      <w:r w:rsidRPr="00561C37">
        <w:t xml:space="preserve"> (26), 6448-6456.</w:t>
      </w:r>
    </w:p>
    <w:p w14:paraId="415A6ED2" w14:textId="77777777" w:rsidR="00561C37" w:rsidRPr="00561C37" w:rsidRDefault="00561C37" w:rsidP="00561C37">
      <w:pPr>
        <w:pStyle w:val="EndNoteBibliography"/>
        <w:spacing w:after="0"/>
        <w:jc w:val="left"/>
      </w:pPr>
      <w:r w:rsidRPr="00561C37">
        <w:t>63.</w:t>
      </w:r>
      <w:r w:rsidRPr="00561C37">
        <w:tab/>
        <w:t xml:space="preserve">Dunkelberger, E. B.; Grechko, M.; Zanni, M. T., Transition Dipoles from 1D and 2D Infrared Spectroscopy Help Reveal the Secondary Structures of Proteins: Application to Amyloids. </w:t>
      </w:r>
      <w:r w:rsidRPr="00561C37">
        <w:rPr>
          <w:i/>
        </w:rPr>
        <w:t xml:space="preserve">J Phys Chem B </w:t>
      </w:r>
      <w:r w:rsidRPr="00561C37">
        <w:rPr>
          <w:b/>
        </w:rPr>
        <w:t>2015,</w:t>
      </w:r>
      <w:r w:rsidRPr="00561C37">
        <w:t xml:space="preserve"> </w:t>
      </w:r>
      <w:r w:rsidRPr="00561C37">
        <w:rPr>
          <w:i/>
        </w:rPr>
        <w:t>119</w:t>
      </w:r>
      <w:r w:rsidRPr="00561C37">
        <w:t xml:space="preserve"> (44), 14065-14075.</w:t>
      </w:r>
    </w:p>
    <w:p w14:paraId="202CA7C7" w14:textId="77777777" w:rsidR="00561C37" w:rsidRPr="00561C37" w:rsidRDefault="00561C37" w:rsidP="00561C37">
      <w:pPr>
        <w:pStyle w:val="EndNoteBibliography"/>
        <w:spacing w:after="0"/>
        <w:jc w:val="left"/>
      </w:pPr>
      <w:r w:rsidRPr="00561C37">
        <w:t>64.</w:t>
      </w:r>
      <w:r w:rsidRPr="00561C37">
        <w:tab/>
        <w:t xml:space="preserve">Zheng, J. R.; Kwak, K.; Asbury, J.; Chen, X.; Piletic, I. R.; Fayer, M. D., Ultrafast dynamics of solute-solvent complexation observed at thermal equilibrium in real time. </w:t>
      </w:r>
      <w:r w:rsidRPr="00561C37">
        <w:rPr>
          <w:i/>
        </w:rPr>
        <w:t xml:space="preserve">Science </w:t>
      </w:r>
      <w:r w:rsidRPr="00561C37">
        <w:rPr>
          <w:b/>
        </w:rPr>
        <w:t>2005,</w:t>
      </w:r>
      <w:r w:rsidRPr="00561C37">
        <w:t xml:space="preserve"> </w:t>
      </w:r>
      <w:r w:rsidRPr="00561C37">
        <w:rPr>
          <w:i/>
        </w:rPr>
        <w:t>309</w:t>
      </w:r>
      <w:r w:rsidRPr="00561C37">
        <w:t xml:space="preserve"> (5739), 1338-1343.</w:t>
      </w:r>
    </w:p>
    <w:p w14:paraId="1DD71A2E" w14:textId="77777777" w:rsidR="00561C37" w:rsidRPr="00561C37" w:rsidRDefault="00561C37" w:rsidP="00561C37">
      <w:pPr>
        <w:pStyle w:val="EndNoteBibliography"/>
        <w:spacing w:after="0"/>
        <w:jc w:val="left"/>
      </w:pPr>
      <w:r w:rsidRPr="00561C37">
        <w:t>65.</w:t>
      </w:r>
      <w:r w:rsidRPr="00561C37">
        <w:tab/>
        <w:t xml:space="preserve">Happe, R. P.; Roseboom, W.; Pierik, A. J.; Albracht, S. P. J.; Bagley, K. A., Biological activation of hydrogen. </w:t>
      </w:r>
      <w:r w:rsidRPr="00561C37">
        <w:rPr>
          <w:i/>
        </w:rPr>
        <w:t xml:space="preserve">Nature </w:t>
      </w:r>
      <w:r w:rsidRPr="00561C37">
        <w:rPr>
          <w:b/>
        </w:rPr>
        <w:t>1997,</w:t>
      </w:r>
      <w:r w:rsidRPr="00561C37">
        <w:t xml:space="preserve"> </w:t>
      </w:r>
      <w:r w:rsidRPr="00561C37">
        <w:rPr>
          <w:i/>
        </w:rPr>
        <w:t>385</w:t>
      </w:r>
      <w:r w:rsidRPr="00561C37">
        <w:t xml:space="preserve"> (6612), 126-126.</w:t>
      </w:r>
    </w:p>
    <w:p w14:paraId="1EB3C4B1" w14:textId="77777777" w:rsidR="00561C37" w:rsidRPr="00561C37" w:rsidRDefault="00561C37" w:rsidP="00561C37">
      <w:pPr>
        <w:pStyle w:val="EndNoteBibliography"/>
        <w:spacing w:after="0"/>
        <w:jc w:val="left"/>
      </w:pPr>
      <w:r w:rsidRPr="00561C37">
        <w:t>66.</w:t>
      </w:r>
      <w:r w:rsidRPr="00561C37">
        <w:tab/>
        <w:t xml:space="preserve">Cervetto, V.; Helbing, J.; Bredenbeck, J.; Hamm, P., Double-resonance versus pulsed Fourier transform two-dimensional infrared spectroscopy: An experimental and theoretical comparison. </w:t>
      </w:r>
      <w:r w:rsidRPr="00561C37">
        <w:rPr>
          <w:i/>
        </w:rPr>
        <w:t xml:space="preserve">Journal of Chemical Physics </w:t>
      </w:r>
      <w:r w:rsidRPr="00561C37">
        <w:rPr>
          <w:b/>
        </w:rPr>
        <w:t>2004,</w:t>
      </w:r>
      <w:r w:rsidRPr="00561C37">
        <w:t xml:space="preserve"> </w:t>
      </w:r>
      <w:r w:rsidRPr="00561C37">
        <w:rPr>
          <w:i/>
        </w:rPr>
        <w:t>121</w:t>
      </w:r>
      <w:r w:rsidRPr="00561C37">
        <w:t xml:space="preserve"> (12), 5935-5942.</w:t>
      </w:r>
    </w:p>
    <w:p w14:paraId="6F0DDE98" w14:textId="77777777" w:rsidR="00561C37" w:rsidRPr="00561C37" w:rsidRDefault="00561C37" w:rsidP="00561C37">
      <w:pPr>
        <w:pStyle w:val="EndNoteBibliography"/>
        <w:spacing w:after="0"/>
        <w:jc w:val="left"/>
      </w:pPr>
      <w:r w:rsidRPr="00561C37">
        <w:t>67.</w:t>
      </w:r>
      <w:r w:rsidRPr="00561C37">
        <w:tab/>
        <w:t xml:space="preserve">Golonzka, O.; Khalil, M.; Demirdoven, N.; Tokmakoff, A., Coupling and orientation between anharmonic vibrations characterized with two-dimensional infrared vibrational echo spectroscopy. </w:t>
      </w:r>
      <w:r w:rsidRPr="00561C37">
        <w:rPr>
          <w:i/>
        </w:rPr>
        <w:t xml:space="preserve">Journal of Chemical Physics </w:t>
      </w:r>
      <w:r w:rsidRPr="00561C37">
        <w:rPr>
          <w:b/>
        </w:rPr>
        <w:t>2001,</w:t>
      </w:r>
      <w:r w:rsidRPr="00561C37">
        <w:t xml:space="preserve"> </w:t>
      </w:r>
      <w:r w:rsidRPr="00561C37">
        <w:rPr>
          <w:i/>
        </w:rPr>
        <w:t>115</w:t>
      </w:r>
      <w:r w:rsidRPr="00561C37">
        <w:t xml:space="preserve"> (23), 10814-10828.</w:t>
      </w:r>
    </w:p>
    <w:p w14:paraId="407A50B5" w14:textId="77777777" w:rsidR="00561C37" w:rsidRPr="00561C37" w:rsidRDefault="00561C37" w:rsidP="00561C37">
      <w:pPr>
        <w:pStyle w:val="EndNoteBibliography"/>
        <w:spacing w:after="0"/>
        <w:jc w:val="left"/>
      </w:pPr>
      <w:r w:rsidRPr="00561C37">
        <w:t>68.</w:t>
      </w:r>
      <w:r w:rsidRPr="00561C37">
        <w:tab/>
        <w:t xml:space="preserve">Lai, C. H.; Lee, W. Z.; Miller, M. L.; Reibenspies, J. H.; Darensbourg, D. J.; Darensbourg, M. Y., Responses of the Fe(CN)(2)(CO) unit to electronic changes as related to its role in NiFe hydrogenase. </w:t>
      </w:r>
      <w:r w:rsidRPr="00561C37">
        <w:rPr>
          <w:i/>
        </w:rPr>
        <w:t xml:space="preserve">Journal of the American Chemical Society </w:t>
      </w:r>
      <w:r w:rsidRPr="00561C37">
        <w:rPr>
          <w:b/>
        </w:rPr>
        <w:t>1998,</w:t>
      </w:r>
      <w:r w:rsidRPr="00561C37">
        <w:t xml:space="preserve"> </w:t>
      </w:r>
      <w:r w:rsidRPr="00561C37">
        <w:rPr>
          <w:i/>
        </w:rPr>
        <w:t>120</w:t>
      </w:r>
      <w:r w:rsidRPr="00561C37">
        <w:t xml:space="preserve"> (39), 10103-10114.</w:t>
      </w:r>
    </w:p>
    <w:p w14:paraId="563F4C1A" w14:textId="77777777" w:rsidR="00561C37" w:rsidRPr="00561C37" w:rsidRDefault="00561C37" w:rsidP="00561C37">
      <w:pPr>
        <w:pStyle w:val="EndNoteBibliography"/>
        <w:spacing w:after="0"/>
        <w:jc w:val="left"/>
      </w:pPr>
      <w:r w:rsidRPr="00561C37">
        <w:t>69.</w:t>
      </w:r>
      <w:r w:rsidRPr="00561C37">
        <w:tab/>
        <w:t xml:space="preserve">Darensbourg, D. J.; Reibenspies, J. H.; Lai, C. H.; Lee, W. Z.; Darensbourg, M. Y., Analysis of an organometallic iron site model for the heterodimetallic unit of NiFe hydrogenase. </w:t>
      </w:r>
      <w:r w:rsidRPr="00561C37">
        <w:rPr>
          <w:i/>
        </w:rPr>
        <w:t xml:space="preserve">Journal of the American Chemical Society </w:t>
      </w:r>
      <w:r w:rsidRPr="00561C37">
        <w:rPr>
          <w:b/>
        </w:rPr>
        <w:t>1997,</w:t>
      </w:r>
      <w:r w:rsidRPr="00561C37">
        <w:t xml:space="preserve"> </w:t>
      </w:r>
      <w:r w:rsidRPr="00561C37">
        <w:rPr>
          <w:i/>
        </w:rPr>
        <w:t>119</w:t>
      </w:r>
      <w:r w:rsidRPr="00561C37">
        <w:t xml:space="preserve"> (33), 7903-7904.</w:t>
      </w:r>
    </w:p>
    <w:p w14:paraId="0C2C1706" w14:textId="77777777" w:rsidR="00561C37" w:rsidRPr="00561C37" w:rsidRDefault="00561C37" w:rsidP="00561C37">
      <w:pPr>
        <w:pStyle w:val="EndNoteBibliography"/>
        <w:spacing w:after="0"/>
        <w:jc w:val="left"/>
      </w:pPr>
      <w:r w:rsidRPr="00561C37">
        <w:t>70.</w:t>
      </w:r>
      <w:r w:rsidRPr="00561C37">
        <w:tab/>
        <w:t xml:space="preserve">Pierik, A. J.; Roseboom, W.; Happe, R. P.; Bagley, K. A.; Albracht, S. P. J., Carbon monoxide and cyanide as intrinsic ligands to iron in the active site of NiFe -hydrogenases - NiFe(CN)(2)CO, biology's way to activate H-2. </w:t>
      </w:r>
      <w:r w:rsidRPr="00561C37">
        <w:rPr>
          <w:i/>
        </w:rPr>
        <w:t xml:space="preserve">Journal of Biological Chemistry </w:t>
      </w:r>
      <w:r w:rsidRPr="00561C37">
        <w:rPr>
          <w:b/>
        </w:rPr>
        <w:t>1999,</w:t>
      </w:r>
      <w:r w:rsidRPr="00561C37">
        <w:t xml:space="preserve"> </w:t>
      </w:r>
      <w:r w:rsidRPr="00561C37">
        <w:rPr>
          <w:i/>
        </w:rPr>
        <w:t>274</w:t>
      </w:r>
      <w:r w:rsidRPr="00561C37">
        <w:t xml:space="preserve"> (6), 3331-3337.</w:t>
      </w:r>
    </w:p>
    <w:p w14:paraId="3B6ADFEA" w14:textId="77777777" w:rsidR="00561C37" w:rsidRPr="00561C37" w:rsidRDefault="00561C37" w:rsidP="00561C37">
      <w:pPr>
        <w:pStyle w:val="EndNoteBibliography"/>
        <w:spacing w:after="0"/>
        <w:jc w:val="left"/>
      </w:pPr>
      <w:r w:rsidRPr="00561C37">
        <w:t>71.</w:t>
      </w:r>
      <w:r w:rsidRPr="00561C37">
        <w:tab/>
        <w:t xml:space="preserve">Cho, M. H., Ultrafast vibrational spectroscopy in condensed phases. </w:t>
      </w:r>
      <w:r w:rsidRPr="00561C37">
        <w:rPr>
          <w:i/>
        </w:rPr>
        <w:t xml:space="preserve">Physchemcomm </w:t>
      </w:r>
      <w:r w:rsidRPr="00561C37">
        <w:rPr>
          <w:b/>
        </w:rPr>
        <w:t>2002,</w:t>
      </w:r>
      <w:r w:rsidRPr="00561C37">
        <w:t xml:space="preserve"> </w:t>
      </w:r>
      <w:r w:rsidRPr="00561C37">
        <w:rPr>
          <w:i/>
        </w:rPr>
        <w:t>5</w:t>
      </w:r>
      <w:r w:rsidRPr="00561C37">
        <w:t>, 40-58.</w:t>
      </w:r>
    </w:p>
    <w:p w14:paraId="36F8F21D" w14:textId="77777777" w:rsidR="00561C37" w:rsidRPr="00561C37" w:rsidRDefault="00561C37" w:rsidP="00561C37">
      <w:pPr>
        <w:pStyle w:val="EndNoteBibliography"/>
        <w:spacing w:after="0"/>
        <w:jc w:val="left"/>
      </w:pPr>
      <w:r w:rsidRPr="00561C37">
        <w:lastRenderedPageBreak/>
        <w:t>72.</w:t>
      </w:r>
      <w:r w:rsidRPr="00561C37">
        <w:tab/>
        <w:t xml:space="preserve">Park, K.; Cho, M. H.; Hahn, S.; Kim, D., Two-dimensional vibrational spectroscopy. II. Ab initio calculation of the coherent 2D infrared response function of CHCl3 and comparison with the 2D Raman response function. </w:t>
      </w:r>
      <w:r w:rsidRPr="00561C37">
        <w:rPr>
          <w:i/>
        </w:rPr>
        <w:t xml:space="preserve">Journal of Chemical Physics </w:t>
      </w:r>
      <w:r w:rsidRPr="00561C37">
        <w:rPr>
          <w:b/>
        </w:rPr>
        <w:t>1999,</w:t>
      </w:r>
      <w:r w:rsidRPr="00561C37">
        <w:t xml:space="preserve"> </w:t>
      </w:r>
      <w:r w:rsidRPr="00561C37">
        <w:rPr>
          <w:i/>
        </w:rPr>
        <w:t>111</w:t>
      </w:r>
      <w:r w:rsidRPr="00561C37">
        <w:t xml:space="preserve"> (9), 4131-4139.</w:t>
      </w:r>
    </w:p>
    <w:p w14:paraId="3A13CB81" w14:textId="77777777" w:rsidR="00561C37" w:rsidRPr="00561C37" w:rsidRDefault="00561C37" w:rsidP="00561C37">
      <w:pPr>
        <w:pStyle w:val="EndNoteBibliography"/>
        <w:spacing w:after="0"/>
        <w:jc w:val="left"/>
      </w:pPr>
      <w:r w:rsidRPr="00561C37">
        <w:t>73.</w:t>
      </w:r>
      <w:r w:rsidRPr="00561C37">
        <w:tab/>
        <w:t xml:space="preserve">Hahn, S.; Park, K.; Cho, M., Two-dimensional vibrational spectroscopy. I. Theoretical calculation of the nonlinear Raman response function of CHCl3. </w:t>
      </w:r>
      <w:r w:rsidRPr="00561C37">
        <w:rPr>
          <w:i/>
        </w:rPr>
        <w:t xml:space="preserve">Journal of Chemical Physics </w:t>
      </w:r>
      <w:r w:rsidRPr="00561C37">
        <w:rPr>
          <w:b/>
        </w:rPr>
        <w:t>1999,</w:t>
      </w:r>
      <w:r w:rsidRPr="00561C37">
        <w:t xml:space="preserve"> </w:t>
      </w:r>
      <w:r w:rsidRPr="00561C37">
        <w:rPr>
          <w:i/>
        </w:rPr>
        <w:t>111</w:t>
      </w:r>
      <w:r w:rsidRPr="00561C37">
        <w:t xml:space="preserve"> (9), 4121-4130.</w:t>
      </w:r>
    </w:p>
    <w:p w14:paraId="29226E9C" w14:textId="77777777" w:rsidR="00561C37" w:rsidRPr="00561C37" w:rsidRDefault="00561C37" w:rsidP="00561C37">
      <w:pPr>
        <w:pStyle w:val="EndNoteBibliography"/>
        <w:spacing w:after="0"/>
        <w:jc w:val="left"/>
      </w:pPr>
      <w:r w:rsidRPr="00561C37">
        <w:t>74.</w:t>
      </w:r>
      <w:r w:rsidRPr="00561C37">
        <w:tab/>
        <w:t xml:space="preserve">Hahn, S.; Kim, D.; Cho, M. H., Nonlinear optical properties of the linear quadrupolar molecule: Structure-function relationship based on a three-state model. </w:t>
      </w:r>
      <w:r w:rsidRPr="00561C37">
        <w:rPr>
          <w:i/>
        </w:rPr>
        <w:t xml:space="preserve">J Phys Chem B </w:t>
      </w:r>
      <w:r w:rsidRPr="00561C37">
        <w:rPr>
          <w:b/>
        </w:rPr>
        <w:t>1999,</w:t>
      </w:r>
      <w:r w:rsidRPr="00561C37">
        <w:t xml:space="preserve"> </w:t>
      </w:r>
      <w:r w:rsidRPr="00561C37">
        <w:rPr>
          <w:i/>
        </w:rPr>
        <w:t>103</w:t>
      </w:r>
      <w:r w:rsidRPr="00561C37">
        <w:t xml:space="preserve"> (39), 8221-8229.</w:t>
      </w:r>
    </w:p>
    <w:p w14:paraId="3A232415" w14:textId="77777777" w:rsidR="00561C37" w:rsidRPr="00561C37" w:rsidRDefault="00561C37" w:rsidP="00561C37">
      <w:pPr>
        <w:pStyle w:val="EndNoteBibliography"/>
        <w:spacing w:after="0"/>
        <w:jc w:val="left"/>
      </w:pPr>
      <w:r w:rsidRPr="00561C37">
        <w:t>75.</w:t>
      </w:r>
      <w:r w:rsidRPr="00561C37">
        <w:tab/>
        <w:t xml:space="preserve">Slenkamp, K. M.; Lynch, M. S.; Van Kuiken, B. E.; Brookes, J. F.; Bannan, C. C.; Daifuku, S. L.; Khalil, M., Investigating vibrational anharmonic couplings in cyanide-bridged transition metal mixed valence complexes using two-dimensional infrared spectroscopy. </w:t>
      </w:r>
      <w:r w:rsidRPr="00561C37">
        <w:rPr>
          <w:i/>
        </w:rPr>
        <w:t xml:space="preserve">Journal of Chemical Physics </w:t>
      </w:r>
      <w:r w:rsidRPr="00561C37">
        <w:rPr>
          <w:b/>
        </w:rPr>
        <w:t>2014,</w:t>
      </w:r>
      <w:r w:rsidRPr="00561C37">
        <w:t xml:space="preserve"> </w:t>
      </w:r>
      <w:r w:rsidRPr="00561C37">
        <w:rPr>
          <w:i/>
        </w:rPr>
        <w:t>140</w:t>
      </w:r>
      <w:r w:rsidRPr="00561C37">
        <w:t xml:space="preserve"> (8).</w:t>
      </w:r>
    </w:p>
    <w:p w14:paraId="35F0CFFE" w14:textId="77777777" w:rsidR="00561C37" w:rsidRPr="00561C37" w:rsidRDefault="00561C37" w:rsidP="00561C37">
      <w:pPr>
        <w:pStyle w:val="EndNoteBibliography"/>
        <w:spacing w:after="0"/>
        <w:jc w:val="left"/>
      </w:pPr>
      <w:r w:rsidRPr="00561C37">
        <w:t>76.</w:t>
      </w:r>
      <w:r w:rsidRPr="00561C37">
        <w:tab/>
        <w:t xml:space="preserve">Kaziannis, S.; Wright, J. A.; Candelaresi, M.; Kania, R.; Greetham, G. M.; Parker, A. W.; Pickett, C. J.; Hunt, N. T., The role of CN and CO ligands in the vibrational relaxation dynamics of model compounds of the FeFe -hydrogenase enzyme. </w:t>
      </w:r>
      <w:r w:rsidRPr="00561C37">
        <w:rPr>
          <w:i/>
        </w:rPr>
        <w:t xml:space="preserve">PCCP </w:t>
      </w:r>
      <w:r w:rsidRPr="00561C37">
        <w:rPr>
          <w:b/>
        </w:rPr>
        <w:t>2011,</w:t>
      </w:r>
      <w:r w:rsidRPr="00561C37">
        <w:t xml:space="preserve"> </w:t>
      </w:r>
      <w:r w:rsidRPr="00561C37">
        <w:rPr>
          <w:i/>
        </w:rPr>
        <w:t>13</w:t>
      </w:r>
      <w:r w:rsidRPr="00561C37">
        <w:t xml:space="preserve"> (21), 10295-10305.</w:t>
      </w:r>
    </w:p>
    <w:p w14:paraId="353A8D14" w14:textId="77777777" w:rsidR="00561C37" w:rsidRPr="00561C37" w:rsidRDefault="00561C37" w:rsidP="00561C37">
      <w:pPr>
        <w:pStyle w:val="EndNoteBibliography"/>
        <w:spacing w:after="0"/>
        <w:jc w:val="left"/>
      </w:pPr>
      <w:r w:rsidRPr="00561C37">
        <w:t>77.</w:t>
      </w:r>
      <w:r w:rsidRPr="00561C37">
        <w:tab/>
        <w:t xml:space="preserve">Horch, M.; Lauterbach, L.; Mroginski, M. A.; Hildebrandt, P.; Lenz, O.; Zebger, I., Reversible Active Site Sulfoxygenation Can Explain the Oxygen Tolerance of a NAD(+)-Reducing NiFe Hydrogenase and Its Unusual Infrared Spectroscopic Properties. </w:t>
      </w:r>
      <w:r w:rsidRPr="00561C37">
        <w:rPr>
          <w:i/>
        </w:rPr>
        <w:t xml:space="preserve">Journal of the American Chemical Society </w:t>
      </w:r>
      <w:r w:rsidRPr="00561C37">
        <w:rPr>
          <w:b/>
        </w:rPr>
        <w:t>2015,</w:t>
      </w:r>
      <w:r w:rsidRPr="00561C37">
        <w:t xml:space="preserve"> </w:t>
      </w:r>
      <w:r w:rsidRPr="00561C37">
        <w:rPr>
          <w:i/>
        </w:rPr>
        <w:t>137</w:t>
      </w:r>
      <w:r w:rsidRPr="00561C37">
        <w:t xml:space="preserve"> (7), 2555-2564.</w:t>
      </w:r>
    </w:p>
    <w:p w14:paraId="0B8FB6A5" w14:textId="77777777" w:rsidR="00561C37" w:rsidRPr="00561C37" w:rsidRDefault="00561C37" w:rsidP="00561C37">
      <w:pPr>
        <w:pStyle w:val="EndNoteBibliography"/>
        <w:spacing w:after="0"/>
        <w:jc w:val="left"/>
      </w:pPr>
      <w:r w:rsidRPr="00561C37">
        <w:t>78.</w:t>
      </w:r>
      <w:r w:rsidRPr="00561C37">
        <w:tab/>
        <w:t xml:space="preserve">King, J. T.; Ross, M. R.; Kubarych, K. J., Water-Assisted Vibrational Relaxation of a Metal Carbonyl Complex Studied with Ultrafast 2D-IR. </w:t>
      </w:r>
      <w:r w:rsidRPr="00561C37">
        <w:rPr>
          <w:i/>
        </w:rPr>
        <w:t xml:space="preserve">J Phys Chem B </w:t>
      </w:r>
      <w:r w:rsidRPr="00561C37">
        <w:rPr>
          <w:b/>
        </w:rPr>
        <w:t>2012,</w:t>
      </w:r>
      <w:r w:rsidRPr="00561C37">
        <w:t xml:space="preserve"> </w:t>
      </w:r>
      <w:r w:rsidRPr="00561C37">
        <w:rPr>
          <w:i/>
        </w:rPr>
        <w:t>116</w:t>
      </w:r>
      <w:r w:rsidRPr="00561C37">
        <w:t xml:space="preserve"> (12), 3754-3759.</w:t>
      </w:r>
    </w:p>
    <w:p w14:paraId="7B626D32" w14:textId="77777777" w:rsidR="00561C37" w:rsidRPr="00561C37" w:rsidRDefault="00561C37" w:rsidP="00561C37">
      <w:pPr>
        <w:pStyle w:val="EndNoteBibliography"/>
        <w:spacing w:after="0"/>
        <w:jc w:val="left"/>
      </w:pPr>
      <w:r w:rsidRPr="00561C37">
        <w:t>79.</w:t>
      </w:r>
      <w:r w:rsidRPr="00561C37">
        <w:tab/>
        <w:t xml:space="preserve">Weidinger, D.; Sando, G. M.; Owrutsky, J. C., Vibrational dynamics of metal cyanides. </w:t>
      </w:r>
      <w:r w:rsidRPr="00561C37">
        <w:rPr>
          <w:i/>
        </w:rPr>
        <w:t xml:space="preserve">Chemical Physics Letters </w:t>
      </w:r>
      <w:r w:rsidRPr="00561C37">
        <w:rPr>
          <w:b/>
        </w:rPr>
        <w:t>2010,</w:t>
      </w:r>
      <w:r w:rsidRPr="00561C37">
        <w:t xml:space="preserve"> </w:t>
      </w:r>
      <w:r w:rsidRPr="00561C37">
        <w:rPr>
          <w:i/>
        </w:rPr>
        <w:t>489</w:t>
      </w:r>
      <w:r w:rsidRPr="00561C37">
        <w:t xml:space="preserve"> (4-6), 169-174.</w:t>
      </w:r>
    </w:p>
    <w:p w14:paraId="45FF2DD6" w14:textId="77777777" w:rsidR="00561C37" w:rsidRPr="00561C37" w:rsidRDefault="00561C37" w:rsidP="00561C37">
      <w:pPr>
        <w:pStyle w:val="EndNoteBibliography"/>
        <w:spacing w:after="0"/>
        <w:jc w:val="left"/>
      </w:pPr>
      <w:r w:rsidRPr="00561C37">
        <w:t>80.</w:t>
      </w:r>
      <w:r w:rsidRPr="00561C37">
        <w:tab/>
        <w:t xml:space="preserve">Czurlok, D.; Gleim, J.; Lindner, J.; Vohringer, P., Vibrational Energy Relaxation of Thiocyanate Ions in Liquid-to-Supercritical Light and Heavy Water. A Fermi's Golden Rule Analysis. </w:t>
      </w:r>
      <w:r w:rsidRPr="00561C37">
        <w:rPr>
          <w:i/>
        </w:rPr>
        <w:t xml:space="preserve">J Phys Chem Letts </w:t>
      </w:r>
      <w:r w:rsidRPr="00561C37">
        <w:rPr>
          <w:b/>
        </w:rPr>
        <w:t>2014,</w:t>
      </w:r>
      <w:r w:rsidRPr="00561C37">
        <w:t xml:space="preserve"> </w:t>
      </w:r>
      <w:r w:rsidRPr="00561C37">
        <w:rPr>
          <w:i/>
        </w:rPr>
        <w:t>5</w:t>
      </w:r>
      <w:r w:rsidRPr="00561C37">
        <w:t xml:space="preserve"> (19), 3373-3379.</w:t>
      </w:r>
    </w:p>
    <w:p w14:paraId="3B89CD3E" w14:textId="77777777" w:rsidR="00561C37" w:rsidRPr="00561C37" w:rsidRDefault="00561C37" w:rsidP="00561C37">
      <w:pPr>
        <w:pStyle w:val="EndNoteBibliography"/>
        <w:spacing w:after="0"/>
        <w:jc w:val="left"/>
      </w:pPr>
      <w:r w:rsidRPr="00561C37">
        <w:t>81.</w:t>
      </w:r>
      <w:r w:rsidRPr="00561C37">
        <w:tab/>
        <w:t xml:space="preserve">Park, S.; Fayer, M. D., Hydrogen bond dynamics in aqueous NaBr solutions. </w:t>
      </w:r>
      <w:r w:rsidRPr="00561C37">
        <w:rPr>
          <w:i/>
        </w:rPr>
        <w:t xml:space="preserve">Proceedings of the National Academy of Sciences of the United States of America </w:t>
      </w:r>
      <w:r w:rsidRPr="00561C37">
        <w:rPr>
          <w:b/>
        </w:rPr>
        <w:t>2007,</w:t>
      </w:r>
      <w:r w:rsidRPr="00561C37">
        <w:t xml:space="preserve"> </w:t>
      </w:r>
      <w:r w:rsidRPr="00561C37">
        <w:rPr>
          <w:i/>
        </w:rPr>
        <w:t>104</w:t>
      </w:r>
      <w:r w:rsidRPr="00561C37">
        <w:t xml:space="preserve"> (43), 16731-16738.</w:t>
      </w:r>
    </w:p>
    <w:p w14:paraId="65DBDEB6" w14:textId="77777777" w:rsidR="00561C37" w:rsidRPr="00561C37" w:rsidRDefault="00561C37" w:rsidP="00561C37">
      <w:pPr>
        <w:pStyle w:val="EndNoteBibliography"/>
        <w:spacing w:after="0"/>
        <w:jc w:val="left"/>
      </w:pPr>
      <w:r w:rsidRPr="00561C37">
        <w:t>82.</w:t>
      </w:r>
      <w:r w:rsidRPr="00561C37">
        <w:tab/>
        <w:t xml:space="preserve">Adamczyk, K.; Simpson, N.; Greetham, G. M.; Gumiero, A.; Walsh, M. A.; Towrie, M.; Parker, A. W.; Hunt, N. T., Ultrafast infrared spectroscopy reveals water-mediated coherent dynamics in an enzyme active site. </w:t>
      </w:r>
      <w:r w:rsidRPr="00561C37">
        <w:rPr>
          <w:i/>
        </w:rPr>
        <w:t xml:space="preserve">Chem Sci </w:t>
      </w:r>
      <w:r w:rsidRPr="00561C37">
        <w:rPr>
          <w:b/>
        </w:rPr>
        <w:t>2015,</w:t>
      </w:r>
      <w:r w:rsidRPr="00561C37">
        <w:t xml:space="preserve"> </w:t>
      </w:r>
      <w:r w:rsidRPr="00561C37">
        <w:rPr>
          <w:i/>
        </w:rPr>
        <w:t>6</w:t>
      </w:r>
      <w:r w:rsidRPr="00561C37">
        <w:t xml:space="preserve"> (1), 505-516.</w:t>
      </w:r>
    </w:p>
    <w:p w14:paraId="1D1D9C58" w14:textId="77777777" w:rsidR="00561C37" w:rsidRPr="00561C37" w:rsidRDefault="00561C37" w:rsidP="00561C37">
      <w:pPr>
        <w:pStyle w:val="EndNoteBibliography"/>
        <w:spacing w:after="0"/>
        <w:jc w:val="left"/>
      </w:pPr>
      <w:r w:rsidRPr="00561C37">
        <w:t>83.</w:t>
      </w:r>
      <w:r w:rsidRPr="00561C37">
        <w:tab/>
        <w:t xml:space="preserve">Ranasinghe, C.; Pagano, P.; Sapienza, P. J.; Lee, A. L.; Kohen, A.; Cheatum, C. M., Isotopic Labeling of Formate Dehydrogenase Perturbs the Protein Dynamics. </w:t>
      </w:r>
      <w:r w:rsidRPr="00561C37">
        <w:rPr>
          <w:i/>
        </w:rPr>
        <w:t xml:space="preserve">J Phys Chem B </w:t>
      </w:r>
      <w:r w:rsidRPr="00561C37">
        <w:rPr>
          <w:b/>
        </w:rPr>
        <w:t>2019,</w:t>
      </w:r>
      <w:r w:rsidRPr="00561C37">
        <w:t xml:space="preserve"> </w:t>
      </w:r>
      <w:r w:rsidRPr="00561C37">
        <w:rPr>
          <w:i/>
        </w:rPr>
        <w:t>123</w:t>
      </w:r>
      <w:r w:rsidRPr="00561C37">
        <w:t xml:space="preserve"> (49), 10403-10409.</w:t>
      </w:r>
    </w:p>
    <w:p w14:paraId="659C6FCE" w14:textId="77777777" w:rsidR="00561C37" w:rsidRPr="00561C37" w:rsidRDefault="00561C37" w:rsidP="00561C37">
      <w:pPr>
        <w:pStyle w:val="EndNoteBibliography"/>
        <w:spacing w:after="0"/>
        <w:jc w:val="left"/>
      </w:pPr>
      <w:r w:rsidRPr="00561C37">
        <w:t>84.</w:t>
      </w:r>
      <w:r w:rsidRPr="00561C37">
        <w:tab/>
        <w:t xml:space="preserve">Ramos, S.; Horness, R. E.; Collins, J. A.; Haak, D.; Thielges, M. C., Site-specific 2D IR spectroscopy: a general approach for the characterization of protein dynamics with high spatial and temporal resolution. </w:t>
      </w:r>
      <w:r w:rsidRPr="00561C37">
        <w:rPr>
          <w:i/>
        </w:rPr>
        <w:t xml:space="preserve">PCCP </w:t>
      </w:r>
      <w:r w:rsidRPr="00561C37">
        <w:rPr>
          <w:b/>
        </w:rPr>
        <w:t>2019,</w:t>
      </w:r>
      <w:r w:rsidRPr="00561C37">
        <w:t xml:space="preserve"> </w:t>
      </w:r>
      <w:r w:rsidRPr="00561C37">
        <w:rPr>
          <w:i/>
        </w:rPr>
        <w:t>21</w:t>
      </w:r>
      <w:r w:rsidRPr="00561C37">
        <w:t xml:space="preserve"> (2), 780-788.</w:t>
      </w:r>
    </w:p>
    <w:p w14:paraId="5FDACDC5" w14:textId="77777777" w:rsidR="00561C37" w:rsidRPr="00561C37" w:rsidRDefault="00561C37" w:rsidP="00561C37">
      <w:pPr>
        <w:pStyle w:val="EndNoteBibliography"/>
        <w:spacing w:after="0"/>
        <w:jc w:val="left"/>
      </w:pPr>
      <w:r w:rsidRPr="00561C37">
        <w:t>85.</w:t>
      </w:r>
      <w:r w:rsidRPr="00561C37">
        <w:tab/>
        <w:t xml:space="preserve">Pagano, P.; Guo, Q.; Ranasinghe, C.; Schroeder, E.; Robben, K.; Hase, F.; Ye, H. P.; Wickersham, K.; Aspuru-Guzik, A.; Major, D. T.; Gakhar, L.; Kohen, A.; Cheatum, C. M., Oscillatory Active-Site Motions Correlate with Kinetic Isotope Effects in Formate Dehydrogenase. </w:t>
      </w:r>
      <w:r w:rsidRPr="00561C37">
        <w:rPr>
          <w:i/>
        </w:rPr>
        <w:t xml:space="preserve">Acs Catalysis </w:t>
      </w:r>
      <w:r w:rsidRPr="00561C37">
        <w:rPr>
          <w:b/>
        </w:rPr>
        <w:t>2019,</w:t>
      </w:r>
      <w:r w:rsidRPr="00561C37">
        <w:t xml:space="preserve"> </w:t>
      </w:r>
      <w:r w:rsidRPr="00561C37">
        <w:rPr>
          <w:i/>
        </w:rPr>
        <w:t>9</w:t>
      </w:r>
      <w:r w:rsidRPr="00561C37">
        <w:t xml:space="preserve"> (12), 11199-11206.</w:t>
      </w:r>
    </w:p>
    <w:p w14:paraId="0C73F2D0" w14:textId="77777777" w:rsidR="00561C37" w:rsidRPr="00561C37" w:rsidRDefault="00561C37" w:rsidP="00561C37">
      <w:pPr>
        <w:pStyle w:val="EndNoteBibliography"/>
        <w:spacing w:after="0"/>
        <w:jc w:val="left"/>
      </w:pPr>
      <w:r w:rsidRPr="00561C37">
        <w:t>86.</w:t>
      </w:r>
      <w:r w:rsidRPr="00561C37">
        <w:tab/>
        <w:t xml:space="preserve">Ranasinghe, C.; Guo, Q.; Sapienza, P. J.; Lee, A. L.; Quinn, D. M.; Cheatum, C. M.; Kohen, A., Protein Mass Effects on Formate Dehydrogenase. </w:t>
      </w:r>
      <w:r w:rsidRPr="00561C37">
        <w:rPr>
          <w:i/>
        </w:rPr>
        <w:t xml:space="preserve">Journal of the American Chemical Society </w:t>
      </w:r>
      <w:r w:rsidRPr="00561C37">
        <w:rPr>
          <w:b/>
        </w:rPr>
        <w:t>2017,</w:t>
      </w:r>
      <w:r w:rsidRPr="00561C37">
        <w:t xml:space="preserve"> </w:t>
      </w:r>
      <w:r w:rsidRPr="00561C37">
        <w:rPr>
          <w:i/>
        </w:rPr>
        <w:t>139</w:t>
      </w:r>
      <w:r w:rsidRPr="00561C37">
        <w:t xml:space="preserve"> (48), 17405-17413.</w:t>
      </w:r>
    </w:p>
    <w:p w14:paraId="1814D803" w14:textId="77777777" w:rsidR="00561C37" w:rsidRPr="00561C37" w:rsidRDefault="00561C37" w:rsidP="00561C37">
      <w:pPr>
        <w:pStyle w:val="EndNoteBibliography"/>
        <w:spacing w:after="0"/>
        <w:jc w:val="left"/>
      </w:pPr>
      <w:r w:rsidRPr="00561C37">
        <w:t>87.</w:t>
      </w:r>
      <w:r w:rsidRPr="00561C37">
        <w:tab/>
        <w:t xml:space="preserve">Ishikawa, H.; Kim, S.; Kwak, K.; Wakasugi, K.; Fayer, M. D., Disulfide bond influence on protein structural dynamics probed with 2D-IR vibrational echo spectroscopy. </w:t>
      </w:r>
      <w:r w:rsidRPr="00561C37">
        <w:rPr>
          <w:i/>
        </w:rPr>
        <w:t xml:space="preserve">Proceedings of the National Academy of Sciences of the United States of America </w:t>
      </w:r>
      <w:r w:rsidRPr="00561C37">
        <w:rPr>
          <w:b/>
        </w:rPr>
        <w:t>2007,</w:t>
      </w:r>
      <w:r w:rsidRPr="00561C37">
        <w:t xml:space="preserve"> </w:t>
      </w:r>
      <w:r w:rsidRPr="00561C37">
        <w:rPr>
          <w:i/>
        </w:rPr>
        <w:t>104</w:t>
      </w:r>
      <w:r w:rsidRPr="00561C37">
        <w:t xml:space="preserve"> (49), 19309-19314.</w:t>
      </w:r>
    </w:p>
    <w:p w14:paraId="115EB820" w14:textId="77777777" w:rsidR="00561C37" w:rsidRPr="00561C37" w:rsidRDefault="00561C37" w:rsidP="00561C37">
      <w:pPr>
        <w:pStyle w:val="EndNoteBibliography"/>
        <w:spacing w:after="0"/>
        <w:jc w:val="left"/>
      </w:pPr>
      <w:r w:rsidRPr="00561C37">
        <w:lastRenderedPageBreak/>
        <w:t>88.</w:t>
      </w:r>
      <w:r w:rsidRPr="00561C37">
        <w:tab/>
        <w:t xml:space="preserve">Ishikawa, H.; Finkelstein, I. J.; Kim, S.; Kwak, K.; Chung, J. K.; Wakasugi, K.; Massari, A. M.; Fayer, M. D., Neuroglobin dynamics observed with ultrafast 2D-IR vibrational echo spectroscopy. </w:t>
      </w:r>
      <w:r w:rsidRPr="00561C37">
        <w:rPr>
          <w:i/>
        </w:rPr>
        <w:t xml:space="preserve">Proceedings of the National Academy of Sciences of the United States of America </w:t>
      </w:r>
      <w:r w:rsidRPr="00561C37">
        <w:rPr>
          <w:b/>
        </w:rPr>
        <w:t>2007,</w:t>
      </w:r>
      <w:r w:rsidRPr="00561C37">
        <w:t xml:space="preserve"> </w:t>
      </w:r>
      <w:r w:rsidRPr="00561C37">
        <w:rPr>
          <w:i/>
        </w:rPr>
        <w:t>104</w:t>
      </w:r>
      <w:r w:rsidRPr="00561C37">
        <w:t xml:space="preserve"> (41), 16116-16121.</w:t>
      </w:r>
    </w:p>
    <w:p w14:paraId="26EF0C3A" w14:textId="77777777" w:rsidR="00561C37" w:rsidRPr="00561C37" w:rsidRDefault="00561C37" w:rsidP="00561C37">
      <w:pPr>
        <w:pStyle w:val="EndNoteBibliography"/>
        <w:spacing w:after="0"/>
        <w:jc w:val="left"/>
      </w:pPr>
      <w:r w:rsidRPr="00561C37">
        <w:t>89.</w:t>
      </w:r>
      <w:r w:rsidRPr="00561C37">
        <w:tab/>
        <w:t xml:space="preserve">Stewart, A. I.; Clark, I. P.; Towrie, M.; Ibrahim, S. K.; Parker, A. W.; Pickett, C. J.; Hunt, N. T., Structure and vibrational dynamics of model compounds of the FeFe -hydrogenase enzyme system via ultrafast two-dimensional infrared spectroscopy. </w:t>
      </w:r>
      <w:r w:rsidRPr="00561C37">
        <w:rPr>
          <w:i/>
        </w:rPr>
        <w:t xml:space="preserve">J Phys Chem B </w:t>
      </w:r>
      <w:r w:rsidRPr="00561C37">
        <w:rPr>
          <w:b/>
        </w:rPr>
        <w:t>2008,</w:t>
      </w:r>
      <w:r w:rsidRPr="00561C37">
        <w:t xml:space="preserve"> </w:t>
      </w:r>
      <w:r w:rsidRPr="00561C37">
        <w:rPr>
          <w:i/>
        </w:rPr>
        <w:t>112</w:t>
      </w:r>
      <w:r w:rsidRPr="00561C37">
        <w:t xml:space="preserve"> (32), 10023-10032.</w:t>
      </w:r>
    </w:p>
    <w:p w14:paraId="6AF502E4" w14:textId="77777777" w:rsidR="00561C37" w:rsidRPr="00561C37" w:rsidRDefault="00561C37" w:rsidP="00561C37">
      <w:pPr>
        <w:pStyle w:val="EndNoteBibliography"/>
        <w:spacing w:after="0"/>
        <w:jc w:val="left"/>
      </w:pPr>
      <w:r w:rsidRPr="00561C37">
        <w:t>90.</w:t>
      </w:r>
      <w:r w:rsidRPr="00561C37">
        <w:tab/>
        <w:t xml:space="preserve">Bonner, G. M.; Ridley, A. R.; Ibrahim, S. K.; Pickett, C. J.; Hunt, N. T., Probing the effect of the solution environment on the vibrational dynamics of an enzyme model system with ultrafast 2D-IR spectroscopy. </w:t>
      </w:r>
      <w:r w:rsidRPr="00561C37">
        <w:rPr>
          <w:i/>
        </w:rPr>
        <w:t xml:space="preserve">Faraday Discussions </w:t>
      </w:r>
      <w:r w:rsidRPr="00561C37">
        <w:rPr>
          <w:b/>
        </w:rPr>
        <w:t>2010,</w:t>
      </w:r>
      <w:r w:rsidRPr="00561C37">
        <w:t xml:space="preserve"> </w:t>
      </w:r>
      <w:r w:rsidRPr="00561C37">
        <w:rPr>
          <w:i/>
        </w:rPr>
        <w:t>145</w:t>
      </w:r>
      <w:r w:rsidRPr="00561C37">
        <w:t>, 429-442.</w:t>
      </w:r>
    </w:p>
    <w:p w14:paraId="6AE40BF4" w14:textId="77777777" w:rsidR="00561C37" w:rsidRPr="00561C37" w:rsidRDefault="00561C37" w:rsidP="00561C37">
      <w:pPr>
        <w:pStyle w:val="EndNoteBibliography"/>
        <w:spacing w:after="0"/>
        <w:jc w:val="left"/>
      </w:pPr>
      <w:r w:rsidRPr="00561C37">
        <w:t>91.</w:t>
      </w:r>
      <w:r w:rsidRPr="00561C37">
        <w:tab/>
        <w:t xml:space="preserve">Ash, P. A.; Kendall-Price, S. E. T.; Evans, R. M.; Carr, S. B.; Brasnett, A. R.; Morra, S.; Rowbotham, J. S.; Hidalgo, R.; Healy, A. J.; Cinque, G.; Frogley, M. D.; Armstrong, F. A.; Vincent, K. A., The crystalline state as a dynamic system: IR microspectroscopy under electrochemical control for a NiFe hydrogenase. </w:t>
      </w:r>
      <w:r w:rsidRPr="00561C37">
        <w:rPr>
          <w:i/>
        </w:rPr>
        <w:t>Chem Sci</w:t>
      </w:r>
      <w:r w:rsidRPr="00561C37">
        <w:t>.</w:t>
      </w:r>
    </w:p>
    <w:p w14:paraId="596C420F" w14:textId="77777777" w:rsidR="00561C37" w:rsidRPr="00561C37" w:rsidRDefault="00561C37" w:rsidP="00561C37">
      <w:pPr>
        <w:pStyle w:val="EndNoteBibliography"/>
        <w:spacing w:after="0"/>
        <w:jc w:val="left"/>
      </w:pPr>
      <w:r w:rsidRPr="00561C37">
        <w:t>92.</w:t>
      </w:r>
      <w:r w:rsidRPr="00561C37">
        <w:tab/>
        <w:t xml:space="preserve">Tai, H. L.; Xu, L. Y.; Inoue, S.; Nishikawa, K.; Higuchi, Y.; Hirota, S., Photoactivation of the Ni-SIr state to the Ni-SIa state in NiFe hydrogenase: FT-IR study on the light reactivity of the ready Ni-SIr state and as-isolated enzyme revisited. </w:t>
      </w:r>
      <w:r w:rsidRPr="00561C37">
        <w:rPr>
          <w:i/>
        </w:rPr>
        <w:t xml:space="preserve">PCCP </w:t>
      </w:r>
      <w:r w:rsidRPr="00561C37">
        <w:rPr>
          <w:b/>
        </w:rPr>
        <w:t>2016,</w:t>
      </w:r>
      <w:r w:rsidRPr="00561C37">
        <w:t xml:space="preserve"> </w:t>
      </w:r>
      <w:r w:rsidRPr="00561C37">
        <w:rPr>
          <w:i/>
        </w:rPr>
        <w:t>18</w:t>
      </w:r>
      <w:r w:rsidRPr="00561C37">
        <w:t xml:space="preserve"> (32), 22025-22030.</w:t>
      </w:r>
    </w:p>
    <w:p w14:paraId="1D67CF45" w14:textId="77777777" w:rsidR="00561C37" w:rsidRPr="00561C37" w:rsidRDefault="00561C37" w:rsidP="00561C37">
      <w:pPr>
        <w:pStyle w:val="EndNoteBibliography"/>
        <w:spacing w:after="0"/>
        <w:jc w:val="left"/>
      </w:pPr>
      <w:r w:rsidRPr="00561C37">
        <w:t>93.</w:t>
      </w:r>
      <w:r w:rsidRPr="00561C37">
        <w:tab/>
        <w:t xml:space="preserve">deLacey, A. L.; Hatchikian, E. C.; Volbeda, A.; Frey, M.; FontecillaCamps, J. C.; Fernandez, V. M., Infrared spectroelectrochemical characterization of the NiFe hydrogenase of Desulfovibrio gigas. </w:t>
      </w:r>
      <w:r w:rsidRPr="00561C37">
        <w:rPr>
          <w:i/>
        </w:rPr>
        <w:t xml:space="preserve">Journal of the American Chemical Society </w:t>
      </w:r>
      <w:r w:rsidRPr="00561C37">
        <w:rPr>
          <w:b/>
        </w:rPr>
        <w:t>1997,</w:t>
      </w:r>
      <w:r w:rsidRPr="00561C37">
        <w:t xml:space="preserve"> </w:t>
      </w:r>
      <w:r w:rsidRPr="00561C37">
        <w:rPr>
          <w:i/>
        </w:rPr>
        <w:t>119</w:t>
      </w:r>
      <w:r w:rsidRPr="00561C37">
        <w:t xml:space="preserve"> (31), 7181-7189.</w:t>
      </w:r>
    </w:p>
    <w:p w14:paraId="60AE395E" w14:textId="77777777" w:rsidR="00561C37" w:rsidRPr="00561C37" w:rsidRDefault="00561C37" w:rsidP="00561C37">
      <w:pPr>
        <w:pStyle w:val="EndNoteBibliography"/>
        <w:spacing w:after="0"/>
        <w:jc w:val="left"/>
      </w:pPr>
      <w:r w:rsidRPr="00561C37">
        <w:t>94.</w:t>
      </w:r>
      <w:r w:rsidRPr="00561C37">
        <w:tab/>
        <w:t xml:space="preserve">Saggu, M.; Zebger, I.; Ludwig, M.; Lenz, O.; Friedrich, B.; Hildebrandt, P.; Lendzian, F., Spectroscopic Insights into the Oxygen-tolerant Membrane-associated NiFe Hydrogenase of Ralstonia eutropha H16. </w:t>
      </w:r>
      <w:r w:rsidRPr="00561C37">
        <w:rPr>
          <w:i/>
        </w:rPr>
        <w:t xml:space="preserve">Journal of Biological Chemistry </w:t>
      </w:r>
      <w:r w:rsidRPr="00561C37">
        <w:rPr>
          <w:b/>
        </w:rPr>
        <w:t>2009,</w:t>
      </w:r>
      <w:r w:rsidRPr="00561C37">
        <w:t xml:space="preserve"> </w:t>
      </w:r>
      <w:r w:rsidRPr="00561C37">
        <w:rPr>
          <w:i/>
        </w:rPr>
        <w:t>284</w:t>
      </w:r>
      <w:r w:rsidRPr="00561C37">
        <w:t xml:space="preserve"> (24), 16264-16276.</w:t>
      </w:r>
    </w:p>
    <w:p w14:paraId="39A93446" w14:textId="77777777" w:rsidR="00561C37" w:rsidRPr="00561C37" w:rsidRDefault="00561C37" w:rsidP="00561C37">
      <w:pPr>
        <w:pStyle w:val="EndNoteBibliography"/>
        <w:spacing w:after="0"/>
        <w:jc w:val="left"/>
      </w:pPr>
      <w:r w:rsidRPr="00561C37">
        <w:t>95.</w:t>
      </w:r>
      <w:r w:rsidRPr="00561C37">
        <w:tab/>
        <w:t xml:space="preserve">Caserta, G.; Lorent, C.; Pelmenschikov, V.; Schoknecht, J.; Yoda, Y.; Hildebrandt, P.; Cramer, S. P.; Zebger, I.; Lenz, O., In Vitro Assembly as a Tool to Investigate Catalytic Intermediates of NiFe -Hydrogenase. </w:t>
      </w:r>
      <w:r w:rsidRPr="00561C37">
        <w:rPr>
          <w:i/>
        </w:rPr>
        <w:t xml:space="preserve">Acs Catalysis </w:t>
      </w:r>
      <w:r w:rsidRPr="00561C37">
        <w:rPr>
          <w:b/>
        </w:rPr>
        <w:t>2020,</w:t>
      </w:r>
      <w:r w:rsidRPr="00561C37">
        <w:t xml:space="preserve"> </w:t>
      </w:r>
      <w:r w:rsidRPr="00561C37">
        <w:rPr>
          <w:i/>
        </w:rPr>
        <w:t>10</w:t>
      </w:r>
      <w:r w:rsidRPr="00561C37">
        <w:t xml:space="preserve"> (23), 13890-13894.</w:t>
      </w:r>
    </w:p>
    <w:p w14:paraId="6190C4BF" w14:textId="77777777" w:rsidR="00561C37" w:rsidRPr="00561C37" w:rsidRDefault="00561C37" w:rsidP="00561C37">
      <w:pPr>
        <w:pStyle w:val="EndNoteBibliography"/>
        <w:spacing w:after="0"/>
        <w:jc w:val="left"/>
      </w:pPr>
      <w:r w:rsidRPr="00561C37">
        <w:t>96.</w:t>
      </w:r>
      <w:r w:rsidRPr="00561C37">
        <w:tab/>
        <w:t xml:space="preserve">Horch, M.; Lauterbach, L.; Saggu, M.; Hildebrandt, P.; Lendzian, F.; Bittl, R.; Lenz, O.; Zebger, I., Probing the Active Site of an O-2-Tolerant NAD(+)-Reducing NiFe -Hydrogenase from Ralstonia eutropha H16 by In Situ EPR and FTIR Spectroscopy. </w:t>
      </w:r>
      <w:r w:rsidRPr="00561C37">
        <w:rPr>
          <w:i/>
        </w:rPr>
        <w:t xml:space="preserve">Angewandte Chemie-International Edition </w:t>
      </w:r>
      <w:r w:rsidRPr="00561C37">
        <w:rPr>
          <w:b/>
        </w:rPr>
        <w:t>2010,</w:t>
      </w:r>
      <w:r w:rsidRPr="00561C37">
        <w:t xml:space="preserve"> </w:t>
      </w:r>
      <w:r w:rsidRPr="00561C37">
        <w:rPr>
          <w:i/>
        </w:rPr>
        <w:t>49</w:t>
      </w:r>
      <w:r w:rsidRPr="00561C37">
        <w:t xml:space="preserve"> (43), 8026-8029.</w:t>
      </w:r>
    </w:p>
    <w:p w14:paraId="48FC88E5" w14:textId="77777777" w:rsidR="00561C37" w:rsidRPr="00561C37" w:rsidRDefault="00561C37" w:rsidP="00561C37">
      <w:pPr>
        <w:pStyle w:val="EndNoteBibliography"/>
        <w:spacing w:after="0"/>
        <w:jc w:val="left"/>
      </w:pPr>
      <w:r w:rsidRPr="00561C37">
        <w:t>97.</w:t>
      </w:r>
      <w:r w:rsidRPr="00561C37">
        <w:tab/>
        <w:t xml:space="preserve">King, J. T.; Anna, J. M.; Kubarych, K. J., Solvent-hindered intramolecular vibrational redistribution. </w:t>
      </w:r>
      <w:r w:rsidRPr="00561C37">
        <w:rPr>
          <w:i/>
        </w:rPr>
        <w:t xml:space="preserve">PCCP </w:t>
      </w:r>
      <w:r w:rsidRPr="00561C37">
        <w:rPr>
          <w:b/>
        </w:rPr>
        <w:t>2011,</w:t>
      </w:r>
      <w:r w:rsidRPr="00561C37">
        <w:t xml:space="preserve"> </w:t>
      </w:r>
      <w:r w:rsidRPr="00561C37">
        <w:rPr>
          <w:i/>
        </w:rPr>
        <w:t>13</w:t>
      </w:r>
      <w:r w:rsidRPr="00561C37">
        <w:t xml:space="preserve"> (13), 5579-5583.</w:t>
      </w:r>
    </w:p>
    <w:p w14:paraId="32050E4C" w14:textId="77777777" w:rsidR="00561C37" w:rsidRPr="00561C37" w:rsidRDefault="00561C37" w:rsidP="00561C37">
      <w:pPr>
        <w:pStyle w:val="EndNoteBibliography"/>
        <w:jc w:val="left"/>
      </w:pPr>
      <w:r w:rsidRPr="00561C37">
        <w:t>98.</w:t>
      </w:r>
      <w:r w:rsidRPr="00561C37">
        <w:tab/>
        <w:t xml:space="preserve">King, J. T.; Baiz, C. R.; Kubarych, K. J., Solvent-Dependent Spectral Diffusion in a Hydrogen Bonded "Vibrational Aggregate". </w:t>
      </w:r>
      <w:r w:rsidRPr="00561C37">
        <w:rPr>
          <w:i/>
        </w:rPr>
        <w:t xml:space="preserve">Journal of Physical Chemistry A </w:t>
      </w:r>
      <w:r w:rsidRPr="00561C37">
        <w:rPr>
          <w:b/>
        </w:rPr>
        <w:t>2010,</w:t>
      </w:r>
      <w:r w:rsidRPr="00561C37">
        <w:t xml:space="preserve"> </w:t>
      </w:r>
      <w:r w:rsidRPr="00561C37">
        <w:rPr>
          <w:i/>
        </w:rPr>
        <w:t>114</w:t>
      </w:r>
      <w:r w:rsidRPr="00561C37">
        <w:t xml:space="preserve"> (39), 10590-10604.</w:t>
      </w:r>
    </w:p>
    <w:p w14:paraId="7780C140" w14:textId="1B1C9176" w:rsidR="00772251" w:rsidRPr="00A26888" w:rsidRDefault="00772251" w:rsidP="00561C37">
      <w:pPr>
        <w:rPr>
          <w:rFonts w:cstheme="minorHAnsi"/>
          <w:sz w:val="14"/>
          <w:szCs w:val="14"/>
          <w:lang w:val="en-US"/>
        </w:rPr>
        <w:sectPr w:rsidR="00772251" w:rsidRPr="00A26888" w:rsidSect="00772251">
          <w:type w:val="continuous"/>
          <w:pgSz w:w="12240" w:h="15840"/>
          <w:pgMar w:top="1440" w:right="1440" w:bottom="1440" w:left="1440" w:header="720" w:footer="720" w:gutter="0"/>
          <w:cols w:space="461"/>
        </w:sectPr>
      </w:pPr>
      <w:r w:rsidRPr="00A26888">
        <w:rPr>
          <w:rFonts w:cstheme="minorHAnsi"/>
          <w:sz w:val="8"/>
          <w:szCs w:val="8"/>
        </w:rPr>
        <w:fldChar w:fldCharType="end"/>
      </w:r>
    </w:p>
    <w:p w14:paraId="691A6614" w14:textId="77777777" w:rsidR="000D7914" w:rsidRDefault="000D7914" w:rsidP="000D7914">
      <w:pPr>
        <w:jc w:val="center"/>
        <w:rPr>
          <w:rFonts w:cstheme="minorHAnsi"/>
          <w:sz w:val="20"/>
          <w:szCs w:val="20"/>
        </w:rPr>
      </w:pPr>
      <w:r>
        <w:rPr>
          <w:rFonts w:cstheme="minorHAnsi"/>
          <w:noProof/>
          <w:sz w:val="20"/>
          <w:szCs w:val="20"/>
          <w:lang w:eastAsia="en-GB"/>
        </w:rPr>
        <w:drawing>
          <wp:inline distT="0" distB="0" distL="0" distR="0" wp14:anchorId="5ED306D8" wp14:editId="7F632EFE">
            <wp:extent cx="2881884" cy="14188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C again SOL 600dpi.tif"/>
                    <pic:cNvPicPr/>
                  </pic:nvPicPr>
                  <pic:blipFill>
                    <a:blip r:embed="rId21">
                      <a:extLst>
                        <a:ext uri="{28A0092B-C50C-407E-A947-70E740481C1C}">
                          <a14:useLocalDpi xmlns:a14="http://schemas.microsoft.com/office/drawing/2010/main" val="0"/>
                        </a:ext>
                      </a:extLst>
                    </a:blip>
                    <a:stretch>
                      <a:fillRect/>
                    </a:stretch>
                  </pic:blipFill>
                  <pic:spPr>
                    <a:xfrm>
                      <a:off x="0" y="0"/>
                      <a:ext cx="2881884" cy="1418844"/>
                    </a:xfrm>
                    <a:prstGeom prst="rect">
                      <a:avLst/>
                    </a:prstGeom>
                  </pic:spPr>
                </pic:pic>
              </a:graphicData>
            </a:graphic>
          </wp:inline>
        </w:drawing>
      </w:r>
    </w:p>
    <w:p w14:paraId="78702FC8" w14:textId="0FAE52AC" w:rsidR="00D73C23" w:rsidRPr="00772251" w:rsidRDefault="0062472B" w:rsidP="000D7914">
      <w:pPr>
        <w:jc w:val="center"/>
        <w:rPr>
          <w:rFonts w:cstheme="minorHAnsi"/>
          <w:sz w:val="20"/>
          <w:szCs w:val="20"/>
        </w:rPr>
      </w:pPr>
      <w:r>
        <w:rPr>
          <w:rFonts w:cstheme="minorHAnsi"/>
          <w:sz w:val="20"/>
          <w:szCs w:val="20"/>
        </w:rPr>
        <w:fldChar w:fldCharType="begin"/>
      </w:r>
      <w:r>
        <w:rPr>
          <w:rFonts w:cstheme="minorHAnsi"/>
          <w:sz w:val="20"/>
          <w:szCs w:val="20"/>
        </w:rPr>
        <w:instrText xml:space="preserve"> ADDIN </w:instrText>
      </w:r>
      <w:r>
        <w:rPr>
          <w:rFonts w:cstheme="minorHAnsi"/>
          <w:sz w:val="20"/>
          <w:szCs w:val="20"/>
        </w:rPr>
        <w:fldChar w:fldCharType="end"/>
      </w:r>
    </w:p>
    <w:sectPr w:rsidR="00D73C23" w:rsidRPr="00772251" w:rsidSect="00772251">
      <w:headerReference w:type="even" r:id="rId22"/>
      <w:footerReference w:type="even" r:id="rId23"/>
      <w:footerReference w:type="default" r:id="rId24"/>
      <w:type w:val="continuous"/>
      <w:pgSz w:w="12240" w:h="15840"/>
      <w:pgMar w:top="1440" w:right="1440" w:bottom="1440" w:left="1440"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8076C" w14:textId="77777777" w:rsidR="00262EF7" w:rsidRDefault="00262EF7" w:rsidP="00CC57F5">
      <w:pPr>
        <w:spacing w:after="0" w:line="240" w:lineRule="auto"/>
      </w:pPr>
      <w:r>
        <w:separator/>
      </w:r>
    </w:p>
  </w:endnote>
  <w:endnote w:type="continuationSeparator" w:id="0">
    <w:p w14:paraId="396659E2" w14:textId="77777777" w:rsidR="00262EF7" w:rsidRDefault="00262EF7" w:rsidP="00CC5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C071" w14:textId="77777777" w:rsidR="00C95FBA" w:rsidRDefault="00C95FBA">
    <w:pPr>
      <w:framePr w:wrap="around" w:vAnchor="text" w:hAnchor="margin" w:xAlign="right" w:y="1"/>
      <w:rPr>
        <w:rStyle w:val="PageNumber"/>
      </w:rPr>
    </w:pPr>
    <w:r>
      <w:rPr>
        <w:rStyle w:val="PageNumber"/>
      </w:rPr>
      <w:t xml:space="preserve">PAGE  </w:t>
    </w:r>
    <w:r>
      <w:rPr>
        <w:rStyle w:val="PageNumber"/>
        <w:noProof/>
      </w:rPr>
      <w:t>2</w:t>
    </w:r>
  </w:p>
  <w:p w14:paraId="62866D50" w14:textId="77777777" w:rsidR="00C95FBA" w:rsidRDefault="00C95FBA">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1838960"/>
      <w:docPartObj>
        <w:docPartGallery w:val="Page Numbers (Bottom of Page)"/>
        <w:docPartUnique/>
      </w:docPartObj>
    </w:sdtPr>
    <w:sdtEndPr>
      <w:rPr>
        <w:rFonts w:asciiTheme="minorHAnsi" w:hAnsiTheme="minorHAnsi" w:cstheme="minorHAnsi"/>
        <w:noProof/>
        <w:sz w:val="18"/>
        <w:szCs w:val="14"/>
      </w:rPr>
    </w:sdtEndPr>
    <w:sdtContent>
      <w:p w14:paraId="4A0AC75D" w14:textId="7C5D1386" w:rsidR="00C95FBA" w:rsidRPr="00CC57F5" w:rsidRDefault="00C95FBA">
        <w:pPr>
          <w:pStyle w:val="Footer"/>
          <w:jc w:val="right"/>
          <w:rPr>
            <w:rFonts w:asciiTheme="minorHAnsi" w:hAnsiTheme="minorHAnsi" w:cstheme="minorHAnsi"/>
            <w:sz w:val="18"/>
            <w:szCs w:val="14"/>
          </w:rPr>
        </w:pPr>
        <w:r w:rsidRPr="00CC57F5">
          <w:rPr>
            <w:rFonts w:asciiTheme="minorHAnsi" w:hAnsiTheme="minorHAnsi" w:cstheme="minorHAnsi"/>
            <w:sz w:val="18"/>
            <w:szCs w:val="14"/>
          </w:rPr>
          <w:fldChar w:fldCharType="begin"/>
        </w:r>
        <w:r w:rsidRPr="00CC57F5">
          <w:rPr>
            <w:rFonts w:asciiTheme="minorHAnsi" w:hAnsiTheme="minorHAnsi" w:cstheme="minorHAnsi"/>
            <w:sz w:val="18"/>
            <w:szCs w:val="14"/>
          </w:rPr>
          <w:instrText xml:space="preserve"> PAGE   \* MERGEFORMAT </w:instrText>
        </w:r>
        <w:r w:rsidRPr="00CC57F5">
          <w:rPr>
            <w:rFonts w:asciiTheme="minorHAnsi" w:hAnsiTheme="minorHAnsi" w:cstheme="minorHAnsi"/>
            <w:sz w:val="18"/>
            <w:szCs w:val="14"/>
          </w:rPr>
          <w:fldChar w:fldCharType="separate"/>
        </w:r>
        <w:r w:rsidR="00443FC0">
          <w:rPr>
            <w:rFonts w:asciiTheme="minorHAnsi" w:hAnsiTheme="minorHAnsi" w:cstheme="minorHAnsi"/>
            <w:noProof/>
            <w:sz w:val="18"/>
            <w:szCs w:val="14"/>
          </w:rPr>
          <w:t>21</w:t>
        </w:r>
        <w:r w:rsidRPr="00CC57F5">
          <w:rPr>
            <w:rFonts w:asciiTheme="minorHAnsi" w:hAnsiTheme="minorHAnsi" w:cstheme="minorHAnsi"/>
            <w:noProof/>
            <w:sz w:val="18"/>
            <w:szCs w:val="14"/>
          </w:rPr>
          <w:fldChar w:fldCharType="end"/>
        </w:r>
      </w:p>
    </w:sdtContent>
  </w:sdt>
  <w:p w14:paraId="23F8BD70" w14:textId="77777777" w:rsidR="00C95FBA" w:rsidRDefault="00C95FBA">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3069" w14:textId="77777777" w:rsidR="00C95FBA" w:rsidRDefault="00C95F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5E0E638" w14:textId="77777777" w:rsidR="00C95FBA" w:rsidRDefault="00C95FBA">
    <w:pPr>
      <w:pStyle w:val="Footer"/>
      <w:ind w:right="360"/>
    </w:pPr>
  </w:p>
  <w:p w14:paraId="6FEC9D0D" w14:textId="77777777" w:rsidR="00C95FBA" w:rsidRDefault="00C95FB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DBD8" w14:textId="4E343382" w:rsidR="00C95FBA" w:rsidRDefault="00C95F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43FC0">
      <w:rPr>
        <w:rStyle w:val="PageNumber"/>
        <w:noProof/>
      </w:rPr>
      <w:t>24</w:t>
    </w:r>
    <w:r>
      <w:rPr>
        <w:rStyle w:val="PageNumber"/>
      </w:rPr>
      <w:fldChar w:fldCharType="end"/>
    </w:r>
  </w:p>
  <w:p w14:paraId="27FEDD6A" w14:textId="77777777" w:rsidR="00C95FBA" w:rsidRDefault="00C95FBA">
    <w:pPr>
      <w:pStyle w:val="Footer"/>
      <w:ind w:right="360"/>
    </w:pPr>
  </w:p>
  <w:p w14:paraId="7780ED38" w14:textId="77777777" w:rsidR="00C95FBA" w:rsidRDefault="00C95F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21EF7" w14:textId="77777777" w:rsidR="00262EF7" w:rsidRDefault="00262EF7" w:rsidP="00CC57F5">
      <w:pPr>
        <w:spacing w:after="0" w:line="240" w:lineRule="auto"/>
      </w:pPr>
      <w:r>
        <w:separator/>
      </w:r>
    </w:p>
  </w:footnote>
  <w:footnote w:type="continuationSeparator" w:id="0">
    <w:p w14:paraId="67D17F31" w14:textId="77777777" w:rsidR="00262EF7" w:rsidRDefault="00262EF7" w:rsidP="00CC57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F283" w14:textId="77777777" w:rsidR="00C95FBA" w:rsidRDefault="00C95F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51E7BE1"/>
    <w:multiLevelType w:val="hybridMultilevel"/>
    <w:tmpl w:val="6D689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B6134BF"/>
    <w:multiLevelType w:val="hybridMultilevel"/>
    <w:tmpl w:val="0722EA04"/>
    <w:lvl w:ilvl="0" w:tplc="61B276DA">
      <w:start w:val="1"/>
      <w:numFmt w:val="decimal"/>
      <w:pStyle w:val="BIEmailAddres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27417187">
    <w:abstractNumId w:val="6"/>
  </w:num>
  <w:num w:numId="2" w16cid:durableId="1842892895">
    <w:abstractNumId w:val="3"/>
  </w:num>
  <w:num w:numId="3" w16cid:durableId="342753674">
    <w:abstractNumId w:val="7"/>
  </w:num>
  <w:num w:numId="4" w16cid:durableId="1087994462">
    <w:abstractNumId w:val="4"/>
  </w:num>
  <w:num w:numId="5" w16cid:durableId="495656092">
    <w:abstractNumId w:val="1"/>
  </w:num>
  <w:num w:numId="6" w16cid:durableId="2002659070">
    <w:abstractNumId w:val="0"/>
  </w:num>
  <w:num w:numId="7" w16cid:durableId="840849753">
    <w:abstractNumId w:val="5"/>
  </w:num>
  <w:num w:numId="8" w16cid:durableId="2038114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J Amer Chem Societ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dfx0eprtzws6edzt2v5zv220f9esxppf0t&quot;&gt;NTH EndNote Library&lt;record-ids&gt;&lt;item&gt;4&lt;/item&gt;&lt;item&gt;7&lt;/item&gt;&lt;item&gt;25&lt;/item&gt;&lt;item&gt;30&lt;/item&gt;&lt;item&gt;46&lt;/item&gt;&lt;item&gt;51&lt;/item&gt;&lt;item&gt;53&lt;/item&gt;&lt;item&gt;55&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7&lt;/item&gt;&lt;item&gt;168&lt;/item&gt;&lt;item&gt;169&lt;/item&gt;&lt;item&gt;170&lt;/item&gt;&lt;item&gt;171&lt;/item&gt;&lt;item&gt;172&lt;/item&gt;&lt;item&gt;173&lt;/item&gt;&lt;item&gt;174&lt;/item&gt;&lt;item&gt;175&lt;/item&gt;&lt;item&gt;180&lt;/item&gt;&lt;item&gt;181&lt;/item&gt;&lt;item&gt;182&lt;/item&gt;&lt;item&gt;183&lt;/item&gt;&lt;item&gt;184&lt;/item&gt;&lt;item&gt;185&lt;/item&gt;&lt;item&gt;186&lt;/item&gt;&lt;item&gt;188&lt;/item&gt;&lt;item&gt;189&lt;/item&gt;&lt;item&gt;190&lt;/item&gt;&lt;item&gt;194&lt;/item&gt;&lt;item&gt;196&lt;/item&gt;&lt;item&gt;197&lt;/item&gt;&lt;item&gt;198&lt;/item&gt;&lt;item&gt;199&lt;/item&gt;&lt;item&gt;200&lt;/item&gt;&lt;item&gt;201&lt;/item&gt;&lt;item&gt;202&lt;/item&gt;&lt;item&gt;203&lt;/item&gt;&lt;item&gt;204&lt;/item&gt;&lt;item&gt;205&lt;/item&gt;&lt;item&gt;206&lt;/item&gt;&lt;item&gt;207&lt;/item&gt;&lt;item&gt;208&lt;/item&gt;&lt;item&gt;210&lt;/item&gt;&lt;item&gt;211&lt;/item&gt;&lt;item&gt;212&lt;/item&gt;&lt;item&gt;213&lt;/item&gt;&lt;item&gt;214&lt;/item&gt;&lt;item&gt;215&lt;/item&gt;&lt;item&gt;216&lt;/item&gt;&lt;item&gt;217&lt;/item&gt;&lt;item&gt;218&lt;/item&gt;&lt;item&gt;219&lt;/item&gt;&lt;item&gt;220&lt;/item&gt;&lt;item&gt;221&lt;/item&gt;&lt;item&gt;222&lt;/item&gt;&lt;item&gt;225&lt;/item&gt;&lt;item&gt;226&lt;/item&gt;&lt;item&gt;227&lt;/item&gt;&lt;item&gt;228&lt;/item&gt;&lt;item&gt;229&lt;/item&gt;&lt;item&gt;230&lt;/item&gt;&lt;item&gt;231&lt;/item&gt;&lt;item&gt;232&lt;/item&gt;&lt;item&gt;233&lt;/item&gt;&lt;item&gt;234&lt;/item&gt;&lt;item&gt;235&lt;/item&gt;&lt;item&gt;246&lt;/item&gt;&lt;item&gt;247&lt;/item&gt;&lt;/record-ids&gt;&lt;/item&gt;&lt;/Libraries&gt;"/>
  </w:docVars>
  <w:rsids>
    <w:rsidRoot w:val="00772251"/>
    <w:rsid w:val="000160C6"/>
    <w:rsid w:val="000170FB"/>
    <w:rsid w:val="00020740"/>
    <w:rsid w:val="00021C45"/>
    <w:rsid w:val="000221CF"/>
    <w:rsid w:val="0002464E"/>
    <w:rsid w:val="0002517C"/>
    <w:rsid w:val="00027A0F"/>
    <w:rsid w:val="00031133"/>
    <w:rsid w:val="0003145F"/>
    <w:rsid w:val="00031F0B"/>
    <w:rsid w:val="00033DF9"/>
    <w:rsid w:val="000349B8"/>
    <w:rsid w:val="00034DDD"/>
    <w:rsid w:val="0004649B"/>
    <w:rsid w:val="000502B4"/>
    <w:rsid w:val="00053A5E"/>
    <w:rsid w:val="00056B2A"/>
    <w:rsid w:val="00060A3A"/>
    <w:rsid w:val="000638E7"/>
    <w:rsid w:val="00077011"/>
    <w:rsid w:val="00077EF3"/>
    <w:rsid w:val="00082CD6"/>
    <w:rsid w:val="000955FE"/>
    <w:rsid w:val="00097856"/>
    <w:rsid w:val="00097D5F"/>
    <w:rsid w:val="000A27E6"/>
    <w:rsid w:val="000A50C0"/>
    <w:rsid w:val="000A5F17"/>
    <w:rsid w:val="000B24AF"/>
    <w:rsid w:val="000B638A"/>
    <w:rsid w:val="000B6A0B"/>
    <w:rsid w:val="000C3DC5"/>
    <w:rsid w:val="000C4EE4"/>
    <w:rsid w:val="000C70EB"/>
    <w:rsid w:val="000C7C07"/>
    <w:rsid w:val="000D06DF"/>
    <w:rsid w:val="000D0D36"/>
    <w:rsid w:val="000D4872"/>
    <w:rsid w:val="000D7914"/>
    <w:rsid w:val="000E0084"/>
    <w:rsid w:val="000E02DF"/>
    <w:rsid w:val="000E36AA"/>
    <w:rsid w:val="000E6502"/>
    <w:rsid w:val="000F0830"/>
    <w:rsid w:val="000F178A"/>
    <w:rsid w:val="000F5CC0"/>
    <w:rsid w:val="001062D7"/>
    <w:rsid w:val="001124D8"/>
    <w:rsid w:val="0011319D"/>
    <w:rsid w:val="001140E0"/>
    <w:rsid w:val="00114746"/>
    <w:rsid w:val="001158FB"/>
    <w:rsid w:val="001172EF"/>
    <w:rsid w:val="001206AF"/>
    <w:rsid w:val="001207B0"/>
    <w:rsid w:val="001238D9"/>
    <w:rsid w:val="001411AC"/>
    <w:rsid w:val="00141F65"/>
    <w:rsid w:val="001446F9"/>
    <w:rsid w:val="001457FB"/>
    <w:rsid w:val="00146BB3"/>
    <w:rsid w:val="00146D24"/>
    <w:rsid w:val="001552F4"/>
    <w:rsid w:val="00160940"/>
    <w:rsid w:val="00164085"/>
    <w:rsid w:val="00167B37"/>
    <w:rsid w:val="00172E8F"/>
    <w:rsid w:val="00175091"/>
    <w:rsid w:val="001771FE"/>
    <w:rsid w:val="00177A8C"/>
    <w:rsid w:val="00180848"/>
    <w:rsid w:val="00180C05"/>
    <w:rsid w:val="001820F5"/>
    <w:rsid w:val="001836FC"/>
    <w:rsid w:val="00195415"/>
    <w:rsid w:val="00195460"/>
    <w:rsid w:val="001A25A2"/>
    <w:rsid w:val="001A275D"/>
    <w:rsid w:val="001A2B89"/>
    <w:rsid w:val="001A3DE7"/>
    <w:rsid w:val="001A4AB3"/>
    <w:rsid w:val="001B1CB9"/>
    <w:rsid w:val="001B3FC6"/>
    <w:rsid w:val="001B62EF"/>
    <w:rsid w:val="001C13E0"/>
    <w:rsid w:val="001F0874"/>
    <w:rsid w:val="001F3486"/>
    <w:rsid w:val="001F4298"/>
    <w:rsid w:val="001F43B8"/>
    <w:rsid w:val="0020004F"/>
    <w:rsid w:val="00201A7C"/>
    <w:rsid w:val="002026FA"/>
    <w:rsid w:val="002050A8"/>
    <w:rsid w:val="00206EA7"/>
    <w:rsid w:val="0021697D"/>
    <w:rsid w:val="00221B85"/>
    <w:rsid w:val="002241DC"/>
    <w:rsid w:val="00225A79"/>
    <w:rsid w:val="002269A9"/>
    <w:rsid w:val="00227DF0"/>
    <w:rsid w:val="002305B5"/>
    <w:rsid w:val="00230AB6"/>
    <w:rsid w:val="00233F9F"/>
    <w:rsid w:val="002346BD"/>
    <w:rsid w:val="00235DE7"/>
    <w:rsid w:val="00250210"/>
    <w:rsid w:val="00253D77"/>
    <w:rsid w:val="002559B2"/>
    <w:rsid w:val="00261513"/>
    <w:rsid w:val="002622E0"/>
    <w:rsid w:val="00262EF7"/>
    <w:rsid w:val="002630E5"/>
    <w:rsid w:val="00276979"/>
    <w:rsid w:val="002771B2"/>
    <w:rsid w:val="002819C1"/>
    <w:rsid w:val="00281D44"/>
    <w:rsid w:val="002872EA"/>
    <w:rsid w:val="002973A5"/>
    <w:rsid w:val="002B0482"/>
    <w:rsid w:val="002B24BF"/>
    <w:rsid w:val="002B3268"/>
    <w:rsid w:val="002B59E5"/>
    <w:rsid w:val="002B5DAB"/>
    <w:rsid w:val="002C15C8"/>
    <w:rsid w:val="002C405E"/>
    <w:rsid w:val="002E02B1"/>
    <w:rsid w:val="002E0472"/>
    <w:rsid w:val="002E0AB6"/>
    <w:rsid w:val="002F05F7"/>
    <w:rsid w:val="002F1AFD"/>
    <w:rsid w:val="002F2472"/>
    <w:rsid w:val="002F3630"/>
    <w:rsid w:val="002F41E2"/>
    <w:rsid w:val="002F4DAB"/>
    <w:rsid w:val="002F5334"/>
    <w:rsid w:val="002F5AE9"/>
    <w:rsid w:val="002F67E7"/>
    <w:rsid w:val="002F7828"/>
    <w:rsid w:val="003030BB"/>
    <w:rsid w:val="0030369C"/>
    <w:rsid w:val="00314265"/>
    <w:rsid w:val="0031470A"/>
    <w:rsid w:val="00314EA6"/>
    <w:rsid w:val="00316768"/>
    <w:rsid w:val="0031728C"/>
    <w:rsid w:val="0031766B"/>
    <w:rsid w:val="00324C22"/>
    <w:rsid w:val="00327FFD"/>
    <w:rsid w:val="00331A8F"/>
    <w:rsid w:val="00337CD9"/>
    <w:rsid w:val="00343493"/>
    <w:rsid w:val="00350816"/>
    <w:rsid w:val="00351F3D"/>
    <w:rsid w:val="0035256E"/>
    <w:rsid w:val="00352B0D"/>
    <w:rsid w:val="003530AA"/>
    <w:rsid w:val="00353E24"/>
    <w:rsid w:val="00356F90"/>
    <w:rsid w:val="00365B50"/>
    <w:rsid w:val="003662A0"/>
    <w:rsid w:val="00367F2F"/>
    <w:rsid w:val="00373945"/>
    <w:rsid w:val="00374DF3"/>
    <w:rsid w:val="00376EE0"/>
    <w:rsid w:val="00384412"/>
    <w:rsid w:val="0038769F"/>
    <w:rsid w:val="003930F2"/>
    <w:rsid w:val="003A16ED"/>
    <w:rsid w:val="003A53C1"/>
    <w:rsid w:val="003B0F55"/>
    <w:rsid w:val="003C0D5A"/>
    <w:rsid w:val="003C7E07"/>
    <w:rsid w:val="003D10F1"/>
    <w:rsid w:val="003D1E11"/>
    <w:rsid w:val="003D348D"/>
    <w:rsid w:val="003D5589"/>
    <w:rsid w:val="003E0C7D"/>
    <w:rsid w:val="003E36A7"/>
    <w:rsid w:val="003E470E"/>
    <w:rsid w:val="003F59DE"/>
    <w:rsid w:val="0040036B"/>
    <w:rsid w:val="00401511"/>
    <w:rsid w:val="004057B4"/>
    <w:rsid w:val="00414549"/>
    <w:rsid w:val="00414983"/>
    <w:rsid w:val="00414EC4"/>
    <w:rsid w:val="004151D2"/>
    <w:rsid w:val="00416183"/>
    <w:rsid w:val="0042095F"/>
    <w:rsid w:val="00430795"/>
    <w:rsid w:val="00434AB4"/>
    <w:rsid w:val="00435522"/>
    <w:rsid w:val="00440CE4"/>
    <w:rsid w:val="00443FC0"/>
    <w:rsid w:val="00445C0A"/>
    <w:rsid w:val="0044684F"/>
    <w:rsid w:val="004510AD"/>
    <w:rsid w:val="00460EF9"/>
    <w:rsid w:val="00461EEF"/>
    <w:rsid w:val="00462121"/>
    <w:rsid w:val="004638DE"/>
    <w:rsid w:val="00465C7E"/>
    <w:rsid w:val="00466FFE"/>
    <w:rsid w:val="004717FD"/>
    <w:rsid w:val="00474D6F"/>
    <w:rsid w:val="00480C4E"/>
    <w:rsid w:val="00483620"/>
    <w:rsid w:val="00483BE3"/>
    <w:rsid w:val="0048787A"/>
    <w:rsid w:val="0048787E"/>
    <w:rsid w:val="0049210F"/>
    <w:rsid w:val="004921AF"/>
    <w:rsid w:val="00496F40"/>
    <w:rsid w:val="00497082"/>
    <w:rsid w:val="00497A19"/>
    <w:rsid w:val="004A0B30"/>
    <w:rsid w:val="004A176E"/>
    <w:rsid w:val="004A1A56"/>
    <w:rsid w:val="004A1FBB"/>
    <w:rsid w:val="004A3A95"/>
    <w:rsid w:val="004A496D"/>
    <w:rsid w:val="004A728F"/>
    <w:rsid w:val="004B19C4"/>
    <w:rsid w:val="004B4BBA"/>
    <w:rsid w:val="004C1C5C"/>
    <w:rsid w:val="004C4D88"/>
    <w:rsid w:val="004C5EE6"/>
    <w:rsid w:val="004C77D4"/>
    <w:rsid w:val="004C78F5"/>
    <w:rsid w:val="004D32B5"/>
    <w:rsid w:val="004F12F0"/>
    <w:rsid w:val="004F5E30"/>
    <w:rsid w:val="00500013"/>
    <w:rsid w:val="00502366"/>
    <w:rsid w:val="00511256"/>
    <w:rsid w:val="00511C65"/>
    <w:rsid w:val="00513890"/>
    <w:rsid w:val="00514B2D"/>
    <w:rsid w:val="00517586"/>
    <w:rsid w:val="00523995"/>
    <w:rsid w:val="00527653"/>
    <w:rsid w:val="00532142"/>
    <w:rsid w:val="00533A30"/>
    <w:rsid w:val="0054315D"/>
    <w:rsid w:val="0054474B"/>
    <w:rsid w:val="00544D68"/>
    <w:rsid w:val="0055056F"/>
    <w:rsid w:val="00551CCA"/>
    <w:rsid w:val="00553BB1"/>
    <w:rsid w:val="005564B3"/>
    <w:rsid w:val="00560E97"/>
    <w:rsid w:val="00561969"/>
    <w:rsid w:val="00561C37"/>
    <w:rsid w:val="00566675"/>
    <w:rsid w:val="00566AFF"/>
    <w:rsid w:val="00573011"/>
    <w:rsid w:val="005740D2"/>
    <w:rsid w:val="00582780"/>
    <w:rsid w:val="00582F58"/>
    <w:rsid w:val="00584ADA"/>
    <w:rsid w:val="0059016A"/>
    <w:rsid w:val="00590DD3"/>
    <w:rsid w:val="005924A1"/>
    <w:rsid w:val="00594491"/>
    <w:rsid w:val="00596A97"/>
    <w:rsid w:val="00597FF5"/>
    <w:rsid w:val="005A1C3A"/>
    <w:rsid w:val="005A4D34"/>
    <w:rsid w:val="005A538E"/>
    <w:rsid w:val="005A78B0"/>
    <w:rsid w:val="005B1FE9"/>
    <w:rsid w:val="005B5198"/>
    <w:rsid w:val="005B5B47"/>
    <w:rsid w:val="005C02AD"/>
    <w:rsid w:val="005C1E45"/>
    <w:rsid w:val="005C39F0"/>
    <w:rsid w:val="005C5A56"/>
    <w:rsid w:val="005D1565"/>
    <w:rsid w:val="005D56B9"/>
    <w:rsid w:val="005E0615"/>
    <w:rsid w:val="005E1788"/>
    <w:rsid w:val="005E3AA7"/>
    <w:rsid w:val="005E7CCA"/>
    <w:rsid w:val="005E7F24"/>
    <w:rsid w:val="005F148F"/>
    <w:rsid w:val="005F199C"/>
    <w:rsid w:val="005F1BA4"/>
    <w:rsid w:val="006047A6"/>
    <w:rsid w:val="00604E36"/>
    <w:rsid w:val="0060753F"/>
    <w:rsid w:val="0060759C"/>
    <w:rsid w:val="00612857"/>
    <w:rsid w:val="006150F8"/>
    <w:rsid w:val="006161D2"/>
    <w:rsid w:val="00616CAC"/>
    <w:rsid w:val="00620026"/>
    <w:rsid w:val="00622506"/>
    <w:rsid w:val="0062472B"/>
    <w:rsid w:val="00626CF5"/>
    <w:rsid w:val="00627DA0"/>
    <w:rsid w:val="006302D0"/>
    <w:rsid w:val="006410B6"/>
    <w:rsid w:val="00647219"/>
    <w:rsid w:val="00647CAA"/>
    <w:rsid w:val="00650688"/>
    <w:rsid w:val="006508A3"/>
    <w:rsid w:val="006514B5"/>
    <w:rsid w:val="00652B7C"/>
    <w:rsid w:val="00656B10"/>
    <w:rsid w:val="0066118C"/>
    <w:rsid w:val="00663FC8"/>
    <w:rsid w:val="00680115"/>
    <w:rsid w:val="00681957"/>
    <w:rsid w:val="00683068"/>
    <w:rsid w:val="00683DED"/>
    <w:rsid w:val="006843EC"/>
    <w:rsid w:val="00687216"/>
    <w:rsid w:val="006879FF"/>
    <w:rsid w:val="00690130"/>
    <w:rsid w:val="00692D29"/>
    <w:rsid w:val="00692DB4"/>
    <w:rsid w:val="0069555D"/>
    <w:rsid w:val="006A08B1"/>
    <w:rsid w:val="006B01D3"/>
    <w:rsid w:val="006B62CC"/>
    <w:rsid w:val="006C1710"/>
    <w:rsid w:val="006C3A4D"/>
    <w:rsid w:val="006D0C25"/>
    <w:rsid w:val="006D17AE"/>
    <w:rsid w:val="006D40DB"/>
    <w:rsid w:val="006D4A2B"/>
    <w:rsid w:val="006D632D"/>
    <w:rsid w:val="006D65C3"/>
    <w:rsid w:val="006D67B8"/>
    <w:rsid w:val="006D72CC"/>
    <w:rsid w:val="006E0D5B"/>
    <w:rsid w:val="006E3723"/>
    <w:rsid w:val="006E3C99"/>
    <w:rsid w:val="006E3DAB"/>
    <w:rsid w:val="006E3F5C"/>
    <w:rsid w:val="006E5BB9"/>
    <w:rsid w:val="006E5DD1"/>
    <w:rsid w:val="006E6116"/>
    <w:rsid w:val="006E6261"/>
    <w:rsid w:val="006E7838"/>
    <w:rsid w:val="006E7ED5"/>
    <w:rsid w:val="006F04BB"/>
    <w:rsid w:val="006F2F1B"/>
    <w:rsid w:val="007005AA"/>
    <w:rsid w:val="00703FE8"/>
    <w:rsid w:val="00706880"/>
    <w:rsid w:val="00713980"/>
    <w:rsid w:val="007150D0"/>
    <w:rsid w:val="00716383"/>
    <w:rsid w:val="00721629"/>
    <w:rsid w:val="00721887"/>
    <w:rsid w:val="00726D1E"/>
    <w:rsid w:val="00727F2D"/>
    <w:rsid w:val="00732FBC"/>
    <w:rsid w:val="00734148"/>
    <w:rsid w:val="00735812"/>
    <w:rsid w:val="00737014"/>
    <w:rsid w:val="007376B2"/>
    <w:rsid w:val="00742953"/>
    <w:rsid w:val="0075035E"/>
    <w:rsid w:val="00751758"/>
    <w:rsid w:val="007541F8"/>
    <w:rsid w:val="00760A50"/>
    <w:rsid w:val="00761AD6"/>
    <w:rsid w:val="00764958"/>
    <w:rsid w:val="00766886"/>
    <w:rsid w:val="00767CE6"/>
    <w:rsid w:val="00772251"/>
    <w:rsid w:val="00773B25"/>
    <w:rsid w:val="00775A4A"/>
    <w:rsid w:val="00775D05"/>
    <w:rsid w:val="00781146"/>
    <w:rsid w:val="00783872"/>
    <w:rsid w:val="0078617E"/>
    <w:rsid w:val="00797BEA"/>
    <w:rsid w:val="007A3052"/>
    <w:rsid w:val="007A4F42"/>
    <w:rsid w:val="007C04D3"/>
    <w:rsid w:val="007C1C28"/>
    <w:rsid w:val="007C1E58"/>
    <w:rsid w:val="007C2F5A"/>
    <w:rsid w:val="007C4AAD"/>
    <w:rsid w:val="007C7925"/>
    <w:rsid w:val="007D00D8"/>
    <w:rsid w:val="007D037C"/>
    <w:rsid w:val="007D455F"/>
    <w:rsid w:val="007E3681"/>
    <w:rsid w:val="007F333C"/>
    <w:rsid w:val="007F7595"/>
    <w:rsid w:val="007F76CC"/>
    <w:rsid w:val="00806400"/>
    <w:rsid w:val="00813B04"/>
    <w:rsid w:val="0081647B"/>
    <w:rsid w:val="00817ED1"/>
    <w:rsid w:val="008216B3"/>
    <w:rsid w:val="00824FFE"/>
    <w:rsid w:val="00826EA3"/>
    <w:rsid w:val="008311ED"/>
    <w:rsid w:val="00831CF3"/>
    <w:rsid w:val="0083265B"/>
    <w:rsid w:val="00832D48"/>
    <w:rsid w:val="008363CD"/>
    <w:rsid w:val="00843F35"/>
    <w:rsid w:val="00851A31"/>
    <w:rsid w:val="00852A72"/>
    <w:rsid w:val="0085303A"/>
    <w:rsid w:val="00853A5B"/>
    <w:rsid w:val="00855C97"/>
    <w:rsid w:val="00856CFD"/>
    <w:rsid w:val="00857CE6"/>
    <w:rsid w:val="008604D1"/>
    <w:rsid w:val="00866A70"/>
    <w:rsid w:val="00872876"/>
    <w:rsid w:val="0087592E"/>
    <w:rsid w:val="00876890"/>
    <w:rsid w:val="00876E04"/>
    <w:rsid w:val="00877B2D"/>
    <w:rsid w:val="00877BF3"/>
    <w:rsid w:val="0088068D"/>
    <w:rsid w:val="00881B82"/>
    <w:rsid w:val="00881E27"/>
    <w:rsid w:val="0088201B"/>
    <w:rsid w:val="00884B7D"/>
    <w:rsid w:val="00884ED0"/>
    <w:rsid w:val="008850A5"/>
    <w:rsid w:val="00885E83"/>
    <w:rsid w:val="00886E5C"/>
    <w:rsid w:val="00891D91"/>
    <w:rsid w:val="00896691"/>
    <w:rsid w:val="008A11A7"/>
    <w:rsid w:val="008A4491"/>
    <w:rsid w:val="008A59B8"/>
    <w:rsid w:val="008A6E03"/>
    <w:rsid w:val="008B1E2F"/>
    <w:rsid w:val="008B55F8"/>
    <w:rsid w:val="008B783A"/>
    <w:rsid w:val="008C2E5A"/>
    <w:rsid w:val="008E3A7F"/>
    <w:rsid w:val="008E4ED3"/>
    <w:rsid w:val="008E5A81"/>
    <w:rsid w:val="008E5BE7"/>
    <w:rsid w:val="008F10EA"/>
    <w:rsid w:val="008F11F9"/>
    <w:rsid w:val="00903826"/>
    <w:rsid w:val="00917316"/>
    <w:rsid w:val="00923780"/>
    <w:rsid w:val="009250EF"/>
    <w:rsid w:val="009255EA"/>
    <w:rsid w:val="00930ED0"/>
    <w:rsid w:val="00934F2F"/>
    <w:rsid w:val="009372D8"/>
    <w:rsid w:val="0093798C"/>
    <w:rsid w:val="00937CA3"/>
    <w:rsid w:val="0094021A"/>
    <w:rsid w:val="0094093C"/>
    <w:rsid w:val="009439CA"/>
    <w:rsid w:val="00944396"/>
    <w:rsid w:val="009475DD"/>
    <w:rsid w:val="00947B49"/>
    <w:rsid w:val="00953FCC"/>
    <w:rsid w:val="00955A92"/>
    <w:rsid w:val="00955B99"/>
    <w:rsid w:val="0095652E"/>
    <w:rsid w:val="009660A0"/>
    <w:rsid w:val="009665E1"/>
    <w:rsid w:val="0096768A"/>
    <w:rsid w:val="00972EBF"/>
    <w:rsid w:val="00976764"/>
    <w:rsid w:val="00982C18"/>
    <w:rsid w:val="0098730D"/>
    <w:rsid w:val="009A28A4"/>
    <w:rsid w:val="009A4E2A"/>
    <w:rsid w:val="009A790D"/>
    <w:rsid w:val="009B0673"/>
    <w:rsid w:val="009C556C"/>
    <w:rsid w:val="009D23B6"/>
    <w:rsid w:val="009D3527"/>
    <w:rsid w:val="009D7EAA"/>
    <w:rsid w:val="009E24F8"/>
    <w:rsid w:val="009E6DFC"/>
    <w:rsid w:val="009F40CA"/>
    <w:rsid w:val="00A004CB"/>
    <w:rsid w:val="00A11822"/>
    <w:rsid w:val="00A1589F"/>
    <w:rsid w:val="00A17FA6"/>
    <w:rsid w:val="00A209D1"/>
    <w:rsid w:val="00A20A37"/>
    <w:rsid w:val="00A213D2"/>
    <w:rsid w:val="00A23BD1"/>
    <w:rsid w:val="00A26888"/>
    <w:rsid w:val="00A26C5C"/>
    <w:rsid w:val="00A4231D"/>
    <w:rsid w:val="00A43EFE"/>
    <w:rsid w:val="00A44405"/>
    <w:rsid w:val="00A46801"/>
    <w:rsid w:val="00A619D8"/>
    <w:rsid w:val="00A67DC4"/>
    <w:rsid w:val="00A80BC5"/>
    <w:rsid w:val="00A85233"/>
    <w:rsid w:val="00A90146"/>
    <w:rsid w:val="00A9047F"/>
    <w:rsid w:val="00A909F4"/>
    <w:rsid w:val="00A915AB"/>
    <w:rsid w:val="00AA4DE0"/>
    <w:rsid w:val="00AA6D88"/>
    <w:rsid w:val="00AB1A5D"/>
    <w:rsid w:val="00AB2092"/>
    <w:rsid w:val="00AB4961"/>
    <w:rsid w:val="00AC0BA5"/>
    <w:rsid w:val="00AC6B51"/>
    <w:rsid w:val="00AC7669"/>
    <w:rsid w:val="00AD30D8"/>
    <w:rsid w:val="00AD3F5C"/>
    <w:rsid w:val="00AD5B55"/>
    <w:rsid w:val="00AD5FE2"/>
    <w:rsid w:val="00AD7CE0"/>
    <w:rsid w:val="00AE1FE6"/>
    <w:rsid w:val="00AE56E3"/>
    <w:rsid w:val="00AE6C5A"/>
    <w:rsid w:val="00AE7601"/>
    <w:rsid w:val="00AF3E07"/>
    <w:rsid w:val="00AF6E64"/>
    <w:rsid w:val="00B01EFB"/>
    <w:rsid w:val="00B0387A"/>
    <w:rsid w:val="00B075E9"/>
    <w:rsid w:val="00B122F4"/>
    <w:rsid w:val="00B13DAD"/>
    <w:rsid w:val="00B16B38"/>
    <w:rsid w:val="00B20CFE"/>
    <w:rsid w:val="00B21AE7"/>
    <w:rsid w:val="00B3532A"/>
    <w:rsid w:val="00B43BE9"/>
    <w:rsid w:val="00B45585"/>
    <w:rsid w:val="00B51CC0"/>
    <w:rsid w:val="00B52ED9"/>
    <w:rsid w:val="00B563E3"/>
    <w:rsid w:val="00B609FC"/>
    <w:rsid w:val="00B6125D"/>
    <w:rsid w:val="00B61D5D"/>
    <w:rsid w:val="00B61DF4"/>
    <w:rsid w:val="00B6568E"/>
    <w:rsid w:val="00B7160C"/>
    <w:rsid w:val="00B76A79"/>
    <w:rsid w:val="00B81ADE"/>
    <w:rsid w:val="00B81C3E"/>
    <w:rsid w:val="00B83D01"/>
    <w:rsid w:val="00B86A08"/>
    <w:rsid w:val="00B927AC"/>
    <w:rsid w:val="00B978A9"/>
    <w:rsid w:val="00BA6C46"/>
    <w:rsid w:val="00BB1E2C"/>
    <w:rsid w:val="00BB2244"/>
    <w:rsid w:val="00BB2E53"/>
    <w:rsid w:val="00BC03D2"/>
    <w:rsid w:val="00BC66B0"/>
    <w:rsid w:val="00BD0F91"/>
    <w:rsid w:val="00BD4446"/>
    <w:rsid w:val="00BD5F98"/>
    <w:rsid w:val="00BD7AE5"/>
    <w:rsid w:val="00BE0E62"/>
    <w:rsid w:val="00BE3DF8"/>
    <w:rsid w:val="00BE75DF"/>
    <w:rsid w:val="00C0248E"/>
    <w:rsid w:val="00C04906"/>
    <w:rsid w:val="00C049F4"/>
    <w:rsid w:val="00C14AB3"/>
    <w:rsid w:val="00C22CB9"/>
    <w:rsid w:val="00C23363"/>
    <w:rsid w:val="00C3604A"/>
    <w:rsid w:val="00C3609F"/>
    <w:rsid w:val="00C36A8E"/>
    <w:rsid w:val="00C37B22"/>
    <w:rsid w:val="00C43442"/>
    <w:rsid w:val="00C44171"/>
    <w:rsid w:val="00C465BD"/>
    <w:rsid w:val="00C523E0"/>
    <w:rsid w:val="00C56297"/>
    <w:rsid w:val="00C62016"/>
    <w:rsid w:val="00C64005"/>
    <w:rsid w:val="00C6414E"/>
    <w:rsid w:val="00C645EA"/>
    <w:rsid w:val="00C649F7"/>
    <w:rsid w:val="00C65E71"/>
    <w:rsid w:val="00C65EBF"/>
    <w:rsid w:val="00C805DE"/>
    <w:rsid w:val="00C827C0"/>
    <w:rsid w:val="00C878F3"/>
    <w:rsid w:val="00C9279D"/>
    <w:rsid w:val="00C95430"/>
    <w:rsid w:val="00C95FBA"/>
    <w:rsid w:val="00C965B8"/>
    <w:rsid w:val="00CB17B4"/>
    <w:rsid w:val="00CB393E"/>
    <w:rsid w:val="00CB5C65"/>
    <w:rsid w:val="00CB6D51"/>
    <w:rsid w:val="00CC17EE"/>
    <w:rsid w:val="00CC27F1"/>
    <w:rsid w:val="00CC3988"/>
    <w:rsid w:val="00CC57F5"/>
    <w:rsid w:val="00CD08FA"/>
    <w:rsid w:val="00CD692C"/>
    <w:rsid w:val="00CE66A4"/>
    <w:rsid w:val="00CF368C"/>
    <w:rsid w:val="00CF62DA"/>
    <w:rsid w:val="00CF6E6D"/>
    <w:rsid w:val="00D0437D"/>
    <w:rsid w:val="00D10170"/>
    <w:rsid w:val="00D15664"/>
    <w:rsid w:val="00D17D1B"/>
    <w:rsid w:val="00D224F5"/>
    <w:rsid w:val="00D22C63"/>
    <w:rsid w:val="00D24522"/>
    <w:rsid w:val="00D2736C"/>
    <w:rsid w:val="00D30CC8"/>
    <w:rsid w:val="00D47C4D"/>
    <w:rsid w:val="00D51BE1"/>
    <w:rsid w:val="00D554B2"/>
    <w:rsid w:val="00D554CA"/>
    <w:rsid w:val="00D562E0"/>
    <w:rsid w:val="00D57431"/>
    <w:rsid w:val="00D67833"/>
    <w:rsid w:val="00D73C23"/>
    <w:rsid w:val="00D80767"/>
    <w:rsid w:val="00D83E29"/>
    <w:rsid w:val="00D865CC"/>
    <w:rsid w:val="00D8735D"/>
    <w:rsid w:val="00D92DCE"/>
    <w:rsid w:val="00D92DD6"/>
    <w:rsid w:val="00D93AE5"/>
    <w:rsid w:val="00DA036B"/>
    <w:rsid w:val="00DA0F6E"/>
    <w:rsid w:val="00DB3418"/>
    <w:rsid w:val="00DB4039"/>
    <w:rsid w:val="00DB5C14"/>
    <w:rsid w:val="00DB60E1"/>
    <w:rsid w:val="00DC44B8"/>
    <w:rsid w:val="00DC473E"/>
    <w:rsid w:val="00DC5801"/>
    <w:rsid w:val="00DC71EC"/>
    <w:rsid w:val="00DE38A1"/>
    <w:rsid w:val="00DF49AE"/>
    <w:rsid w:val="00DF5ABB"/>
    <w:rsid w:val="00DF79BB"/>
    <w:rsid w:val="00E01632"/>
    <w:rsid w:val="00E02BD5"/>
    <w:rsid w:val="00E02F93"/>
    <w:rsid w:val="00E05EFB"/>
    <w:rsid w:val="00E105A4"/>
    <w:rsid w:val="00E12DD2"/>
    <w:rsid w:val="00E14498"/>
    <w:rsid w:val="00E22548"/>
    <w:rsid w:val="00E226AB"/>
    <w:rsid w:val="00E22F58"/>
    <w:rsid w:val="00E250CD"/>
    <w:rsid w:val="00E26E25"/>
    <w:rsid w:val="00E278CF"/>
    <w:rsid w:val="00E279BE"/>
    <w:rsid w:val="00E30CFA"/>
    <w:rsid w:val="00E31E44"/>
    <w:rsid w:val="00E32370"/>
    <w:rsid w:val="00E3304D"/>
    <w:rsid w:val="00E34217"/>
    <w:rsid w:val="00E364A5"/>
    <w:rsid w:val="00E41784"/>
    <w:rsid w:val="00E41F42"/>
    <w:rsid w:val="00E4502E"/>
    <w:rsid w:val="00E4514C"/>
    <w:rsid w:val="00E466D1"/>
    <w:rsid w:val="00E4694F"/>
    <w:rsid w:val="00E46C73"/>
    <w:rsid w:val="00E5089B"/>
    <w:rsid w:val="00E5426B"/>
    <w:rsid w:val="00E54FDC"/>
    <w:rsid w:val="00E60844"/>
    <w:rsid w:val="00E62A23"/>
    <w:rsid w:val="00E63BB2"/>
    <w:rsid w:val="00E666E9"/>
    <w:rsid w:val="00E66CF1"/>
    <w:rsid w:val="00E72204"/>
    <w:rsid w:val="00E7241B"/>
    <w:rsid w:val="00E737FD"/>
    <w:rsid w:val="00E82FC5"/>
    <w:rsid w:val="00E85D54"/>
    <w:rsid w:val="00E93DF1"/>
    <w:rsid w:val="00EA0E05"/>
    <w:rsid w:val="00EA175E"/>
    <w:rsid w:val="00EA28D5"/>
    <w:rsid w:val="00EA2CE5"/>
    <w:rsid w:val="00EA4F69"/>
    <w:rsid w:val="00EB0B05"/>
    <w:rsid w:val="00EB1E08"/>
    <w:rsid w:val="00EB3177"/>
    <w:rsid w:val="00EB3FC2"/>
    <w:rsid w:val="00EC400A"/>
    <w:rsid w:val="00EC4438"/>
    <w:rsid w:val="00EC4693"/>
    <w:rsid w:val="00EC50BE"/>
    <w:rsid w:val="00EC62E6"/>
    <w:rsid w:val="00EC66F8"/>
    <w:rsid w:val="00ED65C8"/>
    <w:rsid w:val="00EE04C4"/>
    <w:rsid w:val="00EE073F"/>
    <w:rsid w:val="00EE34DE"/>
    <w:rsid w:val="00EE525B"/>
    <w:rsid w:val="00EF654C"/>
    <w:rsid w:val="00EF658F"/>
    <w:rsid w:val="00F019C8"/>
    <w:rsid w:val="00F05E78"/>
    <w:rsid w:val="00F073E9"/>
    <w:rsid w:val="00F077F5"/>
    <w:rsid w:val="00F07E8F"/>
    <w:rsid w:val="00F120A7"/>
    <w:rsid w:val="00F12425"/>
    <w:rsid w:val="00F178FB"/>
    <w:rsid w:val="00F179DC"/>
    <w:rsid w:val="00F42C25"/>
    <w:rsid w:val="00F43D10"/>
    <w:rsid w:val="00F4468D"/>
    <w:rsid w:val="00F44FF8"/>
    <w:rsid w:val="00F47E13"/>
    <w:rsid w:val="00F512F2"/>
    <w:rsid w:val="00F52789"/>
    <w:rsid w:val="00F534CC"/>
    <w:rsid w:val="00F5376E"/>
    <w:rsid w:val="00F5491D"/>
    <w:rsid w:val="00F551C9"/>
    <w:rsid w:val="00F608D2"/>
    <w:rsid w:val="00F62591"/>
    <w:rsid w:val="00F6346A"/>
    <w:rsid w:val="00F63AA9"/>
    <w:rsid w:val="00F705E2"/>
    <w:rsid w:val="00F73A02"/>
    <w:rsid w:val="00F86B03"/>
    <w:rsid w:val="00F907B1"/>
    <w:rsid w:val="00F94EA4"/>
    <w:rsid w:val="00F9572F"/>
    <w:rsid w:val="00F9736A"/>
    <w:rsid w:val="00FA030D"/>
    <w:rsid w:val="00FA2250"/>
    <w:rsid w:val="00FA2A29"/>
    <w:rsid w:val="00FA3C8B"/>
    <w:rsid w:val="00FA4438"/>
    <w:rsid w:val="00FB7665"/>
    <w:rsid w:val="00FC5E4D"/>
    <w:rsid w:val="00FD5053"/>
    <w:rsid w:val="00FD51C3"/>
    <w:rsid w:val="00FE0C0B"/>
    <w:rsid w:val="00FF436A"/>
    <w:rsid w:val="00FF4D2D"/>
    <w:rsid w:val="00FF5D62"/>
    <w:rsid w:val="00FF670D"/>
    <w:rsid w:val="00FF692C"/>
    <w:rsid w:val="00FF77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E322C6"/>
  <w14:defaultImageDpi w14:val="330"/>
  <w15:chartTrackingRefBased/>
  <w15:docId w15:val="{C9D975C4-4840-4CF7-86B1-C28365073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72251"/>
    <w:pPr>
      <w:keepNext/>
      <w:spacing w:before="180" w:after="60" w:line="240" w:lineRule="auto"/>
      <w:ind w:left="480" w:hanging="240"/>
      <w:jc w:val="both"/>
      <w:outlineLvl w:val="0"/>
    </w:pPr>
    <w:rPr>
      <w:rFonts w:ascii="Myriad Pro Light" w:eastAsia="Times New Roman" w:hAnsi="Myriad Pro Light" w:cs="Arial"/>
      <w:b/>
      <w:bCs/>
      <w:kern w:val="32"/>
      <w:szCs w:val="32"/>
      <w:lang w:val="en-US"/>
    </w:rPr>
  </w:style>
  <w:style w:type="paragraph" w:styleId="Heading2">
    <w:name w:val="heading 2"/>
    <w:basedOn w:val="Normal"/>
    <w:next w:val="Normal"/>
    <w:link w:val="Heading2Char"/>
    <w:qFormat/>
    <w:rsid w:val="00772251"/>
    <w:pPr>
      <w:keepNext/>
      <w:spacing w:before="60" w:after="60" w:line="240" w:lineRule="auto"/>
      <w:jc w:val="both"/>
      <w:outlineLvl w:val="1"/>
    </w:pPr>
    <w:rPr>
      <w:rFonts w:ascii="Myriad Pro Light" w:eastAsia="Times New Roman" w:hAnsi="Myriad Pro Light" w:cs="Arial"/>
      <w:b/>
      <w:bCs/>
      <w:iCs/>
      <w:sz w:val="20"/>
      <w:szCs w:val="28"/>
      <w:lang w:val="en-US"/>
    </w:rPr>
  </w:style>
  <w:style w:type="paragraph" w:styleId="Heading3">
    <w:name w:val="heading 3"/>
    <w:basedOn w:val="Normal"/>
    <w:next w:val="Normal"/>
    <w:link w:val="Heading3Char"/>
    <w:qFormat/>
    <w:rsid w:val="00772251"/>
    <w:pPr>
      <w:keepNext/>
      <w:spacing w:before="60" w:after="60" w:line="240" w:lineRule="auto"/>
      <w:ind w:left="180"/>
      <w:jc w:val="both"/>
      <w:outlineLvl w:val="2"/>
    </w:pPr>
    <w:rPr>
      <w:rFonts w:ascii="Myriad Pro Light" w:eastAsia="Times New Roman" w:hAnsi="Myriad Pro Light" w:cs="Arial"/>
      <w:b/>
      <w:bCs/>
      <w:sz w:val="20"/>
      <w:szCs w:val="2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2251"/>
    <w:rPr>
      <w:rFonts w:ascii="Myriad Pro Light" w:eastAsia="Times New Roman" w:hAnsi="Myriad Pro Light" w:cs="Arial"/>
      <w:b/>
      <w:bCs/>
      <w:kern w:val="32"/>
      <w:szCs w:val="32"/>
      <w:lang w:val="en-US"/>
    </w:rPr>
  </w:style>
  <w:style w:type="character" w:customStyle="1" w:styleId="Heading2Char">
    <w:name w:val="Heading 2 Char"/>
    <w:basedOn w:val="DefaultParagraphFont"/>
    <w:link w:val="Heading2"/>
    <w:rsid w:val="00772251"/>
    <w:rPr>
      <w:rFonts w:ascii="Myriad Pro Light" w:eastAsia="Times New Roman" w:hAnsi="Myriad Pro Light" w:cs="Arial"/>
      <w:b/>
      <w:bCs/>
      <w:iCs/>
      <w:sz w:val="20"/>
      <w:szCs w:val="28"/>
      <w:lang w:val="en-US"/>
    </w:rPr>
  </w:style>
  <w:style w:type="character" w:customStyle="1" w:styleId="Heading3Char">
    <w:name w:val="Heading 3 Char"/>
    <w:basedOn w:val="DefaultParagraphFont"/>
    <w:link w:val="Heading3"/>
    <w:rsid w:val="00772251"/>
    <w:rPr>
      <w:rFonts w:ascii="Myriad Pro Light" w:eastAsia="Times New Roman" w:hAnsi="Myriad Pro Light" w:cs="Arial"/>
      <w:b/>
      <w:bCs/>
      <w:sz w:val="20"/>
      <w:szCs w:val="26"/>
      <w:lang w:val="en-US"/>
    </w:rPr>
  </w:style>
  <w:style w:type="character" w:styleId="FollowedHyperlink">
    <w:name w:val="FollowedHyperlink"/>
    <w:rsid w:val="00772251"/>
    <w:rPr>
      <w:color w:val="800080"/>
      <w:u w:val="single"/>
    </w:rPr>
  </w:style>
  <w:style w:type="paragraph" w:styleId="BodyText">
    <w:name w:val="Body Text"/>
    <w:basedOn w:val="Normal"/>
    <w:link w:val="BodyTextChar"/>
    <w:rsid w:val="00772251"/>
    <w:pPr>
      <w:spacing w:after="200" w:line="240" w:lineRule="auto"/>
      <w:jc w:val="center"/>
    </w:pPr>
    <w:rPr>
      <w:rFonts w:ascii="Times" w:eastAsia="Times New Roman" w:hAnsi="Times" w:cs="Times New Roman"/>
      <w:b/>
      <w:sz w:val="40"/>
      <w:szCs w:val="20"/>
      <w:lang w:val="en-US"/>
    </w:rPr>
  </w:style>
  <w:style w:type="character" w:customStyle="1" w:styleId="BodyTextChar">
    <w:name w:val="Body Text Char"/>
    <w:basedOn w:val="DefaultParagraphFont"/>
    <w:link w:val="BodyText"/>
    <w:rsid w:val="00772251"/>
    <w:rPr>
      <w:rFonts w:ascii="Times" w:eastAsia="Times New Roman" w:hAnsi="Times" w:cs="Times New Roman"/>
      <w:b/>
      <w:sz w:val="40"/>
      <w:szCs w:val="20"/>
      <w:lang w:val="en-US"/>
    </w:rPr>
  </w:style>
  <w:style w:type="paragraph" w:styleId="FootnoteText">
    <w:name w:val="footnote text"/>
    <w:basedOn w:val="Normal"/>
    <w:next w:val="TFReferencesSection"/>
    <w:link w:val="FootnoteTextChar"/>
    <w:semiHidden/>
    <w:rsid w:val="00772251"/>
    <w:pPr>
      <w:spacing w:after="200" w:line="240" w:lineRule="auto"/>
      <w:jc w:val="both"/>
    </w:pPr>
    <w:rPr>
      <w:rFonts w:ascii="Times" w:eastAsia="Times New Roman" w:hAnsi="Times" w:cs="Times New Roman"/>
      <w:sz w:val="24"/>
      <w:szCs w:val="20"/>
      <w:lang w:val="en-US"/>
    </w:rPr>
  </w:style>
  <w:style w:type="character" w:customStyle="1" w:styleId="FootnoteTextChar">
    <w:name w:val="Footnote Text Char"/>
    <w:basedOn w:val="DefaultParagraphFont"/>
    <w:link w:val="FootnoteText"/>
    <w:semiHidden/>
    <w:rsid w:val="00772251"/>
    <w:rPr>
      <w:rFonts w:ascii="Times" w:eastAsia="Times New Roman" w:hAnsi="Times" w:cs="Times New Roman"/>
      <w:sz w:val="24"/>
      <w:szCs w:val="20"/>
      <w:lang w:val="en-US"/>
    </w:rPr>
  </w:style>
  <w:style w:type="paragraph" w:customStyle="1" w:styleId="TFReferencesSection">
    <w:name w:val="TF_References_Section"/>
    <w:basedOn w:val="Normal"/>
    <w:next w:val="Normal"/>
    <w:autoRedefine/>
    <w:rsid w:val="00772251"/>
    <w:pPr>
      <w:spacing w:after="0" w:line="240" w:lineRule="auto"/>
      <w:ind w:firstLine="187"/>
      <w:jc w:val="both"/>
    </w:pPr>
    <w:rPr>
      <w:rFonts w:ascii="Arno Pro" w:eastAsia="Times New Roman" w:hAnsi="Arno Pro" w:cs="Times New Roman"/>
      <w:kern w:val="19"/>
      <w:sz w:val="17"/>
      <w:szCs w:val="14"/>
      <w:lang w:val="en-US"/>
    </w:rPr>
  </w:style>
  <w:style w:type="paragraph" w:customStyle="1" w:styleId="TAMainText">
    <w:name w:val="TA_Main_Text"/>
    <w:basedOn w:val="Normal"/>
    <w:link w:val="TAMainTextChar"/>
    <w:autoRedefine/>
    <w:rsid w:val="00772251"/>
    <w:pPr>
      <w:spacing w:after="60" w:line="240" w:lineRule="auto"/>
      <w:jc w:val="both"/>
    </w:pPr>
    <w:rPr>
      <w:rFonts w:ascii="Arno Pro" w:eastAsia="Times New Roman" w:hAnsi="Arno Pro" w:cs="Times New Roman"/>
      <w:kern w:val="21"/>
      <w:sz w:val="19"/>
      <w:szCs w:val="20"/>
      <w:lang w:val="en-US"/>
    </w:rPr>
  </w:style>
  <w:style w:type="paragraph" w:customStyle="1" w:styleId="BATitle">
    <w:name w:val="BA_Title"/>
    <w:basedOn w:val="Normal"/>
    <w:next w:val="BBAuthorName"/>
    <w:autoRedefine/>
    <w:rsid w:val="00772251"/>
    <w:pPr>
      <w:spacing w:before="1400" w:after="180" w:line="240" w:lineRule="auto"/>
    </w:pPr>
    <w:rPr>
      <w:rFonts w:ascii="Myriad Pro Light" w:eastAsia="Times New Roman" w:hAnsi="Myriad Pro Light" w:cs="Times New Roman"/>
      <w:b/>
      <w:kern w:val="36"/>
      <w:sz w:val="34"/>
      <w:szCs w:val="20"/>
      <w:lang w:val="en-US"/>
    </w:rPr>
  </w:style>
  <w:style w:type="paragraph" w:customStyle="1" w:styleId="BBAuthorName">
    <w:name w:val="BB_Author_Name"/>
    <w:basedOn w:val="Normal"/>
    <w:next w:val="BCAuthorAddress"/>
    <w:autoRedefine/>
    <w:rsid w:val="00772251"/>
    <w:pPr>
      <w:spacing w:after="180" w:line="240" w:lineRule="auto"/>
    </w:pPr>
    <w:rPr>
      <w:rFonts w:ascii="Arno Pro" w:eastAsia="Times New Roman" w:hAnsi="Arno Pro" w:cs="Times New Roman"/>
      <w:kern w:val="26"/>
      <w:sz w:val="24"/>
      <w:szCs w:val="20"/>
      <w:lang w:val="en-US"/>
    </w:rPr>
  </w:style>
  <w:style w:type="paragraph" w:customStyle="1" w:styleId="BCAuthorAddress">
    <w:name w:val="BC_Author_Address"/>
    <w:basedOn w:val="Normal"/>
    <w:next w:val="BIEmailAddress"/>
    <w:autoRedefine/>
    <w:rsid w:val="00772251"/>
    <w:pPr>
      <w:spacing w:after="60" w:line="240" w:lineRule="auto"/>
    </w:pPr>
    <w:rPr>
      <w:rFonts w:ascii="Arno Pro" w:eastAsia="Times New Roman" w:hAnsi="Arno Pro" w:cs="Times New Roman"/>
      <w:kern w:val="22"/>
      <w:sz w:val="20"/>
      <w:szCs w:val="20"/>
      <w:lang w:val="en-US"/>
    </w:rPr>
  </w:style>
  <w:style w:type="paragraph" w:customStyle="1" w:styleId="BIEmailAddress">
    <w:name w:val="BI_Email_Address"/>
    <w:basedOn w:val="Normal"/>
    <w:next w:val="AIReceivedDate"/>
    <w:autoRedefine/>
    <w:rsid w:val="00772251"/>
    <w:pPr>
      <w:numPr>
        <w:numId w:val="7"/>
      </w:numPr>
      <w:spacing w:after="100" w:line="240" w:lineRule="auto"/>
    </w:pPr>
    <w:rPr>
      <w:rFonts w:ascii="Arno Pro" w:eastAsia="Times New Roman" w:hAnsi="Arno Pro" w:cs="Times New Roman"/>
      <w:sz w:val="20"/>
      <w:lang w:val="en-US"/>
    </w:rPr>
  </w:style>
  <w:style w:type="paragraph" w:customStyle="1" w:styleId="AIReceivedDate">
    <w:name w:val="AI_Received_Date"/>
    <w:basedOn w:val="Normal"/>
    <w:next w:val="Normal"/>
    <w:autoRedefine/>
    <w:rsid w:val="00772251"/>
    <w:pPr>
      <w:spacing w:after="100" w:line="240" w:lineRule="auto"/>
    </w:pPr>
    <w:rPr>
      <w:rFonts w:ascii="Arno Pro" w:eastAsia="Times New Roman" w:hAnsi="Arno Pro" w:cs="Times New Roman"/>
      <w:sz w:val="18"/>
      <w:szCs w:val="20"/>
      <w:lang w:val="en-US"/>
    </w:rPr>
  </w:style>
  <w:style w:type="paragraph" w:customStyle="1" w:styleId="BDAbstract">
    <w:name w:val="BD_Abstract"/>
    <w:basedOn w:val="Normal"/>
    <w:next w:val="TAMainText"/>
    <w:link w:val="BDAbstractChar"/>
    <w:autoRedefine/>
    <w:rsid w:val="00772251"/>
    <w:pPr>
      <w:pBdr>
        <w:top w:val="single" w:sz="4" w:space="1" w:color="auto"/>
        <w:bottom w:val="single" w:sz="4" w:space="1" w:color="auto"/>
      </w:pBdr>
      <w:spacing w:before="100" w:after="600" w:line="240" w:lineRule="auto"/>
      <w:jc w:val="both"/>
    </w:pPr>
    <w:rPr>
      <w:rFonts w:ascii="Arno Pro" w:eastAsia="Times New Roman" w:hAnsi="Arno Pro" w:cs="Times New Roman"/>
      <w:kern w:val="21"/>
      <w:sz w:val="19"/>
      <w:szCs w:val="20"/>
      <w:lang w:val="en-US"/>
    </w:rPr>
  </w:style>
  <w:style w:type="paragraph" w:customStyle="1" w:styleId="TDAcknowledgments">
    <w:name w:val="TD_Acknowledgments"/>
    <w:basedOn w:val="Normal"/>
    <w:next w:val="Normal"/>
    <w:link w:val="TDAcknowledgmentsChar"/>
    <w:autoRedefine/>
    <w:rsid w:val="00772251"/>
    <w:pPr>
      <w:spacing w:after="0" w:line="240" w:lineRule="auto"/>
      <w:jc w:val="both"/>
    </w:pPr>
    <w:rPr>
      <w:rFonts w:ascii="Arno Pro" w:eastAsia="Times New Roman" w:hAnsi="Arno Pro" w:cs="Times New Roman"/>
      <w:kern w:val="20"/>
      <w:sz w:val="18"/>
      <w:szCs w:val="20"/>
      <w:lang w:val="en-US"/>
    </w:rPr>
  </w:style>
  <w:style w:type="paragraph" w:customStyle="1" w:styleId="TESupportingInformation">
    <w:name w:val="TE_Supporting_Information"/>
    <w:basedOn w:val="Normal"/>
    <w:next w:val="Normal"/>
    <w:autoRedefine/>
    <w:rsid w:val="00772251"/>
    <w:pPr>
      <w:spacing w:after="0" w:line="240" w:lineRule="auto"/>
      <w:jc w:val="both"/>
    </w:pPr>
    <w:rPr>
      <w:rFonts w:ascii="Arno Pro" w:eastAsia="Times New Roman" w:hAnsi="Arno Pro" w:cs="Times New Roman"/>
      <w:kern w:val="20"/>
      <w:sz w:val="18"/>
      <w:szCs w:val="20"/>
      <w:lang w:val="en-US"/>
    </w:rPr>
  </w:style>
  <w:style w:type="paragraph" w:customStyle="1" w:styleId="VCSchemeTitle">
    <w:name w:val="VC_Scheme_Title"/>
    <w:basedOn w:val="Normal"/>
    <w:next w:val="Normal"/>
    <w:autoRedefine/>
    <w:rsid w:val="00772251"/>
    <w:pPr>
      <w:spacing w:after="180" w:line="240" w:lineRule="auto"/>
      <w:jc w:val="both"/>
    </w:pPr>
    <w:rPr>
      <w:rFonts w:ascii="Arno Pro" w:eastAsia="Times New Roman" w:hAnsi="Arno Pro" w:cs="Times New Roman"/>
      <w:b/>
      <w:kern w:val="21"/>
      <w:sz w:val="19"/>
      <w:szCs w:val="20"/>
      <w:lang w:val="en-US"/>
    </w:rPr>
  </w:style>
  <w:style w:type="paragraph" w:customStyle="1" w:styleId="VDTableTitle">
    <w:name w:val="VD_Table_Title"/>
    <w:basedOn w:val="Normal"/>
    <w:next w:val="Normal"/>
    <w:autoRedefine/>
    <w:rsid w:val="00772251"/>
    <w:pPr>
      <w:spacing w:after="180" w:line="240" w:lineRule="auto"/>
      <w:jc w:val="both"/>
    </w:pPr>
    <w:rPr>
      <w:rFonts w:ascii="Arno Pro" w:eastAsia="Times New Roman" w:hAnsi="Arno Pro" w:cs="Times New Roman"/>
      <w:b/>
      <w:kern w:val="21"/>
      <w:sz w:val="19"/>
      <w:szCs w:val="19"/>
      <w:lang w:val="en-US"/>
    </w:rPr>
  </w:style>
  <w:style w:type="paragraph" w:customStyle="1" w:styleId="VAFigureCaption">
    <w:name w:val="VA_Figure_Caption"/>
    <w:basedOn w:val="Normal"/>
    <w:next w:val="Normal"/>
    <w:autoRedefine/>
    <w:rsid w:val="00772251"/>
    <w:pPr>
      <w:spacing w:before="200" w:after="120" w:line="240" w:lineRule="auto"/>
      <w:jc w:val="both"/>
    </w:pPr>
    <w:rPr>
      <w:rFonts w:ascii="Arno Pro" w:eastAsia="Times New Roman" w:hAnsi="Arno Pro" w:cs="Times New Roman"/>
      <w:b/>
      <w:i/>
      <w:iCs/>
      <w:kern w:val="20"/>
      <w:sz w:val="18"/>
      <w:szCs w:val="20"/>
      <w:lang w:val="en-US"/>
    </w:rPr>
  </w:style>
  <w:style w:type="paragraph" w:customStyle="1" w:styleId="VBChartTitle">
    <w:name w:val="VB_Chart_Title"/>
    <w:basedOn w:val="Normal"/>
    <w:next w:val="Normal"/>
    <w:autoRedefine/>
    <w:rsid w:val="00772251"/>
    <w:pPr>
      <w:spacing w:after="180" w:line="240" w:lineRule="auto"/>
      <w:jc w:val="both"/>
    </w:pPr>
    <w:rPr>
      <w:rFonts w:ascii="Arno Pro" w:eastAsia="Times New Roman" w:hAnsi="Arno Pro" w:cs="Times New Roman"/>
      <w:b/>
      <w:kern w:val="21"/>
      <w:sz w:val="19"/>
      <w:szCs w:val="20"/>
      <w:lang w:val="en-US"/>
    </w:rPr>
  </w:style>
  <w:style w:type="paragraph" w:customStyle="1" w:styleId="FETableFootnote">
    <w:name w:val="FE_Table_Footnote"/>
    <w:basedOn w:val="Normal"/>
    <w:next w:val="Normal"/>
    <w:autoRedefine/>
    <w:rsid w:val="00772251"/>
    <w:pPr>
      <w:spacing w:before="60" w:after="120" w:line="240" w:lineRule="auto"/>
      <w:ind w:firstLine="187"/>
      <w:jc w:val="both"/>
    </w:pPr>
    <w:rPr>
      <w:rFonts w:ascii="Arno Pro" w:eastAsia="Times New Roman" w:hAnsi="Arno Pro" w:cs="Times New Roman"/>
      <w:sz w:val="18"/>
      <w:szCs w:val="20"/>
      <w:lang w:val="en-US"/>
    </w:rPr>
  </w:style>
  <w:style w:type="paragraph" w:customStyle="1" w:styleId="FCChartFootnote">
    <w:name w:val="FC_Chart_Footnote"/>
    <w:basedOn w:val="Normal"/>
    <w:next w:val="Normal"/>
    <w:autoRedefine/>
    <w:rsid w:val="00772251"/>
    <w:pPr>
      <w:spacing w:before="60" w:after="120" w:line="240" w:lineRule="auto"/>
      <w:ind w:firstLine="187"/>
      <w:jc w:val="both"/>
    </w:pPr>
    <w:rPr>
      <w:rFonts w:ascii="Arno Pro" w:eastAsia="Times New Roman" w:hAnsi="Arno Pro" w:cs="Times New Roman"/>
      <w:sz w:val="18"/>
      <w:szCs w:val="20"/>
      <w:lang w:val="en-US"/>
    </w:rPr>
  </w:style>
  <w:style w:type="paragraph" w:customStyle="1" w:styleId="FDSchemeFootnote">
    <w:name w:val="FD_Scheme_Footnote"/>
    <w:basedOn w:val="Normal"/>
    <w:next w:val="Normal"/>
    <w:autoRedefine/>
    <w:rsid w:val="00772251"/>
    <w:pPr>
      <w:spacing w:before="60" w:after="120" w:line="240" w:lineRule="auto"/>
      <w:ind w:firstLine="187"/>
      <w:jc w:val="both"/>
    </w:pPr>
    <w:rPr>
      <w:rFonts w:ascii="Arno Pro" w:eastAsia="Times New Roman" w:hAnsi="Arno Pro" w:cs="Times New Roman"/>
      <w:sz w:val="18"/>
      <w:szCs w:val="20"/>
      <w:lang w:val="en-US"/>
    </w:rPr>
  </w:style>
  <w:style w:type="paragraph" w:customStyle="1" w:styleId="TCTableBody">
    <w:name w:val="TC_Table_Body"/>
    <w:basedOn w:val="Normal"/>
    <w:next w:val="Normal"/>
    <w:link w:val="TCTableBodyChar"/>
    <w:autoRedefine/>
    <w:rsid w:val="00772251"/>
    <w:pPr>
      <w:spacing w:before="20" w:after="60" w:line="240" w:lineRule="auto"/>
      <w:jc w:val="both"/>
    </w:pPr>
    <w:rPr>
      <w:rFonts w:ascii="Arno Pro" w:eastAsia="Times New Roman" w:hAnsi="Arno Pro" w:cs="Times New Roman"/>
      <w:kern w:val="20"/>
      <w:sz w:val="18"/>
      <w:szCs w:val="20"/>
      <w:lang w:val="en-US"/>
    </w:rPr>
  </w:style>
  <w:style w:type="paragraph" w:customStyle="1" w:styleId="StyleFACorrespondingAuthorFootnote7pt">
    <w:name w:val="Style FA_Corresponding_Author_Footnote + 7 pt"/>
    <w:basedOn w:val="Normal"/>
    <w:next w:val="BGKeywords"/>
    <w:link w:val="StyleFACorrespondingAuthorFootnote7ptChar"/>
    <w:autoRedefine/>
    <w:rsid w:val="00772251"/>
    <w:pPr>
      <w:spacing w:after="0" w:line="240" w:lineRule="auto"/>
    </w:pPr>
    <w:rPr>
      <w:rFonts w:ascii="Arno Pro" w:eastAsia="Times New Roman" w:hAnsi="Arno Pro" w:cs="Times New Roman"/>
      <w:kern w:val="20"/>
      <w:sz w:val="18"/>
      <w:szCs w:val="20"/>
      <w:lang w:val="en-US"/>
    </w:rPr>
  </w:style>
  <w:style w:type="paragraph" w:customStyle="1" w:styleId="BEAuthorBiography">
    <w:name w:val="BE_Author_Biography"/>
    <w:basedOn w:val="Normal"/>
    <w:autoRedefine/>
    <w:rsid w:val="00772251"/>
    <w:pPr>
      <w:spacing w:after="200" w:line="240" w:lineRule="auto"/>
      <w:jc w:val="both"/>
    </w:pPr>
    <w:rPr>
      <w:rFonts w:ascii="Arno Pro" w:eastAsia="Times New Roman" w:hAnsi="Arno Pro" w:cs="Times New Roman"/>
      <w:szCs w:val="20"/>
      <w:lang w:val="en-US"/>
    </w:rPr>
  </w:style>
  <w:style w:type="paragraph" w:customStyle="1" w:styleId="StyleBIEmailAddress95pt">
    <w:name w:val="Style BI_Email_Address + 9.5 pt"/>
    <w:basedOn w:val="BIEmailAddress"/>
    <w:rsid w:val="00772251"/>
    <w:pPr>
      <w:spacing w:after="60"/>
    </w:pPr>
    <w:rPr>
      <w:sz w:val="19"/>
    </w:rPr>
  </w:style>
  <w:style w:type="paragraph" w:customStyle="1" w:styleId="SNSynopsisTOC">
    <w:name w:val="SN_Synopsis_TOC"/>
    <w:basedOn w:val="Normal"/>
    <w:next w:val="Normal"/>
    <w:autoRedefine/>
    <w:rsid w:val="00772251"/>
    <w:pPr>
      <w:spacing w:after="60" w:line="240" w:lineRule="auto"/>
      <w:jc w:val="both"/>
    </w:pPr>
    <w:rPr>
      <w:rFonts w:ascii="Arno Pro" w:eastAsia="Times New Roman" w:hAnsi="Arno Pro" w:cs="Times New Roman"/>
      <w:kern w:val="22"/>
      <w:sz w:val="20"/>
      <w:szCs w:val="20"/>
      <w:lang w:val="en-US"/>
    </w:rPr>
  </w:style>
  <w:style w:type="character" w:styleId="Hyperlink">
    <w:name w:val="Hyperlink"/>
    <w:rsid w:val="00772251"/>
    <w:rPr>
      <w:color w:val="0000FF"/>
      <w:u w:val="single"/>
    </w:rPr>
  </w:style>
  <w:style w:type="paragraph" w:styleId="Footer">
    <w:name w:val="footer"/>
    <w:basedOn w:val="Normal"/>
    <w:link w:val="FooterChar"/>
    <w:uiPriority w:val="99"/>
    <w:rsid w:val="00772251"/>
    <w:pPr>
      <w:tabs>
        <w:tab w:val="center" w:pos="4320"/>
        <w:tab w:val="right" w:pos="8640"/>
      </w:tabs>
      <w:spacing w:after="200" w:line="240" w:lineRule="auto"/>
      <w:jc w:val="both"/>
    </w:pPr>
    <w:rPr>
      <w:rFonts w:ascii="Times" w:eastAsia="Times New Roman" w:hAnsi="Times" w:cs="Times New Roman"/>
      <w:sz w:val="24"/>
      <w:szCs w:val="20"/>
      <w:lang w:val="en-US"/>
    </w:rPr>
  </w:style>
  <w:style w:type="character" w:customStyle="1" w:styleId="FooterChar">
    <w:name w:val="Footer Char"/>
    <w:basedOn w:val="DefaultParagraphFont"/>
    <w:link w:val="Footer"/>
    <w:uiPriority w:val="99"/>
    <w:rsid w:val="00772251"/>
    <w:rPr>
      <w:rFonts w:ascii="Times" w:eastAsia="Times New Roman" w:hAnsi="Times" w:cs="Times New Roman"/>
      <w:sz w:val="24"/>
      <w:szCs w:val="20"/>
      <w:lang w:val="en-US"/>
    </w:rPr>
  </w:style>
  <w:style w:type="paragraph" w:customStyle="1" w:styleId="BGKeywords">
    <w:name w:val="BG_Keywords"/>
    <w:basedOn w:val="Normal"/>
    <w:next w:val="BHBriefs"/>
    <w:autoRedefine/>
    <w:rsid w:val="00772251"/>
    <w:pPr>
      <w:spacing w:before="120" w:after="120" w:line="240" w:lineRule="auto"/>
    </w:pPr>
    <w:rPr>
      <w:rFonts w:ascii="Arno Pro" w:eastAsia="Times New Roman" w:hAnsi="Arno Pro" w:cs="Times New Roman"/>
      <w:b/>
      <w:bCs/>
      <w:iCs/>
      <w:kern w:val="22"/>
      <w:sz w:val="20"/>
      <w:szCs w:val="20"/>
      <w:lang w:val="en-US"/>
    </w:rPr>
  </w:style>
  <w:style w:type="paragraph" w:customStyle="1" w:styleId="BHBriefs">
    <w:name w:val="BH_Briefs"/>
    <w:basedOn w:val="Normal"/>
    <w:next w:val="BDAbstract"/>
    <w:autoRedefine/>
    <w:rsid w:val="00772251"/>
    <w:pPr>
      <w:spacing w:before="180" w:after="60" w:line="240" w:lineRule="auto"/>
    </w:pPr>
    <w:rPr>
      <w:rFonts w:ascii="Arno Pro" w:eastAsia="Times New Roman" w:hAnsi="Arno Pro" w:cs="Times New Roman"/>
      <w:kern w:val="22"/>
      <w:sz w:val="20"/>
      <w:szCs w:val="20"/>
      <w:lang w:val="en-US"/>
    </w:rPr>
  </w:style>
  <w:style w:type="character" w:styleId="PageNumber">
    <w:name w:val="page number"/>
    <w:basedOn w:val="DefaultParagraphFont"/>
    <w:rsid w:val="00772251"/>
  </w:style>
  <w:style w:type="paragraph" w:styleId="BalloonText">
    <w:name w:val="Balloon Text"/>
    <w:basedOn w:val="Normal"/>
    <w:link w:val="BalloonTextChar"/>
    <w:semiHidden/>
    <w:rsid w:val="00772251"/>
    <w:pPr>
      <w:spacing w:after="200" w:line="240" w:lineRule="auto"/>
      <w:jc w:val="both"/>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772251"/>
    <w:rPr>
      <w:rFonts w:ascii="Tahoma" w:eastAsia="Times New Roman" w:hAnsi="Tahoma" w:cs="Tahoma"/>
      <w:sz w:val="16"/>
      <w:szCs w:val="16"/>
      <w:lang w:val="en-US"/>
    </w:rPr>
  </w:style>
  <w:style w:type="character" w:styleId="EndnoteReference">
    <w:name w:val="endnote reference"/>
    <w:semiHidden/>
    <w:rsid w:val="00772251"/>
    <w:rPr>
      <w:rFonts w:ascii="Times" w:hAnsi="Times"/>
      <w:sz w:val="18"/>
      <w:vertAlign w:val="superscript"/>
    </w:rPr>
  </w:style>
  <w:style w:type="paragraph" w:customStyle="1" w:styleId="StyleTCTableBodyBold">
    <w:name w:val="Style TC_Table_Body + Bold"/>
    <w:basedOn w:val="TCTableBody"/>
    <w:link w:val="StyleTCTableBodyBoldChar"/>
    <w:rsid w:val="00772251"/>
    <w:rPr>
      <w:b/>
      <w:bCs/>
      <w:kern w:val="22"/>
      <w:sz w:val="15"/>
    </w:rPr>
  </w:style>
  <w:style w:type="character" w:customStyle="1" w:styleId="StyleFACorrespondingAuthorFootnote7ptChar">
    <w:name w:val="Style FA_Corresponding_Author_Footnote + 7 pt Char"/>
    <w:link w:val="StyleFACorrespondingAuthorFootnote7pt"/>
    <w:rsid w:val="00772251"/>
    <w:rPr>
      <w:rFonts w:ascii="Arno Pro" w:eastAsia="Times New Roman" w:hAnsi="Arno Pro" w:cs="Times New Roman"/>
      <w:kern w:val="20"/>
      <w:sz w:val="18"/>
      <w:szCs w:val="20"/>
      <w:lang w:val="en-US"/>
    </w:rPr>
  </w:style>
  <w:style w:type="paragraph" w:customStyle="1" w:styleId="BDAbstractTitle">
    <w:name w:val="BD_Abstract_Title"/>
    <w:basedOn w:val="BDAbstract"/>
    <w:link w:val="BDAbstractTitleChar"/>
    <w:rsid w:val="00772251"/>
    <w:rPr>
      <w:b/>
    </w:rPr>
  </w:style>
  <w:style w:type="character" w:customStyle="1" w:styleId="BDAbstractChar">
    <w:name w:val="BD_Abstract Char"/>
    <w:link w:val="BDAbstract"/>
    <w:rsid w:val="00772251"/>
    <w:rPr>
      <w:rFonts w:ascii="Arno Pro" w:eastAsia="Times New Roman" w:hAnsi="Arno Pro" w:cs="Times New Roman"/>
      <w:kern w:val="21"/>
      <w:sz w:val="19"/>
      <w:szCs w:val="20"/>
      <w:lang w:val="en-US"/>
    </w:rPr>
  </w:style>
  <w:style w:type="character" w:customStyle="1" w:styleId="BDAbstractTitleChar">
    <w:name w:val="BD_Abstract_Title Char"/>
    <w:link w:val="BDAbstractTitle"/>
    <w:rsid w:val="00772251"/>
    <w:rPr>
      <w:rFonts w:ascii="Arno Pro" w:eastAsia="Times New Roman" w:hAnsi="Arno Pro" w:cs="Times New Roman"/>
      <w:b/>
      <w:kern w:val="21"/>
      <w:sz w:val="19"/>
      <w:szCs w:val="20"/>
      <w:lang w:val="en-US"/>
    </w:rPr>
  </w:style>
  <w:style w:type="paragraph" w:customStyle="1" w:styleId="TDAckTitle">
    <w:name w:val="TD_Ack_Title"/>
    <w:basedOn w:val="TDAcknowledgments"/>
    <w:link w:val="TDAckTitleChar"/>
    <w:rsid w:val="00772251"/>
    <w:pPr>
      <w:spacing w:before="180" w:after="60"/>
    </w:pPr>
    <w:rPr>
      <w:rFonts w:ascii="Myriad Pro Light" w:hAnsi="Myriad Pro Light"/>
      <w:b/>
      <w:kern w:val="23"/>
      <w:sz w:val="21"/>
    </w:rPr>
  </w:style>
  <w:style w:type="character" w:customStyle="1" w:styleId="TDAcknowledgmentsChar">
    <w:name w:val="TD_Acknowledgments Char"/>
    <w:link w:val="TDAcknowledgments"/>
    <w:rsid w:val="00772251"/>
    <w:rPr>
      <w:rFonts w:ascii="Arno Pro" w:eastAsia="Times New Roman" w:hAnsi="Arno Pro" w:cs="Times New Roman"/>
      <w:kern w:val="20"/>
      <w:sz w:val="18"/>
      <w:szCs w:val="20"/>
      <w:lang w:val="en-US"/>
    </w:rPr>
  </w:style>
  <w:style w:type="character" w:customStyle="1" w:styleId="TDAckTitleChar">
    <w:name w:val="TD_Ack_Title Char"/>
    <w:link w:val="TDAckTitle"/>
    <w:rsid w:val="00772251"/>
    <w:rPr>
      <w:rFonts w:ascii="Myriad Pro Light" w:eastAsia="Times New Roman" w:hAnsi="Myriad Pro Light" w:cs="Times New Roman"/>
      <w:b/>
      <w:kern w:val="23"/>
      <w:sz w:val="21"/>
      <w:szCs w:val="20"/>
      <w:lang w:val="en-US"/>
    </w:rPr>
  </w:style>
  <w:style w:type="paragraph" w:customStyle="1" w:styleId="TESupportingInfoTitle">
    <w:name w:val="TE_Supporting_Info_Title"/>
    <w:basedOn w:val="TESupportingInformation"/>
    <w:autoRedefine/>
    <w:rsid w:val="00772251"/>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772251"/>
  </w:style>
  <w:style w:type="paragraph" w:customStyle="1" w:styleId="FAAuthorInfoSubtitle">
    <w:name w:val="FA_Author_Info_Subtitle"/>
    <w:basedOn w:val="Normal"/>
    <w:link w:val="FAAuthorInfoSubtitleChar"/>
    <w:autoRedefine/>
    <w:rsid w:val="00772251"/>
    <w:pPr>
      <w:spacing w:before="120" w:after="60" w:line="240" w:lineRule="auto"/>
    </w:pPr>
    <w:rPr>
      <w:rFonts w:ascii="Myriad Pro Light" w:eastAsia="Times New Roman" w:hAnsi="Myriad Pro Light" w:cs="Times New Roman"/>
      <w:b/>
      <w:kern w:val="21"/>
      <w:sz w:val="19"/>
      <w:szCs w:val="14"/>
      <w:lang w:val="en-US"/>
    </w:rPr>
  </w:style>
  <w:style w:type="character" w:customStyle="1" w:styleId="FAAuthorInfoSubtitleChar">
    <w:name w:val="FA_Author_Info_Subtitle Char"/>
    <w:link w:val="FAAuthorInfoSubtitle"/>
    <w:rsid w:val="00772251"/>
    <w:rPr>
      <w:rFonts w:ascii="Myriad Pro Light" w:eastAsia="Times New Roman" w:hAnsi="Myriad Pro Light" w:cs="Times New Roman"/>
      <w:b/>
      <w:kern w:val="21"/>
      <w:sz w:val="19"/>
      <w:szCs w:val="14"/>
      <w:lang w:val="en-US"/>
    </w:rPr>
  </w:style>
  <w:style w:type="character" w:customStyle="1" w:styleId="TCTableBodyChar">
    <w:name w:val="TC_Table_Body Char"/>
    <w:link w:val="TCTableBody"/>
    <w:rsid w:val="00772251"/>
    <w:rPr>
      <w:rFonts w:ascii="Arno Pro" w:eastAsia="Times New Roman" w:hAnsi="Arno Pro" w:cs="Times New Roman"/>
      <w:kern w:val="20"/>
      <w:sz w:val="18"/>
      <w:szCs w:val="20"/>
      <w:lang w:val="en-US"/>
    </w:rPr>
  </w:style>
  <w:style w:type="character" w:customStyle="1" w:styleId="StyleTCTableBodyBoldChar">
    <w:name w:val="Style TC_Table_Body + Bold Char"/>
    <w:link w:val="StyleTCTableBodyBold"/>
    <w:rsid w:val="00772251"/>
    <w:rPr>
      <w:rFonts w:ascii="Arno Pro" w:eastAsia="Times New Roman" w:hAnsi="Arno Pro" w:cs="Times New Roman"/>
      <w:b/>
      <w:bCs/>
      <w:kern w:val="22"/>
      <w:sz w:val="15"/>
      <w:szCs w:val="20"/>
      <w:lang w:val="en-US"/>
    </w:rPr>
  </w:style>
  <w:style w:type="paragraph" w:styleId="ListParagraph">
    <w:name w:val="List Paragraph"/>
    <w:basedOn w:val="Normal"/>
    <w:uiPriority w:val="34"/>
    <w:qFormat/>
    <w:rsid w:val="00772251"/>
    <w:pPr>
      <w:spacing w:after="200" w:line="240" w:lineRule="auto"/>
      <w:ind w:left="720"/>
      <w:contextualSpacing/>
      <w:jc w:val="both"/>
    </w:pPr>
    <w:rPr>
      <w:rFonts w:ascii="Times" w:eastAsia="Times New Roman" w:hAnsi="Times" w:cs="Times New Roman"/>
      <w:sz w:val="24"/>
      <w:szCs w:val="20"/>
      <w:lang w:val="en-US"/>
    </w:rPr>
  </w:style>
  <w:style w:type="character" w:customStyle="1" w:styleId="UnresolvedMention1">
    <w:name w:val="Unresolved Mention1"/>
    <w:basedOn w:val="DefaultParagraphFont"/>
    <w:uiPriority w:val="99"/>
    <w:semiHidden/>
    <w:unhideWhenUsed/>
    <w:rsid w:val="00772251"/>
    <w:rPr>
      <w:color w:val="605E5C"/>
      <w:shd w:val="clear" w:color="auto" w:fill="E1DFDD"/>
    </w:rPr>
  </w:style>
  <w:style w:type="character" w:styleId="CommentReference">
    <w:name w:val="annotation reference"/>
    <w:basedOn w:val="DefaultParagraphFont"/>
    <w:uiPriority w:val="99"/>
    <w:semiHidden/>
    <w:unhideWhenUsed/>
    <w:rsid w:val="00772251"/>
    <w:rPr>
      <w:sz w:val="16"/>
      <w:szCs w:val="16"/>
    </w:rPr>
  </w:style>
  <w:style w:type="paragraph" w:styleId="CommentText">
    <w:name w:val="annotation text"/>
    <w:basedOn w:val="Normal"/>
    <w:link w:val="CommentTextChar"/>
    <w:uiPriority w:val="99"/>
    <w:unhideWhenUsed/>
    <w:rsid w:val="00772251"/>
    <w:pPr>
      <w:spacing w:after="200" w:line="240" w:lineRule="auto"/>
      <w:jc w:val="both"/>
    </w:pPr>
    <w:rPr>
      <w:rFonts w:ascii="Times" w:eastAsia="Times New Roman" w:hAnsi="Times" w:cs="Times New Roman"/>
      <w:sz w:val="20"/>
      <w:szCs w:val="20"/>
      <w:lang w:val="en-US"/>
    </w:rPr>
  </w:style>
  <w:style w:type="character" w:customStyle="1" w:styleId="CommentTextChar">
    <w:name w:val="Comment Text Char"/>
    <w:basedOn w:val="DefaultParagraphFont"/>
    <w:link w:val="CommentText"/>
    <w:uiPriority w:val="99"/>
    <w:rsid w:val="00772251"/>
    <w:rPr>
      <w:rFonts w:ascii="Times" w:eastAsia="Times New Roman" w:hAnsi="Times" w:cs="Times New Roman"/>
      <w:sz w:val="20"/>
      <w:szCs w:val="20"/>
      <w:lang w:val="en-US"/>
    </w:rPr>
  </w:style>
  <w:style w:type="paragraph" w:styleId="CommentSubject">
    <w:name w:val="annotation subject"/>
    <w:basedOn w:val="CommentText"/>
    <w:next w:val="CommentText"/>
    <w:link w:val="CommentSubjectChar"/>
    <w:semiHidden/>
    <w:unhideWhenUsed/>
    <w:rsid w:val="00772251"/>
    <w:rPr>
      <w:b/>
      <w:bCs/>
    </w:rPr>
  </w:style>
  <w:style w:type="character" w:customStyle="1" w:styleId="CommentSubjectChar">
    <w:name w:val="Comment Subject Char"/>
    <w:basedOn w:val="CommentTextChar"/>
    <w:link w:val="CommentSubject"/>
    <w:semiHidden/>
    <w:rsid w:val="00772251"/>
    <w:rPr>
      <w:rFonts w:ascii="Times" w:eastAsia="Times New Roman" w:hAnsi="Times" w:cs="Times New Roman"/>
      <w:b/>
      <w:bCs/>
      <w:sz w:val="20"/>
      <w:szCs w:val="20"/>
      <w:lang w:val="en-US"/>
    </w:rPr>
  </w:style>
  <w:style w:type="character" w:styleId="PlaceholderText">
    <w:name w:val="Placeholder Text"/>
    <w:basedOn w:val="DefaultParagraphFont"/>
    <w:uiPriority w:val="99"/>
    <w:semiHidden/>
    <w:rsid w:val="00772251"/>
    <w:rPr>
      <w:color w:val="808080"/>
    </w:rPr>
  </w:style>
  <w:style w:type="paragraph" w:customStyle="1" w:styleId="EndNoteBibliographyTitle">
    <w:name w:val="EndNote Bibliography Title"/>
    <w:basedOn w:val="Normal"/>
    <w:link w:val="EndNoteBibliographyTitleChar"/>
    <w:rsid w:val="00772251"/>
    <w:pPr>
      <w:spacing w:after="0" w:line="240" w:lineRule="auto"/>
      <w:jc w:val="center"/>
    </w:pPr>
    <w:rPr>
      <w:rFonts w:ascii="Calibri" w:eastAsia="Times New Roman" w:hAnsi="Calibri" w:cs="Calibri"/>
      <w:noProof/>
      <w:kern w:val="21"/>
      <w:szCs w:val="20"/>
      <w:lang w:val="en-US"/>
    </w:rPr>
  </w:style>
  <w:style w:type="character" w:customStyle="1" w:styleId="TAMainTextChar">
    <w:name w:val="TA_Main_Text Char"/>
    <w:basedOn w:val="DefaultParagraphFont"/>
    <w:link w:val="TAMainText"/>
    <w:rsid w:val="00772251"/>
    <w:rPr>
      <w:rFonts w:ascii="Arno Pro" w:eastAsia="Times New Roman" w:hAnsi="Arno Pro" w:cs="Times New Roman"/>
      <w:kern w:val="21"/>
      <w:sz w:val="19"/>
      <w:szCs w:val="20"/>
      <w:lang w:val="en-US"/>
    </w:rPr>
  </w:style>
  <w:style w:type="character" w:customStyle="1" w:styleId="EndNoteBibliographyTitleChar">
    <w:name w:val="EndNote Bibliography Title Char"/>
    <w:basedOn w:val="TAMainTextChar"/>
    <w:link w:val="EndNoteBibliographyTitle"/>
    <w:rsid w:val="00772251"/>
    <w:rPr>
      <w:rFonts w:ascii="Calibri" w:eastAsia="Times New Roman" w:hAnsi="Calibri" w:cs="Calibri"/>
      <w:noProof/>
      <w:kern w:val="21"/>
      <w:sz w:val="19"/>
      <w:szCs w:val="20"/>
      <w:lang w:val="en-US"/>
    </w:rPr>
  </w:style>
  <w:style w:type="paragraph" w:customStyle="1" w:styleId="EndNoteBibliography">
    <w:name w:val="EndNote Bibliography"/>
    <w:basedOn w:val="Normal"/>
    <w:link w:val="EndNoteBibliographyChar"/>
    <w:rsid w:val="00772251"/>
    <w:pPr>
      <w:spacing w:after="200" w:line="240" w:lineRule="auto"/>
      <w:jc w:val="center"/>
    </w:pPr>
    <w:rPr>
      <w:rFonts w:ascii="Calibri" w:eastAsia="Times New Roman" w:hAnsi="Calibri" w:cs="Calibri"/>
      <w:noProof/>
      <w:kern w:val="21"/>
      <w:szCs w:val="20"/>
      <w:lang w:val="en-US"/>
    </w:rPr>
  </w:style>
  <w:style w:type="character" w:customStyle="1" w:styleId="EndNoteBibliographyChar">
    <w:name w:val="EndNote Bibliography Char"/>
    <w:basedOn w:val="TAMainTextChar"/>
    <w:link w:val="EndNoteBibliography"/>
    <w:rsid w:val="00772251"/>
    <w:rPr>
      <w:rFonts w:ascii="Calibri" w:eastAsia="Times New Roman" w:hAnsi="Calibri" w:cs="Calibri"/>
      <w:noProof/>
      <w:kern w:val="21"/>
      <w:sz w:val="19"/>
      <w:szCs w:val="20"/>
      <w:lang w:val="en-US"/>
    </w:rPr>
  </w:style>
  <w:style w:type="paragraph" w:styleId="Revision">
    <w:name w:val="Revision"/>
    <w:hidden/>
    <w:uiPriority w:val="99"/>
    <w:semiHidden/>
    <w:rsid w:val="00772251"/>
    <w:pPr>
      <w:spacing w:after="0" w:line="240" w:lineRule="auto"/>
    </w:pPr>
    <w:rPr>
      <w:rFonts w:ascii="Times" w:eastAsia="Times New Roman" w:hAnsi="Times" w:cs="Times New Roman"/>
      <w:sz w:val="24"/>
      <w:szCs w:val="20"/>
      <w:lang w:val="en-US"/>
    </w:rPr>
  </w:style>
  <w:style w:type="paragraph" w:styleId="Header">
    <w:name w:val="header"/>
    <w:basedOn w:val="Normal"/>
    <w:link w:val="HeaderChar"/>
    <w:unhideWhenUsed/>
    <w:rsid w:val="00772251"/>
    <w:pPr>
      <w:tabs>
        <w:tab w:val="center" w:pos="4513"/>
        <w:tab w:val="right" w:pos="9026"/>
      </w:tabs>
      <w:spacing w:after="0" w:line="240" w:lineRule="auto"/>
      <w:jc w:val="both"/>
    </w:pPr>
    <w:rPr>
      <w:rFonts w:ascii="Times" w:eastAsia="Times New Roman" w:hAnsi="Times" w:cs="Times New Roman"/>
      <w:sz w:val="24"/>
      <w:szCs w:val="20"/>
      <w:lang w:val="en-US"/>
    </w:rPr>
  </w:style>
  <w:style w:type="character" w:customStyle="1" w:styleId="HeaderChar">
    <w:name w:val="Header Char"/>
    <w:basedOn w:val="DefaultParagraphFont"/>
    <w:link w:val="Header"/>
    <w:rsid w:val="00772251"/>
    <w:rPr>
      <w:rFonts w:ascii="Times" w:eastAsia="Times New Roman" w:hAnsi="Times" w:cs="Times New Roman"/>
      <w:sz w:val="24"/>
      <w:szCs w:val="20"/>
      <w:lang w:val="en-US"/>
    </w:rPr>
  </w:style>
  <w:style w:type="paragraph" w:styleId="NormalWeb">
    <w:name w:val="Normal (Web)"/>
    <w:basedOn w:val="Normal"/>
    <w:uiPriority w:val="99"/>
    <w:semiHidden/>
    <w:unhideWhenUsed/>
    <w:rsid w:val="00B21AE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781365">
      <w:bodyDiv w:val="1"/>
      <w:marLeft w:val="0"/>
      <w:marRight w:val="0"/>
      <w:marTop w:val="0"/>
      <w:marBottom w:val="0"/>
      <w:divBdr>
        <w:top w:val="none" w:sz="0" w:space="0" w:color="auto"/>
        <w:left w:val="none" w:sz="0" w:space="0" w:color="auto"/>
        <w:bottom w:val="none" w:sz="0" w:space="0" w:color="auto"/>
        <w:right w:val="none" w:sz="0" w:space="0" w:color="auto"/>
      </w:divBdr>
    </w:div>
    <w:div w:id="532498714">
      <w:bodyDiv w:val="1"/>
      <w:marLeft w:val="0"/>
      <w:marRight w:val="0"/>
      <w:marTop w:val="0"/>
      <w:marBottom w:val="0"/>
      <w:divBdr>
        <w:top w:val="none" w:sz="0" w:space="0" w:color="auto"/>
        <w:left w:val="none" w:sz="0" w:space="0" w:color="auto"/>
        <w:bottom w:val="none" w:sz="0" w:space="0" w:color="auto"/>
        <w:right w:val="none" w:sz="0" w:space="0" w:color="auto"/>
      </w:divBdr>
    </w:div>
    <w:div w:id="678430336">
      <w:bodyDiv w:val="1"/>
      <w:marLeft w:val="0"/>
      <w:marRight w:val="0"/>
      <w:marTop w:val="0"/>
      <w:marBottom w:val="0"/>
      <w:divBdr>
        <w:top w:val="none" w:sz="0" w:space="0" w:color="auto"/>
        <w:left w:val="none" w:sz="0" w:space="0" w:color="auto"/>
        <w:bottom w:val="none" w:sz="0" w:space="0" w:color="auto"/>
        <w:right w:val="none" w:sz="0" w:space="0" w:color="auto"/>
      </w:divBdr>
    </w:div>
    <w:div w:id="919602440">
      <w:bodyDiv w:val="1"/>
      <w:marLeft w:val="0"/>
      <w:marRight w:val="0"/>
      <w:marTop w:val="0"/>
      <w:marBottom w:val="0"/>
      <w:divBdr>
        <w:top w:val="none" w:sz="0" w:space="0" w:color="auto"/>
        <w:left w:val="none" w:sz="0" w:space="0" w:color="auto"/>
        <w:bottom w:val="none" w:sz="0" w:space="0" w:color="auto"/>
        <w:right w:val="none" w:sz="0" w:space="0" w:color="auto"/>
      </w:divBdr>
    </w:div>
    <w:div w:id="967199372">
      <w:bodyDiv w:val="1"/>
      <w:marLeft w:val="0"/>
      <w:marRight w:val="0"/>
      <w:marTop w:val="0"/>
      <w:marBottom w:val="0"/>
      <w:divBdr>
        <w:top w:val="none" w:sz="0" w:space="0" w:color="auto"/>
        <w:left w:val="none" w:sz="0" w:space="0" w:color="auto"/>
        <w:bottom w:val="none" w:sz="0" w:space="0" w:color="auto"/>
        <w:right w:val="none" w:sz="0" w:space="0" w:color="auto"/>
      </w:divBdr>
    </w:div>
    <w:div w:id="1008875397">
      <w:bodyDiv w:val="1"/>
      <w:marLeft w:val="0"/>
      <w:marRight w:val="0"/>
      <w:marTop w:val="0"/>
      <w:marBottom w:val="0"/>
      <w:divBdr>
        <w:top w:val="none" w:sz="0" w:space="0" w:color="auto"/>
        <w:left w:val="none" w:sz="0" w:space="0" w:color="auto"/>
        <w:bottom w:val="none" w:sz="0" w:space="0" w:color="auto"/>
        <w:right w:val="none" w:sz="0" w:space="0" w:color="auto"/>
      </w:divBdr>
    </w:div>
    <w:div w:id="1297177728">
      <w:bodyDiv w:val="1"/>
      <w:marLeft w:val="0"/>
      <w:marRight w:val="0"/>
      <w:marTop w:val="0"/>
      <w:marBottom w:val="0"/>
      <w:divBdr>
        <w:top w:val="none" w:sz="0" w:space="0" w:color="auto"/>
        <w:left w:val="none" w:sz="0" w:space="0" w:color="auto"/>
        <w:bottom w:val="none" w:sz="0" w:space="0" w:color="auto"/>
        <w:right w:val="none" w:sz="0" w:space="0" w:color="auto"/>
      </w:divBdr>
    </w:div>
    <w:div w:id="1337461090">
      <w:bodyDiv w:val="1"/>
      <w:marLeft w:val="0"/>
      <w:marRight w:val="0"/>
      <w:marTop w:val="0"/>
      <w:marBottom w:val="0"/>
      <w:divBdr>
        <w:top w:val="none" w:sz="0" w:space="0" w:color="auto"/>
        <w:left w:val="none" w:sz="0" w:space="0" w:color="auto"/>
        <w:bottom w:val="none" w:sz="0" w:space="0" w:color="auto"/>
        <w:right w:val="none" w:sz="0" w:space="0" w:color="auto"/>
      </w:divBdr>
    </w:div>
    <w:div w:id="1352294893">
      <w:bodyDiv w:val="1"/>
      <w:marLeft w:val="0"/>
      <w:marRight w:val="0"/>
      <w:marTop w:val="0"/>
      <w:marBottom w:val="0"/>
      <w:divBdr>
        <w:top w:val="none" w:sz="0" w:space="0" w:color="auto"/>
        <w:left w:val="none" w:sz="0" w:space="0" w:color="auto"/>
        <w:bottom w:val="none" w:sz="0" w:space="0" w:color="auto"/>
        <w:right w:val="none" w:sz="0" w:space="0" w:color="auto"/>
      </w:divBdr>
    </w:div>
    <w:div w:id="1892617388">
      <w:bodyDiv w:val="1"/>
      <w:marLeft w:val="0"/>
      <w:marRight w:val="0"/>
      <w:marTop w:val="0"/>
      <w:marBottom w:val="0"/>
      <w:divBdr>
        <w:top w:val="none" w:sz="0" w:space="0" w:color="auto"/>
        <w:left w:val="none" w:sz="0" w:space="0" w:color="auto"/>
        <w:bottom w:val="none" w:sz="0" w:space="0" w:color="auto"/>
        <w:right w:val="none" w:sz="0" w:space="0" w:color="auto"/>
      </w:divBdr>
    </w:div>
    <w:div w:id="197186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t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ti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43896BC-E628-49EF-B350-14306648B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21816</Words>
  <Characters>124356</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Hunt</dc:creator>
  <cp:keywords/>
  <dc:description/>
  <cp:lastModifiedBy>Neil Hunt</cp:lastModifiedBy>
  <cp:revision>3</cp:revision>
  <dcterms:created xsi:type="dcterms:W3CDTF">2022-09-08T07:59:00Z</dcterms:created>
  <dcterms:modified xsi:type="dcterms:W3CDTF">2022-09-08T08:00:00Z</dcterms:modified>
</cp:coreProperties>
</file>